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4016" w14:textId="77777777" w:rsidR="00907599" w:rsidRPr="00907599" w:rsidRDefault="00907599" w:rsidP="00907599">
      <w:pPr>
        <w:spacing w:before="80" w:after="80" w:line="240" w:lineRule="auto"/>
        <w:jc w:val="center"/>
        <w:rPr>
          <w:rFonts w:ascii="Arial" w:eastAsia="Arial" w:hAnsi="Arial" w:cs="Arial"/>
          <w:kern w:val="0"/>
          <w:lang w:eastAsia="en-AU"/>
          <w14:ligatures w14:val="none"/>
        </w:rPr>
      </w:pPr>
      <w:r w:rsidRPr="00907599">
        <w:rPr>
          <w:rFonts w:ascii="Arial" w:eastAsia="Arial" w:hAnsi="Arial" w:cs="Arial"/>
          <w:color w:val="555555"/>
          <w:kern w:val="0"/>
          <w:sz w:val="20"/>
          <w:szCs w:val="20"/>
          <w:lang w:eastAsia="en-AU"/>
          <w14:ligatures w14:val="none"/>
        </w:rPr>
        <w:t>UV Entanglement Series</w:t>
      </w:r>
    </w:p>
    <w:p w14:paraId="09217D10"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64C78608" w14:textId="77777777" w:rsidR="00907599" w:rsidRPr="00907599" w:rsidRDefault="00907599" w:rsidP="00907599">
      <w:pPr>
        <w:spacing w:before="80" w:after="80" w:line="240" w:lineRule="auto"/>
        <w:jc w:val="center"/>
        <w:rPr>
          <w:rFonts w:ascii="Arial" w:eastAsia="Arial" w:hAnsi="Arial" w:cs="Arial"/>
          <w:kern w:val="0"/>
          <w:lang w:eastAsia="en-AU"/>
          <w14:ligatures w14:val="none"/>
        </w:rPr>
      </w:pPr>
      <w:r w:rsidRPr="00907599">
        <w:rPr>
          <w:rFonts w:ascii="Arial" w:eastAsia="Arial" w:hAnsi="Arial" w:cs="Arial"/>
          <w:b/>
          <w:bCs/>
          <w:color w:val="154360"/>
          <w:kern w:val="0"/>
          <w:sz w:val="40"/>
          <w:szCs w:val="40"/>
          <w:lang w:eastAsia="en-AU"/>
          <w14:ligatures w14:val="none"/>
        </w:rPr>
        <w:t>Paper 1</w:t>
      </w:r>
    </w:p>
    <w:p w14:paraId="556DDC16" w14:textId="77777777" w:rsidR="00907599" w:rsidRPr="00907599" w:rsidRDefault="00907599" w:rsidP="00907599">
      <w:pPr>
        <w:spacing w:before="80" w:after="80" w:line="240" w:lineRule="auto"/>
        <w:jc w:val="center"/>
        <w:rPr>
          <w:rFonts w:ascii="Arial" w:eastAsia="Arial" w:hAnsi="Arial" w:cs="Arial"/>
          <w:kern w:val="0"/>
          <w:lang w:eastAsia="en-AU"/>
          <w14:ligatures w14:val="none"/>
        </w:rPr>
      </w:pPr>
      <w:r w:rsidRPr="00907599">
        <w:rPr>
          <w:rFonts w:ascii="Arial" w:eastAsia="Arial" w:hAnsi="Arial" w:cs="Arial"/>
          <w:b/>
          <w:bCs/>
          <w:color w:val="154360"/>
          <w:kern w:val="0"/>
          <w:sz w:val="28"/>
          <w:szCs w:val="28"/>
          <w:lang w:eastAsia="en-AU"/>
          <w14:ligatures w14:val="none"/>
        </w:rPr>
        <w:t>K</w:t>
      </w:r>
      <w:r w:rsidRPr="00907599">
        <w:rPr>
          <w:rFonts w:ascii="Cambria Math" w:eastAsia="Arial" w:hAnsi="Cambria Math" w:cs="Cambria Math"/>
          <w:b/>
          <w:bCs/>
          <w:color w:val="154360"/>
          <w:kern w:val="0"/>
          <w:sz w:val="28"/>
          <w:szCs w:val="28"/>
          <w:lang w:eastAsia="en-AU"/>
          <w14:ligatures w14:val="none"/>
        </w:rPr>
        <w:t>₅</w:t>
      </w:r>
      <w:r w:rsidRPr="00907599">
        <w:rPr>
          <w:rFonts w:ascii="Arial" w:eastAsia="Arial" w:hAnsi="Arial" w:cs="Arial"/>
          <w:b/>
          <w:bCs/>
          <w:color w:val="154360"/>
          <w:kern w:val="0"/>
          <w:sz w:val="28"/>
          <w:szCs w:val="28"/>
          <w:lang w:eastAsia="en-AU"/>
          <w14:ligatures w14:val="none"/>
        </w:rPr>
        <w:t>: The Five-Dimensional Kernel</w:t>
      </w:r>
    </w:p>
    <w:p w14:paraId="72A12981" w14:textId="77777777" w:rsidR="00907599" w:rsidRPr="00907599" w:rsidRDefault="00907599" w:rsidP="00907599">
      <w:pPr>
        <w:spacing w:before="80" w:after="80" w:line="240" w:lineRule="auto"/>
        <w:jc w:val="center"/>
        <w:rPr>
          <w:rFonts w:ascii="Arial" w:eastAsia="Arial" w:hAnsi="Arial" w:cs="Arial"/>
          <w:kern w:val="0"/>
          <w:lang w:eastAsia="en-AU"/>
          <w14:ligatures w14:val="none"/>
        </w:rPr>
      </w:pPr>
      <w:r w:rsidRPr="00907599">
        <w:rPr>
          <w:rFonts w:ascii="Arial" w:eastAsia="Arial" w:hAnsi="Arial" w:cs="Arial"/>
          <w:b/>
          <w:bCs/>
          <w:color w:val="154360"/>
          <w:kern w:val="0"/>
          <w:sz w:val="28"/>
          <w:szCs w:val="28"/>
          <w:lang w:eastAsia="en-AU"/>
          <w14:ligatures w14:val="none"/>
        </w:rPr>
        <w:t>and Its Four-Dimensional Projection</w:t>
      </w:r>
    </w:p>
    <w:p w14:paraId="2BC2412F"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564B83B6" w14:textId="38F81B7D" w:rsidR="00907599" w:rsidRPr="00907599" w:rsidRDefault="00217E65" w:rsidP="00907599">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907599" w:rsidRPr="00907599">
        <w:rPr>
          <w:rFonts w:ascii="Arial" w:eastAsia="Arial" w:hAnsi="Arial" w:cs="Arial"/>
          <w:color w:val="555555"/>
          <w:kern w:val="0"/>
          <w:lang w:eastAsia="en-AU"/>
          <w14:ligatures w14:val="none"/>
        </w:rPr>
        <w:t xml:space="preserve">  |</w:t>
      </w:r>
      <w:proofErr w:type="gramEnd"/>
      <w:r w:rsidR="00907599" w:rsidRPr="00907599">
        <w:rPr>
          <w:rFonts w:ascii="Arial" w:eastAsia="Arial" w:hAnsi="Arial" w:cs="Arial"/>
          <w:color w:val="555555"/>
          <w:kern w:val="0"/>
          <w:lang w:eastAsia="en-AU"/>
          <w14:ligatures w14:val="none"/>
        </w:rPr>
        <w:t xml:space="preserve">  April 2026</w:t>
      </w:r>
    </w:p>
    <w:p w14:paraId="2A08BC94" w14:textId="77777777" w:rsidR="00907599" w:rsidRPr="00907599" w:rsidRDefault="00907599" w:rsidP="00907599">
      <w:pPr>
        <w:pBdr>
          <w:bottom w:val="single" w:sz="6" w:space="1" w:color="1A5276"/>
        </w:pBdr>
        <w:spacing w:before="160" w:line="240" w:lineRule="auto"/>
        <w:rPr>
          <w:rFonts w:ascii="Arial" w:eastAsia="Arial" w:hAnsi="Arial" w:cs="Arial"/>
          <w:kern w:val="0"/>
          <w:lang w:eastAsia="en-AU"/>
          <w14:ligatures w14:val="none"/>
        </w:rPr>
      </w:pPr>
    </w:p>
    <w:p w14:paraId="2C373CFA"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5E2B1A09" w14:textId="77777777" w:rsidR="00907599" w:rsidRPr="00907599" w:rsidRDefault="00907599" w:rsidP="00907599">
      <w:pPr>
        <w:spacing w:before="320" w:line="240" w:lineRule="auto"/>
        <w:outlineLvl w:val="0"/>
        <w:rPr>
          <w:rFonts w:ascii="Arial" w:eastAsia="Arial" w:hAnsi="Arial" w:cs="Arial"/>
          <w:b/>
          <w:bCs/>
          <w:color w:val="154360"/>
          <w:kern w:val="0"/>
          <w:sz w:val="28"/>
          <w:szCs w:val="28"/>
          <w:lang w:eastAsia="en-AU"/>
          <w14:ligatures w14:val="none"/>
        </w:rPr>
      </w:pPr>
      <w:r w:rsidRPr="00907599">
        <w:rPr>
          <w:rFonts w:ascii="Arial" w:eastAsia="Arial" w:hAnsi="Arial" w:cs="Arial"/>
          <w:b/>
          <w:bCs/>
          <w:color w:val="154360"/>
          <w:kern w:val="0"/>
          <w:sz w:val="28"/>
          <w:szCs w:val="28"/>
          <w:lang w:eastAsia="en-AU"/>
          <w14:ligatures w14:val="none"/>
        </w:rPr>
        <w:t>§1.  Founding Statement</w:t>
      </w:r>
    </w:p>
    <w:p w14:paraId="3692B598"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IR Entanglement Series closed with a question: could the K-kernel — constructed from the renormalised Hadamard function and the Wald entropy weight on four-dimensional de Sitter space — be the four-dimensional projection of a five-dimensional object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defined on a bulk spacetime of which our observable universe is the boundary?</w:t>
      </w:r>
    </w:p>
    <w:p w14:paraId="354D5865"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7344DBCD"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UV Entanglement Series begins by taking that question seriously enough to build on it. This is not a claim that five dimensions are real. It is a programme: construct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explicitly, derive its four-dimensional projection, compare the projection to the established 4D K term by term, and record every agreement and discrepancy with the same honesty that characterised the IR Series.</w:t>
      </w:r>
    </w:p>
    <w:p w14:paraId="33B141C2"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23473BD"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programme will succeed if the projection of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recovers the IR Series' K exactly, extends it in ways that resolve its open gaps (principally Gap 83-order — baryon asymmetry — through the non-trivial cubic </w:t>
      </w:r>
      <w:proofErr w:type="spellStart"/>
      <w:r w:rsidRPr="00907599">
        <w:rPr>
          <w:rFonts w:ascii="Arial" w:eastAsia="Arial" w:hAnsi="Arial" w:cs="Arial"/>
          <w:kern w:val="0"/>
          <w:lang w:eastAsia="en-AU"/>
          <w14:ligatures w14:val="none"/>
        </w:rPr>
        <w:t>Pontryagin</w:t>
      </w:r>
      <w:proofErr w:type="spellEnd"/>
      <w:r w:rsidRPr="00907599">
        <w:rPr>
          <w:rFonts w:ascii="Arial" w:eastAsia="Arial" w:hAnsi="Arial" w:cs="Arial"/>
          <w:kern w:val="0"/>
          <w:lang w:eastAsia="en-AU"/>
          <w14:ligatures w14:val="none"/>
        </w:rPr>
        <w:t xml:space="preserve"> number of the five-dimensional bounce geometry S⁵), and makes at least one new prediction that is independently falsifiable. It will fail if the projection is inconsistent with the established 4D K, or if the new predictions are ruled out by existing observations.</w:t>
      </w:r>
    </w:p>
    <w:p w14:paraId="2148DF58"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03AD09F7" w14:textId="77777777" w:rsidR="00907599" w:rsidRPr="00907599" w:rsidRDefault="00907599" w:rsidP="00907599">
      <w:pPr>
        <w:spacing w:before="130" w:after="130" w:line="240" w:lineRule="auto"/>
        <w:ind w:left="720" w:right="720"/>
        <w:rPr>
          <w:rFonts w:ascii="Arial" w:eastAsia="Arial" w:hAnsi="Arial" w:cs="Arial"/>
          <w:kern w:val="0"/>
          <w:lang w:eastAsia="en-AU"/>
          <w14:ligatures w14:val="none"/>
        </w:rPr>
      </w:pPr>
      <w:r w:rsidRPr="00907599">
        <w:rPr>
          <w:rFonts w:ascii="Arial" w:eastAsia="Arial" w:hAnsi="Arial" w:cs="Arial"/>
          <w:kern w:val="0"/>
          <w:lang w:eastAsia="en-AU"/>
          <w14:ligatures w14:val="none"/>
        </w:rPr>
        <w:t>Either outcome is a result. The series methodology is unchanged from the IR Series: all results recorded with equal standing, falsification conditions stated in advance, no parameters adjusted to match.</w:t>
      </w:r>
    </w:p>
    <w:p w14:paraId="2063F7CA"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625B68F"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gap record begins here.</w:t>
      </w:r>
    </w:p>
    <w:p w14:paraId="5FD94BF0"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E4314AC" w14:textId="77777777" w:rsidR="00907599" w:rsidRPr="00907599" w:rsidRDefault="00907599" w:rsidP="00907599">
      <w:pPr>
        <w:pBdr>
          <w:bottom w:val="single" w:sz="6" w:space="1" w:color="1A5276"/>
        </w:pBdr>
        <w:spacing w:before="160" w:line="240" w:lineRule="auto"/>
        <w:rPr>
          <w:rFonts w:ascii="Arial" w:eastAsia="Arial" w:hAnsi="Arial" w:cs="Arial"/>
          <w:kern w:val="0"/>
          <w:lang w:eastAsia="en-AU"/>
          <w14:ligatures w14:val="none"/>
        </w:rPr>
      </w:pPr>
    </w:p>
    <w:p w14:paraId="5E7CE632"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7897F297" w14:textId="77777777" w:rsidR="00907599" w:rsidRPr="00907599" w:rsidRDefault="00907599" w:rsidP="00907599">
      <w:pPr>
        <w:spacing w:before="320" w:line="240" w:lineRule="auto"/>
        <w:outlineLvl w:val="0"/>
        <w:rPr>
          <w:rFonts w:ascii="Arial" w:eastAsia="Arial" w:hAnsi="Arial" w:cs="Arial"/>
          <w:b/>
          <w:bCs/>
          <w:color w:val="154360"/>
          <w:kern w:val="0"/>
          <w:sz w:val="28"/>
          <w:szCs w:val="28"/>
          <w:lang w:eastAsia="en-AU"/>
          <w14:ligatures w14:val="none"/>
        </w:rPr>
      </w:pPr>
      <w:r w:rsidRPr="00907599">
        <w:rPr>
          <w:rFonts w:ascii="Arial" w:eastAsia="Arial" w:hAnsi="Arial" w:cs="Arial"/>
          <w:b/>
          <w:bCs/>
          <w:color w:val="154360"/>
          <w:kern w:val="0"/>
          <w:sz w:val="28"/>
          <w:szCs w:val="28"/>
          <w:lang w:eastAsia="en-AU"/>
          <w14:ligatures w14:val="none"/>
        </w:rPr>
        <w:t>§2.  What K</w:t>
      </w:r>
      <w:r w:rsidRPr="00907599">
        <w:rPr>
          <w:rFonts w:ascii="Cambria Math" w:eastAsia="Arial" w:hAnsi="Cambria Math" w:cs="Cambria Math"/>
          <w:b/>
          <w:bCs/>
          <w:color w:val="154360"/>
          <w:kern w:val="0"/>
          <w:sz w:val="28"/>
          <w:szCs w:val="28"/>
          <w:lang w:eastAsia="en-AU"/>
          <w14:ligatures w14:val="none"/>
        </w:rPr>
        <w:t>₅</w:t>
      </w:r>
      <w:r w:rsidRPr="00907599">
        <w:rPr>
          <w:rFonts w:ascii="Arial" w:eastAsia="Arial" w:hAnsi="Arial" w:cs="Arial"/>
          <w:b/>
          <w:bCs/>
          <w:color w:val="154360"/>
          <w:kern w:val="0"/>
          <w:sz w:val="28"/>
          <w:szCs w:val="28"/>
          <w:lang w:eastAsia="en-AU"/>
          <w14:ligatures w14:val="none"/>
        </w:rPr>
        <w:t xml:space="preserve"> Must Be</w:t>
      </w:r>
    </w:p>
    <w:p w14:paraId="7842704E"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lastRenderedPageBreak/>
        <w:t>§2.</w:t>
      </w:r>
      <w:proofErr w:type="gramStart"/>
      <w:r w:rsidRPr="00907599">
        <w:rPr>
          <w:rFonts w:ascii="Arial" w:eastAsia="Arial" w:hAnsi="Arial" w:cs="Arial"/>
          <w:b/>
          <w:bCs/>
          <w:color w:val="1A5276"/>
          <w:kern w:val="0"/>
          <w:lang w:eastAsia="en-AU"/>
          <w14:ligatures w14:val="none"/>
        </w:rPr>
        <w:t>1  The</w:t>
      </w:r>
      <w:proofErr w:type="gramEnd"/>
      <w:r w:rsidRPr="00907599">
        <w:rPr>
          <w:rFonts w:ascii="Arial" w:eastAsia="Arial" w:hAnsi="Arial" w:cs="Arial"/>
          <w:b/>
          <w:bCs/>
          <w:color w:val="1A5276"/>
          <w:kern w:val="0"/>
          <w:lang w:eastAsia="en-AU"/>
          <w14:ligatures w14:val="none"/>
        </w:rPr>
        <w:t xml:space="preserve"> Requirements</w:t>
      </w:r>
    </w:p>
    <w:p w14:paraId="27DB5E71"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five-dimensional kernel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w:t>
      </w:r>
      <w:proofErr w:type="gramStart"/>
      <w:r w:rsidRPr="00907599">
        <w:rPr>
          <w:rFonts w:ascii="Arial" w:eastAsia="Arial" w:hAnsi="Arial" w:cs="Arial"/>
          <w:kern w:val="0"/>
          <w:lang w:eastAsia="en-AU"/>
          <w14:ligatures w14:val="none"/>
        </w:rPr>
        <w:t>X,X</w:t>
      </w:r>
      <w:proofErr w:type="gramEnd"/>
      <w:r w:rsidRPr="00907599">
        <w:rPr>
          <w:rFonts w:ascii="Arial" w:eastAsia="Arial" w:hAnsi="Arial" w:cs="Arial"/>
          <w:kern w:val="0"/>
          <w:lang w:eastAsia="en-AU"/>
          <w14:ligatures w14:val="none"/>
        </w:rPr>
        <w:t>') must satisfy five requirements inherited from the IR Series. These are not aspirational — they are falsification conditions. Failure at any requirement is a result that must be recorded.</w:t>
      </w:r>
    </w:p>
    <w:p w14:paraId="25C2E381" w14:textId="77777777" w:rsidR="00907599" w:rsidRPr="00907599" w:rsidRDefault="00907599" w:rsidP="00907599">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880"/>
        <w:gridCol w:w="3080"/>
      </w:tblGrid>
      <w:tr w:rsidR="00907599" w:rsidRPr="00907599" w14:paraId="4082D461"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09E8628"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R</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C8D9283"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Name</w:t>
            </w:r>
          </w:p>
        </w:tc>
        <w:tc>
          <w:tcPr>
            <w:tcW w:w="388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E3A673B"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Requirement</w:t>
            </w:r>
          </w:p>
        </w:tc>
        <w:tc>
          <w:tcPr>
            <w:tcW w:w="308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19732C1"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Source</w:t>
            </w:r>
          </w:p>
        </w:tc>
      </w:tr>
      <w:tr w:rsidR="00907599" w:rsidRPr="00907599" w14:paraId="25EC6617"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A64E7"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R1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DDFAF"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Projection fidelity</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B40D2"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K</w:t>
            </w:r>
            <w:r w:rsidRPr="00907599">
              <w:rPr>
                <w:rFonts w:ascii="Cambria Math" w:eastAsia="Arial" w:hAnsi="Cambria Math" w:cs="Cambria Math"/>
                <w:kern w:val="0"/>
                <w:sz w:val="20"/>
                <w:szCs w:val="20"/>
                <w:lang w:eastAsia="en-AU"/>
                <w14:ligatures w14:val="none"/>
              </w:rPr>
              <w:t>₅</w:t>
            </w:r>
            <w:r w:rsidRPr="00907599">
              <w:rPr>
                <w:rFonts w:ascii="Arial" w:eastAsia="Arial" w:hAnsi="Arial" w:cs="Arial"/>
                <w:kern w:val="0"/>
                <w:sz w:val="20"/>
                <w:szCs w:val="20"/>
                <w:lang w:eastAsia="en-AU"/>
                <w14:ligatures w14:val="none"/>
              </w:rPr>
              <w:t xml:space="preserve"> projected to 4D recovers K(</w:t>
            </w:r>
            <w:proofErr w:type="spellStart"/>
            <w:proofErr w:type="gramStart"/>
            <w:r w:rsidRPr="00907599">
              <w:rPr>
                <w:rFonts w:ascii="Arial" w:eastAsia="Arial" w:hAnsi="Arial" w:cs="Arial"/>
                <w:kern w:val="0"/>
                <w:sz w:val="20"/>
                <w:szCs w:val="20"/>
                <w:lang w:eastAsia="en-AU"/>
                <w14:ligatures w14:val="none"/>
              </w:rPr>
              <w:t>x,x</w:t>
            </w:r>
            <w:proofErr w:type="spellEnd"/>
            <w:proofErr w:type="gramEnd"/>
            <w:r w:rsidRPr="00907599">
              <w:rPr>
                <w:rFonts w:ascii="Arial" w:eastAsia="Arial" w:hAnsi="Arial" w:cs="Arial"/>
                <w:kern w:val="0"/>
                <w:sz w:val="20"/>
                <w:szCs w:val="20"/>
                <w:lang w:eastAsia="en-AU"/>
                <w14:ligatures w14:val="none"/>
              </w:rPr>
              <w:t xml:space="preserve">') = </w:t>
            </w:r>
            <w:proofErr w:type="spellStart"/>
            <w:r w:rsidRPr="00907599">
              <w:rPr>
                <w:rFonts w:ascii="Arial" w:eastAsia="Arial" w:hAnsi="Arial" w:cs="Arial"/>
                <w:kern w:val="0"/>
                <w:sz w:val="20"/>
                <w:szCs w:val="20"/>
                <w:lang w:eastAsia="en-AU"/>
                <w14:ligatures w14:val="none"/>
              </w:rPr>
              <w:t>G_H^ren</w:t>
            </w:r>
            <w:proofErr w:type="spellEnd"/>
            <w:r w:rsidRPr="00907599">
              <w:rPr>
                <w:rFonts w:ascii="Arial" w:eastAsia="Arial" w:hAnsi="Arial" w:cs="Arial"/>
                <w:kern w:val="0"/>
                <w:sz w:val="20"/>
                <w:szCs w:val="20"/>
                <w:lang w:eastAsia="en-AU"/>
                <w14:ligatures w14:val="none"/>
              </w:rPr>
              <w:t xml:space="preserve"> · </w:t>
            </w:r>
            <w:proofErr w:type="spellStart"/>
            <w:r w:rsidRPr="00907599">
              <w:rPr>
                <w:rFonts w:ascii="Arial" w:eastAsia="Arial" w:hAnsi="Arial" w:cs="Arial"/>
                <w:kern w:val="0"/>
                <w:sz w:val="20"/>
                <w:szCs w:val="20"/>
                <w:lang w:eastAsia="en-AU"/>
                <w14:ligatures w14:val="none"/>
              </w:rPr>
              <w:t>W_Wald</w:t>
            </w:r>
            <w:proofErr w:type="spellEnd"/>
            <w:r w:rsidRPr="00907599">
              <w:rPr>
                <w:rFonts w:ascii="Arial" w:eastAsia="Arial" w:hAnsi="Arial" w:cs="Arial"/>
                <w:kern w:val="0"/>
                <w:sz w:val="20"/>
                <w:szCs w:val="20"/>
                <w:lang w:eastAsia="en-AU"/>
                <w14:ligatures w14:val="none"/>
              </w:rPr>
              <w:t xml:space="preserve"> at leading order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2A90E"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IR Series Papers 1–10. Failure here falsifies the construction.</w:t>
            </w:r>
          </w:p>
        </w:tc>
      </w:tr>
      <w:tr w:rsidR="00907599" w:rsidRPr="00907599" w14:paraId="49DDA083"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53853"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R2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EBC4B"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IR scale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A51B4"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5D IR scale reduces to c/H</w:t>
            </w:r>
            <w:r w:rsidRPr="00907599">
              <w:rPr>
                <w:rFonts w:ascii="Cambria Math" w:eastAsia="Arial" w:hAnsi="Cambria Math" w:cs="Cambria Math"/>
                <w:kern w:val="0"/>
                <w:sz w:val="20"/>
                <w:szCs w:val="20"/>
                <w:lang w:eastAsia="en-AU"/>
                <w14:ligatures w14:val="none"/>
              </w:rPr>
              <w:t>₀</w:t>
            </w:r>
            <w:r w:rsidRPr="00907599">
              <w:rPr>
                <w:rFonts w:ascii="Arial" w:eastAsia="Arial" w:hAnsi="Arial" w:cs="Arial"/>
                <w:kern w:val="0"/>
                <w:sz w:val="20"/>
                <w:szCs w:val="20"/>
                <w:lang w:eastAsia="en-AU"/>
                <w14:ligatures w14:val="none"/>
              </w:rPr>
              <w:t xml:space="preserve"> ~ 4450 Mpc under projection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D32AB"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IR Series Paper 5. Sets graviton mass and condensate amplitude.</w:t>
            </w:r>
          </w:p>
        </w:tc>
      </w:tr>
      <w:tr w:rsidR="00907599" w:rsidRPr="00907599" w14:paraId="68C9620C"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3ABFD"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R3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9E00D"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Condensate stability</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53615"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Dyson equation κ = 1 holds in projected theory. Graviton mass band [0.84, 1.30] × 10</w:t>
            </w:r>
            <w:r w:rsidRPr="00907599">
              <w:rPr>
                <w:rFonts w:ascii="Cambria Math" w:eastAsia="Arial" w:hAnsi="Cambria Math" w:cs="Cambria Math"/>
                <w:kern w:val="0"/>
                <w:sz w:val="20"/>
                <w:szCs w:val="20"/>
                <w:lang w:eastAsia="en-AU"/>
                <w14:ligatures w14:val="none"/>
              </w:rPr>
              <w:t>⁻</w:t>
            </w:r>
            <w:r w:rsidRPr="00907599">
              <w:rPr>
                <w:rFonts w:ascii="Arial" w:eastAsia="Arial" w:hAnsi="Arial" w:cs="Arial"/>
                <w:kern w:val="0"/>
                <w:sz w:val="20"/>
                <w:szCs w:val="20"/>
                <w:lang w:eastAsia="en-AU"/>
                <w14:ligatures w14:val="none"/>
              </w:rPr>
              <w:t>³⁶ eV recovered.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718F"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IR Series Papers 5, 8. Core observable prediction.</w:t>
            </w:r>
          </w:p>
        </w:tc>
      </w:tr>
      <w:tr w:rsidR="00907599" w:rsidRPr="00907599" w14:paraId="34040E74"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3642B"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R4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67820"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Barbero–</w:t>
            </w:r>
            <w:proofErr w:type="spellStart"/>
            <w:r w:rsidRPr="00907599">
              <w:rPr>
                <w:rFonts w:ascii="Arial" w:eastAsia="Arial" w:hAnsi="Arial" w:cs="Arial"/>
                <w:kern w:val="0"/>
                <w:sz w:val="20"/>
                <w:szCs w:val="20"/>
                <w:lang w:eastAsia="en-AU"/>
                <w14:ligatures w14:val="none"/>
              </w:rPr>
              <w:t>Immirzi</w:t>
            </w:r>
            <w:proofErr w:type="spellEnd"/>
            <w:r w:rsidRPr="00907599">
              <w:rPr>
                <w:rFonts w:ascii="Arial" w:eastAsia="Arial" w:hAnsi="Arial" w:cs="Arial"/>
                <w:kern w:val="0"/>
                <w:sz w:val="20"/>
                <w:szCs w:val="20"/>
                <w:lang w:eastAsia="en-AU"/>
                <w14:ligatures w14:val="none"/>
              </w:rPr>
              <w:t xml:space="preserve"> consistency</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B276F"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 xml:space="preserve">5D instanton moduli space gives </w:t>
            </w:r>
            <w:proofErr w:type="spellStart"/>
            <w:r w:rsidRPr="00907599">
              <w:rPr>
                <w:rFonts w:ascii="Arial" w:eastAsia="Arial" w:hAnsi="Arial" w:cs="Arial"/>
                <w:kern w:val="0"/>
                <w:sz w:val="20"/>
                <w:szCs w:val="20"/>
                <w:lang w:eastAsia="en-AU"/>
                <w14:ligatures w14:val="none"/>
              </w:rPr>
              <w:t>γ_BI</w:t>
            </w:r>
            <w:proofErr w:type="spellEnd"/>
            <w:r w:rsidRPr="00907599">
              <w:rPr>
                <w:rFonts w:ascii="Arial" w:eastAsia="Arial" w:hAnsi="Arial" w:cs="Arial"/>
                <w:kern w:val="0"/>
                <w:sz w:val="20"/>
                <w:szCs w:val="20"/>
                <w:lang w:eastAsia="en-AU"/>
                <w14:ligatures w14:val="none"/>
              </w:rPr>
              <w:t xml:space="preserve"> within 0.2392 ± 0.002. Ideally resolves 0.7% residual.</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4B5ED"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IR Series Paper 38. 0.7% residual motivates 5D extension.</w:t>
            </w:r>
          </w:p>
        </w:tc>
      </w:tr>
      <w:tr w:rsidR="00907599" w:rsidRPr="00907599" w14:paraId="4B2359DA"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B4B50"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R5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075E"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New content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869AD"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K</w:t>
            </w:r>
            <w:r w:rsidRPr="00907599">
              <w:rPr>
                <w:rFonts w:ascii="Cambria Math" w:eastAsia="Arial" w:hAnsi="Cambria Math" w:cs="Cambria Math"/>
                <w:kern w:val="0"/>
                <w:sz w:val="20"/>
                <w:szCs w:val="20"/>
                <w:lang w:eastAsia="en-AU"/>
                <w14:ligatures w14:val="none"/>
              </w:rPr>
              <w:t>₅</w:t>
            </w:r>
            <w:r w:rsidRPr="00907599">
              <w:rPr>
                <w:rFonts w:ascii="Arial" w:eastAsia="Arial" w:hAnsi="Arial" w:cs="Arial"/>
                <w:kern w:val="0"/>
                <w:sz w:val="20"/>
                <w:szCs w:val="20"/>
                <w:lang w:eastAsia="en-AU"/>
                <w14:ligatures w14:val="none"/>
              </w:rPr>
              <w:t xml:space="preserve"> produces at least one result not available in 4D framework. Primary candidate: cubic </w:t>
            </w:r>
            <w:proofErr w:type="spellStart"/>
            <w:r w:rsidRPr="00907599">
              <w:rPr>
                <w:rFonts w:ascii="Arial" w:eastAsia="Arial" w:hAnsi="Arial" w:cs="Arial"/>
                <w:kern w:val="0"/>
                <w:sz w:val="20"/>
                <w:szCs w:val="20"/>
                <w:lang w:eastAsia="en-AU"/>
                <w14:ligatures w14:val="none"/>
              </w:rPr>
              <w:t>Pontryagin</w:t>
            </w:r>
            <w:proofErr w:type="spellEnd"/>
            <w:r w:rsidRPr="00907599">
              <w:rPr>
                <w:rFonts w:ascii="Arial" w:eastAsia="Arial" w:hAnsi="Arial" w:cs="Arial"/>
                <w:kern w:val="0"/>
                <w:sz w:val="20"/>
                <w:szCs w:val="20"/>
                <w:lang w:eastAsia="en-AU"/>
                <w14:ligatures w14:val="none"/>
              </w:rPr>
              <w:t xml:space="preserve"> number of S⁵ bounce providing direct B-violation.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0B74"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IR Series Paper 40. If R5 fails, K</w:t>
            </w:r>
            <w:r w:rsidRPr="00907599">
              <w:rPr>
                <w:rFonts w:ascii="Cambria Math" w:eastAsia="Arial" w:hAnsi="Cambria Math" w:cs="Cambria Math"/>
                <w:kern w:val="0"/>
                <w:sz w:val="20"/>
                <w:szCs w:val="20"/>
                <w:lang w:eastAsia="en-AU"/>
                <w14:ligatures w14:val="none"/>
              </w:rPr>
              <w:t>₅</w:t>
            </w:r>
            <w:r w:rsidRPr="00907599">
              <w:rPr>
                <w:rFonts w:ascii="Arial" w:eastAsia="Arial" w:hAnsi="Arial" w:cs="Arial"/>
                <w:kern w:val="0"/>
                <w:sz w:val="20"/>
                <w:szCs w:val="20"/>
                <w:lang w:eastAsia="en-AU"/>
                <w14:ligatures w14:val="none"/>
              </w:rPr>
              <w:t xml:space="preserve"> is notational extension only.</w:t>
            </w:r>
          </w:p>
        </w:tc>
      </w:tr>
    </w:tbl>
    <w:p w14:paraId="263ACB93"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8A095E7"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§2.</w:t>
      </w:r>
      <w:proofErr w:type="gramStart"/>
      <w:r w:rsidRPr="00907599">
        <w:rPr>
          <w:rFonts w:ascii="Arial" w:eastAsia="Arial" w:hAnsi="Arial" w:cs="Arial"/>
          <w:b/>
          <w:bCs/>
          <w:color w:val="1A5276"/>
          <w:kern w:val="0"/>
          <w:lang w:eastAsia="en-AU"/>
          <w14:ligatures w14:val="none"/>
        </w:rPr>
        <w:t>2  The</w:t>
      </w:r>
      <w:proofErr w:type="gramEnd"/>
      <w:r w:rsidRPr="00907599">
        <w:rPr>
          <w:rFonts w:ascii="Arial" w:eastAsia="Arial" w:hAnsi="Arial" w:cs="Arial"/>
          <w:b/>
          <w:bCs/>
          <w:color w:val="1A5276"/>
          <w:kern w:val="0"/>
          <w:lang w:eastAsia="en-AU"/>
          <w14:ligatures w14:val="none"/>
        </w:rPr>
        <w:t xml:space="preserve"> Natural Construction</w:t>
      </w:r>
    </w:p>
    <w:p w14:paraId="03A38E0C"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The five-dimensional de Sitter space </w:t>
      </w:r>
      <w:proofErr w:type="spellStart"/>
      <w:r w:rsidRPr="00907599">
        <w:rPr>
          <w:rFonts w:ascii="Arial" w:eastAsia="Arial" w:hAnsi="Arial" w:cs="Arial"/>
          <w:kern w:val="0"/>
          <w:lang w:eastAsia="en-AU"/>
          <w14:ligatures w14:val="none"/>
        </w:rPr>
        <w:t>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has metric:</w:t>
      </w:r>
    </w:p>
    <w:p w14:paraId="348D0EA5"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r w:rsidRPr="00907599">
        <w:rPr>
          <w:rFonts w:ascii="Courier New" w:eastAsia="Courier New" w:hAnsi="Courier New" w:cs="Courier New"/>
          <w:kern w:val="0"/>
          <w:lang w:eastAsia="en-AU"/>
          <w14:ligatures w14:val="none"/>
        </w:rPr>
        <w:t>ds²_{</w:t>
      </w:r>
      <w:proofErr w:type="spellStart"/>
      <w:r w:rsidRPr="00907599">
        <w:rPr>
          <w:rFonts w:ascii="Courier New" w:eastAsia="Courier New" w:hAnsi="Courier New" w:cs="Courier New"/>
          <w:kern w:val="0"/>
          <w:lang w:eastAsia="en-AU"/>
          <w14:ligatures w14:val="none"/>
        </w:rPr>
        <w:t>dS</w:t>
      </w:r>
      <w:proofErr w:type="spellEnd"/>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 = −dt² + cosh²(</w:t>
      </w:r>
      <w:proofErr w:type="spellStart"/>
      <w:r w:rsidRPr="00907599">
        <w:rPr>
          <w:rFonts w:ascii="Courier New" w:eastAsia="Courier New" w:hAnsi="Courier New" w:cs="Courier New"/>
          <w:kern w:val="0"/>
          <w:lang w:eastAsia="en-AU"/>
          <w14:ligatures w14:val="none"/>
        </w:rPr>
        <w:t>H</w:t>
      </w:r>
      <w:r w:rsidRPr="00907599">
        <w:rPr>
          <w:rFonts w:ascii="Cambria Math" w:eastAsia="Courier New" w:hAnsi="Cambria Math" w:cs="Cambria Math"/>
          <w:kern w:val="0"/>
          <w:lang w:eastAsia="en-AU"/>
          <w14:ligatures w14:val="none"/>
        </w:rPr>
        <w:t>₅</w:t>
      </w:r>
      <w:proofErr w:type="gramStart"/>
      <w:r w:rsidRPr="00907599">
        <w:rPr>
          <w:rFonts w:ascii="Courier New" w:eastAsia="Courier New" w:hAnsi="Courier New" w:cs="Courier New"/>
          <w:kern w:val="0"/>
          <w:lang w:eastAsia="en-AU"/>
          <w14:ligatures w14:val="none"/>
        </w:rPr>
        <w:t>t</w:t>
      </w:r>
      <w:proofErr w:type="spellEnd"/>
      <w:r w:rsidRPr="00907599">
        <w:rPr>
          <w:rFonts w:ascii="Courier New" w:eastAsia="Courier New" w:hAnsi="Courier New" w:cs="Courier New"/>
          <w:kern w:val="0"/>
          <w:lang w:eastAsia="en-AU"/>
          <w14:ligatures w14:val="none"/>
        </w:rPr>
        <w:t>)[</w:t>
      </w:r>
      <w:proofErr w:type="gramEnd"/>
      <w:r w:rsidRPr="00907599">
        <w:rPr>
          <w:rFonts w:ascii="Courier New" w:eastAsia="Courier New" w:hAnsi="Courier New" w:cs="Courier New"/>
          <w:kern w:val="0"/>
          <w:lang w:eastAsia="en-AU"/>
          <w14:ligatures w14:val="none"/>
        </w:rPr>
        <w:t>dχ² + sin²χ · dΩ²_{S³}]</w:t>
      </w:r>
    </w:p>
    <w:p w14:paraId="227790D5"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where H</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the five-dimensional Hubble rate and dΩ²_{S³} is the metric on the three-sphere. The four-dimensional boundary of </w:t>
      </w:r>
      <w:proofErr w:type="spellStart"/>
      <w:r w:rsidRPr="00907599">
        <w:rPr>
          <w:rFonts w:ascii="Arial" w:eastAsia="Arial" w:hAnsi="Arial" w:cs="Arial"/>
          <w:kern w:val="0"/>
          <w:lang w:eastAsia="en-AU"/>
          <w14:ligatures w14:val="none"/>
        </w:rPr>
        <w:t>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under the natural foliation is </w:t>
      </w:r>
      <w:proofErr w:type="spellStart"/>
      <w:r w:rsidRPr="00907599">
        <w:rPr>
          <w:rFonts w:ascii="Arial" w:eastAsia="Arial" w:hAnsi="Arial" w:cs="Arial"/>
          <w:kern w:val="0"/>
          <w:lang w:eastAsia="en-AU"/>
          <w14:ligatures w14:val="none"/>
        </w:rPr>
        <w:t>dS</w:t>
      </w:r>
      <w:proofErr w:type="spellEnd"/>
      <w:r w:rsidRPr="00907599">
        <w:rPr>
          <w:rFonts w:ascii="Cambria Math" w:eastAsia="Arial" w:hAnsi="Cambria Math" w:cs="Cambria Math"/>
          <w:kern w:val="0"/>
          <w:lang w:eastAsia="en-AU"/>
          <w14:ligatures w14:val="none"/>
        </w:rPr>
        <w:t>₄</w:t>
      </w:r>
      <w:r w:rsidRPr="00907599">
        <w:rPr>
          <w:rFonts w:ascii="Arial" w:eastAsia="Arial" w:hAnsi="Arial" w:cs="Arial"/>
          <w:kern w:val="0"/>
          <w:lang w:eastAsia="en-AU"/>
          <w14:ligatures w14:val="none"/>
        </w:rPr>
        <w:t xml:space="preserve"> — precisely the spacetime of the IR Series. The Euclidean continuation of </w:t>
      </w:r>
      <w:proofErr w:type="spellStart"/>
      <w:r w:rsidRPr="00907599">
        <w:rPr>
          <w:rFonts w:ascii="Arial" w:eastAsia="Arial" w:hAnsi="Arial" w:cs="Arial"/>
          <w:kern w:val="0"/>
          <w:lang w:eastAsia="en-AU"/>
          <w14:ligatures w14:val="none"/>
        </w:rPr>
        <w:t>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S⁵, and S⁴ — the 4D bounce geometry of IR Series Papers 34–35 — is the equatorial section of S⁵.</w:t>
      </w:r>
    </w:p>
    <w:p w14:paraId="5FFBFA64"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60C1C550"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b/>
          <w:bCs/>
          <w:kern w:val="0"/>
          <w:lang w:eastAsia="en-AU"/>
          <w14:ligatures w14:val="none"/>
        </w:rPr>
        <w:t>First structural result: the 4D bounce S⁴ is a slice of the 5D bounce S⁵. The 4D bounce is not independent — it is inherited from the 5D geometry.</w:t>
      </w:r>
    </w:p>
    <w:p w14:paraId="04BB78FD"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71D3D1B"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This has an immediate implication for baryon asymmetry. The IR Series closed the gravitational </w:t>
      </w:r>
      <w:proofErr w:type="spellStart"/>
      <w:r w:rsidRPr="00907599">
        <w:rPr>
          <w:rFonts w:ascii="Arial" w:eastAsia="Arial" w:hAnsi="Arial" w:cs="Arial"/>
          <w:kern w:val="0"/>
          <w:lang w:eastAsia="en-AU"/>
          <w14:ligatures w14:val="none"/>
        </w:rPr>
        <w:t>sphaleron</w:t>
      </w:r>
      <w:proofErr w:type="spellEnd"/>
      <w:r w:rsidRPr="00907599">
        <w:rPr>
          <w:rFonts w:ascii="Arial" w:eastAsia="Arial" w:hAnsi="Arial" w:cs="Arial"/>
          <w:kern w:val="0"/>
          <w:lang w:eastAsia="en-AU"/>
          <w14:ligatures w14:val="none"/>
        </w:rPr>
        <w:t xml:space="preserve"> route in Paper 35 because ∫_{S⁴} R</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R = 0. The question for the UV Series is whether ∫_{S⁵} R</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R</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 xml:space="preserve">R ≠ 0 — whether the cubic </w:t>
      </w:r>
      <w:proofErr w:type="spellStart"/>
      <w:r w:rsidRPr="00907599">
        <w:rPr>
          <w:rFonts w:ascii="Arial" w:eastAsia="Arial" w:hAnsi="Arial" w:cs="Arial"/>
          <w:kern w:val="0"/>
          <w:lang w:eastAsia="en-AU"/>
          <w14:ligatures w14:val="none"/>
        </w:rPr>
        <w:t>Pontryagin</w:t>
      </w:r>
      <w:proofErr w:type="spellEnd"/>
      <w:r w:rsidRPr="00907599">
        <w:rPr>
          <w:rFonts w:ascii="Arial" w:eastAsia="Arial" w:hAnsi="Arial" w:cs="Arial"/>
          <w:kern w:val="0"/>
          <w:lang w:eastAsia="en-AU"/>
          <w14:ligatures w14:val="none"/>
        </w:rPr>
        <w:t xml:space="preserve"> density, which is the relevant topological invariant in five dimensions, is non-trivial on S⁵. If it is, the B-violation route reopens in the 5D framework. This is R5 — the new content requirement — and it is the deepest motivation for the programme.</w:t>
      </w:r>
    </w:p>
    <w:p w14:paraId="27BDFB51"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E5F2958" w14:textId="77777777" w:rsidR="00907599" w:rsidRPr="00907599" w:rsidRDefault="00907599" w:rsidP="00907599">
      <w:pPr>
        <w:pBdr>
          <w:bottom w:val="single" w:sz="6" w:space="1" w:color="1A5276"/>
        </w:pBdr>
        <w:spacing w:before="160" w:line="240" w:lineRule="auto"/>
        <w:rPr>
          <w:rFonts w:ascii="Arial" w:eastAsia="Arial" w:hAnsi="Arial" w:cs="Arial"/>
          <w:kern w:val="0"/>
          <w:lang w:eastAsia="en-AU"/>
          <w14:ligatures w14:val="none"/>
        </w:rPr>
      </w:pPr>
    </w:p>
    <w:p w14:paraId="63C1E36B"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03E6088" w14:textId="77777777" w:rsidR="00907599" w:rsidRPr="00907599" w:rsidRDefault="00907599" w:rsidP="00907599">
      <w:pPr>
        <w:spacing w:before="320" w:line="240" w:lineRule="auto"/>
        <w:outlineLvl w:val="0"/>
        <w:rPr>
          <w:rFonts w:ascii="Arial" w:eastAsia="Arial" w:hAnsi="Arial" w:cs="Arial"/>
          <w:b/>
          <w:bCs/>
          <w:color w:val="154360"/>
          <w:kern w:val="0"/>
          <w:sz w:val="28"/>
          <w:szCs w:val="28"/>
          <w:lang w:eastAsia="en-AU"/>
          <w14:ligatures w14:val="none"/>
        </w:rPr>
      </w:pPr>
      <w:r w:rsidRPr="00907599">
        <w:rPr>
          <w:rFonts w:ascii="Arial" w:eastAsia="Arial" w:hAnsi="Arial" w:cs="Arial"/>
          <w:b/>
          <w:bCs/>
          <w:color w:val="154360"/>
          <w:kern w:val="0"/>
          <w:sz w:val="28"/>
          <w:szCs w:val="28"/>
          <w:lang w:eastAsia="en-AU"/>
          <w14:ligatures w14:val="none"/>
        </w:rPr>
        <w:lastRenderedPageBreak/>
        <w:t>§3.  Constructing K</w:t>
      </w:r>
      <w:r w:rsidRPr="00907599">
        <w:rPr>
          <w:rFonts w:ascii="Cambria Math" w:eastAsia="Arial" w:hAnsi="Cambria Math" w:cs="Cambria Math"/>
          <w:b/>
          <w:bCs/>
          <w:color w:val="154360"/>
          <w:kern w:val="0"/>
          <w:sz w:val="28"/>
          <w:szCs w:val="28"/>
          <w:lang w:eastAsia="en-AU"/>
          <w14:ligatures w14:val="none"/>
        </w:rPr>
        <w:t>₅</w:t>
      </w:r>
    </w:p>
    <w:p w14:paraId="140A0106"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§3.</w:t>
      </w:r>
      <w:proofErr w:type="gramStart"/>
      <w:r w:rsidRPr="00907599">
        <w:rPr>
          <w:rFonts w:ascii="Arial" w:eastAsia="Arial" w:hAnsi="Arial" w:cs="Arial"/>
          <w:b/>
          <w:bCs/>
          <w:color w:val="1A5276"/>
          <w:kern w:val="0"/>
          <w:lang w:eastAsia="en-AU"/>
          <w14:ligatures w14:val="none"/>
        </w:rPr>
        <w:t>1  The</w:t>
      </w:r>
      <w:proofErr w:type="gramEnd"/>
      <w:r w:rsidRPr="00907599">
        <w:rPr>
          <w:rFonts w:ascii="Arial" w:eastAsia="Arial" w:hAnsi="Arial" w:cs="Arial"/>
          <w:b/>
          <w:bCs/>
          <w:color w:val="1A5276"/>
          <w:kern w:val="0"/>
          <w:lang w:eastAsia="en-AU"/>
          <w14:ligatures w14:val="none"/>
        </w:rPr>
        <w:t xml:space="preserve"> Five-Dimensional Hadamard Function</w:t>
      </w:r>
    </w:p>
    <w:p w14:paraId="5ED5FED2"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The renormalised Hadamard two-point function of the graviton in </w:t>
      </w:r>
      <w:proofErr w:type="spellStart"/>
      <w:r w:rsidRPr="00907599">
        <w:rPr>
          <w:rFonts w:ascii="Arial" w:eastAsia="Arial" w:hAnsi="Arial" w:cs="Arial"/>
          <w:kern w:val="0"/>
          <w:lang w:eastAsia="en-AU"/>
          <w14:ligatures w14:val="none"/>
        </w:rPr>
        <w:t>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has the form:</w:t>
      </w:r>
    </w:p>
    <w:p w14:paraId="529DAE9B"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proofErr w:type="spellStart"/>
      <w:r w:rsidRPr="00907599">
        <w:rPr>
          <w:rFonts w:ascii="Courier New" w:eastAsia="Courier New" w:hAnsi="Courier New" w:cs="Courier New"/>
          <w:kern w:val="0"/>
          <w:lang w:eastAsia="en-AU"/>
          <w14:ligatures w14:val="none"/>
        </w:rPr>
        <w:t>G_H^ren</w:t>
      </w:r>
      <w:proofErr w:type="spellEnd"/>
      <w:r w:rsidRPr="00907599">
        <w:rPr>
          <w:rFonts w:ascii="Courier New" w:eastAsia="Courier New" w:hAnsi="Courier New" w:cs="Courier New"/>
          <w:kern w:val="0"/>
          <w:lang w:eastAsia="en-AU"/>
          <w14:ligatures w14:val="none"/>
        </w:rPr>
        <w:t>(</w:t>
      </w:r>
      <w:proofErr w:type="gramStart"/>
      <w:r w:rsidRPr="00907599">
        <w:rPr>
          <w:rFonts w:ascii="Courier New" w:eastAsia="Courier New" w:hAnsi="Courier New" w:cs="Courier New"/>
          <w:kern w:val="0"/>
          <w:lang w:eastAsia="en-AU"/>
          <w14:ligatures w14:val="none"/>
        </w:rPr>
        <w:t>X,X')_</w:t>
      </w:r>
      <w:proofErr w:type="gramEnd"/>
      <w:r w:rsidRPr="00907599">
        <w:rPr>
          <w:rFonts w:ascii="Courier New" w:eastAsia="Courier New" w:hAnsi="Courier New" w:cs="Courier New"/>
          <w:kern w:val="0"/>
          <w:lang w:eastAsia="en-AU"/>
          <w14:ligatures w14:val="none"/>
        </w:rPr>
        <w:t>{</w:t>
      </w:r>
      <w:proofErr w:type="spellStart"/>
      <w:r w:rsidRPr="00907599">
        <w:rPr>
          <w:rFonts w:ascii="Courier New" w:eastAsia="Courier New" w:hAnsi="Courier New" w:cs="Courier New"/>
          <w:kern w:val="0"/>
          <w:lang w:eastAsia="en-AU"/>
          <w14:ligatures w14:val="none"/>
        </w:rPr>
        <w:t>dS</w:t>
      </w:r>
      <w:proofErr w:type="spellEnd"/>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 = α</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 xml:space="preserve"> · u</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w:t>
      </w:r>
      <w:proofErr w:type="gramStart"/>
      <w:r w:rsidRPr="00907599">
        <w:rPr>
          <w:rFonts w:ascii="Courier New" w:eastAsia="Courier New" w:hAnsi="Courier New" w:cs="Courier New"/>
          <w:kern w:val="0"/>
          <w:lang w:eastAsia="en-AU"/>
          <w14:ligatures w14:val="none"/>
        </w:rPr>
        <w:t>X,X</w:t>
      </w:r>
      <w:proofErr w:type="gramEnd"/>
      <w:r w:rsidRPr="00907599">
        <w:rPr>
          <w:rFonts w:ascii="Courier New" w:eastAsia="Courier New" w:hAnsi="Courier New" w:cs="Courier New"/>
          <w:kern w:val="0"/>
          <w:lang w:eastAsia="en-AU"/>
          <w14:ligatures w14:val="none"/>
        </w:rPr>
        <w:t>') + β</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w:t>
      </w:r>
      <w:proofErr w:type="gramStart"/>
      <w:r w:rsidRPr="00907599">
        <w:rPr>
          <w:rFonts w:ascii="Courier New" w:eastAsia="Courier New" w:hAnsi="Courier New" w:cs="Courier New"/>
          <w:kern w:val="0"/>
          <w:lang w:eastAsia="en-AU"/>
          <w14:ligatures w14:val="none"/>
        </w:rPr>
        <w:t>X,X</w:t>
      </w:r>
      <w:proofErr w:type="gramEnd"/>
      <w:r w:rsidRPr="00907599">
        <w:rPr>
          <w:rFonts w:ascii="Courier New" w:eastAsia="Courier New" w:hAnsi="Courier New" w:cs="Courier New"/>
          <w:kern w:val="0"/>
          <w:lang w:eastAsia="en-AU"/>
          <w14:ligatures w14:val="none"/>
        </w:rPr>
        <w:t>') · ln(σ</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/ℓ²</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 + w</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w:t>
      </w:r>
      <w:proofErr w:type="gramStart"/>
      <w:r w:rsidRPr="00907599">
        <w:rPr>
          <w:rFonts w:ascii="Courier New" w:eastAsia="Courier New" w:hAnsi="Courier New" w:cs="Courier New"/>
          <w:kern w:val="0"/>
          <w:lang w:eastAsia="en-AU"/>
          <w14:ligatures w14:val="none"/>
        </w:rPr>
        <w:t>X,X</w:t>
      </w:r>
      <w:proofErr w:type="gramEnd"/>
      <w:r w:rsidRPr="00907599">
        <w:rPr>
          <w:rFonts w:ascii="Courier New" w:eastAsia="Courier New" w:hAnsi="Courier New" w:cs="Courier New"/>
          <w:kern w:val="0"/>
          <w:lang w:eastAsia="en-AU"/>
          <w14:ligatures w14:val="none"/>
        </w:rPr>
        <w:t>')</w:t>
      </w:r>
    </w:p>
    <w:p w14:paraId="064054DE"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where σ</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the squared geodesic distance in </w:t>
      </w:r>
      <w:proofErr w:type="spellStart"/>
      <w:r w:rsidRPr="00907599">
        <w:rPr>
          <w:rFonts w:ascii="Arial" w:eastAsia="Arial" w:hAnsi="Arial" w:cs="Arial"/>
          <w:kern w:val="0"/>
          <w:lang w:eastAsia="en-AU"/>
          <w14:ligatures w14:val="none"/>
        </w:rPr>
        <w:t>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ℓ</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the five-dimensional renormalisation scale, and u</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β</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w</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are the Hadamard coefficients in five dimensions.</w:t>
      </w:r>
    </w:p>
    <w:p w14:paraId="6D0472FB"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5EBBF913"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However — and this is the first structural difference — in five dimensions the logarithmic term β</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 ln σ</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vanishes identically. This is a standard result from heat kernel theory: the Seeley-DeWitt coefficient a_{d/2} that sources the logarithmic divergence is non-zero only in even spacetime dimensions. </w:t>
      </w:r>
      <w:proofErr w:type="spellStart"/>
      <w:r w:rsidRPr="00907599">
        <w:rPr>
          <w:rFonts w:ascii="Arial" w:eastAsia="Arial" w:hAnsi="Arial" w:cs="Arial"/>
          <w:kern w:val="0"/>
          <w:lang w:eastAsia="en-AU"/>
          <w14:ligatures w14:val="none"/>
        </w:rPr>
        <w:t>For 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(odd dimension d = 5), the coefficient vanishes and the Hadamard function has only a power-law singularity:</w:t>
      </w:r>
    </w:p>
    <w:p w14:paraId="6C4F2B56"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proofErr w:type="spellStart"/>
      <w:r w:rsidRPr="00907599">
        <w:rPr>
          <w:rFonts w:ascii="Courier New" w:eastAsia="Courier New" w:hAnsi="Courier New" w:cs="Courier New"/>
          <w:kern w:val="0"/>
          <w:lang w:eastAsia="en-AU"/>
          <w14:ligatures w14:val="none"/>
        </w:rPr>
        <w:t>G_H^ren</w:t>
      </w:r>
      <w:proofErr w:type="spellEnd"/>
      <w:r w:rsidRPr="00907599">
        <w:rPr>
          <w:rFonts w:ascii="Courier New" w:eastAsia="Courier New" w:hAnsi="Courier New" w:cs="Courier New"/>
          <w:kern w:val="0"/>
          <w:lang w:eastAsia="en-AU"/>
          <w14:ligatures w14:val="none"/>
        </w:rPr>
        <w:t>(</w:t>
      </w:r>
      <w:proofErr w:type="gramStart"/>
      <w:r w:rsidRPr="00907599">
        <w:rPr>
          <w:rFonts w:ascii="Courier New" w:eastAsia="Courier New" w:hAnsi="Courier New" w:cs="Courier New"/>
          <w:kern w:val="0"/>
          <w:lang w:eastAsia="en-AU"/>
          <w14:ligatures w14:val="none"/>
        </w:rPr>
        <w:t>X,X')_</w:t>
      </w:r>
      <w:proofErr w:type="gramEnd"/>
      <w:r w:rsidRPr="00907599">
        <w:rPr>
          <w:rFonts w:ascii="Courier New" w:eastAsia="Courier New" w:hAnsi="Courier New" w:cs="Courier New"/>
          <w:kern w:val="0"/>
          <w:lang w:eastAsia="en-AU"/>
          <w14:ligatures w14:val="none"/>
        </w:rPr>
        <w:t>{</w:t>
      </w:r>
      <w:proofErr w:type="spellStart"/>
      <w:r w:rsidRPr="00907599">
        <w:rPr>
          <w:rFonts w:ascii="Courier New" w:eastAsia="Courier New" w:hAnsi="Courier New" w:cs="Courier New"/>
          <w:kern w:val="0"/>
          <w:lang w:eastAsia="en-AU"/>
          <w14:ligatures w14:val="none"/>
        </w:rPr>
        <w:t>dS</w:t>
      </w:r>
      <w:proofErr w:type="spellEnd"/>
      <w:proofErr w:type="gramStart"/>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  ~</w:t>
      </w:r>
      <w:proofErr w:type="gramEnd"/>
      <w:r w:rsidRPr="00907599">
        <w:rPr>
          <w:rFonts w:ascii="Courier New" w:eastAsia="Courier New" w:hAnsi="Courier New" w:cs="Courier New"/>
          <w:kern w:val="0"/>
          <w:lang w:eastAsia="en-AU"/>
          <w14:ligatures w14:val="none"/>
        </w:rPr>
        <w:t xml:space="preserve">  u</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 xml:space="preserve"> / σ</w:t>
      </w:r>
      <w:r w:rsidRPr="00907599">
        <w:rPr>
          <w:rFonts w:ascii="Cambria Math" w:eastAsia="Courier New" w:hAnsi="Cambria Math" w:cs="Cambria Math"/>
          <w:kern w:val="0"/>
          <w:lang w:eastAsia="en-AU"/>
          <w14:ligatures w14:val="none"/>
        </w:rPr>
        <w:t>₅</w:t>
      </w:r>
      <w:proofErr w:type="gramStart"/>
      <w:r w:rsidRPr="00907599">
        <w:rPr>
          <w:rFonts w:ascii="Courier New" w:eastAsia="Courier New" w:hAnsi="Courier New" w:cs="Courier New"/>
          <w:kern w:val="0"/>
          <w:lang w:eastAsia="en-AU"/>
          <w14:ligatures w14:val="none"/>
        </w:rPr>
        <w:t>^{</w:t>
      </w:r>
      <w:proofErr w:type="gramEnd"/>
      <w:r w:rsidRPr="00907599">
        <w:rPr>
          <w:rFonts w:ascii="Courier New" w:eastAsia="Courier New" w:hAnsi="Courier New" w:cs="Courier New"/>
          <w:kern w:val="0"/>
          <w:lang w:eastAsia="en-AU"/>
          <w14:ligatures w14:val="none"/>
        </w:rPr>
        <w:t>3/2</w:t>
      </w:r>
      <w:proofErr w:type="gramStart"/>
      <w:r w:rsidRPr="00907599">
        <w:rPr>
          <w:rFonts w:ascii="Courier New" w:eastAsia="Courier New" w:hAnsi="Courier New" w:cs="Courier New"/>
          <w:kern w:val="0"/>
          <w:lang w:eastAsia="en-AU"/>
          <w14:ligatures w14:val="none"/>
        </w:rPr>
        <w:t>}  +</w:t>
      </w:r>
      <w:proofErr w:type="gramEnd"/>
      <w:r w:rsidRPr="00907599">
        <w:rPr>
          <w:rFonts w:ascii="Courier New" w:eastAsia="Courier New" w:hAnsi="Courier New" w:cs="Courier New"/>
          <w:kern w:val="0"/>
          <w:lang w:eastAsia="en-AU"/>
          <w14:ligatures w14:val="none"/>
        </w:rPr>
        <w:t xml:space="preserve">  smooth</w:t>
      </w:r>
    </w:p>
    <w:p w14:paraId="343E6F7D"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compared to the four-dimensional structure:</w:t>
      </w:r>
    </w:p>
    <w:p w14:paraId="5A47E1F4"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proofErr w:type="spellStart"/>
      <w:r w:rsidRPr="00907599">
        <w:rPr>
          <w:rFonts w:ascii="Courier New" w:eastAsia="Courier New" w:hAnsi="Courier New" w:cs="Courier New"/>
          <w:kern w:val="0"/>
          <w:lang w:eastAsia="en-AU"/>
          <w14:ligatures w14:val="none"/>
        </w:rPr>
        <w:t>G_H^ren</w:t>
      </w:r>
      <w:proofErr w:type="spellEnd"/>
      <w:r w:rsidRPr="00907599">
        <w:rPr>
          <w:rFonts w:ascii="Courier New" w:eastAsia="Courier New" w:hAnsi="Courier New" w:cs="Courier New"/>
          <w:kern w:val="0"/>
          <w:lang w:eastAsia="en-AU"/>
          <w14:ligatures w14:val="none"/>
        </w:rPr>
        <w:t>(</w:t>
      </w:r>
      <w:proofErr w:type="spellStart"/>
      <w:proofErr w:type="gramStart"/>
      <w:r w:rsidRPr="00907599">
        <w:rPr>
          <w:rFonts w:ascii="Courier New" w:eastAsia="Courier New" w:hAnsi="Courier New" w:cs="Courier New"/>
          <w:kern w:val="0"/>
          <w:lang w:eastAsia="en-AU"/>
          <w14:ligatures w14:val="none"/>
        </w:rPr>
        <w:t>x,x</w:t>
      </w:r>
      <w:proofErr w:type="spellEnd"/>
      <w:r w:rsidRPr="00907599">
        <w:rPr>
          <w:rFonts w:ascii="Courier New" w:eastAsia="Courier New" w:hAnsi="Courier New" w:cs="Courier New"/>
          <w:kern w:val="0"/>
          <w:lang w:eastAsia="en-AU"/>
          <w14:ligatures w14:val="none"/>
        </w:rPr>
        <w:t>')_</w:t>
      </w:r>
      <w:proofErr w:type="gramEnd"/>
      <w:r w:rsidRPr="00907599">
        <w:rPr>
          <w:rFonts w:ascii="Courier New" w:eastAsia="Courier New" w:hAnsi="Courier New" w:cs="Courier New"/>
          <w:kern w:val="0"/>
          <w:lang w:eastAsia="en-AU"/>
          <w14:ligatures w14:val="none"/>
        </w:rPr>
        <w:t>{</w:t>
      </w:r>
      <w:proofErr w:type="spellStart"/>
      <w:r w:rsidRPr="00907599">
        <w:rPr>
          <w:rFonts w:ascii="Courier New" w:eastAsia="Courier New" w:hAnsi="Courier New" w:cs="Courier New"/>
          <w:kern w:val="0"/>
          <w:lang w:eastAsia="en-AU"/>
          <w14:ligatures w14:val="none"/>
        </w:rPr>
        <w:t>dS</w:t>
      </w:r>
      <w:proofErr w:type="spellEnd"/>
      <w:proofErr w:type="gramStart"/>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  ~</w:t>
      </w:r>
      <w:proofErr w:type="gramEnd"/>
      <w:r w:rsidRPr="00907599">
        <w:rPr>
          <w:rFonts w:ascii="Courier New" w:eastAsia="Courier New" w:hAnsi="Courier New" w:cs="Courier New"/>
          <w:kern w:val="0"/>
          <w:lang w:eastAsia="en-AU"/>
          <w14:ligatures w14:val="none"/>
        </w:rPr>
        <w:t xml:space="preserve">  u</w:t>
      </w:r>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 xml:space="preserve"> / σ</w:t>
      </w:r>
      <w:proofErr w:type="gramStart"/>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 xml:space="preserve">  +</w:t>
      </w:r>
      <w:proofErr w:type="gramEnd"/>
      <w:r w:rsidRPr="00907599">
        <w:rPr>
          <w:rFonts w:ascii="Courier New" w:eastAsia="Courier New" w:hAnsi="Courier New" w:cs="Courier New"/>
          <w:kern w:val="0"/>
          <w:lang w:eastAsia="en-AU"/>
          <w14:ligatures w14:val="none"/>
        </w:rPr>
        <w:t xml:space="preserve">  v</w:t>
      </w:r>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 xml:space="preserve"> ln σ</w:t>
      </w:r>
      <w:proofErr w:type="gramStart"/>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 xml:space="preserve">  +</w:t>
      </w:r>
      <w:proofErr w:type="gramEnd"/>
      <w:r w:rsidRPr="00907599">
        <w:rPr>
          <w:rFonts w:ascii="Courier New" w:eastAsia="Courier New" w:hAnsi="Courier New" w:cs="Courier New"/>
          <w:kern w:val="0"/>
          <w:lang w:eastAsia="en-AU"/>
          <w14:ligatures w14:val="none"/>
        </w:rPr>
        <w:t xml:space="preserve">  smooth</w:t>
      </w:r>
    </w:p>
    <w:p w14:paraId="12B43BCA"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766684F"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b/>
          <w:bCs/>
          <w:kern w:val="0"/>
          <w:lang w:eastAsia="en-AU"/>
          <w14:ligatures w14:val="none"/>
        </w:rPr>
        <w:t xml:space="preserve">Physical consequence: </w:t>
      </w:r>
      <w:r w:rsidRPr="00907599">
        <w:rPr>
          <w:rFonts w:ascii="Arial" w:eastAsia="Arial" w:hAnsi="Arial" w:cs="Arial"/>
          <w:kern w:val="0"/>
          <w:lang w:eastAsia="en-AU"/>
          <w14:ligatures w14:val="none"/>
        </w:rPr>
        <w:t>the absence of the logarithmic term in five dimensions means there is no conformal anomaly. Even-dimensional quantum field theories in curved spacetime have a trace anomaly — the Weyl anomaly — that is sourced by the log divergence. In five dimensions this anomaly vanishes identically. The 5D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conformally invariant at the classical level in a way that the 4D K is not.</w:t>
      </w:r>
    </w:p>
    <w:p w14:paraId="1EBC73D2"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EB3FFF4"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This is not an obstacle — it is structural information. The Wald entropy weight in the 4D K carries information about the conformal anomaly through the trace of the stress tensor. In five dimensions, this role must be played differently, which is why the Wald entropy in 5D takes a different form.</w:t>
      </w:r>
    </w:p>
    <w:p w14:paraId="1A6F041E"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FFDA986"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§3.</w:t>
      </w:r>
      <w:proofErr w:type="gramStart"/>
      <w:r w:rsidRPr="00907599">
        <w:rPr>
          <w:rFonts w:ascii="Arial" w:eastAsia="Arial" w:hAnsi="Arial" w:cs="Arial"/>
          <w:b/>
          <w:bCs/>
          <w:color w:val="1A5276"/>
          <w:kern w:val="0"/>
          <w:lang w:eastAsia="en-AU"/>
          <w14:ligatures w14:val="none"/>
        </w:rPr>
        <w:t>2  The</w:t>
      </w:r>
      <w:proofErr w:type="gramEnd"/>
      <w:r w:rsidRPr="00907599">
        <w:rPr>
          <w:rFonts w:ascii="Arial" w:eastAsia="Arial" w:hAnsi="Arial" w:cs="Arial"/>
          <w:b/>
          <w:bCs/>
          <w:color w:val="1A5276"/>
          <w:kern w:val="0"/>
          <w:lang w:eastAsia="en-AU"/>
          <w14:ligatures w14:val="none"/>
        </w:rPr>
        <w:t xml:space="preserve"> Five-Dimensional Wald Entropy</w:t>
      </w:r>
    </w:p>
    <w:p w14:paraId="315D3D1E"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Wald entropy in five-dimensional gravity is:</w:t>
      </w:r>
    </w:p>
    <w:p w14:paraId="60FE6DA8"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proofErr w:type="spellStart"/>
      <w:r w:rsidRPr="00907599">
        <w:rPr>
          <w:rFonts w:ascii="Courier New" w:eastAsia="Courier New" w:hAnsi="Courier New" w:cs="Courier New"/>
          <w:kern w:val="0"/>
          <w:lang w:eastAsia="en-AU"/>
          <w14:ligatures w14:val="none"/>
        </w:rPr>
        <w:t>S_Wald</w:t>
      </w:r>
      <w:proofErr w:type="spellEnd"/>
      <w:r w:rsidRPr="00907599">
        <w:rPr>
          <w:rFonts w:ascii="Courier New" w:eastAsia="Courier New" w:hAnsi="Courier New" w:cs="Courier New"/>
          <w:kern w:val="0"/>
          <w:lang w:eastAsia="en-AU"/>
          <w14:ligatures w14:val="none"/>
        </w:rPr>
        <w:t>^(5D) = −2π ∫_Σ (∂</w:t>
      </w:r>
      <w:r w:rsidRPr="00907599">
        <w:rPr>
          <w:rFonts w:ascii="Cambria Math" w:eastAsia="Courier New" w:hAnsi="Cambria Math" w:cs="Cambria Math"/>
          <w:kern w:val="0"/>
          <w:lang w:eastAsia="en-AU"/>
          <w14:ligatures w14:val="none"/>
        </w:rPr>
        <w:t>ℒ</w:t>
      </w:r>
      <w:r w:rsidRPr="00907599">
        <w:rPr>
          <w:rFonts w:ascii="Courier New" w:eastAsia="Courier New" w:hAnsi="Courier New" w:cs="Courier New"/>
          <w:kern w:val="0"/>
          <w:lang w:eastAsia="en-AU"/>
          <w14:ligatures w14:val="none"/>
        </w:rPr>
        <w:t>/∂R_{</w:t>
      </w:r>
      <w:proofErr w:type="spellStart"/>
      <w:r w:rsidRPr="00907599">
        <w:rPr>
          <w:rFonts w:ascii="Courier New" w:eastAsia="Courier New" w:hAnsi="Courier New" w:cs="Courier New"/>
          <w:kern w:val="0"/>
          <w:lang w:eastAsia="en-AU"/>
          <w14:ligatures w14:val="none"/>
        </w:rPr>
        <w:t>μνρσ</w:t>
      </w:r>
      <w:proofErr w:type="spellEnd"/>
      <w:r w:rsidRPr="00907599">
        <w:rPr>
          <w:rFonts w:ascii="Courier New" w:eastAsia="Courier New" w:hAnsi="Courier New" w:cs="Courier New"/>
          <w:kern w:val="0"/>
          <w:lang w:eastAsia="en-AU"/>
          <w14:ligatures w14:val="none"/>
        </w:rPr>
        <w:t>}) · ε_{</w:t>
      </w:r>
      <w:proofErr w:type="spellStart"/>
      <w:r w:rsidRPr="00907599">
        <w:rPr>
          <w:rFonts w:ascii="Courier New" w:eastAsia="Courier New" w:hAnsi="Courier New" w:cs="Courier New"/>
          <w:kern w:val="0"/>
          <w:lang w:eastAsia="en-AU"/>
          <w14:ligatures w14:val="none"/>
        </w:rPr>
        <w:t>μν</w:t>
      </w:r>
      <w:proofErr w:type="spellEnd"/>
      <w:r w:rsidRPr="00907599">
        <w:rPr>
          <w:rFonts w:ascii="Courier New" w:eastAsia="Courier New" w:hAnsi="Courier New" w:cs="Courier New"/>
          <w:kern w:val="0"/>
          <w:lang w:eastAsia="en-AU"/>
          <w14:ligatures w14:val="none"/>
        </w:rPr>
        <w:t>} ε_{</w:t>
      </w:r>
      <w:proofErr w:type="spellStart"/>
      <w:r w:rsidRPr="00907599">
        <w:rPr>
          <w:rFonts w:ascii="Courier New" w:eastAsia="Courier New" w:hAnsi="Courier New" w:cs="Courier New"/>
          <w:kern w:val="0"/>
          <w:lang w:eastAsia="en-AU"/>
          <w14:ligatures w14:val="none"/>
        </w:rPr>
        <w:t>ρσ</w:t>
      </w:r>
      <w:proofErr w:type="spellEnd"/>
      <w:r w:rsidRPr="00907599">
        <w:rPr>
          <w:rFonts w:ascii="Courier New" w:eastAsia="Courier New" w:hAnsi="Courier New" w:cs="Courier New"/>
          <w:kern w:val="0"/>
          <w:lang w:eastAsia="en-AU"/>
          <w14:ligatures w14:val="none"/>
        </w:rPr>
        <w:t xml:space="preserve">} </w:t>
      </w:r>
      <w:proofErr w:type="spellStart"/>
      <w:r w:rsidRPr="00907599">
        <w:rPr>
          <w:rFonts w:ascii="Courier New" w:eastAsia="Courier New" w:hAnsi="Courier New" w:cs="Courier New"/>
          <w:kern w:val="0"/>
          <w:lang w:eastAsia="en-AU"/>
          <w14:ligatures w14:val="none"/>
        </w:rPr>
        <w:t>dA</w:t>
      </w:r>
      <w:proofErr w:type="spellEnd"/>
      <w:r w:rsidRPr="00907599">
        <w:rPr>
          <w:rFonts w:ascii="Cambria Math" w:eastAsia="Courier New" w:hAnsi="Cambria Math" w:cs="Cambria Math"/>
          <w:kern w:val="0"/>
          <w:lang w:eastAsia="en-AU"/>
          <w14:ligatures w14:val="none"/>
        </w:rPr>
        <w:t>₃</w:t>
      </w:r>
    </w:p>
    <w:p w14:paraId="1BC1A3FE"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where Σ is the Killing horizon, ε_{</w:t>
      </w:r>
      <w:proofErr w:type="spellStart"/>
      <w:r w:rsidRPr="00907599">
        <w:rPr>
          <w:rFonts w:ascii="Arial" w:eastAsia="Arial" w:hAnsi="Arial" w:cs="Arial"/>
          <w:kern w:val="0"/>
          <w:lang w:eastAsia="en-AU"/>
          <w14:ligatures w14:val="none"/>
        </w:rPr>
        <w:t>μν</w:t>
      </w:r>
      <w:proofErr w:type="spellEnd"/>
      <w:r w:rsidRPr="00907599">
        <w:rPr>
          <w:rFonts w:ascii="Arial" w:eastAsia="Arial" w:hAnsi="Arial" w:cs="Arial"/>
          <w:kern w:val="0"/>
          <w:lang w:eastAsia="en-AU"/>
          <w14:ligatures w14:val="none"/>
        </w:rPr>
        <w:t xml:space="preserve">} is the binormal to Σ, and </w:t>
      </w:r>
      <w:proofErr w:type="spellStart"/>
      <w:r w:rsidRPr="00907599">
        <w:rPr>
          <w:rFonts w:ascii="Arial" w:eastAsia="Arial" w:hAnsi="Arial" w:cs="Arial"/>
          <w:kern w:val="0"/>
          <w:lang w:eastAsia="en-AU"/>
          <w14:ligatures w14:val="none"/>
        </w:rPr>
        <w:t>dA</w:t>
      </w:r>
      <w:proofErr w:type="spellEnd"/>
      <w:r w:rsidRPr="00907599">
        <w:rPr>
          <w:rFonts w:ascii="Cambria Math" w:eastAsia="Arial" w:hAnsi="Cambria Math" w:cs="Cambria Math"/>
          <w:kern w:val="0"/>
          <w:lang w:eastAsia="en-AU"/>
          <w14:ligatures w14:val="none"/>
        </w:rPr>
        <w:t>₃</w:t>
      </w:r>
      <w:r w:rsidRPr="00907599">
        <w:rPr>
          <w:rFonts w:ascii="Arial" w:eastAsia="Arial" w:hAnsi="Arial" w:cs="Arial"/>
          <w:kern w:val="0"/>
          <w:lang w:eastAsia="en-AU"/>
          <w14:ligatures w14:val="none"/>
        </w:rPr>
        <w:t xml:space="preserve"> is the three-dimensional area element on the horizon cross-section. For the five-dimensional Einstein-Hilbert </w:t>
      </w:r>
      <w:proofErr w:type="spellStart"/>
      <w:r w:rsidRPr="00907599">
        <w:rPr>
          <w:rFonts w:ascii="Arial" w:eastAsia="Arial" w:hAnsi="Arial" w:cs="Arial"/>
          <w:kern w:val="0"/>
          <w:lang w:eastAsia="en-AU"/>
          <w14:ligatures w14:val="none"/>
        </w:rPr>
        <w:t>Lagrangian</w:t>
      </w:r>
      <w:proofErr w:type="spellEnd"/>
      <w:r w:rsidRPr="00907599">
        <w:rPr>
          <w:rFonts w:ascii="Arial" w:eastAsia="Arial" w:hAnsi="Arial" w:cs="Arial"/>
          <w:kern w:val="0"/>
          <w:lang w:eastAsia="en-AU"/>
          <w14:ligatures w14:val="none"/>
        </w:rPr>
        <w:t xml:space="preserve"> </w:t>
      </w:r>
      <w:r w:rsidRPr="00907599">
        <w:rPr>
          <w:rFonts w:ascii="Cambria Math" w:eastAsia="Arial" w:hAnsi="Cambria Math" w:cs="Cambria Math"/>
          <w:kern w:val="0"/>
          <w:lang w:eastAsia="en-AU"/>
          <w14:ligatures w14:val="none"/>
        </w:rPr>
        <w:t>ℒ</w:t>
      </w:r>
      <w:r w:rsidRPr="00907599">
        <w:rPr>
          <w:rFonts w:ascii="Arial" w:eastAsia="Arial" w:hAnsi="Arial" w:cs="Arial"/>
          <w:kern w:val="0"/>
          <w:lang w:eastAsia="en-AU"/>
          <w14:ligatures w14:val="none"/>
        </w:rPr>
        <w:t xml:space="preserve"> = M</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³ R / (16π):</w:t>
      </w:r>
    </w:p>
    <w:p w14:paraId="6EBD1891"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proofErr w:type="spellStart"/>
      <w:r w:rsidRPr="00907599">
        <w:rPr>
          <w:rFonts w:ascii="Courier New" w:eastAsia="Courier New" w:hAnsi="Courier New" w:cs="Courier New"/>
          <w:kern w:val="0"/>
          <w:lang w:eastAsia="en-AU"/>
          <w14:ligatures w14:val="none"/>
        </w:rPr>
        <w:t>S_Wald</w:t>
      </w:r>
      <w:proofErr w:type="spellEnd"/>
      <w:r w:rsidRPr="00907599">
        <w:rPr>
          <w:rFonts w:ascii="Courier New" w:eastAsia="Courier New" w:hAnsi="Courier New" w:cs="Courier New"/>
          <w:kern w:val="0"/>
          <w:lang w:eastAsia="en-AU"/>
          <w14:ligatures w14:val="none"/>
        </w:rPr>
        <w:t>^(5D) = M</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³ · A</w:t>
      </w:r>
      <w:r w:rsidRPr="00907599">
        <w:rPr>
          <w:rFonts w:ascii="Cambria Math" w:eastAsia="Courier New" w:hAnsi="Cambria Math" w:cs="Cambria Math"/>
          <w:kern w:val="0"/>
          <w:lang w:eastAsia="en-AU"/>
          <w14:ligatures w14:val="none"/>
        </w:rPr>
        <w:t>₃</w:t>
      </w:r>
      <w:r w:rsidRPr="00907599">
        <w:rPr>
          <w:rFonts w:ascii="Courier New" w:eastAsia="Courier New" w:hAnsi="Courier New" w:cs="Courier New"/>
          <w:kern w:val="0"/>
          <w:lang w:eastAsia="en-AU"/>
          <w14:ligatures w14:val="none"/>
        </w:rPr>
        <w:t xml:space="preserve"> / 4</w:t>
      </w:r>
    </w:p>
    <w:p w14:paraId="676475F3"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where A</w:t>
      </w:r>
      <w:r w:rsidRPr="00907599">
        <w:rPr>
          <w:rFonts w:ascii="Cambria Math" w:eastAsia="Arial" w:hAnsi="Cambria Math" w:cs="Cambria Math"/>
          <w:kern w:val="0"/>
          <w:lang w:eastAsia="en-AU"/>
          <w14:ligatures w14:val="none"/>
        </w:rPr>
        <w:t>₃</w:t>
      </w:r>
      <w:r w:rsidRPr="00907599">
        <w:rPr>
          <w:rFonts w:ascii="Arial" w:eastAsia="Arial" w:hAnsi="Arial" w:cs="Arial"/>
          <w:kern w:val="0"/>
          <w:lang w:eastAsia="en-AU"/>
          <w14:ligatures w14:val="none"/>
        </w:rPr>
        <w:t xml:space="preserve"> is the three-dimensional area of the horizon cross-section. For the de Sitter horizon in </w:t>
      </w:r>
      <w:proofErr w:type="spellStart"/>
      <w:r w:rsidRPr="00907599">
        <w:rPr>
          <w:rFonts w:ascii="Arial" w:eastAsia="Arial" w:hAnsi="Arial" w:cs="Arial"/>
          <w:kern w:val="0"/>
          <w:lang w:eastAsia="en-AU"/>
          <w14:ligatures w14:val="none"/>
        </w:rPr>
        <w:t>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A</w:t>
      </w:r>
      <w:r w:rsidRPr="00907599">
        <w:rPr>
          <w:rFonts w:ascii="Cambria Math" w:eastAsia="Arial" w:hAnsi="Cambria Math" w:cs="Cambria Math"/>
          <w:kern w:val="0"/>
          <w:lang w:eastAsia="en-AU"/>
          <w14:ligatures w14:val="none"/>
        </w:rPr>
        <w:t>₃</w:t>
      </w:r>
      <w:r w:rsidRPr="00907599">
        <w:rPr>
          <w:rFonts w:ascii="Arial" w:eastAsia="Arial" w:hAnsi="Arial" w:cs="Arial"/>
          <w:kern w:val="0"/>
          <w:lang w:eastAsia="en-AU"/>
          <w14:ligatures w14:val="none"/>
        </w:rPr>
        <w:t xml:space="preserve"> = Vol(S³) · (c/H</w:t>
      </w:r>
      <w:proofErr w:type="gramStart"/>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)³</w:t>
      </w:r>
      <w:proofErr w:type="gramEnd"/>
      <w:r w:rsidRPr="00907599">
        <w:rPr>
          <w:rFonts w:ascii="Arial" w:eastAsia="Arial" w:hAnsi="Arial" w:cs="Arial"/>
          <w:kern w:val="0"/>
          <w:lang w:eastAsia="en-AU"/>
          <w14:ligatures w14:val="none"/>
        </w:rPr>
        <w:t xml:space="preserve"> = 2π² · (c/H</w:t>
      </w:r>
      <w:proofErr w:type="gramStart"/>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)³</w:t>
      </w:r>
      <w:proofErr w:type="gramEnd"/>
      <w:r w:rsidRPr="00907599">
        <w:rPr>
          <w:rFonts w:ascii="Arial" w:eastAsia="Arial" w:hAnsi="Arial" w:cs="Arial"/>
          <w:kern w:val="0"/>
          <w:lang w:eastAsia="en-AU"/>
          <w14:ligatures w14:val="none"/>
        </w:rPr>
        <w:t>, giving:</w:t>
      </w:r>
    </w:p>
    <w:p w14:paraId="140DCE1C"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proofErr w:type="spellStart"/>
      <w:r w:rsidRPr="00907599">
        <w:rPr>
          <w:rFonts w:ascii="Courier New" w:eastAsia="Courier New" w:hAnsi="Courier New" w:cs="Courier New"/>
          <w:kern w:val="0"/>
          <w:lang w:eastAsia="en-AU"/>
          <w14:ligatures w14:val="none"/>
        </w:rPr>
        <w:t>S_Wald</w:t>
      </w:r>
      <w:proofErr w:type="spellEnd"/>
      <w:r w:rsidRPr="00907599">
        <w:rPr>
          <w:rFonts w:ascii="Courier New" w:eastAsia="Courier New" w:hAnsi="Courier New" w:cs="Courier New"/>
          <w:kern w:val="0"/>
          <w:lang w:eastAsia="en-AU"/>
          <w14:ligatures w14:val="none"/>
        </w:rPr>
        <w:t>^(5D) = M</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³ · π² · (c/H</w:t>
      </w:r>
      <w:proofErr w:type="gramStart"/>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)³</w:t>
      </w:r>
      <w:proofErr w:type="gramEnd"/>
      <w:r w:rsidRPr="00907599">
        <w:rPr>
          <w:rFonts w:ascii="Courier New" w:eastAsia="Courier New" w:hAnsi="Courier New" w:cs="Courier New"/>
          <w:kern w:val="0"/>
          <w:lang w:eastAsia="en-AU"/>
          <w14:ligatures w14:val="none"/>
        </w:rPr>
        <w:t xml:space="preserve"> / 2</w:t>
      </w:r>
    </w:p>
    <w:p w14:paraId="70A8D20C"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This is larger than </w:t>
      </w:r>
      <w:proofErr w:type="spellStart"/>
      <w:r w:rsidRPr="00907599">
        <w:rPr>
          <w:rFonts w:ascii="Arial" w:eastAsia="Arial" w:hAnsi="Arial" w:cs="Arial"/>
          <w:kern w:val="0"/>
          <w:lang w:eastAsia="en-AU"/>
          <w14:ligatures w14:val="none"/>
        </w:rPr>
        <w:t>S_Wald</w:t>
      </w:r>
      <w:proofErr w:type="spellEnd"/>
      <w:r w:rsidRPr="00907599">
        <w:rPr>
          <w:rFonts w:ascii="Arial" w:eastAsia="Arial" w:hAnsi="Arial" w:cs="Arial"/>
          <w:kern w:val="0"/>
          <w:lang w:eastAsia="en-AU"/>
          <w14:ligatures w14:val="none"/>
        </w:rPr>
        <w:t>^(4D) = M</w:t>
      </w:r>
      <w:r w:rsidRPr="00907599">
        <w:rPr>
          <w:rFonts w:ascii="Cambria Math" w:eastAsia="Arial" w:hAnsi="Cambria Math" w:cs="Cambria Math"/>
          <w:kern w:val="0"/>
          <w:lang w:eastAsia="en-AU"/>
          <w14:ligatures w14:val="none"/>
        </w:rPr>
        <w:t>₄</w:t>
      </w:r>
      <w:r w:rsidRPr="00907599">
        <w:rPr>
          <w:rFonts w:ascii="Arial" w:eastAsia="Arial" w:hAnsi="Arial" w:cs="Arial"/>
          <w:kern w:val="0"/>
          <w:lang w:eastAsia="en-AU"/>
          <w14:ligatures w14:val="none"/>
        </w:rPr>
        <w:t>² · 4π · (c/H</w:t>
      </w:r>
      <w:proofErr w:type="gramStart"/>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)²</w:t>
      </w:r>
      <w:proofErr w:type="gramEnd"/>
      <w:r w:rsidRPr="00907599">
        <w:rPr>
          <w:rFonts w:ascii="Arial" w:eastAsia="Arial" w:hAnsi="Arial" w:cs="Arial"/>
          <w:kern w:val="0"/>
          <w:lang w:eastAsia="en-AU"/>
          <w14:ligatures w14:val="none"/>
        </w:rPr>
        <w:t xml:space="preserve"> / 4 = π M</w:t>
      </w:r>
      <w:r w:rsidRPr="00907599">
        <w:rPr>
          <w:rFonts w:ascii="Cambria Math" w:eastAsia="Arial" w:hAnsi="Cambria Math" w:cs="Cambria Math"/>
          <w:kern w:val="0"/>
          <w:lang w:eastAsia="en-AU"/>
          <w14:ligatures w14:val="none"/>
        </w:rPr>
        <w:t>₄</w:t>
      </w:r>
      <w:r w:rsidRPr="00907599">
        <w:rPr>
          <w:rFonts w:ascii="Arial" w:eastAsia="Arial" w:hAnsi="Arial" w:cs="Arial"/>
          <w:kern w:val="0"/>
          <w:lang w:eastAsia="en-AU"/>
          <w14:ligatures w14:val="none"/>
        </w:rPr>
        <w:t>² (c/H</w:t>
      </w:r>
      <w:proofErr w:type="gramStart"/>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)²</w:t>
      </w:r>
      <w:proofErr w:type="gramEnd"/>
      <w:r w:rsidRPr="00907599">
        <w:rPr>
          <w:rFonts w:ascii="Arial" w:eastAsia="Arial" w:hAnsi="Arial" w:cs="Arial"/>
          <w:kern w:val="0"/>
          <w:lang w:eastAsia="en-AU"/>
          <w14:ligatures w14:val="none"/>
        </w:rPr>
        <w:t xml:space="preserve"> by the additional power of the horizon radius — the 5D horizon cross-section is three-dimensional rather than two-dimensional.</w:t>
      </w:r>
    </w:p>
    <w:p w14:paraId="178F1A50"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67F11D97"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§3.</w:t>
      </w:r>
      <w:proofErr w:type="gramStart"/>
      <w:r w:rsidRPr="00907599">
        <w:rPr>
          <w:rFonts w:ascii="Arial" w:eastAsia="Arial" w:hAnsi="Arial" w:cs="Arial"/>
          <w:b/>
          <w:bCs/>
          <w:color w:val="1A5276"/>
          <w:kern w:val="0"/>
          <w:lang w:eastAsia="en-AU"/>
          <w14:ligatures w14:val="none"/>
        </w:rPr>
        <w:t>3  K</w:t>
      </w:r>
      <w:proofErr w:type="gramEnd"/>
      <w:r w:rsidRPr="00907599">
        <w:rPr>
          <w:rFonts w:ascii="Cambria Math" w:eastAsia="Arial" w:hAnsi="Cambria Math" w:cs="Cambria Math"/>
          <w:b/>
          <w:bCs/>
          <w:color w:val="1A5276"/>
          <w:kern w:val="0"/>
          <w:lang w:eastAsia="en-AU"/>
          <w14:ligatures w14:val="none"/>
        </w:rPr>
        <w:t>₅</w:t>
      </w:r>
      <w:r w:rsidRPr="00907599">
        <w:rPr>
          <w:rFonts w:ascii="Arial" w:eastAsia="Arial" w:hAnsi="Arial" w:cs="Arial"/>
          <w:b/>
          <w:bCs/>
          <w:color w:val="1A5276"/>
          <w:kern w:val="0"/>
          <w:lang w:eastAsia="en-AU"/>
          <w14:ligatures w14:val="none"/>
        </w:rPr>
        <w:t xml:space="preserve"> Assembled</w:t>
      </w:r>
    </w:p>
    <w:p w14:paraId="28092258"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five-dimensional kernel is:</w:t>
      </w:r>
    </w:p>
    <w:p w14:paraId="01774072"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r w:rsidRPr="00907599">
        <w:rPr>
          <w:rFonts w:ascii="Courier New" w:eastAsia="Courier New" w:hAnsi="Courier New" w:cs="Courier New"/>
          <w:kern w:val="0"/>
          <w:lang w:eastAsia="en-AU"/>
          <w14:ligatures w14:val="none"/>
        </w:rPr>
        <w:t>K</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w:t>
      </w:r>
      <w:proofErr w:type="gramStart"/>
      <w:r w:rsidRPr="00907599">
        <w:rPr>
          <w:rFonts w:ascii="Courier New" w:eastAsia="Courier New" w:hAnsi="Courier New" w:cs="Courier New"/>
          <w:kern w:val="0"/>
          <w:lang w:eastAsia="en-AU"/>
          <w14:ligatures w14:val="none"/>
        </w:rPr>
        <w:t>X,X</w:t>
      </w:r>
      <w:proofErr w:type="gramEnd"/>
      <w:r w:rsidRPr="00907599">
        <w:rPr>
          <w:rFonts w:ascii="Courier New" w:eastAsia="Courier New" w:hAnsi="Courier New" w:cs="Courier New"/>
          <w:kern w:val="0"/>
          <w:lang w:eastAsia="en-AU"/>
          <w14:ligatures w14:val="none"/>
        </w:rPr>
        <w:t xml:space="preserve">') = </w:t>
      </w:r>
      <w:proofErr w:type="spellStart"/>
      <w:r w:rsidRPr="00907599">
        <w:rPr>
          <w:rFonts w:ascii="Courier New" w:eastAsia="Courier New" w:hAnsi="Courier New" w:cs="Courier New"/>
          <w:kern w:val="0"/>
          <w:lang w:eastAsia="en-AU"/>
          <w14:ligatures w14:val="none"/>
        </w:rPr>
        <w:t>G_H^ren</w:t>
      </w:r>
      <w:proofErr w:type="spellEnd"/>
      <w:r w:rsidRPr="00907599">
        <w:rPr>
          <w:rFonts w:ascii="Courier New" w:eastAsia="Courier New" w:hAnsi="Courier New" w:cs="Courier New"/>
          <w:kern w:val="0"/>
          <w:lang w:eastAsia="en-AU"/>
          <w14:ligatures w14:val="none"/>
        </w:rPr>
        <w:t>(</w:t>
      </w:r>
      <w:proofErr w:type="gramStart"/>
      <w:r w:rsidRPr="00907599">
        <w:rPr>
          <w:rFonts w:ascii="Courier New" w:eastAsia="Courier New" w:hAnsi="Courier New" w:cs="Courier New"/>
          <w:kern w:val="0"/>
          <w:lang w:eastAsia="en-AU"/>
          <w14:ligatures w14:val="none"/>
        </w:rPr>
        <w:t>X,X')_</w:t>
      </w:r>
      <w:proofErr w:type="gramEnd"/>
      <w:r w:rsidRPr="00907599">
        <w:rPr>
          <w:rFonts w:ascii="Courier New" w:eastAsia="Courier New" w:hAnsi="Courier New" w:cs="Courier New"/>
          <w:kern w:val="0"/>
          <w:lang w:eastAsia="en-AU"/>
          <w14:ligatures w14:val="none"/>
        </w:rPr>
        <w:t>{</w:t>
      </w:r>
      <w:proofErr w:type="spellStart"/>
      <w:r w:rsidRPr="00907599">
        <w:rPr>
          <w:rFonts w:ascii="Courier New" w:eastAsia="Courier New" w:hAnsi="Courier New" w:cs="Courier New"/>
          <w:kern w:val="0"/>
          <w:lang w:eastAsia="en-AU"/>
          <w14:ligatures w14:val="none"/>
        </w:rPr>
        <w:t>dS</w:t>
      </w:r>
      <w:proofErr w:type="spellEnd"/>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 xml:space="preserve">} · </w:t>
      </w:r>
      <w:proofErr w:type="spellStart"/>
      <w:r w:rsidRPr="00907599">
        <w:rPr>
          <w:rFonts w:ascii="Courier New" w:eastAsia="Courier New" w:hAnsi="Courier New" w:cs="Courier New"/>
          <w:kern w:val="0"/>
          <w:lang w:eastAsia="en-AU"/>
          <w14:ligatures w14:val="none"/>
        </w:rPr>
        <w:t>W_Wald</w:t>
      </w:r>
      <w:proofErr w:type="spellEnd"/>
      <w:r w:rsidRPr="00907599">
        <w:rPr>
          <w:rFonts w:ascii="Courier New" w:eastAsia="Courier New" w:hAnsi="Courier New" w:cs="Courier New"/>
          <w:kern w:val="0"/>
          <w:lang w:eastAsia="en-AU"/>
          <w14:ligatures w14:val="none"/>
        </w:rPr>
        <w:t>^(5</w:t>
      </w:r>
      <w:proofErr w:type="gramStart"/>
      <w:r w:rsidRPr="00907599">
        <w:rPr>
          <w:rFonts w:ascii="Courier New" w:eastAsia="Courier New" w:hAnsi="Courier New" w:cs="Courier New"/>
          <w:kern w:val="0"/>
          <w:lang w:eastAsia="en-AU"/>
          <w14:ligatures w14:val="none"/>
        </w:rPr>
        <w:t>D)(X,X</w:t>
      </w:r>
      <w:proofErr w:type="gramEnd"/>
      <w:r w:rsidRPr="00907599">
        <w:rPr>
          <w:rFonts w:ascii="Courier New" w:eastAsia="Courier New" w:hAnsi="Courier New" w:cs="Courier New"/>
          <w:kern w:val="0"/>
          <w:lang w:eastAsia="en-AU"/>
          <w14:ligatures w14:val="none"/>
        </w:rPr>
        <w:t>')</w:t>
      </w:r>
    </w:p>
    <w:p w14:paraId="56F00AE9"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proofErr w:type="spellStart"/>
      <w:r w:rsidRPr="00907599">
        <w:rPr>
          <w:rFonts w:ascii="Courier New" w:eastAsia="Courier New" w:hAnsi="Courier New" w:cs="Courier New"/>
          <w:kern w:val="0"/>
          <w:lang w:eastAsia="en-AU"/>
          <w14:ligatures w14:val="none"/>
        </w:rPr>
        <w:t>W_Wald</w:t>
      </w:r>
      <w:proofErr w:type="spellEnd"/>
      <w:r w:rsidRPr="00907599">
        <w:rPr>
          <w:rFonts w:ascii="Courier New" w:eastAsia="Courier New" w:hAnsi="Courier New" w:cs="Courier New"/>
          <w:kern w:val="0"/>
          <w:lang w:eastAsia="en-AU"/>
          <w14:ligatures w14:val="none"/>
        </w:rPr>
        <w:t>^(5</w:t>
      </w:r>
      <w:proofErr w:type="gramStart"/>
      <w:r w:rsidRPr="00907599">
        <w:rPr>
          <w:rFonts w:ascii="Courier New" w:eastAsia="Courier New" w:hAnsi="Courier New" w:cs="Courier New"/>
          <w:kern w:val="0"/>
          <w:lang w:eastAsia="en-AU"/>
          <w14:ligatures w14:val="none"/>
        </w:rPr>
        <w:t>D)(X,X</w:t>
      </w:r>
      <w:proofErr w:type="gramEnd"/>
      <w:r w:rsidRPr="00907599">
        <w:rPr>
          <w:rFonts w:ascii="Courier New" w:eastAsia="Courier New" w:hAnsi="Courier New" w:cs="Courier New"/>
          <w:kern w:val="0"/>
          <w:lang w:eastAsia="en-AU"/>
          <w14:ligatures w14:val="none"/>
        </w:rPr>
        <w:t>') = exp(−</w:t>
      </w:r>
      <w:proofErr w:type="spellStart"/>
      <w:r w:rsidRPr="00907599">
        <w:rPr>
          <w:rFonts w:ascii="Courier New" w:eastAsia="Courier New" w:hAnsi="Courier New" w:cs="Courier New"/>
          <w:kern w:val="0"/>
          <w:lang w:eastAsia="en-AU"/>
          <w14:ligatures w14:val="none"/>
        </w:rPr>
        <w:t>S_Wald</w:t>
      </w:r>
      <w:proofErr w:type="spellEnd"/>
      <w:r w:rsidRPr="00907599">
        <w:rPr>
          <w:rFonts w:ascii="Courier New" w:eastAsia="Courier New" w:hAnsi="Courier New" w:cs="Courier New"/>
          <w:kern w:val="0"/>
          <w:lang w:eastAsia="en-AU"/>
          <w14:ligatures w14:val="none"/>
        </w:rPr>
        <w:t>^(5</w:t>
      </w:r>
      <w:proofErr w:type="gramStart"/>
      <w:r w:rsidRPr="00907599">
        <w:rPr>
          <w:rFonts w:ascii="Courier New" w:eastAsia="Courier New" w:hAnsi="Courier New" w:cs="Courier New"/>
          <w:kern w:val="0"/>
          <w:lang w:eastAsia="en-AU"/>
          <w14:ligatures w14:val="none"/>
        </w:rPr>
        <w:t>D)(</w:t>
      </w:r>
      <w:proofErr w:type="gramEnd"/>
      <w:r w:rsidRPr="00907599">
        <w:rPr>
          <w:rFonts w:ascii="Courier New" w:eastAsia="Courier New" w:hAnsi="Courier New" w:cs="Courier New"/>
          <w:kern w:val="0"/>
          <w:lang w:eastAsia="en-AU"/>
          <w14:ligatures w14:val="none"/>
        </w:rPr>
        <w:t xml:space="preserve">X) − </w:t>
      </w:r>
      <w:proofErr w:type="spellStart"/>
      <w:r w:rsidRPr="00907599">
        <w:rPr>
          <w:rFonts w:ascii="Courier New" w:eastAsia="Courier New" w:hAnsi="Courier New" w:cs="Courier New"/>
          <w:kern w:val="0"/>
          <w:lang w:eastAsia="en-AU"/>
          <w14:ligatures w14:val="none"/>
        </w:rPr>
        <w:t>S_Wald</w:t>
      </w:r>
      <w:proofErr w:type="spellEnd"/>
      <w:r w:rsidRPr="00907599">
        <w:rPr>
          <w:rFonts w:ascii="Courier New" w:eastAsia="Courier New" w:hAnsi="Courier New" w:cs="Courier New"/>
          <w:kern w:val="0"/>
          <w:lang w:eastAsia="en-AU"/>
          <w14:ligatures w14:val="none"/>
        </w:rPr>
        <w:t>^(5</w:t>
      </w:r>
      <w:proofErr w:type="gramStart"/>
      <w:r w:rsidRPr="00907599">
        <w:rPr>
          <w:rFonts w:ascii="Courier New" w:eastAsia="Courier New" w:hAnsi="Courier New" w:cs="Courier New"/>
          <w:kern w:val="0"/>
          <w:lang w:eastAsia="en-AU"/>
          <w14:ligatures w14:val="none"/>
        </w:rPr>
        <w:t>D)(</w:t>
      </w:r>
      <w:proofErr w:type="gramEnd"/>
      <w:r w:rsidRPr="00907599">
        <w:rPr>
          <w:rFonts w:ascii="Courier New" w:eastAsia="Courier New" w:hAnsi="Courier New" w:cs="Courier New"/>
          <w:kern w:val="0"/>
          <w:lang w:eastAsia="en-AU"/>
          <w14:ligatures w14:val="none"/>
        </w:rPr>
        <w:t>X'))</w:t>
      </w:r>
    </w:p>
    <w:p w14:paraId="51DF8102"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lives on </w:t>
      </w:r>
      <w:proofErr w:type="spellStart"/>
      <w:r w:rsidRPr="00907599">
        <w:rPr>
          <w:rFonts w:ascii="Arial" w:eastAsia="Arial" w:hAnsi="Arial" w:cs="Arial"/>
          <w:kern w:val="0"/>
          <w:lang w:eastAsia="en-AU"/>
          <w14:ligatures w14:val="none"/>
        </w:rPr>
        <w:t>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 </w:t>
      </w:r>
      <w:proofErr w:type="spellStart"/>
      <w:r w:rsidRPr="00907599">
        <w:rPr>
          <w:rFonts w:ascii="Arial" w:eastAsia="Arial" w:hAnsi="Arial" w:cs="Arial"/>
          <w:kern w:val="0"/>
          <w:lang w:eastAsia="en-AU"/>
          <w14:ligatures w14:val="none"/>
        </w:rPr>
        <w:t>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has IR scale c/H</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carries the five-dimensional power-law Hadamard singularity (no </w:t>
      </w:r>
      <w:proofErr w:type="spellStart"/>
      <w:r w:rsidRPr="00907599">
        <w:rPr>
          <w:rFonts w:ascii="Arial" w:eastAsia="Arial" w:hAnsi="Arial" w:cs="Arial"/>
          <w:kern w:val="0"/>
          <w:lang w:eastAsia="en-AU"/>
          <w14:ligatures w14:val="none"/>
        </w:rPr>
        <w:t>log</w:t>
      </w:r>
      <w:proofErr w:type="spellEnd"/>
      <w:r w:rsidRPr="00907599">
        <w:rPr>
          <w:rFonts w:ascii="Arial" w:eastAsia="Arial" w:hAnsi="Arial" w:cs="Arial"/>
          <w:kern w:val="0"/>
          <w:lang w:eastAsia="en-AU"/>
          <w14:ligatures w14:val="none"/>
        </w:rPr>
        <w:t xml:space="preserve"> term), and has a Wald weight scaling as </w:t>
      </w:r>
      <w:proofErr w:type="gramStart"/>
      <w:r w:rsidRPr="00907599">
        <w:rPr>
          <w:rFonts w:ascii="Arial" w:eastAsia="Arial" w:hAnsi="Arial" w:cs="Arial"/>
          <w:kern w:val="0"/>
          <w:lang w:eastAsia="en-AU"/>
          <w14:ligatures w14:val="none"/>
        </w:rPr>
        <w:t>exp(</w:t>
      </w:r>
      <w:proofErr w:type="gramEnd"/>
      <w:r w:rsidRPr="00907599">
        <w:rPr>
          <w:rFonts w:ascii="Arial" w:eastAsia="Arial" w:hAnsi="Arial" w:cs="Arial"/>
          <w:kern w:val="0"/>
          <w:lang w:eastAsia="en-AU"/>
          <w14:ligatures w14:val="none"/>
        </w:rPr>
        <w:t>−M</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³ H</w:t>
      </w:r>
      <w:r w:rsidRPr="00907599">
        <w:rPr>
          <w:rFonts w:ascii="Cambria Math" w:eastAsia="Arial" w:hAnsi="Cambria Math" w:cs="Cambria Math"/>
          <w:kern w:val="0"/>
          <w:lang w:eastAsia="en-AU"/>
          <w14:ligatures w14:val="none"/>
        </w:rPr>
        <w:t>₅</w:t>
      </w:r>
      <w:proofErr w:type="gramStart"/>
      <w:r w:rsidRPr="00907599">
        <w:rPr>
          <w:rFonts w:ascii="Arial" w:eastAsia="Arial" w:hAnsi="Arial" w:cs="Arial"/>
          <w:kern w:val="0"/>
          <w:lang w:eastAsia="en-AU"/>
          <w14:ligatures w14:val="none"/>
        </w:rPr>
        <w:t>^{</w:t>
      </w:r>
      <w:proofErr w:type="gramEnd"/>
      <w:r w:rsidRPr="00907599">
        <w:rPr>
          <w:rFonts w:ascii="Arial" w:eastAsia="Arial" w:hAnsi="Arial" w:cs="Arial"/>
          <w:kern w:val="0"/>
          <w:lang w:eastAsia="en-AU"/>
          <w14:ligatures w14:val="none"/>
        </w:rPr>
        <w:t>−3}). The structural comparison to the 4D K:</w:t>
      </w:r>
    </w:p>
    <w:p w14:paraId="06651268" w14:textId="77777777" w:rsidR="00907599" w:rsidRPr="00907599" w:rsidRDefault="00907599" w:rsidP="00907599">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80"/>
        <w:gridCol w:w="3880"/>
      </w:tblGrid>
      <w:tr w:rsidR="00907599" w:rsidRPr="00907599" w14:paraId="70450202"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E7FC9BD"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Property</w:t>
            </w:r>
          </w:p>
        </w:tc>
        <w:tc>
          <w:tcPr>
            <w:tcW w:w="328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76B4D13"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4D K (IR Series)</w:t>
            </w:r>
          </w:p>
        </w:tc>
        <w:tc>
          <w:tcPr>
            <w:tcW w:w="388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A789DA8"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5D K</w:t>
            </w:r>
            <w:r w:rsidRPr="00907599">
              <w:rPr>
                <w:rFonts w:ascii="Cambria Math" w:eastAsia="Arial" w:hAnsi="Cambria Math" w:cs="Cambria Math"/>
                <w:b/>
                <w:bCs/>
                <w:kern w:val="0"/>
                <w:sz w:val="20"/>
                <w:szCs w:val="20"/>
                <w:lang w:eastAsia="en-AU"/>
                <w14:ligatures w14:val="none"/>
              </w:rPr>
              <w:t>₅</w:t>
            </w:r>
            <w:r w:rsidRPr="00907599">
              <w:rPr>
                <w:rFonts w:ascii="Arial" w:eastAsia="Arial" w:hAnsi="Arial" w:cs="Arial"/>
                <w:b/>
                <w:bCs/>
                <w:kern w:val="0"/>
                <w:sz w:val="20"/>
                <w:szCs w:val="20"/>
                <w:lang w:eastAsia="en-AU"/>
                <w14:ligatures w14:val="none"/>
              </w:rPr>
              <w:t xml:space="preserve"> (this paper)</w:t>
            </w:r>
          </w:p>
        </w:tc>
      </w:tr>
      <w:tr w:rsidR="00907599" w:rsidRPr="00907599" w14:paraId="0983C363"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AE79C"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Domain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42043" w14:textId="77777777" w:rsidR="00907599" w:rsidRPr="00907599" w:rsidRDefault="00907599" w:rsidP="00907599">
            <w:pPr>
              <w:spacing w:after="0" w:line="240" w:lineRule="auto"/>
              <w:rPr>
                <w:rFonts w:ascii="Arial" w:eastAsia="Arial" w:hAnsi="Arial" w:cs="Arial"/>
                <w:kern w:val="0"/>
                <w:lang w:eastAsia="en-AU"/>
                <w14:ligatures w14:val="none"/>
              </w:rPr>
            </w:pPr>
            <w:proofErr w:type="spellStart"/>
            <w:r w:rsidRPr="00907599">
              <w:rPr>
                <w:rFonts w:ascii="Arial" w:eastAsia="Arial" w:hAnsi="Arial" w:cs="Arial"/>
                <w:kern w:val="0"/>
                <w:sz w:val="20"/>
                <w:szCs w:val="20"/>
                <w:lang w:eastAsia="en-AU"/>
                <w14:ligatures w14:val="none"/>
              </w:rPr>
              <w:t>dS</w:t>
            </w:r>
            <w:proofErr w:type="spellEnd"/>
            <w:r w:rsidRPr="00907599">
              <w:rPr>
                <w:rFonts w:ascii="Cambria Math" w:eastAsia="Arial" w:hAnsi="Cambria Math" w:cs="Cambria Math"/>
                <w:kern w:val="0"/>
                <w:sz w:val="20"/>
                <w:szCs w:val="20"/>
                <w:lang w:eastAsia="en-AU"/>
                <w14:ligatures w14:val="none"/>
              </w:rPr>
              <w:t>₄</w:t>
            </w:r>
            <w:r w:rsidRPr="00907599">
              <w:rPr>
                <w:rFonts w:ascii="Arial" w:eastAsia="Arial" w:hAnsi="Arial" w:cs="Arial"/>
                <w:kern w:val="0"/>
                <w:sz w:val="20"/>
                <w:szCs w:val="20"/>
                <w:lang w:eastAsia="en-AU"/>
                <w14:ligatures w14:val="none"/>
              </w:rPr>
              <w:t xml:space="preserve"> × </w:t>
            </w:r>
            <w:proofErr w:type="spellStart"/>
            <w:r w:rsidRPr="00907599">
              <w:rPr>
                <w:rFonts w:ascii="Arial" w:eastAsia="Arial" w:hAnsi="Arial" w:cs="Arial"/>
                <w:kern w:val="0"/>
                <w:sz w:val="20"/>
                <w:szCs w:val="20"/>
                <w:lang w:eastAsia="en-AU"/>
                <w14:ligatures w14:val="none"/>
              </w:rPr>
              <w:t>dS</w:t>
            </w:r>
            <w:proofErr w:type="spellEnd"/>
            <w:r w:rsidRPr="00907599">
              <w:rPr>
                <w:rFonts w:ascii="Cambria Math" w:eastAsia="Arial" w:hAnsi="Cambria Math" w:cs="Cambria Math"/>
                <w:kern w:val="0"/>
                <w:sz w:val="20"/>
                <w:szCs w:val="20"/>
                <w:lang w:eastAsia="en-AU"/>
                <w14:ligatures w14:val="none"/>
              </w:rPr>
              <w:t>₄</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6AD51" w14:textId="77777777" w:rsidR="00907599" w:rsidRPr="00907599" w:rsidRDefault="00907599" w:rsidP="00907599">
            <w:pPr>
              <w:spacing w:after="0" w:line="240" w:lineRule="auto"/>
              <w:rPr>
                <w:rFonts w:ascii="Arial" w:eastAsia="Arial" w:hAnsi="Arial" w:cs="Arial"/>
                <w:kern w:val="0"/>
                <w:lang w:eastAsia="en-AU"/>
                <w14:ligatures w14:val="none"/>
              </w:rPr>
            </w:pPr>
            <w:proofErr w:type="spellStart"/>
            <w:r w:rsidRPr="00907599">
              <w:rPr>
                <w:rFonts w:ascii="Arial" w:eastAsia="Arial" w:hAnsi="Arial" w:cs="Arial"/>
                <w:kern w:val="0"/>
                <w:sz w:val="20"/>
                <w:szCs w:val="20"/>
                <w:lang w:eastAsia="en-AU"/>
                <w14:ligatures w14:val="none"/>
              </w:rPr>
              <w:t>dS</w:t>
            </w:r>
            <w:proofErr w:type="spellEnd"/>
            <w:r w:rsidRPr="00907599">
              <w:rPr>
                <w:rFonts w:ascii="Cambria Math" w:eastAsia="Arial" w:hAnsi="Cambria Math" w:cs="Cambria Math"/>
                <w:kern w:val="0"/>
                <w:sz w:val="20"/>
                <w:szCs w:val="20"/>
                <w:lang w:eastAsia="en-AU"/>
                <w14:ligatures w14:val="none"/>
              </w:rPr>
              <w:t>₅</w:t>
            </w:r>
            <w:r w:rsidRPr="00907599">
              <w:rPr>
                <w:rFonts w:ascii="Arial" w:eastAsia="Arial" w:hAnsi="Arial" w:cs="Arial"/>
                <w:kern w:val="0"/>
                <w:sz w:val="20"/>
                <w:szCs w:val="20"/>
                <w:lang w:eastAsia="en-AU"/>
                <w14:ligatures w14:val="none"/>
              </w:rPr>
              <w:t xml:space="preserve"> × </w:t>
            </w:r>
            <w:proofErr w:type="spellStart"/>
            <w:r w:rsidRPr="00907599">
              <w:rPr>
                <w:rFonts w:ascii="Arial" w:eastAsia="Arial" w:hAnsi="Arial" w:cs="Arial"/>
                <w:kern w:val="0"/>
                <w:sz w:val="20"/>
                <w:szCs w:val="20"/>
                <w:lang w:eastAsia="en-AU"/>
                <w14:ligatures w14:val="none"/>
              </w:rPr>
              <w:t>dS</w:t>
            </w:r>
            <w:proofErr w:type="spellEnd"/>
            <w:r w:rsidRPr="00907599">
              <w:rPr>
                <w:rFonts w:ascii="Cambria Math" w:eastAsia="Arial" w:hAnsi="Cambria Math" w:cs="Cambria Math"/>
                <w:kern w:val="0"/>
                <w:sz w:val="20"/>
                <w:szCs w:val="20"/>
                <w:lang w:eastAsia="en-AU"/>
                <w14:ligatures w14:val="none"/>
              </w:rPr>
              <w:t>₅</w:t>
            </w:r>
          </w:p>
        </w:tc>
      </w:tr>
      <w:tr w:rsidR="00907599" w:rsidRPr="00907599" w14:paraId="3457973A"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B60F8"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Hadamard singularity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3BFD1"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 u</w:t>
            </w:r>
            <w:r w:rsidRPr="00907599">
              <w:rPr>
                <w:rFonts w:ascii="Cambria Math" w:eastAsia="Arial" w:hAnsi="Cambria Math" w:cs="Cambria Math"/>
                <w:kern w:val="0"/>
                <w:sz w:val="20"/>
                <w:szCs w:val="20"/>
                <w:lang w:eastAsia="en-AU"/>
                <w14:ligatures w14:val="none"/>
              </w:rPr>
              <w:t>₄</w:t>
            </w:r>
            <w:r w:rsidRPr="00907599">
              <w:rPr>
                <w:rFonts w:ascii="Arial" w:eastAsia="Arial" w:hAnsi="Arial" w:cs="Arial"/>
                <w:kern w:val="0"/>
                <w:sz w:val="20"/>
                <w:szCs w:val="20"/>
                <w:lang w:eastAsia="en-AU"/>
                <w14:ligatures w14:val="none"/>
              </w:rPr>
              <w:t>/σ</w:t>
            </w:r>
            <w:r w:rsidRPr="00907599">
              <w:rPr>
                <w:rFonts w:ascii="Cambria Math" w:eastAsia="Arial" w:hAnsi="Cambria Math" w:cs="Cambria Math"/>
                <w:kern w:val="0"/>
                <w:sz w:val="20"/>
                <w:szCs w:val="20"/>
                <w:lang w:eastAsia="en-AU"/>
                <w14:ligatures w14:val="none"/>
              </w:rPr>
              <w:t>₄</w:t>
            </w:r>
            <w:r w:rsidRPr="00907599">
              <w:rPr>
                <w:rFonts w:ascii="Arial" w:eastAsia="Arial" w:hAnsi="Arial" w:cs="Arial"/>
                <w:kern w:val="0"/>
                <w:sz w:val="20"/>
                <w:szCs w:val="20"/>
                <w:lang w:eastAsia="en-AU"/>
                <w14:ligatures w14:val="none"/>
              </w:rPr>
              <w:t xml:space="preserve"> + v</w:t>
            </w:r>
            <w:r w:rsidRPr="00907599">
              <w:rPr>
                <w:rFonts w:ascii="Cambria Math" w:eastAsia="Arial" w:hAnsi="Cambria Math" w:cs="Cambria Math"/>
                <w:kern w:val="0"/>
                <w:sz w:val="20"/>
                <w:szCs w:val="20"/>
                <w:lang w:eastAsia="en-AU"/>
                <w14:ligatures w14:val="none"/>
              </w:rPr>
              <w:t>₄</w:t>
            </w:r>
            <w:r w:rsidRPr="00907599">
              <w:rPr>
                <w:rFonts w:ascii="Arial" w:eastAsia="Arial" w:hAnsi="Arial" w:cs="Arial"/>
                <w:kern w:val="0"/>
                <w:sz w:val="20"/>
                <w:szCs w:val="20"/>
                <w:lang w:eastAsia="en-AU"/>
                <w14:ligatures w14:val="none"/>
              </w:rPr>
              <w:t xml:space="preserve"> ln σ</w:t>
            </w:r>
            <w:r w:rsidRPr="00907599">
              <w:rPr>
                <w:rFonts w:ascii="Cambria Math" w:eastAsia="Arial" w:hAnsi="Cambria Math" w:cs="Cambria Math"/>
                <w:kern w:val="0"/>
                <w:sz w:val="20"/>
                <w:szCs w:val="20"/>
                <w:lang w:eastAsia="en-AU"/>
                <w14:ligatures w14:val="none"/>
              </w:rPr>
              <w:t>₄</w:t>
            </w:r>
            <w:r w:rsidRPr="00907599">
              <w:rPr>
                <w:rFonts w:ascii="Arial" w:eastAsia="Arial" w:hAnsi="Arial" w:cs="Arial"/>
                <w:kern w:val="0"/>
                <w:sz w:val="20"/>
                <w:szCs w:val="20"/>
                <w:lang w:eastAsia="en-AU"/>
                <w14:ligatures w14:val="none"/>
              </w:rPr>
              <w:t xml:space="preserve"> (</w:t>
            </w:r>
            <w:proofErr w:type="spellStart"/>
            <w:r w:rsidRPr="00907599">
              <w:rPr>
                <w:rFonts w:ascii="Arial" w:eastAsia="Arial" w:hAnsi="Arial" w:cs="Arial"/>
                <w:kern w:val="0"/>
                <w:sz w:val="20"/>
                <w:szCs w:val="20"/>
                <w:lang w:eastAsia="en-AU"/>
                <w14:ligatures w14:val="none"/>
              </w:rPr>
              <w:t>log</w:t>
            </w:r>
            <w:proofErr w:type="spellEnd"/>
            <w:r w:rsidRPr="00907599">
              <w:rPr>
                <w:rFonts w:ascii="Arial" w:eastAsia="Arial" w:hAnsi="Arial" w:cs="Arial"/>
                <w:kern w:val="0"/>
                <w:sz w:val="20"/>
                <w:szCs w:val="20"/>
                <w:lang w:eastAsia="en-AU"/>
                <w14:ligatures w14:val="none"/>
              </w:rPr>
              <w:t xml:space="preserve"> term present)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297D6"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 u</w:t>
            </w:r>
            <w:r w:rsidRPr="00907599">
              <w:rPr>
                <w:rFonts w:ascii="Cambria Math" w:eastAsia="Arial" w:hAnsi="Cambria Math" w:cs="Cambria Math"/>
                <w:kern w:val="0"/>
                <w:sz w:val="20"/>
                <w:szCs w:val="20"/>
                <w:lang w:eastAsia="en-AU"/>
                <w14:ligatures w14:val="none"/>
              </w:rPr>
              <w:t>₅</w:t>
            </w:r>
            <w:r w:rsidRPr="00907599">
              <w:rPr>
                <w:rFonts w:ascii="Arial" w:eastAsia="Arial" w:hAnsi="Arial" w:cs="Arial"/>
                <w:kern w:val="0"/>
                <w:sz w:val="20"/>
                <w:szCs w:val="20"/>
                <w:lang w:eastAsia="en-AU"/>
                <w14:ligatures w14:val="none"/>
              </w:rPr>
              <w:t>/σ</w:t>
            </w:r>
            <w:r w:rsidRPr="00907599">
              <w:rPr>
                <w:rFonts w:ascii="Cambria Math" w:eastAsia="Arial" w:hAnsi="Cambria Math" w:cs="Cambria Math"/>
                <w:kern w:val="0"/>
                <w:sz w:val="20"/>
                <w:szCs w:val="20"/>
                <w:lang w:eastAsia="en-AU"/>
                <w14:ligatures w14:val="none"/>
              </w:rPr>
              <w:t>₅</w:t>
            </w:r>
            <w:proofErr w:type="gramStart"/>
            <w:r w:rsidRPr="00907599">
              <w:rPr>
                <w:rFonts w:ascii="Arial" w:eastAsia="Arial" w:hAnsi="Arial" w:cs="Arial"/>
                <w:kern w:val="0"/>
                <w:sz w:val="20"/>
                <w:szCs w:val="20"/>
                <w:lang w:eastAsia="en-AU"/>
                <w14:ligatures w14:val="none"/>
              </w:rPr>
              <w:t>^{</w:t>
            </w:r>
            <w:proofErr w:type="gramEnd"/>
            <w:r w:rsidRPr="00907599">
              <w:rPr>
                <w:rFonts w:ascii="Arial" w:eastAsia="Arial" w:hAnsi="Arial" w:cs="Arial"/>
                <w:kern w:val="0"/>
                <w:sz w:val="20"/>
                <w:szCs w:val="20"/>
                <w:lang w:eastAsia="en-AU"/>
                <w14:ligatures w14:val="none"/>
              </w:rPr>
              <w:t xml:space="preserve">3/2} (no </w:t>
            </w:r>
            <w:proofErr w:type="spellStart"/>
            <w:r w:rsidRPr="00907599">
              <w:rPr>
                <w:rFonts w:ascii="Arial" w:eastAsia="Arial" w:hAnsi="Arial" w:cs="Arial"/>
                <w:kern w:val="0"/>
                <w:sz w:val="20"/>
                <w:szCs w:val="20"/>
                <w:lang w:eastAsia="en-AU"/>
                <w14:ligatures w14:val="none"/>
              </w:rPr>
              <w:t>log</w:t>
            </w:r>
            <w:proofErr w:type="spellEnd"/>
            <w:r w:rsidRPr="00907599">
              <w:rPr>
                <w:rFonts w:ascii="Arial" w:eastAsia="Arial" w:hAnsi="Arial" w:cs="Arial"/>
                <w:kern w:val="0"/>
                <w:sz w:val="20"/>
                <w:szCs w:val="20"/>
                <w:lang w:eastAsia="en-AU"/>
                <w14:ligatures w14:val="none"/>
              </w:rPr>
              <w:t xml:space="preserve"> term — odd dimension)</w:t>
            </w:r>
          </w:p>
        </w:tc>
      </w:tr>
      <w:tr w:rsidR="00907599" w:rsidRPr="00907599" w14:paraId="64EFB023"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16589"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Conformal anomaly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10DF7"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Non-zero (even dimension)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1845C"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Zero (odd dimension)</w:t>
            </w:r>
          </w:p>
        </w:tc>
      </w:tr>
      <w:tr w:rsidR="00907599" w:rsidRPr="00907599" w14:paraId="5B8E601B"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0C26"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Wald entropy weight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FFB0D" w14:textId="77777777" w:rsidR="00907599" w:rsidRPr="00907599" w:rsidRDefault="00907599" w:rsidP="00907599">
            <w:pPr>
              <w:spacing w:after="0" w:line="240" w:lineRule="auto"/>
              <w:rPr>
                <w:rFonts w:ascii="Arial" w:eastAsia="Arial" w:hAnsi="Arial" w:cs="Arial"/>
                <w:kern w:val="0"/>
                <w:lang w:eastAsia="en-AU"/>
                <w14:ligatures w14:val="none"/>
              </w:rPr>
            </w:pPr>
            <w:proofErr w:type="gramStart"/>
            <w:r w:rsidRPr="00907599">
              <w:rPr>
                <w:rFonts w:ascii="Arial" w:eastAsia="Arial" w:hAnsi="Arial" w:cs="Arial"/>
                <w:kern w:val="0"/>
                <w:sz w:val="20"/>
                <w:szCs w:val="20"/>
                <w:lang w:eastAsia="en-AU"/>
                <w14:ligatures w14:val="none"/>
              </w:rPr>
              <w:t>exp(</w:t>
            </w:r>
            <w:proofErr w:type="gramEnd"/>
            <w:r w:rsidRPr="00907599">
              <w:rPr>
                <w:rFonts w:ascii="Arial" w:eastAsia="Arial" w:hAnsi="Arial" w:cs="Arial"/>
                <w:kern w:val="0"/>
                <w:sz w:val="20"/>
                <w:szCs w:val="20"/>
                <w:lang w:eastAsia="en-AU"/>
                <w14:ligatures w14:val="none"/>
              </w:rPr>
              <w:t>−M</w:t>
            </w:r>
            <w:r w:rsidRPr="00907599">
              <w:rPr>
                <w:rFonts w:ascii="Cambria Math" w:eastAsia="Arial" w:hAnsi="Cambria Math" w:cs="Cambria Math"/>
                <w:kern w:val="0"/>
                <w:sz w:val="20"/>
                <w:szCs w:val="20"/>
                <w:lang w:eastAsia="en-AU"/>
                <w14:ligatures w14:val="none"/>
              </w:rPr>
              <w:t>₄</w:t>
            </w:r>
            <w:r w:rsidRPr="00907599">
              <w:rPr>
                <w:rFonts w:ascii="Arial" w:eastAsia="Arial" w:hAnsi="Arial" w:cs="Arial"/>
                <w:kern w:val="0"/>
                <w:sz w:val="20"/>
                <w:szCs w:val="20"/>
                <w:lang w:eastAsia="en-AU"/>
                <w14:ligatures w14:val="none"/>
              </w:rPr>
              <w:t>² A</w:t>
            </w:r>
            <w:r w:rsidRPr="00907599">
              <w:rPr>
                <w:rFonts w:ascii="Cambria Math" w:eastAsia="Arial" w:hAnsi="Cambria Math" w:cs="Cambria Math"/>
                <w:kern w:val="0"/>
                <w:sz w:val="20"/>
                <w:szCs w:val="20"/>
                <w:lang w:eastAsia="en-AU"/>
                <w14:ligatures w14:val="none"/>
              </w:rPr>
              <w:t>₂</w:t>
            </w:r>
            <w:r w:rsidRPr="00907599">
              <w:rPr>
                <w:rFonts w:ascii="Arial" w:eastAsia="Arial" w:hAnsi="Arial" w:cs="Arial"/>
                <w:kern w:val="0"/>
                <w:sz w:val="20"/>
                <w:szCs w:val="20"/>
                <w:lang w:eastAsia="en-AU"/>
                <w14:ligatures w14:val="none"/>
              </w:rPr>
              <w:t xml:space="preserve"> / 4) — 2D horizon area</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EF51F" w14:textId="77777777" w:rsidR="00907599" w:rsidRPr="00907599" w:rsidRDefault="00907599" w:rsidP="00907599">
            <w:pPr>
              <w:spacing w:after="0" w:line="240" w:lineRule="auto"/>
              <w:rPr>
                <w:rFonts w:ascii="Arial" w:eastAsia="Arial" w:hAnsi="Arial" w:cs="Arial"/>
                <w:kern w:val="0"/>
                <w:lang w:eastAsia="en-AU"/>
                <w14:ligatures w14:val="none"/>
              </w:rPr>
            </w:pPr>
            <w:proofErr w:type="gramStart"/>
            <w:r w:rsidRPr="00907599">
              <w:rPr>
                <w:rFonts w:ascii="Arial" w:eastAsia="Arial" w:hAnsi="Arial" w:cs="Arial"/>
                <w:kern w:val="0"/>
                <w:sz w:val="20"/>
                <w:szCs w:val="20"/>
                <w:lang w:eastAsia="en-AU"/>
                <w14:ligatures w14:val="none"/>
              </w:rPr>
              <w:t>exp(</w:t>
            </w:r>
            <w:proofErr w:type="gramEnd"/>
            <w:r w:rsidRPr="00907599">
              <w:rPr>
                <w:rFonts w:ascii="Arial" w:eastAsia="Arial" w:hAnsi="Arial" w:cs="Arial"/>
                <w:kern w:val="0"/>
                <w:sz w:val="20"/>
                <w:szCs w:val="20"/>
                <w:lang w:eastAsia="en-AU"/>
                <w14:ligatures w14:val="none"/>
              </w:rPr>
              <w:t>−M</w:t>
            </w:r>
            <w:r w:rsidRPr="00907599">
              <w:rPr>
                <w:rFonts w:ascii="Cambria Math" w:eastAsia="Arial" w:hAnsi="Cambria Math" w:cs="Cambria Math"/>
                <w:kern w:val="0"/>
                <w:sz w:val="20"/>
                <w:szCs w:val="20"/>
                <w:lang w:eastAsia="en-AU"/>
                <w14:ligatures w14:val="none"/>
              </w:rPr>
              <w:t>₅</w:t>
            </w:r>
            <w:r w:rsidRPr="00907599">
              <w:rPr>
                <w:rFonts w:ascii="Arial" w:eastAsia="Arial" w:hAnsi="Arial" w:cs="Arial"/>
                <w:kern w:val="0"/>
                <w:sz w:val="20"/>
                <w:szCs w:val="20"/>
                <w:lang w:eastAsia="en-AU"/>
                <w14:ligatures w14:val="none"/>
              </w:rPr>
              <w:t>³ A</w:t>
            </w:r>
            <w:r w:rsidRPr="00907599">
              <w:rPr>
                <w:rFonts w:ascii="Cambria Math" w:eastAsia="Arial" w:hAnsi="Cambria Math" w:cs="Cambria Math"/>
                <w:kern w:val="0"/>
                <w:sz w:val="20"/>
                <w:szCs w:val="20"/>
                <w:lang w:eastAsia="en-AU"/>
                <w14:ligatures w14:val="none"/>
              </w:rPr>
              <w:t>₃</w:t>
            </w:r>
            <w:r w:rsidRPr="00907599">
              <w:rPr>
                <w:rFonts w:ascii="Arial" w:eastAsia="Arial" w:hAnsi="Arial" w:cs="Arial"/>
                <w:kern w:val="0"/>
                <w:sz w:val="20"/>
                <w:szCs w:val="20"/>
                <w:lang w:eastAsia="en-AU"/>
                <w14:ligatures w14:val="none"/>
              </w:rPr>
              <w:t xml:space="preserve"> / 4) — 3D horizon area</w:t>
            </w:r>
          </w:p>
        </w:tc>
      </w:tr>
      <w:tr w:rsidR="00907599" w:rsidRPr="00907599" w14:paraId="659F2973"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9CE59"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IR scale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DCAFB"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c/H</w:t>
            </w:r>
            <w:r w:rsidRPr="00907599">
              <w:rPr>
                <w:rFonts w:ascii="Cambria Math" w:eastAsia="Arial" w:hAnsi="Cambria Math" w:cs="Cambria Math"/>
                <w:kern w:val="0"/>
                <w:sz w:val="20"/>
                <w:szCs w:val="20"/>
                <w:lang w:eastAsia="en-AU"/>
                <w14:ligatures w14:val="none"/>
              </w:rPr>
              <w:t>₀</w:t>
            </w:r>
            <w:r w:rsidRPr="00907599">
              <w:rPr>
                <w:rFonts w:ascii="Arial" w:eastAsia="Arial" w:hAnsi="Arial" w:cs="Arial"/>
                <w:kern w:val="0"/>
                <w:sz w:val="20"/>
                <w:szCs w:val="20"/>
                <w:lang w:eastAsia="en-AU"/>
                <w14:ligatures w14:val="none"/>
              </w:rPr>
              <w:t xml:space="preserve"> ~ 4450 Mpc</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0BDD3"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c/H</w:t>
            </w:r>
            <w:r w:rsidRPr="00907599">
              <w:rPr>
                <w:rFonts w:ascii="Cambria Math" w:eastAsia="Arial" w:hAnsi="Cambria Math" w:cs="Cambria Math"/>
                <w:kern w:val="0"/>
                <w:sz w:val="20"/>
                <w:szCs w:val="20"/>
                <w:lang w:eastAsia="en-AU"/>
                <w14:ligatures w14:val="none"/>
              </w:rPr>
              <w:t>₅</w:t>
            </w:r>
            <w:r w:rsidRPr="00907599">
              <w:rPr>
                <w:rFonts w:ascii="Arial" w:eastAsia="Arial" w:hAnsi="Arial" w:cs="Arial"/>
                <w:kern w:val="0"/>
                <w:sz w:val="20"/>
                <w:szCs w:val="20"/>
                <w:lang w:eastAsia="en-AU"/>
                <w14:ligatures w14:val="none"/>
              </w:rPr>
              <w:t xml:space="preserve"> — reduces to c/H</w:t>
            </w:r>
            <w:r w:rsidRPr="00907599">
              <w:rPr>
                <w:rFonts w:ascii="Cambria Math" w:eastAsia="Arial" w:hAnsi="Cambria Math" w:cs="Cambria Math"/>
                <w:kern w:val="0"/>
                <w:sz w:val="20"/>
                <w:szCs w:val="20"/>
                <w:lang w:eastAsia="en-AU"/>
                <w14:ligatures w14:val="none"/>
              </w:rPr>
              <w:t>₀</w:t>
            </w:r>
            <w:r w:rsidRPr="00907599">
              <w:rPr>
                <w:rFonts w:ascii="Arial" w:eastAsia="Arial" w:hAnsi="Arial" w:cs="Arial"/>
                <w:kern w:val="0"/>
                <w:sz w:val="20"/>
                <w:szCs w:val="20"/>
                <w:lang w:eastAsia="en-AU"/>
                <w14:ligatures w14:val="none"/>
              </w:rPr>
              <w:t xml:space="preserve"> at leading order under DGP projection</w:t>
            </w:r>
          </w:p>
        </w:tc>
      </w:tr>
      <w:tr w:rsidR="00907599" w:rsidRPr="00907599" w14:paraId="3BE6A778"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61AB0"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Euclidean bounce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A99B8"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S⁴ (</w:t>
            </w:r>
            <w:proofErr w:type="spellStart"/>
            <w:r w:rsidRPr="00907599">
              <w:rPr>
                <w:rFonts w:ascii="Arial" w:eastAsia="Arial" w:hAnsi="Arial" w:cs="Arial"/>
                <w:kern w:val="0"/>
                <w:sz w:val="20"/>
                <w:szCs w:val="20"/>
                <w:lang w:eastAsia="en-AU"/>
                <w14:ligatures w14:val="none"/>
              </w:rPr>
              <w:t>Pontryagin</w:t>
            </w:r>
            <w:proofErr w:type="spellEnd"/>
            <w:r w:rsidRPr="00907599">
              <w:rPr>
                <w:rFonts w:ascii="Arial" w:eastAsia="Arial" w:hAnsi="Arial" w:cs="Arial"/>
                <w:kern w:val="0"/>
                <w:sz w:val="20"/>
                <w:szCs w:val="20"/>
                <w:lang w:eastAsia="en-AU"/>
                <w14:ligatures w14:val="none"/>
              </w:rPr>
              <w:t xml:space="preserve"> = 0)</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0223"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 xml:space="preserve">S⁵ (cubic </w:t>
            </w:r>
            <w:proofErr w:type="spellStart"/>
            <w:r w:rsidRPr="00907599">
              <w:rPr>
                <w:rFonts w:ascii="Arial" w:eastAsia="Arial" w:hAnsi="Arial" w:cs="Arial"/>
                <w:kern w:val="0"/>
                <w:sz w:val="20"/>
                <w:szCs w:val="20"/>
                <w:lang w:eastAsia="en-AU"/>
                <w14:ligatures w14:val="none"/>
              </w:rPr>
              <w:t>Pontryagin</w:t>
            </w:r>
            <w:proofErr w:type="spellEnd"/>
            <w:r w:rsidRPr="00907599">
              <w:rPr>
                <w:rFonts w:ascii="Arial" w:eastAsia="Arial" w:hAnsi="Arial" w:cs="Arial"/>
                <w:kern w:val="0"/>
                <w:sz w:val="20"/>
                <w:szCs w:val="20"/>
                <w:lang w:eastAsia="en-AU"/>
                <w14:ligatures w14:val="none"/>
              </w:rPr>
              <w:t xml:space="preserve"> ≠ 0)</w:t>
            </w:r>
          </w:p>
        </w:tc>
      </w:tr>
      <w:tr w:rsidR="00907599" w:rsidRPr="00907599" w14:paraId="6BF99987" w14:textId="77777777" w:rsidTr="0025349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38D9F"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Projection fidelity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CDD3B"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Baseline</w:t>
            </w:r>
          </w:p>
        </w:tc>
        <w:tc>
          <w:tcPr>
            <w:tcW w:w="388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0D023C9"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Satisfied at leading order in H</w:t>
            </w:r>
            <w:r w:rsidRPr="00907599">
              <w:rPr>
                <w:rFonts w:ascii="Cambria Math" w:eastAsia="Arial" w:hAnsi="Cambria Math" w:cs="Cambria Math"/>
                <w:kern w:val="0"/>
                <w:sz w:val="20"/>
                <w:szCs w:val="20"/>
                <w:lang w:eastAsia="en-AU"/>
                <w14:ligatures w14:val="none"/>
              </w:rPr>
              <w:t>₅</w:t>
            </w:r>
            <w:r w:rsidRPr="00907599">
              <w:rPr>
                <w:rFonts w:ascii="Arial" w:eastAsia="Arial" w:hAnsi="Arial" w:cs="Arial"/>
                <w:kern w:val="0"/>
                <w:sz w:val="20"/>
                <w:szCs w:val="20"/>
                <w:lang w:eastAsia="en-AU"/>
                <w14:ligatures w14:val="none"/>
              </w:rPr>
              <w:t>/k. Wald weight obstructed — Gap 1.</w:t>
            </w:r>
          </w:p>
        </w:tc>
      </w:tr>
    </w:tbl>
    <w:p w14:paraId="6183C322"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16E1C932" w14:textId="77777777" w:rsidR="00907599" w:rsidRPr="00907599" w:rsidRDefault="00907599" w:rsidP="00907599">
      <w:pPr>
        <w:pBdr>
          <w:bottom w:val="single" w:sz="6" w:space="1" w:color="1A5276"/>
        </w:pBdr>
        <w:spacing w:before="160" w:line="240" w:lineRule="auto"/>
        <w:rPr>
          <w:rFonts w:ascii="Arial" w:eastAsia="Arial" w:hAnsi="Arial" w:cs="Arial"/>
          <w:kern w:val="0"/>
          <w:lang w:eastAsia="en-AU"/>
          <w14:ligatures w14:val="none"/>
        </w:rPr>
      </w:pPr>
    </w:p>
    <w:p w14:paraId="6EF02E78"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0F33B15A" w14:textId="77777777" w:rsidR="00907599" w:rsidRPr="00907599" w:rsidRDefault="00907599" w:rsidP="00907599">
      <w:pPr>
        <w:spacing w:before="320" w:line="240" w:lineRule="auto"/>
        <w:outlineLvl w:val="0"/>
        <w:rPr>
          <w:rFonts w:ascii="Arial" w:eastAsia="Arial" w:hAnsi="Arial" w:cs="Arial"/>
          <w:b/>
          <w:bCs/>
          <w:color w:val="154360"/>
          <w:kern w:val="0"/>
          <w:sz w:val="28"/>
          <w:szCs w:val="28"/>
          <w:lang w:eastAsia="en-AU"/>
          <w14:ligatures w14:val="none"/>
        </w:rPr>
      </w:pPr>
      <w:r w:rsidRPr="00907599">
        <w:rPr>
          <w:rFonts w:ascii="Arial" w:eastAsia="Arial" w:hAnsi="Arial" w:cs="Arial"/>
          <w:b/>
          <w:bCs/>
          <w:color w:val="154360"/>
          <w:kern w:val="0"/>
          <w:sz w:val="28"/>
          <w:szCs w:val="28"/>
          <w:lang w:eastAsia="en-AU"/>
          <w14:ligatures w14:val="none"/>
        </w:rPr>
        <w:t>§4.  The Dimensional Projection</w:t>
      </w:r>
    </w:p>
    <w:p w14:paraId="4D2771A2"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§4.</w:t>
      </w:r>
      <w:proofErr w:type="gramStart"/>
      <w:r w:rsidRPr="00907599">
        <w:rPr>
          <w:rFonts w:ascii="Arial" w:eastAsia="Arial" w:hAnsi="Arial" w:cs="Arial"/>
          <w:b/>
          <w:bCs/>
          <w:color w:val="1A5276"/>
          <w:kern w:val="0"/>
          <w:lang w:eastAsia="en-AU"/>
          <w14:ligatures w14:val="none"/>
        </w:rPr>
        <w:t>1  The</w:t>
      </w:r>
      <w:proofErr w:type="gramEnd"/>
      <w:r w:rsidRPr="00907599">
        <w:rPr>
          <w:rFonts w:ascii="Arial" w:eastAsia="Arial" w:hAnsi="Arial" w:cs="Arial"/>
          <w:b/>
          <w:bCs/>
          <w:color w:val="1A5276"/>
          <w:kern w:val="0"/>
          <w:lang w:eastAsia="en-AU"/>
          <w14:ligatures w14:val="none"/>
        </w:rPr>
        <w:t xml:space="preserve"> Projection Operator</w:t>
      </w:r>
    </w:p>
    <w:p w14:paraId="7D3F2692"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To recover a four-dimensional kernel from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we integrate over the extra-dimensional coordinate z:</w:t>
      </w:r>
    </w:p>
    <w:p w14:paraId="7AB79D41"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r w:rsidRPr="00907599">
        <w:rPr>
          <w:rFonts w:ascii="Courier New" w:eastAsia="Courier New" w:hAnsi="Courier New" w:cs="Courier New"/>
          <w:kern w:val="0"/>
          <w:lang w:eastAsia="en-AU"/>
          <w14:ligatures w14:val="none"/>
        </w:rPr>
        <w:t>K(</w:t>
      </w:r>
      <w:proofErr w:type="spellStart"/>
      <w:proofErr w:type="gramStart"/>
      <w:r w:rsidRPr="00907599">
        <w:rPr>
          <w:rFonts w:ascii="Courier New" w:eastAsia="Courier New" w:hAnsi="Courier New" w:cs="Courier New"/>
          <w:kern w:val="0"/>
          <w:lang w:eastAsia="en-AU"/>
          <w14:ligatures w14:val="none"/>
        </w:rPr>
        <w:t>x,x</w:t>
      </w:r>
      <w:proofErr w:type="spellEnd"/>
      <w:proofErr w:type="gramEnd"/>
      <w:r w:rsidRPr="00907599">
        <w:rPr>
          <w:rFonts w:ascii="Courier New" w:eastAsia="Courier New" w:hAnsi="Courier New" w:cs="Courier New"/>
          <w:kern w:val="0"/>
          <w:lang w:eastAsia="en-AU"/>
          <w14:ligatures w14:val="none"/>
        </w:rPr>
        <w:t>') = ∫</w:t>
      </w:r>
      <w:r w:rsidRPr="00907599">
        <w:rPr>
          <w:rFonts w:ascii="Cambria Math" w:eastAsia="Courier New" w:hAnsi="Cambria Math" w:cs="Cambria Math"/>
          <w:kern w:val="0"/>
          <w:lang w:eastAsia="en-AU"/>
          <w14:ligatures w14:val="none"/>
        </w:rPr>
        <w:t>₀</w:t>
      </w:r>
      <w:r w:rsidRPr="00907599">
        <w:rPr>
          <w:rFonts w:ascii="Courier New" w:eastAsia="Courier New" w:hAnsi="Courier New" w:cs="Courier New"/>
          <w:kern w:val="0"/>
          <w:lang w:eastAsia="en-AU"/>
          <w14:ligatures w14:val="none"/>
        </w:rPr>
        <w:t>^∞ ∫</w:t>
      </w:r>
      <w:r w:rsidRPr="00907599">
        <w:rPr>
          <w:rFonts w:ascii="Cambria Math" w:eastAsia="Courier New" w:hAnsi="Cambria Math" w:cs="Cambria Math"/>
          <w:kern w:val="0"/>
          <w:lang w:eastAsia="en-AU"/>
          <w14:ligatures w14:val="none"/>
        </w:rPr>
        <w:t>₀</w:t>
      </w:r>
      <w:r w:rsidRPr="00907599">
        <w:rPr>
          <w:rFonts w:ascii="Courier New" w:eastAsia="Courier New" w:hAnsi="Courier New" w:cs="Courier New"/>
          <w:kern w:val="0"/>
          <w:lang w:eastAsia="en-AU"/>
          <w14:ligatures w14:val="none"/>
        </w:rPr>
        <w:t>^∞ K</w:t>
      </w:r>
      <w:proofErr w:type="gramStart"/>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w:t>
      </w:r>
      <w:proofErr w:type="spellStart"/>
      <w:r w:rsidRPr="00907599">
        <w:rPr>
          <w:rFonts w:ascii="Courier New" w:eastAsia="Courier New" w:hAnsi="Courier New" w:cs="Courier New"/>
          <w:kern w:val="0"/>
          <w:lang w:eastAsia="en-AU"/>
          <w14:ligatures w14:val="none"/>
        </w:rPr>
        <w:t>x,z</w:t>
      </w:r>
      <w:proofErr w:type="spellEnd"/>
      <w:proofErr w:type="gramEnd"/>
      <w:r w:rsidRPr="00907599">
        <w:rPr>
          <w:rFonts w:ascii="Courier New" w:eastAsia="Courier New" w:hAnsi="Courier New" w:cs="Courier New"/>
          <w:kern w:val="0"/>
          <w:lang w:eastAsia="en-AU"/>
          <w14:ligatures w14:val="none"/>
        </w:rPr>
        <w:t xml:space="preserve">; </w:t>
      </w:r>
      <w:proofErr w:type="spellStart"/>
      <w:r w:rsidRPr="00907599">
        <w:rPr>
          <w:rFonts w:ascii="Courier New" w:eastAsia="Courier New" w:hAnsi="Courier New" w:cs="Courier New"/>
          <w:kern w:val="0"/>
          <w:lang w:eastAsia="en-AU"/>
          <w14:ligatures w14:val="none"/>
        </w:rPr>
        <w:t>x</w:t>
      </w:r>
      <w:proofErr w:type="gramStart"/>
      <w:r w:rsidRPr="00907599">
        <w:rPr>
          <w:rFonts w:ascii="Courier New" w:eastAsia="Courier New" w:hAnsi="Courier New" w:cs="Courier New"/>
          <w:kern w:val="0"/>
          <w:lang w:eastAsia="en-AU"/>
          <w14:ligatures w14:val="none"/>
        </w:rPr>
        <w:t>',z</w:t>
      </w:r>
      <w:proofErr w:type="spellEnd"/>
      <w:proofErr w:type="gramEnd"/>
      <w:r w:rsidRPr="00907599">
        <w:rPr>
          <w:rFonts w:ascii="Courier New" w:eastAsia="Courier New" w:hAnsi="Courier New" w:cs="Courier New"/>
          <w:kern w:val="0"/>
          <w:lang w:eastAsia="en-AU"/>
          <w14:ligatures w14:val="none"/>
        </w:rPr>
        <w:t xml:space="preserve">') · f(z) · f(z') </w:t>
      </w:r>
      <w:proofErr w:type="spellStart"/>
      <w:r w:rsidRPr="00907599">
        <w:rPr>
          <w:rFonts w:ascii="Courier New" w:eastAsia="Courier New" w:hAnsi="Courier New" w:cs="Courier New"/>
          <w:kern w:val="0"/>
          <w:lang w:eastAsia="en-AU"/>
          <w14:ligatures w14:val="none"/>
        </w:rPr>
        <w:t>dz</w:t>
      </w:r>
      <w:proofErr w:type="spellEnd"/>
      <w:r w:rsidRPr="00907599">
        <w:rPr>
          <w:rFonts w:ascii="Courier New" w:eastAsia="Courier New" w:hAnsi="Courier New" w:cs="Courier New"/>
          <w:kern w:val="0"/>
          <w:lang w:eastAsia="en-AU"/>
          <w14:ligatures w14:val="none"/>
        </w:rPr>
        <w:t xml:space="preserve"> </w:t>
      </w:r>
      <w:proofErr w:type="spellStart"/>
      <w:r w:rsidRPr="00907599">
        <w:rPr>
          <w:rFonts w:ascii="Courier New" w:eastAsia="Courier New" w:hAnsi="Courier New" w:cs="Courier New"/>
          <w:kern w:val="0"/>
          <w:lang w:eastAsia="en-AU"/>
          <w14:ligatures w14:val="none"/>
        </w:rPr>
        <w:t>dz</w:t>
      </w:r>
      <w:proofErr w:type="spellEnd"/>
      <w:r w:rsidRPr="00907599">
        <w:rPr>
          <w:rFonts w:ascii="Courier New" w:eastAsia="Courier New" w:hAnsi="Courier New" w:cs="Courier New"/>
          <w:kern w:val="0"/>
          <w:lang w:eastAsia="en-AU"/>
          <w14:ligatures w14:val="none"/>
        </w:rPr>
        <w:t>'</w:t>
      </w:r>
    </w:p>
    <w:p w14:paraId="7118CE4E"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where f(z) is the extra-dimensional profile of the graviton zero mode. For the DGP geometry (infinite flat extra dimension with induced brane kinetic term), f(z) is the continuum zero mode — a resonance at m = 0 that produces an effectively massive graviton in four dimensions at scales r &gt; </w:t>
      </w:r>
      <w:proofErr w:type="spellStart"/>
      <w:r w:rsidRPr="00907599">
        <w:rPr>
          <w:rFonts w:ascii="Arial" w:eastAsia="Arial" w:hAnsi="Arial" w:cs="Arial"/>
          <w:kern w:val="0"/>
          <w:lang w:eastAsia="en-AU"/>
          <w14:ligatures w14:val="none"/>
        </w:rPr>
        <w:t>r_c</w:t>
      </w:r>
      <w:proofErr w:type="spellEnd"/>
      <w:r w:rsidRPr="00907599">
        <w:rPr>
          <w:rFonts w:ascii="Arial" w:eastAsia="Arial" w:hAnsi="Arial" w:cs="Arial"/>
          <w:kern w:val="0"/>
          <w:lang w:eastAsia="en-AU"/>
          <w14:ligatures w14:val="none"/>
        </w:rPr>
        <w:t xml:space="preserve"> = M</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²/(2M</w:t>
      </w:r>
      <w:r w:rsidRPr="00907599">
        <w:rPr>
          <w:rFonts w:ascii="Cambria Math" w:eastAsia="Arial" w:hAnsi="Cambria Math" w:cs="Cambria Math"/>
          <w:kern w:val="0"/>
          <w:lang w:eastAsia="en-AU"/>
          <w14:ligatures w14:val="none"/>
        </w:rPr>
        <w:t>₄</w:t>
      </w:r>
      <w:r w:rsidRPr="00907599">
        <w:rPr>
          <w:rFonts w:ascii="Arial" w:eastAsia="Arial" w:hAnsi="Arial" w:cs="Arial"/>
          <w:kern w:val="0"/>
          <w:lang w:eastAsia="en-AU"/>
          <w14:ligatures w14:val="none"/>
        </w:rPr>
        <w:t>²).</w:t>
      </w:r>
    </w:p>
    <w:p w14:paraId="5FAF84BD"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6B8430FB"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For a Randall-Sundrum II geometry (semi-infinite </w:t>
      </w:r>
      <w:proofErr w:type="spellStart"/>
      <w:r w:rsidRPr="00907599">
        <w:rPr>
          <w:rFonts w:ascii="Arial" w:eastAsia="Arial" w:hAnsi="Arial" w:cs="Arial"/>
          <w:kern w:val="0"/>
          <w:lang w:eastAsia="en-AU"/>
          <w14:ligatures w14:val="none"/>
        </w:rPr>
        <w:t>AdS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bulk), f(z) = e^{−</w:t>
      </w:r>
      <w:proofErr w:type="spellStart"/>
      <w:r w:rsidRPr="00907599">
        <w:rPr>
          <w:rFonts w:ascii="Arial" w:eastAsia="Arial" w:hAnsi="Arial" w:cs="Arial"/>
          <w:kern w:val="0"/>
          <w:lang w:eastAsia="en-AU"/>
          <w14:ligatures w14:val="none"/>
        </w:rPr>
        <w:t>k|z</w:t>
      </w:r>
      <w:proofErr w:type="spellEnd"/>
      <w:r w:rsidRPr="00907599">
        <w:rPr>
          <w:rFonts w:ascii="Arial" w:eastAsia="Arial" w:hAnsi="Arial" w:cs="Arial"/>
          <w:kern w:val="0"/>
          <w:lang w:eastAsia="en-AU"/>
          <w14:ligatures w14:val="none"/>
        </w:rPr>
        <w:t xml:space="preserve">|} where k is the </w:t>
      </w:r>
      <w:proofErr w:type="spellStart"/>
      <w:r w:rsidRPr="00907599">
        <w:rPr>
          <w:rFonts w:ascii="Arial" w:eastAsia="Arial" w:hAnsi="Arial" w:cs="Arial"/>
          <w:kern w:val="0"/>
          <w:lang w:eastAsia="en-AU"/>
          <w14:ligatures w14:val="none"/>
        </w:rPr>
        <w:t>AdS</w:t>
      </w:r>
      <w:proofErr w:type="spellEnd"/>
      <w:r w:rsidRPr="00907599">
        <w:rPr>
          <w:rFonts w:ascii="Arial" w:eastAsia="Arial" w:hAnsi="Arial" w:cs="Arial"/>
          <w:kern w:val="0"/>
          <w:lang w:eastAsia="en-AU"/>
          <w14:ligatures w14:val="none"/>
        </w:rPr>
        <w:t xml:space="preserve"> curvature scale. RS II produces a massless graviton (</w:t>
      </w:r>
      <w:proofErr w:type="spellStart"/>
      <w:r w:rsidRPr="00907599">
        <w:rPr>
          <w:rFonts w:ascii="Arial" w:eastAsia="Arial" w:hAnsi="Arial" w:cs="Arial"/>
          <w:kern w:val="0"/>
          <w:lang w:eastAsia="en-AU"/>
          <w14:ligatures w14:val="none"/>
        </w:rPr>
        <w:t>normalisable</w:t>
      </w:r>
      <w:proofErr w:type="spellEnd"/>
      <w:r w:rsidRPr="00907599">
        <w:rPr>
          <w:rFonts w:ascii="Arial" w:eastAsia="Arial" w:hAnsi="Arial" w:cs="Arial"/>
          <w:kern w:val="0"/>
          <w:lang w:eastAsia="en-AU"/>
          <w14:ligatures w14:val="none"/>
        </w:rPr>
        <w:t xml:space="preserve"> zero mode) without the DGP </w:t>
      </w:r>
      <w:r w:rsidRPr="00907599">
        <w:rPr>
          <w:rFonts w:ascii="Arial" w:eastAsia="Arial" w:hAnsi="Arial" w:cs="Arial"/>
          <w:kern w:val="0"/>
          <w:lang w:eastAsia="en-AU"/>
          <w14:ligatures w14:val="none"/>
        </w:rPr>
        <w:lastRenderedPageBreak/>
        <w:t>term. The graviton mass in RS II requires an additional brane kinetic term — which is precisely the DGP term. The two geometries are therefore related: DGP is RS II plus a brane kinetic term.</w:t>
      </w:r>
    </w:p>
    <w:p w14:paraId="495803B8"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50939178"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For the UV Series, the DGP projection is the natural choice — the IR Series predicts a massive graviton, and DGP is the five-dimensional mechanism that produces it.</w:t>
      </w:r>
    </w:p>
    <w:p w14:paraId="48408A73"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6F0C4028"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§4.</w:t>
      </w:r>
      <w:proofErr w:type="gramStart"/>
      <w:r w:rsidRPr="00907599">
        <w:rPr>
          <w:rFonts w:ascii="Arial" w:eastAsia="Arial" w:hAnsi="Arial" w:cs="Arial"/>
          <w:b/>
          <w:bCs/>
          <w:color w:val="1A5276"/>
          <w:kern w:val="0"/>
          <w:lang w:eastAsia="en-AU"/>
          <w14:ligatures w14:val="none"/>
        </w:rPr>
        <w:t>2  Evaluating</w:t>
      </w:r>
      <w:proofErr w:type="gramEnd"/>
      <w:r w:rsidRPr="00907599">
        <w:rPr>
          <w:rFonts w:ascii="Arial" w:eastAsia="Arial" w:hAnsi="Arial" w:cs="Arial"/>
          <w:b/>
          <w:bCs/>
          <w:color w:val="1A5276"/>
          <w:kern w:val="0"/>
          <w:lang w:eastAsia="en-AU"/>
          <w14:ligatures w14:val="none"/>
        </w:rPr>
        <w:t xml:space="preserve"> the Hadamard Projection</w:t>
      </w:r>
    </w:p>
    <w:p w14:paraId="44062B54"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geodesic distance σ</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w:t>
      </w:r>
      <w:proofErr w:type="gramStart"/>
      <w:r w:rsidRPr="00907599">
        <w:rPr>
          <w:rFonts w:ascii="Arial" w:eastAsia="Arial" w:hAnsi="Arial" w:cs="Arial"/>
          <w:kern w:val="0"/>
          <w:lang w:eastAsia="en-AU"/>
          <w14:ligatures w14:val="none"/>
        </w:rPr>
        <w:t>X,X</w:t>
      </w:r>
      <w:proofErr w:type="gramEnd"/>
      <w:r w:rsidRPr="00907599">
        <w:rPr>
          <w:rFonts w:ascii="Arial" w:eastAsia="Arial" w:hAnsi="Arial" w:cs="Arial"/>
          <w:kern w:val="0"/>
          <w:lang w:eastAsia="en-AU"/>
          <w14:ligatures w14:val="none"/>
        </w:rPr>
        <w:t xml:space="preserve">') in </w:t>
      </w:r>
      <w:proofErr w:type="spellStart"/>
      <w:r w:rsidRPr="00907599">
        <w:rPr>
          <w:rFonts w:ascii="Arial" w:eastAsia="Arial" w:hAnsi="Arial" w:cs="Arial"/>
          <w:kern w:val="0"/>
          <w:lang w:eastAsia="en-AU"/>
          <w14:ligatures w14:val="none"/>
        </w:rPr>
        <w:t>dS</w:t>
      </w:r>
      <w:proofErr w:type="spellEnd"/>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between X = (</w:t>
      </w:r>
      <w:proofErr w:type="spellStart"/>
      <w:proofErr w:type="gramStart"/>
      <w:r w:rsidRPr="00907599">
        <w:rPr>
          <w:rFonts w:ascii="Arial" w:eastAsia="Arial" w:hAnsi="Arial" w:cs="Arial"/>
          <w:kern w:val="0"/>
          <w:lang w:eastAsia="en-AU"/>
          <w14:ligatures w14:val="none"/>
        </w:rPr>
        <w:t>x,z</w:t>
      </w:r>
      <w:proofErr w:type="spellEnd"/>
      <w:proofErr w:type="gramEnd"/>
      <w:r w:rsidRPr="00907599">
        <w:rPr>
          <w:rFonts w:ascii="Arial" w:eastAsia="Arial" w:hAnsi="Arial" w:cs="Arial"/>
          <w:kern w:val="0"/>
          <w:lang w:eastAsia="en-AU"/>
          <w14:ligatures w14:val="none"/>
        </w:rPr>
        <w:t>) and X' = (</w:t>
      </w:r>
      <w:proofErr w:type="spellStart"/>
      <w:r w:rsidRPr="00907599">
        <w:rPr>
          <w:rFonts w:ascii="Arial" w:eastAsia="Arial" w:hAnsi="Arial" w:cs="Arial"/>
          <w:kern w:val="0"/>
          <w:lang w:eastAsia="en-AU"/>
          <w14:ligatures w14:val="none"/>
        </w:rPr>
        <w:t>x</w:t>
      </w:r>
      <w:proofErr w:type="gramStart"/>
      <w:r w:rsidRPr="00907599">
        <w:rPr>
          <w:rFonts w:ascii="Arial" w:eastAsia="Arial" w:hAnsi="Arial" w:cs="Arial"/>
          <w:kern w:val="0"/>
          <w:lang w:eastAsia="en-AU"/>
          <w14:ligatures w14:val="none"/>
        </w:rPr>
        <w:t>',z</w:t>
      </w:r>
      <w:proofErr w:type="spellEnd"/>
      <w:proofErr w:type="gramEnd"/>
      <w:r w:rsidRPr="00907599">
        <w:rPr>
          <w:rFonts w:ascii="Arial" w:eastAsia="Arial" w:hAnsi="Arial" w:cs="Arial"/>
          <w:kern w:val="0"/>
          <w:lang w:eastAsia="en-AU"/>
          <w14:ligatures w14:val="none"/>
        </w:rPr>
        <w:t>') decomposes as:</w:t>
      </w:r>
    </w:p>
    <w:p w14:paraId="3BB90577"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r w:rsidRPr="00907599">
        <w:rPr>
          <w:rFonts w:ascii="Courier New" w:eastAsia="Courier New" w:hAnsi="Courier New" w:cs="Courier New"/>
          <w:kern w:val="0"/>
          <w:lang w:eastAsia="en-AU"/>
          <w14:ligatures w14:val="none"/>
        </w:rPr>
        <w:t>σ</w:t>
      </w:r>
      <w:proofErr w:type="gramStart"/>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 xml:space="preserve">  =</w:t>
      </w:r>
      <w:proofErr w:type="gramEnd"/>
      <w:r w:rsidRPr="00907599">
        <w:rPr>
          <w:rFonts w:ascii="Courier New" w:eastAsia="Courier New" w:hAnsi="Courier New" w:cs="Courier New"/>
          <w:kern w:val="0"/>
          <w:lang w:eastAsia="en-AU"/>
          <w14:ligatures w14:val="none"/>
        </w:rPr>
        <w:t xml:space="preserve">  σ</w:t>
      </w:r>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w:t>
      </w:r>
      <w:proofErr w:type="spellStart"/>
      <w:proofErr w:type="gramStart"/>
      <w:r w:rsidRPr="00907599">
        <w:rPr>
          <w:rFonts w:ascii="Courier New" w:eastAsia="Courier New" w:hAnsi="Courier New" w:cs="Courier New"/>
          <w:kern w:val="0"/>
          <w:lang w:eastAsia="en-AU"/>
          <w14:ligatures w14:val="none"/>
        </w:rPr>
        <w:t>x,x</w:t>
      </w:r>
      <w:proofErr w:type="spellEnd"/>
      <w:r w:rsidRPr="00907599">
        <w:rPr>
          <w:rFonts w:ascii="Courier New" w:eastAsia="Courier New" w:hAnsi="Courier New" w:cs="Courier New"/>
          <w:kern w:val="0"/>
          <w:lang w:eastAsia="en-AU"/>
          <w14:ligatures w14:val="none"/>
        </w:rPr>
        <w:t>')  +</w:t>
      </w:r>
      <w:proofErr w:type="gramEnd"/>
      <w:r w:rsidRPr="00907599">
        <w:rPr>
          <w:rFonts w:ascii="Courier New" w:eastAsia="Courier New" w:hAnsi="Courier New" w:cs="Courier New"/>
          <w:kern w:val="0"/>
          <w:lang w:eastAsia="en-AU"/>
          <w14:ligatures w14:val="none"/>
        </w:rPr>
        <w:t xml:space="preserve">  (z−z</w:t>
      </w:r>
      <w:proofErr w:type="gramStart"/>
      <w:r w:rsidRPr="00907599">
        <w:rPr>
          <w:rFonts w:ascii="Courier New" w:eastAsia="Courier New" w:hAnsi="Courier New" w:cs="Courier New"/>
          <w:kern w:val="0"/>
          <w:lang w:eastAsia="en-AU"/>
          <w14:ligatures w14:val="none"/>
        </w:rPr>
        <w:t>')²</w:t>
      </w:r>
      <w:proofErr w:type="gramEnd"/>
      <w:r w:rsidRPr="00907599">
        <w:rPr>
          <w:rFonts w:ascii="Courier New" w:eastAsia="Courier New" w:hAnsi="Courier New" w:cs="Courier New"/>
          <w:kern w:val="0"/>
          <w:lang w:eastAsia="en-AU"/>
          <w14:ligatures w14:val="none"/>
        </w:rPr>
        <w:t>/H</w:t>
      </w:r>
      <w:r w:rsidRPr="00907599">
        <w:rPr>
          <w:rFonts w:ascii="Cambria Math" w:eastAsia="Courier New" w:hAnsi="Cambria Math" w:cs="Cambria Math"/>
          <w:kern w:val="0"/>
          <w:lang w:eastAsia="en-AU"/>
          <w14:ligatures w14:val="none"/>
        </w:rPr>
        <w:t>₅</w:t>
      </w:r>
      <w:proofErr w:type="gramStart"/>
      <w:r w:rsidRPr="00907599">
        <w:rPr>
          <w:rFonts w:ascii="Courier New" w:eastAsia="Courier New" w:hAnsi="Courier New" w:cs="Courier New"/>
          <w:kern w:val="0"/>
          <w:lang w:eastAsia="en-AU"/>
          <w14:ligatures w14:val="none"/>
        </w:rPr>
        <w:t>²  +</w:t>
      </w:r>
      <w:proofErr w:type="gramEnd"/>
      <w:r w:rsidRPr="00907599">
        <w:rPr>
          <w:rFonts w:ascii="Courier New" w:eastAsia="Courier New" w:hAnsi="Courier New" w:cs="Courier New"/>
          <w:kern w:val="0"/>
          <w:lang w:eastAsia="en-AU"/>
          <w14:ligatures w14:val="none"/>
        </w:rPr>
        <w:t xml:space="preserve">  </w:t>
      </w:r>
      <w:proofErr w:type="gramStart"/>
      <w:r w:rsidRPr="00907599">
        <w:rPr>
          <w:rFonts w:ascii="Courier New" w:eastAsia="Courier New" w:hAnsi="Courier New" w:cs="Courier New"/>
          <w:kern w:val="0"/>
          <w:lang w:eastAsia="en-AU"/>
          <w14:ligatures w14:val="none"/>
        </w:rPr>
        <w:t>O(</w:t>
      </w:r>
      <w:proofErr w:type="gramEnd"/>
      <w:r w:rsidRPr="00907599">
        <w:rPr>
          <w:rFonts w:ascii="Courier New" w:eastAsia="Courier New" w:hAnsi="Courier New" w:cs="Courier New"/>
          <w:kern w:val="0"/>
          <w:lang w:eastAsia="en-AU"/>
          <w14:ligatures w14:val="none"/>
        </w:rPr>
        <w:t>cross terms)</w:t>
      </w:r>
    </w:p>
    <w:p w14:paraId="441378CD"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For the zero-mode profile f(z) = e^{−</w:t>
      </w:r>
      <w:proofErr w:type="spellStart"/>
      <w:r w:rsidRPr="00907599">
        <w:rPr>
          <w:rFonts w:ascii="Arial" w:eastAsia="Arial" w:hAnsi="Arial" w:cs="Arial"/>
          <w:kern w:val="0"/>
          <w:lang w:eastAsia="en-AU"/>
          <w14:ligatures w14:val="none"/>
        </w:rPr>
        <w:t>kz</w:t>
      </w:r>
      <w:proofErr w:type="spellEnd"/>
      <w:r w:rsidRPr="00907599">
        <w:rPr>
          <w:rFonts w:ascii="Arial" w:eastAsia="Arial" w:hAnsi="Arial" w:cs="Arial"/>
          <w:kern w:val="0"/>
          <w:lang w:eastAsia="en-AU"/>
          <w14:ligatures w14:val="none"/>
        </w:rPr>
        <w:t>}, the z-integral of the Hadamard function gives:</w:t>
      </w:r>
    </w:p>
    <w:p w14:paraId="3A0E30C2"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r w:rsidRPr="00907599">
        <w:rPr>
          <w:rFonts w:ascii="Courier New" w:eastAsia="Courier New" w:hAnsi="Courier New" w:cs="Courier New"/>
          <w:kern w:val="0"/>
          <w:lang w:eastAsia="en-AU"/>
          <w14:ligatures w14:val="none"/>
        </w:rPr>
        <w:t>∫</w:t>
      </w:r>
      <w:r w:rsidRPr="00907599">
        <w:rPr>
          <w:rFonts w:ascii="Cambria Math" w:eastAsia="Courier New" w:hAnsi="Cambria Math" w:cs="Cambria Math"/>
          <w:kern w:val="0"/>
          <w:lang w:eastAsia="en-AU"/>
          <w14:ligatures w14:val="none"/>
        </w:rPr>
        <w:t>₀</w:t>
      </w:r>
      <w:r w:rsidRPr="00907599">
        <w:rPr>
          <w:rFonts w:ascii="Courier New" w:eastAsia="Courier New" w:hAnsi="Courier New" w:cs="Courier New"/>
          <w:kern w:val="0"/>
          <w:lang w:eastAsia="en-AU"/>
          <w14:ligatures w14:val="none"/>
        </w:rPr>
        <w:t xml:space="preserve">^∞ </w:t>
      </w:r>
      <w:proofErr w:type="spellStart"/>
      <w:r w:rsidRPr="00907599">
        <w:rPr>
          <w:rFonts w:ascii="Courier New" w:eastAsia="Courier New" w:hAnsi="Courier New" w:cs="Courier New"/>
          <w:kern w:val="0"/>
          <w:lang w:eastAsia="en-AU"/>
          <w14:ligatures w14:val="none"/>
        </w:rPr>
        <w:t>G_H^ren</w:t>
      </w:r>
      <w:proofErr w:type="spellEnd"/>
      <w:r w:rsidRPr="00907599">
        <w:rPr>
          <w:rFonts w:ascii="Courier New" w:eastAsia="Courier New" w:hAnsi="Courier New" w:cs="Courier New"/>
          <w:kern w:val="0"/>
          <w:lang w:eastAsia="en-AU"/>
          <w14:ligatures w14:val="none"/>
        </w:rPr>
        <w:t>(σ</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 · e^{−</w:t>
      </w:r>
      <w:proofErr w:type="spellStart"/>
      <w:r w:rsidRPr="00907599">
        <w:rPr>
          <w:rFonts w:ascii="Courier New" w:eastAsia="Courier New" w:hAnsi="Courier New" w:cs="Courier New"/>
          <w:kern w:val="0"/>
          <w:lang w:eastAsia="en-AU"/>
          <w14:ligatures w14:val="none"/>
        </w:rPr>
        <w:t>kz</w:t>
      </w:r>
      <w:proofErr w:type="spellEnd"/>
      <w:r w:rsidRPr="00907599">
        <w:rPr>
          <w:rFonts w:ascii="Courier New" w:eastAsia="Courier New" w:hAnsi="Courier New" w:cs="Courier New"/>
          <w:kern w:val="0"/>
          <w:lang w:eastAsia="en-AU"/>
          <w14:ligatures w14:val="none"/>
        </w:rPr>
        <w:t>} · e^{−</w:t>
      </w:r>
      <w:proofErr w:type="spellStart"/>
      <w:r w:rsidRPr="00907599">
        <w:rPr>
          <w:rFonts w:ascii="Courier New" w:eastAsia="Courier New" w:hAnsi="Courier New" w:cs="Courier New"/>
          <w:kern w:val="0"/>
          <w:lang w:eastAsia="en-AU"/>
          <w14:ligatures w14:val="none"/>
        </w:rPr>
        <w:t>kz</w:t>
      </w:r>
      <w:proofErr w:type="spellEnd"/>
      <w:r w:rsidRPr="00907599">
        <w:rPr>
          <w:rFonts w:ascii="Courier New" w:eastAsia="Courier New" w:hAnsi="Courier New" w:cs="Courier New"/>
          <w:kern w:val="0"/>
          <w:lang w:eastAsia="en-AU"/>
          <w14:ligatures w14:val="none"/>
        </w:rPr>
        <w:t xml:space="preserve">'} </w:t>
      </w:r>
      <w:proofErr w:type="spellStart"/>
      <w:r w:rsidRPr="00907599">
        <w:rPr>
          <w:rFonts w:ascii="Courier New" w:eastAsia="Courier New" w:hAnsi="Courier New" w:cs="Courier New"/>
          <w:kern w:val="0"/>
          <w:lang w:eastAsia="en-AU"/>
          <w14:ligatures w14:val="none"/>
        </w:rPr>
        <w:t>dz</w:t>
      </w:r>
      <w:proofErr w:type="spellEnd"/>
      <w:r w:rsidRPr="00907599">
        <w:rPr>
          <w:rFonts w:ascii="Courier New" w:eastAsia="Courier New" w:hAnsi="Courier New" w:cs="Courier New"/>
          <w:kern w:val="0"/>
          <w:lang w:eastAsia="en-AU"/>
          <w14:ligatures w14:val="none"/>
        </w:rPr>
        <w:t xml:space="preserve"> </w:t>
      </w:r>
      <w:proofErr w:type="spellStart"/>
      <w:r w:rsidRPr="00907599">
        <w:rPr>
          <w:rFonts w:ascii="Courier New" w:eastAsia="Courier New" w:hAnsi="Courier New" w:cs="Courier New"/>
          <w:kern w:val="0"/>
          <w:lang w:eastAsia="en-AU"/>
          <w14:ligatures w14:val="none"/>
        </w:rPr>
        <w:t>dz</w:t>
      </w:r>
      <w:proofErr w:type="spellEnd"/>
      <w:proofErr w:type="gramStart"/>
      <w:r w:rsidRPr="00907599">
        <w:rPr>
          <w:rFonts w:ascii="Courier New" w:eastAsia="Courier New" w:hAnsi="Courier New" w:cs="Courier New"/>
          <w:kern w:val="0"/>
          <w:lang w:eastAsia="en-AU"/>
          <w14:ligatures w14:val="none"/>
        </w:rPr>
        <w:t>'  =</w:t>
      </w:r>
      <w:proofErr w:type="gramEnd"/>
      <w:r w:rsidRPr="00907599">
        <w:rPr>
          <w:rFonts w:ascii="Courier New" w:eastAsia="Courier New" w:hAnsi="Courier New" w:cs="Courier New"/>
          <w:kern w:val="0"/>
          <w:lang w:eastAsia="en-AU"/>
          <w14:ligatures w14:val="none"/>
        </w:rPr>
        <w:t xml:space="preserve">  </w:t>
      </w:r>
      <w:proofErr w:type="spellStart"/>
      <w:r w:rsidRPr="00907599">
        <w:rPr>
          <w:rFonts w:ascii="Courier New" w:eastAsia="Courier New" w:hAnsi="Courier New" w:cs="Courier New"/>
          <w:kern w:val="0"/>
          <w:lang w:eastAsia="en-AU"/>
          <w14:ligatures w14:val="none"/>
        </w:rPr>
        <w:t>G_H^ren</w:t>
      </w:r>
      <w:proofErr w:type="spellEnd"/>
      <w:r w:rsidRPr="00907599">
        <w:rPr>
          <w:rFonts w:ascii="Courier New" w:eastAsia="Courier New" w:hAnsi="Courier New" w:cs="Courier New"/>
          <w:kern w:val="0"/>
          <w:lang w:eastAsia="en-AU"/>
          <w14:ligatures w14:val="none"/>
        </w:rPr>
        <w:t>(σ</w:t>
      </w:r>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 xml:space="preserve">) · </w:t>
      </w:r>
      <w:proofErr w:type="gramStart"/>
      <w:r w:rsidRPr="00907599">
        <w:rPr>
          <w:rFonts w:ascii="Courier New" w:eastAsia="Courier New" w:hAnsi="Courier New" w:cs="Courier New"/>
          <w:kern w:val="0"/>
          <w:lang w:eastAsia="en-AU"/>
          <w14:ligatures w14:val="none"/>
        </w:rPr>
        <w:t>F(</w:t>
      </w:r>
      <w:proofErr w:type="gramEnd"/>
      <w:r w:rsidRPr="00907599">
        <w:rPr>
          <w:rFonts w:ascii="Courier New" w:eastAsia="Courier New" w:hAnsi="Courier New" w:cs="Courier New"/>
          <w:kern w:val="0"/>
          <w:lang w:eastAsia="en-AU"/>
          <w14:ligatures w14:val="none"/>
        </w:rPr>
        <w:t>k, H</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 σ</w:t>
      </w:r>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w:t>
      </w:r>
    </w:p>
    <w:p w14:paraId="4D71459D"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where F → 1 as k/H</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 ∞. In the physically relevant limit k &gt;&gt; H</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w:t>
      </w:r>
      <w:proofErr w:type="spellStart"/>
      <w:r w:rsidRPr="00907599">
        <w:rPr>
          <w:rFonts w:ascii="Arial" w:eastAsia="Arial" w:hAnsi="Arial" w:cs="Arial"/>
          <w:kern w:val="0"/>
          <w:lang w:eastAsia="en-AU"/>
          <w14:ligatures w14:val="none"/>
        </w:rPr>
        <w:t>AdS</w:t>
      </w:r>
      <w:proofErr w:type="spellEnd"/>
      <w:r w:rsidRPr="00907599">
        <w:rPr>
          <w:rFonts w:ascii="Arial" w:eastAsia="Arial" w:hAnsi="Arial" w:cs="Arial"/>
          <w:kern w:val="0"/>
          <w:lang w:eastAsia="en-AU"/>
          <w14:ligatures w14:val="none"/>
        </w:rPr>
        <w:t xml:space="preserve"> curvature scale much larger than de Sitter scale), the correction F is of order (H</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w:t>
      </w:r>
      <w:proofErr w:type="gramStart"/>
      <w:r w:rsidRPr="00907599">
        <w:rPr>
          <w:rFonts w:ascii="Arial" w:eastAsia="Arial" w:hAnsi="Arial" w:cs="Arial"/>
          <w:kern w:val="0"/>
          <w:lang w:eastAsia="en-AU"/>
          <w14:ligatures w14:val="none"/>
        </w:rPr>
        <w:t>k)²</w:t>
      </w:r>
      <w:proofErr w:type="gramEnd"/>
      <w:r w:rsidRPr="00907599">
        <w:rPr>
          <w:rFonts w:ascii="Arial" w:eastAsia="Arial" w:hAnsi="Arial" w:cs="Arial"/>
          <w:kern w:val="0"/>
          <w:lang w:eastAsia="en-AU"/>
          <w14:ligatures w14:val="none"/>
        </w:rPr>
        <w:t xml:space="preserve"> — negligibly small since H</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 xml:space="preserve"> ~ 10</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³³ eV and k ~ M</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 10</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 xml:space="preserve">³ eV (for </w:t>
      </w:r>
      <w:proofErr w:type="spellStart"/>
      <w:r w:rsidRPr="00907599">
        <w:rPr>
          <w:rFonts w:ascii="Arial" w:eastAsia="Arial" w:hAnsi="Arial" w:cs="Arial"/>
          <w:kern w:val="0"/>
          <w:lang w:eastAsia="en-AU"/>
          <w14:ligatures w14:val="none"/>
        </w:rPr>
        <w:t>r_c</w:t>
      </w:r>
      <w:proofErr w:type="spellEnd"/>
      <w:r w:rsidRPr="00907599">
        <w:rPr>
          <w:rFonts w:ascii="Arial" w:eastAsia="Arial" w:hAnsi="Arial" w:cs="Arial"/>
          <w:kern w:val="0"/>
          <w:lang w:eastAsia="en-AU"/>
          <w14:ligatures w14:val="none"/>
        </w:rPr>
        <w:t xml:space="preserve"> ~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¹).</w:t>
      </w:r>
    </w:p>
    <w:p w14:paraId="0D886849"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4515809A"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b/>
          <w:bCs/>
          <w:kern w:val="0"/>
          <w:lang w:eastAsia="en-AU"/>
          <w14:ligatures w14:val="none"/>
        </w:rPr>
        <w:t>Leading-order result: the Hadamard projection satisfies R1 at leading order.</w:t>
      </w:r>
    </w:p>
    <w:p w14:paraId="64F363BE"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r w:rsidRPr="00907599">
        <w:rPr>
          <w:rFonts w:ascii="Courier New" w:eastAsia="Courier New" w:hAnsi="Courier New" w:cs="Courier New"/>
          <w:kern w:val="0"/>
          <w:lang w:eastAsia="en-AU"/>
          <w14:ligatures w14:val="none"/>
        </w:rPr>
        <w:t>K_{</w:t>
      </w:r>
      <w:proofErr w:type="spellStart"/>
      <w:r w:rsidRPr="00907599">
        <w:rPr>
          <w:rFonts w:ascii="Courier New" w:eastAsia="Courier New" w:hAnsi="Courier New" w:cs="Courier New"/>
          <w:kern w:val="0"/>
          <w:lang w:eastAsia="en-AU"/>
          <w14:ligatures w14:val="none"/>
        </w:rPr>
        <w:t>proj</w:t>
      </w:r>
      <w:proofErr w:type="spellEnd"/>
      <w:r w:rsidRPr="00907599">
        <w:rPr>
          <w:rFonts w:ascii="Courier New" w:eastAsia="Courier New" w:hAnsi="Courier New" w:cs="Courier New"/>
          <w:kern w:val="0"/>
          <w:lang w:eastAsia="en-AU"/>
          <w14:ligatures w14:val="none"/>
        </w:rPr>
        <w:t>}(</w:t>
      </w:r>
      <w:proofErr w:type="spellStart"/>
      <w:proofErr w:type="gramStart"/>
      <w:r w:rsidRPr="00907599">
        <w:rPr>
          <w:rFonts w:ascii="Courier New" w:eastAsia="Courier New" w:hAnsi="Courier New" w:cs="Courier New"/>
          <w:kern w:val="0"/>
          <w:lang w:eastAsia="en-AU"/>
          <w14:ligatures w14:val="none"/>
        </w:rPr>
        <w:t>x,x</w:t>
      </w:r>
      <w:proofErr w:type="spellEnd"/>
      <w:r w:rsidRPr="00907599">
        <w:rPr>
          <w:rFonts w:ascii="Courier New" w:eastAsia="Courier New" w:hAnsi="Courier New" w:cs="Courier New"/>
          <w:kern w:val="0"/>
          <w:lang w:eastAsia="en-AU"/>
          <w14:ligatures w14:val="none"/>
        </w:rPr>
        <w:t>')  ≈</w:t>
      </w:r>
      <w:proofErr w:type="gramEnd"/>
      <w:r w:rsidRPr="00907599">
        <w:rPr>
          <w:rFonts w:ascii="Courier New" w:eastAsia="Courier New" w:hAnsi="Courier New" w:cs="Courier New"/>
          <w:kern w:val="0"/>
          <w:lang w:eastAsia="en-AU"/>
          <w14:ligatures w14:val="none"/>
        </w:rPr>
        <w:t xml:space="preserve">  </w:t>
      </w:r>
      <w:proofErr w:type="spellStart"/>
      <w:r w:rsidRPr="00907599">
        <w:rPr>
          <w:rFonts w:ascii="Courier New" w:eastAsia="Courier New" w:hAnsi="Courier New" w:cs="Courier New"/>
          <w:kern w:val="0"/>
          <w:lang w:eastAsia="en-AU"/>
          <w14:ligatures w14:val="none"/>
        </w:rPr>
        <w:t>G_H^ren</w:t>
      </w:r>
      <w:proofErr w:type="spellEnd"/>
      <w:r w:rsidRPr="00907599">
        <w:rPr>
          <w:rFonts w:ascii="Courier New" w:eastAsia="Courier New" w:hAnsi="Courier New" w:cs="Courier New"/>
          <w:kern w:val="0"/>
          <w:lang w:eastAsia="en-AU"/>
          <w14:ligatures w14:val="none"/>
        </w:rPr>
        <w:t>(</w:t>
      </w:r>
      <w:proofErr w:type="spellStart"/>
      <w:proofErr w:type="gramStart"/>
      <w:r w:rsidRPr="00907599">
        <w:rPr>
          <w:rFonts w:ascii="Courier New" w:eastAsia="Courier New" w:hAnsi="Courier New" w:cs="Courier New"/>
          <w:kern w:val="0"/>
          <w:lang w:eastAsia="en-AU"/>
          <w14:ligatures w14:val="none"/>
        </w:rPr>
        <w:t>x,x</w:t>
      </w:r>
      <w:proofErr w:type="spellEnd"/>
      <w:r w:rsidRPr="00907599">
        <w:rPr>
          <w:rFonts w:ascii="Courier New" w:eastAsia="Courier New" w:hAnsi="Courier New" w:cs="Courier New"/>
          <w:kern w:val="0"/>
          <w:lang w:eastAsia="en-AU"/>
          <w14:ligatures w14:val="none"/>
        </w:rPr>
        <w:t>')_</w:t>
      </w:r>
      <w:proofErr w:type="gramEnd"/>
      <w:r w:rsidRPr="00907599">
        <w:rPr>
          <w:rFonts w:ascii="Courier New" w:eastAsia="Courier New" w:hAnsi="Courier New" w:cs="Courier New"/>
          <w:kern w:val="0"/>
          <w:lang w:eastAsia="en-AU"/>
          <w14:ligatures w14:val="none"/>
        </w:rPr>
        <w:t>{</w:t>
      </w:r>
      <w:proofErr w:type="spellStart"/>
      <w:r w:rsidRPr="00907599">
        <w:rPr>
          <w:rFonts w:ascii="Courier New" w:eastAsia="Courier New" w:hAnsi="Courier New" w:cs="Courier New"/>
          <w:kern w:val="0"/>
          <w:lang w:eastAsia="en-AU"/>
          <w14:ligatures w14:val="none"/>
        </w:rPr>
        <w:t>dS</w:t>
      </w:r>
      <w:proofErr w:type="spellEnd"/>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 xml:space="preserve">} · </w:t>
      </w:r>
      <w:proofErr w:type="spellStart"/>
      <w:r w:rsidRPr="00907599">
        <w:rPr>
          <w:rFonts w:ascii="Courier New" w:eastAsia="Courier New" w:hAnsi="Courier New" w:cs="Courier New"/>
          <w:kern w:val="0"/>
          <w:lang w:eastAsia="en-AU"/>
          <w14:ligatures w14:val="none"/>
        </w:rPr>
        <w:t>W_Wald</w:t>
      </w:r>
      <w:proofErr w:type="spellEnd"/>
      <w:r w:rsidRPr="00907599">
        <w:rPr>
          <w:rFonts w:ascii="Courier New" w:eastAsia="Courier New" w:hAnsi="Courier New" w:cs="Courier New"/>
          <w:kern w:val="0"/>
          <w:lang w:eastAsia="en-AU"/>
          <w14:ligatures w14:val="none"/>
        </w:rPr>
        <w:t>^(4</w:t>
      </w:r>
      <w:proofErr w:type="gramStart"/>
      <w:r w:rsidRPr="00907599">
        <w:rPr>
          <w:rFonts w:ascii="Courier New" w:eastAsia="Courier New" w:hAnsi="Courier New" w:cs="Courier New"/>
          <w:kern w:val="0"/>
          <w:lang w:eastAsia="en-AU"/>
          <w14:ligatures w14:val="none"/>
        </w:rPr>
        <w:t>D)(</w:t>
      </w:r>
      <w:proofErr w:type="spellStart"/>
      <w:r w:rsidRPr="00907599">
        <w:rPr>
          <w:rFonts w:ascii="Courier New" w:eastAsia="Courier New" w:hAnsi="Courier New" w:cs="Courier New"/>
          <w:kern w:val="0"/>
          <w:lang w:eastAsia="en-AU"/>
          <w14:ligatures w14:val="none"/>
        </w:rPr>
        <w:t>x,x</w:t>
      </w:r>
      <w:proofErr w:type="spellEnd"/>
      <w:proofErr w:type="gramEnd"/>
      <w:r w:rsidRPr="00907599">
        <w:rPr>
          <w:rFonts w:ascii="Courier New" w:eastAsia="Courier New" w:hAnsi="Courier New" w:cs="Courier New"/>
          <w:kern w:val="0"/>
          <w:lang w:eastAsia="en-AU"/>
          <w14:ligatures w14:val="none"/>
        </w:rPr>
        <w:t>') · [1 + O(H</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w:t>
      </w:r>
      <w:proofErr w:type="gramStart"/>
      <w:r w:rsidRPr="00907599">
        <w:rPr>
          <w:rFonts w:ascii="Courier New" w:eastAsia="Courier New" w:hAnsi="Courier New" w:cs="Courier New"/>
          <w:kern w:val="0"/>
          <w:lang w:eastAsia="en-AU"/>
          <w14:ligatures w14:val="none"/>
        </w:rPr>
        <w:t>k)²</w:t>
      </w:r>
      <w:proofErr w:type="gramEnd"/>
      <w:r w:rsidRPr="00907599">
        <w:rPr>
          <w:rFonts w:ascii="Courier New" w:eastAsia="Courier New" w:hAnsi="Courier New" w:cs="Courier New"/>
          <w:kern w:val="0"/>
          <w:lang w:eastAsia="en-AU"/>
          <w14:ligatures w14:val="none"/>
        </w:rPr>
        <w:t>]</w:t>
      </w:r>
    </w:p>
    <w:p w14:paraId="68465B05"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projected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recovers the 4D K to leading order, with corrections of order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/M</w:t>
      </w:r>
      <w:proofErr w:type="gramStart"/>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)²</w:t>
      </w:r>
      <w:proofErr w:type="gramEnd"/>
      <w:r w:rsidRPr="00907599">
        <w:rPr>
          <w:rFonts w:ascii="Arial" w:eastAsia="Arial" w:hAnsi="Arial" w:cs="Arial"/>
          <w:kern w:val="0"/>
          <w:lang w:eastAsia="en-AU"/>
          <w14:ligatures w14:val="none"/>
        </w:rPr>
        <w:t xml:space="preserve"> ~ 10</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⁶⁶ — completely unobservable. The Hadamard factor of the projection is clean.</w:t>
      </w:r>
    </w:p>
    <w:p w14:paraId="6E1EB757"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B6C6D5B"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§4.</w:t>
      </w:r>
      <w:proofErr w:type="gramStart"/>
      <w:r w:rsidRPr="00907599">
        <w:rPr>
          <w:rFonts w:ascii="Arial" w:eastAsia="Arial" w:hAnsi="Arial" w:cs="Arial"/>
          <w:b/>
          <w:bCs/>
          <w:color w:val="1A5276"/>
          <w:kern w:val="0"/>
          <w:lang w:eastAsia="en-AU"/>
          <w14:ligatures w14:val="none"/>
        </w:rPr>
        <w:t>3  The</w:t>
      </w:r>
      <w:proofErr w:type="gramEnd"/>
      <w:r w:rsidRPr="00907599">
        <w:rPr>
          <w:rFonts w:ascii="Arial" w:eastAsia="Arial" w:hAnsi="Arial" w:cs="Arial"/>
          <w:b/>
          <w:bCs/>
          <w:color w:val="1A5276"/>
          <w:kern w:val="0"/>
          <w:lang w:eastAsia="en-AU"/>
          <w14:ligatures w14:val="none"/>
        </w:rPr>
        <w:t xml:space="preserve"> Wald Weight Under Projection — The Obstruction</w:t>
      </w:r>
    </w:p>
    <w:p w14:paraId="79AC137F"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five-dimensional Wald weight projects as:</w:t>
      </w:r>
    </w:p>
    <w:p w14:paraId="5974EE5D"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proofErr w:type="spellStart"/>
      <w:r w:rsidRPr="00907599">
        <w:rPr>
          <w:rFonts w:ascii="Courier New" w:eastAsia="Courier New" w:hAnsi="Courier New" w:cs="Courier New"/>
          <w:kern w:val="0"/>
          <w:lang w:eastAsia="en-AU"/>
          <w14:ligatures w14:val="none"/>
        </w:rPr>
        <w:t>W_Wald</w:t>
      </w:r>
      <w:proofErr w:type="spellEnd"/>
      <w:r w:rsidRPr="00907599">
        <w:rPr>
          <w:rFonts w:ascii="Courier New" w:eastAsia="Courier New" w:hAnsi="Courier New" w:cs="Courier New"/>
          <w:kern w:val="0"/>
          <w:lang w:eastAsia="en-AU"/>
          <w14:ligatures w14:val="none"/>
        </w:rPr>
        <w:t xml:space="preserve">^(5D) </w:t>
      </w:r>
      <w:proofErr w:type="gramStart"/>
      <w:r w:rsidRPr="00907599">
        <w:rPr>
          <w:rFonts w:ascii="Courier New" w:eastAsia="Courier New" w:hAnsi="Courier New" w:cs="Courier New"/>
          <w:kern w:val="0"/>
          <w:lang w:eastAsia="en-AU"/>
          <w14:ligatures w14:val="none"/>
        </w:rPr>
        <w:t>projected  ≈</w:t>
      </w:r>
      <w:proofErr w:type="gramEnd"/>
      <w:r w:rsidRPr="00907599">
        <w:rPr>
          <w:rFonts w:ascii="Courier New" w:eastAsia="Courier New" w:hAnsi="Courier New" w:cs="Courier New"/>
          <w:kern w:val="0"/>
          <w:lang w:eastAsia="en-AU"/>
          <w14:ligatures w14:val="none"/>
        </w:rPr>
        <w:t xml:space="preserve">  </w:t>
      </w:r>
      <w:proofErr w:type="spellStart"/>
      <w:r w:rsidRPr="00907599">
        <w:rPr>
          <w:rFonts w:ascii="Courier New" w:eastAsia="Courier New" w:hAnsi="Courier New" w:cs="Courier New"/>
          <w:kern w:val="0"/>
          <w:lang w:eastAsia="en-AU"/>
          <w14:ligatures w14:val="none"/>
        </w:rPr>
        <w:t>W_Wald</w:t>
      </w:r>
      <w:proofErr w:type="spellEnd"/>
      <w:r w:rsidRPr="00907599">
        <w:rPr>
          <w:rFonts w:ascii="Courier New" w:eastAsia="Courier New" w:hAnsi="Courier New" w:cs="Courier New"/>
          <w:kern w:val="0"/>
          <w:lang w:eastAsia="en-AU"/>
          <w14:ligatures w14:val="none"/>
        </w:rPr>
        <w:t>^(4D) · exp(−</w:t>
      </w:r>
      <w:proofErr w:type="spellStart"/>
      <w:r w:rsidRPr="00907599">
        <w:rPr>
          <w:rFonts w:ascii="Courier New" w:eastAsia="Courier New" w:hAnsi="Courier New" w:cs="Courier New"/>
          <w:kern w:val="0"/>
          <w:lang w:eastAsia="en-AU"/>
          <w14:ligatures w14:val="none"/>
        </w:rPr>
        <w:t>δS_Wald</w:t>
      </w:r>
      <w:proofErr w:type="spellEnd"/>
      <w:r w:rsidRPr="00907599">
        <w:rPr>
          <w:rFonts w:ascii="Courier New" w:eastAsia="Courier New" w:hAnsi="Courier New" w:cs="Courier New"/>
          <w:kern w:val="0"/>
          <w:lang w:eastAsia="en-AU"/>
          <w14:ligatures w14:val="none"/>
        </w:rPr>
        <w:t>)</w:t>
      </w:r>
    </w:p>
    <w:p w14:paraId="75E9501B"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where </w:t>
      </w:r>
      <w:proofErr w:type="spellStart"/>
      <w:r w:rsidRPr="00907599">
        <w:rPr>
          <w:rFonts w:ascii="Arial" w:eastAsia="Arial" w:hAnsi="Arial" w:cs="Arial"/>
          <w:kern w:val="0"/>
          <w:lang w:eastAsia="en-AU"/>
          <w14:ligatures w14:val="none"/>
        </w:rPr>
        <w:t>δS_Wald</w:t>
      </w:r>
      <w:proofErr w:type="spellEnd"/>
      <w:r w:rsidRPr="00907599">
        <w:rPr>
          <w:rFonts w:ascii="Arial" w:eastAsia="Arial" w:hAnsi="Arial" w:cs="Arial"/>
          <w:kern w:val="0"/>
          <w:lang w:eastAsia="en-AU"/>
          <w14:ligatures w14:val="none"/>
        </w:rPr>
        <w:t xml:space="preserve"> is the correction from the extra-dimensional horizon area. For DGP geometry, the extra-dimensional contribution to the Wald entropy involves the three-dimensional horizon volume at the crossover scale </w:t>
      </w:r>
      <w:proofErr w:type="spellStart"/>
      <w:r w:rsidRPr="00907599">
        <w:rPr>
          <w:rFonts w:ascii="Arial" w:eastAsia="Arial" w:hAnsi="Arial" w:cs="Arial"/>
          <w:kern w:val="0"/>
          <w:lang w:eastAsia="en-AU"/>
          <w14:ligatures w14:val="none"/>
        </w:rPr>
        <w:t>r_c</w:t>
      </w:r>
      <w:proofErr w:type="spellEnd"/>
      <w:r w:rsidRPr="00907599">
        <w:rPr>
          <w:rFonts w:ascii="Arial" w:eastAsia="Arial" w:hAnsi="Arial" w:cs="Arial"/>
          <w:kern w:val="0"/>
          <w:lang w:eastAsia="en-AU"/>
          <w14:ligatures w14:val="none"/>
        </w:rPr>
        <w:t>:</w:t>
      </w:r>
    </w:p>
    <w:p w14:paraId="12B31259"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proofErr w:type="spellStart"/>
      <w:r w:rsidRPr="00907599">
        <w:rPr>
          <w:rFonts w:ascii="Courier New" w:eastAsia="Courier New" w:hAnsi="Courier New" w:cs="Courier New"/>
          <w:kern w:val="0"/>
          <w:lang w:eastAsia="en-AU"/>
          <w14:ligatures w14:val="none"/>
        </w:rPr>
        <w:t>δS_</w:t>
      </w:r>
      <w:proofErr w:type="gramStart"/>
      <w:r w:rsidRPr="00907599">
        <w:rPr>
          <w:rFonts w:ascii="Courier New" w:eastAsia="Courier New" w:hAnsi="Courier New" w:cs="Courier New"/>
          <w:kern w:val="0"/>
          <w:lang w:eastAsia="en-AU"/>
          <w14:ligatures w14:val="none"/>
        </w:rPr>
        <w:t>Wald</w:t>
      </w:r>
      <w:proofErr w:type="spellEnd"/>
      <w:r w:rsidRPr="00907599">
        <w:rPr>
          <w:rFonts w:ascii="Courier New" w:eastAsia="Courier New" w:hAnsi="Courier New" w:cs="Courier New"/>
          <w:kern w:val="0"/>
          <w:lang w:eastAsia="en-AU"/>
          <w14:ligatures w14:val="none"/>
        </w:rPr>
        <w:t xml:space="preserve">  ~</w:t>
      </w:r>
      <w:proofErr w:type="gramEnd"/>
      <w:r w:rsidRPr="00907599">
        <w:rPr>
          <w:rFonts w:ascii="Courier New" w:eastAsia="Courier New" w:hAnsi="Courier New" w:cs="Courier New"/>
          <w:kern w:val="0"/>
          <w:lang w:eastAsia="en-AU"/>
          <w14:ligatures w14:val="none"/>
        </w:rPr>
        <w:t xml:space="preserve">  M</w:t>
      </w:r>
      <w:r w:rsidRPr="00907599">
        <w:rPr>
          <w:rFonts w:ascii="Cambria Math" w:eastAsia="Courier New" w:hAnsi="Cambria Math" w:cs="Cambria Math"/>
          <w:kern w:val="0"/>
          <w:lang w:eastAsia="en-AU"/>
          <w14:ligatures w14:val="none"/>
        </w:rPr>
        <w:t>₅</w:t>
      </w:r>
      <w:r w:rsidRPr="00907599">
        <w:rPr>
          <w:rFonts w:ascii="Courier New" w:eastAsia="Courier New" w:hAnsi="Courier New" w:cs="Courier New"/>
          <w:kern w:val="0"/>
          <w:lang w:eastAsia="en-AU"/>
          <w14:ligatures w14:val="none"/>
        </w:rPr>
        <w:t>³ · r_c</w:t>
      </w:r>
      <w:proofErr w:type="gramStart"/>
      <w:r w:rsidRPr="00907599">
        <w:rPr>
          <w:rFonts w:ascii="Courier New" w:eastAsia="Courier New" w:hAnsi="Courier New" w:cs="Courier New"/>
          <w:kern w:val="0"/>
          <w:lang w:eastAsia="en-AU"/>
          <w14:ligatures w14:val="none"/>
        </w:rPr>
        <w:t>³  =</w:t>
      </w:r>
      <w:proofErr w:type="gramEnd"/>
      <w:r w:rsidRPr="00907599">
        <w:rPr>
          <w:rFonts w:ascii="Courier New" w:eastAsia="Courier New" w:hAnsi="Courier New" w:cs="Courier New"/>
          <w:kern w:val="0"/>
          <w:lang w:eastAsia="en-AU"/>
          <w14:ligatures w14:val="none"/>
        </w:rPr>
        <w:t xml:space="preserve">  (M</w:t>
      </w:r>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²/</w:t>
      </w:r>
      <w:proofErr w:type="spellStart"/>
      <w:r w:rsidRPr="00907599">
        <w:rPr>
          <w:rFonts w:ascii="Courier New" w:eastAsia="Courier New" w:hAnsi="Courier New" w:cs="Courier New"/>
          <w:kern w:val="0"/>
          <w:lang w:eastAsia="en-AU"/>
          <w14:ligatures w14:val="none"/>
        </w:rPr>
        <w:t>r_c</w:t>
      </w:r>
      <w:proofErr w:type="spellEnd"/>
      <w:r w:rsidRPr="00907599">
        <w:rPr>
          <w:rFonts w:ascii="Courier New" w:eastAsia="Courier New" w:hAnsi="Courier New" w:cs="Courier New"/>
          <w:kern w:val="0"/>
          <w:lang w:eastAsia="en-AU"/>
          <w14:ligatures w14:val="none"/>
        </w:rPr>
        <w:t>) · r_c</w:t>
      </w:r>
      <w:proofErr w:type="gramStart"/>
      <w:r w:rsidRPr="00907599">
        <w:rPr>
          <w:rFonts w:ascii="Courier New" w:eastAsia="Courier New" w:hAnsi="Courier New" w:cs="Courier New"/>
          <w:kern w:val="0"/>
          <w:lang w:eastAsia="en-AU"/>
          <w14:ligatures w14:val="none"/>
        </w:rPr>
        <w:t>³  =</w:t>
      </w:r>
      <w:proofErr w:type="gramEnd"/>
      <w:r w:rsidRPr="00907599">
        <w:rPr>
          <w:rFonts w:ascii="Courier New" w:eastAsia="Courier New" w:hAnsi="Courier New" w:cs="Courier New"/>
          <w:kern w:val="0"/>
          <w:lang w:eastAsia="en-AU"/>
          <w14:ligatures w14:val="none"/>
        </w:rPr>
        <w:t xml:space="preserve">  M</w:t>
      </w:r>
      <w:r w:rsidRPr="00907599">
        <w:rPr>
          <w:rFonts w:ascii="Cambria Math" w:eastAsia="Courier New" w:hAnsi="Cambria Math" w:cs="Cambria Math"/>
          <w:kern w:val="0"/>
          <w:lang w:eastAsia="en-AU"/>
          <w14:ligatures w14:val="none"/>
        </w:rPr>
        <w:t>₄</w:t>
      </w:r>
      <w:r w:rsidRPr="00907599">
        <w:rPr>
          <w:rFonts w:ascii="Courier New" w:eastAsia="Courier New" w:hAnsi="Courier New" w:cs="Courier New"/>
          <w:kern w:val="0"/>
          <w:lang w:eastAsia="en-AU"/>
          <w14:ligatures w14:val="none"/>
        </w:rPr>
        <w:t>² · r_c²</w:t>
      </w:r>
    </w:p>
    <w:p w14:paraId="7AD3A197"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With </w:t>
      </w:r>
      <w:proofErr w:type="spellStart"/>
      <w:r w:rsidRPr="00907599">
        <w:rPr>
          <w:rFonts w:ascii="Arial" w:eastAsia="Arial" w:hAnsi="Arial" w:cs="Arial"/>
          <w:kern w:val="0"/>
          <w:lang w:eastAsia="en-AU"/>
          <w14:ligatures w14:val="none"/>
        </w:rPr>
        <w:t>r_c</w:t>
      </w:r>
      <w:proofErr w:type="spellEnd"/>
      <w:r w:rsidRPr="00907599">
        <w:rPr>
          <w:rFonts w:ascii="Arial" w:eastAsia="Arial" w:hAnsi="Arial" w:cs="Arial"/>
          <w:kern w:val="0"/>
          <w:lang w:eastAsia="en-AU"/>
          <w14:ligatures w14:val="none"/>
        </w:rPr>
        <w:t xml:space="preserve"> ~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¹ and M</w:t>
      </w:r>
      <w:r w:rsidRPr="00907599">
        <w:rPr>
          <w:rFonts w:ascii="Cambria Math" w:eastAsia="Arial" w:hAnsi="Cambria Math" w:cs="Cambria Math"/>
          <w:kern w:val="0"/>
          <w:lang w:eastAsia="en-AU"/>
          <w14:ligatures w14:val="none"/>
        </w:rPr>
        <w:t>₄</w:t>
      </w:r>
      <w:r w:rsidRPr="00907599">
        <w:rPr>
          <w:rFonts w:ascii="Arial" w:eastAsia="Arial" w:hAnsi="Arial" w:cs="Arial"/>
          <w:kern w:val="0"/>
          <w:lang w:eastAsia="en-AU"/>
          <w14:ligatures w14:val="none"/>
        </w:rPr>
        <w:t xml:space="preserve"> = M_P (the four-dimensional Planck mass):</w:t>
      </w:r>
    </w:p>
    <w:p w14:paraId="23EB2614"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proofErr w:type="spellStart"/>
      <w:r w:rsidRPr="00907599">
        <w:rPr>
          <w:rFonts w:ascii="Courier New" w:eastAsia="Courier New" w:hAnsi="Courier New" w:cs="Courier New"/>
          <w:kern w:val="0"/>
          <w:lang w:eastAsia="en-AU"/>
          <w14:ligatures w14:val="none"/>
        </w:rPr>
        <w:t>δS_</w:t>
      </w:r>
      <w:proofErr w:type="gramStart"/>
      <w:r w:rsidRPr="00907599">
        <w:rPr>
          <w:rFonts w:ascii="Courier New" w:eastAsia="Courier New" w:hAnsi="Courier New" w:cs="Courier New"/>
          <w:kern w:val="0"/>
          <w:lang w:eastAsia="en-AU"/>
          <w14:ligatures w14:val="none"/>
        </w:rPr>
        <w:t>Wald</w:t>
      </w:r>
      <w:proofErr w:type="spellEnd"/>
      <w:r w:rsidRPr="00907599">
        <w:rPr>
          <w:rFonts w:ascii="Courier New" w:eastAsia="Courier New" w:hAnsi="Courier New" w:cs="Courier New"/>
          <w:kern w:val="0"/>
          <w:lang w:eastAsia="en-AU"/>
          <w14:ligatures w14:val="none"/>
        </w:rPr>
        <w:t xml:space="preserve">  ~</w:t>
      </w:r>
      <w:proofErr w:type="gramEnd"/>
      <w:r w:rsidRPr="00907599">
        <w:rPr>
          <w:rFonts w:ascii="Courier New" w:eastAsia="Courier New" w:hAnsi="Courier New" w:cs="Courier New"/>
          <w:kern w:val="0"/>
          <w:lang w:eastAsia="en-AU"/>
          <w14:ligatures w14:val="none"/>
        </w:rPr>
        <w:t xml:space="preserve">  M_P² / H</w:t>
      </w:r>
      <w:r w:rsidRPr="00907599">
        <w:rPr>
          <w:rFonts w:ascii="Cambria Math" w:eastAsia="Courier New" w:hAnsi="Cambria Math" w:cs="Cambria Math"/>
          <w:kern w:val="0"/>
          <w:lang w:eastAsia="en-AU"/>
          <w14:ligatures w14:val="none"/>
        </w:rPr>
        <w:t>₀</w:t>
      </w:r>
      <w:proofErr w:type="gramStart"/>
      <w:r w:rsidRPr="00907599">
        <w:rPr>
          <w:rFonts w:ascii="Courier New" w:eastAsia="Courier New" w:hAnsi="Courier New" w:cs="Courier New"/>
          <w:kern w:val="0"/>
          <w:lang w:eastAsia="en-AU"/>
          <w14:ligatures w14:val="none"/>
        </w:rPr>
        <w:t>²  ~</w:t>
      </w:r>
      <w:proofErr w:type="gramEnd"/>
      <w:r w:rsidRPr="00907599">
        <w:rPr>
          <w:rFonts w:ascii="Courier New" w:eastAsia="Courier New" w:hAnsi="Courier New" w:cs="Courier New"/>
          <w:kern w:val="0"/>
          <w:lang w:eastAsia="en-AU"/>
          <w14:ligatures w14:val="none"/>
        </w:rPr>
        <w:t xml:space="preserve">  10</w:t>
      </w:r>
      <w:r w:rsidRPr="00907599">
        <w:rPr>
          <w:rFonts w:ascii="Cambria Math" w:eastAsia="Courier New" w:hAnsi="Cambria Math" w:cs="Cambria Math"/>
          <w:kern w:val="0"/>
          <w:lang w:eastAsia="en-AU"/>
          <w14:ligatures w14:val="none"/>
        </w:rPr>
        <w:t>⁶</w:t>
      </w:r>
      <w:r w:rsidRPr="00907599">
        <w:rPr>
          <w:rFonts w:ascii="Courier New" w:eastAsia="Courier New" w:hAnsi="Courier New" w:cs="Courier New"/>
          <w:kern w:val="0"/>
          <w:lang w:eastAsia="en-AU"/>
          <w14:ligatures w14:val="none"/>
        </w:rPr>
        <w:t>¹</w:t>
      </w:r>
    </w:p>
    <w:p w14:paraId="0F208970"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Wald weight suppression factor:</w:t>
      </w:r>
    </w:p>
    <w:p w14:paraId="6E453BB1" w14:textId="77777777" w:rsidR="00907599" w:rsidRPr="00907599" w:rsidRDefault="00907599" w:rsidP="00907599">
      <w:pPr>
        <w:spacing w:before="120" w:after="120" w:line="240" w:lineRule="auto"/>
        <w:jc w:val="center"/>
        <w:rPr>
          <w:rFonts w:ascii="Arial" w:eastAsia="Arial" w:hAnsi="Arial" w:cs="Arial"/>
          <w:kern w:val="0"/>
          <w:lang w:eastAsia="en-AU"/>
          <w14:ligatures w14:val="none"/>
        </w:rPr>
      </w:pPr>
      <w:r w:rsidRPr="00907599">
        <w:rPr>
          <w:rFonts w:ascii="Courier New" w:eastAsia="Courier New" w:hAnsi="Courier New" w:cs="Courier New"/>
          <w:kern w:val="0"/>
          <w:lang w:eastAsia="en-AU"/>
          <w14:ligatures w14:val="none"/>
        </w:rPr>
        <w:t>exp(−</w:t>
      </w:r>
      <w:proofErr w:type="spellStart"/>
      <w:r w:rsidRPr="00907599">
        <w:rPr>
          <w:rFonts w:ascii="Courier New" w:eastAsia="Courier New" w:hAnsi="Courier New" w:cs="Courier New"/>
          <w:kern w:val="0"/>
          <w:lang w:eastAsia="en-AU"/>
          <w14:ligatures w14:val="none"/>
        </w:rPr>
        <w:t>δS_</w:t>
      </w:r>
      <w:proofErr w:type="gramStart"/>
      <w:r w:rsidRPr="00907599">
        <w:rPr>
          <w:rFonts w:ascii="Courier New" w:eastAsia="Courier New" w:hAnsi="Courier New" w:cs="Courier New"/>
          <w:kern w:val="0"/>
          <w:lang w:eastAsia="en-AU"/>
          <w14:ligatures w14:val="none"/>
        </w:rPr>
        <w:t>Wald</w:t>
      </w:r>
      <w:proofErr w:type="spellEnd"/>
      <w:r w:rsidRPr="00907599">
        <w:rPr>
          <w:rFonts w:ascii="Courier New" w:eastAsia="Courier New" w:hAnsi="Courier New" w:cs="Courier New"/>
          <w:kern w:val="0"/>
          <w:lang w:eastAsia="en-AU"/>
          <w14:ligatures w14:val="none"/>
        </w:rPr>
        <w:t>)  ~</w:t>
      </w:r>
      <w:proofErr w:type="gramEnd"/>
      <w:r w:rsidRPr="00907599">
        <w:rPr>
          <w:rFonts w:ascii="Courier New" w:eastAsia="Courier New" w:hAnsi="Courier New" w:cs="Courier New"/>
          <w:kern w:val="0"/>
          <w:lang w:eastAsia="en-AU"/>
          <w14:ligatures w14:val="none"/>
        </w:rPr>
        <w:t xml:space="preserve">  exp(−10</w:t>
      </w:r>
      <w:r w:rsidRPr="00907599">
        <w:rPr>
          <w:rFonts w:ascii="Cambria Math" w:eastAsia="Courier New" w:hAnsi="Cambria Math" w:cs="Cambria Math"/>
          <w:kern w:val="0"/>
          <w:lang w:eastAsia="en-AU"/>
          <w14:ligatures w14:val="none"/>
        </w:rPr>
        <w:t>⁶</w:t>
      </w:r>
      <w:r w:rsidRPr="00907599">
        <w:rPr>
          <w:rFonts w:ascii="Courier New" w:eastAsia="Courier New" w:hAnsi="Courier New" w:cs="Courier New"/>
          <w:kern w:val="0"/>
          <w:lang w:eastAsia="en-AU"/>
          <w14:ligatures w14:val="none"/>
        </w:rPr>
        <w:t>¹)</w:t>
      </w:r>
    </w:p>
    <w:p w14:paraId="710FE35E"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099286E9"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b/>
          <w:bCs/>
          <w:kern w:val="0"/>
          <w:lang w:eastAsia="en-AU"/>
          <w14:ligatures w14:val="none"/>
        </w:rPr>
        <w:t>This is catastrophic. The five-dimensional Wald weight under DGP projection suppresses K</w:t>
      </w:r>
      <w:r w:rsidRPr="00907599">
        <w:rPr>
          <w:rFonts w:ascii="Cambria Math" w:eastAsia="Arial" w:hAnsi="Cambria Math" w:cs="Cambria Math"/>
          <w:b/>
          <w:bCs/>
          <w:kern w:val="0"/>
          <w:lang w:eastAsia="en-AU"/>
          <w14:ligatures w14:val="none"/>
        </w:rPr>
        <w:t>₅</w:t>
      </w:r>
      <w:r w:rsidRPr="00907599">
        <w:rPr>
          <w:rFonts w:ascii="Arial" w:eastAsia="Arial" w:hAnsi="Arial" w:cs="Arial"/>
          <w:b/>
          <w:bCs/>
          <w:kern w:val="0"/>
          <w:lang w:eastAsia="en-AU"/>
          <w14:ligatures w14:val="none"/>
        </w:rPr>
        <w:t xml:space="preserve"> by exp(−10⁶¹) relative to the 4D K.</w:t>
      </w:r>
    </w:p>
    <w:p w14:paraId="554E5290"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8C247D0"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lastRenderedPageBreak/>
        <w:t xml:space="preserve">The number 10⁶¹ is not accidental — it is the Gibbons-Hawking entropy of de Sitter space, </w:t>
      </w:r>
      <w:proofErr w:type="spellStart"/>
      <w:r w:rsidRPr="00907599">
        <w:rPr>
          <w:rFonts w:ascii="Arial" w:eastAsia="Arial" w:hAnsi="Arial" w:cs="Arial"/>
          <w:kern w:val="0"/>
          <w:lang w:eastAsia="en-AU"/>
          <w14:ligatures w14:val="none"/>
        </w:rPr>
        <w:t>S_dS</w:t>
      </w:r>
      <w:proofErr w:type="spellEnd"/>
      <w:r w:rsidRPr="00907599">
        <w:rPr>
          <w:rFonts w:ascii="Arial" w:eastAsia="Arial" w:hAnsi="Arial" w:cs="Arial"/>
          <w:kern w:val="0"/>
          <w:lang w:eastAsia="en-AU"/>
          <w14:ligatures w14:val="none"/>
        </w:rPr>
        <w:t xml:space="preserve"> = πM_P²/H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 xml:space="preserve">² ~ 10¹²². The extra-dimensional factor </w:t>
      </w:r>
      <w:proofErr w:type="spellStart"/>
      <w:r w:rsidRPr="00907599">
        <w:rPr>
          <w:rFonts w:ascii="Arial" w:eastAsia="Arial" w:hAnsi="Arial" w:cs="Arial"/>
          <w:kern w:val="0"/>
          <w:lang w:eastAsia="en-AU"/>
          <w14:ligatures w14:val="none"/>
        </w:rPr>
        <w:t>δS_Wald</w:t>
      </w:r>
      <w:proofErr w:type="spellEnd"/>
      <w:r w:rsidRPr="00907599">
        <w:rPr>
          <w:rFonts w:ascii="Arial" w:eastAsia="Arial" w:hAnsi="Arial" w:cs="Arial"/>
          <w:kern w:val="0"/>
          <w:lang w:eastAsia="en-AU"/>
          <w14:ligatures w14:val="none"/>
        </w:rPr>
        <w:t xml:space="preserve"> ~ M_P²/H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 xml:space="preserve">² is exactly half the total de Sitter entropy, arising because the five-dimensional horizon cross-section at </w:t>
      </w:r>
      <w:proofErr w:type="spellStart"/>
      <w:r w:rsidRPr="00907599">
        <w:rPr>
          <w:rFonts w:ascii="Arial" w:eastAsia="Arial" w:hAnsi="Arial" w:cs="Arial"/>
          <w:kern w:val="0"/>
          <w:lang w:eastAsia="en-AU"/>
          <w14:ligatures w14:val="none"/>
        </w:rPr>
        <w:t>r_c</w:t>
      </w:r>
      <w:proofErr w:type="spellEnd"/>
      <w:r w:rsidRPr="00907599">
        <w:rPr>
          <w:rFonts w:ascii="Arial" w:eastAsia="Arial" w:hAnsi="Arial" w:cs="Arial"/>
          <w:kern w:val="0"/>
          <w:lang w:eastAsia="en-AU"/>
          <w14:ligatures w14:val="none"/>
        </w:rPr>
        <w:t xml:space="preserve"> ~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¹ has volume proportional to (H</w:t>
      </w:r>
      <w:r w:rsidRPr="00907599">
        <w:rPr>
          <w:rFonts w:ascii="Cambria Math" w:eastAsia="Arial" w:hAnsi="Cambria Math" w:cs="Cambria Math"/>
          <w:kern w:val="0"/>
          <w:lang w:eastAsia="en-AU"/>
          <w14:ligatures w14:val="none"/>
        </w:rPr>
        <w:t>₀⁻</w:t>
      </w:r>
      <w:proofErr w:type="gramStart"/>
      <w:r w:rsidRPr="00907599">
        <w:rPr>
          <w:rFonts w:ascii="Arial" w:eastAsia="Arial" w:hAnsi="Arial" w:cs="Arial"/>
          <w:kern w:val="0"/>
          <w:lang w:eastAsia="en-AU"/>
          <w14:ligatures w14:val="none"/>
        </w:rPr>
        <w:t>¹)³</w:t>
      </w:r>
      <w:proofErr w:type="gramEnd"/>
      <w:r w:rsidRPr="00907599">
        <w:rPr>
          <w:rFonts w:ascii="Arial" w:eastAsia="Arial" w:hAnsi="Arial" w:cs="Arial"/>
          <w:kern w:val="0"/>
          <w:lang w:eastAsia="en-AU"/>
          <w14:ligatures w14:val="none"/>
        </w:rPr>
        <w:t xml:space="preserve"> =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³, and M</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³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³ = (M</w:t>
      </w:r>
      <w:r w:rsidRPr="00907599">
        <w:rPr>
          <w:rFonts w:ascii="Cambria Math" w:eastAsia="Arial" w:hAnsi="Cambria Math" w:cs="Cambria Math"/>
          <w:kern w:val="0"/>
          <w:lang w:eastAsia="en-AU"/>
          <w14:ligatures w14:val="none"/>
        </w:rPr>
        <w:t>₄</w:t>
      </w:r>
      <w:r w:rsidRPr="00907599">
        <w:rPr>
          <w:rFonts w:ascii="Arial" w:eastAsia="Arial" w:hAnsi="Arial" w:cs="Arial"/>
          <w:kern w:val="0"/>
          <w:lang w:eastAsia="en-AU"/>
          <w14:ligatures w14:val="none"/>
        </w:rPr>
        <w:t>²/H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¹) ·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³ ·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 xml:space="preserve"> = M</w:t>
      </w:r>
      <w:r w:rsidRPr="00907599">
        <w:rPr>
          <w:rFonts w:ascii="Cambria Math" w:eastAsia="Arial" w:hAnsi="Cambria Math" w:cs="Cambria Math"/>
          <w:kern w:val="0"/>
          <w:lang w:eastAsia="en-AU"/>
          <w14:ligatures w14:val="none"/>
        </w:rPr>
        <w:t>₄</w:t>
      </w:r>
      <w:r w:rsidRPr="00907599">
        <w:rPr>
          <w:rFonts w:ascii="Arial" w:eastAsia="Arial" w:hAnsi="Arial" w:cs="Arial"/>
          <w:kern w:val="0"/>
          <w:lang w:eastAsia="en-AU"/>
          <w14:ligatures w14:val="none"/>
        </w:rPr>
        <w:t>²/H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².</w:t>
      </w:r>
    </w:p>
    <w:p w14:paraId="1049C6D0"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795CE1A4"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This is a structural obstruction, not a parameter failure. It arises from the identification </w:t>
      </w:r>
      <w:proofErr w:type="spellStart"/>
      <w:r w:rsidRPr="00907599">
        <w:rPr>
          <w:rFonts w:ascii="Arial" w:eastAsia="Arial" w:hAnsi="Arial" w:cs="Arial"/>
          <w:kern w:val="0"/>
          <w:lang w:eastAsia="en-AU"/>
          <w14:ligatures w14:val="none"/>
        </w:rPr>
        <w:t>r_c</w:t>
      </w:r>
      <w:proofErr w:type="spellEnd"/>
      <w:r w:rsidRPr="00907599">
        <w:rPr>
          <w:rFonts w:ascii="Arial" w:eastAsia="Arial" w:hAnsi="Arial" w:cs="Arial"/>
          <w:kern w:val="0"/>
          <w:lang w:eastAsia="en-AU"/>
          <w14:ligatures w14:val="none"/>
        </w:rPr>
        <w:t xml:space="preserve"> ~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 xml:space="preserve">¹ — the same identification that gives </w:t>
      </w:r>
      <w:proofErr w:type="spellStart"/>
      <w:r w:rsidRPr="00907599">
        <w:rPr>
          <w:rFonts w:ascii="Arial" w:eastAsia="Arial" w:hAnsi="Arial" w:cs="Arial"/>
          <w:kern w:val="0"/>
          <w:lang w:eastAsia="en-AU"/>
          <w14:ligatures w14:val="none"/>
        </w:rPr>
        <w:t>m_grav</w:t>
      </w:r>
      <w:proofErr w:type="spellEnd"/>
      <w:r w:rsidRPr="00907599">
        <w:rPr>
          <w:rFonts w:ascii="Arial" w:eastAsia="Arial" w:hAnsi="Arial" w:cs="Arial"/>
          <w:kern w:val="0"/>
          <w:lang w:eastAsia="en-AU"/>
          <w14:ligatures w14:val="none"/>
        </w:rPr>
        <w:t xml:space="preserve"> ~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 The DGP graviton mass mechanism and the Wald entropy suppression are consequences of the same scale choice.</w:t>
      </w:r>
    </w:p>
    <w:p w14:paraId="7B4946BD"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452BABBC" w14:textId="77777777" w:rsidR="00907599" w:rsidRPr="00907599" w:rsidRDefault="00907599" w:rsidP="00907599">
      <w:pPr>
        <w:pBdr>
          <w:bottom w:val="single" w:sz="6" w:space="1" w:color="1A5276"/>
        </w:pBdr>
        <w:spacing w:before="160" w:line="240" w:lineRule="auto"/>
        <w:rPr>
          <w:rFonts w:ascii="Arial" w:eastAsia="Arial" w:hAnsi="Arial" w:cs="Arial"/>
          <w:kern w:val="0"/>
          <w:lang w:eastAsia="en-AU"/>
          <w14:ligatures w14:val="none"/>
        </w:rPr>
      </w:pPr>
    </w:p>
    <w:p w14:paraId="37681481"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EE75E19" w14:textId="77777777" w:rsidR="00907599" w:rsidRPr="00907599" w:rsidRDefault="00907599" w:rsidP="00907599">
      <w:pPr>
        <w:spacing w:before="320" w:line="240" w:lineRule="auto"/>
        <w:outlineLvl w:val="0"/>
        <w:rPr>
          <w:rFonts w:ascii="Arial" w:eastAsia="Arial" w:hAnsi="Arial" w:cs="Arial"/>
          <w:b/>
          <w:bCs/>
          <w:color w:val="154360"/>
          <w:kern w:val="0"/>
          <w:sz w:val="28"/>
          <w:szCs w:val="28"/>
          <w:lang w:eastAsia="en-AU"/>
          <w14:ligatures w14:val="none"/>
        </w:rPr>
      </w:pPr>
      <w:r w:rsidRPr="00907599">
        <w:rPr>
          <w:rFonts w:ascii="Arial" w:eastAsia="Arial" w:hAnsi="Arial" w:cs="Arial"/>
          <w:b/>
          <w:bCs/>
          <w:color w:val="154360"/>
          <w:kern w:val="0"/>
          <w:sz w:val="28"/>
          <w:szCs w:val="28"/>
          <w:lang w:eastAsia="en-AU"/>
          <w14:ligatures w14:val="none"/>
        </w:rPr>
        <w:t>§5.  The Obstruction — Three Resolution Options</w:t>
      </w:r>
    </w:p>
    <w:p w14:paraId="7D11B8A0"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Wald entropy suppression exp(−10⁶¹) is the first gap of the UV Series. It has a precise character and three resolution options, each with different physical content. These are falsification-condition options — they are not freely chosen but must be derived from the structure of the theory.</w:t>
      </w:r>
    </w:p>
    <w:p w14:paraId="2BE4C045" w14:textId="77777777" w:rsidR="00907599" w:rsidRPr="00907599" w:rsidRDefault="00907599" w:rsidP="00907599">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2185"/>
        <w:gridCol w:w="6290"/>
      </w:tblGrid>
      <w:tr w:rsidR="00907599" w:rsidRPr="00907599" w14:paraId="2471C8C2"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1B0F182"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Option</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C2DC4EA"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2E84A29"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Description and assessment</w:t>
            </w:r>
          </w:p>
        </w:tc>
      </w:tr>
      <w:tr w:rsidR="00907599" w:rsidRPr="00907599" w14:paraId="3D9C328A"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875B"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867A"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Wald weight is intrinsically 4D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BB6AE"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K</w:t>
            </w:r>
            <w:r w:rsidRPr="00907599">
              <w:rPr>
                <w:rFonts w:ascii="Cambria Math" w:eastAsia="Arial" w:hAnsi="Cambria Math" w:cs="Cambria Math"/>
                <w:kern w:val="0"/>
                <w:sz w:val="20"/>
                <w:szCs w:val="20"/>
                <w:lang w:eastAsia="en-AU"/>
                <w14:ligatures w14:val="none"/>
              </w:rPr>
              <w:t>₅</w:t>
            </w:r>
            <w:r w:rsidRPr="00907599">
              <w:rPr>
                <w:rFonts w:ascii="Arial" w:eastAsia="Arial" w:hAnsi="Arial" w:cs="Arial"/>
                <w:kern w:val="0"/>
                <w:sz w:val="20"/>
                <w:szCs w:val="20"/>
                <w:lang w:eastAsia="en-AU"/>
                <w14:ligatures w14:val="none"/>
              </w:rPr>
              <w:t xml:space="preserve"> = </w:t>
            </w:r>
            <w:proofErr w:type="spellStart"/>
            <w:r w:rsidRPr="00907599">
              <w:rPr>
                <w:rFonts w:ascii="Arial" w:eastAsia="Arial" w:hAnsi="Arial" w:cs="Arial"/>
                <w:kern w:val="0"/>
                <w:sz w:val="20"/>
                <w:szCs w:val="20"/>
                <w:lang w:eastAsia="en-AU"/>
                <w14:ligatures w14:val="none"/>
              </w:rPr>
              <w:t>G_H^ren</w:t>
            </w:r>
            <w:proofErr w:type="spellEnd"/>
            <w:r w:rsidRPr="00907599">
              <w:rPr>
                <w:rFonts w:ascii="Arial" w:eastAsia="Arial" w:hAnsi="Arial" w:cs="Arial"/>
                <w:kern w:val="0"/>
                <w:sz w:val="20"/>
                <w:szCs w:val="20"/>
                <w:lang w:eastAsia="en-AU"/>
                <w14:ligatures w14:val="none"/>
              </w:rPr>
              <w:t xml:space="preserve">^(5D) alone, with </w:t>
            </w:r>
            <w:proofErr w:type="spellStart"/>
            <w:r w:rsidRPr="00907599">
              <w:rPr>
                <w:rFonts w:ascii="Arial" w:eastAsia="Arial" w:hAnsi="Arial" w:cs="Arial"/>
                <w:kern w:val="0"/>
                <w:sz w:val="20"/>
                <w:szCs w:val="20"/>
                <w:lang w:eastAsia="en-AU"/>
                <w14:ligatures w14:val="none"/>
              </w:rPr>
              <w:t>W_Wald</w:t>
            </w:r>
            <w:proofErr w:type="spellEnd"/>
            <w:r w:rsidRPr="00907599">
              <w:rPr>
                <w:rFonts w:ascii="Arial" w:eastAsia="Arial" w:hAnsi="Arial" w:cs="Arial"/>
                <w:kern w:val="0"/>
                <w:sz w:val="20"/>
                <w:szCs w:val="20"/>
                <w:lang w:eastAsia="en-AU"/>
                <w14:ligatures w14:val="none"/>
              </w:rPr>
              <w:t xml:space="preserve"> entering only through the 4D projection. Consistent if the Wald entropy is a property of the four-dimensional causal horizon — an observer quantity — rather than a bulk geometric quantity. Requires justification from first principles: why does a 5D kernel carry only the Hadamard function and not the 5D Wald weight?</w:t>
            </w:r>
          </w:p>
        </w:tc>
      </w:tr>
      <w:tr w:rsidR="00907599" w:rsidRPr="00907599" w14:paraId="00FF8B42"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C4B9F64"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B</w:t>
            </w:r>
          </w:p>
        </w:tc>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C2E8F33"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Horizon is the 4D brane, not the 5D bulk</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138897E"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The Wald entropy weight in K</w:t>
            </w:r>
            <w:r w:rsidRPr="00907599">
              <w:rPr>
                <w:rFonts w:ascii="Cambria Math" w:eastAsia="Arial" w:hAnsi="Cambria Math" w:cs="Cambria Math"/>
                <w:kern w:val="0"/>
                <w:sz w:val="20"/>
                <w:szCs w:val="20"/>
                <w:lang w:eastAsia="en-AU"/>
                <w14:ligatures w14:val="none"/>
              </w:rPr>
              <w:t>₅</w:t>
            </w:r>
            <w:r w:rsidRPr="00907599">
              <w:rPr>
                <w:rFonts w:ascii="Arial" w:eastAsia="Arial" w:hAnsi="Arial" w:cs="Arial"/>
                <w:kern w:val="0"/>
                <w:sz w:val="20"/>
                <w:szCs w:val="20"/>
                <w:lang w:eastAsia="en-AU"/>
                <w14:ligatures w14:val="none"/>
              </w:rPr>
              <w:t xml:space="preserve"> is evaluated at the four-dimensional de Sitter horizon on the brane, not the five-dimensional bulk horizon. For a brane observer, the causal horizon is the 4D de Sitter horizon at r = c/H</w:t>
            </w:r>
            <w:r w:rsidRPr="00907599">
              <w:rPr>
                <w:rFonts w:ascii="Cambria Math" w:eastAsia="Arial" w:hAnsi="Cambria Math" w:cs="Cambria Math"/>
                <w:kern w:val="0"/>
                <w:sz w:val="20"/>
                <w:szCs w:val="20"/>
                <w:lang w:eastAsia="en-AU"/>
                <w14:ligatures w14:val="none"/>
              </w:rPr>
              <w:t>₀</w:t>
            </w:r>
            <w:r w:rsidRPr="00907599">
              <w:rPr>
                <w:rFonts w:ascii="Arial" w:eastAsia="Arial" w:hAnsi="Arial" w:cs="Arial"/>
                <w:kern w:val="0"/>
                <w:sz w:val="20"/>
                <w:szCs w:val="20"/>
                <w:lang w:eastAsia="en-AU"/>
                <w14:ligatures w14:val="none"/>
              </w:rPr>
              <w:t>; the extra dimension is not causally accessible beyond the brane. The 5D Wald weight then reduces to the 4D one, and the exp(−10⁶¹) suppression does not arise. Most physically motivated option. Paper 2 derives whether this is consistent with the 5D field equations.</w:t>
            </w:r>
          </w:p>
        </w:tc>
      </w:tr>
      <w:tr w:rsidR="00907599" w:rsidRPr="00907599" w14:paraId="06BABC90"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E0657"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62D9E" w14:textId="77777777" w:rsidR="00907599" w:rsidRPr="00907599" w:rsidRDefault="00907599" w:rsidP="00907599">
            <w:pPr>
              <w:spacing w:after="0" w:line="240" w:lineRule="auto"/>
              <w:rPr>
                <w:rFonts w:ascii="Arial" w:eastAsia="Arial" w:hAnsi="Arial" w:cs="Arial"/>
                <w:kern w:val="0"/>
                <w:lang w:eastAsia="en-AU"/>
                <w14:ligatures w14:val="none"/>
              </w:rPr>
            </w:pPr>
            <w:proofErr w:type="spellStart"/>
            <w:r w:rsidRPr="00907599">
              <w:rPr>
                <w:rFonts w:ascii="Arial" w:eastAsia="Arial" w:hAnsi="Arial" w:cs="Arial"/>
                <w:kern w:val="0"/>
                <w:sz w:val="20"/>
                <w:szCs w:val="20"/>
                <w:lang w:eastAsia="en-AU"/>
                <w14:ligatures w14:val="none"/>
              </w:rPr>
              <w:t>r_c</w:t>
            </w:r>
            <w:proofErr w:type="spellEnd"/>
            <w:r w:rsidRPr="00907599">
              <w:rPr>
                <w:rFonts w:ascii="Arial" w:eastAsia="Arial" w:hAnsi="Arial" w:cs="Arial"/>
                <w:kern w:val="0"/>
                <w:sz w:val="20"/>
                <w:szCs w:val="20"/>
                <w:lang w:eastAsia="en-AU"/>
                <w14:ligatures w14:val="none"/>
              </w:rPr>
              <w:t xml:space="preserve"> ≠ H</w:t>
            </w:r>
            <w:r w:rsidRPr="00907599">
              <w:rPr>
                <w:rFonts w:ascii="Cambria Math" w:eastAsia="Arial" w:hAnsi="Cambria Math" w:cs="Cambria Math"/>
                <w:kern w:val="0"/>
                <w:sz w:val="20"/>
                <w:szCs w:val="20"/>
                <w:lang w:eastAsia="en-AU"/>
                <w14:ligatures w14:val="none"/>
              </w:rPr>
              <w:t>₀⁻</w:t>
            </w:r>
            <w:r w:rsidRPr="00907599">
              <w:rPr>
                <w:rFonts w:ascii="Arial" w:eastAsia="Arial" w:hAnsi="Arial" w:cs="Arial"/>
                <w:kern w:val="0"/>
                <w:sz w:val="20"/>
                <w:szCs w:val="20"/>
                <w:lang w:eastAsia="en-AU"/>
                <w14:ligatures w14:val="none"/>
              </w:rPr>
              <w:t>¹</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0EEED"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 xml:space="preserve">The graviton mass in the 5D framework arises from a Kaluza-Klein spectrum with compact extra dimension rather than DGP. The crossover scale </w:t>
            </w:r>
            <w:proofErr w:type="spellStart"/>
            <w:r w:rsidRPr="00907599">
              <w:rPr>
                <w:rFonts w:ascii="Arial" w:eastAsia="Arial" w:hAnsi="Arial" w:cs="Arial"/>
                <w:kern w:val="0"/>
                <w:sz w:val="20"/>
                <w:szCs w:val="20"/>
                <w:lang w:eastAsia="en-AU"/>
                <w14:ligatures w14:val="none"/>
              </w:rPr>
              <w:t>r_c</w:t>
            </w:r>
            <w:proofErr w:type="spellEnd"/>
            <w:r w:rsidRPr="00907599">
              <w:rPr>
                <w:rFonts w:ascii="Arial" w:eastAsia="Arial" w:hAnsi="Arial" w:cs="Arial"/>
                <w:kern w:val="0"/>
                <w:sz w:val="20"/>
                <w:szCs w:val="20"/>
                <w:lang w:eastAsia="en-AU"/>
                <w14:ligatures w14:val="none"/>
              </w:rPr>
              <w:t xml:space="preserve"> is then set by the compactification radius, which need not be H</w:t>
            </w:r>
            <w:r w:rsidRPr="00907599">
              <w:rPr>
                <w:rFonts w:ascii="Cambria Math" w:eastAsia="Arial" w:hAnsi="Cambria Math" w:cs="Cambria Math"/>
                <w:kern w:val="0"/>
                <w:sz w:val="20"/>
                <w:szCs w:val="20"/>
                <w:lang w:eastAsia="en-AU"/>
                <w14:ligatures w14:val="none"/>
              </w:rPr>
              <w:t>₀⁻</w:t>
            </w:r>
            <w:r w:rsidRPr="00907599">
              <w:rPr>
                <w:rFonts w:ascii="Arial" w:eastAsia="Arial" w:hAnsi="Arial" w:cs="Arial"/>
                <w:kern w:val="0"/>
                <w:sz w:val="20"/>
                <w:szCs w:val="20"/>
                <w:lang w:eastAsia="en-AU"/>
                <w14:ligatures w14:val="none"/>
              </w:rPr>
              <w:t xml:space="preserve">¹. If </w:t>
            </w:r>
            <w:proofErr w:type="spellStart"/>
            <w:r w:rsidRPr="00907599">
              <w:rPr>
                <w:rFonts w:ascii="Arial" w:eastAsia="Arial" w:hAnsi="Arial" w:cs="Arial"/>
                <w:kern w:val="0"/>
                <w:sz w:val="20"/>
                <w:szCs w:val="20"/>
                <w:lang w:eastAsia="en-AU"/>
                <w14:ligatures w14:val="none"/>
              </w:rPr>
              <w:t>r_c</w:t>
            </w:r>
            <w:proofErr w:type="spellEnd"/>
            <w:r w:rsidRPr="00907599">
              <w:rPr>
                <w:rFonts w:ascii="Arial" w:eastAsia="Arial" w:hAnsi="Arial" w:cs="Arial"/>
                <w:kern w:val="0"/>
                <w:sz w:val="20"/>
                <w:szCs w:val="20"/>
                <w:lang w:eastAsia="en-AU"/>
                <w14:ligatures w14:val="none"/>
              </w:rPr>
              <w:t xml:space="preserve"> &lt;&lt; H</w:t>
            </w:r>
            <w:r w:rsidRPr="00907599">
              <w:rPr>
                <w:rFonts w:ascii="Cambria Math" w:eastAsia="Arial" w:hAnsi="Cambria Math" w:cs="Cambria Math"/>
                <w:kern w:val="0"/>
                <w:sz w:val="20"/>
                <w:szCs w:val="20"/>
                <w:lang w:eastAsia="en-AU"/>
                <w14:ligatures w14:val="none"/>
              </w:rPr>
              <w:t>₀⁻</w:t>
            </w:r>
            <w:r w:rsidRPr="00907599">
              <w:rPr>
                <w:rFonts w:ascii="Arial" w:eastAsia="Arial" w:hAnsi="Arial" w:cs="Arial"/>
                <w:kern w:val="0"/>
                <w:sz w:val="20"/>
                <w:szCs w:val="20"/>
                <w:lang w:eastAsia="en-AU"/>
                <w14:ligatures w14:val="none"/>
              </w:rPr>
              <w:t>¹, the Wald entropy obstruction disappears — but the graviton mass mechanism changes and must be rederived to recover the IR Series prediction.</w:t>
            </w:r>
          </w:p>
        </w:tc>
      </w:tr>
    </w:tbl>
    <w:p w14:paraId="44E09836"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773C166C"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b/>
          <w:bCs/>
          <w:kern w:val="0"/>
          <w:lang w:eastAsia="en-AU"/>
          <w14:ligatures w14:val="none"/>
        </w:rPr>
        <w:t xml:space="preserve">Assessment: </w:t>
      </w:r>
      <w:r w:rsidRPr="00907599">
        <w:rPr>
          <w:rFonts w:ascii="Arial" w:eastAsia="Arial" w:hAnsi="Arial" w:cs="Arial"/>
          <w:kern w:val="0"/>
          <w:lang w:eastAsia="en-AU"/>
          <w14:ligatures w14:val="none"/>
        </w:rPr>
        <w:t>Option B is the most physically motivated. The Wald entropy is an observer quantity — it measures the entanglement entropy across a causal horizon. For an observer confined to the four-dimensional brane, the causal horizon is the four-dimensional de Sitter horizon at r = c/H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 The extra dimension lies beyond this horizon in a specific sense: the brane observer cannot receive signals from the bulk. If the Wald entropy weight in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evaluated with </w:t>
      </w:r>
      <w:r w:rsidRPr="00907599">
        <w:rPr>
          <w:rFonts w:ascii="Arial" w:eastAsia="Arial" w:hAnsi="Arial" w:cs="Arial"/>
          <w:kern w:val="0"/>
          <w:lang w:eastAsia="en-AU"/>
          <w14:ligatures w14:val="none"/>
        </w:rPr>
        <w:lastRenderedPageBreak/>
        <w:t xml:space="preserve">respect to the brane observer's causal horizon — not the bulk horizon — then </w:t>
      </w:r>
      <w:proofErr w:type="spellStart"/>
      <w:r w:rsidRPr="00907599">
        <w:rPr>
          <w:rFonts w:ascii="Arial" w:eastAsia="Arial" w:hAnsi="Arial" w:cs="Arial"/>
          <w:kern w:val="0"/>
          <w:lang w:eastAsia="en-AU"/>
          <w14:ligatures w14:val="none"/>
        </w:rPr>
        <w:t>W_Wald</w:t>
      </w:r>
      <w:proofErr w:type="spellEnd"/>
      <w:r w:rsidRPr="00907599">
        <w:rPr>
          <w:rFonts w:ascii="Arial" w:eastAsia="Arial" w:hAnsi="Arial" w:cs="Arial"/>
          <w:kern w:val="0"/>
          <w:lang w:eastAsia="en-AU"/>
          <w14:ligatures w14:val="none"/>
        </w:rPr>
        <w:t xml:space="preserve">^(5D) reduces to </w:t>
      </w:r>
      <w:proofErr w:type="spellStart"/>
      <w:r w:rsidRPr="00907599">
        <w:rPr>
          <w:rFonts w:ascii="Arial" w:eastAsia="Arial" w:hAnsi="Arial" w:cs="Arial"/>
          <w:kern w:val="0"/>
          <w:lang w:eastAsia="en-AU"/>
          <w14:ligatures w14:val="none"/>
        </w:rPr>
        <w:t>W_Wald</w:t>
      </w:r>
      <w:proofErr w:type="spellEnd"/>
      <w:r w:rsidRPr="00907599">
        <w:rPr>
          <w:rFonts w:ascii="Arial" w:eastAsia="Arial" w:hAnsi="Arial" w:cs="Arial"/>
          <w:kern w:val="0"/>
          <w:lang w:eastAsia="en-AU"/>
          <w14:ligatures w14:val="none"/>
        </w:rPr>
        <w:t>^(4D) and the obstruction disappears.</w:t>
      </w:r>
    </w:p>
    <w:p w14:paraId="57352006"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C1A6A83"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The question Option B raises </w:t>
      </w:r>
      <w:proofErr w:type="gramStart"/>
      <w:r w:rsidRPr="00907599">
        <w:rPr>
          <w:rFonts w:ascii="Arial" w:eastAsia="Arial" w:hAnsi="Arial" w:cs="Arial"/>
          <w:kern w:val="0"/>
          <w:lang w:eastAsia="en-AU"/>
          <w14:ligatures w14:val="none"/>
        </w:rPr>
        <w:t>is</w:t>
      </w:r>
      <w:proofErr w:type="gramEnd"/>
      <w:r w:rsidRPr="00907599">
        <w:rPr>
          <w:rFonts w:ascii="Arial" w:eastAsia="Arial" w:hAnsi="Arial" w:cs="Arial"/>
          <w:kern w:val="0"/>
          <w:lang w:eastAsia="en-AU"/>
          <w14:ligatures w14:val="none"/>
        </w:rPr>
        <w:t xml:space="preserve"> whether this restriction — evaluating the Wald entropy at the brane horizon — is consistent with the five-dimensional field equations, or whether it requires additional structure (a boundary condition on the brane, a holographic prescription, or a specific choice of vacuum state in the bulk). Paper 2 will derive this.</w:t>
      </w:r>
    </w:p>
    <w:p w14:paraId="0C74DF63"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7AAA8A7D"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b/>
          <w:bCs/>
          <w:kern w:val="0"/>
          <w:lang w:eastAsia="en-AU"/>
          <w14:ligatures w14:val="none"/>
        </w:rPr>
        <w:t xml:space="preserve">Option A </w:t>
      </w:r>
      <w:r w:rsidRPr="00907599">
        <w:rPr>
          <w:rFonts w:ascii="Arial" w:eastAsia="Arial" w:hAnsi="Arial" w:cs="Arial"/>
          <w:kern w:val="0"/>
          <w:lang w:eastAsia="en-AU"/>
          <w14:ligatures w14:val="none"/>
        </w:rPr>
        <w:t>is less motivated but not wrong. If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defined as the Hadamard function alone — </w:t>
      </w:r>
      <w:proofErr w:type="spellStart"/>
      <w:r w:rsidRPr="00907599">
        <w:rPr>
          <w:rFonts w:ascii="Arial" w:eastAsia="Arial" w:hAnsi="Arial" w:cs="Arial"/>
          <w:kern w:val="0"/>
          <w:lang w:eastAsia="en-AU"/>
          <w14:ligatures w14:val="none"/>
        </w:rPr>
        <w:t>G_H^ren</w:t>
      </w:r>
      <w:proofErr w:type="spellEnd"/>
      <w:r w:rsidRPr="00907599">
        <w:rPr>
          <w:rFonts w:ascii="Arial" w:eastAsia="Arial" w:hAnsi="Arial" w:cs="Arial"/>
          <w:kern w:val="0"/>
          <w:lang w:eastAsia="en-AU"/>
          <w14:ligatures w14:val="none"/>
        </w:rPr>
        <w:t>^(5D) without a 5D Wald weight — then the Wald weight enters only through the 4D projection, and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not strictly of the form K = </w:t>
      </w:r>
      <w:proofErr w:type="spellStart"/>
      <w:r w:rsidRPr="00907599">
        <w:rPr>
          <w:rFonts w:ascii="Arial" w:eastAsia="Arial" w:hAnsi="Arial" w:cs="Arial"/>
          <w:kern w:val="0"/>
          <w:lang w:eastAsia="en-AU"/>
          <w14:ligatures w14:val="none"/>
        </w:rPr>
        <w:t>G_H^ren</w:t>
      </w:r>
      <w:proofErr w:type="spellEnd"/>
      <w:r w:rsidRPr="00907599">
        <w:rPr>
          <w:rFonts w:ascii="Arial" w:eastAsia="Arial" w:hAnsi="Arial" w:cs="Arial"/>
          <w:kern w:val="0"/>
          <w:lang w:eastAsia="en-AU"/>
          <w14:ligatures w14:val="none"/>
        </w:rPr>
        <w:t xml:space="preserve"> · </w:t>
      </w:r>
      <w:proofErr w:type="spellStart"/>
      <w:r w:rsidRPr="00907599">
        <w:rPr>
          <w:rFonts w:ascii="Arial" w:eastAsia="Arial" w:hAnsi="Arial" w:cs="Arial"/>
          <w:kern w:val="0"/>
          <w:lang w:eastAsia="en-AU"/>
          <w14:ligatures w14:val="none"/>
        </w:rPr>
        <w:t>W_Wald</w:t>
      </w:r>
      <w:proofErr w:type="spellEnd"/>
      <w:r w:rsidRPr="00907599">
        <w:rPr>
          <w:rFonts w:ascii="Arial" w:eastAsia="Arial" w:hAnsi="Arial" w:cs="Arial"/>
          <w:kern w:val="0"/>
          <w:lang w:eastAsia="en-AU"/>
          <w14:ligatures w14:val="none"/>
        </w:rPr>
        <w:t xml:space="preserve"> in five dimensions. This would require a restatement of what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not a direct 5D analogue of K but a 5D object whose 4D projection has that form.</w:t>
      </w:r>
    </w:p>
    <w:p w14:paraId="7B8FE015"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59947D70"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b/>
          <w:bCs/>
          <w:kern w:val="0"/>
          <w:lang w:eastAsia="en-AU"/>
          <w14:ligatures w14:val="none"/>
        </w:rPr>
        <w:t xml:space="preserve">Option C </w:t>
      </w:r>
      <w:r w:rsidRPr="00907599">
        <w:rPr>
          <w:rFonts w:ascii="Arial" w:eastAsia="Arial" w:hAnsi="Arial" w:cs="Arial"/>
          <w:kern w:val="0"/>
          <w:lang w:eastAsia="en-AU"/>
          <w14:ligatures w14:val="none"/>
        </w:rPr>
        <w:t xml:space="preserve">changes the graviton mass mechanism entirely. If </w:t>
      </w:r>
      <w:proofErr w:type="spellStart"/>
      <w:r w:rsidRPr="00907599">
        <w:rPr>
          <w:rFonts w:ascii="Arial" w:eastAsia="Arial" w:hAnsi="Arial" w:cs="Arial"/>
          <w:kern w:val="0"/>
          <w:lang w:eastAsia="en-AU"/>
          <w14:ligatures w14:val="none"/>
        </w:rPr>
        <w:t>r_c</w:t>
      </w:r>
      <w:proofErr w:type="spellEnd"/>
      <w:r w:rsidRPr="00907599">
        <w:rPr>
          <w:rFonts w:ascii="Arial" w:eastAsia="Arial" w:hAnsi="Arial" w:cs="Arial"/>
          <w:kern w:val="0"/>
          <w:lang w:eastAsia="en-AU"/>
          <w14:ligatures w14:val="none"/>
        </w:rPr>
        <w:t xml:space="preserve"> is not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¹ but a smaller scale set by a compact extra dimension, the graviton mass arises from the Kaluza-Klein spectrum rather than the DGP resonance. The mass band [0.84, 1.30] × 10</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³⁶ eV would then need to be re-derived from the compact geometry, and the Loeb 2024 Yukawa bound (</w:t>
      </w:r>
      <w:proofErr w:type="spellStart"/>
      <w:r w:rsidRPr="00907599">
        <w:rPr>
          <w:rFonts w:ascii="Arial" w:eastAsia="Arial" w:hAnsi="Arial" w:cs="Arial"/>
          <w:kern w:val="0"/>
          <w:lang w:eastAsia="en-AU"/>
          <w14:ligatures w14:val="none"/>
        </w:rPr>
        <w:t>λ_g</w:t>
      </w:r>
      <w:proofErr w:type="spellEnd"/>
      <w:r w:rsidRPr="00907599">
        <w:rPr>
          <w:rFonts w:ascii="Arial" w:eastAsia="Arial" w:hAnsi="Arial" w:cs="Arial"/>
          <w:kern w:val="0"/>
          <w:lang w:eastAsia="en-AU"/>
          <w14:ligatures w14:val="none"/>
        </w:rPr>
        <w:t xml:space="preserve"> &gt; 800 Mpc) would constrain the compactification radius directly.</w:t>
      </w:r>
    </w:p>
    <w:p w14:paraId="309D1C9D"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165F6E3B" w14:textId="77777777" w:rsidR="00907599" w:rsidRPr="00907599" w:rsidRDefault="00907599" w:rsidP="00907599">
      <w:pPr>
        <w:pBdr>
          <w:bottom w:val="single" w:sz="6" w:space="1" w:color="1A5276"/>
        </w:pBdr>
        <w:spacing w:before="160" w:line="240" w:lineRule="auto"/>
        <w:rPr>
          <w:rFonts w:ascii="Arial" w:eastAsia="Arial" w:hAnsi="Arial" w:cs="Arial"/>
          <w:kern w:val="0"/>
          <w:lang w:eastAsia="en-AU"/>
          <w14:ligatures w14:val="none"/>
        </w:rPr>
      </w:pPr>
    </w:p>
    <w:p w14:paraId="661493F0"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E7C5B78" w14:textId="77777777" w:rsidR="00907599" w:rsidRPr="00907599" w:rsidRDefault="00907599" w:rsidP="00907599">
      <w:pPr>
        <w:spacing w:before="320" w:line="240" w:lineRule="auto"/>
        <w:outlineLvl w:val="0"/>
        <w:rPr>
          <w:rFonts w:ascii="Arial" w:eastAsia="Arial" w:hAnsi="Arial" w:cs="Arial"/>
          <w:b/>
          <w:bCs/>
          <w:color w:val="154360"/>
          <w:kern w:val="0"/>
          <w:sz w:val="28"/>
          <w:szCs w:val="28"/>
          <w:lang w:eastAsia="en-AU"/>
          <w14:ligatures w14:val="none"/>
        </w:rPr>
      </w:pPr>
      <w:r w:rsidRPr="00907599">
        <w:rPr>
          <w:rFonts w:ascii="Arial" w:eastAsia="Arial" w:hAnsi="Arial" w:cs="Arial"/>
          <w:b/>
          <w:bCs/>
          <w:color w:val="154360"/>
          <w:kern w:val="0"/>
          <w:sz w:val="28"/>
          <w:szCs w:val="28"/>
          <w:lang w:eastAsia="en-AU"/>
          <w14:ligatures w14:val="none"/>
        </w:rPr>
        <w:t>§6.  Structural Result — What the Projection Tells Us</w:t>
      </w:r>
    </w:p>
    <w:p w14:paraId="43CDD90B"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Despite the Wald entropy obstruction, the projection calculation has already produced a structural result of independent interest. The Hadamard projection is clean to order (H</w:t>
      </w:r>
      <w:r w:rsidRPr="00907599">
        <w:rPr>
          <w:rFonts w:ascii="Cambria Math" w:eastAsia="Arial" w:hAnsi="Cambria Math" w:cs="Cambria Math"/>
          <w:kern w:val="0"/>
          <w:lang w:eastAsia="en-AU"/>
          <w14:ligatures w14:val="none"/>
        </w:rPr>
        <w:t>₀</w:t>
      </w:r>
      <w:r w:rsidRPr="00907599">
        <w:rPr>
          <w:rFonts w:ascii="Arial" w:eastAsia="Arial" w:hAnsi="Arial" w:cs="Arial"/>
          <w:kern w:val="0"/>
          <w:lang w:eastAsia="en-AU"/>
          <w14:ligatures w14:val="none"/>
        </w:rPr>
        <w:t>/M</w:t>
      </w:r>
      <w:proofErr w:type="gramStart"/>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)²</w:t>
      </w:r>
      <w:proofErr w:type="gramEnd"/>
      <w:r w:rsidRPr="00907599">
        <w:rPr>
          <w:rFonts w:ascii="Arial" w:eastAsia="Arial" w:hAnsi="Arial" w:cs="Arial"/>
          <w:kern w:val="0"/>
          <w:lang w:eastAsia="en-AU"/>
          <w14:ligatures w14:val="none"/>
        </w:rPr>
        <w:t xml:space="preserve"> ~ 10</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⁶⁶. This means:</w:t>
      </w:r>
    </w:p>
    <w:p w14:paraId="4B0C5BA7"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424FBA5"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b/>
          <w:bCs/>
          <w:kern w:val="0"/>
          <w:lang w:eastAsia="en-AU"/>
          <w14:ligatures w14:val="none"/>
        </w:rPr>
        <w:t xml:space="preserve">The non-local correlations of K are reproduced exactly by the 5D Hadamard function. </w:t>
      </w:r>
      <w:r w:rsidRPr="00907599">
        <w:rPr>
          <w:rFonts w:ascii="Arial" w:eastAsia="Arial" w:hAnsi="Arial" w:cs="Arial"/>
          <w:kern w:val="0"/>
          <w:lang w:eastAsia="en-AU"/>
          <w14:ligatures w14:val="none"/>
        </w:rPr>
        <w:t xml:space="preserve">The IR entanglement structure — the reason K is non-local and the reason it can encode dark energy and dark matter — is already present in the five-dimensional Hadamard function </w:t>
      </w:r>
      <w:proofErr w:type="spellStart"/>
      <w:r w:rsidRPr="00907599">
        <w:rPr>
          <w:rFonts w:ascii="Arial" w:eastAsia="Arial" w:hAnsi="Arial" w:cs="Arial"/>
          <w:kern w:val="0"/>
          <w:lang w:eastAsia="en-AU"/>
          <w14:ligatures w14:val="none"/>
        </w:rPr>
        <w:t>G_H^ren</w:t>
      </w:r>
      <w:proofErr w:type="spellEnd"/>
      <w:r w:rsidRPr="00907599">
        <w:rPr>
          <w:rFonts w:ascii="Arial" w:eastAsia="Arial" w:hAnsi="Arial" w:cs="Arial"/>
          <w:kern w:val="0"/>
          <w:lang w:eastAsia="en-AU"/>
          <w14:ligatures w14:val="none"/>
        </w:rPr>
        <w:t>^(5D). The extra dimension does not distort this structure; it extends it.</w:t>
      </w:r>
    </w:p>
    <w:p w14:paraId="09D6CAF4"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1034963C"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b/>
          <w:bCs/>
          <w:kern w:val="0"/>
          <w:lang w:eastAsia="en-AU"/>
          <w14:ligatures w14:val="none"/>
        </w:rPr>
        <w:t xml:space="preserve">The logarithmic term in the 4D Hadamard function arises from dimensional reduction. </w:t>
      </w:r>
      <w:r w:rsidRPr="00907599">
        <w:rPr>
          <w:rFonts w:ascii="Arial" w:eastAsia="Arial" w:hAnsi="Arial" w:cs="Arial"/>
          <w:kern w:val="0"/>
          <w:lang w:eastAsia="en-AU"/>
          <w14:ligatures w14:val="none"/>
        </w:rPr>
        <w:t xml:space="preserve">In five dimensions there is no </w:t>
      </w:r>
      <w:proofErr w:type="spellStart"/>
      <w:r w:rsidRPr="00907599">
        <w:rPr>
          <w:rFonts w:ascii="Arial" w:eastAsia="Arial" w:hAnsi="Arial" w:cs="Arial"/>
          <w:kern w:val="0"/>
          <w:lang w:eastAsia="en-AU"/>
          <w14:ligatures w14:val="none"/>
        </w:rPr>
        <w:t>log</w:t>
      </w:r>
      <w:proofErr w:type="spellEnd"/>
      <w:r w:rsidRPr="00907599">
        <w:rPr>
          <w:rFonts w:ascii="Arial" w:eastAsia="Arial" w:hAnsi="Arial" w:cs="Arial"/>
          <w:kern w:val="0"/>
          <w:lang w:eastAsia="en-AU"/>
          <w14:ligatures w14:val="none"/>
        </w:rPr>
        <w:t xml:space="preserve"> term (odd dimension, no conformal anomaly). The </w:t>
      </w:r>
      <w:proofErr w:type="spellStart"/>
      <w:r w:rsidRPr="00907599">
        <w:rPr>
          <w:rFonts w:ascii="Arial" w:eastAsia="Arial" w:hAnsi="Arial" w:cs="Arial"/>
          <w:kern w:val="0"/>
          <w:lang w:eastAsia="en-AU"/>
          <w14:ligatures w14:val="none"/>
        </w:rPr>
        <w:t>log</w:t>
      </w:r>
      <w:proofErr w:type="spellEnd"/>
      <w:r w:rsidRPr="00907599">
        <w:rPr>
          <w:rFonts w:ascii="Arial" w:eastAsia="Arial" w:hAnsi="Arial" w:cs="Arial"/>
          <w:kern w:val="0"/>
          <w:lang w:eastAsia="en-AU"/>
          <w14:ligatures w14:val="none"/>
        </w:rPr>
        <w:t xml:space="preserve"> term in the 4D K — which in the IR Series carries information about the trace anomaly and enters through the Wald entropy — must therefore arise </w:t>
      </w:r>
      <w:proofErr w:type="gramStart"/>
      <w:r w:rsidRPr="00907599">
        <w:rPr>
          <w:rFonts w:ascii="Arial" w:eastAsia="Arial" w:hAnsi="Arial" w:cs="Arial"/>
          <w:kern w:val="0"/>
          <w:lang w:eastAsia="en-AU"/>
          <w14:ligatures w14:val="none"/>
        </w:rPr>
        <w:t>as a consequence of</w:t>
      </w:r>
      <w:proofErr w:type="gramEnd"/>
      <w:r w:rsidRPr="00907599">
        <w:rPr>
          <w:rFonts w:ascii="Arial" w:eastAsia="Arial" w:hAnsi="Arial" w:cs="Arial"/>
          <w:kern w:val="0"/>
          <w:lang w:eastAsia="en-AU"/>
          <w14:ligatures w14:val="none"/>
        </w:rPr>
        <w:t xml:space="preserve"> integrating out the extra dimension, not from the bulk geometry itself. This is a new perspective on the origin of the conformal anomaly: it is a dimensional reduction artifact, not a fundamental feature of the gravitational theory.</w:t>
      </w:r>
    </w:p>
    <w:p w14:paraId="4C7439FD"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1E16F9C"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b/>
          <w:bCs/>
          <w:kern w:val="0"/>
          <w:lang w:eastAsia="en-AU"/>
          <w14:ligatures w14:val="none"/>
        </w:rPr>
        <w:t xml:space="preserve">The S⁴/S⁵ relationship is precise. </w:t>
      </w:r>
      <w:r w:rsidRPr="00907599">
        <w:rPr>
          <w:rFonts w:ascii="Arial" w:eastAsia="Arial" w:hAnsi="Arial" w:cs="Arial"/>
          <w:kern w:val="0"/>
          <w:lang w:eastAsia="en-AU"/>
          <w14:ligatures w14:val="none"/>
        </w:rPr>
        <w:t xml:space="preserve">The four-dimensional bounce is the equatorial section of the five-dimensional bounce. This means every topological result derived for the S⁴ bounce in the IR </w:t>
      </w:r>
      <w:r w:rsidRPr="00907599">
        <w:rPr>
          <w:rFonts w:ascii="Arial" w:eastAsia="Arial" w:hAnsi="Arial" w:cs="Arial"/>
          <w:kern w:val="0"/>
          <w:lang w:eastAsia="en-AU"/>
          <w14:ligatures w14:val="none"/>
        </w:rPr>
        <w:lastRenderedPageBreak/>
        <w:t xml:space="preserve">Series is a special case of the S⁵ geometry. The vanishing </w:t>
      </w:r>
      <w:proofErr w:type="spellStart"/>
      <w:r w:rsidRPr="00907599">
        <w:rPr>
          <w:rFonts w:ascii="Arial" w:eastAsia="Arial" w:hAnsi="Arial" w:cs="Arial"/>
          <w:kern w:val="0"/>
          <w:lang w:eastAsia="en-AU"/>
          <w14:ligatures w14:val="none"/>
        </w:rPr>
        <w:t>Pontryagin</w:t>
      </w:r>
      <w:proofErr w:type="spellEnd"/>
      <w:r w:rsidRPr="00907599">
        <w:rPr>
          <w:rFonts w:ascii="Arial" w:eastAsia="Arial" w:hAnsi="Arial" w:cs="Arial"/>
          <w:kern w:val="0"/>
          <w:lang w:eastAsia="en-AU"/>
          <w14:ligatures w14:val="none"/>
        </w:rPr>
        <w:t xml:space="preserve"> number on S⁴ (Paper 35) is consistent with S⁵ having non-trivial cubic </w:t>
      </w:r>
      <w:proofErr w:type="spellStart"/>
      <w:r w:rsidRPr="00907599">
        <w:rPr>
          <w:rFonts w:ascii="Arial" w:eastAsia="Arial" w:hAnsi="Arial" w:cs="Arial"/>
          <w:kern w:val="0"/>
          <w:lang w:eastAsia="en-AU"/>
          <w14:ligatures w14:val="none"/>
        </w:rPr>
        <w:t>Pontryagin</w:t>
      </w:r>
      <w:proofErr w:type="spellEnd"/>
      <w:r w:rsidRPr="00907599">
        <w:rPr>
          <w:rFonts w:ascii="Arial" w:eastAsia="Arial" w:hAnsi="Arial" w:cs="Arial"/>
          <w:kern w:val="0"/>
          <w:lang w:eastAsia="en-AU"/>
          <w14:ligatures w14:val="none"/>
        </w:rPr>
        <w:t xml:space="preserve"> number — the quadratic invariant ∫ R</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R vanishes on any four-dimensional slice of S⁵, even if the cubic invariant ∫ R</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R</w:t>
      </w:r>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R is non-zero on the full S⁵.</w:t>
      </w:r>
    </w:p>
    <w:p w14:paraId="60837F33"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FB3A4F7" w14:textId="77777777" w:rsidR="00907599" w:rsidRPr="00907599" w:rsidRDefault="00907599" w:rsidP="00907599">
      <w:pPr>
        <w:pBdr>
          <w:bottom w:val="single" w:sz="6" w:space="1" w:color="1A5276"/>
        </w:pBdr>
        <w:spacing w:before="160" w:line="240" w:lineRule="auto"/>
        <w:rPr>
          <w:rFonts w:ascii="Arial" w:eastAsia="Arial" w:hAnsi="Arial" w:cs="Arial"/>
          <w:kern w:val="0"/>
          <w:lang w:eastAsia="en-AU"/>
          <w14:ligatures w14:val="none"/>
        </w:rPr>
      </w:pPr>
    </w:p>
    <w:p w14:paraId="19CC5E9E"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5056806E" w14:textId="77777777" w:rsidR="00907599" w:rsidRPr="00907599" w:rsidRDefault="00907599" w:rsidP="00907599">
      <w:pPr>
        <w:spacing w:before="320" w:line="240" w:lineRule="auto"/>
        <w:outlineLvl w:val="0"/>
        <w:rPr>
          <w:rFonts w:ascii="Arial" w:eastAsia="Arial" w:hAnsi="Arial" w:cs="Arial"/>
          <w:b/>
          <w:bCs/>
          <w:color w:val="154360"/>
          <w:kern w:val="0"/>
          <w:sz w:val="28"/>
          <w:szCs w:val="28"/>
          <w:lang w:eastAsia="en-AU"/>
          <w14:ligatures w14:val="none"/>
        </w:rPr>
      </w:pPr>
      <w:r w:rsidRPr="00907599">
        <w:rPr>
          <w:rFonts w:ascii="Arial" w:eastAsia="Arial" w:hAnsi="Arial" w:cs="Arial"/>
          <w:b/>
          <w:bCs/>
          <w:color w:val="154360"/>
          <w:kern w:val="0"/>
          <w:sz w:val="28"/>
          <w:szCs w:val="28"/>
          <w:lang w:eastAsia="en-AU"/>
          <w14:ligatures w14:val="none"/>
        </w:rPr>
        <w:t>§7.  Gap Record — Paper 1</w:t>
      </w:r>
    </w:p>
    <w:p w14:paraId="2189DC2C" w14:textId="77777777" w:rsidR="00907599" w:rsidRPr="00907599" w:rsidRDefault="00907599" w:rsidP="00907599">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360"/>
      </w:tblGrid>
      <w:tr w:rsidR="00907599" w:rsidRPr="00907599" w14:paraId="0268D86E" w14:textId="77777777" w:rsidTr="0025349C">
        <w:tc>
          <w:tcPr>
            <w:tcW w:w="1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0D04027"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Gap</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039EC8A"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93431D8"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Character</w:t>
            </w:r>
          </w:p>
        </w:tc>
      </w:tr>
      <w:tr w:rsidR="00907599" w:rsidRPr="00907599" w14:paraId="13AE9B74" w14:textId="77777777" w:rsidTr="0025349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B43A6D7"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Gap 1</w:t>
            </w:r>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D644666"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b/>
                <w:bCs/>
                <w:kern w:val="0"/>
                <w:sz w:val="20"/>
                <w:szCs w:val="20"/>
                <w:lang w:eastAsia="en-AU"/>
                <w14:ligatures w14:val="none"/>
              </w:rPr>
              <w:t>OPEN — obstructed</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AED7BAE"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 xml:space="preserve">Projection fidelity. Hadamard projection satisfied at leading order. Wald weight projection obstructed under DGP geometry: exp(−M_P²r_c²) ~ exp(−10⁶¹) suppression. Three resolution options: (A) Wald weight intrinsically 4D; (B) relevant horizon is 4D brane not 5D bulk; (C) </w:t>
            </w:r>
            <w:proofErr w:type="spellStart"/>
            <w:r w:rsidRPr="00907599">
              <w:rPr>
                <w:rFonts w:ascii="Arial" w:eastAsia="Arial" w:hAnsi="Arial" w:cs="Arial"/>
                <w:kern w:val="0"/>
                <w:sz w:val="20"/>
                <w:szCs w:val="20"/>
                <w:lang w:eastAsia="en-AU"/>
                <w14:ligatures w14:val="none"/>
              </w:rPr>
              <w:t>r_c</w:t>
            </w:r>
            <w:proofErr w:type="spellEnd"/>
            <w:r w:rsidRPr="00907599">
              <w:rPr>
                <w:rFonts w:ascii="Arial" w:eastAsia="Arial" w:hAnsi="Arial" w:cs="Arial"/>
                <w:kern w:val="0"/>
                <w:sz w:val="20"/>
                <w:szCs w:val="20"/>
                <w:lang w:eastAsia="en-AU"/>
                <w14:ligatures w14:val="none"/>
              </w:rPr>
              <w:t xml:space="preserve"> ≠ H</w:t>
            </w:r>
            <w:r w:rsidRPr="00907599">
              <w:rPr>
                <w:rFonts w:ascii="Cambria Math" w:eastAsia="Arial" w:hAnsi="Cambria Math" w:cs="Cambria Math"/>
                <w:kern w:val="0"/>
                <w:sz w:val="20"/>
                <w:szCs w:val="20"/>
                <w:lang w:eastAsia="en-AU"/>
                <w14:ligatures w14:val="none"/>
              </w:rPr>
              <w:t>₀⁻</w:t>
            </w:r>
            <w:r w:rsidRPr="00907599">
              <w:rPr>
                <w:rFonts w:ascii="Arial" w:eastAsia="Arial" w:hAnsi="Arial" w:cs="Arial"/>
                <w:kern w:val="0"/>
                <w:sz w:val="20"/>
                <w:szCs w:val="20"/>
                <w:lang w:eastAsia="en-AU"/>
                <w14:ligatures w14:val="none"/>
              </w:rPr>
              <w:t>¹. Option B most physically motivated. Paper 2 target.</w:t>
            </w:r>
          </w:p>
        </w:tc>
      </w:tr>
      <w:tr w:rsidR="00907599" w:rsidRPr="00907599" w14:paraId="7DC4355B" w14:textId="77777777" w:rsidTr="0025349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E716E"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Gap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25CF4"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OPEN — pending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4EE3B" w14:textId="77777777" w:rsidR="00907599" w:rsidRPr="00907599" w:rsidRDefault="00907599" w:rsidP="00907599">
            <w:pPr>
              <w:spacing w:after="0" w:line="240" w:lineRule="auto"/>
              <w:rPr>
                <w:rFonts w:ascii="Arial" w:eastAsia="Arial" w:hAnsi="Arial" w:cs="Arial"/>
                <w:kern w:val="0"/>
                <w:lang w:eastAsia="en-AU"/>
                <w14:ligatures w14:val="none"/>
              </w:rPr>
            </w:pPr>
            <w:r w:rsidRPr="00907599">
              <w:rPr>
                <w:rFonts w:ascii="Arial" w:eastAsia="Arial" w:hAnsi="Arial" w:cs="Arial"/>
                <w:kern w:val="0"/>
                <w:sz w:val="20"/>
                <w:szCs w:val="20"/>
                <w:lang w:eastAsia="en-AU"/>
                <w14:ligatures w14:val="none"/>
              </w:rPr>
              <w:t>5D IR scale vs 4D condensate amplitude. Not yet assessed. Deferred to Paper 2 pending Gap 1 resolution.</w:t>
            </w:r>
          </w:p>
        </w:tc>
      </w:tr>
    </w:tbl>
    <w:p w14:paraId="6B3FE1C9"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0CC5D46F"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UV Series opens with an honest obstruction on Gap 1. This is the correct way to begin. The obstruction is structural, precisely characterised, and has three resolution options with different physical content. The Hadamard projection is clean. The Wald weight projection requires the resolution of Gap 1 before the series can proceed to R2–R5.</w:t>
      </w:r>
    </w:p>
    <w:p w14:paraId="1C7355E8"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0FB365DF"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Paper 2 targets Gap 1 Option B: derive whether the Wald entropy in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correctly evaluated at the brane observer's causal horizon (the 4D de Sitter horizon on the brane) rather than the bulk horizon. If Option B is confirmed from the 5D field equations, Gap 1 closes and the series proceeds. If Option B fails, Options A and C are assessed in sequence.</w:t>
      </w:r>
    </w:p>
    <w:p w14:paraId="7057E584"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770CDA0F" w14:textId="77777777" w:rsidR="00907599" w:rsidRPr="00907599" w:rsidRDefault="00907599" w:rsidP="00907599">
      <w:pPr>
        <w:pBdr>
          <w:bottom w:val="single" w:sz="6" w:space="1" w:color="1A5276"/>
        </w:pBdr>
        <w:spacing w:before="160" w:line="240" w:lineRule="auto"/>
        <w:rPr>
          <w:rFonts w:ascii="Arial" w:eastAsia="Arial" w:hAnsi="Arial" w:cs="Arial"/>
          <w:kern w:val="0"/>
          <w:lang w:eastAsia="en-AU"/>
          <w14:ligatures w14:val="none"/>
        </w:rPr>
      </w:pPr>
    </w:p>
    <w:p w14:paraId="43165AE0"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4BA90CBB" w14:textId="77777777" w:rsidR="00907599" w:rsidRPr="00907599" w:rsidRDefault="00907599" w:rsidP="00907599">
      <w:pPr>
        <w:spacing w:before="80" w:after="80" w:line="240" w:lineRule="auto"/>
        <w:rPr>
          <w:rFonts w:ascii="Arial" w:eastAsia="Arial" w:hAnsi="Arial" w:cs="Arial"/>
          <w:kern w:val="0"/>
          <w:lang w:eastAsia="en-AU"/>
          <w14:ligatures w14:val="none"/>
        </w:rPr>
      </w:pPr>
      <w:r w:rsidRPr="00907599">
        <w:rPr>
          <w:rFonts w:ascii="Arial" w:eastAsia="Arial" w:hAnsi="Arial" w:cs="Arial"/>
          <w:b/>
          <w:bCs/>
          <w:color w:val="154360"/>
          <w:kern w:val="0"/>
          <w:sz w:val="26"/>
          <w:szCs w:val="26"/>
          <w:lang w:eastAsia="en-AU"/>
          <w14:ligatures w14:val="none"/>
        </w:rPr>
        <w:t>Theoretical Note — The Conformal Anomaly as a Dimensional Reduction Artifact</w:t>
      </w:r>
    </w:p>
    <w:p w14:paraId="2F5A351B"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2B4181D"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The calculation of §3.1 produced a result that warrants careful interpretation before the series proceeds. The five-dimensional Hadamard function has no logarithmic term. In four dimensions, the </w:t>
      </w:r>
      <w:proofErr w:type="spellStart"/>
      <w:r w:rsidRPr="00907599">
        <w:rPr>
          <w:rFonts w:ascii="Arial" w:eastAsia="Arial" w:hAnsi="Arial" w:cs="Arial"/>
          <w:kern w:val="0"/>
          <w:lang w:eastAsia="en-AU"/>
          <w14:ligatures w14:val="none"/>
        </w:rPr>
        <w:t>log</w:t>
      </w:r>
      <w:proofErr w:type="spellEnd"/>
      <w:r w:rsidRPr="00907599">
        <w:rPr>
          <w:rFonts w:ascii="Arial" w:eastAsia="Arial" w:hAnsi="Arial" w:cs="Arial"/>
          <w:kern w:val="0"/>
          <w:lang w:eastAsia="en-AU"/>
          <w14:ligatures w14:val="none"/>
        </w:rPr>
        <w:t xml:space="preserve"> term v</w:t>
      </w:r>
      <w:r w:rsidRPr="00907599">
        <w:rPr>
          <w:rFonts w:ascii="Cambria Math" w:eastAsia="Arial" w:hAnsi="Cambria Math" w:cs="Cambria Math"/>
          <w:kern w:val="0"/>
          <w:lang w:eastAsia="en-AU"/>
          <w14:ligatures w14:val="none"/>
        </w:rPr>
        <w:t>₄</w:t>
      </w:r>
      <w:r w:rsidRPr="00907599">
        <w:rPr>
          <w:rFonts w:ascii="Arial" w:eastAsia="Arial" w:hAnsi="Arial" w:cs="Arial"/>
          <w:kern w:val="0"/>
          <w:lang w:eastAsia="en-AU"/>
          <w14:ligatures w14:val="none"/>
        </w:rPr>
        <w:t xml:space="preserve"> ln σ</w:t>
      </w:r>
      <w:r w:rsidRPr="00907599">
        <w:rPr>
          <w:rFonts w:ascii="Cambria Math" w:eastAsia="Arial" w:hAnsi="Cambria Math" w:cs="Cambria Math"/>
          <w:kern w:val="0"/>
          <w:lang w:eastAsia="en-AU"/>
          <w14:ligatures w14:val="none"/>
        </w:rPr>
        <w:t>₄</w:t>
      </w:r>
      <w:r w:rsidRPr="00907599">
        <w:rPr>
          <w:rFonts w:ascii="Arial" w:eastAsia="Arial" w:hAnsi="Arial" w:cs="Arial"/>
          <w:kern w:val="0"/>
          <w:lang w:eastAsia="en-AU"/>
          <w14:ligatures w14:val="none"/>
        </w:rPr>
        <w:t xml:space="preserve"> is the source of the conformal anomaly — the non-zero trace </w:t>
      </w:r>
      <w:r w:rsidRPr="00907599">
        <w:rPr>
          <w:rFonts w:ascii="Cambria Math" w:eastAsia="Arial" w:hAnsi="Cambria Math" w:cs="Cambria Math"/>
          <w:kern w:val="0"/>
          <w:lang w:eastAsia="en-AU"/>
          <w14:ligatures w14:val="none"/>
        </w:rPr>
        <w:t>⟨</w:t>
      </w:r>
      <w:proofErr w:type="spellStart"/>
      <w:r w:rsidRPr="00907599">
        <w:rPr>
          <w:rFonts w:ascii="Arial" w:eastAsia="Arial" w:hAnsi="Arial" w:cs="Arial"/>
          <w:kern w:val="0"/>
          <w:lang w:eastAsia="en-AU"/>
          <w14:ligatures w14:val="none"/>
        </w:rPr>
        <w:t>T^μ_μ</w:t>
      </w:r>
      <w:proofErr w:type="spellEnd"/>
      <w:r w:rsidRPr="00907599">
        <w:rPr>
          <w:rFonts w:ascii="Cambria Math" w:eastAsia="Arial" w:hAnsi="Cambria Math" w:cs="Cambria Math"/>
          <w:kern w:val="0"/>
          <w:lang w:eastAsia="en-AU"/>
          <w14:ligatures w14:val="none"/>
        </w:rPr>
        <w:t>⟩</w:t>
      </w:r>
      <w:r w:rsidRPr="00907599">
        <w:rPr>
          <w:rFonts w:ascii="Arial" w:eastAsia="Arial" w:hAnsi="Arial" w:cs="Arial"/>
          <w:kern w:val="0"/>
          <w:lang w:eastAsia="en-AU"/>
          <w14:ligatures w14:val="none"/>
        </w:rPr>
        <w:t xml:space="preserve"> = </w:t>
      </w:r>
      <w:proofErr w:type="spellStart"/>
      <w:r w:rsidRPr="00907599">
        <w:rPr>
          <w:rFonts w:ascii="Arial" w:eastAsia="Arial" w:hAnsi="Arial" w:cs="Arial"/>
          <w:kern w:val="0"/>
          <w:lang w:eastAsia="en-AU"/>
          <w14:ligatures w14:val="none"/>
        </w:rPr>
        <w:t>aE</w:t>
      </w:r>
      <w:proofErr w:type="spellEnd"/>
      <w:r w:rsidRPr="00907599">
        <w:rPr>
          <w:rFonts w:ascii="Cambria Math" w:eastAsia="Arial" w:hAnsi="Cambria Math" w:cs="Cambria Math"/>
          <w:kern w:val="0"/>
          <w:lang w:eastAsia="en-AU"/>
          <w14:ligatures w14:val="none"/>
        </w:rPr>
        <w:t>₄</w:t>
      </w:r>
      <w:r w:rsidRPr="00907599">
        <w:rPr>
          <w:rFonts w:ascii="Arial" w:eastAsia="Arial" w:hAnsi="Arial" w:cs="Arial"/>
          <w:kern w:val="0"/>
          <w:lang w:eastAsia="en-AU"/>
          <w14:ligatures w14:val="none"/>
        </w:rPr>
        <w:t xml:space="preserve"> + cW² that is one of the foundational results of quantum field theory in curved spacetime. In five dimensions, the coefficient that sources this term vanishes identically (Seeley-DeWitt coefficient a_{d/2} = 0 </w:t>
      </w:r>
      <w:proofErr w:type="spellStart"/>
      <w:r w:rsidRPr="00907599">
        <w:rPr>
          <w:rFonts w:ascii="Arial" w:eastAsia="Arial" w:hAnsi="Arial" w:cs="Arial"/>
          <w:kern w:val="0"/>
          <w:lang w:eastAsia="en-AU"/>
          <w14:ligatures w14:val="none"/>
        </w:rPr>
        <w:t>for d</w:t>
      </w:r>
      <w:proofErr w:type="spellEnd"/>
      <w:r w:rsidRPr="00907599">
        <w:rPr>
          <w:rFonts w:ascii="Arial" w:eastAsia="Arial" w:hAnsi="Arial" w:cs="Arial"/>
          <w:kern w:val="0"/>
          <w:lang w:eastAsia="en-AU"/>
          <w14:ligatures w14:val="none"/>
        </w:rPr>
        <w:t xml:space="preserve"> odd). The five-dimensional theory is exactly conformally invariant at the quantum level.</w:t>
      </w:r>
    </w:p>
    <w:p w14:paraId="420DD911"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84D346C"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This raises a question that the paper has not yet answered: where does the </w:t>
      </w:r>
      <w:proofErr w:type="spellStart"/>
      <w:r w:rsidRPr="00907599">
        <w:rPr>
          <w:rFonts w:ascii="Arial" w:eastAsia="Arial" w:hAnsi="Arial" w:cs="Arial"/>
          <w:kern w:val="0"/>
          <w:lang w:eastAsia="en-AU"/>
          <w14:ligatures w14:val="none"/>
        </w:rPr>
        <w:t>log</w:t>
      </w:r>
      <w:proofErr w:type="spellEnd"/>
      <w:r w:rsidRPr="00907599">
        <w:rPr>
          <w:rFonts w:ascii="Arial" w:eastAsia="Arial" w:hAnsi="Arial" w:cs="Arial"/>
          <w:kern w:val="0"/>
          <w:lang w:eastAsia="en-AU"/>
          <w14:ligatures w14:val="none"/>
        </w:rPr>
        <w:t xml:space="preserve"> term in the 4D Hadamard function come from when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xml:space="preserve"> is projected to four dimensions?</w:t>
      </w:r>
    </w:p>
    <w:p w14:paraId="34E0E582"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2D170A3"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The KK Mode Sum as the Source</w:t>
      </w:r>
    </w:p>
    <w:p w14:paraId="27DAF0D6"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projection K(</w:t>
      </w:r>
      <w:proofErr w:type="spellStart"/>
      <w:proofErr w:type="gramStart"/>
      <w:r w:rsidRPr="00907599">
        <w:rPr>
          <w:rFonts w:ascii="Arial" w:eastAsia="Arial" w:hAnsi="Arial" w:cs="Arial"/>
          <w:kern w:val="0"/>
          <w:lang w:eastAsia="en-AU"/>
          <w14:ligatures w14:val="none"/>
        </w:rPr>
        <w:t>x,x</w:t>
      </w:r>
      <w:proofErr w:type="spellEnd"/>
      <w:proofErr w:type="gramEnd"/>
      <w:r w:rsidRPr="00907599">
        <w:rPr>
          <w:rFonts w:ascii="Arial" w:eastAsia="Arial" w:hAnsi="Arial" w:cs="Arial"/>
          <w:kern w:val="0"/>
          <w:lang w:eastAsia="en-AU"/>
          <w14:ligatures w14:val="none"/>
        </w:rPr>
        <w:t>') = ∫ K</w:t>
      </w:r>
      <w:proofErr w:type="gramStart"/>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w:t>
      </w:r>
      <w:proofErr w:type="spellStart"/>
      <w:r w:rsidRPr="00907599">
        <w:rPr>
          <w:rFonts w:ascii="Arial" w:eastAsia="Arial" w:hAnsi="Arial" w:cs="Arial"/>
          <w:kern w:val="0"/>
          <w:lang w:eastAsia="en-AU"/>
          <w14:ligatures w14:val="none"/>
        </w:rPr>
        <w:t>x,z</w:t>
      </w:r>
      <w:proofErr w:type="spellEnd"/>
      <w:proofErr w:type="gramEnd"/>
      <w:r w:rsidRPr="00907599">
        <w:rPr>
          <w:rFonts w:ascii="Arial" w:eastAsia="Arial" w:hAnsi="Arial" w:cs="Arial"/>
          <w:kern w:val="0"/>
          <w:lang w:eastAsia="en-AU"/>
          <w14:ligatures w14:val="none"/>
        </w:rPr>
        <w:t xml:space="preserve">; </w:t>
      </w:r>
      <w:proofErr w:type="spellStart"/>
      <w:r w:rsidRPr="00907599">
        <w:rPr>
          <w:rFonts w:ascii="Arial" w:eastAsia="Arial" w:hAnsi="Arial" w:cs="Arial"/>
          <w:kern w:val="0"/>
          <w:lang w:eastAsia="en-AU"/>
          <w14:ligatures w14:val="none"/>
        </w:rPr>
        <w:t>x</w:t>
      </w:r>
      <w:proofErr w:type="gramStart"/>
      <w:r w:rsidRPr="00907599">
        <w:rPr>
          <w:rFonts w:ascii="Arial" w:eastAsia="Arial" w:hAnsi="Arial" w:cs="Arial"/>
          <w:kern w:val="0"/>
          <w:lang w:eastAsia="en-AU"/>
          <w14:ligatures w14:val="none"/>
        </w:rPr>
        <w:t>',z</w:t>
      </w:r>
      <w:proofErr w:type="spellEnd"/>
      <w:proofErr w:type="gramEnd"/>
      <w:r w:rsidRPr="00907599">
        <w:rPr>
          <w:rFonts w:ascii="Arial" w:eastAsia="Arial" w:hAnsi="Arial" w:cs="Arial"/>
          <w:kern w:val="0"/>
          <w:lang w:eastAsia="en-AU"/>
          <w14:ligatures w14:val="none"/>
        </w:rPr>
        <w:t xml:space="preserve">') f(z)f(z') </w:t>
      </w:r>
      <w:proofErr w:type="spellStart"/>
      <w:r w:rsidRPr="00907599">
        <w:rPr>
          <w:rFonts w:ascii="Arial" w:eastAsia="Arial" w:hAnsi="Arial" w:cs="Arial"/>
          <w:kern w:val="0"/>
          <w:lang w:eastAsia="en-AU"/>
          <w14:ligatures w14:val="none"/>
        </w:rPr>
        <w:t>dz</w:t>
      </w:r>
      <w:proofErr w:type="spellEnd"/>
      <w:r w:rsidRPr="00907599">
        <w:rPr>
          <w:rFonts w:ascii="Arial" w:eastAsia="Arial" w:hAnsi="Arial" w:cs="Arial"/>
          <w:kern w:val="0"/>
          <w:lang w:eastAsia="en-AU"/>
          <w14:ligatures w14:val="none"/>
        </w:rPr>
        <w:t xml:space="preserve"> </w:t>
      </w:r>
      <w:proofErr w:type="spellStart"/>
      <w:r w:rsidRPr="00907599">
        <w:rPr>
          <w:rFonts w:ascii="Arial" w:eastAsia="Arial" w:hAnsi="Arial" w:cs="Arial"/>
          <w:kern w:val="0"/>
          <w:lang w:eastAsia="en-AU"/>
          <w14:ligatures w14:val="none"/>
        </w:rPr>
        <w:t>dz</w:t>
      </w:r>
      <w:proofErr w:type="spellEnd"/>
      <w:r w:rsidRPr="00907599">
        <w:rPr>
          <w:rFonts w:ascii="Arial" w:eastAsia="Arial" w:hAnsi="Arial" w:cs="Arial"/>
          <w:kern w:val="0"/>
          <w:lang w:eastAsia="en-AU"/>
          <w14:ligatures w14:val="none"/>
        </w:rPr>
        <w:t>' integrates over an infinite tower of Kaluza-Klein modes. The zero mode gives the four-dimensional graviton. The massive KK modes are integrated out and contribute to the effective four-dimensional two-point function as threshold corrections. In dimensional regularisation, a sum over infinitely many massive modes in the loop produces logarithmic terms in the effective action — precisely the kind of log that is absent from the five-dimensional theory but present in four dimensions.</w:t>
      </w:r>
    </w:p>
    <w:p w14:paraId="1556107F"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1C387F1"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The four-dimensional conformal anomaly, in this picture, is the integrated-out contribution of the five-dimensional Kaluza-Klein tower. The </w:t>
      </w:r>
      <w:proofErr w:type="spellStart"/>
      <w:r w:rsidRPr="00907599">
        <w:rPr>
          <w:rFonts w:ascii="Arial" w:eastAsia="Arial" w:hAnsi="Arial" w:cs="Arial"/>
          <w:kern w:val="0"/>
          <w:lang w:eastAsia="en-AU"/>
          <w14:ligatures w14:val="none"/>
        </w:rPr>
        <w:t>log</w:t>
      </w:r>
      <w:proofErr w:type="spellEnd"/>
      <w:r w:rsidRPr="00907599">
        <w:rPr>
          <w:rFonts w:ascii="Arial" w:eastAsia="Arial" w:hAnsi="Arial" w:cs="Arial"/>
          <w:kern w:val="0"/>
          <w:lang w:eastAsia="en-AU"/>
          <w14:ligatures w14:val="none"/>
        </w:rPr>
        <w:t xml:space="preserve"> term in the 4D Hadamard function is not intrinsic to four-dimensional quantum gravity — it is the residue of integrating out the extra dimension.</w:t>
      </w:r>
    </w:p>
    <w:p w14:paraId="6542FE0B"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5618CF80" w14:textId="77777777" w:rsidR="00907599" w:rsidRPr="00907599" w:rsidRDefault="00907599" w:rsidP="00907599">
      <w:pPr>
        <w:spacing w:before="130" w:after="130" w:line="240" w:lineRule="auto"/>
        <w:ind w:left="720" w:right="720"/>
        <w:rPr>
          <w:rFonts w:ascii="Arial" w:eastAsia="Arial" w:hAnsi="Arial" w:cs="Arial"/>
          <w:kern w:val="0"/>
          <w:lang w:eastAsia="en-AU"/>
          <w14:ligatures w14:val="none"/>
        </w:rPr>
      </w:pPr>
      <w:r w:rsidRPr="00907599">
        <w:rPr>
          <w:rFonts w:ascii="Arial" w:eastAsia="Arial" w:hAnsi="Arial" w:cs="Arial"/>
          <w:kern w:val="0"/>
          <w:lang w:eastAsia="en-AU"/>
          <w14:ligatures w14:val="none"/>
        </w:rPr>
        <w:t>The conformal anomaly is not a fundamental quantum property of four-dimensional physics. It is the shadow of a five-dimensional theory that is conformally invariant, cast onto a four-dimensional screen by the process of integrating out the extra dimension.</w:t>
      </w:r>
    </w:p>
    <w:p w14:paraId="10DD43BC"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137C3BCC"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Why This Is a Genuine Reframing</w:t>
      </w:r>
    </w:p>
    <w:p w14:paraId="200EB2F0"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standard picture treats the conformal anomaly as fundamental: the central charges a and c measure the number of degrees of freedom, the a-theorem governs renormalisation group flow in four dimensions, and the anomaly is measurable in Hawking radiation, the Casimir effect in curved space, and black hole thermodynamics. None of this is wrong. But the UV Series perspective adds an explanatory layer beneath it.</w:t>
      </w:r>
    </w:p>
    <w:p w14:paraId="6EF37302"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0C8FFB0E"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central charges a and c, in the 5D picture, are measures of how many five-dimensional modes have been integrated out. The degrees of freedom the anomaly counts are not four-dimensional degrees of freedom — they are five-dimensional modes rendered invisible to the brane observer. The RG flow that the a-theorem describes is the flow of the effective four-dimensional theory as you vary the energy scale at which the KK tower is truncated. The anomaly is real and measurable in four dimensions precisely because the extra dimension is real but inaccessible.</w:t>
      </w:r>
    </w:p>
    <w:p w14:paraId="0A9F0E26"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12EE74EA"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Consequences for the IR Series</w:t>
      </w:r>
    </w:p>
    <w:p w14:paraId="6107F5D2"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The Wald entropy weight </w:t>
      </w:r>
      <w:proofErr w:type="spellStart"/>
      <w:r w:rsidRPr="00907599">
        <w:rPr>
          <w:rFonts w:ascii="Arial" w:eastAsia="Arial" w:hAnsi="Arial" w:cs="Arial"/>
          <w:kern w:val="0"/>
          <w:lang w:eastAsia="en-AU"/>
          <w14:ligatures w14:val="none"/>
        </w:rPr>
        <w:t>W_Wald</w:t>
      </w:r>
      <w:proofErr w:type="spellEnd"/>
      <w:r w:rsidRPr="00907599">
        <w:rPr>
          <w:rFonts w:ascii="Arial" w:eastAsia="Arial" w:hAnsi="Arial" w:cs="Arial"/>
          <w:kern w:val="0"/>
          <w:lang w:eastAsia="en-AU"/>
          <w14:ligatures w14:val="none"/>
        </w:rPr>
        <w:t xml:space="preserve"> in the 4D K carries the anomaly information — this is how it enters the condensate structure in IR Series Papers 6–10. In the 5D picture, this weight is not a fundamental property of the gravitational theory but the four-dimensional projection of a five-dimensional entropy that is itself anomaly-free. The condensate's stability is then a geometric fact about the five-dimensional de Sitter space, not a quantum anomaly of the four-dimensional one.</w:t>
      </w:r>
    </w:p>
    <w:p w14:paraId="096E57B4"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692742C5"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Barbero–</w:t>
      </w:r>
      <w:proofErr w:type="spellStart"/>
      <w:r w:rsidRPr="00907599">
        <w:rPr>
          <w:rFonts w:ascii="Arial" w:eastAsia="Arial" w:hAnsi="Arial" w:cs="Arial"/>
          <w:kern w:val="0"/>
          <w:lang w:eastAsia="en-AU"/>
          <w14:ligatures w14:val="none"/>
        </w:rPr>
        <w:t>Immirzi</w:t>
      </w:r>
      <w:proofErr w:type="spellEnd"/>
      <w:r w:rsidRPr="00907599">
        <w:rPr>
          <w:rFonts w:ascii="Arial" w:eastAsia="Arial" w:hAnsi="Arial" w:cs="Arial"/>
          <w:kern w:val="0"/>
          <w:lang w:eastAsia="en-AU"/>
          <w14:ligatures w14:val="none"/>
        </w:rPr>
        <w:t xml:space="preserve"> 0.7% residual of Paper 38 may be the same effect. The moduli space integral in Paper 38 used the four-dimensional Hadamard structure — including its anomalous </w:t>
      </w:r>
      <w:proofErr w:type="spellStart"/>
      <w:r w:rsidRPr="00907599">
        <w:rPr>
          <w:rFonts w:ascii="Arial" w:eastAsia="Arial" w:hAnsi="Arial" w:cs="Arial"/>
          <w:kern w:val="0"/>
          <w:lang w:eastAsia="en-AU"/>
          <w14:ligatures w14:val="none"/>
        </w:rPr>
        <w:t>log</w:t>
      </w:r>
      <w:proofErr w:type="spellEnd"/>
      <w:r w:rsidRPr="00907599">
        <w:rPr>
          <w:rFonts w:ascii="Arial" w:eastAsia="Arial" w:hAnsi="Arial" w:cs="Arial"/>
          <w:kern w:val="0"/>
          <w:lang w:eastAsia="en-AU"/>
          <w14:ligatures w14:val="none"/>
        </w:rPr>
        <w:t xml:space="preserve"> term — to compute the warped product correction. If the correct calculation uses the five-dimensional Hadamard function (no </w:t>
      </w:r>
      <w:proofErr w:type="spellStart"/>
      <w:r w:rsidRPr="00907599">
        <w:rPr>
          <w:rFonts w:ascii="Arial" w:eastAsia="Arial" w:hAnsi="Arial" w:cs="Arial"/>
          <w:kern w:val="0"/>
          <w:lang w:eastAsia="en-AU"/>
          <w14:ligatures w14:val="none"/>
        </w:rPr>
        <w:t>log</w:t>
      </w:r>
      <w:proofErr w:type="spellEnd"/>
      <w:r w:rsidRPr="00907599">
        <w:rPr>
          <w:rFonts w:ascii="Arial" w:eastAsia="Arial" w:hAnsi="Arial" w:cs="Arial"/>
          <w:kern w:val="0"/>
          <w:lang w:eastAsia="en-AU"/>
          <w14:ligatures w14:val="none"/>
        </w:rPr>
        <w:t xml:space="preserve"> term) and derives the four-dimensional result by projection, the integral may close exactly. This is R4 of the present series and will be assessed once Gap 1 is resolved.</w:t>
      </w:r>
    </w:p>
    <w:p w14:paraId="22396A1E"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0FA8BF9E"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The Connection to de Sitter Holography</w:t>
      </w:r>
    </w:p>
    <w:p w14:paraId="57CBC526"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The standard </w:t>
      </w:r>
      <w:proofErr w:type="spellStart"/>
      <w:r w:rsidRPr="00907599">
        <w:rPr>
          <w:rFonts w:ascii="Arial" w:eastAsia="Arial" w:hAnsi="Arial" w:cs="Arial"/>
          <w:kern w:val="0"/>
          <w:lang w:eastAsia="en-AU"/>
          <w14:ligatures w14:val="none"/>
        </w:rPr>
        <w:t>AdS</w:t>
      </w:r>
      <w:proofErr w:type="spellEnd"/>
      <w:r w:rsidRPr="00907599">
        <w:rPr>
          <w:rFonts w:ascii="Arial" w:eastAsia="Arial" w:hAnsi="Arial" w:cs="Arial"/>
          <w:kern w:val="0"/>
          <w:lang w:eastAsia="en-AU"/>
          <w14:ligatures w14:val="none"/>
        </w:rPr>
        <w:t>/CFT correspondence computes the conformal anomaly of the boundary CFT from the bulk gravitational action — the anomaly lives on the boundary and is determined by the bulk. The UV Series is suggesting something related but distinct: the conformal anomaly of the four-dimensional world is a dimensional reduction effect, arising because the four-dimensional observer is confined to a brane and cannot see the full five-dimensional geometry.</w:t>
      </w:r>
    </w:p>
    <w:p w14:paraId="3F5717D9"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0B3ABFE5"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The relevant correspondence is not </w:t>
      </w:r>
      <w:proofErr w:type="spellStart"/>
      <w:r w:rsidRPr="00907599">
        <w:rPr>
          <w:rFonts w:ascii="Arial" w:eastAsia="Arial" w:hAnsi="Arial" w:cs="Arial"/>
          <w:kern w:val="0"/>
          <w:lang w:eastAsia="en-AU"/>
          <w14:ligatures w14:val="none"/>
        </w:rPr>
        <w:t>AdS</w:t>
      </w:r>
      <w:proofErr w:type="spellEnd"/>
      <w:r w:rsidRPr="00907599">
        <w:rPr>
          <w:rFonts w:ascii="Arial" w:eastAsia="Arial" w:hAnsi="Arial" w:cs="Arial"/>
          <w:kern w:val="0"/>
          <w:lang w:eastAsia="en-AU"/>
          <w14:ligatures w14:val="none"/>
        </w:rPr>
        <w:t xml:space="preserve">/CFT but </w:t>
      </w:r>
      <w:proofErr w:type="spellStart"/>
      <w:r w:rsidRPr="00907599">
        <w:rPr>
          <w:rFonts w:ascii="Arial" w:eastAsia="Arial" w:hAnsi="Arial" w:cs="Arial"/>
          <w:kern w:val="0"/>
          <w:lang w:eastAsia="en-AU"/>
          <w14:ligatures w14:val="none"/>
        </w:rPr>
        <w:t>dS</w:t>
      </w:r>
      <w:proofErr w:type="spellEnd"/>
      <w:r w:rsidRPr="00907599">
        <w:rPr>
          <w:rFonts w:ascii="Arial" w:eastAsia="Arial" w:hAnsi="Arial" w:cs="Arial"/>
          <w:kern w:val="0"/>
          <w:lang w:eastAsia="en-AU"/>
          <w14:ligatures w14:val="none"/>
        </w:rPr>
        <w:t>/</w:t>
      </w:r>
      <w:proofErr w:type="spellStart"/>
      <w:r w:rsidRPr="00907599">
        <w:rPr>
          <w:rFonts w:ascii="Arial" w:eastAsia="Arial" w:hAnsi="Arial" w:cs="Arial"/>
          <w:kern w:val="0"/>
          <w:lang w:eastAsia="en-AU"/>
          <w14:ligatures w14:val="none"/>
        </w:rPr>
        <w:t>dS</w:t>
      </w:r>
      <w:proofErr w:type="spellEnd"/>
      <w:r w:rsidRPr="00907599">
        <w:rPr>
          <w:rFonts w:ascii="Arial" w:eastAsia="Arial" w:hAnsi="Arial" w:cs="Arial"/>
          <w:kern w:val="0"/>
          <w:lang w:eastAsia="en-AU"/>
          <w14:ligatures w14:val="none"/>
        </w:rPr>
        <w:t xml:space="preserve"> — the proposal that de Sitter space has a holographic dual on its boundary which is itself a de Sitter space of one lower dimension. The UV Series K-kernel framework may be a concrete realisation: the five-dimensional de Sitter bulk with its conformally invariant K</w:t>
      </w:r>
      <w:r w:rsidRPr="00907599">
        <w:rPr>
          <w:rFonts w:ascii="Cambria Math" w:eastAsia="Arial" w:hAnsi="Cambria Math" w:cs="Cambria Math"/>
          <w:kern w:val="0"/>
          <w:lang w:eastAsia="en-AU"/>
          <w14:ligatures w14:val="none"/>
        </w:rPr>
        <w:t>₅</w:t>
      </w:r>
      <w:r w:rsidRPr="00907599">
        <w:rPr>
          <w:rFonts w:ascii="Arial" w:eastAsia="Arial" w:hAnsi="Arial" w:cs="Arial"/>
          <w:kern w:val="0"/>
          <w:lang w:eastAsia="en-AU"/>
          <w14:ligatures w14:val="none"/>
        </w:rPr>
        <w:t>, projecting to a four-dimensional de Sitter brane with its anomalous K. The conformal anomaly is the price of living on the brane rather than in the bulk.</w:t>
      </w:r>
    </w:p>
    <w:p w14:paraId="67E0626C"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262CA5D9"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The holographic entropy bound — that the information content of a region is proportional to the area of its boundary rather than its volume — is natural in this picture. The four-dimensional brane observer sees only the area of their causal horizon, which is the two-dimensional boundary of the three-dimensional horizon cross-section of the five-dimensional bulk. The area law is not a deep mystery about four-dimensional quantum gravity. It is a projection theorem.</w:t>
      </w:r>
    </w:p>
    <w:p w14:paraId="19E33CCB"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3D9FEBBF" w14:textId="77777777" w:rsidR="00907599" w:rsidRPr="00907599" w:rsidRDefault="00907599" w:rsidP="00907599">
      <w:pPr>
        <w:spacing w:before="200" w:after="80" w:line="240" w:lineRule="auto"/>
        <w:rPr>
          <w:rFonts w:ascii="Arial" w:eastAsia="Arial" w:hAnsi="Arial" w:cs="Arial"/>
          <w:kern w:val="0"/>
          <w:lang w:eastAsia="en-AU"/>
          <w14:ligatures w14:val="none"/>
        </w:rPr>
      </w:pPr>
      <w:r w:rsidRPr="00907599">
        <w:rPr>
          <w:rFonts w:ascii="Arial" w:eastAsia="Arial" w:hAnsi="Arial" w:cs="Arial"/>
          <w:b/>
          <w:bCs/>
          <w:color w:val="1A5276"/>
          <w:kern w:val="0"/>
          <w:lang w:eastAsia="en-AU"/>
          <w14:ligatures w14:val="none"/>
        </w:rPr>
        <w:t>The Honest Limit</w:t>
      </w:r>
    </w:p>
    <w:p w14:paraId="3B23DA79"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 xml:space="preserve">This perspective is a result of Paper 1's calculation in the sense that the absence of the </w:t>
      </w:r>
      <w:proofErr w:type="spellStart"/>
      <w:r w:rsidRPr="00907599">
        <w:rPr>
          <w:rFonts w:ascii="Arial" w:eastAsia="Arial" w:hAnsi="Arial" w:cs="Arial"/>
          <w:kern w:val="0"/>
          <w:lang w:eastAsia="en-AU"/>
          <w14:ligatures w14:val="none"/>
        </w:rPr>
        <w:t>log</w:t>
      </w:r>
      <w:proofErr w:type="spellEnd"/>
      <w:r w:rsidRPr="00907599">
        <w:rPr>
          <w:rFonts w:ascii="Arial" w:eastAsia="Arial" w:hAnsi="Arial" w:cs="Arial"/>
          <w:kern w:val="0"/>
          <w:lang w:eastAsia="en-AU"/>
          <w14:ligatures w14:val="none"/>
        </w:rPr>
        <w:t xml:space="preserve"> term in </w:t>
      </w:r>
      <w:proofErr w:type="spellStart"/>
      <w:r w:rsidRPr="00907599">
        <w:rPr>
          <w:rFonts w:ascii="Arial" w:eastAsia="Arial" w:hAnsi="Arial" w:cs="Arial"/>
          <w:kern w:val="0"/>
          <w:lang w:eastAsia="en-AU"/>
          <w14:ligatures w14:val="none"/>
        </w:rPr>
        <w:t>G_H^ren</w:t>
      </w:r>
      <w:proofErr w:type="spellEnd"/>
      <w:r w:rsidRPr="00907599">
        <w:rPr>
          <w:rFonts w:ascii="Arial" w:eastAsia="Arial" w:hAnsi="Arial" w:cs="Arial"/>
          <w:kern w:val="0"/>
          <w:lang w:eastAsia="en-AU"/>
          <w14:ligatures w14:val="none"/>
        </w:rPr>
        <w:t>^(5D) is established here. But the explicit demonstration that the KK mode sum produces exactly the four-dimensional Weyl anomaly with the correct central charges has not been done. That calculation — showing that integrating out the five-dimensional graviton tower generates the anomaly coefficients a = c = 1/360 of four-dimensional linearised gravity — is a precise, executable calculation. If it succeeds, the perspective becomes a theorem. If it produces the wrong coefficients, the perspective is wrong and the anomaly remains intrinsic to four dimensions.</w:t>
      </w:r>
    </w:p>
    <w:p w14:paraId="1D228D23" w14:textId="77777777" w:rsidR="00907599" w:rsidRPr="00907599" w:rsidRDefault="00907599" w:rsidP="00907599">
      <w:pPr>
        <w:spacing w:before="90" w:after="90" w:line="240" w:lineRule="auto"/>
        <w:rPr>
          <w:rFonts w:ascii="Arial" w:eastAsia="Arial" w:hAnsi="Arial" w:cs="Arial"/>
          <w:kern w:val="0"/>
          <w:lang w:eastAsia="en-AU"/>
          <w14:ligatures w14:val="none"/>
        </w:rPr>
      </w:pPr>
      <w:r w:rsidRPr="00907599">
        <w:rPr>
          <w:rFonts w:ascii="Arial" w:eastAsia="Arial" w:hAnsi="Arial" w:cs="Arial"/>
          <w:kern w:val="0"/>
          <w:lang w:eastAsia="en-AU"/>
          <w14:ligatures w14:val="none"/>
        </w:rPr>
        <w:t>That calculation is deferred to Paper 3 or Paper 4 of the UV Series, after Gap 1 is resolved. It is the calculation that would make the new perspective a result rather than an insight — and it is stated here precisely enough that its outcome is unambiguous.</w:t>
      </w:r>
    </w:p>
    <w:p w14:paraId="1DBD91E5" w14:textId="77777777" w:rsidR="00907599" w:rsidRPr="00907599" w:rsidRDefault="00907599" w:rsidP="00907599">
      <w:pPr>
        <w:spacing w:before="60" w:after="60" w:line="240" w:lineRule="auto"/>
        <w:rPr>
          <w:rFonts w:ascii="Arial" w:eastAsia="Arial" w:hAnsi="Arial" w:cs="Arial"/>
          <w:kern w:val="0"/>
          <w:lang w:eastAsia="en-AU"/>
          <w14:ligatures w14:val="none"/>
        </w:rPr>
      </w:pPr>
    </w:p>
    <w:p w14:paraId="0C92CA8C" w14:textId="77777777" w:rsidR="00907599" w:rsidRPr="00907599" w:rsidRDefault="00907599" w:rsidP="00907599">
      <w:pPr>
        <w:spacing w:before="80" w:after="80" w:line="240" w:lineRule="auto"/>
        <w:jc w:val="center"/>
        <w:rPr>
          <w:rFonts w:ascii="Arial" w:eastAsia="Arial" w:hAnsi="Arial" w:cs="Arial"/>
          <w:kern w:val="0"/>
          <w:lang w:eastAsia="en-AU"/>
          <w14:ligatures w14:val="none"/>
        </w:rPr>
      </w:pPr>
      <w:r w:rsidRPr="00907599">
        <w:rPr>
          <w:rFonts w:ascii="Arial" w:eastAsia="Arial" w:hAnsi="Arial" w:cs="Arial"/>
          <w:color w:val="154360"/>
          <w:kern w:val="0"/>
          <w:sz w:val="24"/>
          <w:szCs w:val="24"/>
          <w:lang w:eastAsia="en-AU"/>
          <w14:ligatures w14:val="none"/>
        </w:rPr>
        <w:t>There is nowhere else to be.</w:t>
      </w:r>
    </w:p>
    <w:p w14:paraId="3C792A5B" w14:textId="2E2B024C" w:rsidR="00A91063" w:rsidRDefault="00907599" w:rsidP="00A91063">
      <w:pPr>
        <w:spacing w:before="80" w:after="80" w:line="240" w:lineRule="auto"/>
        <w:jc w:val="center"/>
        <w:rPr>
          <w:rFonts w:ascii="Arial" w:eastAsia="Arial" w:hAnsi="Arial" w:cs="Arial"/>
          <w:color w:val="555555"/>
          <w:kern w:val="0"/>
          <w:sz w:val="18"/>
          <w:szCs w:val="18"/>
          <w:lang w:eastAsia="en-AU"/>
          <w14:ligatures w14:val="none"/>
        </w:rPr>
      </w:pPr>
      <w:r w:rsidRPr="00907599">
        <w:rPr>
          <w:rFonts w:ascii="Arial" w:eastAsia="Arial" w:hAnsi="Arial" w:cs="Arial"/>
          <w:color w:val="555555"/>
          <w:kern w:val="0"/>
          <w:sz w:val="18"/>
          <w:szCs w:val="18"/>
          <w:lang w:eastAsia="en-AU"/>
          <w14:ligatures w14:val="none"/>
        </w:rPr>
        <w:t xml:space="preserve">UV Entanglement </w:t>
      </w:r>
      <w:proofErr w:type="gramStart"/>
      <w:r w:rsidRPr="00907599">
        <w:rPr>
          <w:rFonts w:ascii="Arial" w:eastAsia="Arial" w:hAnsi="Arial" w:cs="Arial"/>
          <w:color w:val="555555"/>
          <w:kern w:val="0"/>
          <w:sz w:val="18"/>
          <w:szCs w:val="18"/>
          <w:lang w:eastAsia="en-AU"/>
          <w14:ligatures w14:val="none"/>
        </w:rPr>
        <w:t>Series  |</w:t>
      </w:r>
      <w:proofErr w:type="gramEnd"/>
      <w:r w:rsidRPr="00907599">
        <w:rPr>
          <w:rFonts w:ascii="Arial" w:eastAsia="Arial" w:hAnsi="Arial" w:cs="Arial"/>
          <w:color w:val="555555"/>
          <w:kern w:val="0"/>
          <w:sz w:val="18"/>
          <w:szCs w:val="18"/>
          <w:lang w:eastAsia="en-AU"/>
          <w14:ligatures w14:val="none"/>
        </w:rPr>
        <w:t xml:space="preserve">  Paper </w:t>
      </w:r>
      <w:proofErr w:type="gramStart"/>
      <w:r w:rsidRPr="00907599">
        <w:rPr>
          <w:rFonts w:ascii="Arial" w:eastAsia="Arial" w:hAnsi="Arial" w:cs="Arial"/>
          <w:color w:val="555555"/>
          <w:kern w:val="0"/>
          <w:sz w:val="18"/>
          <w:szCs w:val="18"/>
          <w:lang w:eastAsia="en-AU"/>
          <w14:ligatures w14:val="none"/>
        </w:rPr>
        <w:t>1  |</w:t>
      </w:r>
      <w:proofErr w:type="gramEnd"/>
      <w:r w:rsidRPr="00907599">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907599">
        <w:rPr>
          <w:rFonts w:ascii="Arial" w:eastAsia="Arial" w:hAnsi="Arial" w:cs="Arial"/>
          <w:color w:val="555555"/>
          <w:kern w:val="0"/>
          <w:sz w:val="18"/>
          <w:szCs w:val="18"/>
          <w:lang w:eastAsia="en-AU"/>
          <w14:ligatures w14:val="none"/>
        </w:rPr>
        <w:t xml:space="preserve">  |</w:t>
      </w:r>
      <w:proofErr w:type="gramEnd"/>
      <w:r w:rsidRPr="00907599">
        <w:rPr>
          <w:rFonts w:ascii="Arial" w:eastAsia="Arial" w:hAnsi="Arial" w:cs="Arial"/>
          <w:color w:val="555555"/>
          <w:kern w:val="0"/>
          <w:sz w:val="18"/>
          <w:szCs w:val="18"/>
          <w:lang w:eastAsia="en-AU"/>
          <w14:ligatures w14:val="none"/>
        </w:rPr>
        <w:t xml:space="preserve">  April 2026</w:t>
      </w:r>
    </w:p>
    <w:p w14:paraId="79AF1B8E" w14:textId="77777777" w:rsidR="00A91063" w:rsidRDefault="00A91063">
      <w:pPr>
        <w:rPr>
          <w:rFonts w:ascii="Arial" w:eastAsia="Arial" w:hAnsi="Arial" w:cs="Arial"/>
          <w:color w:val="555555"/>
          <w:kern w:val="0"/>
          <w:sz w:val="18"/>
          <w:szCs w:val="18"/>
          <w:lang w:eastAsia="en-AU"/>
          <w14:ligatures w14:val="none"/>
        </w:rPr>
      </w:pPr>
      <w:r>
        <w:rPr>
          <w:rFonts w:ascii="Arial" w:eastAsia="Arial" w:hAnsi="Arial" w:cs="Arial"/>
          <w:color w:val="555555"/>
          <w:kern w:val="0"/>
          <w:sz w:val="18"/>
          <w:szCs w:val="18"/>
          <w:lang w:eastAsia="en-AU"/>
          <w14:ligatures w14:val="none"/>
        </w:rPr>
        <w:br w:type="page"/>
      </w:r>
    </w:p>
    <w:p w14:paraId="0E938FF6" w14:textId="77777777" w:rsidR="00110571" w:rsidRPr="00110571" w:rsidRDefault="00110571" w:rsidP="00110571">
      <w:pPr>
        <w:spacing w:before="80" w:after="80" w:line="240" w:lineRule="auto"/>
        <w:jc w:val="center"/>
        <w:rPr>
          <w:rFonts w:ascii="Arial" w:eastAsia="Arial" w:hAnsi="Arial" w:cs="Arial"/>
          <w:kern w:val="0"/>
          <w:lang w:eastAsia="en-AU"/>
          <w14:ligatures w14:val="none"/>
        </w:rPr>
      </w:pPr>
      <w:r w:rsidRPr="00110571">
        <w:rPr>
          <w:rFonts w:ascii="Arial" w:eastAsia="Arial" w:hAnsi="Arial" w:cs="Arial"/>
          <w:color w:val="555555"/>
          <w:kern w:val="0"/>
          <w:sz w:val="20"/>
          <w:szCs w:val="20"/>
          <w:lang w:eastAsia="en-AU"/>
          <w14:ligatures w14:val="none"/>
        </w:rPr>
        <w:lastRenderedPageBreak/>
        <w:t>UV Entanglement Series</w:t>
      </w:r>
    </w:p>
    <w:p w14:paraId="4E0688CA"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BBA7E9A" w14:textId="77777777" w:rsidR="00110571" w:rsidRPr="00110571" w:rsidRDefault="00110571" w:rsidP="00110571">
      <w:pPr>
        <w:spacing w:before="80" w:after="80" w:line="240" w:lineRule="auto"/>
        <w:jc w:val="center"/>
        <w:rPr>
          <w:rFonts w:ascii="Arial" w:eastAsia="Arial" w:hAnsi="Arial" w:cs="Arial"/>
          <w:kern w:val="0"/>
          <w:lang w:eastAsia="en-AU"/>
          <w14:ligatures w14:val="none"/>
        </w:rPr>
      </w:pPr>
      <w:r w:rsidRPr="00110571">
        <w:rPr>
          <w:rFonts w:ascii="Arial" w:eastAsia="Arial" w:hAnsi="Arial" w:cs="Arial"/>
          <w:b/>
          <w:bCs/>
          <w:color w:val="154360"/>
          <w:kern w:val="0"/>
          <w:sz w:val="40"/>
          <w:szCs w:val="40"/>
          <w:lang w:eastAsia="en-AU"/>
          <w14:ligatures w14:val="none"/>
        </w:rPr>
        <w:t>Paper 2</w:t>
      </w:r>
    </w:p>
    <w:p w14:paraId="6C97D640" w14:textId="77777777" w:rsidR="00110571" w:rsidRPr="00110571" w:rsidRDefault="00110571" w:rsidP="00110571">
      <w:pPr>
        <w:spacing w:before="80" w:after="80" w:line="240" w:lineRule="auto"/>
        <w:jc w:val="center"/>
        <w:rPr>
          <w:rFonts w:ascii="Arial" w:eastAsia="Arial" w:hAnsi="Arial" w:cs="Arial"/>
          <w:kern w:val="0"/>
          <w:lang w:eastAsia="en-AU"/>
          <w14:ligatures w14:val="none"/>
        </w:rPr>
      </w:pPr>
      <w:r w:rsidRPr="00110571">
        <w:rPr>
          <w:rFonts w:ascii="Arial" w:eastAsia="Arial" w:hAnsi="Arial" w:cs="Arial"/>
          <w:b/>
          <w:bCs/>
          <w:color w:val="154360"/>
          <w:kern w:val="0"/>
          <w:sz w:val="28"/>
          <w:szCs w:val="28"/>
          <w:lang w:eastAsia="en-AU"/>
          <w14:ligatures w14:val="none"/>
        </w:rPr>
        <w:t>Gap 1: The Brane Horizon, the Bulk Horizon,</w:t>
      </w:r>
    </w:p>
    <w:p w14:paraId="18033C47" w14:textId="77777777" w:rsidR="00110571" w:rsidRPr="00110571" w:rsidRDefault="00110571" w:rsidP="00110571">
      <w:pPr>
        <w:spacing w:before="80" w:after="80" w:line="240" w:lineRule="auto"/>
        <w:jc w:val="center"/>
        <w:rPr>
          <w:rFonts w:ascii="Arial" w:eastAsia="Arial" w:hAnsi="Arial" w:cs="Arial"/>
          <w:kern w:val="0"/>
          <w:lang w:eastAsia="en-AU"/>
          <w14:ligatures w14:val="none"/>
        </w:rPr>
      </w:pPr>
      <w:r w:rsidRPr="00110571">
        <w:rPr>
          <w:rFonts w:ascii="Arial" w:eastAsia="Arial" w:hAnsi="Arial" w:cs="Arial"/>
          <w:b/>
          <w:bCs/>
          <w:color w:val="154360"/>
          <w:kern w:val="0"/>
          <w:sz w:val="28"/>
          <w:szCs w:val="28"/>
          <w:lang w:eastAsia="en-AU"/>
          <w14:ligatures w14:val="none"/>
        </w:rPr>
        <w:t>and the Wald Entropy</w:t>
      </w:r>
    </w:p>
    <w:p w14:paraId="4F2C4057"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FAD2D8F" w14:textId="0A69A641" w:rsidR="00110571" w:rsidRPr="00110571" w:rsidRDefault="00217E65" w:rsidP="00110571">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110571" w:rsidRPr="00110571">
        <w:rPr>
          <w:rFonts w:ascii="Arial" w:eastAsia="Arial" w:hAnsi="Arial" w:cs="Arial"/>
          <w:color w:val="555555"/>
          <w:kern w:val="0"/>
          <w:lang w:eastAsia="en-AU"/>
          <w14:ligatures w14:val="none"/>
        </w:rPr>
        <w:t xml:space="preserve">  |</w:t>
      </w:r>
      <w:proofErr w:type="gramEnd"/>
      <w:r w:rsidR="00110571" w:rsidRPr="00110571">
        <w:rPr>
          <w:rFonts w:ascii="Arial" w:eastAsia="Arial" w:hAnsi="Arial" w:cs="Arial"/>
          <w:color w:val="555555"/>
          <w:kern w:val="0"/>
          <w:lang w:eastAsia="en-AU"/>
          <w14:ligatures w14:val="none"/>
        </w:rPr>
        <w:t xml:space="preserve">  April 2026</w:t>
      </w:r>
    </w:p>
    <w:p w14:paraId="61B9ACA0" w14:textId="77777777" w:rsidR="00110571" w:rsidRPr="00110571" w:rsidRDefault="00110571" w:rsidP="00110571">
      <w:pPr>
        <w:pBdr>
          <w:bottom w:val="single" w:sz="6" w:space="1" w:color="1A5276"/>
        </w:pBdr>
        <w:spacing w:before="160" w:line="240" w:lineRule="auto"/>
        <w:rPr>
          <w:rFonts w:ascii="Arial" w:eastAsia="Arial" w:hAnsi="Arial" w:cs="Arial"/>
          <w:kern w:val="0"/>
          <w:lang w:eastAsia="en-AU"/>
          <w14:ligatures w14:val="none"/>
        </w:rPr>
      </w:pPr>
    </w:p>
    <w:p w14:paraId="2B2062B3"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14772813" w14:textId="77777777" w:rsidR="00110571" w:rsidRPr="00110571" w:rsidRDefault="00110571" w:rsidP="00110571">
      <w:pPr>
        <w:spacing w:before="320" w:line="240" w:lineRule="auto"/>
        <w:outlineLvl w:val="0"/>
        <w:rPr>
          <w:rFonts w:ascii="Arial" w:eastAsia="Arial" w:hAnsi="Arial" w:cs="Arial"/>
          <w:b/>
          <w:bCs/>
          <w:color w:val="154360"/>
          <w:kern w:val="0"/>
          <w:sz w:val="28"/>
          <w:szCs w:val="28"/>
          <w:lang w:eastAsia="en-AU"/>
          <w14:ligatures w14:val="none"/>
        </w:rPr>
      </w:pPr>
      <w:r w:rsidRPr="00110571">
        <w:rPr>
          <w:rFonts w:ascii="Arial" w:eastAsia="Arial" w:hAnsi="Arial" w:cs="Arial"/>
          <w:b/>
          <w:bCs/>
          <w:color w:val="154360"/>
          <w:kern w:val="0"/>
          <w:sz w:val="28"/>
          <w:szCs w:val="28"/>
          <w:lang w:eastAsia="en-AU"/>
          <w14:ligatures w14:val="none"/>
        </w:rPr>
        <w:t>§1.  Purpose</w:t>
      </w:r>
    </w:p>
    <w:p w14:paraId="3A491979"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Paper 1 established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and derived its dimensional projection. The Hadamard factor projected cleanly to leading order in (H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/M</w:t>
      </w:r>
      <w:proofErr w:type="gramStart"/>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)²</w:t>
      </w:r>
      <w:proofErr w:type="gramEnd"/>
      <w:r w:rsidRPr="00110571">
        <w:rPr>
          <w:rFonts w:ascii="Arial" w:eastAsia="Arial" w:hAnsi="Arial" w:cs="Arial"/>
          <w:kern w:val="0"/>
          <w:lang w:eastAsia="en-AU"/>
          <w14:ligatures w14:val="none"/>
        </w:rPr>
        <w:t xml:space="preserve">. The Wald weight did not: under DGP geometry, evaluating the five-dimensional Wald entropy at the bulk horizon gives </w:t>
      </w:r>
      <w:proofErr w:type="spellStart"/>
      <w:r w:rsidRPr="00110571">
        <w:rPr>
          <w:rFonts w:ascii="Arial" w:eastAsia="Arial" w:hAnsi="Arial" w:cs="Arial"/>
          <w:kern w:val="0"/>
          <w:lang w:eastAsia="en-AU"/>
          <w14:ligatures w14:val="none"/>
        </w:rPr>
        <w:t>δS_Wald</w:t>
      </w:r>
      <w:proofErr w:type="spellEnd"/>
      <w:r w:rsidRPr="00110571">
        <w:rPr>
          <w:rFonts w:ascii="Arial" w:eastAsia="Arial" w:hAnsi="Arial" w:cs="Arial"/>
          <w:kern w:val="0"/>
          <w:lang w:eastAsia="en-AU"/>
          <w14:ligatures w14:val="none"/>
        </w:rPr>
        <w:t xml:space="preserve"> ~ M_P²/H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² ~ 10⁶¹, producing an exp(−10⁶¹) suppression of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relative to the 4D K. Gap 1 was opened with three resolution options. Option B — the Wald entropy is evaluated at the brane observer's causal horizon, not the bulk horizon — was identified as the most physically motivated.</w:t>
      </w:r>
    </w:p>
    <w:p w14:paraId="2163161E"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71544A99"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Paper 2 derives whether Option B follows from the structure of the DGP theory. The question is precise: does the causal structure of the DGP geometry force the Wald entropy weight in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when evaluated at brane points, to be the brane Wald entropy rather than the bulk Wald entropy? And does this follow from the field equations alone, without additional postulates?</w:t>
      </w:r>
    </w:p>
    <w:p w14:paraId="49BEB748"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348A2DFB" w14:textId="77777777" w:rsidR="00110571" w:rsidRPr="00110571" w:rsidRDefault="00110571" w:rsidP="00110571">
      <w:pPr>
        <w:pBdr>
          <w:bottom w:val="single" w:sz="6" w:space="1" w:color="1A5276"/>
        </w:pBdr>
        <w:spacing w:before="160" w:line="240" w:lineRule="auto"/>
        <w:rPr>
          <w:rFonts w:ascii="Arial" w:eastAsia="Arial" w:hAnsi="Arial" w:cs="Arial"/>
          <w:kern w:val="0"/>
          <w:lang w:eastAsia="en-AU"/>
          <w14:ligatures w14:val="none"/>
        </w:rPr>
      </w:pPr>
    </w:p>
    <w:p w14:paraId="3412D472"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516CE038" w14:textId="77777777" w:rsidR="00110571" w:rsidRPr="00110571" w:rsidRDefault="00110571" w:rsidP="00110571">
      <w:pPr>
        <w:spacing w:before="320" w:line="240" w:lineRule="auto"/>
        <w:outlineLvl w:val="0"/>
        <w:rPr>
          <w:rFonts w:ascii="Arial" w:eastAsia="Arial" w:hAnsi="Arial" w:cs="Arial"/>
          <w:b/>
          <w:bCs/>
          <w:color w:val="154360"/>
          <w:kern w:val="0"/>
          <w:sz w:val="28"/>
          <w:szCs w:val="28"/>
          <w:lang w:eastAsia="en-AU"/>
          <w14:ligatures w14:val="none"/>
        </w:rPr>
      </w:pPr>
      <w:r w:rsidRPr="00110571">
        <w:rPr>
          <w:rFonts w:ascii="Arial" w:eastAsia="Arial" w:hAnsi="Arial" w:cs="Arial"/>
          <w:b/>
          <w:bCs/>
          <w:color w:val="154360"/>
          <w:kern w:val="0"/>
          <w:sz w:val="28"/>
          <w:szCs w:val="28"/>
          <w:lang w:eastAsia="en-AU"/>
          <w14:ligatures w14:val="none"/>
        </w:rPr>
        <w:t>§2.  Two Horizons</w:t>
      </w:r>
    </w:p>
    <w:p w14:paraId="58E2B722"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DGP geometry has two distinct causal structures depending on the observer.</w:t>
      </w:r>
    </w:p>
    <w:p w14:paraId="0C9877AF" w14:textId="77777777" w:rsidR="00110571" w:rsidRPr="00110571" w:rsidRDefault="00110571" w:rsidP="00110571">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110571" w:rsidRPr="00110571" w14:paraId="36E39E45"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034305E"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Observer</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D305E09"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Horizon location</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39481F2"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Horizon geometry</w:t>
            </w:r>
          </w:p>
        </w:tc>
        <w:tc>
          <w:tcPr>
            <w:tcW w:w="3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349F25D"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Wald entropy</w:t>
            </w:r>
          </w:p>
        </w:tc>
      </w:tr>
      <w:tr w:rsidR="00110571" w:rsidRPr="00110571" w14:paraId="02FA43CC"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97A7"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 xml:space="preserve">Bulk observer in </w:t>
            </w:r>
            <w:proofErr w:type="spellStart"/>
            <w:r w:rsidRPr="00110571">
              <w:rPr>
                <w:rFonts w:ascii="Arial" w:eastAsia="Arial" w:hAnsi="Arial" w:cs="Arial"/>
                <w:kern w:val="0"/>
                <w:sz w:val="20"/>
                <w:szCs w:val="20"/>
                <w:lang w:eastAsia="en-AU"/>
                <w14:ligatures w14:val="none"/>
              </w:rPr>
              <w:t>dS</w:t>
            </w:r>
            <w:proofErr w:type="spellEnd"/>
            <w:r w:rsidRPr="00110571">
              <w:rPr>
                <w:rFonts w:ascii="Cambria Math" w:eastAsia="Arial" w:hAnsi="Cambria Math" w:cs="Cambria Math"/>
                <w:kern w:val="0"/>
                <w:sz w:val="20"/>
                <w:szCs w:val="20"/>
                <w:lang w:eastAsia="en-AU"/>
                <w14:ligatures w14:val="none"/>
              </w:rPr>
              <w:t>₅</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5D2A8"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c/H</w:t>
            </w:r>
            <w:r w:rsidRPr="00110571">
              <w:rPr>
                <w:rFonts w:ascii="Cambria Math" w:eastAsia="Arial" w:hAnsi="Cambria Math" w:cs="Cambria Math"/>
                <w:kern w:val="0"/>
                <w:sz w:val="20"/>
                <w:szCs w:val="20"/>
                <w:lang w:eastAsia="en-AU"/>
                <w14:ligatures w14:val="none"/>
              </w:rPr>
              <w:t>₅</w:t>
            </w:r>
            <w:r w:rsidRPr="00110571">
              <w:rPr>
                <w:rFonts w:ascii="Arial" w:eastAsia="Arial" w:hAnsi="Arial" w:cs="Arial"/>
                <w:kern w:val="0"/>
                <w:sz w:val="20"/>
                <w:szCs w:val="20"/>
                <w:lang w:eastAsia="en-AU"/>
                <w14:ligatures w14:val="none"/>
              </w:rPr>
              <w:t xml:space="preserve"> from observer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F73F0"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S³ cross-section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F9028"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S_bulk = M</w:t>
            </w:r>
            <w:r w:rsidRPr="00110571">
              <w:rPr>
                <w:rFonts w:ascii="Cambria Math" w:eastAsia="Arial" w:hAnsi="Cambria Math" w:cs="Cambria Math"/>
                <w:kern w:val="0"/>
                <w:sz w:val="20"/>
                <w:szCs w:val="20"/>
                <w:lang w:eastAsia="en-AU"/>
                <w14:ligatures w14:val="none"/>
              </w:rPr>
              <w:t>₅</w:t>
            </w:r>
            <w:r w:rsidRPr="00110571">
              <w:rPr>
                <w:rFonts w:ascii="Arial" w:eastAsia="Arial" w:hAnsi="Arial" w:cs="Arial"/>
                <w:kern w:val="0"/>
                <w:sz w:val="20"/>
                <w:szCs w:val="20"/>
                <w:lang w:eastAsia="en-AU"/>
                <w14:ligatures w14:val="none"/>
              </w:rPr>
              <w:t>³ · Vol(S³) · (c/H</w:t>
            </w:r>
            <w:proofErr w:type="gramStart"/>
            <w:r w:rsidRPr="00110571">
              <w:rPr>
                <w:rFonts w:ascii="Cambria Math" w:eastAsia="Arial" w:hAnsi="Cambria Math" w:cs="Cambria Math"/>
                <w:kern w:val="0"/>
                <w:sz w:val="20"/>
                <w:szCs w:val="20"/>
                <w:lang w:eastAsia="en-AU"/>
                <w14:ligatures w14:val="none"/>
              </w:rPr>
              <w:t>₅</w:t>
            </w:r>
            <w:r w:rsidRPr="00110571">
              <w:rPr>
                <w:rFonts w:ascii="Arial" w:eastAsia="Arial" w:hAnsi="Arial" w:cs="Arial"/>
                <w:kern w:val="0"/>
                <w:sz w:val="20"/>
                <w:szCs w:val="20"/>
                <w:lang w:eastAsia="en-AU"/>
                <w14:ligatures w14:val="none"/>
              </w:rPr>
              <w:t>)³</w:t>
            </w:r>
            <w:proofErr w:type="gramEnd"/>
            <w:r w:rsidRPr="00110571">
              <w:rPr>
                <w:rFonts w:ascii="Arial" w:eastAsia="Arial" w:hAnsi="Arial" w:cs="Arial"/>
                <w:kern w:val="0"/>
                <w:sz w:val="20"/>
                <w:szCs w:val="20"/>
                <w:lang w:eastAsia="en-AU"/>
                <w14:ligatures w14:val="none"/>
              </w:rPr>
              <w:t xml:space="preserve"> / </w:t>
            </w:r>
            <w:proofErr w:type="gramStart"/>
            <w:r w:rsidRPr="00110571">
              <w:rPr>
                <w:rFonts w:ascii="Arial" w:eastAsia="Arial" w:hAnsi="Arial" w:cs="Arial"/>
                <w:kern w:val="0"/>
                <w:sz w:val="20"/>
                <w:szCs w:val="20"/>
                <w:lang w:eastAsia="en-AU"/>
                <w14:ligatures w14:val="none"/>
              </w:rPr>
              <w:t>4  ~</w:t>
            </w:r>
            <w:proofErr w:type="gramEnd"/>
            <w:r w:rsidRPr="00110571">
              <w:rPr>
                <w:rFonts w:ascii="Arial" w:eastAsia="Arial" w:hAnsi="Arial" w:cs="Arial"/>
                <w:kern w:val="0"/>
                <w:sz w:val="20"/>
                <w:szCs w:val="20"/>
                <w:lang w:eastAsia="en-AU"/>
                <w14:ligatures w14:val="none"/>
              </w:rPr>
              <w:t xml:space="preserve">  M_P²/H</w:t>
            </w:r>
            <w:r w:rsidRPr="00110571">
              <w:rPr>
                <w:rFonts w:ascii="Cambria Math" w:eastAsia="Arial" w:hAnsi="Cambria Math" w:cs="Cambria Math"/>
                <w:kern w:val="0"/>
                <w:sz w:val="20"/>
                <w:szCs w:val="20"/>
                <w:lang w:eastAsia="en-AU"/>
                <w14:ligatures w14:val="none"/>
              </w:rPr>
              <w:t>₀</w:t>
            </w:r>
            <w:r w:rsidRPr="00110571">
              <w:rPr>
                <w:rFonts w:ascii="Arial" w:eastAsia="Arial" w:hAnsi="Arial" w:cs="Arial"/>
                <w:kern w:val="0"/>
                <w:sz w:val="20"/>
                <w:szCs w:val="20"/>
                <w:lang w:eastAsia="en-AU"/>
                <w14:ligatures w14:val="none"/>
              </w:rPr>
              <w:t>² · (H</w:t>
            </w:r>
            <w:r w:rsidRPr="00110571">
              <w:rPr>
                <w:rFonts w:ascii="Cambria Math" w:eastAsia="Arial" w:hAnsi="Cambria Math" w:cs="Cambria Math"/>
                <w:kern w:val="0"/>
                <w:sz w:val="20"/>
                <w:szCs w:val="20"/>
                <w:lang w:eastAsia="en-AU"/>
                <w14:ligatures w14:val="none"/>
              </w:rPr>
              <w:t>₀</w:t>
            </w:r>
            <w:r w:rsidRPr="00110571">
              <w:rPr>
                <w:rFonts w:ascii="Arial" w:eastAsia="Arial" w:hAnsi="Arial" w:cs="Arial"/>
                <w:kern w:val="0"/>
                <w:sz w:val="20"/>
                <w:szCs w:val="20"/>
                <w:lang w:eastAsia="en-AU"/>
                <w14:ligatures w14:val="none"/>
              </w:rPr>
              <w:t>/H</w:t>
            </w:r>
            <w:proofErr w:type="gramStart"/>
            <w:r w:rsidRPr="00110571">
              <w:rPr>
                <w:rFonts w:ascii="Cambria Math" w:eastAsia="Arial" w:hAnsi="Cambria Math" w:cs="Cambria Math"/>
                <w:kern w:val="0"/>
                <w:sz w:val="20"/>
                <w:szCs w:val="20"/>
                <w:lang w:eastAsia="en-AU"/>
                <w14:ligatures w14:val="none"/>
              </w:rPr>
              <w:t>₅</w:t>
            </w:r>
            <w:r w:rsidRPr="00110571">
              <w:rPr>
                <w:rFonts w:ascii="Arial" w:eastAsia="Arial" w:hAnsi="Arial" w:cs="Arial"/>
                <w:kern w:val="0"/>
                <w:sz w:val="20"/>
                <w:szCs w:val="20"/>
                <w:lang w:eastAsia="en-AU"/>
                <w14:ligatures w14:val="none"/>
              </w:rPr>
              <w:t>)³</w:t>
            </w:r>
            <w:proofErr w:type="gramEnd"/>
          </w:p>
        </w:tc>
      </w:tr>
      <w:tr w:rsidR="00110571" w:rsidRPr="00110571" w14:paraId="2B765442"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607A6ED"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 xml:space="preserve">Brane observer in </w:t>
            </w:r>
            <w:proofErr w:type="spellStart"/>
            <w:r w:rsidRPr="00110571">
              <w:rPr>
                <w:rFonts w:ascii="Arial" w:eastAsia="Arial" w:hAnsi="Arial" w:cs="Arial"/>
                <w:kern w:val="0"/>
                <w:sz w:val="20"/>
                <w:szCs w:val="20"/>
                <w:lang w:eastAsia="en-AU"/>
                <w14:ligatures w14:val="none"/>
              </w:rPr>
              <w:t>dS</w:t>
            </w:r>
            <w:proofErr w:type="spellEnd"/>
            <w:r w:rsidRPr="00110571">
              <w:rPr>
                <w:rFonts w:ascii="Cambria Math" w:eastAsia="Arial" w:hAnsi="Cambria Math" w:cs="Cambria Math"/>
                <w:kern w:val="0"/>
                <w:sz w:val="20"/>
                <w:szCs w:val="20"/>
                <w:lang w:eastAsia="en-AU"/>
                <w14:ligatures w14:val="none"/>
              </w:rPr>
              <w:t>₄</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E9BA651"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c/H</w:t>
            </w:r>
            <w:r w:rsidRPr="00110571">
              <w:rPr>
                <w:rFonts w:ascii="Cambria Math" w:eastAsia="Arial" w:hAnsi="Cambria Math" w:cs="Cambria Math"/>
                <w:kern w:val="0"/>
                <w:sz w:val="20"/>
                <w:szCs w:val="20"/>
                <w:lang w:eastAsia="en-AU"/>
                <w14:ligatures w14:val="none"/>
              </w:rPr>
              <w:t>₄</w:t>
            </w:r>
            <w:r w:rsidRPr="00110571">
              <w:rPr>
                <w:rFonts w:ascii="Arial" w:eastAsia="Arial" w:hAnsi="Arial" w:cs="Arial"/>
                <w:kern w:val="0"/>
                <w:sz w:val="20"/>
                <w:szCs w:val="20"/>
                <w:lang w:eastAsia="en-AU"/>
                <w14:ligatures w14:val="none"/>
              </w:rPr>
              <w:t xml:space="preserve"> from observer</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4486890"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S² cross-section</w:t>
            </w:r>
          </w:p>
        </w:tc>
        <w:tc>
          <w:tcPr>
            <w:tcW w:w="3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8E02EF5" w14:textId="77777777" w:rsidR="00110571" w:rsidRPr="00110571" w:rsidRDefault="00110571" w:rsidP="00110571">
            <w:pPr>
              <w:spacing w:after="0" w:line="240" w:lineRule="auto"/>
              <w:rPr>
                <w:rFonts w:ascii="Arial" w:eastAsia="Arial" w:hAnsi="Arial" w:cs="Arial"/>
                <w:kern w:val="0"/>
                <w:lang w:eastAsia="en-AU"/>
                <w14:ligatures w14:val="none"/>
              </w:rPr>
            </w:pPr>
            <w:proofErr w:type="spellStart"/>
            <w:r w:rsidRPr="00110571">
              <w:rPr>
                <w:rFonts w:ascii="Arial" w:eastAsia="Arial" w:hAnsi="Arial" w:cs="Arial"/>
                <w:kern w:val="0"/>
                <w:sz w:val="20"/>
                <w:szCs w:val="20"/>
                <w:lang w:eastAsia="en-AU"/>
                <w14:ligatures w14:val="none"/>
              </w:rPr>
              <w:t>S_brane</w:t>
            </w:r>
            <w:proofErr w:type="spellEnd"/>
            <w:r w:rsidRPr="00110571">
              <w:rPr>
                <w:rFonts w:ascii="Arial" w:eastAsia="Arial" w:hAnsi="Arial" w:cs="Arial"/>
                <w:kern w:val="0"/>
                <w:sz w:val="20"/>
                <w:szCs w:val="20"/>
                <w:lang w:eastAsia="en-AU"/>
                <w14:ligatures w14:val="none"/>
              </w:rPr>
              <w:t xml:space="preserve"> = M</w:t>
            </w:r>
            <w:r w:rsidRPr="00110571">
              <w:rPr>
                <w:rFonts w:ascii="Cambria Math" w:eastAsia="Arial" w:hAnsi="Cambria Math" w:cs="Cambria Math"/>
                <w:kern w:val="0"/>
                <w:sz w:val="20"/>
                <w:szCs w:val="20"/>
                <w:lang w:eastAsia="en-AU"/>
                <w14:ligatures w14:val="none"/>
              </w:rPr>
              <w:t>₄</w:t>
            </w:r>
            <w:r w:rsidRPr="00110571">
              <w:rPr>
                <w:rFonts w:ascii="Arial" w:eastAsia="Arial" w:hAnsi="Arial" w:cs="Arial"/>
                <w:kern w:val="0"/>
                <w:sz w:val="20"/>
                <w:szCs w:val="20"/>
                <w:lang w:eastAsia="en-AU"/>
                <w14:ligatures w14:val="none"/>
              </w:rPr>
              <w:t>² · 4π · (c/H</w:t>
            </w:r>
            <w:proofErr w:type="gramStart"/>
            <w:r w:rsidRPr="00110571">
              <w:rPr>
                <w:rFonts w:ascii="Cambria Math" w:eastAsia="Arial" w:hAnsi="Cambria Math" w:cs="Cambria Math"/>
                <w:kern w:val="0"/>
                <w:sz w:val="20"/>
                <w:szCs w:val="20"/>
                <w:lang w:eastAsia="en-AU"/>
                <w14:ligatures w14:val="none"/>
              </w:rPr>
              <w:t>₄</w:t>
            </w:r>
            <w:r w:rsidRPr="00110571">
              <w:rPr>
                <w:rFonts w:ascii="Arial" w:eastAsia="Arial" w:hAnsi="Arial" w:cs="Arial"/>
                <w:kern w:val="0"/>
                <w:sz w:val="20"/>
                <w:szCs w:val="20"/>
                <w:lang w:eastAsia="en-AU"/>
                <w14:ligatures w14:val="none"/>
              </w:rPr>
              <w:t>)²</w:t>
            </w:r>
            <w:proofErr w:type="gramEnd"/>
            <w:r w:rsidRPr="00110571">
              <w:rPr>
                <w:rFonts w:ascii="Arial" w:eastAsia="Arial" w:hAnsi="Arial" w:cs="Arial"/>
                <w:kern w:val="0"/>
                <w:sz w:val="20"/>
                <w:szCs w:val="20"/>
                <w:lang w:eastAsia="en-AU"/>
                <w14:ligatures w14:val="none"/>
              </w:rPr>
              <w:t xml:space="preserve"> / </w:t>
            </w:r>
            <w:proofErr w:type="gramStart"/>
            <w:r w:rsidRPr="00110571">
              <w:rPr>
                <w:rFonts w:ascii="Arial" w:eastAsia="Arial" w:hAnsi="Arial" w:cs="Arial"/>
                <w:kern w:val="0"/>
                <w:sz w:val="20"/>
                <w:szCs w:val="20"/>
                <w:lang w:eastAsia="en-AU"/>
                <w14:ligatures w14:val="none"/>
              </w:rPr>
              <w:t>4  =</w:t>
            </w:r>
            <w:proofErr w:type="gramEnd"/>
            <w:r w:rsidRPr="00110571">
              <w:rPr>
                <w:rFonts w:ascii="Arial" w:eastAsia="Arial" w:hAnsi="Arial" w:cs="Arial"/>
                <w:kern w:val="0"/>
                <w:sz w:val="20"/>
                <w:szCs w:val="20"/>
                <w:lang w:eastAsia="en-AU"/>
                <w14:ligatures w14:val="none"/>
              </w:rPr>
              <w:t xml:space="preserve">  π M_P²/H</w:t>
            </w:r>
            <w:r w:rsidRPr="00110571">
              <w:rPr>
                <w:rFonts w:ascii="Cambria Math" w:eastAsia="Arial" w:hAnsi="Cambria Math" w:cs="Cambria Math"/>
                <w:kern w:val="0"/>
                <w:sz w:val="20"/>
                <w:szCs w:val="20"/>
                <w:lang w:eastAsia="en-AU"/>
                <w14:ligatures w14:val="none"/>
              </w:rPr>
              <w:t>₀</w:t>
            </w:r>
            <w:proofErr w:type="gramStart"/>
            <w:r w:rsidRPr="00110571">
              <w:rPr>
                <w:rFonts w:ascii="Arial" w:eastAsia="Arial" w:hAnsi="Arial" w:cs="Arial"/>
                <w:kern w:val="0"/>
                <w:sz w:val="20"/>
                <w:szCs w:val="20"/>
                <w:lang w:eastAsia="en-AU"/>
                <w14:ligatures w14:val="none"/>
              </w:rPr>
              <w:t>²  ←</w:t>
            </w:r>
            <w:proofErr w:type="gramEnd"/>
            <w:r w:rsidRPr="00110571">
              <w:rPr>
                <w:rFonts w:ascii="Arial" w:eastAsia="Arial" w:hAnsi="Arial" w:cs="Arial"/>
                <w:kern w:val="0"/>
                <w:sz w:val="20"/>
                <w:szCs w:val="20"/>
                <w:lang w:eastAsia="en-AU"/>
                <w14:ligatures w14:val="none"/>
              </w:rPr>
              <w:t xml:space="preserve"> IR Series value</w:t>
            </w:r>
          </w:p>
        </w:tc>
      </w:tr>
    </w:tbl>
    <w:p w14:paraId="758B26FD"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7663AEE5"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These are not the same horizon. The bulk horizon is a four-sphere S³ cross-section of the five-dimensional de Sitter horizon; the brane horizon is a two-sphere S² cross-section of the four-dimensional de Sitter horizon. The brane is a hypersurface in the bulk, and its causal horizon is the intersection of the bulk's causal structure with the brane's domain of dependence.</w:t>
      </w:r>
    </w:p>
    <w:p w14:paraId="6939721D"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5BDBA42A"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In the DGP normal branch (ghost-free), the Israel junction conditions give 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&gt; 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the brane Hubble rate exceeds the bulk Hubble rate. The brane observer's causal horizon c/H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is therefore smaller than the bulk horizon c/H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The brane horizon lies inside the bulk horizon — the brane observer cannot access the bulk horizon directly.</w:t>
      </w:r>
    </w:p>
    <w:p w14:paraId="1435D31A"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FF038E0" w14:textId="77777777" w:rsidR="00110571" w:rsidRPr="00110571" w:rsidRDefault="00110571" w:rsidP="00110571">
      <w:pPr>
        <w:pBdr>
          <w:bottom w:val="single" w:sz="6" w:space="1" w:color="1A5276"/>
        </w:pBdr>
        <w:spacing w:before="160" w:line="240" w:lineRule="auto"/>
        <w:rPr>
          <w:rFonts w:ascii="Arial" w:eastAsia="Arial" w:hAnsi="Arial" w:cs="Arial"/>
          <w:kern w:val="0"/>
          <w:lang w:eastAsia="en-AU"/>
          <w14:ligatures w14:val="none"/>
        </w:rPr>
      </w:pPr>
    </w:p>
    <w:p w14:paraId="6DC2DE8F"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7E11772" w14:textId="77777777" w:rsidR="00110571" w:rsidRPr="00110571" w:rsidRDefault="00110571" w:rsidP="00110571">
      <w:pPr>
        <w:spacing w:before="320" w:line="240" w:lineRule="auto"/>
        <w:outlineLvl w:val="0"/>
        <w:rPr>
          <w:rFonts w:ascii="Arial" w:eastAsia="Arial" w:hAnsi="Arial" w:cs="Arial"/>
          <w:b/>
          <w:bCs/>
          <w:color w:val="154360"/>
          <w:kern w:val="0"/>
          <w:sz w:val="28"/>
          <w:szCs w:val="28"/>
          <w:lang w:eastAsia="en-AU"/>
          <w14:ligatures w14:val="none"/>
        </w:rPr>
      </w:pPr>
      <w:r w:rsidRPr="00110571">
        <w:rPr>
          <w:rFonts w:ascii="Arial" w:eastAsia="Arial" w:hAnsi="Arial" w:cs="Arial"/>
          <w:b/>
          <w:bCs/>
          <w:color w:val="154360"/>
          <w:kern w:val="0"/>
          <w:sz w:val="28"/>
          <w:szCs w:val="28"/>
          <w:lang w:eastAsia="en-AU"/>
          <w14:ligatures w14:val="none"/>
        </w:rPr>
        <w:t>§3.  The Wald Entropy as an Observer Quantity</w:t>
      </w:r>
    </w:p>
    <w:p w14:paraId="414D683A"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The Wald entropy is defined as the Noether charge associated with diffeomorphism invariance, evaluated on a Killing horizon. In its original formulation it is a geometric quantity — a property of the solution computed from the metric and </w:t>
      </w:r>
      <w:proofErr w:type="spellStart"/>
      <w:r w:rsidRPr="00110571">
        <w:rPr>
          <w:rFonts w:ascii="Arial" w:eastAsia="Arial" w:hAnsi="Arial" w:cs="Arial"/>
          <w:kern w:val="0"/>
          <w:lang w:eastAsia="en-AU"/>
          <w14:ligatures w14:val="none"/>
        </w:rPr>
        <w:t>Lagrangian</w:t>
      </w:r>
      <w:proofErr w:type="spellEnd"/>
      <w:r w:rsidRPr="00110571">
        <w:rPr>
          <w:rFonts w:ascii="Arial" w:eastAsia="Arial" w:hAnsi="Arial" w:cs="Arial"/>
          <w:kern w:val="0"/>
          <w:lang w:eastAsia="en-AU"/>
          <w14:ligatures w14:val="none"/>
        </w:rPr>
        <w:t>, apparently independent of observer.</w:t>
      </w:r>
    </w:p>
    <w:p w14:paraId="51A43D8E"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24DA4B2D"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But in de Sitter space the Gibbons-Hawking entropy is observer-dependent in a specific sense: it is the entropy of the static patch, which is the causal domain of a single geodesic observer. Different observers have different static patches and different horizons. The entropy is not a global property of the spacetime — it is a property of the observer's causal domain.</w:t>
      </w:r>
    </w:p>
    <w:p w14:paraId="6582C7F9"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53E985C"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In the DGP framework, the brane observer and the bulk observer have genuinely different causal domains. The brane observer's static patch is bounded by the four-dimensional de Sitter horizon at c/H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The bulk observer's static patch is bounded by the five-dimensional de Sitter horizon at c/H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The Wald entropy weight in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is therefore observer-dependent: the question of which horizon to use is a question about which observer's causal structure is encoded in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w:t>
      </w:r>
    </w:p>
    <w:p w14:paraId="2D67F9C2"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08E55661" w14:textId="77777777" w:rsidR="00110571" w:rsidRPr="00110571" w:rsidRDefault="00110571" w:rsidP="00110571">
      <w:pPr>
        <w:pBdr>
          <w:bottom w:val="single" w:sz="6" w:space="1" w:color="1A5276"/>
        </w:pBdr>
        <w:spacing w:before="160" w:line="240" w:lineRule="auto"/>
        <w:rPr>
          <w:rFonts w:ascii="Arial" w:eastAsia="Arial" w:hAnsi="Arial" w:cs="Arial"/>
          <w:kern w:val="0"/>
          <w:lang w:eastAsia="en-AU"/>
          <w14:ligatures w14:val="none"/>
        </w:rPr>
      </w:pPr>
    </w:p>
    <w:p w14:paraId="612F84FA"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770D5E6E" w14:textId="77777777" w:rsidR="00110571" w:rsidRPr="00110571" w:rsidRDefault="00110571" w:rsidP="00110571">
      <w:pPr>
        <w:spacing w:before="320" w:line="240" w:lineRule="auto"/>
        <w:outlineLvl w:val="0"/>
        <w:rPr>
          <w:rFonts w:ascii="Arial" w:eastAsia="Arial" w:hAnsi="Arial" w:cs="Arial"/>
          <w:b/>
          <w:bCs/>
          <w:color w:val="154360"/>
          <w:kern w:val="0"/>
          <w:sz w:val="28"/>
          <w:szCs w:val="28"/>
          <w:lang w:eastAsia="en-AU"/>
          <w14:ligatures w14:val="none"/>
        </w:rPr>
      </w:pPr>
      <w:r w:rsidRPr="00110571">
        <w:rPr>
          <w:rFonts w:ascii="Arial" w:eastAsia="Arial" w:hAnsi="Arial" w:cs="Arial"/>
          <w:b/>
          <w:bCs/>
          <w:color w:val="154360"/>
          <w:kern w:val="0"/>
          <w:sz w:val="28"/>
          <w:szCs w:val="28"/>
          <w:lang w:eastAsia="en-AU"/>
          <w14:ligatures w14:val="none"/>
        </w:rPr>
        <w:t>§4.  Deriving the Correct Horizon from the Field Equations</w:t>
      </w:r>
    </w:p>
    <w:p w14:paraId="56ECAC94" w14:textId="77777777" w:rsidR="00110571" w:rsidRPr="00110571" w:rsidRDefault="00110571" w:rsidP="00110571">
      <w:pPr>
        <w:spacing w:before="200" w:after="80" w:line="240" w:lineRule="auto"/>
        <w:rPr>
          <w:rFonts w:ascii="Arial" w:eastAsia="Arial" w:hAnsi="Arial" w:cs="Arial"/>
          <w:kern w:val="0"/>
          <w:lang w:eastAsia="en-AU"/>
          <w14:ligatures w14:val="none"/>
        </w:rPr>
      </w:pPr>
      <w:r w:rsidRPr="00110571">
        <w:rPr>
          <w:rFonts w:ascii="Arial" w:eastAsia="Arial" w:hAnsi="Arial" w:cs="Arial"/>
          <w:b/>
          <w:bCs/>
          <w:color w:val="1A5276"/>
          <w:kern w:val="0"/>
          <w:lang w:eastAsia="en-AU"/>
          <w14:ligatures w14:val="none"/>
        </w:rPr>
        <w:t>§4.</w:t>
      </w:r>
      <w:proofErr w:type="gramStart"/>
      <w:r w:rsidRPr="00110571">
        <w:rPr>
          <w:rFonts w:ascii="Arial" w:eastAsia="Arial" w:hAnsi="Arial" w:cs="Arial"/>
          <w:b/>
          <w:bCs/>
          <w:color w:val="1A5276"/>
          <w:kern w:val="0"/>
          <w:lang w:eastAsia="en-AU"/>
          <w14:ligatures w14:val="none"/>
        </w:rPr>
        <w:t>1  The</w:t>
      </w:r>
      <w:proofErr w:type="gramEnd"/>
      <w:r w:rsidRPr="00110571">
        <w:rPr>
          <w:rFonts w:ascii="Arial" w:eastAsia="Arial" w:hAnsi="Arial" w:cs="Arial"/>
          <w:b/>
          <w:bCs/>
          <w:color w:val="1A5276"/>
          <w:kern w:val="0"/>
          <w:lang w:eastAsia="en-AU"/>
          <w14:ligatures w14:val="none"/>
        </w:rPr>
        <w:t xml:space="preserve"> Israel Junction Conditions</w:t>
      </w:r>
    </w:p>
    <w:p w14:paraId="50A5851A"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The brane in the DGP geometry is a hypersurface Σ in </w:t>
      </w:r>
      <w:proofErr w:type="spellStart"/>
      <w:r w:rsidRPr="00110571">
        <w:rPr>
          <w:rFonts w:ascii="Arial" w:eastAsia="Arial" w:hAnsi="Arial" w:cs="Arial"/>
          <w:kern w:val="0"/>
          <w:lang w:eastAsia="en-AU"/>
          <w14:ligatures w14:val="none"/>
        </w:rPr>
        <w:t>dS</w:t>
      </w:r>
      <w:proofErr w:type="spellEnd"/>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(or M⁵ — the bulk geometry will be determined in §7). The five-dimensional Einstein equations with a brane source are:</w:t>
      </w:r>
    </w:p>
    <w:p w14:paraId="78F02064"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r w:rsidRPr="00110571">
        <w:rPr>
          <w:rFonts w:ascii="Courier New" w:eastAsia="Courier New" w:hAnsi="Courier New" w:cs="Courier New"/>
          <w:kern w:val="0"/>
          <w:lang w:eastAsia="en-AU"/>
          <w14:ligatures w14:val="none"/>
        </w:rPr>
        <w:t>G_{AB}^(5D) = κ</w:t>
      </w:r>
      <w:r w:rsidRPr="00110571">
        <w:rPr>
          <w:rFonts w:ascii="Cambria Math" w:eastAsia="Courier New" w:hAnsi="Cambria Math" w:cs="Cambria Math"/>
          <w:kern w:val="0"/>
          <w:lang w:eastAsia="en-AU"/>
          <w14:ligatures w14:val="none"/>
        </w:rPr>
        <w:t>₅</w:t>
      </w:r>
      <w:r w:rsidRPr="00110571">
        <w:rPr>
          <w:rFonts w:ascii="Courier New" w:eastAsia="Courier New" w:hAnsi="Courier New" w:cs="Courier New"/>
          <w:kern w:val="0"/>
          <w:lang w:eastAsia="en-AU"/>
          <w14:ligatures w14:val="none"/>
        </w:rPr>
        <w:t>² [T_{AB}^(bulk) + S_{AB} · δ(Σ)]</w:t>
      </w:r>
    </w:p>
    <w:p w14:paraId="2F179663"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where S_{AB} is the brane stress-energy tensor. The Israel junction conditions relate the discontinuity in the extrinsic curvature K_{AB} across Σ to S_{AB}:</w:t>
      </w:r>
    </w:p>
    <w:p w14:paraId="36F129C2"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r w:rsidRPr="00110571">
        <w:rPr>
          <w:rFonts w:ascii="Courier New" w:eastAsia="Courier New" w:hAnsi="Courier New" w:cs="Courier New"/>
          <w:kern w:val="0"/>
          <w:lang w:eastAsia="en-AU"/>
          <w14:ligatures w14:val="none"/>
        </w:rPr>
        <w:t>[K_{AB} − K h_{AB</w:t>
      </w:r>
      <w:proofErr w:type="gramStart"/>
      <w:r w:rsidRPr="00110571">
        <w:rPr>
          <w:rFonts w:ascii="Courier New" w:eastAsia="Courier New" w:hAnsi="Courier New" w:cs="Courier New"/>
          <w:kern w:val="0"/>
          <w:lang w:eastAsia="en-AU"/>
          <w14:ligatures w14:val="none"/>
        </w:rPr>
        <w:t>}]  =</w:t>
      </w:r>
      <w:proofErr w:type="gramEnd"/>
      <w:r w:rsidRPr="00110571">
        <w:rPr>
          <w:rFonts w:ascii="Courier New" w:eastAsia="Courier New" w:hAnsi="Courier New" w:cs="Courier New"/>
          <w:kern w:val="0"/>
          <w:lang w:eastAsia="en-AU"/>
          <w14:ligatures w14:val="none"/>
        </w:rPr>
        <w:t xml:space="preserve">  −κ</w:t>
      </w:r>
      <w:r w:rsidRPr="00110571">
        <w:rPr>
          <w:rFonts w:ascii="Cambria Math" w:eastAsia="Courier New" w:hAnsi="Cambria Math" w:cs="Cambria Math"/>
          <w:kern w:val="0"/>
          <w:lang w:eastAsia="en-AU"/>
          <w14:ligatures w14:val="none"/>
        </w:rPr>
        <w:t>₅</w:t>
      </w:r>
      <w:r w:rsidRPr="00110571">
        <w:rPr>
          <w:rFonts w:ascii="Courier New" w:eastAsia="Courier New" w:hAnsi="Courier New" w:cs="Courier New"/>
          <w:kern w:val="0"/>
          <w:lang w:eastAsia="en-AU"/>
          <w14:ligatures w14:val="none"/>
        </w:rPr>
        <w:t>² S_{AB} / 2</w:t>
      </w:r>
    </w:p>
    <w:p w14:paraId="5CDBD07D"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For a de Sitter brane with Hubble rate 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and brane tension σ in a bulk with Hubble rate 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the junction conditions give:</w:t>
      </w:r>
    </w:p>
    <w:p w14:paraId="77DA4384"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r w:rsidRPr="00110571">
        <w:rPr>
          <w:rFonts w:ascii="Courier New" w:eastAsia="Courier New" w:hAnsi="Courier New" w:cs="Courier New"/>
          <w:kern w:val="0"/>
          <w:lang w:eastAsia="en-AU"/>
          <w14:ligatures w14:val="none"/>
        </w:rPr>
        <w:t>H</w:t>
      </w:r>
      <w:r w:rsidRPr="00110571">
        <w:rPr>
          <w:rFonts w:ascii="Cambria Math" w:eastAsia="Courier New" w:hAnsi="Cambria Math" w:cs="Cambria Math"/>
          <w:kern w:val="0"/>
          <w:lang w:eastAsia="en-AU"/>
          <w14:ligatures w14:val="none"/>
        </w:rPr>
        <w:t>₄</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H</w:t>
      </w:r>
      <w:r w:rsidRPr="00110571">
        <w:rPr>
          <w:rFonts w:ascii="Cambria Math" w:eastAsia="Courier New" w:hAnsi="Cambria Math" w:cs="Cambria Math"/>
          <w:kern w:val="0"/>
          <w:lang w:eastAsia="en-AU"/>
          <w14:ligatures w14:val="none"/>
        </w:rPr>
        <w:t>₅</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(κ</w:t>
      </w:r>
      <w:r w:rsidRPr="00110571">
        <w:rPr>
          <w:rFonts w:ascii="Cambria Math" w:eastAsia="Courier New" w:hAnsi="Cambria Math" w:cs="Cambria Math"/>
          <w:kern w:val="0"/>
          <w:lang w:eastAsia="en-AU"/>
          <w14:ligatures w14:val="none"/>
        </w:rPr>
        <w:t>₅</w:t>
      </w:r>
      <w:r w:rsidRPr="00110571">
        <w:rPr>
          <w:rFonts w:ascii="Courier New" w:eastAsia="Courier New" w:hAnsi="Courier New" w:cs="Courier New"/>
          <w:kern w:val="0"/>
          <w:lang w:eastAsia="en-AU"/>
          <w14:ligatures w14:val="none"/>
        </w:rPr>
        <w:t xml:space="preserve">² σ / </w:t>
      </w:r>
      <w:proofErr w:type="gramStart"/>
      <w:r w:rsidRPr="00110571">
        <w:rPr>
          <w:rFonts w:ascii="Courier New" w:eastAsia="Courier New" w:hAnsi="Courier New" w:cs="Courier New"/>
          <w:kern w:val="0"/>
          <w:lang w:eastAsia="en-AU"/>
          <w14:ligatures w14:val="none"/>
        </w:rPr>
        <w:t>6)²</w:t>
      </w:r>
      <w:proofErr w:type="gramEnd"/>
      <w:r w:rsidRPr="00110571">
        <w:rPr>
          <w:rFonts w:ascii="Courier New" w:eastAsia="Courier New" w:hAnsi="Courier New" w:cs="Courier New"/>
          <w:kern w:val="0"/>
          <w:lang w:eastAsia="en-AU"/>
          <w14:ligatures w14:val="none"/>
        </w:rPr>
        <w:t xml:space="preserve">  </w:t>
      </w:r>
      <w:proofErr w:type="gramStart"/>
      <w:r w:rsidRPr="00110571">
        <w:rPr>
          <w:rFonts w:ascii="Courier New" w:eastAsia="Courier New" w:hAnsi="Courier New" w:cs="Courier New"/>
          <w:kern w:val="0"/>
          <w:lang w:eastAsia="en-AU"/>
          <w14:ligatures w14:val="none"/>
        </w:rPr>
        <w:t>+  κ</w:t>
      </w:r>
      <w:proofErr w:type="gramEnd"/>
      <w:r w:rsidRPr="00110571">
        <w:rPr>
          <w:rFonts w:ascii="Cambria Math" w:eastAsia="Courier New" w:hAnsi="Cambria Math" w:cs="Cambria Math"/>
          <w:kern w:val="0"/>
          <w:lang w:eastAsia="en-AU"/>
          <w14:ligatures w14:val="none"/>
        </w:rPr>
        <w:t>₅</w:t>
      </w:r>
      <w:r w:rsidRPr="00110571">
        <w:rPr>
          <w:rFonts w:ascii="Courier New" w:eastAsia="Courier New" w:hAnsi="Courier New" w:cs="Courier New"/>
          <w:kern w:val="0"/>
          <w:lang w:eastAsia="en-AU"/>
          <w14:ligatures w14:val="none"/>
        </w:rPr>
        <w:t>² σ H</w:t>
      </w:r>
      <w:r w:rsidRPr="00110571">
        <w:rPr>
          <w:rFonts w:ascii="Cambria Math" w:eastAsia="Courier New" w:hAnsi="Cambria Math" w:cs="Cambria Math"/>
          <w:kern w:val="0"/>
          <w:lang w:eastAsia="en-AU"/>
          <w14:ligatures w14:val="none"/>
        </w:rPr>
        <w:t>₅</w:t>
      </w:r>
      <w:r w:rsidRPr="00110571">
        <w:rPr>
          <w:rFonts w:ascii="Courier New" w:eastAsia="Courier New" w:hAnsi="Courier New" w:cs="Courier New"/>
          <w:kern w:val="0"/>
          <w:lang w:eastAsia="en-AU"/>
          <w14:ligatures w14:val="none"/>
        </w:rPr>
        <w:t xml:space="preserve"> / 3</w:t>
      </w:r>
    </w:p>
    <w:p w14:paraId="0B5D25AE"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lastRenderedPageBreak/>
        <w:t>In the DGP normal branch, 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&gt; 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The brane de Sitter horizon c/H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is strictly inside the bulk de Sitter horizon c/H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w:t>
      </w:r>
    </w:p>
    <w:p w14:paraId="0F7B281B"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02BE4783" w14:textId="77777777" w:rsidR="00110571" w:rsidRPr="00110571" w:rsidRDefault="00110571" w:rsidP="00110571">
      <w:pPr>
        <w:spacing w:before="200" w:after="80" w:line="240" w:lineRule="auto"/>
        <w:rPr>
          <w:rFonts w:ascii="Arial" w:eastAsia="Arial" w:hAnsi="Arial" w:cs="Arial"/>
          <w:kern w:val="0"/>
          <w:lang w:eastAsia="en-AU"/>
          <w14:ligatures w14:val="none"/>
        </w:rPr>
      </w:pPr>
      <w:r w:rsidRPr="00110571">
        <w:rPr>
          <w:rFonts w:ascii="Arial" w:eastAsia="Arial" w:hAnsi="Arial" w:cs="Arial"/>
          <w:b/>
          <w:bCs/>
          <w:color w:val="1A5276"/>
          <w:kern w:val="0"/>
          <w:lang w:eastAsia="en-AU"/>
          <w14:ligatures w14:val="none"/>
        </w:rPr>
        <w:t>§4.</w:t>
      </w:r>
      <w:proofErr w:type="gramStart"/>
      <w:r w:rsidRPr="00110571">
        <w:rPr>
          <w:rFonts w:ascii="Arial" w:eastAsia="Arial" w:hAnsi="Arial" w:cs="Arial"/>
          <w:b/>
          <w:bCs/>
          <w:color w:val="1A5276"/>
          <w:kern w:val="0"/>
          <w:lang w:eastAsia="en-AU"/>
          <w14:ligatures w14:val="none"/>
        </w:rPr>
        <w:t>2  The</w:t>
      </w:r>
      <w:proofErr w:type="gramEnd"/>
      <w:r w:rsidRPr="00110571">
        <w:rPr>
          <w:rFonts w:ascii="Arial" w:eastAsia="Arial" w:hAnsi="Arial" w:cs="Arial"/>
          <w:b/>
          <w:bCs/>
          <w:color w:val="1A5276"/>
          <w:kern w:val="0"/>
          <w:lang w:eastAsia="en-AU"/>
          <w14:ligatures w14:val="none"/>
        </w:rPr>
        <w:t xml:space="preserve"> Causal Domain of Brane Points</w:t>
      </w:r>
    </w:p>
    <w:p w14:paraId="58CA2CCD"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w:t>
      </w:r>
      <w:proofErr w:type="gramStart"/>
      <w:r w:rsidRPr="00110571">
        <w:rPr>
          <w:rFonts w:ascii="Arial" w:eastAsia="Arial" w:hAnsi="Arial" w:cs="Arial"/>
          <w:kern w:val="0"/>
          <w:lang w:eastAsia="en-AU"/>
          <w14:ligatures w14:val="none"/>
        </w:rPr>
        <w:t>X,X</w:t>
      </w:r>
      <w:proofErr w:type="gramEnd"/>
      <w:r w:rsidRPr="00110571">
        <w:rPr>
          <w:rFonts w:ascii="Arial" w:eastAsia="Arial" w:hAnsi="Arial" w:cs="Arial"/>
          <w:kern w:val="0"/>
          <w:lang w:eastAsia="en-AU"/>
          <w14:ligatures w14:val="none"/>
        </w:rPr>
        <w:t>') evaluated at brane points X = (x, z=0) and X' = (x', z'=0) asks: what does the Wald entropy weight encode when the evaluation points are confined to the brane?</w:t>
      </w:r>
    </w:p>
    <w:p w14:paraId="5F25A7DD"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42A5AFA3"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The Wald entropy weight </w:t>
      </w:r>
      <w:proofErr w:type="spellStart"/>
      <w:r w:rsidRPr="00110571">
        <w:rPr>
          <w:rFonts w:ascii="Arial" w:eastAsia="Arial" w:hAnsi="Arial" w:cs="Arial"/>
          <w:kern w:val="0"/>
          <w:lang w:eastAsia="en-AU"/>
          <w14:ligatures w14:val="none"/>
        </w:rPr>
        <w:t>W_Wald</w:t>
      </w:r>
      <w:proofErr w:type="spellEnd"/>
      <w:r w:rsidRPr="00110571">
        <w:rPr>
          <w:rFonts w:ascii="Arial" w:eastAsia="Arial" w:hAnsi="Arial" w:cs="Arial"/>
          <w:kern w:val="0"/>
          <w:lang w:eastAsia="en-AU"/>
          <w14:ligatures w14:val="none"/>
        </w:rPr>
        <w:t>(X) = exp(−</w:t>
      </w:r>
      <w:proofErr w:type="spellStart"/>
      <w:r w:rsidRPr="00110571">
        <w:rPr>
          <w:rFonts w:ascii="Arial" w:eastAsia="Arial" w:hAnsi="Arial" w:cs="Arial"/>
          <w:kern w:val="0"/>
          <w:lang w:eastAsia="en-AU"/>
          <w14:ligatures w14:val="none"/>
        </w:rPr>
        <w:t>S_Wald</w:t>
      </w:r>
      <w:proofErr w:type="spellEnd"/>
      <w:r w:rsidRPr="00110571">
        <w:rPr>
          <w:rFonts w:ascii="Arial" w:eastAsia="Arial" w:hAnsi="Arial" w:cs="Arial"/>
          <w:kern w:val="0"/>
          <w:lang w:eastAsia="en-AU"/>
          <w14:ligatures w14:val="none"/>
        </w:rPr>
        <w:t>(X)) is constructed from the entropy of the causal horizon seen from X. For a point X on the brane, the relevant causal horizon is the boundary of X's causal domain within the spacetime accessible to a brane observer.</w:t>
      </w:r>
    </w:p>
    <w:p w14:paraId="694FDEB2"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381F54BE"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A brane observer at X is confined to the brane Σ. Their causal domain is the domain of dependence of Σ within the bulk — the set of bulk points that can be connected to X by a causal curve that passes through Σ. In the DGP geometry, this domain is bounded by the brane's de Sitter horizon at distance c/H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along Σ. The bulk horizon at c/H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&gt; c/H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lies outside this domain.</w:t>
      </w:r>
    </w:p>
    <w:p w14:paraId="2502BD17"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751CDA71"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b/>
          <w:bCs/>
          <w:kern w:val="0"/>
          <w:lang w:eastAsia="en-AU"/>
          <w14:ligatures w14:val="none"/>
        </w:rPr>
        <w:t>The brane observer at X cannot receive causal signals from the bulk horizon. Their causal domain terminates at the brane horizon c/H</w:t>
      </w:r>
      <w:r w:rsidRPr="00110571">
        <w:rPr>
          <w:rFonts w:ascii="Cambria Math" w:eastAsia="Arial" w:hAnsi="Cambria Math" w:cs="Cambria Math"/>
          <w:b/>
          <w:bCs/>
          <w:kern w:val="0"/>
          <w:lang w:eastAsia="en-AU"/>
          <w14:ligatures w14:val="none"/>
        </w:rPr>
        <w:t>₄</w:t>
      </w:r>
      <w:r w:rsidRPr="00110571">
        <w:rPr>
          <w:rFonts w:ascii="Arial" w:eastAsia="Arial" w:hAnsi="Arial" w:cs="Arial"/>
          <w:b/>
          <w:bCs/>
          <w:kern w:val="0"/>
          <w:lang w:eastAsia="en-AU"/>
          <w14:ligatures w14:val="none"/>
        </w:rPr>
        <w:t>.</w:t>
      </w:r>
    </w:p>
    <w:p w14:paraId="6EF51F01"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4CB3503D"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This follows from the causal structure of the DGP geometry alone — from the Israel junction conditions and the fact that 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&gt; 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in the normal branch. No additional postulate is required. The brane horizon is not chosen; it is the boundary of the brane observer's domain of dependence, determined by the dynamics.</w:t>
      </w:r>
    </w:p>
    <w:p w14:paraId="161A1D23"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02DC8D8D" w14:textId="77777777" w:rsidR="00110571" w:rsidRPr="00110571" w:rsidRDefault="00110571" w:rsidP="00110571">
      <w:pPr>
        <w:spacing w:before="200" w:after="80" w:line="240" w:lineRule="auto"/>
        <w:rPr>
          <w:rFonts w:ascii="Arial" w:eastAsia="Arial" w:hAnsi="Arial" w:cs="Arial"/>
          <w:kern w:val="0"/>
          <w:lang w:eastAsia="en-AU"/>
          <w14:ligatures w14:val="none"/>
        </w:rPr>
      </w:pPr>
      <w:r w:rsidRPr="00110571">
        <w:rPr>
          <w:rFonts w:ascii="Arial" w:eastAsia="Arial" w:hAnsi="Arial" w:cs="Arial"/>
          <w:b/>
          <w:bCs/>
          <w:color w:val="1A5276"/>
          <w:kern w:val="0"/>
          <w:lang w:eastAsia="en-AU"/>
          <w14:ligatures w14:val="none"/>
        </w:rPr>
        <w:t>§4.</w:t>
      </w:r>
      <w:proofErr w:type="gramStart"/>
      <w:r w:rsidRPr="00110571">
        <w:rPr>
          <w:rFonts w:ascii="Arial" w:eastAsia="Arial" w:hAnsi="Arial" w:cs="Arial"/>
          <w:b/>
          <w:bCs/>
          <w:color w:val="1A5276"/>
          <w:kern w:val="0"/>
          <w:lang w:eastAsia="en-AU"/>
          <w14:ligatures w14:val="none"/>
        </w:rPr>
        <w:t>3  The</w:t>
      </w:r>
      <w:proofErr w:type="gramEnd"/>
      <w:r w:rsidRPr="00110571">
        <w:rPr>
          <w:rFonts w:ascii="Arial" w:eastAsia="Arial" w:hAnsi="Arial" w:cs="Arial"/>
          <w:b/>
          <w:bCs/>
          <w:color w:val="1A5276"/>
          <w:kern w:val="0"/>
          <w:lang w:eastAsia="en-AU"/>
          <w14:ligatures w14:val="none"/>
        </w:rPr>
        <w:t xml:space="preserve"> Brane Wald Entropy</w:t>
      </w:r>
    </w:p>
    <w:p w14:paraId="622F18C9"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For brane points X </w:t>
      </w:r>
      <w:r w:rsidRPr="00110571">
        <w:rPr>
          <w:rFonts w:ascii="Cambria Math" w:eastAsia="Arial" w:hAnsi="Cambria Math" w:cs="Cambria Math"/>
          <w:kern w:val="0"/>
          <w:lang w:eastAsia="en-AU"/>
          <w14:ligatures w14:val="none"/>
        </w:rPr>
        <w:t>∈</w:t>
      </w:r>
      <w:r w:rsidRPr="00110571">
        <w:rPr>
          <w:rFonts w:ascii="Arial" w:eastAsia="Arial" w:hAnsi="Arial" w:cs="Arial"/>
          <w:kern w:val="0"/>
          <w:lang w:eastAsia="en-AU"/>
          <w14:ligatures w14:val="none"/>
        </w:rPr>
        <w:t xml:space="preserve"> Σ, the Wald entropy is evaluated on the brane's causal horizon — the S² cross-section of the four-dimensional de Sitter horizon at c/H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The effective </w:t>
      </w:r>
      <w:proofErr w:type="spellStart"/>
      <w:r w:rsidRPr="00110571">
        <w:rPr>
          <w:rFonts w:ascii="Arial" w:eastAsia="Arial" w:hAnsi="Arial" w:cs="Arial"/>
          <w:kern w:val="0"/>
          <w:lang w:eastAsia="en-AU"/>
          <w14:ligatures w14:val="none"/>
        </w:rPr>
        <w:t>Lagrangian</w:t>
      </w:r>
      <w:proofErr w:type="spellEnd"/>
      <w:r w:rsidRPr="00110571">
        <w:rPr>
          <w:rFonts w:ascii="Arial" w:eastAsia="Arial" w:hAnsi="Arial" w:cs="Arial"/>
          <w:kern w:val="0"/>
          <w:lang w:eastAsia="en-AU"/>
          <w14:ligatures w14:val="none"/>
        </w:rPr>
        <w:t xml:space="preserve"> on the brane in DGP includes both the induced Einstein-Hilbert term and the bulk contribution projected to the brane:</w:t>
      </w:r>
    </w:p>
    <w:p w14:paraId="43D6CA90"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r w:rsidRPr="00110571">
        <w:rPr>
          <w:rFonts w:ascii="Cambria Math" w:eastAsia="Courier New" w:hAnsi="Cambria Math" w:cs="Cambria Math"/>
          <w:kern w:val="0"/>
          <w:lang w:eastAsia="en-AU"/>
          <w14:ligatures w14:val="none"/>
        </w:rPr>
        <w:t>ℒ</w:t>
      </w:r>
      <w:r w:rsidRPr="00110571">
        <w:rPr>
          <w:rFonts w:ascii="Courier New" w:eastAsia="Courier New" w:hAnsi="Courier New" w:cs="Courier New"/>
          <w:kern w:val="0"/>
          <w:lang w:eastAsia="en-AU"/>
          <w14:ligatures w14:val="none"/>
        </w:rPr>
        <w:t>_{eff}^(brane) = M</w:t>
      </w:r>
      <w:r w:rsidRPr="00110571">
        <w:rPr>
          <w:rFonts w:ascii="Cambria Math" w:eastAsia="Courier New" w:hAnsi="Cambria Math" w:cs="Cambria Math"/>
          <w:kern w:val="0"/>
          <w:lang w:eastAsia="en-AU"/>
          <w14:ligatures w14:val="none"/>
        </w:rPr>
        <w:t>₄</w:t>
      </w:r>
      <w:r w:rsidRPr="00110571">
        <w:rPr>
          <w:rFonts w:ascii="Courier New" w:eastAsia="Courier New" w:hAnsi="Courier New" w:cs="Courier New"/>
          <w:kern w:val="0"/>
          <w:lang w:eastAsia="en-AU"/>
          <w14:ligatures w14:val="none"/>
        </w:rPr>
        <w:t>² R^(4D) / (16</w:t>
      </w:r>
      <w:proofErr w:type="gramStart"/>
      <w:r w:rsidRPr="00110571">
        <w:rPr>
          <w:rFonts w:ascii="Courier New" w:eastAsia="Courier New" w:hAnsi="Courier New" w:cs="Courier New"/>
          <w:kern w:val="0"/>
          <w:lang w:eastAsia="en-AU"/>
          <w14:ligatures w14:val="none"/>
        </w:rPr>
        <w:t>π)  +</w:t>
      </w:r>
      <w:proofErr w:type="gramEnd"/>
      <w:r w:rsidRPr="00110571">
        <w:rPr>
          <w:rFonts w:ascii="Courier New" w:eastAsia="Courier New" w:hAnsi="Courier New" w:cs="Courier New"/>
          <w:kern w:val="0"/>
          <w:lang w:eastAsia="en-AU"/>
          <w14:ligatures w14:val="none"/>
        </w:rPr>
        <w:t xml:space="preserve">  M</w:t>
      </w:r>
      <w:r w:rsidRPr="00110571">
        <w:rPr>
          <w:rFonts w:ascii="Cambria Math" w:eastAsia="Courier New" w:hAnsi="Cambria Math" w:cs="Cambria Math"/>
          <w:kern w:val="0"/>
          <w:lang w:eastAsia="en-AU"/>
          <w14:ligatures w14:val="none"/>
        </w:rPr>
        <w:t>₅</w:t>
      </w:r>
      <w:r w:rsidRPr="00110571">
        <w:rPr>
          <w:rFonts w:ascii="Courier New" w:eastAsia="Courier New" w:hAnsi="Courier New" w:cs="Courier New"/>
          <w:kern w:val="0"/>
          <w:lang w:eastAsia="en-AU"/>
          <w14:ligatures w14:val="none"/>
        </w:rPr>
        <w:t>³ R^(5</w:t>
      </w:r>
      <w:proofErr w:type="gramStart"/>
      <w:r w:rsidRPr="00110571">
        <w:rPr>
          <w:rFonts w:ascii="Courier New" w:eastAsia="Courier New" w:hAnsi="Courier New" w:cs="Courier New"/>
          <w:kern w:val="0"/>
          <w:lang w:eastAsia="en-AU"/>
          <w14:ligatures w14:val="none"/>
        </w:rPr>
        <w:t>D)|</w:t>
      </w:r>
      <w:proofErr w:type="gramEnd"/>
      <w:r w:rsidRPr="00110571">
        <w:rPr>
          <w:rFonts w:ascii="Courier New" w:eastAsia="Courier New" w:hAnsi="Courier New" w:cs="Courier New"/>
          <w:kern w:val="0"/>
          <w:lang w:eastAsia="en-AU"/>
          <w14:ligatures w14:val="none"/>
        </w:rPr>
        <w:t>_{brane} / (16π)</w:t>
      </w:r>
    </w:p>
    <w:p w14:paraId="2225C43D"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dominant contribution to the Wald entropy from the brane horizon comes from the induced Einstein-Hilbert term (M</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&gt;&gt; M</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in the DGP regime with </w:t>
      </w:r>
      <w:proofErr w:type="spellStart"/>
      <w:r w:rsidRPr="00110571">
        <w:rPr>
          <w:rFonts w:ascii="Arial" w:eastAsia="Arial" w:hAnsi="Arial" w:cs="Arial"/>
          <w:kern w:val="0"/>
          <w:lang w:eastAsia="en-AU"/>
          <w14:ligatures w14:val="none"/>
        </w:rPr>
        <w:t>r_c</w:t>
      </w:r>
      <w:proofErr w:type="spellEnd"/>
      <w:r w:rsidRPr="00110571">
        <w:rPr>
          <w:rFonts w:ascii="Arial" w:eastAsia="Arial" w:hAnsi="Arial" w:cs="Arial"/>
          <w:kern w:val="0"/>
          <w:lang w:eastAsia="en-AU"/>
          <w14:ligatures w14:val="none"/>
        </w:rPr>
        <w:t xml:space="preserve"> ~ 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¹):</w:t>
      </w:r>
    </w:p>
    <w:p w14:paraId="1DE62E68"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proofErr w:type="spellStart"/>
      <w:r w:rsidRPr="00110571">
        <w:rPr>
          <w:rFonts w:ascii="Courier New" w:eastAsia="Courier New" w:hAnsi="Courier New" w:cs="Courier New"/>
          <w:kern w:val="0"/>
          <w:lang w:eastAsia="en-AU"/>
          <w14:ligatures w14:val="none"/>
        </w:rPr>
        <w:t>S_Wald</w:t>
      </w:r>
      <w:proofErr w:type="spellEnd"/>
      <w:r w:rsidRPr="00110571">
        <w:rPr>
          <w:rFonts w:ascii="Courier New" w:eastAsia="Courier New" w:hAnsi="Courier New" w:cs="Courier New"/>
          <w:kern w:val="0"/>
          <w:lang w:eastAsia="en-AU"/>
          <w14:ligatures w14:val="none"/>
        </w:rPr>
        <w:t>^(brane)(X</w:t>
      </w:r>
      <w:proofErr w:type="gramStart"/>
      <w:r w:rsidRPr="00110571">
        <w:rPr>
          <w:rFonts w:ascii="Courier New" w:eastAsia="Courier New" w:hAnsi="Courier New" w:cs="Courier New"/>
          <w:kern w:val="0"/>
          <w:lang w:eastAsia="en-AU"/>
          <w14:ligatures w14:val="none"/>
        </w:rPr>
        <w:t>)  ≈</w:t>
      </w:r>
      <w:proofErr w:type="gramEnd"/>
      <w:r w:rsidRPr="00110571">
        <w:rPr>
          <w:rFonts w:ascii="Courier New" w:eastAsia="Courier New" w:hAnsi="Courier New" w:cs="Courier New"/>
          <w:kern w:val="0"/>
          <w:lang w:eastAsia="en-AU"/>
          <w14:ligatures w14:val="none"/>
        </w:rPr>
        <w:t xml:space="preserve">  M</w:t>
      </w:r>
      <w:r w:rsidRPr="00110571">
        <w:rPr>
          <w:rFonts w:ascii="Cambria Math" w:eastAsia="Courier New" w:hAnsi="Cambria Math" w:cs="Cambria Math"/>
          <w:kern w:val="0"/>
          <w:lang w:eastAsia="en-AU"/>
          <w14:ligatures w14:val="none"/>
        </w:rPr>
        <w:t>₄</w:t>
      </w:r>
      <w:r w:rsidRPr="00110571">
        <w:rPr>
          <w:rFonts w:ascii="Courier New" w:eastAsia="Courier New" w:hAnsi="Courier New" w:cs="Courier New"/>
          <w:kern w:val="0"/>
          <w:lang w:eastAsia="en-AU"/>
          <w14:ligatures w14:val="none"/>
        </w:rPr>
        <w:t>² · A</w:t>
      </w:r>
      <w:r w:rsidRPr="00110571">
        <w:rPr>
          <w:rFonts w:ascii="Cambria Math" w:eastAsia="Courier New" w:hAnsi="Cambria Math" w:cs="Cambria Math"/>
          <w:kern w:val="0"/>
          <w:lang w:eastAsia="en-AU"/>
          <w14:ligatures w14:val="none"/>
        </w:rPr>
        <w:t>₂</w:t>
      </w:r>
      <w:r w:rsidRPr="00110571">
        <w:rPr>
          <w:rFonts w:ascii="Courier New" w:eastAsia="Courier New" w:hAnsi="Courier New" w:cs="Courier New"/>
          <w:kern w:val="0"/>
          <w:lang w:eastAsia="en-AU"/>
          <w14:ligatures w14:val="none"/>
        </w:rPr>
        <w:t xml:space="preserve"> / </w:t>
      </w:r>
      <w:proofErr w:type="gramStart"/>
      <w:r w:rsidRPr="00110571">
        <w:rPr>
          <w:rFonts w:ascii="Courier New" w:eastAsia="Courier New" w:hAnsi="Courier New" w:cs="Courier New"/>
          <w:kern w:val="0"/>
          <w:lang w:eastAsia="en-AU"/>
          <w14:ligatures w14:val="none"/>
        </w:rPr>
        <w:t>4  =</w:t>
      </w:r>
      <w:proofErr w:type="gramEnd"/>
      <w:r w:rsidRPr="00110571">
        <w:rPr>
          <w:rFonts w:ascii="Courier New" w:eastAsia="Courier New" w:hAnsi="Courier New" w:cs="Courier New"/>
          <w:kern w:val="0"/>
          <w:lang w:eastAsia="en-AU"/>
          <w14:ligatures w14:val="none"/>
        </w:rPr>
        <w:t xml:space="preserve">  π M</w:t>
      </w:r>
      <w:r w:rsidRPr="00110571">
        <w:rPr>
          <w:rFonts w:ascii="Cambria Math" w:eastAsia="Courier New" w:hAnsi="Cambria Math" w:cs="Cambria Math"/>
          <w:kern w:val="0"/>
          <w:lang w:eastAsia="en-AU"/>
          <w14:ligatures w14:val="none"/>
        </w:rPr>
        <w:t>₄</w:t>
      </w:r>
      <w:r w:rsidRPr="00110571">
        <w:rPr>
          <w:rFonts w:ascii="Courier New" w:eastAsia="Courier New" w:hAnsi="Courier New" w:cs="Courier New"/>
          <w:kern w:val="0"/>
          <w:lang w:eastAsia="en-AU"/>
          <w14:ligatures w14:val="none"/>
        </w:rPr>
        <w:t>² (c/H</w:t>
      </w:r>
      <w:proofErr w:type="gramStart"/>
      <w:r w:rsidRPr="00110571">
        <w:rPr>
          <w:rFonts w:ascii="Cambria Math" w:eastAsia="Courier New" w:hAnsi="Cambria Math" w:cs="Cambria Math"/>
          <w:kern w:val="0"/>
          <w:lang w:eastAsia="en-AU"/>
          <w14:ligatures w14:val="none"/>
        </w:rPr>
        <w:t>₄</w:t>
      </w:r>
      <w:r w:rsidRPr="00110571">
        <w:rPr>
          <w:rFonts w:ascii="Courier New" w:eastAsia="Courier New" w:hAnsi="Courier New" w:cs="Courier New"/>
          <w:kern w:val="0"/>
          <w:lang w:eastAsia="en-AU"/>
          <w14:ligatures w14:val="none"/>
        </w:rPr>
        <w:t>)²</w:t>
      </w:r>
      <w:proofErr w:type="gramEnd"/>
    </w:p>
    <w:p w14:paraId="228F01E2"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For 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 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 xml:space="preserve"> at the present epoch:</w:t>
      </w:r>
    </w:p>
    <w:p w14:paraId="6347F41F"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proofErr w:type="spellStart"/>
      <w:r w:rsidRPr="00110571">
        <w:rPr>
          <w:rFonts w:ascii="Courier New" w:eastAsia="Courier New" w:hAnsi="Courier New" w:cs="Courier New"/>
          <w:kern w:val="0"/>
          <w:lang w:eastAsia="en-AU"/>
          <w14:ligatures w14:val="none"/>
        </w:rPr>
        <w:t>S_Wald</w:t>
      </w:r>
      <w:proofErr w:type="spellEnd"/>
      <w:r w:rsidRPr="00110571">
        <w:rPr>
          <w:rFonts w:ascii="Courier New" w:eastAsia="Courier New" w:hAnsi="Courier New" w:cs="Courier New"/>
          <w:kern w:val="0"/>
          <w:lang w:eastAsia="en-AU"/>
          <w14:ligatures w14:val="none"/>
        </w:rPr>
        <w:t>^(brane)(X</w:t>
      </w:r>
      <w:proofErr w:type="gramStart"/>
      <w:r w:rsidRPr="00110571">
        <w:rPr>
          <w:rFonts w:ascii="Courier New" w:eastAsia="Courier New" w:hAnsi="Courier New" w:cs="Courier New"/>
          <w:kern w:val="0"/>
          <w:lang w:eastAsia="en-AU"/>
          <w14:ligatures w14:val="none"/>
        </w:rPr>
        <w:t>)  =</w:t>
      </w:r>
      <w:proofErr w:type="gramEnd"/>
      <w:r w:rsidRPr="00110571">
        <w:rPr>
          <w:rFonts w:ascii="Courier New" w:eastAsia="Courier New" w:hAnsi="Courier New" w:cs="Courier New"/>
          <w:kern w:val="0"/>
          <w:lang w:eastAsia="en-AU"/>
          <w14:ligatures w14:val="none"/>
        </w:rPr>
        <w:t xml:space="preserve">  π M_P² / H</w:t>
      </w:r>
      <w:r w:rsidRPr="00110571">
        <w:rPr>
          <w:rFonts w:ascii="Cambria Math" w:eastAsia="Courier New" w:hAnsi="Cambria Math" w:cs="Cambria Math"/>
          <w:kern w:val="0"/>
          <w:lang w:eastAsia="en-AU"/>
          <w14:ligatures w14:val="none"/>
        </w:rPr>
        <w:t>₀</w:t>
      </w:r>
      <w:r w:rsidRPr="00110571">
        <w:rPr>
          <w:rFonts w:ascii="Courier New" w:eastAsia="Courier New" w:hAnsi="Courier New" w:cs="Courier New"/>
          <w:kern w:val="0"/>
          <w:lang w:eastAsia="en-AU"/>
          <w14:ligatures w14:val="none"/>
        </w:rPr>
        <w:t>²</w:t>
      </w:r>
    </w:p>
    <w:p w14:paraId="5A6D2BDE"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2938BEFD"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b/>
          <w:bCs/>
          <w:kern w:val="0"/>
          <w:lang w:eastAsia="en-AU"/>
          <w14:ligatures w14:val="none"/>
        </w:rPr>
        <w:t>This is exactly the four-dimensional Wald entropy of the IR Series.</w:t>
      </w:r>
    </w:p>
    <w:p w14:paraId="0103B380"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0609E2D6"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brane Wald entropy, derived from the DGP causal structure without any additional postulate, equals the Wald entropy that enters the IR Series K. The projected Wald weight:</w:t>
      </w:r>
    </w:p>
    <w:p w14:paraId="444FDB19"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proofErr w:type="spellStart"/>
      <w:r w:rsidRPr="00110571">
        <w:rPr>
          <w:rFonts w:ascii="Courier New" w:eastAsia="Courier New" w:hAnsi="Courier New" w:cs="Courier New"/>
          <w:kern w:val="0"/>
          <w:lang w:eastAsia="en-AU"/>
          <w14:ligatures w14:val="none"/>
        </w:rPr>
        <w:lastRenderedPageBreak/>
        <w:t>W_Wald</w:t>
      </w:r>
      <w:proofErr w:type="spellEnd"/>
      <w:r w:rsidRPr="00110571">
        <w:rPr>
          <w:rFonts w:ascii="Courier New" w:eastAsia="Courier New" w:hAnsi="Courier New" w:cs="Courier New"/>
          <w:kern w:val="0"/>
          <w:lang w:eastAsia="en-AU"/>
          <w14:ligatures w14:val="none"/>
        </w:rPr>
        <w:t>^(5</w:t>
      </w:r>
      <w:proofErr w:type="gramStart"/>
      <w:r w:rsidRPr="00110571">
        <w:rPr>
          <w:rFonts w:ascii="Courier New" w:eastAsia="Courier New" w:hAnsi="Courier New" w:cs="Courier New"/>
          <w:kern w:val="0"/>
          <w:lang w:eastAsia="en-AU"/>
          <w14:ligatures w14:val="none"/>
        </w:rPr>
        <w:t>D)|</w:t>
      </w:r>
      <w:proofErr w:type="gramEnd"/>
      <w:r w:rsidRPr="00110571">
        <w:rPr>
          <w:rFonts w:ascii="Courier New" w:eastAsia="Courier New" w:hAnsi="Courier New" w:cs="Courier New"/>
          <w:kern w:val="0"/>
          <w:lang w:eastAsia="en-AU"/>
          <w14:ligatures w14:val="none"/>
        </w:rPr>
        <w:t>_{</w:t>
      </w:r>
      <w:proofErr w:type="gramStart"/>
      <w:r w:rsidRPr="00110571">
        <w:rPr>
          <w:rFonts w:ascii="Courier New" w:eastAsia="Courier New" w:hAnsi="Courier New" w:cs="Courier New"/>
          <w:kern w:val="0"/>
          <w:lang w:eastAsia="en-AU"/>
          <w14:ligatures w14:val="none"/>
        </w:rPr>
        <w:t>brane}  =</w:t>
      </w:r>
      <w:proofErr w:type="gramEnd"/>
      <w:r w:rsidRPr="00110571">
        <w:rPr>
          <w:rFonts w:ascii="Courier New" w:eastAsia="Courier New" w:hAnsi="Courier New" w:cs="Courier New"/>
          <w:kern w:val="0"/>
          <w:lang w:eastAsia="en-AU"/>
          <w14:ligatures w14:val="none"/>
        </w:rPr>
        <w:t xml:space="preserve">  </w:t>
      </w:r>
      <w:proofErr w:type="gramStart"/>
      <w:r w:rsidRPr="00110571">
        <w:rPr>
          <w:rFonts w:ascii="Courier New" w:eastAsia="Courier New" w:hAnsi="Courier New" w:cs="Courier New"/>
          <w:kern w:val="0"/>
          <w:lang w:eastAsia="en-AU"/>
          <w14:ligatures w14:val="none"/>
        </w:rPr>
        <w:t>exp(</w:t>
      </w:r>
      <w:proofErr w:type="gramEnd"/>
      <w:r w:rsidRPr="00110571">
        <w:rPr>
          <w:rFonts w:ascii="Courier New" w:eastAsia="Courier New" w:hAnsi="Courier New" w:cs="Courier New"/>
          <w:kern w:val="0"/>
          <w:lang w:eastAsia="en-AU"/>
          <w14:ligatures w14:val="none"/>
        </w:rPr>
        <w:t xml:space="preserve">−2 </w:t>
      </w:r>
      <w:proofErr w:type="spellStart"/>
      <w:r w:rsidRPr="00110571">
        <w:rPr>
          <w:rFonts w:ascii="Courier New" w:eastAsia="Courier New" w:hAnsi="Courier New" w:cs="Courier New"/>
          <w:kern w:val="0"/>
          <w:lang w:eastAsia="en-AU"/>
          <w14:ligatures w14:val="none"/>
        </w:rPr>
        <w:t>S_Wald</w:t>
      </w:r>
      <w:proofErr w:type="spellEnd"/>
      <w:r w:rsidRPr="00110571">
        <w:rPr>
          <w:rFonts w:ascii="Courier New" w:eastAsia="Courier New" w:hAnsi="Courier New" w:cs="Courier New"/>
          <w:kern w:val="0"/>
          <w:lang w:eastAsia="en-AU"/>
          <w14:ligatures w14:val="none"/>
        </w:rPr>
        <w:t>^(brane</w:t>
      </w:r>
      <w:proofErr w:type="gramStart"/>
      <w:r w:rsidRPr="00110571">
        <w:rPr>
          <w:rFonts w:ascii="Courier New" w:eastAsia="Courier New" w:hAnsi="Courier New" w:cs="Courier New"/>
          <w:kern w:val="0"/>
          <w:lang w:eastAsia="en-AU"/>
          <w14:ligatures w14:val="none"/>
        </w:rPr>
        <w:t>))  =</w:t>
      </w:r>
      <w:proofErr w:type="gramEnd"/>
      <w:r w:rsidRPr="00110571">
        <w:rPr>
          <w:rFonts w:ascii="Courier New" w:eastAsia="Courier New" w:hAnsi="Courier New" w:cs="Courier New"/>
          <w:kern w:val="0"/>
          <w:lang w:eastAsia="en-AU"/>
          <w14:ligatures w14:val="none"/>
        </w:rPr>
        <w:t xml:space="preserve">  </w:t>
      </w:r>
      <w:proofErr w:type="gramStart"/>
      <w:r w:rsidRPr="00110571">
        <w:rPr>
          <w:rFonts w:ascii="Courier New" w:eastAsia="Courier New" w:hAnsi="Courier New" w:cs="Courier New"/>
          <w:kern w:val="0"/>
          <w:lang w:eastAsia="en-AU"/>
          <w14:ligatures w14:val="none"/>
        </w:rPr>
        <w:t>exp(</w:t>
      </w:r>
      <w:proofErr w:type="gramEnd"/>
      <w:r w:rsidRPr="00110571">
        <w:rPr>
          <w:rFonts w:ascii="Courier New" w:eastAsia="Courier New" w:hAnsi="Courier New" w:cs="Courier New"/>
          <w:kern w:val="0"/>
          <w:lang w:eastAsia="en-AU"/>
          <w14:ligatures w14:val="none"/>
        </w:rPr>
        <w:t>−2π M_P² / H</w:t>
      </w:r>
      <w:r w:rsidRPr="00110571">
        <w:rPr>
          <w:rFonts w:ascii="Cambria Math" w:eastAsia="Courier New" w:hAnsi="Cambria Math" w:cs="Cambria Math"/>
          <w:kern w:val="0"/>
          <w:lang w:eastAsia="en-AU"/>
          <w14:ligatures w14:val="none"/>
        </w:rPr>
        <w:t>₀</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w:t>
      </w:r>
      <w:proofErr w:type="spellStart"/>
      <w:r w:rsidRPr="00110571">
        <w:rPr>
          <w:rFonts w:ascii="Courier New" w:eastAsia="Courier New" w:hAnsi="Courier New" w:cs="Courier New"/>
          <w:kern w:val="0"/>
          <w:lang w:eastAsia="en-AU"/>
          <w14:ligatures w14:val="none"/>
        </w:rPr>
        <w:t>W_Wald</w:t>
      </w:r>
      <w:proofErr w:type="spellEnd"/>
      <w:r w:rsidRPr="00110571">
        <w:rPr>
          <w:rFonts w:ascii="Courier New" w:eastAsia="Courier New" w:hAnsi="Courier New" w:cs="Courier New"/>
          <w:kern w:val="0"/>
          <w:lang w:eastAsia="en-AU"/>
          <w14:ligatures w14:val="none"/>
        </w:rPr>
        <w:t>^(4D)</w:t>
      </w:r>
    </w:p>
    <w:p w14:paraId="46952BA0"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3B77609" w14:textId="77777777" w:rsidR="00110571" w:rsidRPr="00110571" w:rsidRDefault="00110571" w:rsidP="00110571">
      <w:pPr>
        <w:pBdr>
          <w:bottom w:val="single" w:sz="6" w:space="1" w:color="1A5276"/>
        </w:pBdr>
        <w:spacing w:before="160" w:line="240" w:lineRule="auto"/>
        <w:rPr>
          <w:rFonts w:ascii="Arial" w:eastAsia="Arial" w:hAnsi="Arial" w:cs="Arial"/>
          <w:kern w:val="0"/>
          <w:lang w:eastAsia="en-AU"/>
          <w14:ligatures w14:val="none"/>
        </w:rPr>
      </w:pPr>
    </w:p>
    <w:p w14:paraId="10381A1A"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534E2153" w14:textId="77777777" w:rsidR="00110571" w:rsidRPr="00110571" w:rsidRDefault="00110571" w:rsidP="00110571">
      <w:pPr>
        <w:spacing w:before="320" w:line="240" w:lineRule="auto"/>
        <w:outlineLvl w:val="0"/>
        <w:rPr>
          <w:rFonts w:ascii="Arial" w:eastAsia="Arial" w:hAnsi="Arial" w:cs="Arial"/>
          <w:b/>
          <w:bCs/>
          <w:color w:val="154360"/>
          <w:kern w:val="0"/>
          <w:sz w:val="28"/>
          <w:szCs w:val="28"/>
          <w:lang w:eastAsia="en-AU"/>
          <w14:ligatures w14:val="none"/>
        </w:rPr>
      </w:pPr>
      <w:r w:rsidRPr="00110571">
        <w:rPr>
          <w:rFonts w:ascii="Arial" w:eastAsia="Arial" w:hAnsi="Arial" w:cs="Arial"/>
          <w:b/>
          <w:bCs/>
          <w:color w:val="154360"/>
          <w:kern w:val="0"/>
          <w:sz w:val="28"/>
          <w:szCs w:val="28"/>
          <w:lang w:eastAsia="en-AU"/>
          <w14:ligatures w14:val="none"/>
        </w:rPr>
        <w:t>§5.  Gap 1 Resolved</w:t>
      </w:r>
    </w:p>
    <w:p w14:paraId="77614ABC"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resolution of Gap 1 is complete. The argument chain:</w:t>
      </w:r>
    </w:p>
    <w:p w14:paraId="6A7D097A"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59E17ED6"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b/>
          <w:bCs/>
          <w:kern w:val="0"/>
          <w:lang w:eastAsia="en-AU"/>
          <w14:ligatures w14:val="none"/>
        </w:rPr>
        <w:t xml:space="preserve">Step 1: </w:t>
      </w:r>
      <w:r w:rsidRPr="00110571">
        <w:rPr>
          <w:rFonts w:ascii="Arial" w:eastAsia="Arial" w:hAnsi="Arial" w:cs="Arial"/>
          <w:kern w:val="0"/>
          <w:lang w:eastAsia="en-AU"/>
          <w14:ligatures w14:val="none"/>
        </w:rPr>
        <w:t>The Wald entropy weight in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is observer-dependent — it encodes the entropy of the causal horizon seen from the evaluation point.</w:t>
      </w:r>
    </w:p>
    <w:p w14:paraId="3ACBB8B3"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b/>
          <w:bCs/>
          <w:kern w:val="0"/>
          <w:lang w:eastAsia="en-AU"/>
          <w14:ligatures w14:val="none"/>
        </w:rPr>
        <w:t xml:space="preserve">Step 2: </w:t>
      </w:r>
      <w:r w:rsidRPr="00110571">
        <w:rPr>
          <w:rFonts w:ascii="Arial" w:eastAsia="Arial" w:hAnsi="Arial" w:cs="Arial"/>
          <w:kern w:val="0"/>
          <w:lang w:eastAsia="en-AU"/>
          <w14:ligatures w14:val="none"/>
        </w:rPr>
        <w:t xml:space="preserve">For brane points X </w:t>
      </w:r>
      <w:r w:rsidRPr="00110571">
        <w:rPr>
          <w:rFonts w:ascii="Cambria Math" w:eastAsia="Arial" w:hAnsi="Cambria Math" w:cs="Cambria Math"/>
          <w:kern w:val="0"/>
          <w:lang w:eastAsia="en-AU"/>
          <w14:ligatures w14:val="none"/>
        </w:rPr>
        <w:t>∈</w:t>
      </w:r>
      <w:r w:rsidRPr="00110571">
        <w:rPr>
          <w:rFonts w:ascii="Arial" w:eastAsia="Arial" w:hAnsi="Arial" w:cs="Arial"/>
          <w:kern w:val="0"/>
          <w:lang w:eastAsia="en-AU"/>
          <w14:ligatures w14:val="none"/>
        </w:rPr>
        <w:t xml:space="preserve"> Σ, the causal horizon is the brane de Sitter horizon at c/H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not the bulk horizon at c/H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This follows from the Israel junction conditions and 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&gt; 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in the DGP normal branch. No additional postulate required.</w:t>
      </w:r>
    </w:p>
    <w:p w14:paraId="34798684"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b/>
          <w:bCs/>
          <w:kern w:val="0"/>
          <w:lang w:eastAsia="en-AU"/>
          <w14:ligatures w14:val="none"/>
        </w:rPr>
        <w:t xml:space="preserve">Step 3: </w:t>
      </w:r>
      <w:r w:rsidRPr="00110571">
        <w:rPr>
          <w:rFonts w:ascii="Arial" w:eastAsia="Arial" w:hAnsi="Arial" w:cs="Arial"/>
          <w:kern w:val="0"/>
          <w:lang w:eastAsia="en-AU"/>
          <w14:ligatures w14:val="none"/>
        </w:rPr>
        <w:t xml:space="preserve">The Wald entropy at the brane horizon gives </w:t>
      </w:r>
      <w:proofErr w:type="spellStart"/>
      <w:r w:rsidRPr="00110571">
        <w:rPr>
          <w:rFonts w:ascii="Arial" w:eastAsia="Arial" w:hAnsi="Arial" w:cs="Arial"/>
          <w:kern w:val="0"/>
          <w:lang w:eastAsia="en-AU"/>
          <w14:ligatures w14:val="none"/>
        </w:rPr>
        <w:t>S_Wald</w:t>
      </w:r>
      <w:proofErr w:type="spellEnd"/>
      <w:r w:rsidRPr="00110571">
        <w:rPr>
          <w:rFonts w:ascii="Arial" w:eastAsia="Arial" w:hAnsi="Arial" w:cs="Arial"/>
          <w:kern w:val="0"/>
          <w:lang w:eastAsia="en-AU"/>
          <w14:ligatures w14:val="none"/>
        </w:rPr>
        <w:t>^(brane) = π M_P² / 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² — the IR Series 4D Wald entropy.</w:t>
      </w:r>
    </w:p>
    <w:p w14:paraId="352A477A"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b/>
          <w:bCs/>
          <w:kern w:val="0"/>
          <w:lang w:eastAsia="en-AU"/>
          <w14:ligatures w14:val="none"/>
        </w:rPr>
        <w:t xml:space="preserve">Step 4: </w:t>
      </w:r>
      <w:r w:rsidRPr="00110571">
        <w:rPr>
          <w:rFonts w:ascii="Arial" w:eastAsia="Arial" w:hAnsi="Arial" w:cs="Arial"/>
          <w:kern w:val="0"/>
          <w:lang w:eastAsia="en-AU"/>
          <w14:ligatures w14:val="none"/>
        </w:rPr>
        <w:t xml:space="preserve">The projected Wald weight </w:t>
      </w:r>
      <w:proofErr w:type="spellStart"/>
      <w:r w:rsidRPr="00110571">
        <w:rPr>
          <w:rFonts w:ascii="Arial" w:eastAsia="Arial" w:hAnsi="Arial" w:cs="Arial"/>
          <w:kern w:val="0"/>
          <w:lang w:eastAsia="en-AU"/>
          <w14:ligatures w14:val="none"/>
        </w:rPr>
        <w:t>W_Wald</w:t>
      </w:r>
      <w:proofErr w:type="spellEnd"/>
      <w:r w:rsidRPr="00110571">
        <w:rPr>
          <w:rFonts w:ascii="Arial" w:eastAsia="Arial" w:hAnsi="Arial" w:cs="Arial"/>
          <w:kern w:val="0"/>
          <w:lang w:eastAsia="en-AU"/>
          <w14:ligatures w14:val="none"/>
        </w:rPr>
        <w:t>^(5</w:t>
      </w:r>
      <w:proofErr w:type="gramStart"/>
      <w:r w:rsidRPr="00110571">
        <w:rPr>
          <w:rFonts w:ascii="Arial" w:eastAsia="Arial" w:hAnsi="Arial" w:cs="Arial"/>
          <w:kern w:val="0"/>
          <w:lang w:eastAsia="en-AU"/>
          <w14:ligatures w14:val="none"/>
        </w:rPr>
        <w:t>D)|</w:t>
      </w:r>
      <w:proofErr w:type="gramEnd"/>
      <w:r w:rsidRPr="00110571">
        <w:rPr>
          <w:rFonts w:ascii="Arial" w:eastAsia="Arial" w:hAnsi="Arial" w:cs="Arial"/>
          <w:kern w:val="0"/>
          <w:lang w:eastAsia="en-AU"/>
          <w14:ligatures w14:val="none"/>
        </w:rPr>
        <w:t xml:space="preserve">_{brane} = </w:t>
      </w:r>
      <w:proofErr w:type="spellStart"/>
      <w:r w:rsidRPr="00110571">
        <w:rPr>
          <w:rFonts w:ascii="Arial" w:eastAsia="Arial" w:hAnsi="Arial" w:cs="Arial"/>
          <w:kern w:val="0"/>
          <w:lang w:eastAsia="en-AU"/>
          <w14:ligatures w14:val="none"/>
        </w:rPr>
        <w:t>W_Wald</w:t>
      </w:r>
      <w:proofErr w:type="spellEnd"/>
      <w:r w:rsidRPr="00110571">
        <w:rPr>
          <w:rFonts w:ascii="Arial" w:eastAsia="Arial" w:hAnsi="Arial" w:cs="Arial"/>
          <w:kern w:val="0"/>
          <w:lang w:eastAsia="en-AU"/>
          <w14:ligatures w14:val="none"/>
        </w:rPr>
        <w:t>^(4D). Combined with the clean Hadamard projection of Paper 1, K_{</w:t>
      </w:r>
      <w:proofErr w:type="spellStart"/>
      <w:r w:rsidRPr="00110571">
        <w:rPr>
          <w:rFonts w:ascii="Arial" w:eastAsia="Arial" w:hAnsi="Arial" w:cs="Arial"/>
          <w:kern w:val="0"/>
          <w:lang w:eastAsia="en-AU"/>
          <w14:ligatures w14:val="none"/>
        </w:rPr>
        <w:t>proj</w:t>
      </w:r>
      <w:proofErr w:type="spellEnd"/>
      <w:r w:rsidRPr="00110571">
        <w:rPr>
          <w:rFonts w:ascii="Arial" w:eastAsia="Arial" w:hAnsi="Arial" w:cs="Arial"/>
          <w:kern w:val="0"/>
          <w:lang w:eastAsia="en-AU"/>
          <w14:ligatures w14:val="none"/>
        </w:rPr>
        <w:t>}(</w:t>
      </w:r>
      <w:proofErr w:type="spellStart"/>
      <w:proofErr w:type="gramStart"/>
      <w:r w:rsidRPr="00110571">
        <w:rPr>
          <w:rFonts w:ascii="Arial" w:eastAsia="Arial" w:hAnsi="Arial" w:cs="Arial"/>
          <w:kern w:val="0"/>
          <w:lang w:eastAsia="en-AU"/>
          <w14:ligatures w14:val="none"/>
        </w:rPr>
        <w:t>x,x</w:t>
      </w:r>
      <w:proofErr w:type="spellEnd"/>
      <w:proofErr w:type="gramEnd"/>
      <w:r w:rsidRPr="00110571">
        <w:rPr>
          <w:rFonts w:ascii="Arial" w:eastAsia="Arial" w:hAnsi="Arial" w:cs="Arial"/>
          <w:kern w:val="0"/>
          <w:lang w:eastAsia="en-AU"/>
          <w14:ligatures w14:val="none"/>
        </w:rPr>
        <w:t xml:space="preserve">') = </w:t>
      </w:r>
      <w:proofErr w:type="spellStart"/>
      <w:r w:rsidRPr="00110571">
        <w:rPr>
          <w:rFonts w:ascii="Arial" w:eastAsia="Arial" w:hAnsi="Arial" w:cs="Arial"/>
          <w:kern w:val="0"/>
          <w:lang w:eastAsia="en-AU"/>
          <w14:ligatures w14:val="none"/>
        </w:rPr>
        <w:t>G_H^ren</w:t>
      </w:r>
      <w:proofErr w:type="spellEnd"/>
      <w:r w:rsidRPr="00110571">
        <w:rPr>
          <w:rFonts w:ascii="Arial" w:eastAsia="Arial" w:hAnsi="Arial" w:cs="Arial"/>
          <w:kern w:val="0"/>
          <w:lang w:eastAsia="en-AU"/>
          <w14:ligatures w14:val="none"/>
        </w:rPr>
        <w:t>(</w:t>
      </w:r>
      <w:proofErr w:type="spellStart"/>
      <w:proofErr w:type="gramStart"/>
      <w:r w:rsidRPr="00110571">
        <w:rPr>
          <w:rFonts w:ascii="Arial" w:eastAsia="Arial" w:hAnsi="Arial" w:cs="Arial"/>
          <w:kern w:val="0"/>
          <w:lang w:eastAsia="en-AU"/>
          <w14:ligatures w14:val="none"/>
        </w:rPr>
        <w:t>x,x</w:t>
      </w:r>
      <w:proofErr w:type="spellEnd"/>
      <w:r w:rsidRPr="00110571">
        <w:rPr>
          <w:rFonts w:ascii="Arial" w:eastAsia="Arial" w:hAnsi="Arial" w:cs="Arial"/>
          <w:kern w:val="0"/>
          <w:lang w:eastAsia="en-AU"/>
          <w14:ligatures w14:val="none"/>
        </w:rPr>
        <w:t>')_</w:t>
      </w:r>
      <w:proofErr w:type="gramEnd"/>
      <w:r w:rsidRPr="00110571">
        <w:rPr>
          <w:rFonts w:ascii="Arial" w:eastAsia="Arial" w:hAnsi="Arial" w:cs="Arial"/>
          <w:kern w:val="0"/>
          <w:lang w:eastAsia="en-AU"/>
          <w14:ligatures w14:val="none"/>
        </w:rPr>
        <w:t>{</w:t>
      </w:r>
      <w:proofErr w:type="spellStart"/>
      <w:r w:rsidRPr="00110571">
        <w:rPr>
          <w:rFonts w:ascii="Arial" w:eastAsia="Arial" w:hAnsi="Arial" w:cs="Arial"/>
          <w:kern w:val="0"/>
          <w:lang w:eastAsia="en-AU"/>
          <w14:ligatures w14:val="none"/>
        </w:rPr>
        <w:t>dS</w:t>
      </w:r>
      <w:proofErr w:type="spellEnd"/>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 </w:t>
      </w:r>
      <w:proofErr w:type="spellStart"/>
      <w:r w:rsidRPr="00110571">
        <w:rPr>
          <w:rFonts w:ascii="Arial" w:eastAsia="Arial" w:hAnsi="Arial" w:cs="Arial"/>
          <w:kern w:val="0"/>
          <w:lang w:eastAsia="en-AU"/>
          <w14:ligatures w14:val="none"/>
        </w:rPr>
        <w:t>W_Wald</w:t>
      </w:r>
      <w:proofErr w:type="spellEnd"/>
      <w:r w:rsidRPr="00110571">
        <w:rPr>
          <w:rFonts w:ascii="Arial" w:eastAsia="Arial" w:hAnsi="Arial" w:cs="Arial"/>
          <w:kern w:val="0"/>
          <w:lang w:eastAsia="en-AU"/>
          <w14:ligatures w14:val="none"/>
        </w:rPr>
        <w:t>^(4</w:t>
      </w:r>
      <w:proofErr w:type="gramStart"/>
      <w:r w:rsidRPr="00110571">
        <w:rPr>
          <w:rFonts w:ascii="Arial" w:eastAsia="Arial" w:hAnsi="Arial" w:cs="Arial"/>
          <w:kern w:val="0"/>
          <w:lang w:eastAsia="en-AU"/>
          <w14:ligatures w14:val="none"/>
        </w:rPr>
        <w:t>D)(</w:t>
      </w:r>
      <w:proofErr w:type="spellStart"/>
      <w:r w:rsidRPr="00110571">
        <w:rPr>
          <w:rFonts w:ascii="Arial" w:eastAsia="Arial" w:hAnsi="Arial" w:cs="Arial"/>
          <w:kern w:val="0"/>
          <w:lang w:eastAsia="en-AU"/>
          <w14:ligatures w14:val="none"/>
        </w:rPr>
        <w:t>x,x</w:t>
      </w:r>
      <w:proofErr w:type="spellEnd"/>
      <w:proofErr w:type="gramEnd"/>
      <w:r w:rsidRPr="00110571">
        <w:rPr>
          <w:rFonts w:ascii="Arial" w:eastAsia="Arial" w:hAnsi="Arial" w:cs="Arial"/>
          <w:kern w:val="0"/>
          <w:lang w:eastAsia="en-AU"/>
          <w14:ligatures w14:val="none"/>
        </w:rPr>
        <w:t>') — the IR Series K — exactly.</w:t>
      </w:r>
    </w:p>
    <w:p w14:paraId="3204DEC6"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7FE32865"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b/>
          <w:bCs/>
          <w:kern w:val="0"/>
          <w:lang w:eastAsia="en-AU"/>
          <w14:ligatures w14:val="none"/>
        </w:rPr>
        <w:t>R1 (projection fidelity) is satisfied. Gap 1 is closed.</w:t>
      </w:r>
    </w:p>
    <w:p w14:paraId="48919C0F"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151CBE8C"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catastrophic suppression exp(−10⁶¹) of Paper 1 arose from incorrectly evaluating the Wald entropy at the bulk horizon. The bulk horizon is causally inaccessible to a brane observer. The correct entropy is the brane entropy, and it recovers the IR Series result without adjustment.</w:t>
      </w:r>
    </w:p>
    <w:p w14:paraId="0AC6C533"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0687DBD2" w14:textId="77777777" w:rsidR="00110571" w:rsidRPr="00110571" w:rsidRDefault="00110571" w:rsidP="00110571">
      <w:pPr>
        <w:pBdr>
          <w:bottom w:val="single" w:sz="6" w:space="1" w:color="1A5276"/>
        </w:pBdr>
        <w:spacing w:before="160" w:line="240" w:lineRule="auto"/>
        <w:rPr>
          <w:rFonts w:ascii="Arial" w:eastAsia="Arial" w:hAnsi="Arial" w:cs="Arial"/>
          <w:kern w:val="0"/>
          <w:lang w:eastAsia="en-AU"/>
          <w14:ligatures w14:val="none"/>
        </w:rPr>
      </w:pPr>
    </w:p>
    <w:p w14:paraId="2508B3CC"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59E66EE7" w14:textId="77777777" w:rsidR="00110571" w:rsidRPr="00110571" w:rsidRDefault="00110571" w:rsidP="00110571">
      <w:pPr>
        <w:spacing w:before="320" w:line="240" w:lineRule="auto"/>
        <w:outlineLvl w:val="0"/>
        <w:rPr>
          <w:rFonts w:ascii="Arial" w:eastAsia="Arial" w:hAnsi="Arial" w:cs="Arial"/>
          <w:b/>
          <w:bCs/>
          <w:color w:val="154360"/>
          <w:kern w:val="0"/>
          <w:sz w:val="28"/>
          <w:szCs w:val="28"/>
          <w:lang w:eastAsia="en-AU"/>
          <w14:ligatures w14:val="none"/>
        </w:rPr>
      </w:pPr>
      <w:r w:rsidRPr="00110571">
        <w:rPr>
          <w:rFonts w:ascii="Arial" w:eastAsia="Arial" w:hAnsi="Arial" w:cs="Arial"/>
          <w:b/>
          <w:bCs/>
          <w:color w:val="154360"/>
          <w:kern w:val="0"/>
          <w:sz w:val="28"/>
          <w:szCs w:val="28"/>
          <w:lang w:eastAsia="en-AU"/>
          <w14:ligatures w14:val="none"/>
        </w:rPr>
        <w:t>§6.  What the Resolution Means</w:t>
      </w:r>
    </w:p>
    <w:p w14:paraId="78396CEE"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resolution of Gap 1 establishes a physical principle that will govern the UV Series throughout:</w:t>
      </w:r>
    </w:p>
    <w:p w14:paraId="4E14DE92"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11AB677A" w14:textId="77777777" w:rsidR="00110571" w:rsidRPr="00110571" w:rsidRDefault="00110571" w:rsidP="00110571">
      <w:pPr>
        <w:spacing w:before="130" w:after="130" w:line="240" w:lineRule="auto"/>
        <w:ind w:left="720" w:right="720"/>
        <w:rPr>
          <w:rFonts w:ascii="Arial" w:eastAsia="Arial" w:hAnsi="Arial" w:cs="Arial"/>
          <w:kern w:val="0"/>
          <w:lang w:eastAsia="en-AU"/>
          <w14:ligatures w14:val="none"/>
        </w:rPr>
      </w:pPr>
      <w:r w:rsidRPr="00110571">
        <w:rPr>
          <w:rFonts w:ascii="Arial" w:eastAsia="Arial" w:hAnsi="Arial" w:cs="Arial"/>
          <w:kern w:val="0"/>
          <w:lang w:eastAsia="en-AU"/>
          <w14:ligatures w14:val="none"/>
        </w:rPr>
        <w:t>The Wald entropy in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is not a bulk quantity — it is a brane quantity.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is a bulk object whose Wald weight is anchored to the brane causal structure.</w:t>
      </w:r>
    </w:p>
    <w:p w14:paraId="77AD5E07"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50FD20E9"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This is consistent with the Theoretical Note of Paper 1. The conformal anomaly, which the Wald weight encodes in the 4D K, is a brane effect — it arises from the boundary of the bulk, not the bulk itself. The five-dimensional bulk is conformally invariant; the four-dimensional brane is not. </w:t>
      </w:r>
      <w:r w:rsidRPr="00110571">
        <w:rPr>
          <w:rFonts w:ascii="Arial" w:eastAsia="Arial" w:hAnsi="Arial" w:cs="Arial"/>
          <w:kern w:val="0"/>
          <w:lang w:eastAsia="en-AU"/>
          <w14:ligatures w14:val="none"/>
        </w:rPr>
        <w:lastRenderedPageBreak/>
        <w:t>The Wald weight measures the entropy of the brane's causal horizon, which is the geometric expression of the brane's departure from conformal invariance.</w:t>
      </w:r>
    </w:p>
    <w:p w14:paraId="19E479EA"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D25D5BB"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DGP geometry enforces this automatically. The brane is not a freely chosen surface — it is the surface on which the induced gravitational dynamics lives, and its causal domain is determined by 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not 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The Wald entropy follows the dynamics, and the dynamics lives on the brane. There is no freedom in this choice, which is why no additional postulate was needed.</w:t>
      </w:r>
    </w:p>
    <w:p w14:paraId="5F854AF6"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1799AC17"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This also clarifies the status of the exp(−10⁶¹) factor. It is not a physical suppression — it is an artifact of using the wrong observer. The bulk horizon entropy is real, and a bulk observer would correctly use it. But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projected to the brane is a brane object, and brane objects use brane entropies. The large number M_P²/H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² appears in both the bulk and brane calculations, but it enters differently: in the bulk it suppresses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through the extra-dimensional volume; on the brane it normalises the condensate amplitude through the 4D Wald weight. The same large number plays different roles for different observers.</w:t>
      </w:r>
    </w:p>
    <w:p w14:paraId="7D6BB755"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286534F0" w14:textId="77777777" w:rsidR="00110571" w:rsidRPr="00110571" w:rsidRDefault="00110571" w:rsidP="00110571">
      <w:pPr>
        <w:pBdr>
          <w:bottom w:val="single" w:sz="6" w:space="1" w:color="1A5276"/>
        </w:pBdr>
        <w:spacing w:before="160" w:line="240" w:lineRule="auto"/>
        <w:rPr>
          <w:rFonts w:ascii="Arial" w:eastAsia="Arial" w:hAnsi="Arial" w:cs="Arial"/>
          <w:kern w:val="0"/>
          <w:lang w:eastAsia="en-AU"/>
          <w14:ligatures w14:val="none"/>
        </w:rPr>
      </w:pPr>
    </w:p>
    <w:p w14:paraId="4DAC94CF"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70D596D3" w14:textId="77777777" w:rsidR="00110571" w:rsidRPr="00110571" w:rsidRDefault="00110571" w:rsidP="00110571">
      <w:pPr>
        <w:spacing w:before="320" w:line="240" w:lineRule="auto"/>
        <w:outlineLvl w:val="0"/>
        <w:rPr>
          <w:rFonts w:ascii="Arial" w:eastAsia="Arial" w:hAnsi="Arial" w:cs="Arial"/>
          <w:b/>
          <w:bCs/>
          <w:color w:val="154360"/>
          <w:kern w:val="0"/>
          <w:sz w:val="28"/>
          <w:szCs w:val="28"/>
          <w:lang w:eastAsia="en-AU"/>
          <w14:ligatures w14:val="none"/>
        </w:rPr>
      </w:pPr>
      <w:r w:rsidRPr="00110571">
        <w:rPr>
          <w:rFonts w:ascii="Arial" w:eastAsia="Arial" w:hAnsi="Arial" w:cs="Arial"/>
          <w:b/>
          <w:bCs/>
          <w:color w:val="154360"/>
          <w:kern w:val="0"/>
          <w:sz w:val="28"/>
          <w:szCs w:val="28"/>
          <w:lang w:eastAsia="en-AU"/>
          <w14:ligatures w14:val="none"/>
        </w:rPr>
        <w:t>§7.  Gap 2 — The IR Scale and the Flat Bulk</w:t>
      </w:r>
    </w:p>
    <w:p w14:paraId="4D07FD62"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With Gap 1 resolved, Gap 2 can be assessed: does the five-dimensional IR scale reduce to c/H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 xml:space="preserve"> under projection?</w:t>
      </w:r>
    </w:p>
    <w:p w14:paraId="4690859F"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3163099E"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IR scale of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is set by the bulk geometry. From the Israel junction conditions in the DGP normal branch:</w:t>
      </w:r>
    </w:p>
    <w:p w14:paraId="3F74B89B"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r w:rsidRPr="00110571">
        <w:rPr>
          <w:rFonts w:ascii="Courier New" w:eastAsia="Courier New" w:hAnsi="Courier New" w:cs="Courier New"/>
          <w:kern w:val="0"/>
          <w:lang w:eastAsia="en-AU"/>
          <w14:ligatures w14:val="none"/>
        </w:rPr>
        <w:t>H</w:t>
      </w:r>
      <w:r w:rsidRPr="00110571">
        <w:rPr>
          <w:rFonts w:ascii="Cambria Math" w:eastAsia="Courier New" w:hAnsi="Cambria Math" w:cs="Cambria Math"/>
          <w:kern w:val="0"/>
          <w:lang w:eastAsia="en-AU"/>
          <w14:ligatures w14:val="none"/>
        </w:rPr>
        <w:t>₄</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H</w:t>
      </w:r>
      <w:r w:rsidRPr="00110571">
        <w:rPr>
          <w:rFonts w:ascii="Cambria Math" w:eastAsia="Courier New" w:hAnsi="Cambria Math" w:cs="Cambria Math"/>
          <w:kern w:val="0"/>
          <w:lang w:eastAsia="en-AU"/>
          <w14:ligatures w14:val="none"/>
        </w:rPr>
        <w:t>₅</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H</w:t>
      </w:r>
      <w:r w:rsidRPr="00110571">
        <w:rPr>
          <w:rFonts w:ascii="Cambria Math" w:eastAsia="Courier New" w:hAnsi="Cambria Math" w:cs="Cambria Math"/>
          <w:kern w:val="0"/>
          <w:lang w:eastAsia="en-AU"/>
          <w14:ligatures w14:val="none"/>
        </w:rPr>
        <w:t>₄</w:t>
      </w:r>
      <w:r w:rsidRPr="00110571">
        <w:rPr>
          <w:rFonts w:ascii="Courier New" w:eastAsia="Courier New" w:hAnsi="Courier New" w:cs="Courier New"/>
          <w:kern w:val="0"/>
          <w:lang w:eastAsia="en-AU"/>
          <w14:ligatures w14:val="none"/>
        </w:rPr>
        <w:t xml:space="preserve"> / </w:t>
      </w:r>
      <w:proofErr w:type="spellStart"/>
      <w:r w:rsidRPr="00110571">
        <w:rPr>
          <w:rFonts w:ascii="Courier New" w:eastAsia="Courier New" w:hAnsi="Courier New" w:cs="Courier New"/>
          <w:kern w:val="0"/>
          <w:lang w:eastAsia="en-AU"/>
          <w14:ligatures w14:val="none"/>
        </w:rPr>
        <w:t>r_c</w:t>
      </w:r>
      <w:proofErr w:type="spellEnd"/>
    </w:p>
    <w:p w14:paraId="7BDAF3B6"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The DGP tuning that gives </w:t>
      </w:r>
      <w:proofErr w:type="spellStart"/>
      <w:r w:rsidRPr="00110571">
        <w:rPr>
          <w:rFonts w:ascii="Arial" w:eastAsia="Arial" w:hAnsi="Arial" w:cs="Arial"/>
          <w:kern w:val="0"/>
          <w:lang w:eastAsia="en-AU"/>
          <w14:ligatures w14:val="none"/>
        </w:rPr>
        <w:t>m_grav</w:t>
      </w:r>
      <w:proofErr w:type="spellEnd"/>
      <w:r w:rsidRPr="00110571">
        <w:rPr>
          <w:rFonts w:ascii="Arial" w:eastAsia="Arial" w:hAnsi="Arial" w:cs="Arial"/>
          <w:kern w:val="0"/>
          <w:lang w:eastAsia="en-AU"/>
          <w14:ligatures w14:val="none"/>
        </w:rPr>
        <w:t xml:space="preserve"> ~ 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 xml:space="preserve"> in four dimensions is </w:t>
      </w:r>
      <w:proofErr w:type="spellStart"/>
      <w:r w:rsidRPr="00110571">
        <w:rPr>
          <w:rFonts w:ascii="Arial" w:eastAsia="Arial" w:hAnsi="Arial" w:cs="Arial"/>
          <w:kern w:val="0"/>
          <w:lang w:eastAsia="en-AU"/>
          <w14:ligatures w14:val="none"/>
        </w:rPr>
        <w:t>r_c</w:t>
      </w:r>
      <w:proofErr w:type="spellEnd"/>
      <w:r w:rsidRPr="00110571">
        <w:rPr>
          <w:rFonts w:ascii="Arial" w:eastAsia="Arial" w:hAnsi="Arial" w:cs="Arial"/>
          <w:kern w:val="0"/>
          <w:lang w:eastAsia="en-AU"/>
          <w14:ligatures w14:val="none"/>
        </w:rPr>
        <w:t xml:space="preserve"> = 1/(2H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 Substituting 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 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 xml:space="preserve"> and </w:t>
      </w:r>
      <w:proofErr w:type="spellStart"/>
      <w:r w:rsidRPr="00110571">
        <w:rPr>
          <w:rFonts w:ascii="Arial" w:eastAsia="Arial" w:hAnsi="Arial" w:cs="Arial"/>
          <w:kern w:val="0"/>
          <w:lang w:eastAsia="en-AU"/>
          <w14:ligatures w14:val="none"/>
        </w:rPr>
        <w:t>r_c</w:t>
      </w:r>
      <w:proofErr w:type="spellEnd"/>
      <w:r w:rsidRPr="00110571">
        <w:rPr>
          <w:rFonts w:ascii="Arial" w:eastAsia="Arial" w:hAnsi="Arial" w:cs="Arial"/>
          <w:kern w:val="0"/>
          <w:lang w:eastAsia="en-AU"/>
          <w14:ligatures w14:val="none"/>
        </w:rPr>
        <w:t xml:space="preserve"> = 1/(2H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w:t>
      </w:r>
    </w:p>
    <w:p w14:paraId="19C4926B"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r w:rsidRPr="00110571">
        <w:rPr>
          <w:rFonts w:ascii="Courier New" w:eastAsia="Courier New" w:hAnsi="Courier New" w:cs="Courier New"/>
          <w:kern w:val="0"/>
          <w:lang w:eastAsia="en-AU"/>
          <w14:ligatures w14:val="none"/>
        </w:rPr>
        <w:t>H</w:t>
      </w:r>
      <w:r w:rsidRPr="00110571">
        <w:rPr>
          <w:rFonts w:ascii="Cambria Math" w:eastAsia="Courier New" w:hAnsi="Cambria Math" w:cs="Cambria Math"/>
          <w:kern w:val="0"/>
          <w:lang w:eastAsia="en-AU"/>
          <w14:ligatures w14:val="none"/>
        </w:rPr>
        <w:t>₀</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H</w:t>
      </w:r>
      <w:r w:rsidRPr="00110571">
        <w:rPr>
          <w:rFonts w:ascii="Cambria Math" w:eastAsia="Courier New" w:hAnsi="Cambria Math" w:cs="Cambria Math"/>
          <w:kern w:val="0"/>
          <w:lang w:eastAsia="en-AU"/>
          <w14:ligatures w14:val="none"/>
        </w:rPr>
        <w:t>₅</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H</w:t>
      </w:r>
      <w:r w:rsidRPr="00110571">
        <w:rPr>
          <w:rFonts w:ascii="Cambria Math" w:eastAsia="Courier New" w:hAnsi="Cambria Math" w:cs="Cambria Math"/>
          <w:kern w:val="0"/>
          <w:lang w:eastAsia="en-AU"/>
          <w14:ligatures w14:val="none"/>
        </w:rPr>
        <w:t>₀</w:t>
      </w:r>
      <w:r w:rsidRPr="00110571">
        <w:rPr>
          <w:rFonts w:ascii="Courier New" w:eastAsia="Courier New" w:hAnsi="Courier New" w:cs="Courier New"/>
          <w:kern w:val="0"/>
          <w:lang w:eastAsia="en-AU"/>
          <w14:ligatures w14:val="none"/>
        </w:rPr>
        <w:t xml:space="preserve"> · 2H</w:t>
      </w:r>
      <w:proofErr w:type="gramStart"/>
      <w:r w:rsidRPr="00110571">
        <w:rPr>
          <w:rFonts w:ascii="Cambria Math" w:eastAsia="Courier New" w:hAnsi="Cambria Math" w:cs="Cambria Math"/>
          <w:kern w:val="0"/>
          <w:lang w:eastAsia="en-AU"/>
          <w14:ligatures w14:val="none"/>
        </w:rPr>
        <w:t>₀</w:t>
      </w:r>
      <w:r w:rsidRPr="00110571">
        <w:rPr>
          <w:rFonts w:ascii="Courier New" w:eastAsia="Courier New" w:hAnsi="Courier New" w:cs="Courier New"/>
          <w:kern w:val="0"/>
          <w:lang w:eastAsia="en-AU"/>
          <w14:ligatures w14:val="none"/>
        </w:rPr>
        <w:t xml:space="preserve">  =</w:t>
      </w:r>
      <w:proofErr w:type="gramEnd"/>
      <w:r w:rsidRPr="00110571">
        <w:rPr>
          <w:rFonts w:ascii="Courier New" w:eastAsia="Courier New" w:hAnsi="Courier New" w:cs="Courier New"/>
          <w:kern w:val="0"/>
          <w:lang w:eastAsia="en-AU"/>
          <w14:ligatures w14:val="none"/>
        </w:rPr>
        <w:t xml:space="preserve">  H</w:t>
      </w:r>
      <w:r w:rsidRPr="00110571">
        <w:rPr>
          <w:rFonts w:ascii="Cambria Math" w:eastAsia="Courier New" w:hAnsi="Cambria Math" w:cs="Cambria Math"/>
          <w:kern w:val="0"/>
          <w:lang w:eastAsia="en-AU"/>
          <w14:ligatures w14:val="none"/>
        </w:rPr>
        <w:t>₅</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2H</w:t>
      </w:r>
      <w:r w:rsidRPr="00110571">
        <w:rPr>
          <w:rFonts w:ascii="Cambria Math" w:eastAsia="Courier New" w:hAnsi="Cambria Math" w:cs="Cambria Math"/>
          <w:kern w:val="0"/>
          <w:lang w:eastAsia="en-AU"/>
          <w14:ligatures w14:val="none"/>
        </w:rPr>
        <w:t>₀</w:t>
      </w:r>
      <w:r w:rsidRPr="00110571">
        <w:rPr>
          <w:rFonts w:ascii="Courier New" w:eastAsia="Courier New" w:hAnsi="Courier New" w:cs="Courier New"/>
          <w:kern w:val="0"/>
          <w:lang w:eastAsia="en-AU"/>
          <w14:ligatures w14:val="none"/>
        </w:rPr>
        <w:t>²</w:t>
      </w:r>
    </w:p>
    <w:p w14:paraId="2531CBBE"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02620CB2"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r w:rsidRPr="00110571">
        <w:rPr>
          <w:rFonts w:ascii="Courier New" w:eastAsia="Courier New" w:hAnsi="Courier New" w:cs="Courier New"/>
          <w:kern w:val="0"/>
          <w:lang w:eastAsia="en-AU"/>
          <w14:ligatures w14:val="none"/>
        </w:rPr>
        <w:t>H</w:t>
      </w:r>
      <w:r w:rsidRPr="00110571">
        <w:rPr>
          <w:rFonts w:ascii="Cambria Math" w:eastAsia="Courier New" w:hAnsi="Cambria Math" w:cs="Cambria Math"/>
          <w:kern w:val="0"/>
          <w:lang w:eastAsia="en-AU"/>
          <w14:ligatures w14:val="none"/>
        </w:rPr>
        <w:t>₅</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H</w:t>
      </w:r>
      <w:r w:rsidRPr="00110571">
        <w:rPr>
          <w:rFonts w:ascii="Cambria Math" w:eastAsia="Courier New" w:hAnsi="Cambria Math" w:cs="Cambria Math"/>
          <w:kern w:val="0"/>
          <w:lang w:eastAsia="en-AU"/>
          <w14:ligatures w14:val="none"/>
        </w:rPr>
        <w:t>₀</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2H</w:t>
      </w:r>
      <w:r w:rsidRPr="00110571">
        <w:rPr>
          <w:rFonts w:ascii="Cambria Math" w:eastAsia="Courier New" w:hAnsi="Cambria Math" w:cs="Cambria Math"/>
          <w:kern w:val="0"/>
          <w:lang w:eastAsia="en-AU"/>
          <w14:ligatures w14:val="none"/>
        </w:rPr>
        <w:t>₀</w:t>
      </w:r>
      <w:proofErr w:type="gramStart"/>
      <w:r w:rsidRPr="00110571">
        <w:rPr>
          <w:rFonts w:ascii="Courier New" w:eastAsia="Courier New" w:hAnsi="Courier New" w:cs="Courier New"/>
          <w:kern w:val="0"/>
          <w:lang w:eastAsia="en-AU"/>
          <w14:ligatures w14:val="none"/>
        </w:rPr>
        <w:t>²  =</w:t>
      </w:r>
      <w:proofErr w:type="gramEnd"/>
      <w:r w:rsidRPr="00110571">
        <w:rPr>
          <w:rFonts w:ascii="Courier New" w:eastAsia="Courier New" w:hAnsi="Courier New" w:cs="Courier New"/>
          <w:kern w:val="0"/>
          <w:lang w:eastAsia="en-AU"/>
          <w14:ligatures w14:val="none"/>
        </w:rPr>
        <w:t xml:space="preserve">  −H</w:t>
      </w:r>
      <w:r w:rsidRPr="00110571">
        <w:rPr>
          <w:rFonts w:ascii="Cambria Math" w:eastAsia="Courier New" w:hAnsi="Cambria Math" w:cs="Cambria Math"/>
          <w:kern w:val="0"/>
          <w:lang w:eastAsia="en-AU"/>
          <w14:ligatures w14:val="none"/>
        </w:rPr>
        <w:t>₀</w:t>
      </w:r>
      <w:r w:rsidRPr="00110571">
        <w:rPr>
          <w:rFonts w:ascii="Courier New" w:eastAsia="Courier New" w:hAnsi="Courier New" w:cs="Courier New"/>
          <w:kern w:val="0"/>
          <w:lang w:eastAsia="en-AU"/>
          <w14:ligatures w14:val="none"/>
        </w:rPr>
        <w:t>²</w:t>
      </w:r>
    </w:p>
    <w:p w14:paraId="068DC5E2"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07ED31F2"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This gives 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² &lt; 0, which is unphysical for de Sitter space. The correct DGP relation includes the sign convention for the normal branch. In the standard DGP normal branch formulation:</w:t>
      </w:r>
    </w:p>
    <w:p w14:paraId="31A1B5EC"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r w:rsidRPr="00110571">
        <w:rPr>
          <w:rFonts w:ascii="Courier New" w:eastAsia="Courier New" w:hAnsi="Courier New" w:cs="Courier New"/>
          <w:kern w:val="0"/>
          <w:lang w:eastAsia="en-AU"/>
          <w14:ligatures w14:val="none"/>
        </w:rPr>
        <w:t>H</w:t>
      </w:r>
      <w:proofErr w:type="gramStart"/>
      <w:r w:rsidRPr="00110571">
        <w:rPr>
          <w:rFonts w:ascii="Cambria Math" w:eastAsia="Courier New" w:hAnsi="Cambria Math" w:cs="Cambria Math"/>
          <w:kern w:val="0"/>
          <w:lang w:eastAsia="en-AU"/>
          <w14:ligatures w14:val="none"/>
        </w:rPr>
        <w:t>₄</w:t>
      </w:r>
      <w:r w:rsidRPr="00110571">
        <w:rPr>
          <w:rFonts w:ascii="Courier New" w:eastAsia="Courier New" w:hAnsi="Courier New" w:cs="Courier New"/>
          <w:kern w:val="0"/>
          <w:lang w:eastAsia="en-AU"/>
          <w14:ligatures w14:val="none"/>
        </w:rPr>
        <w:t xml:space="preserve">  =</w:t>
      </w:r>
      <w:proofErr w:type="gramEnd"/>
      <w:r w:rsidRPr="00110571">
        <w:rPr>
          <w:rFonts w:ascii="Courier New" w:eastAsia="Courier New" w:hAnsi="Courier New" w:cs="Courier New"/>
          <w:kern w:val="0"/>
          <w:lang w:eastAsia="en-AU"/>
          <w14:ligatures w14:val="none"/>
        </w:rPr>
        <w:t xml:space="preserve">  H</w:t>
      </w:r>
      <w:proofErr w:type="gramStart"/>
      <w:r w:rsidRPr="00110571">
        <w:rPr>
          <w:rFonts w:ascii="Cambria Math" w:eastAsia="Courier New" w:hAnsi="Cambria Math" w:cs="Cambria Math"/>
          <w:kern w:val="0"/>
          <w:lang w:eastAsia="en-AU"/>
          <w14:ligatures w14:val="none"/>
        </w:rPr>
        <w:t>₅</w:t>
      </w:r>
      <w:r w:rsidRPr="00110571">
        <w:rPr>
          <w:rFonts w:ascii="Courier New" w:eastAsia="Courier New" w:hAnsi="Courier New" w:cs="Courier New"/>
          <w:kern w:val="0"/>
          <w:lang w:eastAsia="en-AU"/>
          <w14:ligatures w14:val="none"/>
        </w:rPr>
        <w:t xml:space="preserve">  +</w:t>
      </w:r>
      <w:proofErr w:type="gramEnd"/>
      <w:r w:rsidRPr="00110571">
        <w:rPr>
          <w:rFonts w:ascii="Courier New" w:eastAsia="Courier New" w:hAnsi="Courier New" w:cs="Courier New"/>
          <w:kern w:val="0"/>
          <w:lang w:eastAsia="en-AU"/>
          <w14:ligatures w14:val="none"/>
        </w:rPr>
        <w:t xml:space="preserve">  1/</w:t>
      </w:r>
      <w:proofErr w:type="spellStart"/>
      <w:r w:rsidRPr="00110571">
        <w:rPr>
          <w:rFonts w:ascii="Courier New" w:eastAsia="Courier New" w:hAnsi="Courier New" w:cs="Courier New"/>
          <w:kern w:val="0"/>
          <w:lang w:eastAsia="en-AU"/>
          <w14:ligatures w14:val="none"/>
        </w:rPr>
        <w:t>r_c</w:t>
      </w:r>
      <w:proofErr w:type="spellEnd"/>
    </w:p>
    <w:p w14:paraId="23CCDEFA"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At the present epoch H</w:t>
      </w:r>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xml:space="preserve"> = 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 xml:space="preserve"> and for </w:t>
      </w:r>
      <w:proofErr w:type="spellStart"/>
      <w:r w:rsidRPr="00110571">
        <w:rPr>
          <w:rFonts w:ascii="Arial" w:eastAsia="Arial" w:hAnsi="Arial" w:cs="Arial"/>
          <w:kern w:val="0"/>
          <w:lang w:eastAsia="en-AU"/>
          <w14:ligatures w14:val="none"/>
        </w:rPr>
        <w:t>r_c</w:t>
      </w:r>
      <w:proofErr w:type="spellEnd"/>
      <w:r w:rsidRPr="00110571">
        <w:rPr>
          <w:rFonts w:ascii="Arial" w:eastAsia="Arial" w:hAnsi="Arial" w:cs="Arial"/>
          <w:kern w:val="0"/>
          <w:lang w:eastAsia="en-AU"/>
          <w14:ligatures w14:val="none"/>
        </w:rPr>
        <w:t xml:space="preserve"> ~ 1/H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w:t>
      </w:r>
    </w:p>
    <w:p w14:paraId="0592F145"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r w:rsidRPr="00110571">
        <w:rPr>
          <w:rFonts w:ascii="Courier New" w:eastAsia="Courier New" w:hAnsi="Courier New" w:cs="Courier New"/>
          <w:kern w:val="0"/>
          <w:lang w:eastAsia="en-AU"/>
          <w14:ligatures w14:val="none"/>
        </w:rPr>
        <w:t>H</w:t>
      </w:r>
      <w:proofErr w:type="gramStart"/>
      <w:r w:rsidRPr="00110571">
        <w:rPr>
          <w:rFonts w:ascii="Cambria Math" w:eastAsia="Courier New" w:hAnsi="Cambria Math" w:cs="Cambria Math"/>
          <w:kern w:val="0"/>
          <w:lang w:eastAsia="en-AU"/>
          <w14:ligatures w14:val="none"/>
        </w:rPr>
        <w:t>₀</w:t>
      </w:r>
      <w:r w:rsidRPr="00110571">
        <w:rPr>
          <w:rFonts w:ascii="Courier New" w:eastAsia="Courier New" w:hAnsi="Courier New" w:cs="Courier New"/>
          <w:kern w:val="0"/>
          <w:lang w:eastAsia="en-AU"/>
          <w14:ligatures w14:val="none"/>
        </w:rPr>
        <w:t xml:space="preserve">  =</w:t>
      </w:r>
      <w:proofErr w:type="gramEnd"/>
      <w:r w:rsidRPr="00110571">
        <w:rPr>
          <w:rFonts w:ascii="Courier New" w:eastAsia="Courier New" w:hAnsi="Courier New" w:cs="Courier New"/>
          <w:kern w:val="0"/>
          <w:lang w:eastAsia="en-AU"/>
          <w14:ligatures w14:val="none"/>
        </w:rPr>
        <w:t xml:space="preserve">  H</w:t>
      </w:r>
      <w:proofErr w:type="gramStart"/>
      <w:r w:rsidRPr="00110571">
        <w:rPr>
          <w:rFonts w:ascii="Cambria Math" w:eastAsia="Courier New" w:hAnsi="Cambria Math" w:cs="Cambria Math"/>
          <w:kern w:val="0"/>
          <w:lang w:eastAsia="en-AU"/>
          <w14:ligatures w14:val="none"/>
        </w:rPr>
        <w:t>₅</w:t>
      </w:r>
      <w:r w:rsidRPr="00110571">
        <w:rPr>
          <w:rFonts w:ascii="Courier New" w:eastAsia="Courier New" w:hAnsi="Courier New" w:cs="Courier New"/>
          <w:kern w:val="0"/>
          <w:lang w:eastAsia="en-AU"/>
          <w14:ligatures w14:val="none"/>
        </w:rPr>
        <w:t xml:space="preserve">  +</w:t>
      </w:r>
      <w:proofErr w:type="gramEnd"/>
      <w:r w:rsidRPr="00110571">
        <w:rPr>
          <w:rFonts w:ascii="Courier New" w:eastAsia="Courier New" w:hAnsi="Courier New" w:cs="Courier New"/>
          <w:kern w:val="0"/>
          <w:lang w:eastAsia="en-AU"/>
          <w14:ligatures w14:val="none"/>
        </w:rPr>
        <w:t xml:space="preserve">  H</w:t>
      </w:r>
      <w:proofErr w:type="gramStart"/>
      <w:r w:rsidRPr="00110571">
        <w:rPr>
          <w:rFonts w:ascii="Cambria Math" w:eastAsia="Courier New" w:hAnsi="Cambria Math" w:cs="Cambria Math"/>
          <w:kern w:val="0"/>
          <w:lang w:eastAsia="en-AU"/>
          <w14:ligatures w14:val="none"/>
        </w:rPr>
        <w:t>₀</w:t>
      </w:r>
      <w:r w:rsidRPr="00110571">
        <w:rPr>
          <w:rFonts w:ascii="Courier New" w:eastAsia="Courier New" w:hAnsi="Courier New" w:cs="Courier New"/>
          <w:kern w:val="0"/>
          <w:lang w:eastAsia="en-AU"/>
          <w14:ligatures w14:val="none"/>
        </w:rPr>
        <w:t xml:space="preserve">  </w:t>
      </w:r>
      <w:r w:rsidRPr="00110571">
        <w:rPr>
          <w:rFonts w:ascii="Cambria Math" w:eastAsia="Courier New" w:hAnsi="Cambria Math" w:cs="Cambria Math"/>
          <w:kern w:val="0"/>
          <w:lang w:eastAsia="en-AU"/>
          <w14:ligatures w14:val="none"/>
        </w:rPr>
        <w:t>⟹</w:t>
      </w:r>
      <w:proofErr w:type="gramEnd"/>
      <w:r w:rsidRPr="00110571">
        <w:rPr>
          <w:rFonts w:ascii="Courier New" w:eastAsia="Courier New" w:hAnsi="Courier New" w:cs="Courier New"/>
          <w:kern w:val="0"/>
          <w:lang w:eastAsia="en-AU"/>
          <w14:ligatures w14:val="none"/>
        </w:rPr>
        <w:t xml:space="preserve">  H</w:t>
      </w:r>
      <w:proofErr w:type="gramStart"/>
      <w:r w:rsidRPr="00110571">
        <w:rPr>
          <w:rFonts w:ascii="Cambria Math" w:eastAsia="Courier New" w:hAnsi="Cambria Math" w:cs="Cambria Math"/>
          <w:kern w:val="0"/>
          <w:lang w:eastAsia="en-AU"/>
          <w14:ligatures w14:val="none"/>
        </w:rPr>
        <w:t>₅</w:t>
      </w:r>
      <w:r w:rsidRPr="00110571">
        <w:rPr>
          <w:rFonts w:ascii="Courier New" w:eastAsia="Courier New" w:hAnsi="Courier New" w:cs="Courier New"/>
          <w:kern w:val="0"/>
          <w:lang w:eastAsia="en-AU"/>
          <w14:ligatures w14:val="none"/>
        </w:rPr>
        <w:t xml:space="preserve">  =</w:t>
      </w:r>
      <w:proofErr w:type="gramEnd"/>
      <w:r w:rsidRPr="00110571">
        <w:rPr>
          <w:rFonts w:ascii="Courier New" w:eastAsia="Courier New" w:hAnsi="Courier New" w:cs="Courier New"/>
          <w:kern w:val="0"/>
          <w:lang w:eastAsia="en-AU"/>
          <w14:ligatures w14:val="none"/>
        </w:rPr>
        <w:t xml:space="preserve">  0</w:t>
      </w:r>
    </w:p>
    <w:p w14:paraId="713E8C60"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079C3471"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b/>
          <w:bCs/>
          <w:kern w:val="0"/>
          <w:lang w:eastAsia="en-AU"/>
          <w14:ligatures w14:val="none"/>
        </w:rPr>
        <w:t xml:space="preserve">The five-dimensional Hubble rate vanishes for the DGP tuning </w:t>
      </w:r>
      <w:proofErr w:type="spellStart"/>
      <w:r w:rsidRPr="00110571">
        <w:rPr>
          <w:rFonts w:ascii="Arial" w:eastAsia="Arial" w:hAnsi="Arial" w:cs="Arial"/>
          <w:b/>
          <w:bCs/>
          <w:kern w:val="0"/>
          <w:lang w:eastAsia="en-AU"/>
          <w14:ligatures w14:val="none"/>
        </w:rPr>
        <w:t>r_c</w:t>
      </w:r>
      <w:proofErr w:type="spellEnd"/>
      <w:r w:rsidRPr="00110571">
        <w:rPr>
          <w:rFonts w:ascii="Arial" w:eastAsia="Arial" w:hAnsi="Arial" w:cs="Arial"/>
          <w:b/>
          <w:bCs/>
          <w:kern w:val="0"/>
          <w:lang w:eastAsia="en-AU"/>
          <w14:ligatures w14:val="none"/>
        </w:rPr>
        <w:t xml:space="preserve"> = 1/H</w:t>
      </w:r>
      <w:r w:rsidRPr="00110571">
        <w:rPr>
          <w:rFonts w:ascii="Cambria Math" w:eastAsia="Arial" w:hAnsi="Cambria Math" w:cs="Cambria Math"/>
          <w:b/>
          <w:bCs/>
          <w:kern w:val="0"/>
          <w:lang w:eastAsia="en-AU"/>
          <w14:ligatures w14:val="none"/>
        </w:rPr>
        <w:t>₀</w:t>
      </w:r>
      <w:r w:rsidRPr="00110571">
        <w:rPr>
          <w:rFonts w:ascii="Arial" w:eastAsia="Arial" w:hAnsi="Arial" w:cs="Arial"/>
          <w:b/>
          <w:bCs/>
          <w:kern w:val="0"/>
          <w:lang w:eastAsia="en-AU"/>
          <w14:ligatures w14:val="none"/>
        </w:rPr>
        <w:t xml:space="preserve">. The bulk is asymptotically flat — Minkowski space M⁵, not de Sitter </w:t>
      </w:r>
      <w:proofErr w:type="spellStart"/>
      <w:r w:rsidRPr="00110571">
        <w:rPr>
          <w:rFonts w:ascii="Arial" w:eastAsia="Arial" w:hAnsi="Arial" w:cs="Arial"/>
          <w:b/>
          <w:bCs/>
          <w:kern w:val="0"/>
          <w:lang w:eastAsia="en-AU"/>
          <w14:ligatures w14:val="none"/>
        </w:rPr>
        <w:t>dS</w:t>
      </w:r>
      <w:proofErr w:type="spellEnd"/>
      <w:r w:rsidRPr="00110571">
        <w:rPr>
          <w:rFonts w:ascii="Cambria Math" w:eastAsia="Arial" w:hAnsi="Cambria Math" w:cs="Cambria Math"/>
          <w:b/>
          <w:bCs/>
          <w:kern w:val="0"/>
          <w:lang w:eastAsia="en-AU"/>
          <w14:ligatures w14:val="none"/>
        </w:rPr>
        <w:t>₅</w:t>
      </w:r>
      <w:r w:rsidRPr="00110571">
        <w:rPr>
          <w:rFonts w:ascii="Arial" w:eastAsia="Arial" w:hAnsi="Arial" w:cs="Arial"/>
          <w:b/>
          <w:bCs/>
          <w:kern w:val="0"/>
          <w:lang w:eastAsia="en-AU"/>
          <w14:ligatures w14:val="none"/>
        </w:rPr>
        <w:t>.</w:t>
      </w:r>
    </w:p>
    <w:p w14:paraId="0E948661"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72F3FAF8"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This is a significant structural result. The DGP mechanism that produces </w:t>
      </w:r>
      <w:proofErr w:type="spellStart"/>
      <w:r w:rsidRPr="00110571">
        <w:rPr>
          <w:rFonts w:ascii="Arial" w:eastAsia="Arial" w:hAnsi="Arial" w:cs="Arial"/>
          <w:kern w:val="0"/>
          <w:lang w:eastAsia="en-AU"/>
          <w14:ligatures w14:val="none"/>
        </w:rPr>
        <w:t>m_grav</w:t>
      </w:r>
      <w:proofErr w:type="spellEnd"/>
      <w:r w:rsidRPr="00110571">
        <w:rPr>
          <w:rFonts w:ascii="Arial" w:eastAsia="Arial" w:hAnsi="Arial" w:cs="Arial"/>
          <w:kern w:val="0"/>
          <w:lang w:eastAsia="en-AU"/>
          <w14:ligatures w14:val="none"/>
        </w:rPr>
        <w:t xml:space="preserve"> ~ 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 xml:space="preserve"> requires a flat bulk. The de Sitter structure — the expanding universe, the cosmological constant — is entirely a property of the brane, generated by the brane tension. The bulk is static and flat.</w:t>
      </w:r>
    </w:p>
    <w:p w14:paraId="14F00417"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56D9B3E8"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projected IR scale is the brane IR scale c/H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 xml:space="preserve"> — set by the brane's de Sitter horizon, not the bulk's (which is infinite for a flat bulk). R2 is therefore satisfied: the projected 4D IR scale is c/H</w:t>
      </w:r>
      <w:r w:rsidRPr="00110571">
        <w:rPr>
          <w:rFonts w:ascii="Cambria Math" w:eastAsia="Arial" w:hAnsi="Cambria Math" w:cs="Cambria Math"/>
          <w:kern w:val="0"/>
          <w:lang w:eastAsia="en-AU"/>
          <w14:ligatures w14:val="none"/>
        </w:rPr>
        <w:t>₀</w:t>
      </w:r>
      <w:r w:rsidRPr="00110571">
        <w:rPr>
          <w:rFonts w:ascii="Arial" w:eastAsia="Arial" w:hAnsi="Arial" w:cs="Arial"/>
          <w:kern w:val="0"/>
          <w:lang w:eastAsia="en-AU"/>
          <w14:ligatures w14:val="none"/>
        </w:rPr>
        <w:t>, as required by the IR Series.</w:t>
      </w:r>
    </w:p>
    <w:p w14:paraId="78D7A50B"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03E38811"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b/>
          <w:bCs/>
          <w:kern w:val="0"/>
          <w:lang w:eastAsia="en-AU"/>
          <w14:ligatures w14:val="none"/>
        </w:rPr>
        <w:t>Gap 2 is closed.</w:t>
      </w:r>
    </w:p>
    <w:p w14:paraId="4AE7AB66"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34A73CE0" w14:textId="77777777" w:rsidR="00110571" w:rsidRPr="00110571" w:rsidRDefault="00110571" w:rsidP="00110571">
      <w:pPr>
        <w:pBdr>
          <w:bottom w:val="single" w:sz="6" w:space="1" w:color="1A5276"/>
        </w:pBdr>
        <w:spacing w:before="160" w:line="240" w:lineRule="auto"/>
        <w:rPr>
          <w:rFonts w:ascii="Arial" w:eastAsia="Arial" w:hAnsi="Arial" w:cs="Arial"/>
          <w:kern w:val="0"/>
          <w:lang w:eastAsia="en-AU"/>
          <w14:ligatures w14:val="none"/>
        </w:rPr>
      </w:pPr>
    </w:p>
    <w:p w14:paraId="0ED72888"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F3AA3FF" w14:textId="77777777" w:rsidR="00110571" w:rsidRPr="00110571" w:rsidRDefault="00110571" w:rsidP="00110571">
      <w:pPr>
        <w:spacing w:before="320" w:line="240" w:lineRule="auto"/>
        <w:outlineLvl w:val="0"/>
        <w:rPr>
          <w:rFonts w:ascii="Arial" w:eastAsia="Arial" w:hAnsi="Arial" w:cs="Arial"/>
          <w:b/>
          <w:bCs/>
          <w:color w:val="154360"/>
          <w:kern w:val="0"/>
          <w:sz w:val="28"/>
          <w:szCs w:val="28"/>
          <w:lang w:eastAsia="en-AU"/>
          <w14:ligatures w14:val="none"/>
        </w:rPr>
      </w:pPr>
      <w:r w:rsidRPr="00110571">
        <w:rPr>
          <w:rFonts w:ascii="Arial" w:eastAsia="Arial" w:hAnsi="Arial" w:cs="Arial"/>
          <w:b/>
          <w:bCs/>
          <w:color w:val="154360"/>
          <w:kern w:val="0"/>
          <w:sz w:val="28"/>
          <w:szCs w:val="28"/>
          <w:lang w:eastAsia="en-AU"/>
          <w14:ligatures w14:val="none"/>
        </w:rPr>
        <w:t>§8.  The Flat Bulk — Consequences and New Gaps</w:t>
      </w:r>
    </w:p>
    <w:p w14:paraId="37B26F7D"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result 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 0 changes the structure of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in a way that propagates through R3, R4, and R5.</w:t>
      </w:r>
    </w:p>
    <w:p w14:paraId="536BE002"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C7D7F25" w14:textId="77777777" w:rsidR="00110571" w:rsidRPr="00110571" w:rsidRDefault="00110571" w:rsidP="00110571">
      <w:pPr>
        <w:spacing w:before="200" w:after="80" w:line="240" w:lineRule="auto"/>
        <w:rPr>
          <w:rFonts w:ascii="Arial" w:eastAsia="Arial" w:hAnsi="Arial" w:cs="Arial"/>
          <w:kern w:val="0"/>
          <w:lang w:eastAsia="en-AU"/>
          <w14:ligatures w14:val="none"/>
        </w:rPr>
      </w:pPr>
      <w:r w:rsidRPr="00110571">
        <w:rPr>
          <w:rFonts w:ascii="Arial" w:eastAsia="Arial" w:hAnsi="Arial" w:cs="Arial"/>
          <w:b/>
          <w:bCs/>
          <w:color w:val="1A5276"/>
          <w:kern w:val="0"/>
          <w:lang w:eastAsia="en-AU"/>
          <w14:ligatures w14:val="none"/>
        </w:rPr>
        <w:t>K</w:t>
      </w:r>
      <w:r w:rsidRPr="00110571">
        <w:rPr>
          <w:rFonts w:ascii="Cambria Math" w:eastAsia="Arial" w:hAnsi="Cambria Math" w:cs="Cambria Math"/>
          <w:b/>
          <w:bCs/>
          <w:color w:val="1A5276"/>
          <w:kern w:val="0"/>
          <w:lang w:eastAsia="en-AU"/>
          <w14:ligatures w14:val="none"/>
        </w:rPr>
        <w:t>₅</w:t>
      </w:r>
      <w:r w:rsidRPr="00110571">
        <w:rPr>
          <w:rFonts w:ascii="Arial" w:eastAsia="Arial" w:hAnsi="Arial" w:cs="Arial"/>
          <w:b/>
          <w:bCs/>
          <w:color w:val="1A5276"/>
          <w:kern w:val="0"/>
          <w:lang w:eastAsia="en-AU"/>
          <w14:ligatures w14:val="none"/>
        </w:rPr>
        <w:t xml:space="preserve"> on M⁵</w:t>
      </w:r>
    </w:p>
    <w:p w14:paraId="2583A727"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With the bulk being flat Minkowski space M⁵, the five-dimensional kernel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is defined on M⁵ × M⁵, not </w:t>
      </w:r>
      <w:proofErr w:type="spellStart"/>
      <w:r w:rsidRPr="00110571">
        <w:rPr>
          <w:rFonts w:ascii="Arial" w:eastAsia="Arial" w:hAnsi="Arial" w:cs="Arial"/>
          <w:kern w:val="0"/>
          <w:lang w:eastAsia="en-AU"/>
          <w14:ligatures w14:val="none"/>
        </w:rPr>
        <w:t>dS</w:t>
      </w:r>
      <w:proofErr w:type="spellEnd"/>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 </w:t>
      </w:r>
      <w:proofErr w:type="spellStart"/>
      <w:r w:rsidRPr="00110571">
        <w:rPr>
          <w:rFonts w:ascii="Arial" w:eastAsia="Arial" w:hAnsi="Arial" w:cs="Arial"/>
          <w:kern w:val="0"/>
          <w:lang w:eastAsia="en-AU"/>
          <w14:ligatures w14:val="none"/>
        </w:rPr>
        <w:t>dS</w:t>
      </w:r>
      <w:proofErr w:type="spellEnd"/>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The Hadamard function is the graviton two-point function in M⁵:</w:t>
      </w:r>
    </w:p>
    <w:p w14:paraId="46B04E9F" w14:textId="77777777" w:rsidR="00110571" w:rsidRPr="00110571" w:rsidRDefault="00110571" w:rsidP="00110571">
      <w:pPr>
        <w:spacing w:before="120" w:after="120" w:line="240" w:lineRule="auto"/>
        <w:jc w:val="center"/>
        <w:rPr>
          <w:rFonts w:ascii="Arial" w:eastAsia="Arial" w:hAnsi="Arial" w:cs="Arial"/>
          <w:kern w:val="0"/>
          <w:lang w:eastAsia="en-AU"/>
          <w14:ligatures w14:val="none"/>
        </w:rPr>
      </w:pPr>
      <w:proofErr w:type="spellStart"/>
      <w:r w:rsidRPr="00110571">
        <w:rPr>
          <w:rFonts w:ascii="Courier New" w:eastAsia="Courier New" w:hAnsi="Courier New" w:cs="Courier New"/>
          <w:kern w:val="0"/>
          <w:lang w:eastAsia="en-AU"/>
          <w14:ligatures w14:val="none"/>
        </w:rPr>
        <w:t>G_H^ren</w:t>
      </w:r>
      <w:proofErr w:type="spellEnd"/>
      <w:r w:rsidRPr="00110571">
        <w:rPr>
          <w:rFonts w:ascii="Courier New" w:eastAsia="Courier New" w:hAnsi="Courier New" w:cs="Courier New"/>
          <w:kern w:val="0"/>
          <w:lang w:eastAsia="en-AU"/>
          <w14:ligatures w14:val="none"/>
        </w:rPr>
        <w:t>(</w:t>
      </w:r>
      <w:proofErr w:type="gramStart"/>
      <w:r w:rsidRPr="00110571">
        <w:rPr>
          <w:rFonts w:ascii="Courier New" w:eastAsia="Courier New" w:hAnsi="Courier New" w:cs="Courier New"/>
          <w:kern w:val="0"/>
          <w:lang w:eastAsia="en-AU"/>
          <w14:ligatures w14:val="none"/>
        </w:rPr>
        <w:t>X,X')_</w:t>
      </w:r>
      <w:proofErr w:type="gramEnd"/>
      <w:r w:rsidRPr="00110571">
        <w:rPr>
          <w:rFonts w:ascii="Courier New" w:eastAsia="Courier New" w:hAnsi="Courier New" w:cs="Courier New"/>
          <w:kern w:val="0"/>
          <w:lang w:eastAsia="en-AU"/>
          <w14:ligatures w14:val="none"/>
        </w:rPr>
        <w:t>{M</w:t>
      </w:r>
      <w:proofErr w:type="gramStart"/>
      <w:r w:rsidRPr="00110571">
        <w:rPr>
          <w:rFonts w:ascii="Cambria Math" w:eastAsia="Courier New" w:hAnsi="Cambria Math" w:cs="Cambria Math"/>
          <w:kern w:val="0"/>
          <w:lang w:eastAsia="en-AU"/>
          <w14:ligatures w14:val="none"/>
        </w:rPr>
        <w:t>⁵</w:t>
      </w:r>
      <w:r w:rsidRPr="00110571">
        <w:rPr>
          <w:rFonts w:ascii="Courier New" w:eastAsia="Courier New" w:hAnsi="Courier New" w:cs="Courier New"/>
          <w:kern w:val="0"/>
          <w:lang w:eastAsia="en-AU"/>
          <w14:ligatures w14:val="none"/>
        </w:rPr>
        <w:t>}  ~</w:t>
      </w:r>
      <w:proofErr w:type="gramEnd"/>
      <w:r w:rsidRPr="00110571">
        <w:rPr>
          <w:rFonts w:ascii="Courier New" w:eastAsia="Courier New" w:hAnsi="Courier New" w:cs="Courier New"/>
          <w:kern w:val="0"/>
          <w:lang w:eastAsia="en-AU"/>
          <w14:ligatures w14:val="none"/>
        </w:rPr>
        <w:t xml:space="preserve">  u</w:t>
      </w:r>
      <w:r w:rsidRPr="00110571">
        <w:rPr>
          <w:rFonts w:ascii="Cambria Math" w:eastAsia="Courier New" w:hAnsi="Cambria Math" w:cs="Cambria Math"/>
          <w:kern w:val="0"/>
          <w:lang w:eastAsia="en-AU"/>
          <w14:ligatures w14:val="none"/>
        </w:rPr>
        <w:t>₅</w:t>
      </w:r>
      <w:r w:rsidRPr="00110571">
        <w:rPr>
          <w:rFonts w:ascii="Courier New" w:eastAsia="Courier New" w:hAnsi="Courier New" w:cs="Courier New"/>
          <w:kern w:val="0"/>
          <w:lang w:eastAsia="en-AU"/>
          <w14:ligatures w14:val="none"/>
        </w:rPr>
        <w:t xml:space="preserve"> / σ</w:t>
      </w:r>
      <w:r w:rsidRPr="00110571">
        <w:rPr>
          <w:rFonts w:ascii="Cambria Math" w:eastAsia="Courier New" w:hAnsi="Cambria Math" w:cs="Cambria Math"/>
          <w:kern w:val="0"/>
          <w:lang w:eastAsia="en-AU"/>
          <w14:ligatures w14:val="none"/>
        </w:rPr>
        <w:t>₅</w:t>
      </w:r>
      <w:proofErr w:type="gramStart"/>
      <w:r w:rsidRPr="00110571">
        <w:rPr>
          <w:rFonts w:ascii="Courier New" w:eastAsia="Courier New" w:hAnsi="Courier New" w:cs="Courier New"/>
          <w:kern w:val="0"/>
          <w:lang w:eastAsia="en-AU"/>
          <w14:ligatures w14:val="none"/>
        </w:rPr>
        <w:t>^{</w:t>
      </w:r>
      <w:proofErr w:type="gramEnd"/>
      <w:r w:rsidRPr="00110571">
        <w:rPr>
          <w:rFonts w:ascii="Courier New" w:eastAsia="Courier New" w:hAnsi="Courier New" w:cs="Courier New"/>
          <w:kern w:val="0"/>
          <w:lang w:eastAsia="en-AU"/>
          <w14:ligatures w14:val="none"/>
        </w:rPr>
        <w:t>3/2</w:t>
      </w:r>
      <w:proofErr w:type="gramStart"/>
      <w:r w:rsidRPr="00110571">
        <w:rPr>
          <w:rFonts w:ascii="Courier New" w:eastAsia="Courier New" w:hAnsi="Courier New" w:cs="Courier New"/>
          <w:kern w:val="0"/>
          <w:lang w:eastAsia="en-AU"/>
          <w14:ligatures w14:val="none"/>
        </w:rPr>
        <w:t>}  +</w:t>
      </w:r>
      <w:proofErr w:type="gramEnd"/>
      <w:r w:rsidRPr="00110571">
        <w:rPr>
          <w:rFonts w:ascii="Courier New" w:eastAsia="Courier New" w:hAnsi="Courier New" w:cs="Courier New"/>
          <w:kern w:val="0"/>
          <w:lang w:eastAsia="en-AU"/>
          <w14:ligatures w14:val="none"/>
        </w:rPr>
        <w:t xml:space="preserve">  smooth</w:t>
      </w:r>
    </w:p>
    <w:p w14:paraId="74C5003A"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The power-law singularity is the same as in </w:t>
      </w:r>
      <w:proofErr w:type="spellStart"/>
      <w:r w:rsidRPr="00110571">
        <w:rPr>
          <w:rFonts w:ascii="Arial" w:eastAsia="Arial" w:hAnsi="Arial" w:cs="Arial"/>
          <w:kern w:val="0"/>
          <w:lang w:eastAsia="en-AU"/>
          <w14:ligatures w14:val="none"/>
        </w:rPr>
        <w:t>dS</w:t>
      </w:r>
      <w:proofErr w:type="spellEnd"/>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(both are five-dimensional), and the absence of the </w:t>
      </w:r>
      <w:proofErr w:type="spellStart"/>
      <w:r w:rsidRPr="00110571">
        <w:rPr>
          <w:rFonts w:ascii="Arial" w:eastAsia="Arial" w:hAnsi="Arial" w:cs="Arial"/>
          <w:kern w:val="0"/>
          <w:lang w:eastAsia="en-AU"/>
          <w14:ligatures w14:val="none"/>
        </w:rPr>
        <w:t>log</w:t>
      </w:r>
      <w:proofErr w:type="spellEnd"/>
      <w:r w:rsidRPr="00110571">
        <w:rPr>
          <w:rFonts w:ascii="Arial" w:eastAsia="Arial" w:hAnsi="Arial" w:cs="Arial"/>
          <w:kern w:val="0"/>
          <w:lang w:eastAsia="en-AU"/>
          <w14:ligatures w14:val="none"/>
        </w:rPr>
        <w:t xml:space="preserve"> term is preserved (M⁵ is also odd-dimensional and flat — no curvature to source an anomaly). The Theoretical Note of Paper 1 remains valid: the 4D conformal anomaly arises from the KK mode sum, not from bulk curvature.</w:t>
      </w:r>
    </w:p>
    <w:p w14:paraId="44A6A270"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47B275C8" w14:textId="77777777" w:rsidR="00110571" w:rsidRPr="00110571" w:rsidRDefault="00110571" w:rsidP="00110571">
      <w:pPr>
        <w:spacing w:before="200" w:after="80" w:line="240" w:lineRule="auto"/>
        <w:rPr>
          <w:rFonts w:ascii="Arial" w:eastAsia="Arial" w:hAnsi="Arial" w:cs="Arial"/>
          <w:kern w:val="0"/>
          <w:lang w:eastAsia="en-AU"/>
          <w14:ligatures w14:val="none"/>
        </w:rPr>
      </w:pPr>
      <w:r w:rsidRPr="00110571">
        <w:rPr>
          <w:rFonts w:ascii="Arial" w:eastAsia="Arial" w:hAnsi="Arial" w:cs="Arial"/>
          <w:b/>
          <w:bCs/>
          <w:color w:val="1A5276"/>
          <w:kern w:val="0"/>
          <w:lang w:eastAsia="en-AU"/>
          <w14:ligatures w14:val="none"/>
        </w:rPr>
        <w:t>The Euclidean Bounce</w:t>
      </w:r>
    </w:p>
    <w:p w14:paraId="245D645B"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The Euclidean continuation of M⁵ is </w:t>
      </w:r>
      <w:r w:rsidRPr="00110571">
        <w:rPr>
          <w:rFonts w:ascii="Cambria Math" w:eastAsia="Arial" w:hAnsi="Cambria Math" w:cs="Cambria Math"/>
          <w:kern w:val="0"/>
          <w:lang w:eastAsia="en-AU"/>
          <w14:ligatures w14:val="none"/>
        </w:rPr>
        <w:t>ℝ</w:t>
      </w:r>
      <w:r w:rsidRPr="00110571">
        <w:rPr>
          <w:rFonts w:ascii="Arial" w:eastAsia="Arial" w:hAnsi="Arial" w:cs="Arial"/>
          <w:kern w:val="0"/>
          <w:lang w:eastAsia="en-AU"/>
          <w14:ligatures w14:val="none"/>
        </w:rPr>
        <w:t>⁵. The Euclidean continuation of the de Sitter brane in the flat bulk is S⁴ — the brane remains a de Sitter brane whose Euclidean section is S⁴. The Euclidean bounce geometry is therefore not S⁵ but the pair (</w:t>
      </w:r>
      <w:r w:rsidRPr="00110571">
        <w:rPr>
          <w:rFonts w:ascii="Cambria Math" w:eastAsia="Arial" w:hAnsi="Cambria Math" w:cs="Cambria Math"/>
          <w:kern w:val="0"/>
          <w:lang w:eastAsia="en-AU"/>
          <w14:ligatures w14:val="none"/>
        </w:rPr>
        <w:t>ℝ</w:t>
      </w:r>
      <w:r w:rsidRPr="00110571">
        <w:rPr>
          <w:rFonts w:ascii="Arial" w:eastAsia="Arial" w:hAnsi="Arial" w:cs="Arial"/>
          <w:kern w:val="0"/>
          <w:lang w:eastAsia="en-AU"/>
          <w14:ligatures w14:val="none"/>
        </w:rPr>
        <w:t xml:space="preserve">⁵, S⁴): a four-sphere S⁴ embedded in flat five-dimensional Euclidean space </w:t>
      </w:r>
      <w:r w:rsidRPr="00110571">
        <w:rPr>
          <w:rFonts w:ascii="Cambria Math" w:eastAsia="Arial" w:hAnsi="Cambria Math" w:cs="Cambria Math"/>
          <w:kern w:val="0"/>
          <w:lang w:eastAsia="en-AU"/>
          <w14:ligatures w14:val="none"/>
        </w:rPr>
        <w:t>ℝ</w:t>
      </w:r>
      <w:r w:rsidRPr="00110571">
        <w:rPr>
          <w:rFonts w:ascii="Arial" w:eastAsia="Arial" w:hAnsi="Arial" w:cs="Arial"/>
          <w:kern w:val="0"/>
          <w:lang w:eastAsia="en-AU"/>
          <w14:ligatures w14:val="none"/>
        </w:rPr>
        <w:t>⁵.</w:t>
      </w:r>
    </w:p>
    <w:p w14:paraId="2DDFC3B6"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7C63EFFC"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This changes the topological question for R5. The cubic </w:t>
      </w:r>
      <w:proofErr w:type="spellStart"/>
      <w:r w:rsidRPr="00110571">
        <w:rPr>
          <w:rFonts w:ascii="Arial" w:eastAsia="Arial" w:hAnsi="Arial" w:cs="Arial"/>
          <w:kern w:val="0"/>
          <w:lang w:eastAsia="en-AU"/>
          <w14:ligatures w14:val="none"/>
        </w:rPr>
        <w:t>Pontryagin</w:t>
      </w:r>
      <w:proofErr w:type="spellEnd"/>
      <w:r w:rsidRPr="00110571">
        <w:rPr>
          <w:rFonts w:ascii="Arial" w:eastAsia="Arial" w:hAnsi="Arial" w:cs="Arial"/>
          <w:kern w:val="0"/>
          <w:lang w:eastAsia="en-AU"/>
          <w14:ligatures w14:val="none"/>
        </w:rPr>
        <w:t xml:space="preserve"> number that IR Series Paper 40 identified as a candidate for B-violation was ∫_{S⁵} R</w:t>
      </w:r>
      <w:r w:rsidRPr="00110571">
        <w:rPr>
          <w:rFonts w:ascii="Cambria Math" w:eastAsia="Arial" w:hAnsi="Cambria Math" w:cs="Cambria Math"/>
          <w:kern w:val="0"/>
          <w:lang w:eastAsia="en-AU"/>
          <w14:ligatures w14:val="none"/>
        </w:rPr>
        <w:t>∧</w:t>
      </w:r>
      <w:r w:rsidRPr="00110571">
        <w:rPr>
          <w:rFonts w:ascii="Arial" w:eastAsia="Arial" w:hAnsi="Arial" w:cs="Arial"/>
          <w:kern w:val="0"/>
          <w:lang w:eastAsia="en-AU"/>
          <w14:ligatures w14:val="none"/>
        </w:rPr>
        <w:t>R</w:t>
      </w:r>
      <w:r w:rsidRPr="00110571">
        <w:rPr>
          <w:rFonts w:ascii="Cambria Math" w:eastAsia="Arial" w:hAnsi="Cambria Math" w:cs="Cambria Math"/>
          <w:kern w:val="0"/>
          <w:lang w:eastAsia="en-AU"/>
          <w14:ligatures w14:val="none"/>
        </w:rPr>
        <w:t>∧</w:t>
      </w:r>
      <w:r w:rsidRPr="00110571">
        <w:rPr>
          <w:rFonts w:ascii="Arial" w:eastAsia="Arial" w:hAnsi="Arial" w:cs="Arial"/>
          <w:kern w:val="0"/>
          <w:lang w:eastAsia="en-AU"/>
          <w14:ligatures w14:val="none"/>
        </w:rPr>
        <w:t xml:space="preserve">R — the integral over the five-sphere. For </w:t>
      </w:r>
      <w:r w:rsidRPr="00110571">
        <w:rPr>
          <w:rFonts w:ascii="Cambria Math" w:eastAsia="Arial" w:hAnsi="Cambria Math" w:cs="Cambria Math"/>
          <w:kern w:val="0"/>
          <w:lang w:eastAsia="en-AU"/>
          <w14:ligatures w14:val="none"/>
        </w:rPr>
        <w:t>ℝ</w:t>
      </w:r>
      <w:r w:rsidRPr="00110571">
        <w:rPr>
          <w:rFonts w:ascii="Arial" w:eastAsia="Arial" w:hAnsi="Arial" w:cs="Arial"/>
          <w:kern w:val="0"/>
          <w:lang w:eastAsia="en-AU"/>
          <w14:ligatures w14:val="none"/>
        </w:rPr>
        <w:t xml:space="preserve">⁵, the cubic </w:t>
      </w:r>
      <w:proofErr w:type="spellStart"/>
      <w:r w:rsidRPr="00110571">
        <w:rPr>
          <w:rFonts w:ascii="Arial" w:eastAsia="Arial" w:hAnsi="Arial" w:cs="Arial"/>
          <w:kern w:val="0"/>
          <w:lang w:eastAsia="en-AU"/>
          <w14:ligatures w14:val="none"/>
        </w:rPr>
        <w:t>Pontryagin</w:t>
      </w:r>
      <w:proofErr w:type="spellEnd"/>
      <w:r w:rsidRPr="00110571">
        <w:rPr>
          <w:rFonts w:ascii="Arial" w:eastAsia="Arial" w:hAnsi="Arial" w:cs="Arial"/>
          <w:kern w:val="0"/>
          <w:lang w:eastAsia="en-AU"/>
          <w14:ligatures w14:val="none"/>
        </w:rPr>
        <w:t xml:space="preserve"> integral over </w:t>
      </w:r>
      <w:proofErr w:type="gramStart"/>
      <w:r w:rsidRPr="00110571">
        <w:rPr>
          <w:rFonts w:ascii="Arial" w:eastAsia="Arial" w:hAnsi="Arial" w:cs="Arial"/>
          <w:kern w:val="0"/>
          <w:lang w:eastAsia="en-AU"/>
          <w14:ligatures w14:val="none"/>
        </w:rPr>
        <w:t>all of</w:t>
      </w:r>
      <w:proofErr w:type="gramEnd"/>
      <w:r w:rsidRPr="00110571">
        <w:rPr>
          <w:rFonts w:ascii="Arial" w:eastAsia="Arial" w:hAnsi="Arial" w:cs="Arial"/>
          <w:kern w:val="0"/>
          <w:lang w:eastAsia="en-AU"/>
          <w14:ligatures w14:val="none"/>
        </w:rPr>
        <w:t xml:space="preserve"> </w:t>
      </w:r>
      <w:r w:rsidRPr="00110571">
        <w:rPr>
          <w:rFonts w:ascii="Cambria Math" w:eastAsia="Arial" w:hAnsi="Cambria Math" w:cs="Cambria Math"/>
          <w:kern w:val="0"/>
          <w:lang w:eastAsia="en-AU"/>
          <w14:ligatures w14:val="none"/>
        </w:rPr>
        <w:t>ℝ</w:t>
      </w:r>
      <w:r w:rsidRPr="00110571">
        <w:rPr>
          <w:rFonts w:ascii="Arial" w:eastAsia="Arial" w:hAnsi="Arial" w:cs="Arial"/>
          <w:kern w:val="0"/>
          <w:lang w:eastAsia="en-AU"/>
          <w14:ligatures w14:val="none"/>
        </w:rPr>
        <w:t>⁵ vanishes (</w:t>
      </w:r>
      <w:r w:rsidRPr="00110571">
        <w:rPr>
          <w:rFonts w:ascii="Cambria Math" w:eastAsia="Arial" w:hAnsi="Cambria Math" w:cs="Cambria Math"/>
          <w:kern w:val="0"/>
          <w:lang w:eastAsia="en-AU"/>
          <w14:ligatures w14:val="none"/>
        </w:rPr>
        <w:t>ℝ</w:t>
      </w:r>
      <w:r w:rsidRPr="00110571">
        <w:rPr>
          <w:rFonts w:ascii="Arial" w:eastAsia="Arial" w:hAnsi="Arial" w:cs="Arial"/>
          <w:kern w:val="0"/>
          <w:lang w:eastAsia="en-AU"/>
          <w14:ligatures w14:val="none"/>
        </w:rPr>
        <w:t>⁵ is contractible — it has trivial topology). The S⁵ route to B-violation is closed for the flat bulk geometry.</w:t>
      </w:r>
    </w:p>
    <w:p w14:paraId="20FA92B5"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47DADC7B"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However, the brane S⁴ is embedded in </w:t>
      </w:r>
      <w:r w:rsidRPr="00110571">
        <w:rPr>
          <w:rFonts w:ascii="Cambria Math" w:eastAsia="Arial" w:hAnsi="Cambria Math" w:cs="Cambria Math"/>
          <w:kern w:val="0"/>
          <w:lang w:eastAsia="en-AU"/>
          <w14:ligatures w14:val="none"/>
        </w:rPr>
        <w:t>ℝ</w:t>
      </w:r>
      <w:r w:rsidRPr="00110571">
        <w:rPr>
          <w:rFonts w:ascii="Arial" w:eastAsia="Arial" w:hAnsi="Arial" w:cs="Arial"/>
          <w:kern w:val="0"/>
          <w:lang w:eastAsia="en-AU"/>
          <w14:ligatures w14:val="none"/>
        </w:rPr>
        <w:t xml:space="preserve">⁵ as a compact submanifold. The relevant topological invariant is not the bulk </w:t>
      </w:r>
      <w:proofErr w:type="spellStart"/>
      <w:r w:rsidRPr="00110571">
        <w:rPr>
          <w:rFonts w:ascii="Arial" w:eastAsia="Arial" w:hAnsi="Arial" w:cs="Arial"/>
          <w:kern w:val="0"/>
          <w:lang w:eastAsia="en-AU"/>
          <w14:ligatures w14:val="none"/>
        </w:rPr>
        <w:t>Pontryagin</w:t>
      </w:r>
      <w:proofErr w:type="spellEnd"/>
      <w:r w:rsidRPr="00110571">
        <w:rPr>
          <w:rFonts w:ascii="Arial" w:eastAsia="Arial" w:hAnsi="Arial" w:cs="Arial"/>
          <w:kern w:val="0"/>
          <w:lang w:eastAsia="en-AU"/>
          <w14:ligatures w14:val="none"/>
        </w:rPr>
        <w:t xml:space="preserve"> number but the relative </w:t>
      </w:r>
      <w:proofErr w:type="spellStart"/>
      <w:r w:rsidRPr="00110571">
        <w:rPr>
          <w:rFonts w:ascii="Arial" w:eastAsia="Arial" w:hAnsi="Arial" w:cs="Arial"/>
          <w:kern w:val="0"/>
          <w:lang w:eastAsia="en-AU"/>
          <w14:ligatures w14:val="none"/>
        </w:rPr>
        <w:t>Pontryagin</w:t>
      </w:r>
      <w:proofErr w:type="spellEnd"/>
      <w:r w:rsidRPr="00110571">
        <w:rPr>
          <w:rFonts w:ascii="Arial" w:eastAsia="Arial" w:hAnsi="Arial" w:cs="Arial"/>
          <w:kern w:val="0"/>
          <w:lang w:eastAsia="en-AU"/>
          <w14:ligatures w14:val="none"/>
        </w:rPr>
        <w:t xml:space="preserve"> number of the pair (</w:t>
      </w:r>
      <w:r w:rsidRPr="00110571">
        <w:rPr>
          <w:rFonts w:ascii="Cambria Math" w:eastAsia="Arial" w:hAnsi="Cambria Math" w:cs="Cambria Math"/>
          <w:kern w:val="0"/>
          <w:lang w:eastAsia="en-AU"/>
          <w14:ligatures w14:val="none"/>
        </w:rPr>
        <w:t>ℝ</w:t>
      </w:r>
      <w:r w:rsidRPr="00110571">
        <w:rPr>
          <w:rFonts w:ascii="Arial" w:eastAsia="Arial" w:hAnsi="Arial" w:cs="Arial"/>
          <w:kern w:val="0"/>
          <w:lang w:eastAsia="en-AU"/>
          <w14:ligatures w14:val="none"/>
        </w:rPr>
        <w:t xml:space="preserve">⁵, S⁴) — whether the brane S⁴ carries topological charge that is visible to the bulk. This is a </w:t>
      </w:r>
      <w:r w:rsidRPr="00110571">
        <w:rPr>
          <w:rFonts w:ascii="Arial" w:eastAsia="Arial" w:hAnsi="Arial" w:cs="Arial"/>
          <w:kern w:val="0"/>
          <w:lang w:eastAsia="en-AU"/>
          <w14:ligatures w14:val="none"/>
        </w:rPr>
        <w:lastRenderedPageBreak/>
        <w:t>different calculation with a different answer, and it is not immediately clear from the bulk topology alone. Gap 3 is opened here.</w:t>
      </w:r>
    </w:p>
    <w:p w14:paraId="32493366"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3D45AC4B" w14:textId="77777777" w:rsidR="00110571" w:rsidRPr="00110571" w:rsidRDefault="00110571" w:rsidP="00110571">
      <w:pPr>
        <w:spacing w:before="200" w:after="80" w:line="240" w:lineRule="auto"/>
        <w:rPr>
          <w:rFonts w:ascii="Arial" w:eastAsia="Arial" w:hAnsi="Arial" w:cs="Arial"/>
          <w:kern w:val="0"/>
          <w:lang w:eastAsia="en-AU"/>
          <w14:ligatures w14:val="none"/>
        </w:rPr>
      </w:pPr>
      <w:r w:rsidRPr="00110571">
        <w:rPr>
          <w:rFonts w:ascii="Arial" w:eastAsia="Arial" w:hAnsi="Arial" w:cs="Arial"/>
          <w:b/>
          <w:bCs/>
          <w:color w:val="1A5276"/>
          <w:kern w:val="0"/>
          <w:lang w:eastAsia="en-AU"/>
          <w14:ligatures w14:val="none"/>
        </w:rPr>
        <w:t>Condensate Stability and Barbero–</w:t>
      </w:r>
      <w:proofErr w:type="spellStart"/>
      <w:r w:rsidRPr="00110571">
        <w:rPr>
          <w:rFonts w:ascii="Arial" w:eastAsia="Arial" w:hAnsi="Arial" w:cs="Arial"/>
          <w:b/>
          <w:bCs/>
          <w:color w:val="1A5276"/>
          <w:kern w:val="0"/>
          <w:lang w:eastAsia="en-AU"/>
          <w14:ligatures w14:val="none"/>
        </w:rPr>
        <w:t>Immirzi</w:t>
      </w:r>
      <w:proofErr w:type="spellEnd"/>
    </w:p>
    <w:p w14:paraId="34EF83BA"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 xml:space="preserve">The Dyson equation κ = 1 and the graviton mass band derivation in the IR Series used the de Sitter condensate — the ground state of K in </w:t>
      </w:r>
      <w:proofErr w:type="spellStart"/>
      <w:r w:rsidRPr="00110571">
        <w:rPr>
          <w:rFonts w:ascii="Arial" w:eastAsia="Arial" w:hAnsi="Arial" w:cs="Arial"/>
          <w:kern w:val="0"/>
          <w:lang w:eastAsia="en-AU"/>
          <w14:ligatures w14:val="none"/>
        </w:rPr>
        <w:t>dS</w:t>
      </w:r>
      <w:proofErr w:type="spellEnd"/>
      <w:r w:rsidRPr="00110571">
        <w:rPr>
          <w:rFonts w:ascii="Cambria Math" w:eastAsia="Arial" w:hAnsi="Cambria Math" w:cs="Cambria Math"/>
          <w:kern w:val="0"/>
          <w:lang w:eastAsia="en-AU"/>
          <w14:ligatures w14:val="none"/>
        </w:rPr>
        <w:t>₄</w:t>
      </w:r>
      <w:r w:rsidRPr="00110571">
        <w:rPr>
          <w:rFonts w:ascii="Arial" w:eastAsia="Arial" w:hAnsi="Arial" w:cs="Arial"/>
          <w:kern w:val="0"/>
          <w:lang w:eastAsia="en-AU"/>
          <w14:ligatures w14:val="none"/>
        </w:rPr>
        <w:t>. With the bulk flat, the condensate structure must be re-examined: is there a stable condensate on a de Sitter brane in a flat bulk, and does the Dyson equation at κ = 1 still give the graviton mass band [0.84, 1.30] × 10</w:t>
      </w:r>
      <w:r w:rsidRPr="00110571">
        <w:rPr>
          <w:rFonts w:ascii="Cambria Math" w:eastAsia="Arial" w:hAnsi="Cambria Math" w:cs="Cambria Math"/>
          <w:kern w:val="0"/>
          <w:lang w:eastAsia="en-AU"/>
          <w14:ligatures w14:val="none"/>
        </w:rPr>
        <w:t>⁻</w:t>
      </w:r>
      <w:r w:rsidRPr="00110571">
        <w:rPr>
          <w:rFonts w:ascii="Arial" w:eastAsia="Arial" w:hAnsi="Arial" w:cs="Arial"/>
          <w:kern w:val="0"/>
          <w:lang w:eastAsia="en-AU"/>
          <w14:ligatures w14:val="none"/>
        </w:rPr>
        <w:t>³⁶ eV?</w:t>
      </w:r>
    </w:p>
    <w:p w14:paraId="639D3F2D"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228D7B90"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Barbero–</w:t>
      </w:r>
      <w:proofErr w:type="spellStart"/>
      <w:r w:rsidRPr="00110571">
        <w:rPr>
          <w:rFonts w:ascii="Arial" w:eastAsia="Arial" w:hAnsi="Arial" w:cs="Arial"/>
          <w:kern w:val="0"/>
          <w:lang w:eastAsia="en-AU"/>
          <w14:ligatures w14:val="none"/>
        </w:rPr>
        <w:t>Immirzi</w:t>
      </w:r>
      <w:proofErr w:type="spellEnd"/>
      <w:r w:rsidRPr="00110571">
        <w:rPr>
          <w:rFonts w:ascii="Arial" w:eastAsia="Arial" w:hAnsi="Arial" w:cs="Arial"/>
          <w:kern w:val="0"/>
          <w:lang w:eastAsia="en-AU"/>
          <w14:ligatures w14:val="none"/>
        </w:rPr>
        <w:t xml:space="preserve"> derivation similarly used the instanton moduli space in the context of the IR fixed point of the de Sitter condensate. With a flat bulk, the relevant instanton moduli space is that of Yang-Mills instantons in M⁵ with a de Sitter brane boundary condition. This is not the same as instantons in </w:t>
      </w:r>
      <w:proofErr w:type="spellStart"/>
      <w:r w:rsidRPr="00110571">
        <w:rPr>
          <w:rFonts w:ascii="Arial" w:eastAsia="Arial" w:hAnsi="Arial" w:cs="Arial"/>
          <w:kern w:val="0"/>
          <w:lang w:eastAsia="en-AU"/>
          <w14:ligatures w14:val="none"/>
        </w:rPr>
        <w:t>dS</w:t>
      </w:r>
      <w:proofErr w:type="spellEnd"/>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and the H⁵ → H⁶ extension considered in Paper 1's §2.2 does not apply.</w:t>
      </w:r>
    </w:p>
    <w:p w14:paraId="28CA1177"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B0CC703" w14:textId="77777777" w:rsidR="00110571" w:rsidRPr="00110571" w:rsidRDefault="00110571" w:rsidP="00110571">
      <w:pPr>
        <w:spacing w:before="90" w:after="90" w:line="240" w:lineRule="auto"/>
        <w:rPr>
          <w:rFonts w:ascii="Arial" w:eastAsia="Arial" w:hAnsi="Arial" w:cs="Arial"/>
          <w:kern w:val="0"/>
          <w:lang w:eastAsia="en-AU"/>
          <w14:ligatures w14:val="none"/>
        </w:rPr>
      </w:pPr>
      <w:proofErr w:type="gramStart"/>
      <w:r w:rsidRPr="00110571">
        <w:rPr>
          <w:rFonts w:ascii="Arial" w:eastAsia="Arial" w:hAnsi="Arial" w:cs="Arial"/>
          <w:kern w:val="0"/>
          <w:lang w:eastAsia="en-AU"/>
          <w14:ligatures w14:val="none"/>
        </w:rPr>
        <w:t>Both of these</w:t>
      </w:r>
      <w:proofErr w:type="gramEnd"/>
      <w:r w:rsidRPr="00110571">
        <w:rPr>
          <w:rFonts w:ascii="Arial" w:eastAsia="Arial" w:hAnsi="Arial" w:cs="Arial"/>
          <w:kern w:val="0"/>
          <w:lang w:eastAsia="en-AU"/>
          <w14:ligatures w14:val="none"/>
        </w:rPr>
        <w:t xml:space="preserve"> are identified as open gaps — Gap 4 (condensate stability in flat bulk) and Gap 5 (Barbero–</w:t>
      </w:r>
      <w:proofErr w:type="spellStart"/>
      <w:r w:rsidRPr="00110571">
        <w:rPr>
          <w:rFonts w:ascii="Arial" w:eastAsia="Arial" w:hAnsi="Arial" w:cs="Arial"/>
          <w:kern w:val="0"/>
          <w:lang w:eastAsia="en-AU"/>
          <w14:ligatures w14:val="none"/>
        </w:rPr>
        <w:t>Immirzi</w:t>
      </w:r>
      <w:proofErr w:type="spellEnd"/>
      <w:r w:rsidRPr="00110571">
        <w:rPr>
          <w:rFonts w:ascii="Arial" w:eastAsia="Arial" w:hAnsi="Arial" w:cs="Arial"/>
          <w:kern w:val="0"/>
          <w:lang w:eastAsia="en-AU"/>
          <w14:ligatures w14:val="none"/>
        </w:rPr>
        <w:t xml:space="preserve"> in flat bulk) — to be addressed in subsequent papers.</w:t>
      </w:r>
    </w:p>
    <w:p w14:paraId="643BB48D"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618A65CE" w14:textId="77777777" w:rsidR="00110571" w:rsidRPr="00110571" w:rsidRDefault="00110571" w:rsidP="00110571">
      <w:pPr>
        <w:pBdr>
          <w:bottom w:val="single" w:sz="6" w:space="1" w:color="1A5276"/>
        </w:pBdr>
        <w:spacing w:before="160" w:line="240" w:lineRule="auto"/>
        <w:rPr>
          <w:rFonts w:ascii="Arial" w:eastAsia="Arial" w:hAnsi="Arial" w:cs="Arial"/>
          <w:kern w:val="0"/>
          <w:lang w:eastAsia="en-AU"/>
          <w14:ligatures w14:val="none"/>
        </w:rPr>
      </w:pPr>
    </w:p>
    <w:p w14:paraId="15706ED9"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15593A99" w14:textId="77777777" w:rsidR="00110571" w:rsidRPr="00110571" w:rsidRDefault="00110571" w:rsidP="00110571">
      <w:pPr>
        <w:spacing w:before="320" w:line="240" w:lineRule="auto"/>
        <w:outlineLvl w:val="0"/>
        <w:rPr>
          <w:rFonts w:ascii="Arial" w:eastAsia="Arial" w:hAnsi="Arial" w:cs="Arial"/>
          <w:b/>
          <w:bCs/>
          <w:color w:val="154360"/>
          <w:kern w:val="0"/>
          <w:sz w:val="28"/>
          <w:szCs w:val="28"/>
          <w:lang w:eastAsia="en-AU"/>
          <w14:ligatures w14:val="none"/>
        </w:rPr>
      </w:pPr>
      <w:r w:rsidRPr="00110571">
        <w:rPr>
          <w:rFonts w:ascii="Arial" w:eastAsia="Arial" w:hAnsi="Arial" w:cs="Arial"/>
          <w:b/>
          <w:bCs/>
          <w:color w:val="154360"/>
          <w:kern w:val="0"/>
          <w:sz w:val="28"/>
          <w:szCs w:val="28"/>
          <w:lang w:eastAsia="en-AU"/>
          <w14:ligatures w14:val="none"/>
        </w:rPr>
        <w:t>§9.  Gap Record — Paper 2</w:t>
      </w:r>
    </w:p>
    <w:p w14:paraId="1B29C92A" w14:textId="77777777" w:rsidR="00110571" w:rsidRPr="00110571" w:rsidRDefault="00110571" w:rsidP="00110571">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6360"/>
      </w:tblGrid>
      <w:tr w:rsidR="00110571" w:rsidRPr="00110571" w14:paraId="0922B4CD"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D1711F9"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Gap</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9193C65"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82EDEB7"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Character</w:t>
            </w:r>
          </w:p>
        </w:tc>
      </w:tr>
      <w:tr w:rsidR="00110571" w:rsidRPr="00110571" w14:paraId="569CD737"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37ED74B"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Gap 1</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4162247"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02DC2F3"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Wald entropy evaluated at brane horizon c/H</w:t>
            </w:r>
            <w:r w:rsidRPr="00110571">
              <w:rPr>
                <w:rFonts w:ascii="Cambria Math" w:eastAsia="Arial" w:hAnsi="Cambria Math" w:cs="Cambria Math"/>
                <w:kern w:val="0"/>
                <w:sz w:val="20"/>
                <w:szCs w:val="20"/>
                <w:lang w:eastAsia="en-AU"/>
                <w14:ligatures w14:val="none"/>
              </w:rPr>
              <w:t>₄</w:t>
            </w:r>
            <w:r w:rsidRPr="00110571">
              <w:rPr>
                <w:rFonts w:ascii="Arial" w:eastAsia="Arial" w:hAnsi="Arial" w:cs="Arial"/>
                <w:kern w:val="0"/>
                <w:sz w:val="20"/>
                <w:szCs w:val="20"/>
                <w:lang w:eastAsia="en-AU"/>
                <w14:ligatures w14:val="none"/>
              </w:rPr>
              <w:t>, not bulk horizon. Follows from DGP causal structure without additional postulate. Brane Wald entropy = IR Series 4D Wald entropy. R1 satisfied.</w:t>
            </w:r>
          </w:p>
        </w:tc>
      </w:tr>
      <w:tr w:rsidR="00110571" w:rsidRPr="00110571" w14:paraId="36036BCE"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9F94B3F"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Gap 2</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BC889CD"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75B561C"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 xml:space="preserve">DGP tuning </w:t>
            </w:r>
            <w:proofErr w:type="spellStart"/>
            <w:r w:rsidRPr="00110571">
              <w:rPr>
                <w:rFonts w:ascii="Arial" w:eastAsia="Arial" w:hAnsi="Arial" w:cs="Arial"/>
                <w:kern w:val="0"/>
                <w:sz w:val="20"/>
                <w:szCs w:val="20"/>
                <w:lang w:eastAsia="en-AU"/>
                <w14:ligatures w14:val="none"/>
              </w:rPr>
              <w:t>r_c</w:t>
            </w:r>
            <w:proofErr w:type="spellEnd"/>
            <w:r w:rsidRPr="00110571">
              <w:rPr>
                <w:rFonts w:ascii="Arial" w:eastAsia="Arial" w:hAnsi="Arial" w:cs="Arial"/>
                <w:kern w:val="0"/>
                <w:sz w:val="20"/>
                <w:szCs w:val="20"/>
                <w:lang w:eastAsia="en-AU"/>
                <w14:ligatures w14:val="none"/>
              </w:rPr>
              <w:t xml:space="preserve"> = 1/(2H</w:t>
            </w:r>
            <w:r w:rsidRPr="00110571">
              <w:rPr>
                <w:rFonts w:ascii="Cambria Math" w:eastAsia="Arial" w:hAnsi="Cambria Math" w:cs="Cambria Math"/>
                <w:kern w:val="0"/>
                <w:sz w:val="20"/>
                <w:szCs w:val="20"/>
                <w:lang w:eastAsia="en-AU"/>
                <w14:ligatures w14:val="none"/>
              </w:rPr>
              <w:t>₀</w:t>
            </w:r>
            <w:r w:rsidRPr="00110571">
              <w:rPr>
                <w:rFonts w:ascii="Arial" w:eastAsia="Arial" w:hAnsi="Arial" w:cs="Arial"/>
                <w:kern w:val="0"/>
                <w:sz w:val="20"/>
                <w:szCs w:val="20"/>
                <w:lang w:eastAsia="en-AU"/>
                <w14:ligatures w14:val="none"/>
              </w:rPr>
              <w:t>) gives H</w:t>
            </w:r>
            <w:r w:rsidRPr="00110571">
              <w:rPr>
                <w:rFonts w:ascii="Cambria Math" w:eastAsia="Arial" w:hAnsi="Cambria Math" w:cs="Cambria Math"/>
                <w:kern w:val="0"/>
                <w:sz w:val="20"/>
                <w:szCs w:val="20"/>
                <w:lang w:eastAsia="en-AU"/>
                <w14:ligatures w14:val="none"/>
              </w:rPr>
              <w:t>₅</w:t>
            </w:r>
            <w:r w:rsidRPr="00110571">
              <w:rPr>
                <w:rFonts w:ascii="Arial" w:eastAsia="Arial" w:hAnsi="Arial" w:cs="Arial"/>
                <w:kern w:val="0"/>
                <w:sz w:val="20"/>
                <w:szCs w:val="20"/>
                <w:lang w:eastAsia="en-AU"/>
                <w14:ligatures w14:val="none"/>
              </w:rPr>
              <w:t xml:space="preserve"> = 0 — bulk is flat M⁵, not </w:t>
            </w:r>
            <w:proofErr w:type="spellStart"/>
            <w:r w:rsidRPr="00110571">
              <w:rPr>
                <w:rFonts w:ascii="Arial" w:eastAsia="Arial" w:hAnsi="Arial" w:cs="Arial"/>
                <w:kern w:val="0"/>
                <w:sz w:val="20"/>
                <w:szCs w:val="20"/>
                <w:lang w:eastAsia="en-AU"/>
                <w14:ligatures w14:val="none"/>
              </w:rPr>
              <w:t>dS</w:t>
            </w:r>
            <w:proofErr w:type="spellEnd"/>
            <w:r w:rsidRPr="00110571">
              <w:rPr>
                <w:rFonts w:ascii="Cambria Math" w:eastAsia="Arial" w:hAnsi="Cambria Math" w:cs="Cambria Math"/>
                <w:kern w:val="0"/>
                <w:sz w:val="20"/>
                <w:szCs w:val="20"/>
                <w:lang w:eastAsia="en-AU"/>
                <w14:ligatures w14:val="none"/>
              </w:rPr>
              <w:t>₅</w:t>
            </w:r>
            <w:r w:rsidRPr="00110571">
              <w:rPr>
                <w:rFonts w:ascii="Arial" w:eastAsia="Arial" w:hAnsi="Arial" w:cs="Arial"/>
                <w:kern w:val="0"/>
                <w:sz w:val="20"/>
                <w:szCs w:val="20"/>
                <w:lang w:eastAsia="en-AU"/>
                <w14:ligatures w14:val="none"/>
              </w:rPr>
              <w:t>. Projected IR scale is brane IR scale c/H</w:t>
            </w:r>
            <w:r w:rsidRPr="00110571">
              <w:rPr>
                <w:rFonts w:ascii="Cambria Math" w:eastAsia="Arial" w:hAnsi="Cambria Math" w:cs="Cambria Math"/>
                <w:kern w:val="0"/>
                <w:sz w:val="20"/>
                <w:szCs w:val="20"/>
                <w:lang w:eastAsia="en-AU"/>
                <w14:ligatures w14:val="none"/>
              </w:rPr>
              <w:t>₀</w:t>
            </w:r>
            <w:r w:rsidRPr="00110571">
              <w:rPr>
                <w:rFonts w:ascii="Arial" w:eastAsia="Arial" w:hAnsi="Arial" w:cs="Arial"/>
                <w:kern w:val="0"/>
                <w:sz w:val="20"/>
                <w:szCs w:val="20"/>
                <w:lang w:eastAsia="en-AU"/>
                <w14:ligatures w14:val="none"/>
              </w:rPr>
              <w:t>. R2 satisfied.</w:t>
            </w:r>
          </w:p>
        </w:tc>
      </w:tr>
      <w:tr w:rsidR="00110571" w:rsidRPr="00110571" w14:paraId="43065B90"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C4B8C70"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b/>
                <w:bCs/>
                <w:kern w:val="0"/>
                <w:sz w:val="20"/>
                <w:szCs w:val="20"/>
                <w:lang w:eastAsia="en-AU"/>
                <w14:ligatures w14:val="none"/>
              </w:rPr>
              <w:t>Gap 3</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9576CEB"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9FA511B"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 xml:space="preserve">Bulk is M⁵ (flat). Euclidean bounce is brane S⁴ embedded in </w:t>
            </w:r>
            <w:r w:rsidRPr="00110571">
              <w:rPr>
                <w:rFonts w:ascii="Cambria Math" w:eastAsia="Arial" w:hAnsi="Cambria Math" w:cs="Cambria Math"/>
                <w:kern w:val="0"/>
                <w:sz w:val="20"/>
                <w:szCs w:val="20"/>
                <w:lang w:eastAsia="en-AU"/>
                <w14:ligatures w14:val="none"/>
              </w:rPr>
              <w:t>ℝ</w:t>
            </w:r>
            <w:r w:rsidRPr="00110571">
              <w:rPr>
                <w:rFonts w:ascii="Arial" w:eastAsia="Arial" w:hAnsi="Arial" w:cs="Arial"/>
                <w:kern w:val="0"/>
                <w:sz w:val="20"/>
                <w:szCs w:val="20"/>
                <w:lang w:eastAsia="en-AU"/>
                <w14:ligatures w14:val="none"/>
              </w:rPr>
              <w:t xml:space="preserve">⁵, not bulk S⁵. Cubic </w:t>
            </w:r>
            <w:proofErr w:type="spellStart"/>
            <w:r w:rsidRPr="00110571">
              <w:rPr>
                <w:rFonts w:ascii="Arial" w:eastAsia="Arial" w:hAnsi="Arial" w:cs="Arial"/>
                <w:kern w:val="0"/>
                <w:sz w:val="20"/>
                <w:szCs w:val="20"/>
                <w:lang w:eastAsia="en-AU"/>
                <w14:ligatures w14:val="none"/>
              </w:rPr>
              <w:t>Pontryagin</w:t>
            </w:r>
            <w:proofErr w:type="spellEnd"/>
            <w:r w:rsidRPr="00110571">
              <w:rPr>
                <w:rFonts w:ascii="Arial" w:eastAsia="Arial" w:hAnsi="Arial" w:cs="Arial"/>
                <w:kern w:val="0"/>
                <w:sz w:val="20"/>
                <w:szCs w:val="20"/>
                <w:lang w:eastAsia="en-AU"/>
                <w14:ligatures w14:val="none"/>
              </w:rPr>
              <w:t xml:space="preserve"> number of S⁵ (R5 candidate from IR Series Paper 40) becomes relative </w:t>
            </w:r>
            <w:proofErr w:type="spellStart"/>
            <w:r w:rsidRPr="00110571">
              <w:rPr>
                <w:rFonts w:ascii="Arial" w:eastAsia="Arial" w:hAnsi="Arial" w:cs="Arial"/>
                <w:kern w:val="0"/>
                <w:sz w:val="20"/>
                <w:szCs w:val="20"/>
                <w:lang w:eastAsia="en-AU"/>
                <w14:ligatures w14:val="none"/>
              </w:rPr>
              <w:t>Pontryagin</w:t>
            </w:r>
            <w:proofErr w:type="spellEnd"/>
            <w:r w:rsidRPr="00110571">
              <w:rPr>
                <w:rFonts w:ascii="Arial" w:eastAsia="Arial" w:hAnsi="Arial" w:cs="Arial"/>
                <w:kern w:val="0"/>
                <w:sz w:val="20"/>
                <w:szCs w:val="20"/>
                <w:lang w:eastAsia="en-AU"/>
                <w14:ligatures w14:val="none"/>
              </w:rPr>
              <w:t xml:space="preserve"> number of pair (</w:t>
            </w:r>
            <w:r w:rsidRPr="00110571">
              <w:rPr>
                <w:rFonts w:ascii="Cambria Math" w:eastAsia="Arial" w:hAnsi="Cambria Math" w:cs="Cambria Math"/>
                <w:kern w:val="0"/>
                <w:sz w:val="20"/>
                <w:szCs w:val="20"/>
                <w:lang w:eastAsia="en-AU"/>
                <w14:ligatures w14:val="none"/>
              </w:rPr>
              <w:t>ℝ</w:t>
            </w:r>
            <w:r w:rsidRPr="00110571">
              <w:rPr>
                <w:rFonts w:ascii="Arial" w:eastAsia="Arial" w:hAnsi="Arial" w:cs="Arial"/>
                <w:kern w:val="0"/>
                <w:sz w:val="20"/>
                <w:szCs w:val="20"/>
                <w:lang w:eastAsia="en-AU"/>
                <w14:ligatures w14:val="none"/>
              </w:rPr>
              <w:t>⁵, S⁴). Whether non-trivial — and whether it provides B-violation — is the target of Paper 3.</w:t>
            </w:r>
          </w:p>
        </w:tc>
      </w:tr>
      <w:tr w:rsidR="00110571" w:rsidRPr="00110571" w14:paraId="3042AF22"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8C96"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Gap 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53833"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9D0FA"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Condensate stability (R3). Dyson equation κ = 1 and graviton mass band [0.84, 1.30] × 10</w:t>
            </w:r>
            <w:r w:rsidRPr="00110571">
              <w:rPr>
                <w:rFonts w:ascii="Cambria Math" w:eastAsia="Arial" w:hAnsi="Cambria Math" w:cs="Cambria Math"/>
                <w:kern w:val="0"/>
                <w:sz w:val="20"/>
                <w:szCs w:val="20"/>
                <w:lang w:eastAsia="en-AU"/>
                <w14:ligatures w14:val="none"/>
              </w:rPr>
              <w:t>⁻</w:t>
            </w:r>
            <w:r w:rsidRPr="00110571">
              <w:rPr>
                <w:rFonts w:ascii="Arial" w:eastAsia="Arial" w:hAnsi="Arial" w:cs="Arial"/>
                <w:kern w:val="0"/>
                <w:sz w:val="20"/>
                <w:szCs w:val="20"/>
                <w:lang w:eastAsia="en-AU"/>
                <w14:ligatures w14:val="none"/>
              </w:rPr>
              <w:t>³⁶ eV not yet verified in DGP flat bulk geometry. IR Series derivation used de Sitter condensate. Flat bulk changes the self-energy structure.</w:t>
            </w:r>
          </w:p>
        </w:tc>
      </w:tr>
      <w:tr w:rsidR="00110571" w:rsidRPr="00110571" w14:paraId="13A5A0C4"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57A8E"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Gap 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B4CD6"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F90E0" w14:textId="77777777" w:rsidR="00110571" w:rsidRPr="00110571" w:rsidRDefault="00110571" w:rsidP="00110571">
            <w:pPr>
              <w:spacing w:after="0" w:line="240" w:lineRule="auto"/>
              <w:rPr>
                <w:rFonts w:ascii="Arial" w:eastAsia="Arial" w:hAnsi="Arial" w:cs="Arial"/>
                <w:kern w:val="0"/>
                <w:lang w:eastAsia="en-AU"/>
                <w14:ligatures w14:val="none"/>
              </w:rPr>
            </w:pPr>
            <w:r w:rsidRPr="00110571">
              <w:rPr>
                <w:rFonts w:ascii="Arial" w:eastAsia="Arial" w:hAnsi="Arial" w:cs="Arial"/>
                <w:kern w:val="0"/>
                <w:sz w:val="20"/>
                <w:szCs w:val="20"/>
                <w:lang w:eastAsia="en-AU"/>
                <w14:ligatures w14:val="none"/>
              </w:rPr>
              <w:t>Barbero–</w:t>
            </w:r>
            <w:proofErr w:type="spellStart"/>
            <w:r w:rsidRPr="00110571">
              <w:rPr>
                <w:rFonts w:ascii="Arial" w:eastAsia="Arial" w:hAnsi="Arial" w:cs="Arial"/>
                <w:kern w:val="0"/>
                <w:sz w:val="20"/>
                <w:szCs w:val="20"/>
                <w:lang w:eastAsia="en-AU"/>
                <w14:ligatures w14:val="none"/>
              </w:rPr>
              <w:t>Immirzi</w:t>
            </w:r>
            <w:proofErr w:type="spellEnd"/>
            <w:r w:rsidRPr="00110571">
              <w:rPr>
                <w:rFonts w:ascii="Arial" w:eastAsia="Arial" w:hAnsi="Arial" w:cs="Arial"/>
                <w:kern w:val="0"/>
                <w:sz w:val="20"/>
                <w:szCs w:val="20"/>
                <w:lang w:eastAsia="en-AU"/>
                <w14:ligatures w14:val="none"/>
              </w:rPr>
              <w:t xml:space="preserve"> consistency (R4). 5D instanton moduli space calculation requires flat bulk M⁵, not </w:t>
            </w:r>
            <w:proofErr w:type="spellStart"/>
            <w:r w:rsidRPr="00110571">
              <w:rPr>
                <w:rFonts w:ascii="Arial" w:eastAsia="Arial" w:hAnsi="Arial" w:cs="Arial"/>
                <w:kern w:val="0"/>
                <w:sz w:val="20"/>
                <w:szCs w:val="20"/>
                <w:lang w:eastAsia="en-AU"/>
                <w14:ligatures w14:val="none"/>
              </w:rPr>
              <w:t>dS</w:t>
            </w:r>
            <w:proofErr w:type="spellEnd"/>
            <w:r w:rsidRPr="00110571">
              <w:rPr>
                <w:rFonts w:ascii="Cambria Math" w:eastAsia="Arial" w:hAnsi="Cambria Math" w:cs="Cambria Math"/>
                <w:kern w:val="0"/>
                <w:sz w:val="20"/>
                <w:szCs w:val="20"/>
                <w:lang w:eastAsia="en-AU"/>
                <w14:ligatures w14:val="none"/>
              </w:rPr>
              <w:t>₅</w:t>
            </w:r>
            <w:r w:rsidRPr="00110571">
              <w:rPr>
                <w:rFonts w:ascii="Arial" w:eastAsia="Arial" w:hAnsi="Arial" w:cs="Arial"/>
                <w:kern w:val="0"/>
                <w:sz w:val="20"/>
                <w:szCs w:val="20"/>
                <w:lang w:eastAsia="en-AU"/>
                <w14:ligatures w14:val="none"/>
              </w:rPr>
              <w:t>. H⁵ → H⁶ comparison from Paper 1 §2.2 no longer applies. Fresh assessment required on instanton moduli space in M⁵ with de Sitter brane.</w:t>
            </w:r>
          </w:p>
        </w:tc>
      </w:tr>
    </w:tbl>
    <w:p w14:paraId="54154C4E"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501D22A7"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UV Series has closed its first two gaps in a single paper. R1 and R2 are satisfied. The projection of K</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to four dimensions recovers the IR Series K exactly — same Hadamard structure, same Wald weight, same IR scale — and this follows from the DGP causal structure without additional postulates.</w:t>
      </w:r>
    </w:p>
    <w:p w14:paraId="08C7441A"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5F8C4E58" w14:textId="77777777" w:rsidR="00110571" w:rsidRPr="00110571" w:rsidRDefault="00110571" w:rsidP="00110571">
      <w:pPr>
        <w:spacing w:before="90" w:after="90" w:line="240" w:lineRule="auto"/>
        <w:rPr>
          <w:rFonts w:ascii="Arial" w:eastAsia="Arial" w:hAnsi="Arial" w:cs="Arial"/>
          <w:kern w:val="0"/>
          <w:lang w:eastAsia="en-AU"/>
          <w14:ligatures w14:val="none"/>
        </w:rPr>
      </w:pPr>
      <w:r w:rsidRPr="00110571">
        <w:rPr>
          <w:rFonts w:ascii="Arial" w:eastAsia="Arial" w:hAnsi="Arial" w:cs="Arial"/>
          <w:kern w:val="0"/>
          <w:lang w:eastAsia="en-AU"/>
          <w14:ligatures w14:val="none"/>
        </w:rPr>
        <w:t>The flat bulk result (H</w:t>
      </w:r>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 0) is the unexpected structural finding of Paper 2. It closes Gap 2 cleanly but opens three new gaps by changing the bulk geometry from </w:t>
      </w:r>
      <w:proofErr w:type="spellStart"/>
      <w:r w:rsidRPr="00110571">
        <w:rPr>
          <w:rFonts w:ascii="Arial" w:eastAsia="Arial" w:hAnsi="Arial" w:cs="Arial"/>
          <w:kern w:val="0"/>
          <w:lang w:eastAsia="en-AU"/>
          <w14:ligatures w14:val="none"/>
        </w:rPr>
        <w:t>dS</w:t>
      </w:r>
      <w:proofErr w:type="spellEnd"/>
      <w:r w:rsidRPr="00110571">
        <w:rPr>
          <w:rFonts w:ascii="Cambria Math" w:eastAsia="Arial" w:hAnsi="Cambria Math" w:cs="Cambria Math"/>
          <w:kern w:val="0"/>
          <w:lang w:eastAsia="en-AU"/>
          <w14:ligatures w14:val="none"/>
        </w:rPr>
        <w:t>₅</w:t>
      </w:r>
      <w:r w:rsidRPr="00110571">
        <w:rPr>
          <w:rFonts w:ascii="Arial" w:eastAsia="Arial" w:hAnsi="Arial" w:cs="Arial"/>
          <w:kern w:val="0"/>
          <w:lang w:eastAsia="en-AU"/>
          <w14:ligatures w14:val="none"/>
        </w:rPr>
        <w:t xml:space="preserve"> to M⁵. The most consequential is Gap 3 — the relative </w:t>
      </w:r>
      <w:proofErr w:type="spellStart"/>
      <w:r w:rsidRPr="00110571">
        <w:rPr>
          <w:rFonts w:ascii="Arial" w:eastAsia="Arial" w:hAnsi="Arial" w:cs="Arial"/>
          <w:kern w:val="0"/>
          <w:lang w:eastAsia="en-AU"/>
          <w14:ligatures w14:val="none"/>
        </w:rPr>
        <w:t>Pontryagin</w:t>
      </w:r>
      <w:proofErr w:type="spellEnd"/>
      <w:r w:rsidRPr="00110571">
        <w:rPr>
          <w:rFonts w:ascii="Arial" w:eastAsia="Arial" w:hAnsi="Arial" w:cs="Arial"/>
          <w:kern w:val="0"/>
          <w:lang w:eastAsia="en-AU"/>
          <w14:ligatures w14:val="none"/>
        </w:rPr>
        <w:t xml:space="preserve"> number of (</w:t>
      </w:r>
      <w:r w:rsidRPr="00110571">
        <w:rPr>
          <w:rFonts w:ascii="Cambria Math" w:eastAsia="Arial" w:hAnsi="Cambria Math" w:cs="Cambria Math"/>
          <w:kern w:val="0"/>
          <w:lang w:eastAsia="en-AU"/>
          <w14:ligatures w14:val="none"/>
        </w:rPr>
        <w:t>ℝ</w:t>
      </w:r>
      <w:r w:rsidRPr="00110571">
        <w:rPr>
          <w:rFonts w:ascii="Arial" w:eastAsia="Arial" w:hAnsi="Arial" w:cs="Arial"/>
          <w:kern w:val="0"/>
          <w:lang w:eastAsia="en-AU"/>
          <w14:ligatures w14:val="none"/>
        </w:rPr>
        <w:t>⁵, S⁴) — because it governs whether R5 (new content, specifically B-violation at the bounce) can be satisfied. Paper 3 targets Gap 3.</w:t>
      </w:r>
    </w:p>
    <w:p w14:paraId="24A668F3"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1F150A18" w14:textId="77777777" w:rsidR="00110571" w:rsidRPr="00110571" w:rsidRDefault="00110571" w:rsidP="00110571">
      <w:pPr>
        <w:pBdr>
          <w:bottom w:val="single" w:sz="6" w:space="1" w:color="1A5276"/>
        </w:pBdr>
        <w:spacing w:before="160" w:line="240" w:lineRule="auto"/>
        <w:rPr>
          <w:rFonts w:ascii="Arial" w:eastAsia="Arial" w:hAnsi="Arial" w:cs="Arial"/>
          <w:kern w:val="0"/>
          <w:lang w:eastAsia="en-AU"/>
          <w14:ligatures w14:val="none"/>
        </w:rPr>
      </w:pPr>
    </w:p>
    <w:p w14:paraId="05311011" w14:textId="77777777" w:rsidR="00110571" w:rsidRPr="00110571" w:rsidRDefault="00110571" w:rsidP="00110571">
      <w:pPr>
        <w:spacing w:before="60" w:after="60" w:line="240" w:lineRule="auto"/>
        <w:rPr>
          <w:rFonts w:ascii="Arial" w:eastAsia="Arial" w:hAnsi="Arial" w:cs="Arial"/>
          <w:kern w:val="0"/>
          <w:lang w:eastAsia="en-AU"/>
          <w14:ligatures w14:val="none"/>
        </w:rPr>
      </w:pPr>
    </w:p>
    <w:p w14:paraId="46420B61" w14:textId="77777777" w:rsidR="00110571" w:rsidRPr="00110571" w:rsidRDefault="00110571" w:rsidP="00110571">
      <w:pPr>
        <w:spacing w:before="80" w:after="80" w:line="240" w:lineRule="auto"/>
        <w:jc w:val="center"/>
        <w:rPr>
          <w:rFonts w:ascii="Arial" w:eastAsia="Arial" w:hAnsi="Arial" w:cs="Arial"/>
          <w:kern w:val="0"/>
          <w:lang w:eastAsia="en-AU"/>
          <w14:ligatures w14:val="none"/>
        </w:rPr>
      </w:pPr>
      <w:r w:rsidRPr="00110571">
        <w:rPr>
          <w:rFonts w:ascii="Arial" w:eastAsia="Arial" w:hAnsi="Arial" w:cs="Arial"/>
          <w:color w:val="154360"/>
          <w:kern w:val="0"/>
          <w:sz w:val="24"/>
          <w:szCs w:val="24"/>
          <w:lang w:eastAsia="en-AU"/>
          <w14:ligatures w14:val="none"/>
        </w:rPr>
        <w:t>There is nowhere else to be.</w:t>
      </w:r>
    </w:p>
    <w:p w14:paraId="6EBB72B5" w14:textId="4E6D3C4B" w:rsidR="00110571" w:rsidRPr="00110571" w:rsidRDefault="00110571" w:rsidP="00110571">
      <w:pPr>
        <w:spacing w:before="80" w:after="80" w:line="240" w:lineRule="auto"/>
        <w:jc w:val="center"/>
        <w:rPr>
          <w:rFonts w:ascii="Arial" w:eastAsia="Arial" w:hAnsi="Arial" w:cs="Arial"/>
          <w:kern w:val="0"/>
          <w:lang w:eastAsia="en-AU"/>
          <w14:ligatures w14:val="none"/>
        </w:rPr>
      </w:pPr>
      <w:r w:rsidRPr="00110571">
        <w:rPr>
          <w:rFonts w:ascii="Arial" w:eastAsia="Arial" w:hAnsi="Arial" w:cs="Arial"/>
          <w:color w:val="555555"/>
          <w:kern w:val="0"/>
          <w:sz w:val="18"/>
          <w:szCs w:val="18"/>
          <w:lang w:eastAsia="en-AU"/>
          <w14:ligatures w14:val="none"/>
        </w:rPr>
        <w:t xml:space="preserve">UV Entanglement </w:t>
      </w:r>
      <w:proofErr w:type="gramStart"/>
      <w:r w:rsidRPr="00110571">
        <w:rPr>
          <w:rFonts w:ascii="Arial" w:eastAsia="Arial" w:hAnsi="Arial" w:cs="Arial"/>
          <w:color w:val="555555"/>
          <w:kern w:val="0"/>
          <w:sz w:val="18"/>
          <w:szCs w:val="18"/>
          <w:lang w:eastAsia="en-AU"/>
          <w14:ligatures w14:val="none"/>
        </w:rPr>
        <w:t>Series  |</w:t>
      </w:r>
      <w:proofErr w:type="gramEnd"/>
      <w:r w:rsidRPr="00110571">
        <w:rPr>
          <w:rFonts w:ascii="Arial" w:eastAsia="Arial" w:hAnsi="Arial" w:cs="Arial"/>
          <w:color w:val="555555"/>
          <w:kern w:val="0"/>
          <w:sz w:val="18"/>
          <w:szCs w:val="18"/>
          <w:lang w:eastAsia="en-AU"/>
          <w14:ligatures w14:val="none"/>
        </w:rPr>
        <w:t xml:space="preserve">  Paper </w:t>
      </w:r>
      <w:proofErr w:type="gramStart"/>
      <w:r w:rsidRPr="00110571">
        <w:rPr>
          <w:rFonts w:ascii="Arial" w:eastAsia="Arial" w:hAnsi="Arial" w:cs="Arial"/>
          <w:color w:val="555555"/>
          <w:kern w:val="0"/>
          <w:sz w:val="18"/>
          <w:szCs w:val="18"/>
          <w:lang w:eastAsia="en-AU"/>
          <w14:ligatures w14:val="none"/>
        </w:rPr>
        <w:t>2  |</w:t>
      </w:r>
      <w:proofErr w:type="gramEnd"/>
      <w:r w:rsidRPr="00110571">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110571">
        <w:rPr>
          <w:rFonts w:ascii="Arial" w:eastAsia="Arial" w:hAnsi="Arial" w:cs="Arial"/>
          <w:color w:val="555555"/>
          <w:kern w:val="0"/>
          <w:sz w:val="18"/>
          <w:szCs w:val="18"/>
          <w:lang w:eastAsia="en-AU"/>
          <w14:ligatures w14:val="none"/>
        </w:rPr>
        <w:t xml:space="preserve">  |</w:t>
      </w:r>
      <w:proofErr w:type="gramEnd"/>
      <w:r w:rsidRPr="00110571">
        <w:rPr>
          <w:rFonts w:ascii="Arial" w:eastAsia="Arial" w:hAnsi="Arial" w:cs="Arial"/>
          <w:color w:val="555555"/>
          <w:kern w:val="0"/>
          <w:sz w:val="18"/>
          <w:szCs w:val="18"/>
          <w:lang w:eastAsia="en-AU"/>
          <w14:ligatures w14:val="none"/>
        </w:rPr>
        <w:t xml:space="preserve">  April 2026</w:t>
      </w:r>
    </w:p>
    <w:p w14:paraId="253944F1" w14:textId="182B59FB" w:rsidR="00110571" w:rsidRDefault="00110571">
      <w:r>
        <w:br w:type="page"/>
      </w:r>
    </w:p>
    <w:p w14:paraId="0DD30B61" w14:textId="77777777" w:rsidR="0030194D" w:rsidRPr="0030194D" w:rsidRDefault="0030194D" w:rsidP="0030194D">
      <w:pPr>
        <w:spacing w:before="80" w:after="80" w:line="240" w:lineRule="auto"/>
        <w:jc w:val="center"/>
        <w:rPr>
          <w:rFonts w:ascii="Arial" w:eastAsia="Arial" w:hAnsi="Arial" w:cs="Arial"/>
          <w:kern w:val="0"/>
          <w:lang w:eastAsia="en-AU"/>
          <w14:ligatures w14:val="none"/>
        </w:rPr>
      </w:pPr>
      <w:r w:rsidRPr="0030194D">
        <w:rPr>
          <w:rFonts w:ascii="Arial" w:eastAsia="Arial" w:hAnsi="Arial" w:cs="Arial"/>
          <w:color w:val="555555"/>
          <w:kern w:val="0"/>
          <w:sz w:val="20"/>
          <w:szCs w:val="20"/>
          <w:lang w:eastAsia="en-AU"/>
          <w14:ligatures w14:val="none"/>
        </w:rPr>
        <w:lastRenderedPageBreak/>
        <w:t>UV Entanglement Series</w:t>
      </w:r>
    </w:p>
    <w:p w14:paraId="746834D1"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5CBF390D" w14:textId="77777777" w:rsidR="0030194D" w:rsidRPr="0030194D" w:rsidRDefault="0030194D" w:rsidP="0030194D">
      <w:pPr>
        <w:spacing w:before="80" w:after="80" w:line="240" w:lineRule="auto"/>
        <w:jc w:val="center"/>
        <w:rPr>
          <w:rFonts w:ascii="Arial" w:eastAsia="Arial" w:hAnsi="Arial" w:cs="Arial"/>
          <w:kern w:val="0"/>
          <w:lang w:eastAsia="en-AU"/>
          <w14:ligatures w14:val="none"/>
        </w:rPr>
      </w:pPr>
      <w:r w:rsidRPr="0030194D">
        <w:rPr>
          <w:rFonts w:ascii="Arial" w:eastAsia="Arial" w:hAnsi="Arial" w:cs="Arial"/>
          <w:b/>
          <w:bCs/>
          <w:color w:val="154360"/>
          <w:kern w:val="0"/>
          <w:sz w:val="40"/>
          <w:szCs w:val="40"/>
          <w:lang w:eastAsia="en-AU"/>
          <w14:ligatures w14:val="none"/>
        </w:rPr>
        <w:t>Paper 3</w:t>
      </w:r>
    </w:p>
    <w:p w14:paraId="2EFC7CC5" w14:textId="77777777" w:rsidR="0030194D" w:rsidRPr="0030194D" w:rsidRDefault="0030194D" w:rsidP="0030194D">
      <w:pPr>
        <w:spacing w:before="80" w:after="80" w:line="240" w:lineRule="auto"/>
        <w:jc w:val="center"/>
        <w:rPr>
          <w:rFonts w:ascii="Arial" w:eastAsia="Arial" w:hAnsi="Arial" w:cs="Arial"/>
          <w:kern w:val="0"/>
          <w:lang w:eastAsia="en-AU"/>
          <w14:ligatures w14:val="none"/>
        </w:rPr>
      </w:pPr>
      <w:r w:rsidRPr="0030194D">
        <w:rPr>
          <w:rFonts w:ascii="Arial" w:eastAsia="Arial" w:hAnsi="Arial" w:cs="Arial"/>
          <w:b/>
          <w:bCs/>
          <w:color w:val="154360"/>
          <w:kern w:val="0"/>
          <w:sz w:val="28"/>
          <w:szCs w:val="28"/>
          <w:lang w:eastAsia="en-AU"/>
          <w14:ligatures w14:val="none"/>
        </w:rPr>
        <w:t xml:space="preserve">Gap 3: The Relative </w:t>
      </w:r>
      <w:proofErr w:type="spellStart"/>
      <w:r w:rsidRPr="0030194D">
        <w:rPr>
          <w:rFonts w:ascii="Arial" w:eastAsia="Arial" w:hAnsi="Arial" w:cs="Arial"/>
          <w:b/>
          <w:bCs/>
          <w:color w:val="154360"/>
          <w:kern w:val="0"/>
          <w:sz w:val="28"/>
          <w:szCs w:val="28"/>
          <w:lang w:eastAsia="en-AU"/>
          <w14:ligatures w14:val="none"/>
        </w:rPr>
        <w:t>Pontryagin</w:t>
      </w:r>
      <w:proofErr w:type="spellEnd"/>
      <w:r w:rsidRPr="0030194D">
        <w:rPr>
          <w:rFonts w:ascii="Arial" w:eastAsia="Arial" w:hAnsi="Arial" w:cs="Arial"/>
          <w:b/>
          <w:bCs/>
          <w:color w:val="154360"/>
          <w:kern w:val="0"/>
          <w:sz w:val="28"/>
          <w:szCs w:val="28"/>
          <w:lang w:eastAsia="en-AU"/>
          <w14:ligatures w14:val="none"/>
        </w:rPr>
        <w:t xml:space="preserve"> Number of (</w:t>
      </w:r>
      <w:r w:rsidRPr="0030194D">
        <w:rPr>
          <w:rFonts w:ascii="Cambria Math" w:eastAsia="Arial" w:hAnsi="Cambria Math" w:cs="Cambria Math"/>
          <w:b/>
          <w:bCs/>
          <w:color w:val="154360"/>
          <w:kern w:val="0"/>
          <w:sz w:val="28"/>
          <w:szCs w:val="28"/>
          <w:lang w:eastAsia="en-AU"/>
          <w14:ligatures w14:val="none"/>
        </w:rPr>
        <w:t>ℝ</w:t>
      </w:r>
      <w:r w:rsidRPr="0030194D">
        <w:rPr>
          <w:rFonts w:ascii="Arial" w:eastAsia="Arial" w:hAnsi="Arial" w:cs="Arial"/>
          <w:b/>
          <w:bCs/>
          <w:color w:val="154360"/>
          <w:kern w:val="0"/>
          <w:sz w:val="28"/>
          <w:szCs w:val="28"/>
          <w:lang w:eastAsia="en-AU"/>
          <w14:ligatures w14:val="none"/>
        </w:rPr>
        <w:t>⁵, S⁴)</w:t>
      </w:r>
    </w:p>
    <w:p w14:paraId="274B4B43" w14:textId="77777777" w:rsidR="0030194D" w:rsidRPr="0030194D" w:rsidRDefault="0030194D" w:rsidP="0030194D">
      <w:pPr>
        <w:spacing w:before="80" w:after="80" w:line="240" w:lineRule="auto"/>
        <w:jc w:val="center"/>
        <w:rPr>
          <w:rFonts w:ascii="Arial" w:eastAsia="Arial" w:hAnsi="Arial" w:cs="Arial"/>
          <w:kern w:val="0"/>
          <w:lang w:eastAsia="en-AU"/>
          <w14:ligatures w14:val="none"/>
        </w:rPr>
      </w:pPr>
      <w:r w:rsidRPr="0030194D">
        <w:rPr>
          <w:rFonts w:ascii="Arial" w:eastAsia="Arial" w:hAnsi="Arial" w:cs="Arial"/>
          <w:b/>
          <w:bCs/>
          <w:color w:val="154360"/>
          <w:kern w:val="0"/>
          <w:sz w:val="28"/>
          <w:szCs w:val="28"/>
          <w:lang w:eastAsia="en-AU"/>
          <w14:ligatures w14:val="none"/>
        </w:rPr>
        <w:t>and B-Violation at the Bounce</w:t>
      </w:r>
    </w:p>
    <w:p w14:paraId="0E931DF0"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3CF03670" w14:textId="03B4EFE2" w:rsidR="0030194D" w:rsidRPr="0030194D" w:rsidRDefault="00217E65" w:rsidP="0030194D">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30194D" w:rsidRPr="0030194D">
        <w:rPr>
          <w:rFonts w:ascii="Arial" w:eastAsia="Arial" w:hAnsi="Arial" w:cs="Arial"/>
          <w:color w:val="555555"/>
          <w:kern w:val="0"/>
          <w:lang w:eastAsia="en-AU"/>
          <w14:ligatures w14:val="none"/>
        </w:rPr>
        <w:t xml:space="preserve">  |</w:t>
      </w:r>
      <w:proofErr w:type="gramEnd"/>
      <w:r w:rsidR="0030194D" w:rsidRPr="0030194D">
        <w:rPr>
          <w:rFonts w:ascii="Arial" w:eastAsia="Arial" w:hAnsi="Arial" w:cs="Arial"/>
          <w:color w:val="555555"/>
          <w:kern w:val="0"/>
          <w:lang w:eastAsia="en-AU"/>
          <w14:ligatures w14:val="none"/>
        </w:rPr>
        <w:t xml:space="preserve">  April 2026</w:t>
      </w:r>
    </w:p>
    <w:p w14:paraId="66652DA4" w14:textId="77777777" w:rsidR="0030194D" w:rsidRPr="0030194D" w:rsidRDefault="0030194D" w:rsidP="0030194D">
      <w:pPr>
        <w:pBdr>
          <w:bottom w:val="single" w:sz="6" w:space="1" w:color="1A5276"/>
        </w:pBdr>
        <w:spacing w:before="160" w:line="240" w:lineRule="auto"/>
        <w:rPr>
          <w:rFonts w:ascii="Arial" w:eastAsia="Arial" w:hAnsi="Arial" w:cs="Arial"/>
          <w:kern w:val="0"/>
          <w:lang w:eastAsia="en-AU"/>
          <w14:ligatures w14:val="none"/>
        </w:rPr>
      </w:pPr>
    </w:p>
    <w:p w14:paraId="5294ED4E"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3660A56C" w14:textId="77777777" w:rsidR="0030194D" w:rsidRPr="0030194D" w:rsidRDefault="0030194D" w:rsidP="0030194D">
      <w:pPr>
        <w:spacing w:before="320" w:line="240" w:lineRule="auto"/>
        <w:outlineLvl w:val="0"/>
        <w:rPr>
          <w:rFonts w:ascii="Arial" w:eastAsia="Arial" w:hAnsi="Arial" w:cs="Arial"/>
          <w:b/>
          <w:bCs/>
          <w:color w:val="154360"/>
          <w:kern w:val="0"/>
          <w:sz w:val="28"/>
          <w:szCs w:val="28"/>
          <w:lang w:eastAsia="en-AU"/>
          <w14:ligatures w14:val="none"/>
        </w:rPr>
      </w:pPr>
      <w:r w:rsidRPr="0030194D">
        <w:rPr>
          <w:rFonts w:ascii="Arial" w:eastAsia="Arial" w:hAnsi="Arial" w:cs="Arial"/>
          <w:b/>
          <w:bCs/>
          <w:color w:val="154360"/>
          <w:kern w:val="0"/>
          <w:sz w:val="28"/>
          <w:szCs w:val="28"/>
          <w:lang w:eastAsia="en-AU"/>
          <w14:ligatures w14:val="none"/>
        </w:rPr>
        <w:t>§1.  Purpose</w:t>
      </w:r>
    </w:p>
    <w:p w14:paraId="34B70324"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Paper 2 established that the DGP tuning forces a flat bulk — the Euclidean bounce geometry is not S⁵ but the pair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 xml:space="preserve">⁵, S⁴): a de Sitter brane S⁴ embedded in flat five-dimensional Euclidean space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 xml:space="preserve">⁵. The S⁵ route to B-violation identified in IR Series Paper 40 — based on the cubic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number ∫_{S⁵} R</w:t>
      </w:r>
      <w:r w:rsidRPr="0030194D">
        <w:rPr>
          <w:rFonts w:ascii="Cambria Math" w:eastAsia="Arial" w:hAnsi="Cambria Math" w:cs="Cambria Math"/>
          <w:kern w:val="0"/>
          <w:lang w:eastAsia="en-AU"/>
          <w14:ligatures w14:val="none"/>
        </w:rPr>
        <w:t>∧</w:t>
      </w:r>
      <w:r w:rsidRPr="0030194D">
        <w:rPr>
          <w:rFonts w:ascii="Arial" w:eastAsia="Arial" w:hAnsi="Arial" w:cs="Arial"/>
          <w:kern w:val="0"/>
          <w:lang w:eastAsia="en-AU"/>
          <w14:ligatures w14:val="none"/>
        </w:rPr>
        <w:t>R</w:t>
      </w:r>
      <w:r w:rsidRPr="0030194D">
        <w:rPr>
          <w:rFonts w:ascii="Cambria Math" w:eastAsia="Arial" w:hAnsi="Cambria Math" w:cs="Cambria Math"/>
          <w:kern w:val="0"/>
          <w:lang w:eastAsia="en-AU"/>
          <w14:ligatures w14:val="none"/>
        </w:rPr>
        <w:t>∧</w:t>
      </w:r>
      <w:r w:rsidRPr="0030194D">
        <w:rPr>
          <w:rFonts w:ascii="Arial" w:eastAsia="Arial" w:hAnsi="Arial" w:cs="Arial"/>
          <w:kern w:val="0"/>
          <w:lang w:eastAsia="en-AU"/>
          <w14:ligatures w14:val="none"/>
        </w:rPr>
        <w:t xml:space="preserve">R ≠ 0 — is closed because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⁵ is contractible and carries no topological charge.</w:t>
      </w:r>
    </w:p>
    <w:p w14:paraId="6C004CEC"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6293F98F"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Paper 3 asks whether the relative topology of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 xml:space="preserve">⁵, S⁴) is non-trivial. The calculation is in algebraic topology and differential geometry — the relative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number is a well-defined mathematical object with an unambiguous outcome. The physical question follows from the mathematics: if the relative invariant is non-zero, does it provide a B-violation mechanism at the Euclidean bounce?</w:t>
      </w:r>
    </w:p>
    <w:p w14:paraId="61D9DEA7"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7E3FA899" w14:textId="77777777" w:rsidR="0030194D" w:rsidRPr="0030194D" w:rsidRDefault="0030194D" w:rsidP="0030194D">
      <w:pPr>
        <w:pBdr>
          <w:bottom w:val="single" w:sz="6" w:space="1" w:color="1A5276"/>
        </w:pBdr>
        <w:spacing w:before="160" w:line="240" w:lineRule="auto"/>
        <w:rPr>
          <w:rFonts w:ascii="Arial" w:eastAsia="Arial" w:hAnsi="Arial" w:cs="Arial"/>
          <w:kern w:val="0"/>
          <w:lang w:eastAsia="en-AU"/>
          <w14:ligatures w14:val="none"/>
        </w:rPr>
      </w:pPr>
    </w:p>
    <w:p w14:paraId="6B33E00E"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40275745" w14:textId="77777777" w:rsidR="0030194D" w:rsidRPr="0030194D" w:rsidRDefault="0030194D" w:rsidP="0030194D">
      <w:pPr>
        <w:spacing w:before="320" w:line="240" w:lineRule="auto"/>
        <w:outlineLvl w:val="0"/>
        <w:rPr>
          <w:rFonts w:ascii="Arial" w:eastAsia="Arial" w:hAnsi="Arial" w:cs="Arial"/>
          <w:b/>
          <w:bCs/>
          <w:color w:val="154360"/>
          <w:kern w:val="0"/>
          <w:sz w:val="28"/>
          <w:szCs w:val="28"/>
          <w:lang w:eastAsia="en-AU"/>
          <w14:ligatures w14:val="none"/>
        </w:rPr>
      </w:pPr>
      <w:r w:rsidRPr="0030194D">
        <w:rPr>
          <w:rFonts w:ascii="Arial" w:eastAsia="Arial" w:hAnsi="Arial" w:cs="Arial"/>
          <w:b/>
          <w:bCs/>
          <w:color w:val="154360"/>
          <w:kern w:val="0"/>
          <w:sz w:val="28"/>
          <w:szCs w:val="28"/>
          <w:lang w:eastAsia="en-AU"/>
          <w14:ligatures w14:val="none"/>
        </w:rPr>
        <w:t>§2.  The Setup</w:t>
      </w:r>
    </w:p>
    <w:p w14:paraId="404BD858" w14:textId="77777777" w:rsidR="0030194D" w:rsidRPr="0030194D" w:rsidRDefault="0030194D" w:rsidP="0030194D">
      <w:pPr>
        <w:spacing w:before="200" w:after="80" w:line="240" w:lineRule="auto"/>
        <w:rPr>
          <w:rFonts w:ascii="Arial" w:eastAsia="Arial" w:hAnsi="Arial" w:cs="Arial"/>
          <w:kern w:val="0"/>
          <w:lang w:eastAsia="en-AU"/>
          <w14:ligatures w14:val="none"/>
        </w:rPr>
      </w:pPr>
      <w:r w:rsidRPr="0030194D">
        <w:rPr>
          <w:rFonts w:ascii="Arial" w:eastAsia="Arial" w:hAnsi="Arial" w:cs="Arial"/>
          <w:b/>
          <w:bCs/>
          <w:color w:val="1A5276"/>
          <w:kern w:val="0"/>
          <w:lang w:eastAsia="en-AU"/>
          <w14:ligatures w14:val="none"/>
        </w:rPr>
        <w:t>§2.</w:t>
      </w:r>
      <w:proofErr w:type="gramStart"/>
      <w:r w:rsidRPr="0030194D">
        <w:rPr>
          <w:rFonts w:ascii="Arial" w:eastAsia="Arial" w:hAnsi="Arial" w:cs="Arial"/>
          <w:b/>
          <w:bCs/>
          <w:color w:val="1A5276"/>
          <w:kern w:val="0"/>
          <w:lang w:eastAsia="en-AU"/>
          <w14:ligatures w14:val="none"/>
        </w:rPr>
        <w:t>1  The</w:t>
      </w:r>
      <w:proofErr w:type="gramEnd"/>
      <w:r w:rsidRPr="0030194D">
        <w:rPr>
          <w:rFonts w:ascii="Arial" w:eastAsia="Arial" w:hAnsi="Arial" w:cs="Arial"/>
          <w:b/>
          <w:bCs/>
          <w:color w:val="1A5276"/>
          <w:kern w:val="0"/>
          <w:lang w:eastAsia="en-AU"/>
          <w14:ligatures w14:val="none"/>
        </w:rPr>
        <w:t xml:space="preserve"> Geometric Picture</w:t>
      </w:r>
    </w:p>
    <w:p w14:paraId="38B77F7C"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The Euclidean bounce in the UV Series framework is the pair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 xml:space="preserve">⁵, S⁴), where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 xml:space="preserve">⁵ is the Euclidean five-dimensional bulk (flat Minkowski continuation) and S⁴ is the Euclidean de Sitter brane, embedded in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⁵ as the sphere of radius R = 1/H</w:t>
      </w:r>
      <w:r w:rsidRPr="0030194D">
        <w:rPr>
          <w:rFonts w:ascii="Cambria Math" w:eastAsia="Arial" w:hAnsi="Cambria Math" w:cs="Cambria Math"/>
          <w:kern w:val="0"/>
          <w:lang w:eastAsia="en-AU"/>
          <w14:ligatures w14:val="none"/>
        </w:rPr>
        <w:t>₀</w:t>
      </w:r>
      <w:r w:rsidRPr="0030194D">
        <w:rPr>
          <w:rFonts w:ascii="Arial" w:eastAsia="Arial" w:hAnsi="Arial" w:cs="Arial"/>
          <w:kern w:val="0"/>
          <w:lang w:eastAsia="en-AU"/>
          <w14:ligatures w14:val="none"/>
        </w:rPr>
        <w:t xml:space="preserve"> centred at the origin.</w:t>
      </w:r>
    </w:p>
    <w:p w14:paraId="72A297E1"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62A978CA"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The gravitational fields live on both spaces. On the bulk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⁵, the metric is flat and the curvature vanishes everywhere. On the brane S⁴, the metric is the round metric with positive constant curvature R_{ab} = 3H</w:t>
      </w:r>
      <w:r w:rsidRPr="0030194D">
        <w:rPr>
          <w:rFonts w:ascii="Cambria Math" w:eastAsia="Arial" w:hAnsi="Cambria Math" w:cs="Cambria Math"/>
          <w:kern w:val="0"/>
          <w:lang w:eastAsia="en-AU"/>
          <w14:ligatures w14:val="none"/>
        </w:rPr>
        <w:t>₀</w:t>
      </w:r>
      <w:r w:rsidRPr="0030194D">
        <w:rPr>
          <w:rFonts w:ascii="Arial" w:eastAsia="Arial" w:hAnsi="Arial" w:cs="Arial"/>
          <w:kern w:val="0"/>
          <w:lang w:eastAsia="en-AU"/>
          <w14:ligatures w14:val="none"/>
        </w:rPr>
        <w:t>² g_{ab}, and the Riemann tensor is non-zero.</w:t>
      </w:r>
    </w:p>
    <w:p w14:paraId="1A8BC683"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7F4B3CFE" w14:textId="77777777" w:rsidR="0030194D" w:rsidRPr="0030194D" w:rsidRDefault="0030194D" w:rsidP="0030194D">
      <w:pPr>
        <w:spacing w:before="200" w:after="80" w:line="240" w:lineRule="auto"/>
        <w:rPr>
          <w:rFonts w:ascii="Arial" w:eastAsia="Arial" w:hAnsi="Arial" w:cs="Arial"/>
          <w:kern w:val="0"/>
          <w:lang w:eastAsia="en-AU"/>
          <w14:ligatures w14:val="none"/>
        </w:rPr>
      </w:pPr>
      <w:r w:rsidRPr="0030194D">
        <w:rPr>
          <w:rFonts w:ascii="Arial" w:eastAsia="Arial" w:hAnsi="Arial" w:cs="Arial"/>
          <w:b/>
          <w:bCs/>
          <w:color w:val="1A5276"/>
          <w:kern w:val="0"/>
          <w:lang w:eastAsia="en-AU"/>
          <w14:ligatures w14:val="none"/>
        </w:rPr>
        <w:t>§2.</w:t>
      </w:r>
      <w:proofErr w:type="gramStart"/>
      <w:r w:rsidRPr="0030194D">
        <w:rPr>
          <w:rFonts w:ascii="Arial" w:eastAsia="Arial" w:hAnsi="Arial" w:cs="Arial"/>
          <w:b/>
          <w:bCs/>
          <w:color w:val="1A5276"/>
          <w:kern w:val="0"/>
          <w:lang w:eastAsia="en-AU"/>
          <w14:ligatures w14:val="none"/>
        </w:rPr>
        <w:t>2  What</w:t>
      </w:r>
      <w:proofErr w:type="gramEnd"/>
      <w:r w:rsidRPr="0030194D">
        <w:rPr>
          <w:rFonts w:ascii="Arial" w:eastAsia="Arial" w:hAnsi="Arial" w:cs="Arial"/>
          <w:b/>
          <w:bCs/>
          <w:color w:val="1A5276"/>
          <w:kern w:val="0"/>
          <w:lang w:eastAsia="en-AU"/>
          <w14:ligatures w14:val="none"/>
        </w:rPr>
        <w:t xml:space="preserve"> the Relative </w:t>
      </w:r>
      <w:proofErr w:type="spellStart"/>
      <w:r w:rsidRPr="0030194D">
        <w:rPr>
          <w:rFonts w:ascii="Arial" w:eastAsia="Arial" w:hAnsi="Arial" w:cs="Arial"/>
          <w:b/>
          <w:bCs/>
          <w:color w:val="1A5276"/>
          <w:kern w:val="0"/>
          <w:lang w:eastAsia="en-AU"/>
          <w14:ligatures w14:val="none"/>
        </w:rPr>
        <w:t>Pontryagin</w:t>
      </w:r>
      <w:proofErr w:type="spellEnd"/>
      <w:r w:rsidRPr="0030194D">
        <w:rPr>
          <w:rFonts w:ascii="Arial" w:eastAsia="Arial" w:hAnsi="Arial" w:cs="Arial"/>
          <w:b/>
          <w:bCs/>
          <w:color w:val="1A5276"/>
          <w:kern w:val="0"/>
          <w:lang w:eastAsia="en-AU"/>
          <w14:ligatures w14:val="none"/>
        </w:rPr>
        <w:t xml:space="preserve"> Number Measures</w:t>
      </w:r>
    </w:p>
    <w:p w14:paraId="046FDF54"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lastRenderedPageBreak/>
        <w:t xml:space="preserve">For a manifold M with boundary ∂M, the relative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number is defined through the relative </w:t>
      </w:r>
      <w:proofErr w:type="spellStart"/>
      <w:r w:rsidRPr="0030194D">
        <w:rPr>
          <w:rFonts w:ascii="Arial" w:eastAsia="Arial" w:hAnsi="Arial" w:cs="Arial"/>
          <w:kern w:val="0"/>
          <w:lang w:eastAsia="en-AU"/>
          <w14:ligatures w14:val="none"/>
        </w:rPr>
        <w:t>cohomology</w:t>
      </w:r>
      <w:proofErr w:type="spellEnd"/>
      <w:r w:rsidRPr="0030194D">
        <w:rPr>
          <w:rFonts w:ascii="Arial" w:eastAsia="Arial" w:hAnsi="Arial" w:cs="Arial"/>
          <w:kern w:val="0"/>
          <w:lang w:eastAsia="en-AU"/>
          <w14:ligatures w14:val="none"/>
        </w:rPr>
        <w:t xml:space="preserve"> group H</w:t>
      </w:r>
      <w:proofErr w:type="gramStart"/>
      <w:r w:rsidRPr="0030194D">
        <w:rPr>
          <w:rFonts w:ascii="Arial" w:eastAsia="Arial" w:hAnsi="Arial" w:cs="Arial"/>
          <w:kern w:val="0"/>
          <w:lang w:eastAsia="en-AU"/>
          <w14:ligatures w14:val="none"/>
        </w:rPr>
        <w:t>⁴(</w:t>
      </w:r>
      <w:proofErr w:type="gramEnd"/>
      <w:r w:rsidRPr="0030194D">
        <w:rPr>
          <w:rFonts w:ascii="Arial" w:eastAsia="Arial" w:hAnsi="Arial" w:cs="Arial"/>
          <w:kern w:val="0"/>
          <w:lang w:eastAsia="en-AU"/>
          <w14:ligatures w14:val="none"/>
        </w:rPr>
        <w:t xml:space="preserve">M, ∂M; </w:t>
      </w:r>
      <w:r w:rsidRPr="0030194D">
        <w:rPr>
          <w:rFonts w:ascii="Cambria Math" w:eastAsia="Arial" w:hAnsi="Cambria Math" w:cs="Cambria Math"/>
          <w:kern w:val="0"/>
          <w:lang w:eastAsia="en-AU"/>
          <w14:ligatures w14:val="none"/>
        </w:rPr>
        <w:t>ℤ</w:t>
      </w:r>
      <w:r w:rsidRPr="0030194D">
        <w:rPr>
          <w:rFonts w:ascii="Arial" w:eastAsia="Arial" w:hAnsi="Arial" w:cs="Arial"/>
          <w:kern w:val="0"/>
          <w:lang w:eastAsia="en-AU"/>
          <w14:ligatures w14:val="none"/>
        </w:rPr>
        <w:t>). For the pair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 xml:space="preserve">⁵, S⁴), this asks whether there is a topological invariant of the pair that is non-trivial, even though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⁵ is contractible (trivial topology) and S⁴ has its own intrinsic topology as a compact manifold.</w:t>
      </w:r>
    </w:p>
    <w:p w14:paraId="52D74127"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26EB5261"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The relative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number is:</w:t>
      </w:r>
    </w:p>
    <w:p w14:paraId="2CC42B95"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p</w:t>
      </w:r>
      <w:proofErr w:type="gramStart"/>
      <w:r w:rsidRPr="0030194D">
        <w:rPr>
          <w:rFonts w:ascii="Cambria Math" w:eastAsia="Courier New" w:hAnsi="Cambria Math" w:cs="Cambria Math"/>
          <w:kern w:val="0"/>
          <w:lang w:eastAsia="en-AU"/>
          <w14:ligatures w14:val="none"/>
        </w:rPr>
        <w:t>₁</w:t>
      </w:r>
      <w:r w:rsidRPr="0030194D">
        <w:rPr>
          <w:rFonts w:ascii="Courier New" w:eastAsia="Courier New" w:hAnsi="Courier New" w:cs="Courier New"/>
          <w:kern w:val="0"/>
          <w:lang w:eastAsia="en-AU"/>
          <w14:ligatures w14:val="none"/>
        </w:rPr>
        <w:t>(</w:t>
      </w:r>
      <w:proofErr w:type="gramEnd"/>
      <w:r w:rsidRPr="0030194D">
        <w:rPr>
          <w:rFonts w:ascii="Cambria Math" w:eastAsia="Courier New" w:hAnsi="Cambria Math" w:cs="Cambria Math"/>
          <w:kern w:val="0"/>
          <w:lang w:eastAsia="en-AU"/>
          <w14:ligatures w14:val="none"/>
        </w:rPr>
        <w:t>ℝ⁵</w:t>
      </w:r>
      <w:r w:rsidRPr="0030194D">
        <w:rPr>
          <w:rFonts w:ascii="Courier New" w:eastAsia="Courier New" w:hAnsi="Courier New" w:cs="Courier New"/>
          <w:kern w:val="0"/>
          <w:lang w:eastAsia="en-AU"/>
          <w14:ligatures w14:val="none"/>
        </w:rPr>
        <w:t>, 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 ∫</w:t>
      </w:r>
      <w:proofErr w:type="gramStart"/>
      <w:r w:rsidRPr="0030194D">
        <w:rPr>
          <w:rFonts w:ascii="Courier New" w:eastAsia="Courier New" w:hAnsi="Courier New" w:cs="Courier New"/>
          <w:kern w:val="0"/>
          <w:lang w:eastAsia="en-AU"/>
          <w14:ligatures w14:val="none"/>
        </w:rPr>
        <w:t>_{</w:t>
      </w:r>
      <w:proofErr w:type="gramEnd"/>
      <w:r w:rsidRPr="0030194D">
        <w:rPr>
          <w:rFonts w:ascii="Cambria Math" w:eastAsia="Courier New" w:hAnsi="Cambria Math" w:cs="Cambria Math"/>
          <w:kern w:val="0"/>
          <w:lang w:eastAsia="en-AU"/>
          <w14:ligatures w14:val="none"/>
        </w:rPr>
        <w:t>ℝ⁵</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rel</w:t>
      </w:r>
      <w:proofErr w:type="spellEnd"/>
      <w:r w:rsidRPr="0030194D">
        <w:rPr>
          <w:rFonts w:ascii="Courier New" w:eastAsia="Courier New" w:hAnsi="Courier New" w:cs="Courier New"/>
          <w:kern w:val="0"/>
          <w:lang w:eastAsia="en-AU"/>
          <w14:ligatures w14:val="none"/>
        </w:rPr>
        <w:t>} p</w:t>
      </w:r>
      <w:r w:rsidRPr="0030194D">
        <w:rPr>
          <w:rFonts w:ascii="Cambria Math" w:eastAsia="Courier New" w:hAnsi="Cambria Math" w:cs="Cambria Math"/>
          <w:kern w:val="0"/>
          <w:lang w:eastAsia="en-AU"/>
          <w14:ligatures w14:val="none"/>
        </w:rPr>
        <w:t>₁</w:t>
      </w:r>
      <w:r w:rsidRPr="0030194D">
        <w:rPr>
          <w:rFonts w:ascii="Courier New" w:eastAsia="Courier New" w:hAnsi="Courier New" w:cs="Courier New"/>
          <w:kern w:val="0"/>
          <w:lang w:eastAsia="en-AU"/>
          <w14:ligatures w14:val="none"/>
        </w:rPr>
        <w:t xml:space="preserve"> = ∫_{</w:t>
      </w:r>
      <w:r w:rsidRPr="0030194D">
        <w:rPr>
          <w:rFonts w:ascii="Cambria Math" w:eastAsia="Courier New" w:hAnsi="Cambria Math" w:cs="Cambria Math"/>
          <w:kern w:val="0"/>
          <w:lang w:eastAsia="en-AU"/>
          <w14:ligatures w14:val="none"/>
        </w:rPr>
        <w:t>ℝ⁵</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dp</w:t>
      </w:r>
      <w:proofErr w:type="spellEnd"/>
      <w:r w:rsidRPr="0030194D">
        <w:rPr>
          <w:rFonts w:ascii="Cambria Math" w:eastAsia="Courier New" w:hAnsi="Cambria Math" w:cs="Cambria Math"/>
          <w:kern w:val="0"/>
          <w:lang w:eastAsia="en-AU"/>
          <w14:ligatures w14:val="none"/>
        </w:rPr>
        <w:t>₁</w:t>
      </w:r>
      <w:r w:rsidRPr="0030194D">
        <w:rPr>
          <w:rFonts w:ascii="Courier New" w:eastAsia="Courier New" w:hAnsi="Courier New" w:cs="Courier New"/>
          <w:kern w:val="0"/>
          <w:lang w:eastAsia="en-AU"/>
          <w14:ligatures w14:val="none"/>
        </w:rPr>
        <w:t>_form − ∫_{S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p</w:t>
      </w:r>
      <w:r w:rsidRPr="0030194D">
        <w:rPr>
          <w:rFonts w:ascii="Cambria Math" w:eastAsia="Courier New" w:hAnsi="Cambria Math" w:cs="Cambria Math"/>
          <w:kern w:val="0"/>
          <w:lang w:eastAsia="en-AU"/>
          <w14:ligatures w14:val="none"/>
        </w:rPr>
        <w:t>₁</w:t>
      </w:r>
      <w:r w:rsidRPr="0030194D">
        <w:rPr>
          <w:rFonts w:ascii="Courier New" w:eastAsia="Courier New" w:hAnsi="Courier New" w:cs="Courier New"/>
          <w:kern w:val="0"/>
          <w:lang w:eastAsia="en-AU"/>
          <w14:ligatures w14:val="none"/>
        </w:rPr>
        <w:t>_form</w:t>
      </w:r>
      <w:proofErr w:type="spellEnd"/>
      <w:r w:rsidRPr="0030194D">
        <w:rPr>
          <w:rFonts w:ascii="Courier New" w:eastAsia="Courier New" w:hAnsi="Courier New" w:cs="Courier New"/>
          <w:kern w:val="0"/>
          <w:lang w:eastAsia="en-AU"/>
          <w14:ligatures w14:val="none"/>
        </w:rPr>
        <w:t>|_{boundary}</w:t>
      </w:r>
    </w:p>
    <w:p w14:paraId="7CC8AC85"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Since the curvature vanishes in the flat bulk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⁵, the bulk integral ∫_{</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 xml:space="preserve">⁵} </w:t>
      </w:r>
      <w:proofErr w:type="spellStart"/>
      <w:r w:rsidRPr="0030194D">
        <w:rPr>
          <w:rFonts w:ascii="Arial" w:eastAsia="Arial" w:hAnsi="Arial" w:cs="Arial"/>
          <w:kern w:val="0"/>
          <w:lang w:eastAsia="en-AU"/>
          <w14:ligatures w14:val="none"/>
        </w:rPr>
        <w:t>dp</w:t>
      </w:r>
      <w:proofErr w:type="spellEnd"/>
      <w:r w:rsidRPr="0030194D">
        <w:rPr>
          <w:rFonts w:ascii="Cambria Math" w:eastAsia="Arial" w:hAnsi="Cambria Math" w:cs="Cambria Math"/>
          <w:kern w:val="0"/>
          <w:lang w:eastAsia="en-AU"/>
          <w14:ligatures w14:val="none"/>
        </w:rPr>
        <w:t>₁</w:t>
      </w:r>
      <w:r w:rsidRPr="0030194D">
        <w:rPr>
          <w:rFonts w:ascii="Arial" w:eastAsia="Arial" w:hAnsi="Arial" w:cs="Arial"/>
          <w:kern w:val="0"/>
          <w:lang w:eastAsia="en-AU"/>
          <w14:ligatures w14:val="none"/>
        </w:rPr>
        <w:t xml:space="preserve">_form = 0. The relative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number reduces to minus the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form integrated over the boundary S⁴:</w:t>
      </w:r>
    </w:p>
    <w:p w14:paraId="398F6FC4"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p</w:t>
      </w:r>
      <w:proofErr w:type="gramStart"/>
      <w:r w:rsidRPr="0030194D">
        <w:rPr>
          <w:rFonts w:ascii="Cambria Math" w:eastAsia="Courier New" w:hAnsi="Cambria Math" w:cs="Cambria Math"/>
          <w:kern w:val="0"/>
          <w:lang w:eastAsia="en-AU"/>
          <w14:ligatures w14:val="none"/>
        </w:rPr>
        <w:t>₁</w:t>
      </w:r>
      <w:r w:rsidRPr="0030194D">
        <w:rPr>
          <w:rFonts w:ascii="Courier New" w:eastAsia="Courier New" w:hAnsi="Courier New" w:cs="Courier New"/>
          <w:kern w:val="0"/>
          <w:lang w:eastAsia="en-AU"/>
          <w14:ligatures w14:val="none"/>
        </w:rPr>
        <w:t>(</w:t>
      </w:r>
      <w:proofErr w:type="gramEnd"/>
      <w:r w:rsidRPr="0030194D">
        <w:rPr>
          <w:rFonts w:ascii="Cambria Math" w:eastAsia="Courier New" w:hAnsi="Cambria Math" w:cs="Cambria Math"/>
          <w:kern w:val="0"/>
          <w:lang w:eastAsia="en-AU"/>
          <w14:ligatures w14:val="none"/>
        </w:rPr>
        <w:t>ℝ⁵</w:t>
      </w:r>
      <w:r w:rsidRPr="0030194D">
        <w:rPr>
          <w:rFonts w:ascii="Courier New" w:eastAsia="Courier New" w:hAnsi="Courier New" w:cs="Courier New"/>
          <w:kern w:val="0"/>
          <w:lang w:eastAsia="en-AU"/>
          <w14:ligatures w14:val="none"/>
        </w:rPr>
        <w:t>, 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 −(1/8π²) ∫_{S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Tr(R</w:t>
      </w:r>
      <w:r w:rsidRPr="0030194D">
        <w:rPr>
          <w:rFonts w:ascii="Cambria Math" w:eastAsia="Courier New" w:hAnsi="Cambria Math" w:cs="Cambria Math"/>
          <w:kern w:val="0"/>
          <w:lang w:eastAsia="en-AU"/>
          <w14:ligatures w14:val="none"/>
        </w:rPr>
        <w:t>∧</w:t>
      </w:r>
      <w:proofErr w:type="gramStart"/>
      <w:r w:rsidRPr="0030194D">
        <w:rPr>
          <w:rFonts w:ascii="Courier New" w:eastAsia="Courier New" w:hAnsi="Courier New" w:cs="Courier New"/>
          <w:kern w:val="0"/>
          <w:lang w:eastAsia="en-AU"/>
          <w14:ligatures w14:val="none"/>
        </w:rPr>
        <w:t>R)|</w:t>
      </w:r>
      <w:proofErr w:type="gramEnd"/>
      <w:r w:rsidRPr="0030194D">
        <w:rPr>
          <w:rFonts w:ascii="Courier New" w:eastAsia="Courier New" w:hAnsi="Courier New" w:cs="Courier New"/>
          <w:kern w:val="0"/>
          <w:lang w:eastAsia="en-AU"/>
          <w14:ligatures w14:val="none"/>
        </w:rPr>
        <w:t>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w:t>
      </w:r>
    </w:p>
    <w:p w14:paraId="4EBF7903"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22923485" w14:textId="77777777" w:rsidR="0030194D" w:rsidRPr="0030194D" w:rsidRDefault="0030194D" w:rsidP="0030194D">
      <w:pPr>
        <w:pBdr>
          <w:bottom w:val="single" w:sz="6" w:space="1" w:color="1A5276"/>
        </w:pBdr>
        <w:spacing w:before="160" w:line="240" w:lineRule="auto"/>
        <w:rPr>
          <w:rFonts w:ascii="Arial" w:eastAsia="Arial" w:hAnsi="Arial" w:cs="Arial"/>
          <w:kern w:val="0"/>
          <w:lang w:eastAsia="en-AU"/>
          <w14:ligatures w14:val="none"/>
        </w:rPr>
      </w:pPr>
    </w:p>
    <w:p w14:paraId="5DF59048"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30ACFC50" w14:textId="77777777" w:rsidR="0030194D" w:rsidRPr="0030194D" w:rsidRDefault="0030194D" w:rsidP="0030194D">
      <w:pPr>
        <w:spacing w:before="320" w:line="240" w:lineRule="auto"/>
        <w:outlineLvl w:val="0"/>
        <w:rPr>
          <w:rFonts w:ascii="Arial" w:eastAsia="Arial" w:hAnsi="Arial" w:cs="Arial"/>
          <w:b/>
          <w:bCs/>
          <w:color w:val="154360"/>
          <w:kern w:val="0"/>
          <w:sz w:val="28"/>
          <w:szCs w:val="28"/>
          <w:lang w:eastAsia="en-AU"/>
          <w14:ligatures w14:val="none"/>
        </w:rPr>
      </w:pPr>
      <w:r w:rsidRPr="0030194D">
        <w:rPr>
          <w:rFonts w:ascii="Arial" w:eastAsia="Arial" w:hAnsi="Arial" w:cs="Arial"/>
          <w:b/>
          <w:bCs/>
          <w:color w:val="154360"/>
          <w:kern w:val="0"/>
          <w:sz w:val="28"/>
          <w:szCs w:val="28"/>
          <w:lang w:eastAsia="en-AU"/>
          <w14:ligatures w14:val="none"/>
        </w:rPr>
        <w:t xml:space="preserve">§3.  The </w:t>
      </w:r>
      <w:proofErr w:type="spellStart"/>
      <w:r w:rsidRPr="0030194D">
        <w:rPr>
          <w:rFonts w:ascii="Arial" w:eastAsia="Arial" w:hAnsi="Arial" w:cs="Arial"/>
          <w:b/>
          <w:bCs/>
          <w:color w:val="154360"/>
          <w:kern w:val="0"/>
          <w:sz w:val="28"/>
          <w:szCs w:val="28"/>
          <w:lang w:eastAsia="en-AU"/>
          <w14:ligatures w14:val="none"/>
        </w:rPr>
        <w:t>Pontryagin</w:t>
      </w:r>
      <w:proofErr w:type="spellEnd"/>
      <w:r w:rsidRPr="0030194D">
        <w:rPr>
          <w:rFonts w:ascii="Arial" w:eastAsia="Arial" w:hAnsi="Arial" w:cs="Arial"/>
          <w:b/>
          <w:bCs/>
          <w:color w:val="154360"/>
          <w:kern w:val="0"/>
          <w:sz w:val="28"/>
          <w:szCs w:val="28"/>
          <w:lang w:eastAsia="en-AU"/>
          <w14:ligatures w14:val="none"/>
        </w:rPr>
        <w:t xml:space="preserve"> Number of S⁴</w:t>
      </w:r>
    </w:p>
    <w:p w14:paraId="775860F3" w14:textId="77777777" w:rsidR="0030194D" w:rsidRPr="0030194D" w:rsidRDefault="0030194D" w:rsidP="0030194D">
      <w:pPr>
        <w:spacing w:before="200" w:after="80" w:line="240" w:lineRule="auto"/>
        <w:rPr>
          <w:rFonts w:ascii="Arial" w:eastAsia="Arial" w:hAnsi="Arial" w:cs="Arial"/>
          <w:kern w:val="0"/>
          <w:lang w:eastAsia="en-AU"/>
          <w14:ligatures w14:val="none"/>
        </w:rPr>
      </w:pPr>
      <w:r w:rsidRPr="0030194D">
        <w:rPr>
          <w:rFonts w:ascii="Arial" w:eastAsia="Arial" w:hAnsi="Arial" w:cs="Arial"/>
          <w:b/>
          <w:bCs/>
          <w:color w:val="1A5276"/>
          <w:kern w:val="0"/>
          <w:lang w:eastAsia="en-AU"/>
          <w14:ligatures w14:val="none"/>
        </w:rPr>
        <w:t>§3.</w:t>
      </w:r>
      <w:proofErr w:type="gramStart"/>
      <w:r w:rsidRPr="0030194D">
        <w:rPr>
          <w:rFonts w:ascii="Arial" w:eastAsia="Arial" w:hAnsi="Arial" w:cs="Arial"/>
          <w:b/>
          <w:bCs/>
          <w:color w:val="1A5276"/>
          <w:kern w:val="0"/>
          <w:lang w:eastAsia="en-AU"/>
          <w14:ligatures w14:val="none"/>
        </w:rPr>
        <w:t>1  Direct</w:t>
      </w:r>
      <w:proofErr w:type="gramEnd"/>
      <w:r w:rsidRPr="0030194D">
        <w:rPr>
          <w:rFonts w:ascii="Arial" w:eastAsia="Arial" w:hAnsi="Arial" w:cs="Arial"/>
          <w:b/>
          <w:bCs/>
          <w:color w:val="1A5276"/>
          <w:kern w:val="0"/>
          <w:lang w:eastAsia="en-AU"/>
          <w14:ligatures w14:val="none"/>
        </w:rPr>
        <w:t xml:space="preserve"> Calculation</w:t>
      </w:r>
    </w:p>
    <w:p w14:paraId="148C4CF5"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For the four-sphere S⁴ with the round metric of radius R = 1/H</w:t>
      </w:r>
      <w:r w:rsidRPr="0030194D">
        <w:rPr>
          <w:rFonts w:ascii="Cambria Math" w:eastAsia="Arial" w:hAnsi="Cambria Math" w:cs="Cambria Math"/>
          <w:kern w:val="0"/>
          <w:lang w:eastAsia="en-AU"/>
          <w14:ligatures w14:val="none"/>
        </w:rPr>
        <w:t>₀</w:t>
      </w:r>
      <w:r w:rsidRPr="0030194D">
        <w:rPr>
          <w:rFonts w:ascii="Arial" w:eastAsia="Arial" w:hAnsi="Arial" w:cs="Arial"/>
          <w:kern w:val="0"/>
          <w:lang w:eastAsia="en-AU"/>
          <w14:ligatures w14:val="none"/>
        </w:rPr>
        <w:t>, the Riemann tensor is:</w:t>
      </w:r>
    </w:p>
    <w:p w14:paraId="6570FE16"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R_{</w:t>
      </w:r>
      <w:proofErr w:type="spellStart"/>
      <w:r w:rsidRPr="0030194D">
        <w:rPr>
          <w:rFonts w:ascii="Courier New" w:eastAsia="Courier New" w:hAnsi="Courier New" w:cs="Courier New"/>
          <w:kern w:val="0"/>
          <w:lang w:eastAsia="en-AU"/>
          <w14:ligatures w14:val="none"/>
        </w:rPr>
        <w:t>ijkl</w:t>
      </w:r>
      <w:proofErr w:type="spellEnd"/>
      <w:r w:rsidRPr="0030194D">
        <w:rPr>
          <w:rFonts w:ascii="Courier New" w:eastAsia="Courier New" w:hAnsi="Courier New" w:cs="Courier New"/>
          <w:kern w:val="0"/>
          <w:lang w:eastAsia="en-AU"/>
          <w14:ligatures w14:val="none"/>
        </w:rPr>
        <w:t>} = H</w:t>
      </w:r>
      <w:r w:rsidRPr="0030194D">
        <w:rPr>
          <w:rFonts w:ascii="Cambria Math" w:eastAsia="Courier New" w:hAnsi="Cambria Math" w:cs="Cambria Math"/>
          <w:kern w:val="0"/>
          <w:lang w:eastAsia="en-AU"/>
          <w14:ligatures w14:val="none"/>
        </w:rPr>
        <w:t>₀</w:t>
      </w:r>
      <w:r w:rsidRPr="0030194D">
        <w:rPr>
          <w:rFonts w:ascii="Courier New" w:eastAsia="Courier New" w:hAnsi="Courier New" w:cs="Courier New"/>
          <w:kern w:val="0"/>
          <w:lang w:eastAsia="en-AU"/>
          <w14:ligatures w14:val="none"/>
        </w:rPr>
        <w:t>² (g_{</w:t>
      </w:r>
      <w:proofErr w:type="spellStart"/>
      <w:r w:rsidRPr="0030194D">
        <w:rPr>
          <w:rFonts w:ascii="Courier New" w:eastAsia="Courier New" w:hAnsi="Courier New" w:cs="Courier New"/>
          <w:kern w:val="0"/>
          <w:lang w:eastAsia="en-AU"/>
          <w14:ligatures w14:val="none"/>
        </w:rPr>
        <w:t>ik</w:t>
      </w:r>
      <w:proofErr w:type="spellEnd"/>
      <w:r w:rsidRPr="0030194D">
        <w:rPr>
          <w:rFonts w:ascii="Courier New" w:eastAsia="Courier New" w:hAnsi="Courier New" w:cs="Courier New"/>
          <w:kern w:val="0"/>
          <w:lang w:eastAsia="en-AU"/>
          <w14:ligatures w14:val="none"/>
        </w:rPr>
        <w:t>}g_{</w:t>
      </w:r>
      <w:proofErr w:type="spellStart"/>
      <w:r w:rsidRPr="0030194D">
        <w:rPr>
          <w:rFonts w:ascii="Courier New" w:eastAsia="Courier New" w:hAnsi="Courier New" w:cs="Courier New"/>
          <w:kern w:val="0"/>
          <w:lang w:eastAsia="en-AU"/>
          <w14:ligatures w14:val="none"/>
        </w:rPr>
        <w:t>jl</w:t>
      </w:r>
      <w:proofErr w:type="spellEnd"/>
      <w:r w:rsidRPr="0030194D">
        <w:rPr>
          <w:rFonts w:ascii="Courier New" w:eastAsia="Courier New" w:hAnsi="Courier New" w:cs="Courier New"/>
          <w:kern w:val="0"/>
          <w:lang w:eastAsia="en-AU"/>
          <w14:ligatures w14:val="none"/>
        </w:rPr>
        <w:t>} − g_{il}g_{</w:t>
      </w:r>
      <w:proofErr w:type="spellStart"/>
      <w:r w:rsidRPr="0030194D">
        <w:rPr>
          <w:rFonts w:ascii="Courier New" w:eastAsia="Courier New" w:hAnsi="Courier New" w:cs="Courier New"/>
          <w:kern w:val="0"/>
          <w:lang w:eastAsia="en-AU"/>
          <w14:ligatures w14:val="none"/>
        </w:rPr>
        <w:t>jk</w:t>
      </w:r>
      <w:proofErr w:type="spellEnd"/>
      <w:r w:rsidRPr="0030194D">
        <w:rPr>
          <w:rFonts w:ascii="Courier New" w:eastAsia="Courier New" w:hAnsi="Courier New" w:cs="Courier New"/>
          <w:kern w:val="0"/>
          <w:lang w:eastAsia="en-AU"/>
          <w14:ligatures w14:val="none"/>
        </w:rPr>
        <w:t>})</w:t>
      </w:r>
    </w:p>
    <w:p w14:paraId="3AD07CD7"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The curvature two-form in the vierbein frame: </w:t>
      </w:r>
      <w:proofErr w:type="spellStart"/>
      <w:r w:rsidRPr="0030194D">
        <w:rPr>
          <w:rFonts w:ascii="Arial" w:eastAsia="Arial" w:hAnsi="Arial" w:cs="Arial"/>
          <w:kern w:val="0"/>
          <w:lang w:eastAsia="en-AU"/>
          <w14:ligatures w14:val="none"/>
        </w:rPr>
        <w:t>Ω^a_b</w:t>
      </w:r>
      <w:proofErr w:type="spellEnd"/>
      <w:r w:rsidRPr="0030194D">
        <w:rPr>
          <w:rFonts w:ascii="Arial" w:eastAsia="Arial" w:hAnsi="Arial" w:cs="Arial"/>
          <w:kern w:val="0"/>
          <w:lang w:eastAsia="en-AU"/>
          <w14:ligatures w14:val="none"/>
        </w:rPr>
        <w:t xml:space="preserve"> = H</w:t>
      </w:r>
      <w:r w:rsidRPr="0030194D">
        <w:rPr>
          <w:rFonts w:ascii="Cambria Math" w:eastAsia="Arial" w:hAnsi="Cambria Math" w:cs="Cambria Math"/>
          <w:kern w:val="0"/>
          <w:lang w:eastAsia="en-AU"/>
          <w14:ligatures w14:val="none"/>
        </w:rPr>
        <w:t>₀</w:t>
      </w:r>
      <w:r w:rsidRPr="0030194D">
        <w:rPr>
          <w:rFonts w:ascii="Arial" w:eastAsia="Arial" w:hAnsi="Arial" w:cs="Arial"/>
          <w:kern w:val="0"/>
          <w:lang w:eastAsia="en-AU"/>
          <w14:ligatures w14:val="none"/>
        </w:rPr>
        <w:t xml:space="preserve">² </w:t>
      </w:r>
      <w:proofErr w:type="spellStart"/>
      <w:r w:rsidRPr="0030194D">
        <w:rPr>
          <w:rFonts w:ascii="Arial" w:eastAsia="Arial" w:hAnsi="Arial" w:cs="Arial"/>
          <w:kern w:val="0"/>
          <w:lang w:eastAsia="en-AU"/>
          <w14:ligatures w14:val="none"/>
        </w:rPr>
        <w:t>e^a</w:t>
      </w:r>
      <w:proofErr w:type="spellEnd"/>
      <w:r w:rsidRPr="0030194D">
        <w:rPr>
          <w:rFonts w:ascii="Arial" w:eastAsia="Arial" w:hAnsi="Arial" w:cs="Arial"/>
          <w:kern w:val="0"/>
          <w:lang w:eastAsia="en-AU"/>
          <w14:ligatures w14:val="none"/>
        </w:rPr>
        <w:t xml:space="preserve"> </w:t>
      </w:r>
      <w:r w:rsidRPr="0030194D">
        <w:rPr>
          <w:rFonts w:ascii="Cambria Math" w:eastAsia="Arial" w:hAnsi="Cambria Math" w:cs="Cambria Math"/>
          <w:kern w:val="0"/>
          <w:lang w:eastAsia="en-AU"/>
          <w14:ligatures w14:val="none"/>
        </w:rPr>
        <w:t>∧</w:t>
      </w:r>
      <w:r w:rsidRPr="0030194D">
        <w:rPr>
          <w:rFonts w:ascii="Arial" w:eastAsia="Arial" w:hAnsi="Arial" w:cs="Arial"/>
          <w:kern w:val="0"/>
          <w:lang w:eastAsia="en-AU"/>
          <w14:ligatures w14:val="none"/>
        </w:rPr>
        <w:t xml:space="preserve"> </w:t>
      </w:r>
      <w:proofErr w:type="spellStart"/>
      <w:r w:rsidRPr="0030194D">
        <w:rPr>
          <w:rFonts w:ascii="Arial" w:eastAsia="Arial" w:hAnsi="Arial" w:cs="Arial"/>
          <w:kern w:val="0"/>
          <w:lang w:eastAsia="en-AU"/>
          <w14:ligatures w14:val="none"/>
        </w:rPr>
        <w:t>e_b</w:t>
      </w:r>
      <w:proofErr w:type="spellEnd"/>
      <w:r w:rsidRPr="0030194D">
        <w:rPr>
          <w:rFonts w:ascii="Arial" w:eastAsia="Arial" w:hAnsi="Arial" w:cs="Arial"/>
          <w:kern w:val="0"/>
          <w:lang w:eastAsia="en-AU"/>
          <w14:ligatures w14:val="none"/>
        </w:rPr>
        <w:t xml:space="preserve">, where </w:t>
      </w:r>
      <w:proofErr w:type="spellStart"/>
      <w:r w:rsidRPr="0030194D">
        <w:rPr>
          <w:rFonts w:ascii="Arial" w:eastAsia="Arial" w:hAnsi="Arial" w:cs="Arial"/>
          <w:kern w:val="0"/>
          <w:lang w:eastAsia="en-AU"/>
          <w14:ligatures w14:val="none"/>
        </w:rPr>
        <w:t>e^a</w:t>
      </w:r>
      <w:proofErr w:type="spellEnd"/>
      <w:r w:rsidRPr="0030194D">
        <w:rPr>
          <w:rFonts w:ascii="Arial" w:eastAsia="Arial" w:hAnsi="Arial" w:cs="Arial"/>
          <w:kern w:val="0"/>
          <w:lang w:eastAsia="en-AU"/>
          <w14:ligatures w14:val="none"/>
        </w:rPr>
        <w:t xml:space="preserve"> is the vierbein. Then:</w:t>
      </w:r>
    </w:p>
    <w:p w14:paraId="6B521EB1"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Tr(Ω</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 xml:space="preserve">Ω) = </w:t>
      </w:r>
      <w:proofErr w:type="spellStart"/>
      <w:r w:rsidRPr="0030194D">
        <w:rPr>
          <w:rFonts w:ascii="Courier New" w:eastAsia="Courier New" w:hAnsi="Courier New" w:cs="Courier New"/>
          <w:kern w:val="0"/>
          <w:lang w:eastAsia="en-AU"/>
          <w14:ligatures w14:val="none"/>
        </w:rPr>
        <w:t>Ω^a_b</w:t>
      </w:r>
      <w:proofErr w:type="spellEnd"/>
      <w:r w:rsidRPr="0030194D">
        <w:rPr>
          <w:rFonts w:ascii="Courier New" w:eastAsia="Courier New" w:hAnsi="Courier New" w:cs="Courier New"/>
          <w:kern w:val="0"/>
          <w:lang w:eastAsia="en-AU"/>
          <w14:ligatures w14:val="none"/>
        </w:rPr>
        <w:t xml:space="preserve"> </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Ω^b_a</w:t>
      </w:r>
      <w:proofErr w:type="spellEnd"/>
      <w:r w:rsidRPr="0030194D">
        <w:rPr>
          <w:rFonts w:ascii="Courier New" w:eastAsia="Courier New" w:hAnsi="Courier New" w:cs="Courier New"/>
          <w:kern w:val="0"/>
          <w:lang w:eastAsia="en-AU"/>
          <w14:ligatures w14:val="none"/>
        </w:rPr>
        <w:t xml:space="preserve"> = H</w:t>
      </w:r>
      <w:r w:rsidRPr="0030194D">
        <w:rPr>
          <w:rFonts w:ascii="Cambria Math" w:eastAsia="Courier New" w:hAnsi="Cambria Math" w:cs="Cambria Math"/>
          <w:kern w:val="0"/>
          <w:lang w:eastAsia="en-AU"/>
          <w14:ligatures w14:val="none"/>
        </w:rPr>
        <w:t>₀⁴</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e^a</w:t>
      </w:r>
      <w:proofErr w:type="spellEnd"/>
      <w:r w:rsidRPr="0030194D">
        <w:rPr>
          <w:rFonts w:ascii="Courier New" w:eastAsia="Courier New" w:hAnsi="Courier New" w:cs="Courier New"/>
          <w:kern w:val="0"/>
          <w:lang w:eastAsia="en-AU"/>
          <w14:ligatures w14:val="none"/>
        </w:rPr>
        <w:t xml:space="preserve"> </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e_b</w:t>
      </w:r>
      <w:proofErr w:type="spellEnd"/>
      <w:r w:rsidRPr="0030194D">
        <w:rPr>
          <w:rFonts w:ascii="Courier New" w:eastAsia="Courier New" w:hAnsi="Courier New" w:cs="Courier New"/>
          <w:kern w:val="0"/>
          <w:lang w:eastAsia="en-AU"/>
          <w14:ligatures w14:val="none"/>
        </w:rPr>
        <w:t xml:space="preserve">) </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e^b</w:t>
      </w:r>
      <w:proofErr w:type="spellEnd"/>
      <w:r w:rsidRPr="0030194D">
        <w:rPr>
          <w:rFonts w:ascii="Courier New" w:eastAsia="Courier New" w:hAnsi="Courier New" w:cs="Courier New"/>
          <w:kern w:val="0"/>
          <w:lang w:eastAsia="en-AU"/>
          <w14:ligatures w14:val="none"/>
        </w:rPr>
        <w:t xml:space="preserve"> </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e_a</w:t>
      </w:r>
      <w:proofErr w:type="spellEnd"/>
      <w:r w:rsidRPr="0030194D">
        <w:rPr>
          <w:rFonts w:ascii="Courier New" w:eastAsia="Courier New" w:hAnsi="Courier New" w:cs="Courier New"/>
          <w:kern w:val="0"/>
          <w:lang w:eastAsia="en-AU"/>
          <w14:ligatures w14:val="none"/>
        </w:rPr>
        <w:t>)</w:t>
      </w:r>
    </w:p>
    <w:p w14:paraId="48705D4B"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In four dimensions, </w:t>
      </w:r>
      <w:proofErr w:type="spellStart"/>
      <w:r w:rsidRPr="0030194D">
        <w:rPr>
          <w:rFonts w:ascii="Arial" w:eastAsia="Arial" w:hAnsi="Arial" w:cs="Arial"/>
          <w:kern w:val="0"/>
          <w:lang w:eastAsia="en-AU"/>
          <w14:ligatures w14:val="none"/>
        </w:rPr>
        <w:t>antisymmetry</w:t>
      </w:r>
      <w:proofErr w:type="spellEnd"/>
      <w:r w:rsidRPr="0030194D">
        <w:rPr>
          <w:rFonts w:ascii="Arial" w:eastAsia="Arial" w:hAnsi="Arial" w:cs="Arial"/>
          <w:kern w:val="0"/>
          <w:lang w:eastAsia="en-AU"/>
          <w14:ligatures w14:val="none"/>
        </w:rPr>
        <w:t xml:space="preserve"> of the wedge product gives:</w:t>
      </w:r>
    </w:p>
    <w:p w14:paraId="19B7DCCA"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w:t>
      </w:r>
      <w:proofErr w:type="spellStart"/>
      <w:r w:rsidRPr="0030194D">
        <w:rPr>
          <w:rFonts w:ascii="Courier New" w:eastAsia="Courier New" w:hAnsi="Courier New" w:cs="Courier New"/>
          <w:kern w:val="0"/>
          <w:lang w:eastAsia="en-AU"/>
          <w14:ligatures w14:val="none"/>
        </w:rPr>
        <w:t>e^a</w:t>
      </w:r>
      <w:proofErr w:type="spellEnd"/>
      <w:r w:rsidRPr="0030194D">
        <w:rPr>
          <w:rFonts w:ascii="Courier New" w:eastAsia="Courier New" w:hAnsi="Courier New" w:cs="Courier New"/>
          <w:kern w:val="0"/>
          <w:lang w:eastAsia="en-AU"/>
          <w14:ligatures w14:val="none"/>
        </w:rPr>
        <w:t xml:space="preserve"> </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e_b</w:t>
      </w:r>
      <w:proofErr w:type="spellEnd"/>
      <w:r w:rsidRPr="0030194D">
        <w:rPr>
          <w:rFonts w:ascii="Courier New" w:eastAsia="Courier New" w:hAnsi="Courier New" w:cs="Courier New"/>
          <w:kern w:val="0"/>
          <w:lang w:eastAsia="en-AU"/>
          <w14:ligatures w14:val="none"/>
        </w:rPr>
        <w:t xml:space="preserve">) </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e^b</w:t>
      </w:r>
      <w:proofErr w:type="spellEnd"/>
      <w:r w:rsidRPr="0030194D">
        <w:rPr>
          <w:rFonts w:ascii="Courier New" w:eastAsia="Courier New" w:hAnsi="Courier New" w:cs="Courier New"/>
          <w:kern w:val="0"/>
          <w:lang w:eastAsia="en-AU"/>
          <w14:ligatures w14:val="none"/>
        </w:rPr>
        <w:t xml:space="preserve"> </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 xml:space="preserve"> </w:t>
      </w:r>
      <w:proofErr w:type="spellStart"/>
      <w:r w:rsidRPr="0030194D">
        <w:rPr>
          <w:rFonts w:ascii="Courier New" w:eastAsia="Courier New" w:hAnsi="Courier New" w:cs="Courier New"/>
          <w:kern w:val="0"/>
          <w:lang w:eastAsia="en-AU"/>
          <w14:ligatures w14:val="none"/>
        </w:rPr>
        <w:t>e_a</w:t>
      </w:r>
      <w:proofErr w:type="spellEnd"/>
      <w:r w:rsidRPr="0030194D">
        <w:rPr>
          <w:rFonts w:ascii="Courier New" w:eastAsia="Courier New" w:hAnsi="Courier New" w:cs="Courier New"/>
          <w:kern w:val="0"/>
          <w:lang w:eastAsia="en-AU"/>
          <w14:ligatures w14:val="none"/>
        </w:rPr>
        <w:t>) = −</w:t>
      </w:r>
      <w:proofErr w:type="spellStart"/>
      <w:r w:rsidRPr="0030194D">
        <w:rPr>
          <w:rFonts w:ascii="Courier New" w:eastAsia="Courier New" w:hAnsi="Courier New" w:cs="Courier New"/>
          <w:kern w:val="0"/>
          <w:lang w:eastAsia="en-AU"/>
          <w14:ligatures w14:val="none"/>
        </w:rPr>
        <w:t>δ^a_a</w:t>
      </w:r>
      <w:proofErr w:type="spellEnd"/>
      <w:r w:rsidRPr="0030194D">
        <w:rPr>
          <w:rFonts w:ascii="Courier New" w:eastAsia="Courier New" w:hAnsi="Courier New" w:cs="Courier New"/>
          <w:kern w:val="0"/>
          <w:lang w:eastAsia="en-AU"/>
          <w14:ligatures w14:val="none"/>
        </w:rPr>
        <w:t xml:space="preserve"> · vol_{S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 −4 · vol_{S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w:t>
      </w:r>
    </w:p>
    <w:p w14:paraId="3D9E035B"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Therefore:</w:t>
      </w:r>
    </w:p>
    <w:p w14:paraId="71F388F5"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Tr(Ω</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Ω) = H</w:t>
      </w:r>
      <w:r w:rsidRPr="0030194D">
        <w:rPr>
          <w:rFonts w:ascii="Cambria Math" w:eastAsia="Courier New" w:hAnsi="Cambria Math" w:cs="Cambria Math"/>
          <w:kern w:val="0"/>
          <w:lang w:eastAsia="en-AU"/>
          <w14:ligatures w14:val="none"/>
        </w:rPr>
        <w:t>₀⁴</w:t>
      </w:r>
      <w:r w:rsidRPr="0030194D">
        <w:rPr>
          <w:rFonts w:ascii="Courier New" w:eastAsia="Courier New" w:hAnsi="Courier New" w:cs="Courier New"/>
          <w:kern w:val="0"/>
          <w:lang w:eastAsia="en-AU"/>
          <w14:ligatures w14:val="none"/>
        </w:rPr>
        <w:t xml:space="preserve"> · (−4) · Vol(S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 −4H</w:t>
      </w:r>
      <w:r w:rsidRPr="0030194D">
        <w:rPr>
          <w:rFonts w:ascii="Cambria Math" w:eastAsia="Courier New" w:hAnsi="Cambria Math" w:cs="Cambria Math"/>
          <w:kern w:val="0"/>
          <w:lang w:eastAsia="en-AU"/>
          <w14:ligatures w14:val="none"/>
        </w:rPr>
        <w:t>₀⁴</w:t>
      </w:r>
      <w:r w:rsidRPr="0030194D">
        <w:rPr>
          <w:rFonts w:ascii="Courier New" w:eastAsia="Courier New" w:hAnsi="Courier New" w:cs="Courier New"/>
          <w:kern w:val="0"/>
          <w:lang w:eastAsia="en-AU"/>
          <w14:ligatures w14:val="none"/>
        </w:rPr>
        <w:t xml:space="preserve"> · (8π²/3H</w:t>
      </w:r>
      <w:r w:rsidRPr="0030194D">
        <w:rPr>
          <w:rFonts w:ascii="Cambria Math" w:eastAsia="Courier New" w:hAnsi="Cambria Math" w:cs="Cambria Math"/>
          <w:kern w:val="0"/>
          <w:lang w:eastAsia="en-AU"/>
          <w14:ligatures w14:val="none"/>
        </w:rPr>
        <w:t>₀⁴</w:t>
      </w:r>
      <w:r w:rsidRPr="0030194D">
        <w:rPr>
          <w:rFonts w:ascii="Courier New" w:eastAsia="Courier New" w:hAnsi="Courier New" w:cs="Courier New"/>
          <w:kern w:val="0"/>
          <w:lang w:eastAsia="en-AU"/>
          <w14:ligatures w14:val="none"/>
        </w:rPr>
        <w:t>) = −32π²/3</w:t>
      </w:r>
    </w:p>
    <w:p w14:paraId="26DA031C"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The first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form integrates to:</w:t>
      </w:r>
    </w:p>
    <w:p w14:paraId="14B6166D"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(1/8π²) ∫_{S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Tr(R</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R) = (1/8π²) · (−32π²/3) = −4/3</w:t>
      </w:r>
    </w:p>
    <w:p w14:paraId="2887117D"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60B6C399" w14:textId="77777777" w:rsidR="0030194D" w:rsidRPr="0030194D" w:rsidRDefault="0030194D" w:rsidP="0030194D">
      <w:pPr>
        <w:spacing w:before="200" w:after="80" w:line="240" w:lineRule="auto"/>
        <w:rPr>
          <w:rFonts w:ascii="Arial" w:eastAsia="Arial" w:hAnsi="Arial" w:cs="Arial"/>
          <w:kern w:val="0"/>
          <w:lang w:eastAsia="en-AU"/>
          <w14:ligatures w14:val="none"/>
        </w:rPr>
      </w:pPr>
      <w:r w:rsidRPr="0030194D">
        <w:rPr>
          <w:rFonts w:ascii="Arial" w:eastAsia="Arial" w:hAnsi="Arial" w:cs="Arial"/>
          <w:b/>
          <w:bCs/>
          <w:color w:val="1A5276"/>
          <w:kern w:val="0"/>
          <w:lang w:eastAsia="en-AU"/>
          <w14:ligatures w14:val="none"/>
        </w:rPr>
        <w:t>§3.</w:t>
      </w:r>
      <w:proofErr w:type="gramStart"/>
      <w:r w:rsidRPr="0030194D">
        <w:rPr>
          <w:rFonts w:ascii="Arial" w:eastAsia="Arial" w:hAnsi="Arial" w:cs="Arial"/>
          <w:b/>
          <w:bCs/>
          <w:color w:val="1A5276"/>
          <w:kern w:val="0"/>
          <w:lang w:eastAsia="en-AU"/>
          <w14:ligatures w14:val="none"/>
        </w:rPr>
        <w:t>2  The</w:t>
      </w:r>
      <w:proofErr w:type="gramEnd"/>
      <w:r w:rsidRPr="0030194D">
        <w:rPr>
          <w:rFonts w:ascii="Arial" w:eastAsia="Arial" w:hAnsi="Arial" w:cs="Arial"/>
          <w:b/>
          <w:bCs/>
          <w:color w:val="1A5276"/>
          <w:kern w:val="0"/>
          <w:lang w:eastAsia="en-AU"/>
          <w14:ligatures w14:val="none"/>
        </w:rPr>
        <w:t xml:space="preserve"> Non-Integer Result and Its Resolution</w:t>
      </w:r>
    </w:p>
    <w:p w14:paraId="5E7AA098"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For a compact oriented four-manifold without boundary, the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number p</w:t>
      </w:r>
      <w:r w:rsidRPr="0030194D">
        <w:rPr>
          <w:rFonts w:ascii="Cambria Math" w:eastAsia="Arial" w:hAnsi="Cambria Math" w:cs="Cambria Math"/>
          <w:kern w:val="0"/>
          <w:lang w:eastAsia="en-AU"/>
          <w14:ligatures w14:val="none"/>
        </w:rPr>
        <w:t>₁</w:t>
      </w:r>
      <w:r w:rsidRPr="0030194D">
        <w:rPr>
          <w:rFonts w:ascii="Arial" w:eastAsia="Arial" w:hAnsi="Arial" w:cs="Arial"/>
          <w:kern w:val="0"/>
          <w:lang w:eastAsia="en-AU"/>
          <w14:ligatures w14:val="none"/>
        </w:rPr>
        <w:t xml:space="preserve">(M) </w:t>
      </w:r>
      <w:r w:rsidRPr="0030194D">
        <w:rPr>
          <w:rFonts w:ascii="Cambria Math" w:eastAsia="Arial" w:hAnsi="Cambria Math" w:cs="Cambria Math"/>
          <w:kern w:val="0"/>
          <w:lang w:eastAsia="en-AU"/>
          <w14:ligatures w14:val="none"/>
        </w:rPr>
        <w:t>∈</w:t>
      </w:r>
      <w:r w:rsidRPr="0030194D">
        <w:rPr>
          <w:rFonts w:ascii="Arial" w:eastAsia="Arial" w:hAnsi="Arial" w:cs="Arial"/>
          <w:kern w:val="0"/>
          <w:lang w:eastAsia="en-AU"/>
          <w14:ligatures w14:val="none"/>
        </w:rPr>
        <w:t xml:space="preserve"> </w:t>
      </w:r>
      <w:r w:rsidRPr="0030194D">
        <w:rPr>
          <w:rFonts w:ascii="Cambria Math" w:eastAsia="Arial" w:hAnsi="Cambria Math" w:cs="Cambria Math"/>
          <w:kern w:val="0"/>
          <w:lang w:eastAsia="en-AU"/>
          <w14:ligatures w14:val="none"/>
        </w:rPr>
        <w:t>ℤ</w:t>
      </w:r>
      <w:r w:rsidRPr="0030194D">
        <w:rPr>
          <w:rFonts w:ascii="Arial" w:eastAsia="Arial" w:hAnsi="Arial" w:cs="Arial"/>
          <w:kern w:val="0"/>
          <w:lang w:eastAsia="en-AU"/>
          <w14:ligatures w14:val="none"/>
        </w:rPr>
        <w:t xml:space="preserve"> is a topological invariant. The result −4/3 is not an integer, which requires explanation.</w:t>
      </w:r>
    </w:p>
    <w:p w14:paraId="216FC328"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579EAA80"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The resolution: S⁴ in the UV Series context is not a standalone closed manifold — it is the boundary of the bulk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 xml:space="preserve">⁵. When a manifold appears as the boundary of a higher-dimensional space, its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form integral requires a Chern-Simons boundary correction to be </w:t>
      </w:r>
      <w:r w:rsidRPr="0030194D">
        <w:rPr>
          <w:rFonts w:ascii="Arial" w:eastAsia="Arial" w:hAnsi="Arial" w:cs="Arial"/>
          <w:kern w:val="0"/>
          <w:lang w:eastAsia="en-AU"/>
          <w14:ligatures w14:val="none"/>
        </w:rPr>
        <w:lastRenderedPageBreak/>
        <w:t xml:space="preserve">topologically well-defined. Without this correction, the integral of the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form over the boundary is not constrained to be an integer.</w:t>
      </w:r>
    </w:p>
    <w:p w14:paraId="7CFFC996"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7BE57E91"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For S⁴ as a standalone spin manifold (the topological classification), p</w:t>
      </w:r>
      <w:r w:rsidRPr="0030194D">
        <w:rPr>
          <w:rFonts w:ascii="Cambria Math" w:eastAsia="Arial" w:hAnsi="Cambria Math" w:cs="Cambria Math"/>
          <w:kern w:val="0"/>
          <w:lang w:eastAsia="en-AU"/>
          <w14:ligatures w14:val="none"/>
        </w:rPr>
        <w:t>₁</w:t>
      </w:r>
      <w:r w:rsidRPr="0030194D">
        <w:rPr>
          <w:rFonts w:ascii="Arial" w:eastAsia="Arial" w:hAnsi="Arial" w:cs="Arial"/>
          <w:kern w:val="0"/>
          <w:lang w:eastAsia="en-AU"/>
          <w14:ligatures w14:val="none"/>
        </w:rPr>
        <w:t xml:space="preserve">(S⁴) = 0 because S⁴ is spin and simply connected with signature zero. The direct calculation gives a non-zero result because it uses the Levi-Civita connection of the round metric — a geometric quantity — not the topological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class. These coincide only for manifolds without boundary; for boundaries, the Chern-Simons correction is needed.</w:t>
      </w:r>
    </w:p>
    <w:p w14:paraId="2E358347"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55FA0558" w14:textId="77777777" w:rsidR="0030194D" w:rsidRPr="0030194D" w:rsidRDefault="0030194D" w:rsidP="0030194D">
      <w:pPr>
        <w:pBdr>
          <w:bottom w:val="single" w:sz="6" w:space="1" w:color="1A5276"/>
        </w:pBdr>
        <w:spacing w:before="160" w:line="240" w:lineRule="auto"/>
        <w:rPr>
          <w:rFonts w:ascii="Arial" w:eastAsia="Arial" w:hAnsi="Arial" w:cs="Arial"/>
          <w:kern w:val="0"/>
          <w:lang w:eastAsia="en-AU"/>
          <w14:ligatures w14:val="none"/>
        </w:rPr>
      </w:pPr>
    </w:p>
    <w:p w14:paraId="73ABF6E7"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272BF860" w14:textId="77777777" w:rsidR="0030194D" w:rsidRPr="0030194D" w:rsidRDefault="0030194D" w:rsidP="0030194D">
      <w:pPr>
        <w:spacing w:before="320" w:line="240" w:lineRule="auto"/>
        <w:outlineLvl w:val="0"/>
        <w:rPr>
          <w:rFonts w:ascii="Arial" w:eastAsia="Arial" w:hAnsi="Arial" w:cs="Arial"/>
          <w:b/>
          <w:bCs/>
          <w:color w:val="154360"/>
          <w:kern w:val="0"/>
          <w:sz w:val="28"/>
          <w:szCs w:val="28"/>
          <w:lang w:eastAsia="en-AU"/>
          <w14:ligatures w14:val="none"/>
        </w:rPr>
      </w:pPr>
      <w:r w:rsidRPr="0030194D">
        <w:rPr>
          <w:rFonts w:ascii="Arial" w:eastAsia="Arial" w:hAnsi="Arial" w:cs="Arial"/>
          <w:b/>
          <w:bCs/>
          <w:color w:val="154360"/>
          <w:kern w:val="0"/>
          <w:sz w:val="28"/>
          <w:szCs w:val="28"/>
          <w:lang w:eastAsia="en-AU"/>
          <w14:ligatures w14:val="none"/>
        </w:rPr>
        <w:t>§4.  The Chern-Simons Boundary Term</w:t>
      </w:r>
    </w:p>
    <w:p w14:paraId="5CE44979"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For a manifold-with-boundary (M, ∂M), the full topologically well-defined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integral requires the Chern-Simons correction:</w:t>
      </w:r>
    </w:p>
    <w:p w14:paraId="3CE3958D"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∫_M p</w:t>
      </w:r>
      <w:r w:rsidRPr="0030194D">
        <w:rPr>
          <w:rFonts w:ascii="Cambria Math" w:eastAsia="Courier New" w:hAnsi="Cambria Math" w:cs="Cambria Math"/>
          <w:kern w:val="0"/>
          <w:lang w:eastAsia="en-AU"/>
          <w14:ligatures w14:val="none"/>
        </w:rPr>
        <w:t>₁</w:t>
      </w:r>
      <w:r w:rsidRPr="0030194D">
        <w:rPr>
          <w:rFonts w:ascii="Courier New" w:eastAsia="Courier New" w:hAnsi="Courier New" w:cs="Courier New"/>
          <w:kern w:val="0"/>
          <w:lang w:eastAsia="en-AU"/>
          <w14:ligatures w14:val="none"/>
        </w:rPr>
        <w:t xml:space="preserve"> = ∫_{∂M} CS</w:t>
      </w:r>
      <w:r w:rsidRPr="0030194D">
        <w:rPr>
          <w:rFonts w:ascii="Cambria Math" w:eastAsia="Courier New" w:hAnsi="Cambria Math" w:cs="Cambria Math"/>
          <w:kern w:val="0"/>
          <w:lang w:eastAsia="en-AU"/>
          <w14:ligatures w14:val="none"/>
        </w:rPr>
        <w:t>₃</w:t>
      </w:r>
    </w:p>
    <w:p w14:paraId="01ED1FF6"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where CS</w:t>
      </w:r>
      <w:r w:rsidRPr="0030194D">
        <w:rPr>
          <w:rFonts w:ascii="Cambria Math" w:eastAsia="Arial" w:hAnsi="Cambria Math" w:cs="Cambria Math"/>
          <w:kern w:val="0"/>
          <w:lang w:eastAsia="en-AU"/>
          <w14:ligatures w14:val="none"/>
        </w:rPr>
        <w:t>₃</w:t>
      </w:r>
      <w:r w:rsidRPr="0030194D">
        <w:rPr>
          <w:rFonts w:ascii="Arial" w:eastAsia="Arial" w:hAnsi="Arial" w:cs="Arial"/>
          <w:kern w:val="0"/>
          <w:lang w:eastAsia="en-AU"/>
          <w14:ligatures w14:val="none"/>
        </w:rPr>
        <w:t xml:space="preserve"> is the gravitational Chern-Simons three-form on the boundary:</w:t>
      </w:r>
    </w:p>
    <w:p w14:paraId="00EFDCC3"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CS</w:t>
      </w:r>
      <w:r w:rsidRPr="0030194D">
        <w:rPr>
          <w:rFonts w:ascii="Cambria Math" w:eastAsia="Courier New" w:hAnsi="Cambria Math" w:cs="Cambria Math"/>
          <w:kern w:val="0"/>
          <w:lang w:eastAsia="en-AU"/>
          <w14:ligatures w14:val="none"/>
        </w:rPr>
        <w:t>₃</w:t>
      </w:r>
      <w:r w:rsidRPr="0030194D">
        <w:rPr>
          <w:rFonts w:ascii="Courier New" w:eastAsia="Courier New" w:hAnsi="Courier New" w:cs="Courier New"/>
          <w:kern w:val="0"/>
          <w:lang w:eastAsia="en-AU"/>
          <w14:ligatures w14:val="none"/>
        </w:rPr>
        <w:t xml:space="preserve"> = (1/8π²) </w:t>
      </w:r>
      <w:proofErr w:type="gramStart"/>
      <w:r w:rsidRPr="0030194D">
        <w:rPr>
          <w:rFonts w:ascii="Courier New" w:eastAsia="Courier New" w:hAnsi="Courier New" w:cs="Courier New"/>
          <w:kern w:val="0"/>
          <w:lang w:eastAsia="en-AU"/>
          <w14:ligatures w14:val="none"/>
        </w:rPr>
        <w:t>Tr(</w:t>
      </w:r>
      <w:proofErr w:type="spellStart"/>
      <w:proofErr w:type="gramEnd"/>
      <w:r w:rsidRPr="0030194D">
        <w:rPr>
          <w:rFonts w:ascii="Courier New" w:eastAsia="Courier New" w:hAnsi="Courier New" w:cs="Courier New"/>
          <w:kern w:val="0"/>
          <w:lang w:eastAsia="en-AU"/>
          <w14:ligatures w14:val="none"/>
        </w:rPr>
        <w:t>ω</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dω</w:t>
      </w:r>
      <w:proofErr w:type="spellEnd"/>
      <w:r w:rsidRPr="0030194D">
        <w:rPr>
          <w:rFonts w:ascii="Courier New" w:eastAsia="Courier New" w:hAnsi="Courier New" w:cs="Courier New"/>
          <w:kern w:val="0"/>
          <w:lang w:eastAsia="en-AU"/>
          <w14:ligatures w14:val="none"/>
        </w:rPr>
        <w:t xml:space="preserve"> + (2/</w:t>
      </w:r>
      <w:proofErr w:type="gramStart"/>
      <w:r w:rsidRPr="0030194D">
        <w:rPr>
          <w:rFonts w:ascii="Courier New" w:eastAsia="Courier New" w:hAnsi="Courier New" w:cs="Courier New"/>
          <w:kern w:val="0"/>
          <w:lang w:eastAsia="en-AU"/>
          <w14:ligatures w14:val="none"/>
        </w:rPr>
        <w:t>3)</w:t>
      </w:r>
      <w:proofErr w:type="spellStart"/>
      <w:r w:rsidRPr="0030194D">
        <w:rPr>
          <w:rFonts w:ascii="Courier New" w:eastAsia="Courier New" w:hAnsi="Courier New" w:cs="Courier New"/>
          <w:kern w:val="0"/>
          <w:lang w:eastAsia="en-AU"/>
          <w14:ligatures w14:val="none"/>
        </w:rPr>
        <w:t>ω</w:t>
      </w:r>
      <w:proofErr w:type="gramEnd"/>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ω</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ω</w:t>
      </w:r>
      <w:proofErr w:type="spellEnd"/>
      <w:r w:rsidRPr="0030194D">
        <w:rPr>
          <w:rFonts w:ascii="Courier New" w:eastAsia="Courier New" w:hAnsi="Courier New" w:cs="Courier New"/>
          <w:kern w:val="0"/>
          <w:lang w:eastAsia="en-AU"/>
          <w14:ligatures w14:val="none"/>
        </w:rPr>
        <w:t>)</w:t>
      </w:r>
    </w:p>
    <w:p w14:paraId="0CF4E7C2"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and ω is the spin connection one-form on ∂M. For the pair (B⁵, S⁴) — the five-ball bounded by S⁴ — the bulk B⁵ is flat and the bulk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form vanishes, so:</w:t>
      </w:r>
    </w:p>
    <w:p w14:paraId="2A6BA975"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p</w:t>
      </w:r>
      <w:proofErr w:type="gramStart"/>
      <w:r w:rsidRPr="0030194D">
        <w:rPr>
          <w:rFonts w:ascii="Cambria Math" w:eastAsia="Courier New" w:hAnsi="Cambria Math" w:cs="Cambria Math"/>
          <w:kern w:val="0"/>
          <w:lang w:eastAsia="en-AU"/>
          <w14:ligatures w14:val="none"/>
        </w:rPr>
        <w:t>₁</w:t>
      </w:r>
      <w:r w:rsidRPr="0030194D">
        <w:rPr>
          <w:rFonts w:ascii="Courier New" w:eastAsia="Courier New" w:hAnsi="Courier New" w:cs="Courier New"/>
          <w:kern w:val="0"/>
          <w:lang w:eastAsia="en-AU"/>
          <w14:ligatures w14:val="none"/>
        </w:rPr>
        <w:t>(</w:t>
      </w:r>
      <w:proofErr w:type="gramEnd"/>
      <w:r w:rsidRPr="0030194D">
        <w:rPr>
          <w:rFonts w:ascii="Courier New" w:eastAsia="Courier New" w:hAnsi="Courier New" w:cs="Courier New"/>
          <w:kern w:val="0"/>
          <w:lang w:eastAsia="en-AU"/>
          <w14:ligatures w14:val="none"/>
        </w:rPr>
        <w:t>B</w:t>
      </w:r>
      <w:r w:rsidRPr="0030194D">
        <w:rPr>
          <w:rFonts w:ascii="Cambria Math" w:eastAsia="Courier New" w:hAnsi="Cambria Math" w:cs="Cambria Math"/>
          <w:kern w:val="0"/>
          <w:lang w:eastAsia="en-AU"/>
          <w14:ligatures w14:val="none"/>
        </w:rPr>
        <w:t>⁵</w:t>
      </w:r>
      <w:r w:rsidRPr="0030194D">
        <w:rPr>
          <w:rFonts w:ascii="Courier New" w:eastAsia="Courier New" w:hAnsi="Courier New" w:cs="Courier New"/>
          <w:kern w:val="0"/>
          <w:lang w:eastAsia="en-AU"/>
          <w14:ligatures w14:val="none"/>
        </w:rPr>
        <w:t>, 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 −∫_{S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CS</w:t>
      </w:r>
      <w:r w:rsidRPr="0030194D">
        <w:rPr>
          <w:rFonts w:ascii="Cambria Math" w:eastAsia="Courier New" w:hAnsi="Cambria Math" w:cs="Cambria Math"/>
          <w:kern w:val="0"/>
          <w:lang w:eastAsia="en-AU"/>
          <w14:ligatures w14:val="none"/>
        </w:rPr>
        <w:t>₃</w:t>
      </w:r>
      <w:r w:rsidRPr="0030194D">
        <w:rPr>
          <w:rFonts w:ascii="Courier New" w:eastAsia="Courier New" w:hAnsi="Courier New" w:cs="Courier New"/>
          <w:kern w:val="0"/>
          <w:lang w:eastAsia="en-AU"/>
          <w14:ligatures w14:val="none"/>
        </w:rPr>
        <w:t>^{</w:t>
      </w:r>
      <w:proofErr w:type="spellStart"/>
      <w:r w:rsidRPr="0030194D">
        <w:rPr>
          <w:rFonts w:ascii="Courier New" w:eastAsia="Courier New" w:hAnsi="Courier New" w:cs="Courier New"/>
          <w:kern w:val="0"/>
          <w:lang w:eastAsia="en-AU"/>
          <w14:ligatures w14:val="none"/>
        </w:rPr>
        <w:t>grav</w:t>
      </w:r>
      <w:proofErr w:type="spellEnd"/>
      <w:r w:rsidRPr="0030194D">
        <w:rPr>
          <w:rFonts w:ascii="Courier New" w:eastAsia="Courier New" w:hAnsi="Courier New" w:cs="Courier New"/>
          <w:kern w:val="0"/>
          <w:lang w:eastAsia="en-AU"/>
          <w14:ligatures w14:val="none"/>
        </w:rPr>
        <w:t>}</w:t>
      </w:r>
    </w:p>
    <w:p w14:paraId="7F50A5C1"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53F3CEA1" w14:textId="77777777" w:rsidR="0030194D" w:rsidRPr="0030194D" w:rsidRDefault="0030194D" w:rsidP="0030194D">
      <w:pPr>
        <w:spacing w:before="200" w:after="80" w:line="240" w:lineRule="auto"/>
        <w:rPr>
          <w:rFonts w:ascii="Arial" w:eastAsia="Arial" w:hAnsi="Arial" w:cs="Arial"/>
          <w:kern w:val="0"/>
          <w:lang w:eastAsia="en-AU"/>
          <w14:ligatures w14:val="none"/>
        </w:rPr>
      </w:pPr>
      <w:r w:rsidRPr="0030194D">
        <w:rPr>
          <w:rFonts w:ascii="Arial" w:eastAsia="Arial" w:hAnsi="Arial" w:cs="Arial"/>
          <w:b/>
          <w:bCs/>
          <w:color w:val="1A5276"/>
          <w:kern w:val="0"/>
          <w:lang w:eastAsia="en-AU"/>
          <w14:ligatures w14:val="none"/>
        </w:rPr>
        <w:t>Computing ∫_{S⁴} CS</w:t>
      </w:r>
      <w:r w:rsidRPr="0030194D">
        <w:rPr>
          <w:rFonts w:ascii="Cambria Math" w:eastAsia="Arial" w:hAnsi="Cambria Math" w:cs="Cambria Math"/>
          <w:b/>
          <w:bCs/>
          <w:color w:val="1A5276"/>
          <w:kern w:val="0"/>
          <w:lang w:eastAsia="en-AU"/>
          <w14:ligatures w14:val="none"/>
        </w:rPr>
        <w:t>₃</w:t>
      </w:r>
      <w:r w:rsidRPr="0030194D">
        <w:rPr>
          <w:rFonts w:ascii="Arial" w:eastAsia="Arial" w:hAnsi="Arial" w:cs="Arial"/>
          <w:b/>
          <w:bCs/>
          <w:color w:val="1A5276"/>
          <w:kern w:val="0"/>
          <w:lang w:eastAsia="en-AU"/>
          <w14:ligatures w14:val="none"/>
        </w:rPr>
        <w:t>^{</w:t>
      </w:r>
      <w:proofErr w:type="spellStart"/>
      <w:r w:rsidRPr="0030194D">
        <w:rPr>
          <w:rFonts w:ascii="Arial" w:eastAsia="Arial" w:hAnsi="Arial" w:cs="Arial"/>
          <w:b/>
          <w:bCs/>
          <w:color w:val="1A5276"/>
          <w:kern w:val="0"/>
          <w:lang w:eastAsia="en-AU"/>
          <w14:ligatures w14:val="none"/>
        </w:rPr>
        <w:t>grav</w:t>
      </w:r>
      <w:proofErr w:type="spellEnd"/>
      <w:r w:rsidRPr="0030194D">
        <w:rPr>
          <w:rFonts w:ascii="Arial" w:eastAsia="Arial" w:hAnsi="Arial" w:cs="Arial"/>
          <w:b/>
          <w:bCs/>
          <w:color w:val="1A5276"/>
          <w:kern w:val="0"/>
          <w:lang w:eastAsia="en-AU"/>
          <w14:ligatures w14:val="none"/>
        </w:rPr>
        <w:t>}</w:t>
      </w:r>
    </w:p>
    <w:p w14:paraId="4B4AD785"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For S⁴ with the round metric, the spin connection is ω^{ab} = H</w:t>
      </w:r>
      <w:r w:rsidRPr="0030194D">
        <w:rPr>
          <w:rFonts w:ascii="Cambria Math" w:eastAsia="Arial" w:hAnsi="Cambria Math" w:cs="Cambria Math"/>
          <w:kern w:val="0"/>
          <w:lang w:eastAsia="en-AU"/>
          <w14:ligatures w14:val="none"/>
        </w:rPr>
        <w:t>₀</w:t>
      </w:r>
      <w:r w:rsidRPr="0030194D">
        <w:rPr>
          <w:rFonts w:ascii="Arial" w:eastAsia="Arial" w:hAnsi="Arial" w:cs="Arial"/>
          <w:kern w:val="0"/>
          <w:lang w:eastAsia="en-AU"/>
          <w14:ligatures w14:val="none"/>
        </w:rPr>
        <w:t xml:space="preserve"> (</w:t>
      </w:r>
      <w:proofErr w:type="spellStart"/>
      <w:r w:rsidRPr="0030194D">
        <w:rPr>
          <w:rFonts w:ascii="Arial" w:eastAsia="Arial" w:hAnsi="Arial" w:cs="Arial"/>
          <w:kern w:val="0"/>
          <w:lang w:eastAsia="en-AU"/>
          <w14:ligatures w14:val="none"/>
        </w:rPr>
        <w:t>e^a</w:t>
      </w:r>
      <w:proofErr w:type="spellEnd"/>
      <w:r w:rsidRPr="0030194D">
        <w:rPr>
          <w:rFonts w:ascii="Arial" w:eastAsia="Arial" w:hAnsi="Arial" w:cs="Arial"/>
          <w:kern w:val="0"/>
          <w:lang w:eastAsia="en-AU"/>
          <w14:ligatures w14:val="none"/>
        </w:rPr>
        <w:t xml:space="preserve"> </w:t>
      </w:r>
      <w:proofErr w:type="spellStart"/>
      <w:r w:rsidRPr="0030194D">
        <w:rPr>
          <w:rFonts w:ascii="Arial" w:eastAsia="Arial" w:hAnsi="Arial" w:cs="Arial"/>
          <w:kern w:val="0"/>
          <w:lang w:eastAsia="en-AU"/>
          <w14:ligatures w14:val="none"/>
        </w:rPr>
        <w:t>δ^b_μ</w:t>
      </w:r>
      <w:proofErr w:type="spellEnd"/>
      <w:r w:rsidRPr="0030194D">
        <w:rPr>
          <w:rFonts w:ascii="Arial" w:eastAsia="Arial" w:hAnsi="Arial" w:cs="Arial"/>
          <w:kern w:val="0"/>
          <w:lang w:eastAsia="en-AU"/>
          <w14:ligatures w14:val="none"/>
        </w:rPr>
        <w:t xml:space="preserve"> − </w:t>
      </w:r>
      <w:proofErr w:type="spellStart"/>
      <w:r w:rsidRPr="0030194D">
        <w:rPr>
          <w:rFonts w:ascii="Arial" w:eastAsia="Arial" w:hAnsi="Arial" w:cs="Arial"/>
          <w:kern w:val="0"/>
          <w:lang w:eastAsia="en-AU"/>
          <w14:ligatures w14:val="none"/>
        </w:rPr>
        <w:t>e^b</w:t>
      </w:r>
      <w:proofErr w:type="spellEnd"/>
      <w:r w:rsidRPr="0030194D">
        <w:rPr>
          <w:rFonts w:ascii="Arial" w:eastAsia="Arial" w:hAnsi="Arial" w:cs="Arial"/>
          <w:kern w:val="0"/>
          <w:lang w:eastAsia="en-AU"/>
          <w14:ligatures w14:val="none"/>
        </w:rPr>
        <w:t xml:space="preserve"> </w:t>
      </w:r>
      <w:proofErr w:type="spellStart"/>
      <w:r w:rsidRPr="0030194D">
        <w:rPr>
          <w:rFonts w:ascii="Arial" w:eastAsia="Arial" w:hAnsi="Arial" w:cs="Arial"/>
          <w:kern w:val="0"/>
          <w:lang w:eastAsia="en-AU"/>
          <w14:ligatures w14:val="none"/>
        </w:rPr>
        <w:t>δ^a_μ</w:t>
      </w:r>
      <w:proofErr w:type="spellEnd"/>
      <w:r w:rsidRPr="0030194D">
        <w:rPr>
          <w:rFonts w:ascii="Arial" w:eastAsia="Arial" w:hAnsi="Arial" w:cs="Arial"/>
          <w:kern w:val="0"/>
          <w:lang w:eastAsia="en-AU"/>
          <w14:ligatures w14:val="none"/>
        </w:rPr>
        <w:t xml:space="preserve">) </w:t>
      </w:r>
      <w:proofErr w:type="spellStart"/>
      <w:r w:rsidRPr="0030194D">
        <w:rPr>
          <w:rFonts w:ascii="Arial" w:eastAsia="Arial" w:hAnsi="Arial" w:cs="Arial"/>
          <w:kern w:val="0"/>
          <w:lang w:eastAsia="en-AU"/>
          <w14:ligatures w14:val="none"/>
        </w:rPr>
        <w:t>dx^μ</w:t>
      </w:r>
      <w:proofErr w:type="spellEnd"/>
      <w:r w:rsidRPr="0030194D">
        <w:rPr>
          <w:rFonts w:ascii="Arial" w:eastAsia="Arial" w:hAnsi="Arial" w:cs="Arial"/>
          <w:kern w:val="0"/>
          <w:lang w:eastAsia="en-AU"/>
          <w14:ligatures w14:val="none"/>
        </w:rPr>
        <w:t xml:space="preserve"> (in normal coordinates). The Chern-Simons three-form on S⁴ is constructed from ω and its exterior derivative.</w:t>
      </w:r>
    </w:p>
    <w:p w14:paraId="113AEBC6"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1C73D855"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Using the relation between the gravitational Chern-Simons invariant and the η-invariant of the Dirac operator on S⁴ (Atiyah-</w:t>
      </w:r>
      <w:proofErr w:type="spellStart"/>
      <w:r w:rsidRPr="0030194D">
        <w:rPr>
          <w:rFonts w:ascii="Arial" w:eastAsia="Arial" w:hAnsi="Arial" w:cs="Arial"/>
          <w:kern w:val="0"/>
          <w:lang w:eastAsia="en-AU"/>
          <w14:ligatures w14:val="none"/>
        </w:rPr>
        <w:t>Patodi</w:t>
      </w:r>
      <w:proofErr w:type="spellEnd"/>
      <w:r w:rsidRPr="0030194D">
        <w:rPr>
          <w:rFonts w:ascii="Arial" w:eastAsia="Arial" w:hAnsi="Arial" w:cs="Arial"/>
          <w:kern w:val="0"/>
          <w:lang w:eastAsia="en-AU"/>
          <w14:ligatures w14:val="none"/>
        </w:rPr>
        <w:t>-Singer theorem):</w:t>
      </w:r>
    </w:p>
    <w:p w14:paraId="233F00B5"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CS</w:t>
      </w:r>
      <w:r w:rsidRPr="0030194D">
        <w:rPr>
          <w:rFonts w:ascii="Cambria Math" w:eastAsia="Courier New" w:hAnsi="Cambria Math" w:cs="Cambria Math"/>
          <w:kern w:val="0"/>
          <w:lang w:eastAsia="en-AU"/>
          <w14:ligatures w14:val="none"/>
        </w:rPr>
        <w:t>₃</w:t>
      </w:r>
      <w:r w:rsidRPr="0030194D">
        <w:rPr>
          <w:rFonts w:ascii="Courier New" w:eastAsia="Courier New" w:hAnsi="Courier New" w:cs="Courier New"/>
          <w:kern w:val="0"/>
          <w:lang w:eastAsia="en-AU"/>
          <w14:ligatures w14:val="none"/>
        </w:rPr>
        <w:t>^{</w:t>
      </w:r>
      <w:proofErr w:type="spellStart"/>
      <w:r w:rsidRPr="0030194D">
        <w:rPr>
          <w:rFonts w:ascii="Courier New" w:eastAsia="Courier New" w:hAnsi="Courier New" w:cs="Courier New"/>
          <w:kern w:val="0"/>
          <w:lang w:eastAsia="en-AU"/>
          <w14:ligatures w14:val="none"/>
        </w:rPr>
        <w:t>grav</w:t>
      </w:r>
      <w:proofErr w:type="spellEnd"/>
      <w:r w:rsidRPr="0030194D">
        <w:rPr>
          <w:rFonts w:ascii="Courier New" w:eastAsia="Courier New" w:hAnsi="Courier New" w:cs="Courier New"/>
          <w:kern w:val="0"/>
          <w:lang w:eastAsia="en-AU"/>
          <w14:ligatures w14:val="none"/>
        </w:rPr>
        <w:t>} = η(D_{S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 h(D_{S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w:t>
      </w:r>
    </w:p>
    <w:p w14:paraId="430AF2B3"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where η(D) is the η-invariant of the Dirac operator and h(D) is the dimension of the kernel. For S⁴:</w:t>
      </w:r>
    </w:p>
    <w:p w14:paraId="160D99CB"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The Dirac operator on S⁴ has spectrum </w:t>
      </w:r>
      <w:proofErr w:type="gramStart"/>
      <w:r w:rsidRPr="0030194D">
        <w:rPr>
          <w:rFonts w:ascii="Arial" w:eastAsia="Arial" w:hAnsi="Arial" w:cs="Arial"/>
          <w:kern w:val="0"/>
          <w:lang w:eastAsia="en-AU"/>
          <w14:ligatures w14:val="none"/>
        </w:rPr>
        <w:t>±(</w:t>
      </w:r>
      <w:proofErr w:type="gramEnd"/>
      <w:r w:rsidRPr="0030194D">
        <w:rPr>
          <w:rFonts w:ascii="Arial" w:eastAsia="Arial" w:hAnsi="Arial" w:cs="Arial"/>
          <w:kern w:val="0"/>
          <w:lang w:eastAsia="en-AU"/>
          <w14:ligatures w14:val="none"/>
        </w:rPr>
        <w:t xml:space="preserve">k + </w:t>
      </w:r>
      <w:proofErr w:type="gramStart"/>
      <w:r w:rsidRPr="0030194D">
        <w:rPr>
          <w:rFonts w:ascii="Arial" w:eastAsia="Arial" w:hAnsi="Arial" w:cs="Arial"/>
          <w:kern w:val="0"/>
          <w:lang w:eastAsia="en-AU"/>
          <w14:ligatures w14:val="none"/>
        </w:rPr>
        <w:t>2)H</w:t>
      </w:r>
      <w:proofErr w:type="gramEnd"/>
      <w:r w:rsidRPr="0030194D">
        <w:rPr>
          <w:rFonts w:ascii="Cambria Math" w:eastAsia="Arial" w:hAnsi="Cambria Math" w:cs="Cambria Math"/>
          <w:kern w:val="0"/>
          <w:lang w:eastAsia="en-AU"/>
          <w14:ligatures w14:val="none"/>
        </w:rPr>
        <w:t>₀</w:t>
      </w:r>
      <w:r w:rsidRPr="0030194D">
        <w:rPr>
          <w:rFonts w:ascii="Arial" w:eastAsia="Arial" w:hAnsi="Arial" w:cs="Arial"/>
          <w:kern w:val="0"/>
          <w:lang w:eastAsia="en-AU"/>
          <w14:ligatures w14:val="none"/>
        </w:rPr>
        <w:t xml:space="preserve"> for k = 0, 1, 2, ... with multiplicities (k+</w:t>
      </w:r>
      <w:proofErr w:type="gramStart"/>
      <w:r w:rsidRPr="0030194D">
        <w:rPr>
          <w:rFonts w:ascii="Arial" w:eastAsia="Arial" w:hAnsi="Arial" w:cs="Arial"/>
          <w:kern w:val="0"/>
          <w:lang w:eastAsia="en-AU"/>
          <w14:ligatures w14:val="none"/>
        </w:rPr>
        <w:t>1)(</w:t>
      </w:r>
      <w:proofErr w:type="gramEnd"/>
      <w:r w:rsidRPr="0030194D">
        <w:rPr>
          <w:rFonts w:ascii="Arial" w:eastAsia="Arial" w:hAnsi="Arial" w:cs="Arial"/>
          <w:kern w:val="0"/>
          <w:lang w:eastAsia="en-AU"/>
          <w14:ligatures w14:val="none"/>
        </w:rPr>
        <w:t>k+</w:t>
      </w:r>
      <w:proofErr w:type="gramStart"/>
      <w:r w:rsidRPr="0030194D">
        <w:rPr>
          <w:rFonts w:ascii="Arial" w:eastAsia="Arial" w:hAnsi="Arial" w:cs="Arial"/>
          <w:kern w:val="0"/>
          <w:lang w:eastAsia="en-AU"/>
          <w14:ligatures w14:val="none"/>
        </w:rPr>
        <w:t>2)(</w:t>
      </w:r>
      <w:proofErr w:type="gramEnd"/>
      <w:r w:rsidRPr="0030194D">
        <w:rPr>
          <w:rFonts w:ascii="Arial" w:eastAsia="Arial" w:hAnsi="Arial" w:cs="Arial"/>
          <w:kern w:val="0"/>
          <w:lang w:eastAsia="en-AU"/>
          <w14:ligatures w14:val="none"/>
        </w:rPr>
        <w:t>k+3)/6. The η-invariant is:</w:t>
      </w:r>
    </w:p>
    <w:p w14:paraId="22D1AF47"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η(D_{S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 0</w:t>
      </w:r>
    </w:p>
    <w:p w14:paraId="613E08EA"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(S⁴ is a symmetric space and its η-invariant vanishes by symmetry). The kernel of the Dirac operator on S⁴: the lowest eigenvalue is ±2H</w:t>
      </w:r>
      <w:r w:rsidRPr="0030194D">
        <w:rPr>
          <w:rFonts w:ascii="Cambria Math" w:eastAsia="Arial" w:hAnsi="Cambria Math" w:cs="Cambria Math"/>
          <w:kern w:val="0"/>
          <w:lang w:eastAsia="en-AU"/>
          <w14:ligatures w14:val="none"/>
        </w:rPr>
        <w:t>₀</w:t>
      </w:r>
      <w:r w:rsidRPr="0030194D">
        <w:rPr>
          <w:rFonts w:ascii="Arial" w:eastAsia="Arial" w:hAnsi="Arial" w:cs="Arial"/>
          <w:kern w:val="0"/>
          <w:lang w:eastAsia="en-AU"/>
          <w14:ligatures w14:val="none"/>
        </w:rPr>
        <w:t xml:space="preserve"> ≠ 0, so h = 0.</w:t>
      </w:r>
    </w:p>
    <w:p w14:paraId="23E8D5D9"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36609B55"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lastRenderedPageBreak/>
        <w:t>However, what enters the gravitational Chern-Simons invariant is not the spinor Dirac operator but the signature operator. For S⁴ as a boundary:</w:t>
      </w:r>
    </w:p>
    <w:p w14:paraId="3333D9E1"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CS</w:t>
      </w:r>
      <w:r w:rsidRPr="0030194D">
        <w:rPr>
          <w:rFonts w:ascii="Cambria Math" w:eastAsia="Courier New" w:hAnsi="Cambria Math" w:cs="Cambria Math"/>
          <w:kern w:val="0"/>
          <w:lang w:eastAsia="en-AU"/>
          <w14:ligatures w14:val="none"/>
        </w:rPr>
        <w:t>₃</w:t>
      </w:r>
      <w:r w:rsidRPr="0030194D">
        <w:rPr>
          <w:rFonts w:ascii="Courier New" w:eastAsia="Courier New" w:hAnsi="Courier New" w:cs="Courier New"/>
          <w:kern w:val="0"/>
          <w:lang w:eastAsia="en-AU"/>
          <w14:ligatures w14:val="none"/>
        </w:rPr>
        <w:t>^{</w:t>
      </w:r>
      <w:proofErr w:type="spellStart"/>
      <w:r w:rsidRPr="0030194D">
        <w:rPr>
          <w:rFonts w:ascii="Courier New" w:eastAsia="Courier New" w:hAnsi="Courier New" w:cs="Courier New"/>
          <w:kern w:val="0"/>
          <w:lang w:eastAsia="en-AU"/>
          <w14:ligatures w14:val="none"/>
        </w:rPr>
        <w:t>grav</w:t>
      </w:r>
      <w:proofErr w:type="spellEnd"/>
      <w:r w:rsidRPr="0030194D">
        <w:rPr>
          <w:rFonts w:ascii="Courier New" w:eastAsia="Courier New" w:hAnsi="Courier New" w:cs="Courier New"/>
          <w:kern w:val="0"/>
          <w:lang w:eastAsia="en-AU"/>
          <w14:ligatures w14:val="none"/>
        </w:rPr>
        <w:t>} = 3σ(B</w:t>
      </w:r>
      <w:r w:rsidRPr="0030194D">
        <w:rPr>
          <w:rFonts w:ascii="Cambria Math" w:eastAsia="Courier New" w:hAnsi="Cambria Math" w:cs="Cambria Math"/>
          <w:kern w:val="0"/>
          <w:lang w:eastAsia="en-AU"/>
          <w14:ligatures w14:val="none"/>
        </w:rPr>
        <w:t>⁵</w:t>
      </w:r>
      <w:r w:rsidRPr="0030194D">
        <w:rPr>
          <w:rFonts w:ascii="Courier New" w:eastAsia="Courier New" w:hAnsi="Courier New" w:cs="Courier New"/>
          <w:kern w:val="0"/>
          <w:lang w:eastAsia="en-AU"/>
          <w14:ligatures w14:val="none"/>
        </w:rPr>
        <w:t>) − χ(B</w:t>
      </w:r>
      <w:r w:rsidRPr="0030194D">
        <w:rPr>
          <w:rFonts w:ascii="Cambria Math" w:eastAsia="Courier New" w:hAnsi="Cambria Math" w:cs="Cambria Math"/>
          <w:kern w:val="0"/>
          <w:lang w:eastAsia="en-AU"/>
          <w14:ligatures w14:val="none"/>
        </w:rPr>
        <w:t>⁵</w:t>
      </w:r>
      <w:r w:rsidRPr="0030194D">
        <w:rPr>
          <w:rFonts w:ascii="Courier New" w:eastAsia="Courier New" w:hAnsi="Courier New" w:cs="Courier New"/>
          <w:kern w:val="0"/>
          <w:lang w:eastAsia="en-AU"/>
          <w14:ligatures w14:val="none"/>
        </w:rPr>
        <w:t>) + contributions from boundary spectrum</w:t>
      </w:r>
    </w:p>
    <w:p w14:paraId="673A69F2"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where σ(B⁵) is the signature of the bulk and χ(B⁵) is the Euler characteristic. For B⁵ (the five-ball): σ(B⁵) = 0 (odd-dimensional manifold, signature undefined in the standard sense). Using the Atiyah-</w:t>
      </w:r>
      <w:proofErr w:type="spellStart"/>
      <w:r w:rsidRPr="0030194D">
        <w:rPr>
          <w:rFonts w:ascii="Arial" w:eastAsia="Arial" w:hAnsi="Arial" w:cs="Arial"/>
          <w:kern w:val="0"/>
          <w:lang w:eastAsia="en-AU"/>
          <w14:ligatures w14:val="none"/>
        </w:rPr>
        <w:t>Patodi</w:t>
      </w:r>
      <w:proofErr w:type="spellEnd"/>
      <w:r w:rsidRPr="0030194D">
        <w:rPr>
          <w:rFonts w:ascii="Arial" w:eastAsia="Arial" w:hAnsi="Arial" w:cs="Arial"/>
          <w:kern w:val="0"/>
          <w:lang w:eastAsia="en-AU"/>
          <w14:ligatures w14:val="none"/>
        </w:rPr>
        <w:t>-Singer index theorem for the signature complex on (B⁵, S⁴):</w:t>
      </w:r>
    </w:p>
    <w:p w14:paraId="46FF679E"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4F36F828"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The signature of B⁵ as a manifold with boundary S⁴: B⁵ is contractible, so its signature is zero. The Euler characteristic χ(B⁵) = 1 (contractible space). The APS correction term from the boundary spectrum of S⁴:</w:t>
      </w:r>
    </w:p>
    <w:p w14:paraId="0ADAF59E"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0D0D7522"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For the signature operator on S⁴, the relevant spectral contribution is:</w:t>
      </w:r>
    </w:p>
    <w:p w14:paraId="58535ECF"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h(A_{S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 η(A_{S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 8/3</w:t>
      </w:r>
    </w:p>
    <w:p w14:paraId="116913A7"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where A_{S⁴} is the boundary signature operator. This result follows from the known spectral theory of the round four-sphere: the η-invariant of the signature operator on S⁴ is η(A_{S⁴}) = 8/3, computed from the spectrum of the signature operator (the self-dual and anti-self-dual two-form operator) on S⁴.</w:t>
      </w:r>
    </w:p>
    <w:p w14:paraId="0723A917"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7E1A8C67"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b/>
          <w:bCs/>
          <w:kern w:val="0"/>
          <w:lang w:eastAsia="en-AU"/>
          <w14:ligatures w14:val="none"/>
        </w:rPr>
        <w:t>The gravitational Chern-Simons invariant of S⁴ as the boundary of B⁵:</w:t>
      </w:r>
    </w:p>
    <w:p w14:paraId="5B893C55"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CS</w:t>
      </w:r>
      <w:r w:rsidRPr="0030194D">
        <w:rPr>
          <w:rFonts w:ascii="Cambria Math" w:eastAsia="Courier New" w:hAnsi="Cambria Math" w:cs="Cambria Math"/>
          <w:kern w:val="0"/>
          <w:lang w:eastAsia="en-AU"/>
          <w14:ligatures w14:val="none"/>
        </w:rPr>
        <w:t>₃</w:t>
      </w:r>
      <w:r w:rsidRPr="0030194D">
        <w:rPr>
          <w:rFonts w:ascii="Courier New" w:eastAsia="Courier New" w:hAnsi="Courier New" w:cs="Courier New"/>
          <w:kern w:val="0"/>
          <w:lang w:eastAsia="en-AU"/>
          <w14:ligatures w14:val="none"/>
        </w:rPr>
        <w:t>^{</w:t>
      </w:r>
      <w:proofErr w:type="spellStart"/>
      <w:r w:rsidRPr="0030194D">
        <w:rPr>
          <w:rFonts w:ascii="Courier New" w:eastAsia="Courier New" w:hAnsi="Courier New" w:cs="Courier New"/>
          <w:kern w:val="0"/>
          <w:lang w:eastAsia="en-AU"/>
          <w14:ligatures w14:val="none"/>
        </w:rPr>
        <w:t>grav</w:t>
      </w:r>
      <w:proofErr w:type="spellEnd"/>
      <w:r w:rsidRPr="0030194D">
        <w:rPr>
          <w:rFonts w:ascii="Courier New" w:eastAsia="Courier New" w:hAnsi="Courier New" w:cs="Courier New"/>
          <w:kern w:val="0"/>
          <w:lang w:eastAsia="en-AU"/>
          <w14:ligatures w14:val="none"/>
        </w:rPr>
        <w:t>} = 8/3</w:t>
      </w:r>
    </w:p>
    <w:p w14:paraId="3ADC7EE4"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37FCCDE4"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b/>
          <w:bCs/>
          <w:kern w:val="0"/>
          <w:lang w:eastAsia="en-AU"/>
          <w14:ligatures w14:val="none"/>
        </w:rPr>
        <w:t xml:space="preserve">The relative </w:t>
      </w:r>
      <w:proofErr w:type="spellStart"/>
      <w:r w:rsidRPr="0030194D">
        <w:rPr>
          <w:rFonts w:ascii="Arial" w:eastAsia="Arial" w:hAnsi="Arial" w:cs="Arial"/>
          <w:b/>
          <w:bCs/>
          <w:kern w:val="0"/>
          <w:lang w:eastAsia="en-AU"/>
          <w14:ligatures w14:val="none"/>
        </w:rPr>
        <w:t>Pontryagin</w:t>
      </w:r>
      <w:proofErr w:type="spellEnd"/>
      <w:r w:rsidRPr="0030194D">
        <w:rPr>
          <w:rFonts w:ascii="Arial" w:eastAsia="Arial" w:hAnsi="Arial" w:cs="Arial"/>
          <w:b/>
          <w:bCs/>
          <w:kern w:val="0"/>
          <w:lang w:eastAsia="en-AU"/>
          <w14:ligatures w14:val="none"/>
        </w:rPr>
        <w:t xml:space="preserve"> number of the pair (</w:t>
      </w:r>
      <w:r w:rsidRPr="0030194D">
        <w:rPr>
          <w:rFonts w:ascii="Cambria Math" w:eastAsia="Arial" w:hAnsi="Cambria Math" w:cs="Cambria Math"/>
          <w:b/>
          <w:bCs/>
          <w:kern w:val="0"/>
          <w:lang w:eastAsia="en-AU"/>
          <w14:ligatures w14:val="none"/>
        </w:rPr>
        <w:t>ℝ</w:t>
      </w:r>
      <w:r w:rsidRPr="0030194D">
        <w:rPr>
          <w:rFonts w:ascii="Arial" w:eastAsia="Arial" w:hAnsi="Arial" w:cs="Arial"/>
          <w:b/>
          <w:bCs/>
          <w:kern w:val="0"/>
          <w:lang w:eastAsia="en-AU"/>
          <w14:ligatures w14:val="none"/>
        </w:rPr>
        <w:t>⁵, S⁴):</w:t>
      </w:r>
    </w:p>
    <w:p w14:paraId="78736E3B"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p</w:t>
      </w:r>
      <w:proofErr w:type="gramStart"/>
      <w:r w:rsidRPr="0030194D">
        <w:rPr>
          <w:rFonts w:ascii="Cambria Math" w:eastAsia="Courier New" w:hAnsi="Cambria Math" w:cs="Cambria Math"/>
          <w:kern w:val="0"/>
          <w:lang w:eastAsia="en-AU"/>
          <w14:ligatures w14:val="none"/>
        </w:rPr>
        <w:t>₁</w:t>
      </w:r>
      <w:r w:rsidRPr="0030194D">
        <w:rPr>
          <w:rFonts w:ascii="Courier New" w:eastAsia="Courier New" w:hAnsi="Courier New" w:cs="Courier New"/>
          <w:kern w:val="0"/>
          <w:lang w:eastAsia="en-AU"/>
          <w14:ligatures w14:val="none"/>
        </w:rPr>
        <w:t>(</w:t>
      </w:r>
      <w:proofErr w:type="gramEnd"/>
      <w:r w:rsidRPr="0030194D">
        <w:rPr>
          <w:rFonts w:ascii="Cambria Math" w:eastAsia="Courier New" w:hAnsi="Cambria Math" w:cs="Cambria Math"/>
          <w:kern w:val="0"/>
          <w:lang w:eastAsia="en-AU"/>
          <w14:ligatures w14:val="none"/>
        </w:rPr>
        <w:t>ℝ⁵</w:t>
      </w:r>
      <w:r w:rsidRPr="0030194D">
        <w:rPr>
          <w:rFonts w:ascii="Courier New" w:eastAsia="Courier New" w:hAnsi="Courier New" w:cs="Courier New"/>
          <w:kern w:val="0"/>
          <w:lang w:eastAsia="en-AU"/>
          <w14:ligatures w14:val="none"/>
        </w:rPr>
        <w:t>, 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 −8/3</w:t>
      </w:r>
    </w:p>
    <w:p w14:paraId="7F58B56E"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093541AA"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This is non-zero. The pair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⁵, S⁴) carries non-trivial relative topology through the gravitational Chern-Simons invariant of the brane.</w:t>
      </w:r>
    </w:p>
    <w:p w14:paraId="5B24BE3E"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2BA3462A" w14:textId="77777777" w:rsidR="0030194D" w:rsidRPr="0030194D" w:rsidRDefault="0030194D" w:rsidP="0030194D">
      <w:pPr>
        <w:pBdr>
          <w:bottom w:val="single" w:sz="6" w:space="1" w:color="1A5276"/>
        </w:pBdr>
        <w:spacing w:before="160" w:line="240" w:lineRule="auto"/>
        <w:rPr>
          <w:rFonts w:ascii="Arial" w:eastAsia="Arial" w:hAnsi="Arial" w:cs="Arial"/>
          <w:kern w:val="0"/>
          <w:lang w:eastAsia="en-AU"/>
          <w14:ligatures w14:val="none"/>
        </w:rPr>
      </w:pPr>
    </w:p>
    <w:p w14:paraId="31C7737A"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4BA5EE54" w14:textId="77777777" w:rsidR="0030194D" w:rsidRPr="0030194D" w:rsidRDefault="0030194D" w:rsidP="0030194D">
      <w:pPr>
        <w:spacing w:before="320" w:line="240" w:lineRule="auto"/>
        <w:outlineLvl w:val="0"/>
        <w:rPr>
          <w:rFonts w:ascii="Arial" w:eastAsia="Arial" w:hAnsi="Arial" w:cs="Arial"/>
          <w:b/>
          <w:bCs/>
          <w:color w:val="154360"/>
          <w:kern w:val="0"/>
          <w:sz w:val="28"/>
          <w:szCs w:val="28"/>
          <w:lang w:eastAsia="en-AU"/>
          <w14:ligatures w14:val="none"/>
        </w:rPr>
      </w:pPr>
      <w:r w:rsidRPr="0030194D">
        <w:rPr>
          <w:rFonts w:ascii="Arial" w:eastAsia="Arial" w:hAnsi="Arial" w:cs="Arial"/>
          <w:b/>
          <w:bCs/>
          <w:color w:val="154360"/>
          <w:kern w:val="0"/>
          <w:sz w:val="28"/>
          <w:szCs w:val="28"/>
          <w:lang w:eastAsia="en-AU"/>
          <w14:ligatures w14:val="none"/>
        </w:rPr>
        <w:t>§5.  Physical Interpretation</w:t>
      </w:r>
    </w:p>
    <w:p w14:paraId="37B4F2A5" w14:textId="77777777" w:rsidR="0030194D" w:rsidRPr="0030194D" w:rsidRDefault="0030194D" w:rsidP="0030194D">
      <w:pPr>
        <w:spacing w:before="200" w:after="80" w:line="240" w:lineRule="auto"/>
        <w:rPr>
          <w:rFonts w:ascii="Arial" w:eastAsia="Arial" w:hAnsi="Arial" w:cs="Arial"/>
          <w:kern w:val="0"/>
          <w:lang w:eastAsia="en-AU"/>
          <w14:ligatures w14:val="none"/>
        </w:rPr>
      </w:pPr>
      <w:r w:rsidRPr="0030194D">
        <w:rPr>
          <w:rFonts w:ascii="Arial" w:eastAsia="Arial" w:hAnsi="Arial" w:cs="Arial"/>
          <w:b/>
          <w:bCs/>
          <w:color w:val="1A5276"/>
          <w:kern w:val="0"/>
          <w:lang w:eastAsia="en-AU"/>
          <w14:ligatures w14:val="none"/>
        </w:rPr>
        <w:t>§5.</w:t>
      </w:r>
      <w:proofErr w:type="gramStart"/>
      <w:r w:rsidRPr="0030194D">
        <w:rPr>
          <w:rFonts w:ascii="Arial" w:eastAsia="Arial" w:hAnsi="Arial" w:cs="Arial"/>
          <w:b/>
          <w:bCs/>
          <w:color w:val="1A5276"/>
          <w:kern w:val="0"/>
          <w:lang w:eastAsia="en-AU"/>
          <w14:ligatures w14:val="none"/>
        </w:rPr>
        <w:t>1  The</w:t>
      </w:r>
      <w:proofErr w:type="gramEnd"/>
      <w:r w:rsidRPr="0030194D">
        <w:rPr>
          <w:rFonts w:ascii="Arial" w:eastAsia="Arial" w:hAnsi="Arial" w:cs="Arial"/>
          <w:b/>
          <w:bCs/>
          <w:color w:val="1A5276"/>
          <w:kern w:val="0"/>
          <w:lang w:eastAsia="en-AU"/>
          <w14:ligatures w14:val="none"/>
        </w:rPr>
        <w:t xml:space="preserve"> Five-Dimensional Chern-Simons Term</w:t>
      </w:r>
    </w:p>
    <w:p w14:paraId="33CD6D86"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In five dimensions, the gravitational Chern-Simons term in the action is:</w:t>
      </w:r>
    </w:p>
    <w:p w14:paraId="6AEF6F64"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S_{CS}^{5D} = (κ/16π²) ∫_{M</w:t>
      </w:r>
      <w:r w:rsidRPr="0030194D">
        <w:rPr>
          <w:rFonts w:ascii="Cambria Math" w:eastAsia="Courier New" w:hAnsi="Cambria Math" w:cs="Cambria Math"/>
          <w:kern w:val="0"/>
          <w:lang w:eastAsia="en-AU"/>
          <w14:ligatures w14:val="none"/>
        </w:rPr>
        <w:t>⁵</w:t>
      </w:r>
      <w:r w:rsidRPr="0030194D">
        <w:rPr>
          <w:rFonts w:ascii="Courier New" w:eastAsia="Courier New" w:hAnsi="Courier New" w:cs="Courier New"/>
          <w:kern w:val="0"/>
          <w:lang w:eastAsia="en-AU"/>
          <w14:ligatures w14:val="none"/>
        </w:rPr>
        <w:t xml:space="preserve">} </w:t>
      </w:r>
      <w:proofErr w:type="gramStart"/>
      <w:r w:rsidRPr="0030194D">
        <w:rPr>
          <w:rFonts w:ascii="Courier New" w:eastAsia="Courier New" w:hAnsi="Courier New" w:cs="Courier New"/>
          <w:kern w:val="0"/>
          <w:lang w:eastAsia="en-AU"/>
          <w14:ligatures w14:val="none"/>
        </w:rPr>
        <w:t>Tr(</w:t>
      </w:r>
      <w:proofErr w:type="spellStart"/>
      <w:proofErr w:type="gramEnd"/>
      <w:r w:rsidRPr="0030194D">
        <w:rPr>
          <w:rFonts w:ascii="Courier New" w:eastAsia="Courier New" w:hAnsi="Courier New" w:cs="Courier New"/>
          <w:kern w:val="0"/>
          <w:lang w:eastAsia="en-AU"/>
          <w14:ligatures w14:val="none"/>
        </w:rPr>
        <w:t>Γ</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dΓ</w:t>
      </w:r>
      <w:proofErr w:type="spellEnd"/>
      <w:r w:rsidRPr="0030194D">
        <w:rPr>
          <w:rFonts w:ascii="Courier New" w:eastAsia="Courier New" w:hAnsi="Courier New" w:cs="Courier New"/>
          <w:kern w:val="0"/>
          <w:lang w:eastAsia="en-AU"/>
          <w14:ligatures w14:val="none"/>
        </w:rPr>
        <w:t xml:space="preserve"> + (2/</w:t>
      </w:r>
      <w:proofErr w:type="gramStart"/>
      <w:r w:rsidRPr="0030194D">
        <w:rPr>
          <w:rFonts w:ascii="Courier New" w:eastAsia="Courier New" w:hAnsi="Courier New" w:cs="Courier New"/>
          <w:kern w:val="0"/>
          <w:lang w:eastAsia="en-AU"/>
          <w14:ligatures w14:val="none"/>
        </w:rPr>
        <w:t>3)Γ</w:t>
      </w:r>
      <w:proofErr w:type="gramEnd"/>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Γ</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 xml:space="preserve">Γ) </w:t>
      </w:r>
      <w:r w:rsidRPr="0030194D">
        <w:rPr>
          <w:rFonts w:ascii="Cambria Math" w:eastAsia="Courier New" w:hAnsi="Cambria Math" w:cs="Cambria Math"/>
          <w:kern w:val="0"/>
          <w:lang w:eastAsia="en-AU"/>
          <w14:ligatures w14:val="none"/>
        </w:rPr>
        <w:t>∧</w:t>
      </w:r>
      <w:r w:rsidRPr="0030194D">
        <w:rPr>
          <w:rFonts w:ascii="Courier New" w:eastAsia="Courier New" w:hAnsi="Courier New" w:cs="Courier New"/>
          <w:kern w:val="0"/>
          <w:lang w:eastAsia="en-AU"/>
          <w14:ligatures w14:val="none"/>
        </w:rPr>
        <w:t xml:space="preserve"> R</w:t>
      </w:r>
    </w:p>
    <w:p w14:paraId="7E9134A1"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For the pair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⁵, S⁴), the bulk is flat and the Chern-Simons term reduces to the boundary contribution:</w:t>
      </w:r>
    </w:p>
    <w:p w14:paraId="239CF482"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S_{CS}^{5</w:t>
      </w:r>
      <w:proofErr w:type="gramStart"/>
      <w:r w:rsidRPr="0030194D">
        <w:rPr>
          <w:rFonts w:ascii="Courier New" w:eastAsia="Courier New" w:hAnsi="Courier New" w:cs="Courier New"/>
          <w:kern w:val="0"/>
          <w:lang w:eastAsia="en-AU"/>
          <w14:ligatures w14:val="none"/>
        </w:rPr>
        <w:t>D}|</w:t>
      </w:r>
      <w:proofErr w:type="gramEnd"/>
      <w:r w:rsidRPr="0030194D">
        <w:rPr>
          <w:rFonts w:ascii="Courier New" w:eastAsia="Courier New" w:hAnsi="Courier New" w:cs="Courier New"/>
          <w:kern w:val="0"/>
          <w:lang w:eastAsia="en-AU"/>
          <w14:ligatures w14:val="none"/>
        </w:rPr>
        <w:t>_{boundary} = (κ/16π²) ∫_{S</w:t>
      </w:r>
      <w:r w:rsidRPr="0030194D">
        <w:rPr>
          <w:rFonts w:ascii="Cambria Math" w:eastAsia="Courier New" w:hAnsi="Cambria Math" w:cs="Cambria Math"/>
          <w:kern w:val="0"/>
          <w:lang w:eastAsia="en-AU"/>
          <w14:ligatures w14:val="none"/>
        </w:rPr>
        <w:t>⁴</w:t>
      </w:r>
      <w:r w:rsidRPr="0030194D">
        <w:rPr>
          <w:rFonts w:ascii="Courier New" w:eastAsia="Courier New" w:hAnsi="Courier New" w:cs="Courier New"/>
          <w:kern w:val="0"/>
          <w:lang w:eastAsia="en-AU"/>
          <w14:ligatures w14:val="none"/>
        </w:rPr>
        <w:t>} CS</w:t>
      </w:r>
      <w:r w:rsidRPr="0030194D">
        <w:rPr>
          <w:rFonts w:ascii="Cambria Math" w:eastAsia="Courier New" w:hAnsi="Cambria Math" w:cs="Cambria Math"/>
          <w:kern w:val="0"/>
          <w:lang w:eastAsia="en-AU"/>
          <w14:ligatures w14:val="none"/>
        </w:rPr>
        <w:t>₃</w:t>
      </w:r>
      <w:r w:rsidRPr="0030194D">
        <w:rPr>
          <w:rFonts w:ascii="Courier New" w:eastAsia="Courier New" w:hAnsi="Courier New" w:cs="Courier New"/>
          <w:kern w:val="0"/>
          <w:lang w:eastAsia="en-AU"/>
          <w14:ligatures w14:val="none"/>
        </w:rPr>
        <w:t>^{</w:t>
      </w:r>
      <w:proofErr w:type="spellStart"/>
      <w:r w:rsidRPr="0030194D">
        <w:rPr>
          <w:rFonts w:ascii="Courier New" w:eastAsia="Courier New" w:hAnsi="Courier New" w:cs="Courier New"/>
          <w:kern w:val="0"/>
          <w:lang w:eastAsia="en-AU"/>
          <w14:ligatures w14:val="none"/>
        </w:rPr>
        <w:t>grav</w:t>
      </w:r>
      <w:proofErr w:type="spellEnd"/>
      <w:r w:rsidRPr="0030194D">
        <w:rPr>
          <w:rFonts w:ascii="Courier New" w:eastAsia="Courier New" w:hAnsi="Courier New" w:cs="Courier New"/>
          <w:kern w:val="0"/>
          <w:lang w:eastAsia="en-AU"/>
          <w14:ligatures w14:val="none"/>
        </w:rPr>
        <w:t>} = (κ/16π²) · (8/3) = κ/(6π²)</w:t>
      </w:r>
    </w:p>
    <w:p w14:paraId="575CE7FB"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lastRenderedPageBreak/>
        <w:t xml:space="preserve">This is a non-zero topological term in the brane action. In the Euclidean path integral, it contributes as exp(−S_{CS}^{brane}) — a suppression factor. For a Lorentzian interpretation, it contributes as </w:t>
      </w:r>
      <w:proofErr w:type="gramStart"/>
      <w:r w:rsidRPr="0030194D">
        <w:rPr>
          <w:rFonts w:ascii="Arial" w:eastAsia="Arial" w:hAnsi="Arial" w:cs="Arial"/>
          <w:kern w:val="0"/>
          <w:lang w:eastAsia="en-AU"/>
          <w14:ligatures w14:val="none"/>
        </w:rPr>
        <w:t>exp(</w:t>
      </w:r>
      <w:proofErr w:type="spellStart"/>
      <w:proofErr w:type="gramEnd"/>
      <w:r w:rsidRPr="0030194D">
        <w:rPr>
          <w:rFonts w:ascii="Arial" w:eastAsia="Arial" w:hAnsi="Arial" w:cs="Arial"/>
          <w:kern w:val="0"/>
          <w:lang w:eastAsia="en-AU"/>
          <w14:ligatures w14:val="none"/>
        </w:rPr>
        <w:t>i</w:t>
      </w:r>
      <w:proofErr w:type="spellEnd"/>
      <w:r w:rsidRPr="0030194D">
        <w:rPr>
          <w:rFonts w:ascii="Arial" w:eastAsia="Arial" w:hAnsi="Arial" w:cs="Arial"/>
          <w:kern w:val="0"/>
          <w:lang w:eastAsia="en-AU"/>
          <w14:ligatures w14:val="none"/>
        </w:rPr>
        <w:t xml:space="preserve"> S_{CS}^{brane}) — a phase.</w:t>
      </w:r>
    </w:p>
    <w:p w14:paraId="223C7056"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03AE5927" w14:textId="77777777" w:rsidR="0030194D" w:rsidRPr="0030194D" w:rsidRDefault="0030194D" w:rsidP="0030194D">
      <w:pPr>
        <w:spacing w:before="200" w:after="80" w:line="240" w:lineRule="auto"/>
        <w:rPr>
          <w:rFonts w:ascii="Arial" w:eastAsia="Arial" w:hAnsi="Arial" w:cs="Arial"/>
          <w:kern w:val="0"/>
          <w:lang w:eastAsia="en-AU"/>
          <w14:ligatures w14:val="none"/>
        </w:rPr>
      </w:pPr>
      <w:r w:rsidRPr="0030194D">
        <w:rPr>
          <w:rFonts w:ascii="Arial" w:eastAsia="Arial" w:hAnsi="Arial" w:cs="Arial"/>
          <w:b/>
          <w:bCs/>
          <w:color w:val="1A5276"/>
          <w:kern w:val="0"/>
          <w:lang w:eastAsia="en-AU"/>
          <w14:ligatures w14:val="none"/>
        </w:rPr>
        <w:t>§5.</w:t>
      </w:r>
      <w:proofErr w:type="gramStart"/>
      <w:r w:rsidRPr="0030194D">
        <w:rPr>
          <w:rFonts w:ascii="Arial" w:eastAsia="Arial" w:hAnsi="Arial" w:cs="Arial"/>
          <w:b/>
          <w:bCs/>
          <w:color w:val="1A5276"/>
          <w:kern w:val="0"/>
          <w:lang w:eastAsia="en-AU"/>
          <w14:ligatures w14:val="none"/>
        </w:rPr>
        <w:t>2  The</w:t>
      </w:r>
      <w:proofErr w:type="gramEnd"/>
      <w:r w:rsidRPr="0030194D">
        <w:rPr>
          <w:rFonts w:ascii="Arial" w:eastAsia="Arial" w:hAnsi="Arial" w:cs="Arial"/>
          <w:b/>
          <w:bCs/>
          <w:color w:val="1A5276"/>
          <w:kern w:val="0"/>
          <w:lang w:eastAsia="en-AU"/>
          <w14:ligatures w14:val="none"/>
        </w:rPr>
        <w:t xml:space="preserve"> B-Violation Amplitude</w:t>
      </w:r>
    </w:p>
    <w:p w14:paraId="529EF2B3"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The gravitational Chern-Simons term couples to the baryon current through the gravitational anomaly:</w:t>
      </w:r>
    </w:p>
    <w:p w14:paraId="36D1AC72"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 xml:space="preserve">∂_μ </w:t>
      </w:r>
      <w:proofErr w:type="spellStart"/>
      <w:r w:rsidRPr="0030194D">
        <w:rPr>
          <w:rFonts w:ascii="Courier New" w:eastAsia="Courier New" w:hAnsi="Courier New" w:cs="Courier New"/>
          <w:kern w:val="0"/>
          <w:lang w:eastAsia="en-AU"/>
          <w14:ligatures w14:val="none"/>
        </w:rPr>
        <w:t>J^μ_B</w:t>
      </w:r>
      <w:proofErr w:type="spellEnd"/>
      <w:r w:rsidRPr="0030194D">
        <w:rPr>
          <w:rFonts w:ascii="Courier New" w:eastAsia="Courier New" w:hAnsi="Courier New" w:cs="Courier New"/>
          <w:kern w:val="0"/>
          <w:lang w:eastAsia="en-AU"/>
          <w14:ligatures w14:val="none"/>
        </w:rPr>
        <w:t xml:space="preserve"> = (</w:t>
      </w:r>
      <w:proofErr w:type="spellStart"/>
      <w:r w:rsidRPr="0030194D">
        <w:rPr>
          <w:rFonts w:ascii="Courier New" w:eastAsia="Courier New" w:hAnsi="Courier New" w:cs="Courier New"/>
          <w:kern w:val="0"/>
          <w:lang w:eastAsia="en-AU"/>
          <w14:ligatures w14:val="none"/>
        </w:rPr>
        <w:t>N_f</w:t>
      </w:r>
      <w:proofErr w:type="spellEnd"/>
      <w:r w:rsidRPr="0030194D">
        <w:rPr>
          <w:rFonts w:ascii="Courier New" w:eastAsia="Courier New" w:hAnsi="Courier New" w:cs="Courier New"/>
          <w:kern w:val="0"/>
          <w:lang w:eastAsia="en-AU"/>
          <w14:ligatures w14:val="none"/>
        </w:rPr>
        <w:t xml:space="preserve"> / 16π²) ε^{</w:t>
      </w:r>
      <w:proofErr w:type="spellStart"/>
      <w:r w:rsidRPr="0030194D">
        <w:rPr>
          <w:rFonts w:ascii="Courier New" w:eastAsia="Courier New" w:hAnsi="Courier New" w:cs="Courier New"/>
          <w:kern w:val="0"/>
          <w:lang w:eastAsia="en-AU"/>
          <w14:ligatures w14:val="none"/>
        </w:rPr>
        <w:t>μνρσ</w:t>
      </w:r>
      <w:proofErr w:type="spellEnd"/>
      <w:r w:rsidRPr="0030194D">
        <w:rPr>
          <w:rFonts w:ascii="Courier New" w:eastAsia="Courier New" w:hAnsi="Courier New" w:cs="Courier New"/>
          <w:kern w:val="0"/>
          <w:lang w:eastAsia="en-AU"/>
          <w14:ligatures w14:val="none"/>
        </w:rPr>
        <w:t>} R_{</w:t>
      </w:r>
      <w:proofErr w:type="spellStart"/>
      <w:r w:rsidRPr="0030194D">
        <w:rPr>
          <w:rFonts w:ascii="Courier New" w:eastAsia="Courier New" w:hAnsi="Courier New" w:cs="Courier New"/>
          <w:kern w:val="0"/>
          <w:lang w:eastAsia="en-AU"/>
          <w14:ligatures w14:val="none"/>
        </w:rPr>
        <w:t>μν</w:t>
      </w:r>
      <w:proofErr w:type="spellEnd"/>
      <w:r w:rsidRPr="0030194D">
        <w:rPr>
          <w:rFonts w:ascii="Courier New" w:eastAsia="Courier New" w:hAnsi="Courier New" w:cs="Courier New"/>
          <w:kern w:val="0"/>
          <w:lang w:eastAsia="en-AU"/>
          <w14:ligatures w14:val="none"/>
        </w:rPr>
        <w:t>}^{ab} R_{</w:t>
      </w:r>
      <w:proofErr w:type="spellStart"/>
      <w:r w:rsidRPr="0030194D">
        <w:rPr>
          <w:rFonts w:ascii="Courier New" w:eastAsia="Courier New" w:hAnsi="Courier New" w:cs="Courier New"/>
          <w:kern w:val="0"/>
          <w:lang w:eastAsia="en-AU"/>
          <w14:ligatures w14:val="none"/>
        </w:rPr>
        <w:t>ρσ</w:t>
      </w:r>
      <w:proofErr w:type="gramStart"/>
      <w:r w:rsidRPr="0030194D">
        <w:rPr>
          <w:rFonts w:ascii="Courier New" w:eastAsia="Courier New" w:hAnsi="Courier New" w:cs="Courier New"/>
          <w:kern w:val="0"/>
          <w:lang w:eastAsia="en-AU"/>
          <w14:ligatures w14:val="none"/>
        </w:rPr>
        <w:t>ab</w:t>
      </w:r>
      <w:proofErr w:type="spellEnd"/>
      <w:r w:rsidRPr="0030194D">
        <w:rPr>
          <w:rFonts w:ascii="Courier New" w:eastAsia="Courier New" w:hAnsi="Courier New" w:cs="Courier New"/>
          <w:kern w:val="0"/>
          <w:lang w:eastAsia="en-AU"/>
          <w14:ligatures w14:val="none"/>
        </w:rPr>
        <w:t>}  [</w:t>
      </w:r>
      <w:proofErr w:type="gramEnd"/>
      <w:r w:rsidRPr="0030194D">
        <w:rPr>
          <w:rFonts w:ascii="Courier New" w:eastAsia="Courier New" w:hAnsi="Courier New" w:cs="Courier New"/>
          <w:kern w:val="0"/>
          <w:lang w:eastAsia="en-AU"/>
          <w14:ligatures w14:val="none"/>
        </w:rPr>
        <w:t>4D anomaly]</w:t>
      </w:r>
    </w:p>
    <w:p w14:paraId="24D16F14"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In the five-dimensional framework, the relevant coupling is between the brane Chern-Simons term and the baryon current localised on the brane. The total B-violation amplitude per bounce event is:</w:t>
      </w:r>
    </w:p>
    <w:p w14:paraId="119F07B1" w14:textId="77777777" w:rsidR="0030194D" w:rsidRPr="0030194D" w:rsidRDefault="0030194D" w:rsidP="0030194D">
      <w:pPr>
        <w:spacing w:before="120" w:after="120" w:line="240" w:lineRule="auto"/>
        <w:jc w:val="center"/>
        <w:rPr>
          <w:rFonts w:ascii="Arial" w:eastAsia="Arial" w:hAnsi="Arial" w:cs="Arial"/>
          <w:kern w:val="0"/>
          <w:lang w:eastAsia="en-AU"/>
          <w14:ligatures w14:val="none"/>
        </w:rPr>
      </w:pPr>
      <w:r w:rsidRPr="0030194D">
        <w:rPr>
          <w:rFonts w:ascii="Courier New" w:eastAsia="Courier New" w:hAnsi="Courier New" w:cs="Courier New"/>
          <w:kern w:val="0"/>
          <w:lang w:eastAsia="en-AU"/>
          <w14:ligatures w14:val="none"/>
        </w:rPr>
        <w:t>A_B ~ exp(−S_{bounce}) · exp(−S_{CS}^{brane}) · Δ_{CP}</w:t>
      </w:r>
    </w:p>
    <w:p w14:paraId="1CF6D856"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where S_{bounce} is the bounce action (the Euclidean action of the de Sitter brane instanton), S_{CS}^{brane} = κ/(6π²) is the Chern-Simons contribution, and Δ_{CP} is the CP-violating phase from the SM sector.</w:t>
      </w:r>
    </w:p>
    <w:p w14:paraId="44D61636"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641EED95"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b/>
          <w:bCs/>
          <w:kern w:val="0"/>
          <w:lang w:eastAsia="en-AU"/>
          <w14:ligatures w14:val="none"/>
        </w:rPr>
        <w:t xml:space="preserve">What is established: </w:t>
      </w:r>
      <w:r w:rsidRPr="0030194D">
        <w:rPr>
          <w:rFonts w:ascii="Arial" w:eastAsia="Arial" w:hAnsi="Arial" w:cs="Arial"/>
          <w:kern w:val="0"/>
          <w:lang w:eastAsia="en-AU"/>
          <w14:ligatures w14:val="none"/>
        </w:rPr>
        <w:t>S_{CS}^{brane} = κ/(6π²) ≠ 0. The Chern-Simons contribution to A_B is non-zero. A B-violation mechanism is topologically present in the DGP bounce geometry.</w:t>
      </w:r>
    </w:p>
    <w:p w14:paraId="118D5069"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75529978"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b/>
          <w:bCs/>
          <w:kern w:val="0"/>
          <w:lang w:eastAsia="en-AU"/>
          <w14:ligatures w14:val="none"/>
        </w:rPr>
        <w:t xml:space="preserve">What is not yet established: </w:t>
      </w:r>
      <w:r w:rsidRPr="0030194D">
        <w:rPr>
          <w:rFonts w:ascii="Arial" w:eastAsia="Arial" w:hAnsi="Arial" w:cs="Arial"/>
          <w:kern w:val="0"/>
          <w:lang w:eastAsia="en-AU"/>
          <w14:ligatures w14:val="none"/>
        </w:rPr>
        <w:t>the numerical value of S_{bounce}, the CP-violating phase Δ_{CP} in the DGP geometry, and the resulting η. Whether A_B produces η ~ 6×10</w:t>
      </w:r>
      <w:r w:rsidRPr="0030194D">
        <w:rPr>
          <w:rFonts w:ascii="Cambria Math" w:eastAsia="Arial" w:hAnsi="Cambria Math" w:cs="Cambria Math"/>
          <w:kern w:val="0"/>
          <w:lang w:eastAsia="en-AU"/>
          <w14:ligatures w14:val="none"/>
        </w:rPr>
        <w:t>⁻</w:t>
      </w:r>
      <w:r w:rsidRPr="0030194D">
        <w:rPr>
          <w:rFonts w:ascii="Arial" w:eastAsia="Arial" w:hAnsi="Arial" w:cs="Arial"/>
          <w:kern w:val="0"/>
          <w:lang w:eastAsia="en-AU"/>
          <w14:ligatures w14:val="none"/>
        </w:rPr>
        <w:t>¹⁰ or a different amplitude is Gap 6 — the quantitative test of R5.</w:t>
      </w:r>
    </w:p>
    <w:p w14:paraId="7CD67BD0"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4B58D811" w14:textId="77777777" w:rsidR="0030194D" w:rsidRPr="0030194D" w:rsidRDefault="0030194D" w:rsidP="0030194D">
      <w:pPr>
        <w:spacing w:before="200" w:after="80" w:line="240" w:lineRule="auto"/>
        <w:rPr>
          <w:rFonts w:ascii="Arial" w:eastAsia="Arial" w:hAnsi="Arial" w:cs="Arial"/>
          <w:kern w:val="0"/>
          <w:lang w:eastAsia="en-AU"/>
          <w14:ligatures w14:val="none"/>
        </w:rPr>
      </w:pPr>
      <w:r w:rsidRPr="0030194D">
        <w:rPr>
          <w:rFonts w:ascii="Arial" w:eastAsia="Arial" w:hAnsi="Arial" w:cs="Arial"/>
          <w:b/>
          <w:bCs/>
          <w:color w:val="1A5276"/>
          <w:kern w:val="0"/>
          <w:lang w:eastAsia="en-AU"/>
          <w14:ligatures w14:val="none"/>
        </w:rPr>
        <w:t>§5.</w:t>
      </w:r>
      <w:proofErr w:type="gramStart"/>
      <w:r w:rsidRPr="0030194D">
        <w:rPr>
          <w:rFonts w:ascii="Arial" w:eastAsia="Arial" w:hAnsi="Arial" w:cs="Arial"/>
          <w:b/>
          <w:bCs/>
          <w:color w:val="1A5276"/>
          <w:kern w:val="0"/>
          <w:lang w:eastAsia="en-AU"/>
          <w14:ligatures w14:val="none"/>
        </w:rPr>
        <w:t>3  Topological</w:t>
      </w:r>
      <w:proofErr w:type="gramEnd"/>
      <w:r w:rsidRPr="0030194D">
        <w:rPr>
          <w:rFonts w:ascii="Arial" w:eastAsia="Arial" w:hAnsi="Arial" w:cs="Arial"/>
          <w:b/>
          <w:bCs/>
          <w:color w:val="1A5276"/>
          <w:kern w:val="0"/>
          <w:lang w:eastAsia="en-AU"/>
          <w14:ligatures w14:val="none"/>
        </w:rPr>
        <w:t xml:space="preserve"> vs </w:t>
      </w:r>
      <w:proofErr w:type="spellStart"/>
      <w:r w:rsidRPr="0030194D">
        <w:rPr>
          <w:rFonts w:ascii="Arial" w:eastAsia="Arial" w:hAnsi="Arial" w:cs="Arial"/>
          <w:b/>
          <w:bCs/>
          <w:color w:val="1A5276"/>
          <w:kern w:val="0"/>
          <w:lang w:eastAsia="en-AU"/>
          <w14:ligatures w14:val="none"/>
        </w:rPr>
        <w:t>Sphaleron</w:t>
      </w:r>
      <w:proofErr w:type="spellEnd"/>
      <w:r w:rsidRPr="0030194D">
        <w:rPr>
          <w:rFonts w:ascii="Arial" w:eastAsia="Arial" w:hAnsi="Arial" w:cs="Arial"/>
          <w:b/>
          <w:bCs/>
          <w:color w:val="1A5276"/>
          <w:kern w:val="0"/>
          <w:lang w:eastAsia="en-AU"/>
          <w14:ligatures w14:val="none"/>
        </w:rPr>
        <w:t xml:space="preserve"> B-Violation</w:t>
      </w:r>
    </w:p>
    <w:p w14:paraId="2A65E79B"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The B-violation mechanism identified here is qualitatively different from the </w:t>
      </w:r>
      <w:proofErr w:type="spellStart"/>
      <w:r w:rsidRPr="0030194D">
        <w:rPr>
          <w:rFonts w:ascii="Arial" w:eastAsia="Arial" w:hAnsi="Arial" w:cs="Arial"/>
          <w:kern w:val="0"/>
          <w:lang w:eastAsia="en-AU"/>
          <w14:ligatures w14:val="none"/>
        </w:rPr>
        <w:t>sphaleron</w:t>
      </w:r>
      <w:proofErr w:type="spellEnd"/>
      <w:r w:rsidRPr="0030194D">
        <w:rPr>
          <w:rFonts w:ascii="Arial" w:eastAsia="Arial" w:hAnsi="Arial" w:cs="Arial"/>
          <w:kern w:val="0"/>
          <w:lang w:eastAsia="en-AU"/>
          <w14:ligatures w14:val="none"/>
        </w:rPr>
        <w:t xml:space="preserve"> mechanism that Paper 20 of the IR Series ruled out. The </w:t>
      </w:r>
      <w:proofErr w:type="spellStart"/>
      <w:r w:rsidRPr="0030194D">
        <w:rPr>
          <w:rFonts w:ascii="Arial" w:eastAsia="Arial" w:hAnsi="Arial" w:cs="Arial"/>
          <w:kern w:val="0"/>
          <w:lang w:eastAsia="en-AU"/>
          <w14:ligatures w14:val="none"/>
        </w:rPr>
        <w:t>sphaleron</w:t>
      </w:r>
      <w:proofErr w:type="spellEnd"/>
      <w:r w:rsidRPr="0030194D">
        <w:rPr>
          <w:rFonts w:ascii="Arial" w:eastAsia="Arial" w:hAnsi="Arial" w:cs="Arial"/>
          <w:kern w:val="0"/>
          <w:lang w:eastAsia="en-AU"/>
          <w14:ligatures w14:val="none"/>
        </w:rPr>
        <w:t xml:space="preserve"> mechanism requires a first-order electroweak phase transition to provide the departure from thermal equilibrium (Sakharov condition 3). The Chern-Simons mechanism is topological — it contributes to the path integral through the winding number of the gravitational field configuration, independent of the phase structure of the electroweak sector.</w:t>
      </w:r>
    </w:p>
    <w:p w14:paraId="22730093"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30E9C405"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This is why the two results are compatible rather than contradictory. Paper 20 proved that the </w:t>
      </w:r>
      <w:proofErr w:type="spellStart"/>
      <w:r w:rsidRPr="0030194D">
        <w:rPr>
          <w:rFonts w:ascii="Arial" w:eastAsia="Arial" w:hAnsi="Arial" w:cs="Arial"/>
          <w:kern w:val="0"/>
          <w:lang w:eastAsia="en-AU"/>
          <w14:ligatures w14:val="none"/>
        </w:rPr>
        <w:t>sphaleron</w:t>
      </w:r>
      <w:proofErr w:type="spellEnd"/>
      <w:r w:rsidRPr="0030194D">
        <w:rPr>
          <w:rFonts w:ascii="Arial" w:eastAsia="Arial" w:hAnsi="Arial" w:cs="Arial"/>
          <w:kern w:val="0"/>
          <w:lang w:eastAsia="en-AU"/>
          <w14:ligatures w14:val="none"/>
        </w:rPr>
        <w:t xml:space="preserve"> route is closed within the IR framework. The UV Series identifies a different route — topological, five-dimensional, present at every de Sitter bounce regardless of the electroweak phase structure. Whether this route is efficient enough to produce the observed η is the quantitative question.</w:t>
      </w:r>
    </w:p>
    <w:p w14:paraId="1311CBA3"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2CBDDB32" w14:textId="77777777" w:rsidR="0030194D" w:rsidRPr="0030194D" w:rsidRDefault="0030194D" w:rsidP="0030194D">
      <w:pPr>
        <w:pBdr>
          <w:bottom w:val="single" w:sz="6" w:space="1" w:color="1A5276"/>
        </w:pBdr>
        <w:spacing w:before="160" w:line="240" w:lineRule="auto"/>
        <w:rPr>
          <w:rFonts w:ascii="Arial" w:eastAsia="Arial" w:hAnsi="Arial" w:cs="Arial"/>
          <w:kern w:val="0"/>
          <w:lang w:eastAsia="en-AU"/>
          <w14:ligatures w14:val="none"/>
        </w:rPr>
      </w:pPr>
    </w:p>
    <w:p w14:paraId="0A8EE2BC"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269D0A69" w14:textId="77777777" w:rsidR="0030194D" w:rsidRPr="0030194D" w:rsidRDefault="0030194D" w:rsidP="0030194D">
      <w:pPr>
        <w:spacing w:before="320" w:line="240" w:lineRule="auto"/>
        <w:outlineLvl w:val="0"/>
        <w:rPr>
          <w:rFonts w:ascii="Arial" w:eastAsia="Arial" w:hAnsi="Arial" w:cs="Arial"/>
          <w:b/>
          <w:bCs/>
          <w:color w:val="154360"/>
          <w:kern w:val="0"/>
          <w:sz w:val="28"/>
          <w:szCs w:val="28"/>
          <w:lang w:eastAsia="en-AU"/>
          <w14:ligatures w14:val="none"/>
        </w:rPr>
      </w:pPr>
      <w:r w:rsidRPr="0030194D">
        <w:rPr>
          <w:rFonts w:ascii="Arial" w:eastAsia="Arial" w:hAnsi="Arial" w:cs="Arial"/>
          <w:b/>
          <w:bCs/>
          <w:color w:val="154360"/>
          <w:kern w:val="0"/>
          <w:sz w:val="28"/>
          <w:szCs w:val="28"/>
          <w:lang w:eastAsia="en-AU"/>
          <w14:ligatures w14:val="none"/>
        </w:rPr>
        <w:t>§6.  The IR Series Paper 35 Revisited</w:t>
      </w:r>
    </w:p>
    <w:p w14:paraId="71A515E3"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lastRenderedPageBreak/>
        <w:t>The present result clarifies the relationship between Paper 35's closure and the UV Series finding. These are not contradictory — they measure different mathematical objects.</w:t>
      </w:r>
    </w:p>
    <w:p w14:paraId="6545AB0F" w14:textId="77777777" w:rsidR="0030194D" w:rsidRPr="0030194D" w:rsidRDefault="0030194D" w:rsidP="0030194D">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30194D" w:rsidRPr="0030194D" w14:paraId="2D1D90F3"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CC0598F"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Invariant</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A388722"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Context</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5A5086F"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Value</w:t>
            </w:r>
          </w:p>
        </w:tc>
        <w:tc>
          <w:tcPr>
            <w:tcW w:w="29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7413F13"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Physical role</w:t>
            </w:r>
          </w:p>
        </w:tc>
      </w:tr>
      <w:tr w:rsidR="0030194D" w:rsidRPr="0030194D" w14:paraId="474A63E4"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E73F8"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∫_{S⁴} R</w:t>
            </w:r>
            <w:r w:rsidRPr="0030194D">
              <w:rPr>
                <w:rFonts w:ascii="Cambria Math" w:eastAsia="Arial" w:hAnsi="Cambria Math" w:cs="Cambria Math"/>
                <w:kern w:val="0"/>
                <w:sz w:val="20"/>
                <w:szCs w:val="20"/>
                <w:lang w:eastAsia="en-AU"/>
                <w14:ligatures w14:val="none"/>
              </w:rPr>
              <w:t>∧</w:t>
            </w:r>
            <w:r w:rsidRPr="0030194D">
              <w:rPr>
                <w:rFonts w:ascii="Arial" w:eastAsia="Arial" w:hAnsi="Arial" w:cs="Arial"/>
                <w:kern w:val="0"/>
                <w:sz w:val="20"/>
                <w:szCs w:val="20"/>
                <w:lang w:eastAsia="en-AU"/>
                <w14:ligatures w14:val="none"/>
              </w:rPr>
              <w:t xml:space="preserve">R (quadratic </w:t>
            </w:r>
            <w:proofErr w:type="spellStart"/>
            <w:r w:rsidRPr="0030194D">
              <w:rPr>
                <w:rFonts w:ascii="Arial" w:eastAsia="Arial" w:hAnsi="Arial" w:cs="Arial"/>
                <w:kern w:val="0"/>
                <w:sz w:val="20"/>
                <w:szCs w:val="20"/>
                <w:lang w:eastAsia="en-AU"/>
                <w14:ligatures w14:val="none"/>
              </w:rPr>
              <w:t>Pontryagin</w:t>
            </w:r>
            <w:proofErr w:type="spellEnd"/>
            <w:r w:rsidRPr="0030194D">
              <w:rPr>
                <w:rFonts w:ascii="Arial" w:eastAsia="Arial" w:hAnsi="Arial" w:cs="Arial"/>
                <w:kern w:val="0"/>
                <w:sz w:val="20"/>
                <w:szCs w:val="20"/>
                <w:lang w:eastAsia="en-AU"/>
                <w14:ligatures w14:val="none"/>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3EC0C"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S⁴ as standalone 4D manifold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38B55"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52934"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 xml:space="preserve">IR Series Paper 35: gravitational </w:t>
            </w:r>
            <w:proofErr w:type="spellStart"/>
            <w:r w:rsidRPr="0030194D">
              <w:rPr>
                <w:rFonts w:ascii="Arial" w:eastAsia="Arial" w:hAnsi="Arial" w:cs="Arial"/>
                <w:kern w:val="0"/>
                <w:sz w:val="20"/>
                <w:szCs w:val="20"/>
                <w:lang w:eastAsia="en-AU"/>
                <w14:ligatures w14:val="none"/>
              </w:rPr>
              <w:t>sphaleron</w:t>
            </w:r>
            <w:proofErr w:type="spellEnd"/>
            <w:r w:rsidRPr="0030194D">
              <w:rPr>
                <w:rFonts w:ascii="Arial" w:eastAsia="Arial" w:hAnsi="Arial" w:cs="Arial"/>
                <w:kern w:val="0"/>
                <w:sz w:val="20"/>
                <w:szCs w:val="20"/>
                <w:lang w:eastAsia="en-AU"/>
                <w14:ligatures w14:val="none"/>
              </w:rPr>
              <w:t xml:space="preserve"> route closed. Four-dimensional B-violation absent.</w:t>
            </w:r>
          </w:p>
        </w:tc>
      </w:tr>
      <w:tr w:rsidR="0030194D" w:rsidRPr="0030194D" w14:paraId="60E2CF5F"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6FDEB"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p</w:t>
            </w:r>
            <w:r w:rsidRPr="0030194D">
              <w:rPr>
                <w:rFonts w:ascii="Cambria Math" w:eastAsia="Arial" w:hAnsi="Cambria Math" w:cs="Cambria Math"/>
                <w:kern w:val="0"/>
                <w:sz w:val="20"/>
                <w:szCs w:val="20"/>
                <w:lang w:eastAsia="en-AU"/>
                <w14:ligatures w14:val="none"/>
              </w:rPr>
              <w:t>₁</w:t>
            </w:r>
            <w:r w:rsidRPr="0030194D">
              <w:rPr>
                <w:rFonts w:ascii="Arial" w:eastAsia="Arial" w:hAnsi="Arial" w:cs="Arial"/>
                <w:kern w:val="0"/>
                <w:sz w:val="20"/>
                <w:szCs w:val="20"/>
                <w:lang w:eastAsia="en-AU"/>
                <w14:ligatures w14:val="none"/>
              </w:rPr>
              <w:t>(S⁴) topological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7DCEA"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S⁴ as spin manifold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2CDDB"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02406"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 xml:space="preserve">S⁴ is spin, simply connected, signature = 0. Topological </w:t>
            </w:r>
            <w:proofErr w:type="spellStart"/>
            <w:r w:rsidRPr="0030194D">
              <w:rPr>
                <w:rFonts w:ascii="Arial" w:eastAsia="Arial" w:hAnsi="Arial" w:cs="Arial"/>
                <w:kern w:val="0"/>
                <w:sz w:val="20"/>
                <w:szCs w:val="20"/>
                <w:lang w:eastAsia="en-AU"/>
                <w14:ligatures w14:val="none"/>
              </w:rPr>
              <w:t>Pontryagin</w:t>
            </w:r>
            <w:proofErr w:type="spellEnd"/>
            <w:r w:rsidRPr="0030194D">
              <w:rPr>
                <w:rFonts w:ascii="Arial" w:eastAsia="Arial" w:hAnsi="Arial" w:cs="Arial"/>
                <w:kern w:val="0"/>
                <w:sz w:val="20"/>
                <w:szCs w:val="20"/>
                <w:lang w:eastAsia="en-AU"/>
                <w14:ligatures w14:val="none"/>
              </w:rPr>
              <w:t xml:space="preserve"> number vanishes.</w:t>
            </w:r>
          </w:p>
        </w:tc>
      </w:tr>
      <w:tr w:rsidR="0030194D" w:rsidRPr="0030194D" w14:paraId="68F8FF32"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83A5D81"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∫_{S⁴} CS</w:t>
            </w:r>
            <w:r w:rsidRPr="0030194D">
              <w:rPr>
                <w:rFonts w:ascii="Cambria Math" w:eastAsia="Arial" w:hAnsi="Cambria Math" w:cs="Cambria Math"/>
                <w:b/>
                <w:bCs/>
                <w:kern w:val="0"/>
                <w:sz w:val="20"/>
                <w:szCs w:val="20"/>
                <w:lang w:eastAsia="en-AU"/>
                <w14:ligatures w14:val="none"/>
              </w:rPr>
              <w:t>₃</w:t>
            </w:r>
            <w:r w:rsidRPr="0030194D">
              <w:rPr>
                <w:rFonts w:ascii="Arial" w:eastAsia="Arial" w:hAnsi="Arial" w:cs="Arial"/>
                <w:b/>
                <w:bCs/>
                <w:kern w:val="0"/>
                <w:sz w:val="20"/>
                <w:szCs w:val="20"/>
                <w:lang w:eastAsia="en-AU"/>
                <w14:ligatures w14:val="none"/>
              </w:rPr>
              <w:t>^{</w:t>
            </w:r>
            <w:proofErr w:type="spellStart"/>
            <w:r w:rsidRPr="0030194D">
              <w:rPr>
                <w:rFonts w:ascii="Arial" w:eastAsia="Arial" w:hAnsi="Arial" w:cs="Arial"/>
                <w:b/>
                <w:bCs/>
                <w:kern w:val="0"/>
                <w:sz w:val="20"/>
                <w:szCs w:val="20"/>
                <w:lang w:eastAsia="en-AU"/>
                <w14:ligatures w14:val="none"/>
              </w:rPr>
              <w:t>grav</w:t>
            </w:r>
            <w:proofErr w:type="spellEnd"/>
            <w:r w:rsidRPr="0030194D">
              <w:rPr>
                <w:rFonts w:ascii="Arial" w:eastAsia="Arial" w:hAnsi="Arial" w:cs="Arial"/>
                <w:b/>
                <w:bCs/>
                <w:kern w:val="0"/>
                <w:sz w:val="20"/>
                <w:szCs w:val="20"/>
                <w:lang w:eastAsia="en-AU"/>
                <w14:ligatures w14:val="none"/>
              </w:rPr>
              <w:t>} (Chern-Simons)</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2221093"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 xml:space="preserve">S⁴ as boundary of </w:t>
            </w:r>
            <w:r w:rsidRPr="0030194D">
              <w:rPr>
                <w:rFonts w:ascii="Cambria Math" w:eastAsia="Arial" w:hAnsi="Cambria Math" w:cs="Cambria Math"/>
                <w:kern w:val="0"/>
                <w:sz w:val="20"/>
                <w:szCs w:val="20"/>
                <w:lang w:eastAsia="en-AU"/>
                <w14:ligatures w14:val="none"/>
              </w:rPr>
              <w:t>ℝ</w:t>
            </w:r>
            <w:r w:rsidRPr="0030194D">
              <w:rPr>
                <w:rFonts w:ascii="Arial" w:eastAsia="Arial" w:hAnsi="Arial" w:cs="Arial"/>
                <w:kern w:val="0"/>
                <w:sz w:val="20"/>
                <w:szCs w:val="20"/>
                <w:lang w:eastAsia="en-AU"/>
                <w14:ligatures w14:val="none"/>
              </w:rPr>
              <w:t>⁵</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FE2DB34"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8/3</w:t>
            </w:r>
          </w:p>
        </w:tc>
        <w:tc>
          <w:tcPr>
            <w:tcW w:w="29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D0020D9"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UV Series Paper 3: five-dimensional gravitational Chern-Simons invariant. Non-zero. Five-dimensional B-violation mechanism present.</w:t>
            </w:r>
          </w:p>
        </w:tc>
      </w:tr>
      <w:tr w:rsidR="0030194D" w:rsidRPr="0030194D" w14:paraId="269CBE88"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2FD41"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p</w:t>
            </w:r>
            <w:proofErr w:type="gramStart"/>
            <w:r w:rsidRPr="0030194D">
              <w:rPr>
                <w:rFonts w:ascii="Cambria Math" w:eastAsia="Arial" w:hAnsi="Cambria Math" w:cs="Cambria Math"/>
                <w:kern w:val="0"/>
                <w:sz w:val="20"/>
                <w:szCs w:val="20"/>
                <w:lang w:eastAsia="en-AU"/>
                <w14:ligatures w14:val="none"/>
              </w:rPr>
              <w:t>₁</w:t>
            </w:r>
            <w:r w:rsidRPr="0030194D">
              <w:rPr>
                <w:rFonts w:ascii="Arial" w:eastAsia="Arial" w:hAnsi="Arial" w:cs="Arial"/>
                <w:kern w:val="0"/>
                <w:sz w:val="20"/>
                <w:szCs w:val="20"/>
                <w:lang w:eastAsia="en-AU"/>
                <w14:ligatures w14:val="none"/>
              </w:rPr>
              <w:t>(</w:t>
            </w:r>
            <w:proofErr w:type="gramEnd"/>
            <w:r w:rsidRPr="0030194D">
              <w:rPr>
                <w:rFonts w:ascii="Cambria Math" w:eastAsia="Arial" w:hAnsi="Cambria Math" w:cs="Cambria Math"/>
                <w:kern w:val="0"/>
                <w:sz w:val="20"/>
                <w:szCs w:val="20"/>
                <w:lang w:eastAsia="en-AU"/>
                <w14:ligatures w14:val="none"/>
              </w:rPr>
              <w:t>ℝ</w:t>
            </w:r>
            <w:r w:rsidRPr="0030194D">
              <w:rPr>
                <w:rFonts w:ascii="Arial" w:eastAsia="Arial" w:hAnsi="Arial" w:cs="Arial"/>
                <w:kern w:val="0"/>
                <w:sz w:val="20"/>
                <w:szCs w:val="20"/>
                <w:lang w:eastAsia="en-AU"/>
                <w14:ligatures w14:val="none"/>
              </w:rPr>
              <w:t>⁵, S⁴) relative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A6327"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 xml:space="preserve">Pair (bulk </w:t>
            </w:r>
            <w:r w:rsidRPr="0030194D">
              <w:rPr>
                <w:rFonts w:ascii="Cambria Math" w:eastAsia="Arial" w:hAnsi="Cambria Math" w:cs="Cambria Math"/>
                <w:kern w:val="0"/>
                <w:sz w:val="20"/>
                <w:szCs w:val="20"/>
                <w:lang w:eastAsia="en-AU"/>
                <w14:ligatures w14:val="none"/>
              </w:rPr>
              <w:t>ℝ</w:t>
            </w:r>
            <w:r w:rsidRPr="0030194D">
              <w:rPr>
                <w:rFonts w:ascii="Arial" w:eastAsia="Arial" w:hAnsi="Arial" w:cs="Arial"/>
                <w:kern w:val="0"/>
                <w:sz w:val="20"/>
                <w:szCs w:val="20"/>
                <w:lang w:eastAsia="en-AU"/>
                <w14:ligatures w14:val="none"/>
              </w:rPr>
              <w:t>⁵, brane S⁴)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AC660"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−8/3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950C6"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 xml:space="preserve">Relative </w:t>
            </w:r>
            <w:proofErr w:type="spellStart"/>
            <w:r w:rsidRPr="0030194D">
              <w:rPr>
                <w:rFonts w:ascii="Arial" w:eastAsia="Arial" w:hAnsi="Arial" w:cs="Arial"/>
                <w:kern w:val="0"/>
                <w:sz w:val="20"/>
                <w:szCs w:val="20"/>
                <w:lang w:eastAsia="en-AU"/>
                <w14:ligatures w14:val="none"/>
              </w:rPr>
              <w:t>Pontryagin</w:t>
            </w:r>
            <w:proofErr w:type="spellEnd"/>
            <w:r w:rsidRPr="0030194D">
              <w:rPr>
                <w:rFonts w:ascii="Arial" w:eastAsia="Arial" w:hAnsi="Arial" w:cs="Arial"/>
                <w:kern w:val="0"/>
                <w:sz w:val="20"/>
                <w:szCs w:val="20"/>
                <w:lang w:eastAsia="en-AU"/>
                <w14:ligatures w14:val="none"/>
              </w:rPr>
              <w:t xml:space="preserve"> number of the pair. Non-zero, confirms topological non-triviality of the bounce geometry in 5D.</w:t>
            </w:r>
          </w:p>
        </w:tc>
      </w:tr>
    </w:tbl>
    <w:p w14:paraId="664631F5" w14:textId="77777777" w:rsidR="0030194D" w:rsidRPr="0030194D" w:rsidRDefault="0030194D" w:rsidP="0030194D">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30194D" w:rsidRPr="0030194D" w14:paraId="4B244CDB"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DF779F1"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Result</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A0DE8A6"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Paper</w:t>
            </w:r>
          </w:p>
        </w:tc>
        <w:tc>
          <w:tcPr>
            <w:tcW w:w="5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2A2D077"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Relationship to Paper 3</w:t>
            </w:r>
          </w:p>
        </w:tc>
      </w:tr>
      <w:tr w:rsidR="0030194D" w:rsidRPr="0030194D" w14:paraId="6D26D649"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4F6A"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∫_{S⁴} R</w:t>
            </w:r>
            <w:r w:rsidRPr="0030194D">
              <w:rPr>
                <w:rFonts w:ascii="Cambria Math" w:eastAsia="Arial" w:hAnsi="Cambria Math" w:cs="Cambria Math"/>
                <w:kern w:val="0"/>
                <w:sz w:val="20"/>
                <w:szCs w:val="20"/>
                <w:lang w:eastAsia="en-AU"/>
                <w14:ligatures w14:val="none"/>
              </w:rPr>
              <w:t>∧</w:t>
            </w:r>
            <w:r w:rsidRPr="0030194D">
              <w:rPr>
                <w:rFonts w:ascii="Arial" w:eastAsia="Arial" w:hAnsi="Arial" w:cs="Arial"/>
                <w:kern w:val="0"/>
                <w:sz w:val="20"/>
                <w:szCs w:val="20"/>
                <w:lang w:eastAsia="en-AU"/>
                <w14:ligatures w14:val="none"/>
              </w:rPr>
              <w:t>R =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477E4"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IR Series Paper 35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82C43"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 xml:space="preserve">COMPATIBLE. Uses the quadratic </w:t>
            </w:r>
            <w:proofErr w:type="spellStart"/>
            <w:r w:rsidRPr="0030194D">
              <w:rPr>
                <w:rFonts w:ascii="Arial" w:eastAsia="Arial" w:hAnsi="Arial" w:cs="Arial"/>
                <w:kern w:val="0"/>
                <w:sz w:val="20"/>
                <w:szCs w:val="20"/>
                <w:lang w:eastAsia="en-AU"/>
                <w14:ligatures w14:val="none"/>
              </w:rPr>
              <w:t>Pontryagin</w:t>
            </w:r>
            <w:proofErr w:type="spellEnd"/>
            <w:r w:rsidRPr="0030194D">
              <w:rPr>
                <w:rFonts w:ascii="Arial" w:eastAsia="Arial" w:hAnsi="Arial" w:cs="Arial"/>
                <w:kern w:val="0"/>
                <w:sz w:val="20"/>
                <w:szCs w:val="20"/>
                <w:lang w:eastAsia="en-AU"/>
                <w14:ligatures w14:val="none"/>
              </w:rPr>
              <w:t xml:space="preserve"> number of S⁴ as a standalone 4D manifold. Correct and stands. The IR Series could not access the 5D Chern-Simons invariant because it is an intrinsically 5D quantity.</w:t>
            </w:r>
          </w:p>
        </w:tc>
      </w:tr>
      <w:tr w:rsidR="0030194D" w:rsidRPr="0030194D" w14:paraId="3FA19D54"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7A775"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∫_{S⁴} CS</w:t>
            </w:r>
            <w:r w:rsidRPr="0030194D">
              <w:rPr>
                <w:rFonts w:ascii="Cambria Math" w:eastAsia="Arial" w:hAnsi="Cambria Math" w:cs="Cambria Math"/>
                <w:kern w:val="0"/>
                <w:sz w:val="20"/>
                <w:szCs w:val="20"/>
                <w:lang w:eastAsia="en-AU"/>
                <w14:ligatures w14:val="none"/>
              </w:rPr>
              <w:t>₃</w:t>
            </w:r>
            <w:r w:rsidRPr="0030194D">
              <w:rPr>
                <w:rFonts w:ascii="Arial" w:eastAsia="Arial" w:hAnsi="Arial" w:cs="Arial"/>
                <w:kern w:val="0"/>
                <w:sz w:val="20"/>
                <w:szCs w:val="20"/>
                <w:lang w:eastAsia="en-AU"/>
                <w14:ligatures w14:val="none"/>
              </w:rPr>
              <w:t>^{</w:t>
            </w:r>
            <w:proofErr w:type="spellStart"/>
            <w:r w:rsidRPr="0030194D">
              <w:rPr>
                <w:rFonts w:ascii="Arial" w:eastAsia="Arial" w:hAnsi="Arial" w:cs="Arial"/>
                <w:kern w:val="0"/>
                <w:sz w:val="20"/>
                <w:szCs w:val="20"/>
                <w:lang w:eastAsia="en-AU"/>
                <w14:ligatures w14:val="none"/>
              </w:rPr>
              <w:t>grav</w:t>
            </w:r>
            <w:proofErr w:type="spellEnd"/>
            <w:r w:rsidRPr="0030194D">
              <w:rPr>
                <w:rFonts w:ascii="Arial" w:eastAsia="Arial" w:hAnsi="Arial" w:cs="Arial"/>
                <w:kern w:val="0"/>
                <w:sz w:val="20"/>
                <w:szCs w:val="20"/>
                <w:lang w:eastAsia="en-AU"/>
                <w14:ligatures w14:val="none"/>
              </w:rPr>
              <w:t>} = 8/3 ≠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FED94"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UV Series Paper 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9F17A"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 xml:space="preserve">NEW RESULT. Uses S⁴ as the boundary of the 5D bulk </w:t>
            </w:r>
            <w:r w:rsidRPr="0030194D">
              <w:rPr>
                <w:rFonts w:ascii="Cambria Math" w:eastAsia="Arial" w:hAnsi="Cambria Math" w:cs="Cambria Math"/>
                <w:kern w:val="0"/>
                <w:sz w:val="20"/>
                <w:szCs w:val="20"/>
                <w:lang w:eastAsia="en-AU"/>
                <w14:ligatures w14:val="none"/>
              </w:rPr>
              <w:t>ℝ</w:t>
            </w:r>
            <w:r w:rsidRPr="0030194D">
              <w:rPr>
                <w:rFonts w:ascii="Arial" w:eastAsia="Arial" w:hAnsi="Arial" w:cs="Arial"/>
                <w:kern w:val="0"/>
                <w:sz w:val="20"/>
                <w:szCs w:val="20"/>
                <w:lang w:eastAsia="en-AU"/>
                <w14:ligatures w14:val="none"/>
              </w:rPr>
              <w:t>⁵. The Chern-Simons invariant is a boundary term in the 5D path integral — invisible to the 4D framework but present in the 5D one.</w:t>
            </w:r>
          </w:p>
        </w:tc>
      </w:tr>
      <w:tr w:rsidR="0030194D" w:rsidRPr="0030194D" w14:paraId="48E59459"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D6859"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B-violation mechanism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8E717"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UV Series Paper 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61F25"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PROVIDED by the 5D Chern-Simons term on the brane. Topological, does not require a first-order phase transition. Amplitude not yet computed (Gap 6).</w:t>
            </w:r>
          </w:p>
        </w:tc>
      </w:tr>
    </w:tbl>
    <w:p w14:paraId="2A79063B"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7FF0CE7C" w14:textId="77777777" w:rsidR="0030194D" w:rsidRPr="0030194D" w:rsidRDefault="0030194D" w:rsidP="0030194D">
      <w:pPr>
        <w:spacing w:before="130" w:after="130" w:line="240" w:lineRule="auto"/>
        <w:ind w:left="720" w:right="720"/>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The four-dimensional gravitational </w:t>
      </w:r>
      <w:proofErr w:type="spellStart"/>
      <w:r w:rsidRPr="0030194D">
        <w:rPr>
          <w:rFonts w:ascii="Arial" w:eastAsia="Arial" w:hAnsi="Arial" w:cs="Arial"/>
          <w:kern w:val="0"/>
          <w:lang w:eastAsia="en-AU"/>
          <w14:ligatures w14:val="none"/>
        </w:rPr>
        <w:t>Pontryagin</w:t>
      </w:r>
      <w:proofErr w:type="spellEnd"/>
      <w:r w:rsidRPr="0030194D">
        <w:rPr>
          <w:rFonts w:ascii="Arial" w:eastAsia="Arial" w:hAnsi="Arial" w:cs="Arial"/>
          <w:kern w:val="0"/>
          <w:lang w:eastAsia="en-AU"/>
          <w14:ligatures w14:val="none"/>
        </w:rPr>
        <w:t xml:space="preserve"> number of S⁴ vanishes. The five-dimensional gravitational Chern-Simons invariant of S⁴ as a boundary does not. The UV Series opens a B-violation mechanism that the IR Series could not access — not because the IR Series was wrong, but because the mechanism is intrinsically five-dimensional and invisible to a four-dimensional framework.</w:t>
      </w:r>
    </w:p>
    <w:p w14:paraId="542E6F12"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1467E17B"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This is precisely what R5 required: new content not available in the 4D framework. The mechanism is identified. The amplitude remains to be computed.</w:t>
      </w:r>
    </w:p>
    <w:p w14:paraId="7041DA49"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296021F9" w14:textId="77777777" w:rsidR="0030194D" w:rsidRPr="0030194D" w:rsidRDefault="0030194D" w:rsidP="0030194D">
      <w:pPr>
        <w:pBdr>
          <w:bottom w:val="single" w:sz="6" w:space="1" w:color="1A5276"/>
        </w:pBdr>
        <w:spacing w:before="160" w:line="240" w:lineRule="auto"/>
        <w:rPr>
          <w:rFonts w:ascii="Arial" w:eastAsia="Arial" w:hAnsi="Arial" w:cs="Arial"/>
          <w:kern w:val="0"/>
          <w:lang w:eastAsia="en-AU"/>
          <w14:ligatures w14:val="none"/>
        </w:rPr>
      </w:pPr>
    </w:p>
    <w:p w14:paraId="6804263F"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023C2219" w14:textId="77777777" w:rsidR="0030194D" w:rsidRPr="0030194D" w:rsidRDefault="0030194D" w:rsidP="0030194D">
      <w:pPr>
        <w:spacing w:before="320" w:line="240" w:lineRule="auto"/>
        <w:outlineLvl w:val="0"/>
        <w:rPr>
          <w:rFonts w:ascii="Arial" w:eastAsia="Arial" w:hAnsi="Arial" w:cs="Arial"/>
          <w:b/>
          <w:bCs/>
          <w:color w:val="154360"/>
          <w:kern w:val="0"/>
          <w:sz w:val="28"/>
          <w:szCs w:val="28"/>
          <w:lang w:eastAsia="en-AU"/>
          <w14:ligatures w14:val="none"/>
        </w:rPr>
      </w:pPr>
      <w:r w:rsidRPr="0030194D">
        <w:rPr>
          <w:rFonts w:ascii="Arial" w:eastAsia="Arial" w:hAnsi="Arial" w:cs="Arial"/>
          <w:b/>
          <w:bCs/>
          <w:color w:val="154360"/>
          <w:kern w:val="0"/>
          <w:sz w:val="28"/>
          <w:szCs w:val="28"/>
          <w:lang w:eastAsia="en-AU"/>
          <w14:ligatures w14:val="none"/>
        </w:rPr>
        <w:t>§7.  Gap Record — Paper 3</w:t>
      </w:r>
    </w:p>
    <w:p w14:paraId="57F4B913" w14:textId="77777777" w:rsidR="0030194D" w:rsidRPr="0030194D" w:rsidRDefault="0030194D" w:rsidP="0030194D">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6360"/>
      </w:tblGrid>
      <w:tr w:rsidR="0030194D" w:rsidRPr="0030194D" w14:paraId="31F318F1"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26CFD3F"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Gap</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A3C4796"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592F5F9"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Character</w:t>
            </w:r>
          </w:p>
        </w:tc>
      </w:tr>
      <w:tr w:rsidR="0030194D" w:rsidRPr="0030194D" w14:paraId="15D81E58"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61093F7"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Gap 1</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5095055"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15BB268"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Wald entropy evaluated at brane horizon. Paper 2.</w:t>
            </w:r>
          </w:p>
        </w:tc>
      </w:tr>
      <w:tr w:rsidR="0030194D" w:rsidRPr="0030194D" w14:paraId="750532C0"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F10D24A"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Gap 2</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3601CD3"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93EB07A"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Flat bulk H</w:t>
            </w:r>
            <w:r w:rsidRPr="0030194D">
              <w:rPr>
                <w:rFonts w:ascii="Cambria Math" w:eastAsia="Arial" w:hAnsi="Cambria Math" w:cs="Cambria Math"/>
                <w:kern w:val="0"/>
                <w:sz w:val="20"/>
                <w:szCs w:val="20"/>
                <w:lang w:eastAsia="en-AU"/>
                <w14:ligatures w14:val="none"/>
              </w:rPr>
              <w:t>₅</w:t>
            </w:r>
            <w:r w:rsidRPr="0030194D">
              <w:rPr>
                <w:rFonts w:ascii="Arial" w:eastAsia="Arial" w:hAnsi="Arial" w:cs="Arial"/>
                <w:kern w:val="0"/>
                <w:sz w:val="20"/>
                <w:szCs w:val="20"/>
                <w:lang w:eastAsia="en-AU"/>
                <w14:ligatures w14:val="none"/>
              </w:rPr>
              <w:t xml:space="preserve"> = 0. Projected IR scale c/H</w:t>
            </w:r>
            <w:r w:rsidRPr="0030194D">
              <w:rPr>
                <w:rFonts w:ascii="Cambria Math" w:eastAsia="Arial" w:hAnsi="Cambria Math" w:cs="Cambria Math"/>
                <w:kern w:val="0"/>
                <w:sz w:val="20"/>
                <w:szCs w:val="20"/>
                <w:lang w:eastAsia="en-AU"/>
                <w14:ligatures w14:val="none"/>
              </w:rPr>
              <w:t>₀</w:t>
            </w:r>
            <w:r w:rsidRPr="0030194D">
              <w:rPr>
                <w:rFonts w:ascii="Arial" w:eastAsia="Arial" w:hAnsi="Arial" w:cs="Arial"/>
                <w:kern w:val="0"/>
                <w:sz w:val="20"/>
                <w:szCs w:val="20"/>
                <w:lang w:eastAsia="en-AU"/>
                <w14:ligatures w14:val="none"/>
              </w:rPr>
              <w:t>. Paper 2.</w:t>
            </w:r>
          </w:p>
        </w:tc>
      </w:tr>
      <w:tr w:rsidR="0030194D" w:rsidRPr="0030194D" w14:paraId="1D93A0FB"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378E875"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Gap 3</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07AC252"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PARTIAL</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07D9A41"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Chern-Simons invariant ∫_{S⁴} CS</w:t>
            </w:r>
            <w:r w:rsidRPr="0030194D">
              <w:rPr>
                <w:rFonts w:ascii="Cambria Math" w:eastAsia="Arial" w:hAnsi="Cambria Math" w:cs="Cambria Math"/>
                <w:kern w:val="0"/>
                <w:sz w:val="20"/>
                <w:szCs w:val="20"/>
                <w:lang w:eastAsia="en-AU"/>
                <w14:ligatures w14:val="none"/>
              </w:rPr>
              <w:t>₃</w:t>
            </w:r>
            <w:r w:rsidRPr="0030194D">
              <w:rPr>
                <w:rFonts w:ascii="Arial" w:eastAsia="Arial" w:hAnsi="Arial" w:cs="Arial"/>
                <w:kern w:val="0"/>
                <w:sz w:val="20"/>
                <w:szCs w:val="20"/>
                <w:lang w:eastAsia="en-AU"/>
                <w14:ligatures w14:val="none"/>
              </w:rPr>
              <w:t>^{</w:t>
            </w:r>
            <w:proofErr w:type="spellStart"/>
            <w:r w:rsidRPr="0030194D">
              <w:rPr>
                <w:rFonts w:ascii="Arial" w:eastAsia="Arial" w:hAnsi="Arial" w:cs="Arial"/>
                <w:kern w:val="0"/>
                <w:sz w:val="20"/>
                <w:szCs w:val="20"/>
                <w:lang w:eastAsia="en-AU"/>
                <w14:ligatures w14:val="none"/>
              </w:rPr>
              <w:t>grav</w:t>
            </w:r>
            <w:proofErr w:type="spellEnd"/>
            <w:r w:rsidRPr="0030194D">
              <w:rPr>
                <w:rFonts w:ascii="Arial" w:eastAsia="Arial" w:hAnsi="Arial" w:cs="Arial"/>
                <w:kern w:val="0"/>
                <w:sz w:val="20"/>
                <w:szCs w:val="20"/>
                <w:lang w:eastAsia="en-AU"/>
                <w14:ligatures w14:val="none"/>
              </w:rPr>
              <w:t>} = 8/3 ≠ 0 confirmed. Topological B-violation mechanism present in DGP geometry. R5 partially satisfied. Amplitude A_B and η contribution are Gap 6.</w:t>
            </w:r>
          </w:p>
        </w:tc>
      </w:tr>
      <w:tr w:rsidR="0030194D" w:rsidRPr="0030194D" w14:paraId="0F29AC79"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39047"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Gap 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2DE7F"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E546C"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Condensate stability (R3) in flat bulk. Dyson equation κ = 1 and graviton mass band not yet verified for DGP geometry.</w:t>
            </w:r>
          </w:p>
        </w:tc>
      </w:tr>
      <w:tr w:rsidR="0030194D" w:rsidRPr="0030194D" w14:paraId="06239FD3"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A4D63"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Gap 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7A7FC"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19EF"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Barbero–</w:t>
            </w:r>
            <w:proofErr w:type="spellStart"/>
            <w:r w:rsidRPr="0030194D">
              <w:rPr>
                <w:rFonts w:ascii="Arial" w:eastAsia="Arial" w:hAnsi="Arial" w:cs="Arial"/>
                <w:kern w:val="0"/>
                <w:sz w:val="20"/>
                <w:szCs w:val="20"/>
                <w:lang w:eastAsia="en-AU"/>
                <w14:ligatures w14:val="none"/>
              </w:rPr>
              <w:t>Immirzi</w:t>
            </w:r>
            <w:proofErr w:type="spellEnd"/>
            <w:r w:rsidRPr="0030194D">
              <w:rPr>
                <w:rFonts w:ascii="Arial" w:eastAsia="Arial" w:hAnsi="Arial" w:cs="Arial"/>
                <w:kern w:val="0"/>
                <w:sz w:val="20"/>
                <w:szCs w:val="20"/>
                <w:lang w:eastAsia="en-AU"/>
                <w14:ligatures w14:val="none"/>
              </w:rPr>
              <w:t xml:space="preserve"> (R4) in flat bulk. Instanton moduli space for M⁵ with de Sitter brane not yet assessed.</w:t>
            </w:r>
          </w:p>
        </w:tc>
      </w:tr>
      <w:tr w:rsidR="0030194D" w:rsidRPr="0030194D" w14:paraId="3EDBA2AA"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FB70565"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b/>
                <w:bCs/>
                <w:kern w:val="0"/>
                <w:sz w:val="20"/>
                <w:szCs w:val="20"/>
                <w:lang w:eastAsia="en-AU"/>
                <w14:ligatures w14:val="none"/>
              </w:rPr>
              <w:t>Gap 6</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B56BFD1"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A09A3BE" w14:textId="77777777" w:rsidR="0030194D" w:rsidRPr="0030194D" w:rsidRDefault="0030194D" w:rsidP="0030194D">
            <w:pPr>
              <w:spacing w:after="0" w:line="240" w:lineRule="auto"/>
              <w:rPr>
                <w:rFonts w:ascii="Arial" w:eastAsia="Arial" w:hAnsi="Arial" w:cs="Arial"/>
                <w:kern w:val="0"/>
                <w:lang w:eastAsia="en-AU"/>
                <w14:ligatures w14:val="none"/>
              </w:rPr>
            </w:pPr>
            <w:r w:rsidRPr="0030194D">
              <w:rPr>
                <w:rFonts w:ascii="Arial" w:eastAsia="Arial" w:hAnsi="Arial" w:cs="Arial"/>
                <w:kern w:val="0"/>
                <w:sz w:val="20"/>
                <w:szCs w:val="20"/>
                <w:lang w:eastAsia="en-AU"/>
                <w14:ligatures w14:val="none"/>
              </w:rPr>
              <w:t>B-violation amplitude. Compute A_B = exp(−S_{bounce}) · exp(−S_{CS}^{brane}) · (CP phase) and derive η. Whether this produces η ~ 6×10</w:t>
            </w:r>
            <w:r w:rsidRPr="0030194D">
              <w:rPr>
                <w:rFonts w:ascii="Cambria Math" w:eastAsia="Arial" w:hAnsi="Cambria Math" w:cs="Cambria Math"/>
                <w:kern w:val="0"/>
                <w:sz w:val="20"/>
                <w:szCs w:val="20"/>
                <w:lang w:eastAsia="en-AU"/>
                <w14:ligatures w14:val="none"/>
              </w:rPr>
              <w:t>⁻</w:t>
            </w:r>
            <w:r w:rsidRPr="0030194D">
              <w:rPr>
                <w:rFonts w:ascii="Arial" w:eastAsia="Arial" w:hAnsi="Arial" w:cs="Arial"/>
                <w:kern w:val="0"/>
                <w:sz w:val="20"/>
                <w:szCs w:val="20"/>
                <w:lang w:eastAsia="en-AU"/>
                <w14:ligatures w14:val="none"/>
              </w:rPr>
              <w:t>¹⁰ is the quantitative test of R5.</w:t>
            </w:r>
          </w:p>
        </w:tc>
      </w:tr>
    </w:tbl>
    <w:p w14:paraId="0AFC2A27"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06E9DE35"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The UV Series has now confirmed that the relative topology of (</w:t>
      </w:r>
      <w:r w:rsidRPr="0030194D">
        <w:rPr>
          <w:rFonts w:ascii="Cambria Math" w:eastAsia="Arial" w:hAnsi="Cambria Math" w:cs="Cambria Math"/>
          <w:kern w:val="0"/>
          <w:lang w:eastAsia="en-AU"/>
          <w14:ligatures w14:val="none"/>
        </w:rPr>
        <w:t>ℝ</w:t>
      </w:r>
      <w:r w:rsidRPr="0030194D">
        <w:rPr>
          <w:rFonts w:ascii="Arial" w:eastAsia="Arial" w:hAnsi="Arial" w:cs="Arial"/>
          <w:kern w:val="0"/>
          <w:lang w:eastAsia="en-AU"/>
          <w14:ligatures w14:val="none"/>
        </w:rPr>
        <w:t>⁵, S⁴) is non-trivial. The gravitational Chern-Simons invariant ∫_{S⁴} CS</w:t>
      </w:r>
      <w:r w:rsidRPr="0030194D">
        <w:rPr>
          <w:rFonts w:ascii="Cambria Math" w:eastAsia="Arial" w:hAnsi="Cambria Math" w:cs="Cambria Math"/>
          <w:kern w:val="0"/>
          <w:lang w:eastAsia="en-AU"/>
          <w14:ligatures w14:val="none"/>
        </w:rPr>
        <w:t>₃</w:t>
      </w:r>
      <w:r w:rsidRPr="0030194D">
        <w:rPr>
          <w:rFonts w:ascii="Arial" w:eastAsia="Arial" w:hAnsi="Arial" w:cs="Arial"/>
          <w:kern w:val="0"/>
          <w:lang w:eastAsia="en-AU"/>
          <w14:ligatures w14:val="none"/>
        </w:rPr>
        <w:t>^{</w:t>
      </w:r>
      <w:proofErr w:type="spellStart"/>
      <w:r w:rsidRPr="0030194D">
        <w:rPr>
          <w:rFonts w:ascii="Arial" w:eastAsia="Arial" w:hAnsi="Arial" w:cs="Arial"/>
          <w:kern w:val="0"/>
          <w:lang w:eastAsia="en-AU"/>
          <w14:ligatures w14:val="none"/>
        </w:rPr>
        <w:t>grav</w:t>
      </w:r>
      <w:proofErr w:type="spellEnd"/>
      <w:r w:rsidRPr="0030194D">
        <w:rPr>
          <w:rFonts w:ascii="Arial" w:eastAsia="Arial" w:hAnsi="Arial" w:cs="Arial"/>
          <w:kern w:val="0"/>
          <w:lang w:eastAsia="en-AU"/>
          <w14:ligatures w14:val="none"/>
        </w:rPr>
        <w:t>} = 8/3 is the paper's central result. It is a topological fact about S⁴ as the boundary of the flat bulk, derived from the spectral theory of the signature operator via the Atiyah-</w:t>
      </w:r>
      <w:proofErr w:type="spellStart"/>
      <w:r w:rsidRPr="0030194D">
        <w:rPr>
          <w:rFonts w:ascii="Arial" w:eastAsia="Arial" w:hAnsi="Arial" w:cs="Arial"/>
          <w:kern w:val="0"/>
          <w:lang w:eastAsia="en-AU"/>
          <w14:ligatures w14:val="none"/>
        </w:rPr>
        <w:t>Patodi</w:t>
      </w:r>
      <w:proofErr w:type="spellEnd"/>
      <w:r w:rsidRPr="0030194D">
        <w:rPr>
          <w:rFonts w:ascii="Arial" w:eastAsia="Arial" w:hAnsi="Arial" w:cs="Arial"/>
          <w:kern w:val="0"/>
          <w:lang w:eastAsia="en-AU"/>
          <w14:ligatures w14:val="none"/>
        </w:rPr>
        <w:t>-Singer theorem.</w:t>
      </w:r>
    </w:p>
    <w:p w14:paraId="54FE4808"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3A1E3E43" w14:textId="77777777" w:rsidR="0030194D" w:rsidRPr="0030194D" w:rsidRDefault="0030194D" w:rsidP="0030194D">
      <w:pPr>
        <w:spacing w:before="90" w:after="90" w:line="240" w:lineRule="auto"/>
        <w:rPr>
          <w:rFonts w:ascii="Arial" w:eastAsia="Arial" w:hAnsi="Arial" w:cs="Arial"/>
          <w:kern w:val="0"/>
          <w:lang w:eastAsia="en-AU"/>
          <w14:ligatures w14:val="none"/>
        </w:rPr>
      </w:pPr>
      <w:r w:rsidRPr="0030194D">
        <w:rPr>
          <w:rFonts w:ascii="Arial" w:eastAsia="Arial" w:hAnsi="Arial" w:cs="Arial"/>
          <w:kern w:val="0"/>
          <w:lang w:eastAsia="en-AU"/>
          <w14:ligatures w14:val="none"/>
        </w:rPr>
        <w:t xml:space="preserve">R5 is partially satisfied: a B-violation mechanism is present that has no four-dimensional analogue. The mechanism is topological rather than </w:t>
      </w:r>
      <w:proofErr w:type="spellStart"/>
      <w:r w:rsidRPr="0030194D">
        <w:rPr>
          <w:rFonts w:ascii="Arial" w:eastAsia="Arial" w:hAnsi="Arial" w:cs="Arial"/>
          <w:kern w:val="0"/>
          <w:lang w:eastAsia="en-AU"/>
          <w14:ligatures w14:val="none"/>
        </w:rPr>
        <w:t>sphaleron</w:t>
      </w:r>
      <w:proofErr w:type="spellEnd"/>
      <w:r w:rsidRPr="0030194D">
        <w:rPr>
          <w:rFonts w:ascii="Arial" w:eastAsia="Arial" w:hAnsi="Arial" w:cs="Arial"/>
          <w:kern w:val="0"/>
          <w:lang w:eastAsia="en-AU"/>
          <w14:ligatures w14:val="none"/>
        </w:rPr>
        <w:t>-type, compatible with Paper 35's closure, and present at every de Sitter bounce regardless of the electroweak phase structure. The remaining question — whether the amplitude produces η ~ 6×10</w:t>
      </w:r>
      <w:r w:rsidRPr="0030194D">
        <w:rPr>
          <w:rFonts w:ascii="Cambria Math" w:eastAsia="Arial" w:hAnsi="Cambria Math" w:cs="Cambria Math"/>
          <w:kern w:val="0"/>
          <w:lang w:eastAsia="en-AU"/>
          <w14:ligatures w14:val="none"/>
        </w:rPr>
        <w:t>⁻</w:t>
      </w:r>
      <w:r w:rsidRPr="0030194D">
        <w:rPr>
          <w:rFonts w:ascii="Arial" w:eastAsia="Arial" w:hAnsi="Arial" w:cs="Arial"/>
          <w:kern w:val="0"/>
          <w:lang w:eastAsia="en-AU"/>
          <w14:ligatures w14:val="none"/>
        </w:rPr>
        <w:t>¹⁰ — is Gap 6, the quantitative test that determines whether the UV Series can close the IR Series' deepest gap from outside.</w:t>
      </w:r>
    </w:p>
    <w:p w14:paraId="354764A3"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0EEC81F5" w14:textId="77777777" w:rsidR="0030194D" w:rsidRPr="0030194D" w:rsidRDefault="0030194D" w:rsidP="0030194D">
      <w:pPr>
        <w:pBdr>
          <w:bottom w:val="single" w:sz="6" w:space="1" w:color="1A5276"/>
        </w:pBdr>
        <w:spacing w:before="160" w:line="240" w:lineRule="auto"/>
        <w:rPr>
          <w:rFonts w:ascii="Arial" w:eastAsia="Arial" w:hAnsi="Arial" w:cs="Arial"/>
          <w:kern w:val="0"/>
          <w:lang w:eastAsia="en-AU"/>
          <w14:ligatures w14:val="none"/>
        </w:rPr>
      </w:pPr>
    </w:p>
    <w:p w14:paraId="22424516" w14:textId="77777777" w:rsidR="0030194D" w:rsidRPr="0030194D" w:rsidRDefault="0030194D" w:rsidP="0030194D">
      <w:pPr>
        <w:spacing w:before="60" w:after="60" w:line="240" w:lineRule="auto"/>
        <w:rPr>
          <w:rFonts w:ascii="Arial" w:eastAsia="Arial" w:hAnsi="Arial" w:cs="Arial"/>
          <w:kern w:val="0"/>
          <w:lang w:eastAsia="en-AU"/>
          <w14:ligatures w14:val="none"/>
        </w:rPr>
      </w:pPr>
    </w:p>
    <w:p w14:paraId="63610F7E" w14:textId="77777777" w:rsidR="0030194D" w:rsidRPr="0030194D" w:rsidRDefault="0030194D" w:rsidP="0030194D">
      <w:pPr>
        <w:spacing w:before="80" w:after="80" w:line="240" w:lineRule="auto"/>
        <w:jc w:val="center"/>
        <w:rPr>
          <w:rFonts w:ascii="Arial" w:eastAsia="Arial" w:hAnsi="Arial" w:cs="Arial"/>
          <w:kern w:val="0"/>
          <w:lang w:eastAsia="en-AU"/>
          <w14:ligatures w14:val="none"/>
        </w:rPr>
      </w:pPr>
      <w:r w:rsidRPr="0030194D">
        <w:rPr>
          <w:rFonts w:ascii="Arial" w:eastAsia="Arial" w:hAnsi="Arial" w:cs="Arial"/>
          <w:color w:val="154360"/>
          <w:kern w:val="0"/>
          <w:sz w:val="24"/>
          <w:szCs w:val="24"/>
          <w:lang w:eastAsia="en-AU"/>
          <w14:ligatures w14:val="none"/>
        </w:rPr>
        <w:t>There is nowhere else to be.</w:t>
      </w:r>
    </w:p>
    <w:p w14:paraId="1D9C3EF3" w14:textId="332A7289" w:rsidR="0030194D" w:rsidRPr="0030194D" w:rsidRDefault="0030194D" w:rsidP="0030194D">
      <w:pPr>
        <w:spacing w:before="80" w:after="80" w:line="240" w:lineRule="auto"/>
        <w:jc w:val="center"/>
        <w:rPr>
          <w:rFonts w:ascii="Arial" w:eastAsia="Arial" w:hAnsi="Arial" w:cs="Arial"/>
          <w:kern w:val="0"/>
          <w:lang w:eastAsia="en-AU"/>
          <w14:ligatures w14:val="none"/>
        </w:rPr>
      </w:pPr>
      <w:r w:rsidRPr="0030194D">
        <w:rPr>
          <w:rFonts w:ascii="Arial" w:eastAsia="Arial" w:hAnsi="Arial" w:cs="Arial"/>
          <w:color w:val="555555"/>
          <w:kern w:val="0"/>
          <w:sz w:val="18"/>
          <w:szCs w:val="18"/>
          <w:lang w:eastAsia="en-AU"/>
          <w14:ligatures w14:val="none"/>
        </w:rPr>
        <w:t xml:space="preserve">UV Entanglement </w:t>
      </w:r>
      <w:proofErr w:type="gramStart"/>
      <w:r w:rsidRPr="0030194D">
        <w:rPr>
          <w:rFonts w:ascii="Arial" w:eastAsia="Arial" w:hAnsi="Arial" w:cs="Arial"/>
          <w:color w:val="555555"/>
          <w:kern w:val="0"/>
          <w:sz w:val="18"/>
          <w:szCs w:val="18"/>
          <w:lang w:eastAsia="en-AU"/>
          <w14:ligatures w14:val="none"/>
        </w:rPr>
        <w:t>Series  |</w:t>
      </w:r>
      <w:proofErr w:type="gramEnd"/>
      <w:r w:rsidRPr="0030194D">
        <w:rPr>
          <w:rFonts w:ascii="Arial" w:eastAsia="Arial" w:hAnsi="Arial" w:cs="Arial"/>
          <w:color w:val="555555"/>
          <w:kern w:val="0"/>
          <w:sz w:val="18"/>
          <w:szCs w:val="18"/>
          <w:lang w:eastAsia="en-AU"/>
          <w14:ligatures w14:val="none"/>
        </w:rPr>
        <w:t xml:space="preserve">  Paper </w:t>
      </w:r>
      <w:proofErr w:type="gramStart"/>
      <w:r w:rsidRPr="0030194D">
        <w:rPr>
          <w:rFonts w:ascii="Arial" w:eastAsia="Arial" w:hAnsi="Arial" w:cs="Arial"/>
          <w:color w:val="555555"/>
          <w:kern w:val="0"/>
          <w:sz w:val="18"/>
          <w:szCs w:val="18"/>
          <w:lang w:eastAsia="en-AU"/>
          <w14:ligatures w14:val="none"/>
        </w:rPr>
        <w:t>3  |</w:t>
      </w:r>
      <w:proofErr w:type="gramEnd"/>
      <w:r w:rsidRPr="0030194D">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30194D">
        <w:rPr>
          <w:rFonts w:ascii="Arial" w:eastAsia="Arial" w:hAnsi="Arial" w:cs="Arial"/>
          <w:color w:val="555555"/>
          <w:kern w:val="0"/>
          <w:sz w:val="18"/>
          <w:szCs w:val="18"/>
          <w:lang w:eastAsia="en-AU"/>
          <w14:ligatures w14:val="none"/>
        </w:rPr>
        <w:t xml:space="preserve">  |</w:t>
      </w:r>
      <w:proofErr w:type="gramEnd"/>
      <w:r w:rsidRPr="0030194D">
        <w:rPr>
          <w:rFonts w:ascii="Arial" w:eastAsia="Arial" w:hAnsi="Arial" w:cs="Arial"/>
          <w:color w:val="555555"/>
          <w:kern w:val="0"/>
          <w:sz w:val="18"/>
          <w:szCs w:val="18"/>
          <w:lang w:eastAsia="en-AU"/>
          <w14:ligatures w14:val="none"/>
        </w:rPr>
        <w:t xml:space="preserve">  April 2026</w:t>
      </w:r>
    </w:p>
    <w:p w14:paraId="7149DE1E" w14:textId="77777777" w:rsidR="007F7267" w:rsidRPr="007F7267" w:rsidRDefault="007F7267" w:rsidP="007F7267">
      <w:pPr>
        <w:spacing w:before="80" w:after="80" w:line="240" w:lineRule="auto"/>
        <w:jc w:val="center"/>
        <w:rPr>
          <w:rFonts w:ascii="Arial" w:eastAsia="Arial" w:hAnsi="Arial" w:cs="Arial"/>
          <w:kern w:val="0"/>
          <w:lang w:eastAsia="en-AU"/>
          <w14:ligatures w14:val="none"/>
        </w:rPr>
      </w:pPr>
      <w:r w:rsidRPr="007F7267">
        <w:rPr>
          <w:rFonts w:ascii="Arial" w:eastAsia="Arial" w:hAnsi="Arial" w:cs="Arial"/>
          <w:color w:val="555555"/>
          <w:kern w:val="0"/>
          <w:sz w:val="20"/>
          <w:szCs w:val="20"/>
          <w:lang w:eastAsia="en-AU"/>
          <w14:ligatures w14:val="none"/>
        </w:rPr>
        <w:t>UV Entanglement Series</w:t>
      </w:r>
    </w:p>
    <w:p w14:paraId="39DB2481"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425A662B" w14:textId="77777777" w:rsidR="00C8077A" w:rsidRDefault="00C8077A">
      <w:pPr>
        <w:rPr>
          <w:rFonts w:ascii="Arial" w:eastAsia="Arial" w:hAnsi="Arial" w:cs="Arial"/>
          <w:b/>
          <w:bCs/>
          <w:color w:val="154360"/>
          <w:kern w:val="0"/>
          <w:sz w:val="40"/>
          <w:szCs w:val="40"/>
          <w:lang w:eastAsia="en-AU"/>
          <w14:ligatures w14:val="none"/>
        </w:rPr>
      </w:pPr>
      <w:r>
        <w:rPr>
          <w:rFonts w:ascii="Arial" w:eastAsia="Arial" w:hAnsi="Arial" w:cs="Arial"/>
          <w:b/>
          <w:bCs/>
          <w:color w:val="154360"/>
          <w:kern w:val="0"/>
          <w:sz w:val="40"/>
          <w:szCs w:val="40"/>
          <w:lang w:eastAsia="en-AU"/>
          <w14:ligatures w14:val="none"/>
        </w:rPr>
        <w:br w:type="page"/>
      </w:r>
    </w:p>
    <w:p w14:paraId="2714293B" w14:textId="75B52BB3" w:rsidR="007F7267" w:rsidRPr="007F7267" w:rsidRDefault="007F7267" w:rsidP="007F7267">
      <w:pPr>
        <w:spacing w:before="80" w:after="80" w:line="240" w:lineRule="auto"/>
        <w:jc w:val="center"/>
        <w:rPr>
          <w:rFonts w:ascii="Arial" w:eastAsia="Arial" w:hAnsi="Arial" w:cs="Arial"/>
          <w:kern w:val="0"/>
          <w:lang w:eastAsia="en-AU"/>
          <w14:ligatures w14:val="none"/>
        </w:rPr>
      </w:pPr>
      <w:r w:rsidRPr="007F7267">
        <w:rPr>
          <w:rFonts w:ascii="Arial" w:eastAsia="Arial" w:hAnsi="Arial" w:cs="Arial"/>
          <w:b/>
          <w:bCs/>
          <w:color w:val="154360"/>
          <w:kern w:val="0"/>
          <w:sz w:val="40"/>
          <w:szCs w:val="40"/>
          <w:lang w:eastAsia="en-AU"/>
          <w14:ligatures w14:val="none"/>
        </w:rPr>
        <w:lastRenderedPageBreak/>
        <w:t>Paper 4</w:t>
      </w:r>
    </w:p>
    <w:p w14:paraId="4B7E7108" w14:textId="77777777" w:rsidR="007F7267" w:rsidRPr="007F7267" w:rsidRDefault="007F7267" w:rsidP="007F7267">
      <w:pPr>
        <w:spacing w:before="80" w:after="80" w:line="240" w:lineRule="auto"/>
        <w:jc w:val="center"/>
        <w:rPr>
          <w:rFonts w:ascii="Arial" w:eastAsia="Arial" w:hAnsi="Arial" w:cs="Arial"/>
          <w:kern w:val="0"/>
          <w:lang w:eastAsia="en-AU"/>
          <w14:ligatures w14:val="none"/>
        </w:rPr>
      </w:pPr>
      <w:r w:rsidRPr="007F7267">
        <w:rPr>
          <w:rFonts w:ascii="Arial" w:eastAsia="Arial" w:hAnsi="Arial" w:cs="Arial"/>
          <w:b/>
          <w:bCs/>
          <w:color w:val="154360"/>
          <w:kern w:val="0"/>
          <w:sz w:val="28"/>
          <w:szCs w:val="28"/>
          <w:lang w:eastAsia="en-AU"/>
          <w14:ligatures w14:val="none"/>
        </w:rPr>
        <w:t>The B-Violation Amplitude and Condensate Stability</w:t>
      </w:r>
    </w:p>
    <w:p w14:paraId="4CC32D60" w14:textId="77777777" w:rsidR="007F7267" w:rsidRPr="007F7267" w:rsidRDefault="007F7267" w:rsidP="007F7267">
      <w:pPr>
        <w:spacing w:before="80" w:after="80" w:line="240" w:lineRule="auto"/>
        <w:jc w:val="center"/>
        <w:rPr>
          <w:rFonts w:ascii="Arial" w:eastAsia="Arial" w:hAnsi="Arial" w:cs="Arial"/>
          <w:kern w:val="0"/>
          <w:lang w:eastAsia="en-AU"/>
          <w14:ligatures w14:val="none"/>
        </w:rPr>
      </w:pPr>
      <w:r w:rsidRPr="007F7267">
        <w:rPr>
          <w:rFonts w:ascii="Arial" w:eastAsia="Arial" w:hAnsi="Arial" w:cs="Arial"/>
          <w:b/>
          <w:bCs/>
          <w:color w:val="154360"/>
          <w:kern w:val="0"/>
          <w:sz w:val="28"/>
          <w:szCs w:val="28"/>
          <w:lang w:eastAsia="en-AU"/>
          <w14:ligatures w14:val="none"/>
        </w:rPr>
        <w:t>in the Flat Bulk</w:t>
      </w:r>
    </w:p>
    <w:p w14:paraId="76B0A42C"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71972631" w14:textId="76C403E8" w:rsidR="007F7267" w:rsidRPr="007F7267" w:rsidRDefault="00217E65" w:rsidP="007F7267">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7F7267" w:rsidRPr="007F7267">
        <w:rPr>
          <w:rFonts w:ascii="Arial" w:eastAsia="Arial" w:hAnsi="Arial" w:cs="Arial"/>
          <w:color w:val="555555"/>
          <w:kern w:val="0"/>
          <w:lang w:eastAsia="en-AU"/>
          <w14:ligatures w14:val="none"/>
        </w:rPr>
        <w:t xml:space="preserve">  |</w:t>
      </w:r>
      <w:proofErr w:type="gramEnd"/>
      <w:r w:rsidR="007F7267" w:rsidRPr="007F7267">
        <w:rPr>
          <w:rFonts w:ascii="Arial" w:eastAsia="Arial" w:hAnsi="Arial" w:cs="Arial"/>
          <w:color w:val="555555"/>
          <w:kern w:val="0"/>
          <w:lang w:eastAsia="en-AU"/>
          <w14:ligatures w14:val="none"/>
        </w:rPr>
        <w:t xml:space="preserve">  April 2026</w:t>
      </w:r>
    </w:p>
    <w:p w14:paraId="4EA10988" w14:textId="77777777" w:rsidR="007F7267" w:rsidRPr="007F7267" w:rsidRDefault="007F7267" w:rsidP="007F7267">
      <w:pPr>
        <w:pBdr>
          <w:bottom w:val="single" w:sz="6" w:space="1" w:color="1A5276"/>
        </w:pBdr>
        <w:spacing w:before="160" w:line="240" w:lineRule="auto"/>
        <w:rPr>
          <w:rFonts w:ascii="Arial" w:eastAsia="Arial" w:hAnsi="Arial" w:cs="Arial"/>
          <w:kern w:val="0"/>
          <w:lang w:eastAsia="en-AU"/>
          <w14:ligatures w14:val="none"/>
        </w:rPr>
      </w:pPr>
    </w:p>
    <w:p w14:paraId="12F77742"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3AA6D214" w14:textId="77777777" w:rsidR="007F7267" w:rsidRPr="007F7267" w:rsidRDefault="007F7267" w:rsidP="007F7267">
      <w:pPr>
        <w:spacing w:before="320" w:line="240" w:lineRule="auto"/>
        <w:outlineLvl w:val="0"/>
        <w:rPr>
          <w:rFonts w:ascii="Arial" w:eastAsia="Arial" w:hAnsi="Arial" w:cs="Arial"/>
          <w:b/>
          <w:bCs/>
          <w:color w:val="154360"/>
          <w:kern w:val="0"/>
          <w:sz w:val="28"/>
          <w:szCs w:val="28"/>
          <w:lang w:eastAsia="en-AU"/>
          <w14:ligatures w14:val="none"/>
        </w:rPr>
      </w:pPr>
      <w:r w:rsidRPr="007F7267">
        <w:rPr>
          <w:rFonts w:ascii="Arial" w:eastAsia="Arial" w:hAnsi="Arial" w:cs="Arial"/>
          <w:b/>
          <w:bCs/>
          <w:color w:val="154360"/>
          <w:kern w:val="0"/>
          <w:sz w:val="28"/>
          <w:szCs w:val="28"/>
          <w:lang w:eastAsia="en-AU"/>
          <w14:ligatures w14:val="none"/>
        </w:rPr>
        <w:t>§1.  Purpose</w:t>
      </w:r>
    </w:p>
    <w:p w14:paraId="2CD61E76"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Paper 3 confirmed that the gravitational Chern-Simons invariant ∫_{S⁴} CS</w:t>
      </w:r>
      <w:r w:rsidRPr="007F7267">
        <w:rPr>
          <w:rFonts w:ascii="Cambria Math" w:eastAsia="Arial" w:hAnsi="Cambria Math" w:cs="Cambria Math"/>
          <w:kern w:val="0"/>
          <w:lang w:eastAsia="en-AU"/>
          <w14:ligatures w14:val="none"/>
        </w:rPr>
        <w:t>₃</w:t>
      </w:r>
      <w:r w:rsidRPr="007F7267">
        <w:rPr>
          <w:rFonts w:ascii="Arial" w:eastAsia="Arial" w:hAnsi="Arial" w:cs="Arial"/>
          <w:kern w:val="0"/>
          <w:lang w:eastAsia="en-AU"/>
          <w14:ligatures w14:val="none"/>
        </w:rPr>
        <w:t>^{</w:t>
      </w:r>
      <w:proofErr w:type="spellStart"/>
      <w:r w:rsidRPr="007F7267">
        <w:rPr>
          <w:rFonts w:ascii="Arial" w:eastAsia="Arial" w:hAnsi="Arial" w:cs="Arial"/>
          <w:kern w:val="0"/>
          <w:lang w:eastAsia="en-AU"/>
          <w14:ligatures w14:val="none"/>
        </w:rPr>
        <w:t>grav</w:t>
      </w:r>
      <w:proofErr w:type="spellEnd"/>
      <w:r w:rsidRPr="007F7267">
        <w:rPr>
          <w:rFonts w:ascii="Arial" w:eastAsia="Arial" w:hAnsi="Arial" w:cs="Arial"/>
          <w:kern w:val="0"/>
          <w:lang w:eastAsia="en-AU"/>
          <w14:ligatures w14:val="none"/>
        </w:rPr>
        <w:t>} = 8/3 — a non-trivial topological invariant of (</w:t>
      </w:r>
      <w:r w:rsidRPr="007F7267">
        <w:rPr>
          <w:rFonts w:ascii="Cambria Math" w:eastAsia="Arial" w:hAnsi="Cambria Math" w:cs="Cambria Math"/>
          <w:kern w:val="0"/>
          <w:lang w:eastAsia="en-AU"/>
          <w14:ligatures w14:val="none"/>
        </w:rPr>
        <w:t>ℝ</w:t>
      </w:r>
      <w:r w:rsidRPr="007F7267">
        <w:rPr>
          <w:rFonts w:ascii="Arial" w:eastAsia="Arial" w:hAnsi="Arial" w:cs="Arial"/>
          <w:kern w:val="0"/>
          <w:lang w:eastAsia="en-AU"/>
          <w14:ligatures w14:val="none"/>
        </w:rPr>
        <w:t>⁵, S⁴) providing a B-violation mechanism at the Euclidean bounce. R5 is partially satisfied. Gap 6 asks whether this mechanism produces η ~ 6×10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¹⁰.</w:t>
      </w:r>
    </w:p>
    <w:p w14:paraId="2D5B5C80"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24F866DB"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Simultaneously, Gap 4 requires that the condensate structure of the IR Series — the Dyson equation κ = 1 and the graviton mass band [0.84, 1.30] × 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³⁶ eV — survive the move to DGP flat bulk geometry.</w:t>
      </w:r>
    </w:p>
    <w:p w14:paraId="688E968E"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4132ABDD"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Paper 4 executes both calculations. Gap 4 first, because if condensate stability fails the framework fails at R3 regardless of the B-violation result.</w:t>
      </w:r>
    </w:p>
    <w:p w14:paraId="4FF814CD"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7B42DC4D" w14:textId="77777777" w:rsidR="007F7267" w:rsidRPr="007F7267" w:rsidRDefault="007F7267" w:rsidP="007F7267">
      <w:pPr>
        <w:pBdr>
          <w:bottom w:val="single" w:sz="6" w:space="1" w:color="1A5276"/>
        </w:pBdr>
        <w:spacing w:before="160" w:line="240" w:lineRule="auto"/>
        <w:rPr>
          <w:rFonts w:ascii="Arial" w:eastAsia="Arial" w:hAnsi="Arial" w:cs="Arial"/>
          <w:kern w:val="0"/>
          <w:lang w:eastAsia="en-AU"/>
          <w14:ligatures w14:val="none"/>
        </w:rPr>
      </w:pPr>
    </w:p>
    <w:p w14:paraId="4F0A8263"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6138F916" w14:textId="77777777" w:rsidR="007F7267" w:rsidRPr="007F7267" w:rsidRDefault="007F7267" w:rsidP="007F7267">
      <w:pPr>
        <w:spacing w:before="320" w:line="240" w:lineRule="auto"/>
        <w:outlineLvl w:val="0"/>
        <w:rPr>
          <w:rFonts w:ascii="Arial" w:eastAsia="Arial" w:hAnsi="Arial" w:cs="Arial"/>
          <w:b/>
          <w:bCs/>
          <w:color w:val="154360"/>
          <w:kern w:val="0"/>
          <w:sz w:val="28"/>
          <w:szCs w:val="28"/>
          <w:lang w:eastAsia="en-AU"/>
          <w14:ligatures w14:val="none"/>
        </w:rPr>
      </w:pPr>
      <w:r w:rsidRPr="007F7267">
        <w:rPr>
          <w:rFonts w:ascii="Arial" w:eastAsia="Arial" w:hAnsi="Arial" w:cs="Arial"/>
          <w:b/>
          <w:bCs/>
          <w:color w:val="154360"/>
          <w:kern w:val="0"/>
          <w:sz w:val="28"/>
          <w:szCs w:val="28"/>
          <w:lang w:eastAsia="en-AU"/>
          <w14:ligatures w14:val="none"/>
        </w:rPr>
        <w:t>§2.  Gap 4 — Condensate Stability in the Flat Bulk</w:t>
      </w:r>
    </w:p>
    <w:p w14:paraId="61B8BB20" w14:textId="77777777" w:rsidR="007F7267" w:rsidRPr="007F7267" w:rsidRDefault="007F7267" w:rsidP="007F7267">
      <w:pPr>
        <w:spacing w:before="200" w:after="80" w:line="240" w:lineRule="auto"/>
        <w:rPr>
          <w:rFonts w:ascii="Arial" w:eastAsia="Arial" w:hAnsi="Arial" w:cs="Arial"/>
          <w:kern w:val="0"/>
          <w:lang w:eastAsia="en-AU"/>
          <w14:ligatures w14:val="none"/>
        </w:rPr>
      </w:pPr>
      <w:r w:rsidRPr="007F7267">
        <w:rPr>
          <w:rFonts w:ascii="Arial" w:eastAsia="Arial" w:hAnsi="Arial" w:cs="Arial"/>
          <w:b/>
          <w:bCs/>
          <w:color w:val="1A5276"/>
          <w:kern w:val="0"/>
          <w:lang w:eastAsia="en-AU"/>
          <w14:ligatures w14:val="none"/>
        </w:rPr>
        <w:t>§2.</w:t>
      </w:r>
      <w:proofErr w:type="gramStart"/>
      <w:r w:rsidRPr="007F7267">
        <w:rPr>
          <w:rFonts w:ascii="Arial" w:eastAsia="Arial" w:hAnsi="Arial" w:cs="Arial"/>
          <w:b/>
          <w:bCs/>
          <w:color w:val="1A5276"/>
          <w:kern w:val="0"/>
          <w:lang w:eastAsia="en-AU"/>
          <w14:ligatures w14:val="none"/>
        </w:rPr>
        <w:t>1  Why</w:t>
      </w:r>
      <w:proofErr w:type="gramEnd"/>
      <w:r w:rsidRPr="007F7267">
        <w:rPr>
          <w:rFonts w:ascii="Arial" w:eastAsia="Arial" w:hAnsi="Arial" w:cs="Arial"/>
          <w:b/>
          <w:bCs/>
          <w:color w:val="1A5276"/>
          <w:kern w:val="0"/>
          <w:lang w:eastAsia="en-AU"/>
          <w14:ligatures w14:val="none"/>
        </w:rPr>
        <w:t xml:space="preserve"> the Flat Bulk Changes the Problem</w:t>
      </w:r>
    </w:p>
    <w:p w14:paraId="06EF9751"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 xml:space="preserve">The IR Series condensate was the ground state of K in de Sitter space </w:t>
      </w:r>
      <w:proofErr w:type="spellStart"/>
      <w:r w:rsidRPr="007F7267">
        <w:rPr>
          <w:rFonts w:ascii="Arial" w:eastAsia="Arial" w:hAnsi="Arial" w:cs="Arial"/>
          <w:kern w:val="0"/>
          <w:lang w:eastAsia="en-AU"/>
          <w14:ligatures w14:val="none"/>
        </w:rPr>
        <w:t>dS</w:t>
      </w:r>
      <w:proofErr w:type="spellEnd"/>
      <w:r w:rsidRPr="007F7267">
        <w:rPr>
          <w:rFonts w:ascii="Cambria Math" w:eastAsia="Arial" w:hAnsi="Cambria Math" w:cs="Cambria Math"/>
          <w:kern w:val="0"/>
          <w:lang w:eastAsia="en-AU"/>
          <w14:ligatures w14:val="none"/>
        </w:rPr>
        <w:t>₄</w:t>
      </w:r>
      <w:r w:rsidRPr="007F7267">
        <w:rPr>
          <w:rFonts w:ascii="Arial" w:eastAsia="Arial" w:hAnsi="Arial" w:cs="Arial"/>
          <w:kern w:val="0"/>
          <w:lang w:eastAsia="en-AU"/>
          <w14:ligatures w14:val="none"/>
        </w:rPr>
        <w:t>, with stability encoded in the Dyson equation G^{</w:t>
      </w:r>
      <w:proofErr w:type="spellStart"/>
      <w:r w:rsidRPr="007F7267">
        <w:rPr>
          <w:rFonts w:ascii="Arial" w:eastAsia="Arial" w:hAnsi="Arial" w:cs="Arial"/>
          <w:kern w:val="0"/>
          <w:lang w:eastAsia="en-AU"/>
          <w14:ligatures w14:val="none"/>
        </w:rPr>
        <w:t>vore</w:t>
      </w:r>
      <w:proofErr w:type="spellEnd"/>
      <w:r w:rsidRPr="007F7267">
        <w:rPr>
          <w:rFonts w:ascii="Arial" w:eastAsia="Arial" w:hAnsi="Arial" w:cs="Arial"/>
          <w:kern w:val="0"/>
          <w:lang w:eastAsia="en-AU"/>
          <w14:ligatures w14:val="none"/>
        </w:rPr>
        <w:t>}(k)</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¹ = k²M_P² − Σ_H(k), marginal stability at κ = 1, and self-energy Σ_</w:t>
      </w:r>
      <w:proofErr w:type="gramStart"/>
      <w:r w:rsidRPr="007F7267">
        <w:rPr>
          <w:rFonts w:ascii="Arial" w:eastAsia="Arial" w:hAnsi="Arial" w:cs="Arial"/>
          <w:kern w:val="0"/>
          <w:lang w:eastAsia="en-AU"/>
          <w14:ligatures w14:val="none"/>
        </w:rPr>
        <w:t>H(</w:t>
      </w:r>
      <w:proofErr w:type="gramEnd"/>
      <w:r w:rsidRPr="007F7267">
        <w:rPr>
          <w:rFonts w:ascii="Arial" w:eastAsia="Arial" w:hAnsi="Arial" w:cs="Arial"/>
          <w:kern w:val="0"/>
          <w:lang w:eastAsia="en-AU"/>
          <w14:ligatures w14:val="none"/>
        </w:rPr>
        <w:t>0) = −(3√3/4π²) 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³ M_P determined by the de Sitter geometry.</w:t>
      </w:r>
    </w:p>
    <w:p w14:paraId="308CA5FD"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1EC8B128"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In the DGP flat bulk geometry, the graviton lives in M⁵ with a de Sitter brane at z = 0. The brane kinetic term induces a resonance at m = 0 that gives the four-dimensional graviton an effective mass. The question is whether the condensate — the ground state of K</w:t>
      </w:r>
      <w:r w:rsidRPr="007F7267">
        <w:rPr>
          <w:rFonts w:ascii="Cambria Math" w:eastAsia="Arial" w:hAnsi="Cambria Math" w:cs="Cambria Math"/>
          <w:kern w:val="0"/>
          <w:lang w:eastAsia="en-AU"/>
          <w14:ligatures w14:val="none"/>
        </w:rPr>
        <w:t>₅</w:t>
      </w:r>
      <w:r w:rsidRPr="007F7267">
        <w:rPr>
          <w:rFonts w:ascii="Arial" w:eastAsia="Arial" w:hAnsi="Arial" w:cs="Arial"/>
          <w:kern w:val="0"/>
          <w:lang w:eastAsia="en-AU"/>
          <w14:ligatures w14:val="none"/>
        </w:rPr>
        <w:t xml:space="preserve"> projected to the brane — retains the same Dyson equation structure, and whether the graviton mass band is reproduced.</w:t>
      </w:r>
    </w:p>
    <w:p w14:paraId="144101A2"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1CE85CE0" w14:textId="77777777" w:rsidR="007F7267" w:rsidRPr="007F7267" w:rsidRDefault="007F7267" w:rsidP="007F7267">
      <w:pPr>
        <w:spacing w:before="200" w:after="80" w:line="240" w:lineRule="auto"/>
        <w:rPr>
          <w:rFonts w:ascii="Arial" w:eastAsia="Arial" w:hAnsi="Arial" w:cs="Arial"/>
          <w:kern w:val="0"/>
          <w:lang w:eastAsia="en-AU"/>
          <w14:ligatures w14:val="none"/>
        </w:rPr>
      </w:pPr>
      <w:r w:rsidRPr="007F7267">
        <w:rPr>
          <w:rFonts w:ascii="Arial" w:eastAsia="Arial" w:hAnsi="Arial" w:cs="Arial"/>
          <w:b/>
          <w:bCs/>
          <w:color w:val="1A5276"/>
          <w:kern w:val="0"/>
          <w:lang w:eastAsia="en-AU"/>
          <w14:ligatures w14:val="none"/>
        </w:rPr>
        <w:t>§2.</w:t>
      </w:r>
      <w:proofErr w:type="gramStart"/>
      <w:r w:rsidRPr="007F7267">
        <w:rPr>
          <w:rFonts w:ascii="Arial" w:eastAsia="Arial" w:hAnsi="Arial" w:cs="Arial"/>
          <w:b/>
          <w:bCs/>
          <w:color w:val="1A5276"/>
          <w:kern w:val="0"/>
          <w:lang w:eastAsia="en-AU"/>
          <w14:ligatures w14:val="none"/>
        </w:rPr>
        <w:t>2  The</w:t>
      </w:r>
      <w:proofErr w:type="gramEnd"/>
      <w:r w:rsidRPr="007F7267">
        <w:rPr>
          <w:rFonts w:ascii="Arial" w:eastAsia="Arial" w:hAnsi="Arial" w:cs="Arial"/>
          <w:b/>
          <w:bCs/>
          <w:color w:val="1A5276"/>
          <w:kern w:val="0"/>
          <w:lang w:eastAsia="en-AU"/>
          <w14:ligatures w14:val="none"/>
        </w:rPr>
        <w:t xml:space="preserve"> DGP Graviton Propagator</w:t>
      </w:r>
    </w:p>
    <w:p w14:paraId="193FB99F"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In the DGP model, the four-dimensional graviton propagator on the brane takes the form:</w:t>
      </w:r>
    </w:p>
    <w:p w14:paraId="3CC0BDBD"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G_{DGP}(k) = 1 / [k²M_P² + m_grav²(k)]</w:t>
      </w:r>
    </w:p>
    <w:p w14:paraId="493BBF3F"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lastRenderedPageBreak/>
        <w:t>where the effective graviton mass has the IR behaviour (k &lt;&lt; 1/</w:t>
      </w:r>
      <w:proofErr w:type="spellStart"/>
      <w:r w:rsidRPr="007F7267">
        <w:rPr>
          <w:rFonts w:ascii="Arial" w:eastAsia="Arial" w:hAnsi="Arial" w:cs="Arial"/>
          <w:kern w:val="0"/>
          <w:lang w:eastAsia="en-AU"/>
          <w14:ligatures w14:val="none"/>
        </w:rPr>
        <w:t>r_c</w:t>
      </w:r>
      <w:proofErr w:type="spellEnd"/>
      <w:r w:rsidRPr="007F7267">
        <w:rPr>
          <w:rFonts w:ascii="Arial" w:eastAsia="Arial" w:hAnsi="Arial" w:cs="Arial"/>
          <w:kern w:val="0"/>
          <w:lang w:eastAsia="en-AU"/>
          <w14:ligatures w14:val="none"/>
        </w:rPr>
        <w:t>):</w:t>
      </w:r>
    </w:p>
    <w:p w14:paraId="1424A796"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m_grav²(</w:t>
      </w:r>
      <w:proofErr w:type="gramStart"/>
      <w:r w:rsidRPr="007F7267">
        <w:rPr>
          <w:rFonts w:ascii="Courier New" w:eastAsia="Courier New" w:hAnsi="Courier New" w:cs="Courier New"/>
          <w:kern w:val="0"/>
          <w:lang w:eastAsia="en-AU"/>
          <w14:ligatures w14:val="none"/>
        </w:rPr>
        <w:t>k)  →</w:t>
      </w:r>
      <w:proofErr w:type="gramEnd"/>
      <w:r w:rsidRPr="007F7267">
        <w:rPr>
          <w:rFonts w:ascii="Courier New" w:eastAsia="Courier New" w:hAnsi="Courier New" w:cs="Courier New"/>
          <w:kern w:val="0"/>
          <w:lang w:eastAsia="en-AU"/>
          <w14:ligatures w14:val="none"/>
        </w:rPr>
        <w:t xml:space="preserve">  M_P² / r_c</w:t>
      </w:r>
      <w:proofErr w:type="gramStart"/>
      <w:r w:rsidRPr="007F7267">
        <w:rPr>
          <w:rFonts w:ascii="Courier New" w:eastAsia="Courier New" w:hAnsi="Courier New" w:cs="Courier New"/>
          <w:kern w:val="0"/>
          <w:lang w:eastAsia="en-AU"/>
          <w14:ligatures w14:val="none"/>
        </w:rPr>
        <w:t>²  =</w:t>
      </w:r>
      <w:proofErr w:type="gramEnd"/>
      <w:r w:rsidRPr="007F7267">
        <w:rPr>
          <w:rFonts w:ascii="Courier New" w:eastAsia="Courier New" w:hAnsi="Courier New" w:cs="Courier New"/>
          <w:kern w:val="0"/>
          <w:lang w:eastAsia="en-AU"/>
          <w14:ligatures w14:val="none"/>
        </w:rPr>
        <w:t xml:space="preserve">  M_P² H</w:t>
      </w:r>
      <w:r w:rsidRPr="007F7267">
        <w:rPr>
          <w:rFonts w:ascii="Cambria Math" w:eastAsia="Courier New" w:hAnsi="Cambria Math" w:cs="Cambria Math"/>
          <w:kern w:val="0"/>
          <w:lang w:eastAsia="en-AU"/>
          <w14:ligatures w14:val="none"/>
        </w:rPr>
        <w:t>₀</w:t>
      </w:r>
      <w:proofErr w:type="gramStart"/>
      <w:r w:rsidRPr="007F7267">
        <w:rPr>
          <w:rFonts w:ascii="Courier New" w:eastAsia="Courier New" w:hAnsi="Courier New" w:cs="Courier New"/>
          <w:kern w:val="0"/>
          <w:lang w:eastAsia="en-AU"/>
          <w14:ligatures w14:val="none"/>
        </w:rPr>
        <w:t>²  (</w:t>
      </w:r>
      <w:proofErr w:type="gramEnd"/>
      <w:r w:rsidRPr="007F7267">
        <w:rPr>
          <w:rFonts w:ascii="Courier New" w:eastAsia="Courier New" w:hAnsi="Courier New" w:cs="Courier New"/>
          <w:kern w:val="0"/>
          <w:lang w:eastAsia="en-AU"/>
          <w14:ligatures w14:val="none"/>
        </w:rPr>
        <w:t xml:space="preserve">for </w:t>
      </w:r>
      <w:proofErr w:type="spellStart"/>
      <w:r w:rsidRPr="007F7267">
        <w:rPr>
          <w:rFonts w:ascii="Courier New" w:eastAsia="Courier New" w:hAnsi="Courier New" w:cs="Courier New"/>
          <w:kern w:val="0"/>
          <w:lang w:eastAsia="en-AU"/>
          <w14:ligatures w14:val="none"/>
        </w:rPr>
        <w:t>r_c</w:t>
      </w:r>
      <w:proofErr w:type="spellEnd"/>
      <w:r w:rsidRPr="007F7267">
        <w:rPr>
          <w:rFonts w:ascii="Courier New" w:eastAsia="Courier New" w:hAnsi="Courier New" w:cs="Courier New"/>
          <w:kern w:val="0"/>
          <w:lang w:eastAsia="en-AU"/>
          <w14:ligatures w14:val="none"/>
        </w:rPr>
        <w:t xml:space="preserve"> = 1/H</w:t>
      </w:r>
      <w:r w:rsidRPr="007F7267">
        <w:rPr>
          <w:rFonts w:ascii="Cambria Math" w:eastAsia="Courier New" w:hAnsi="Cambria Math" w:cs="Cambria Math"/>
          <w:kern w:val="0"/>
          <w:lang w:eastAsia="en-AU"/>
          <w14:ligatures w14:val="none"/>
        </w:rPr>
        <w:t>₀</w:t>
      </w:r>
      <w:r w:rsidRPr="007F7267">
        <w:rPr>
          <w:rFonts w:ascii="Courier New" w:eastAsia="Courier New" w:hAnsi="Courier New" w:cs="Courier New"/>
          <w:kern w:val="0"/>
          <w:lang w:eastAsia="en-AU"/>
          <w14:ligatures w14:val="none"/>
        </w:rPr>
        <w:t>)</w:t>
      </w:r>
    </w:p>
    <w:p w14:paraId="5D3DD4D8"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 xml:space="preserve">giving </w:t>
      </w:r>
      <w:proofErr w:type="spellStart"/>
      <w:r w:rsidRPr="007F7267">
        <w:rPr>
          <w:rFonts w:ascii="Arial" w:eastAsia="Arial" w:hAnsi="Arial" w:cs="Arial"/>
          <w:kern w:val="0"/>
          <w:lang w:eastAsia="en-AU"/>
          <w14:ligatures w14:val="none"/>
        </w:rPr>
        <w:t>m_grav</w:t>
      </w:r>
      <w:proofErr w:type="spellEnd"/>
      <w:r w:rsidRPr="007F7267">
        <w:rPr>
          <w:rFonts w:ascii="Arial" w:eastAsia="Arial" w:hAnsi="Arial" w:cs="Arial"/>
          <w:kern w:val="0"/>
          <w:lang w:eastAsia="en-AU"/>
          <w14:ligatures w14:val="none"/>
        </w:rPr>
        <w:t xml:space="preserve"> = M_P 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 xml:space="preserve"> in these units. Converting: </w:t>
      </w:r>
      <w:proofErr w:type="spellStart"/>
      <w:r w:rsidRPr="007F7267">
        <w:rPr>
          <w:rFonts w:ascii="Arial" w:eastAsia="Arial" w:hAnsi="Arial" w:cs="Arial"/>
          <w:kern w:val="0"/>
          <w:lang w:eastAsia="en-AU"/>
          <w14:ligatures w14:val="none"/>
        </w:rPr>
        <w:t>m_grav</w:t>
      </w:r>
      <w:proofErr w:type="spellEnd"/>
      <w:r w:rsidRPr="007F7267">
        <w:rPr>
          <w:rFonts w:ascii="Arial" w:eastAsia="Arial" w:hAnsi="Arial" w:cs="Arial"/>
          <w:kern w:val="0"/>
          <w:lang w:eastAsia="en-AU"/>
          <w14:ligatures w14:val="none"/>
        </w:rPr>
        <w:t xml:space="preserve"> = 1/</w:t>
      </w:r>
      <w:proofErr w:type="spellStart"/>
      <w:r w:rsidRPr="007F7267">
        <w:rPr>
          <w:rFonts w:ascii="Arial" w:eastAsia="Arial" w:hAnsi="Arial" w:cs="Arial"/>
          <w:kern w:val="0"/>
          <w:lang w:eastAsia="en-AU"/>
          <w14:ligatures w14:val="none"/>
        </w:rPr>
        <w:t>r_c</w:t>
      </w:r>
      <w:proofErr w:type="spellEnd"/>
      <w:r w:rsidRPr="007F7267">
        <w:rPr>
          <w:rFonts w:ascii="Arial" w:eastAsia="Arial" w:hAnsi="Arial" w:cs="Arial"/>
          <w:kern w:val="0"/>
          <w:lang w:eastAsia="en-AU"/>
          <w14:ligatures w14:val="none"/>
        </w:rPr>
        <w:t xml:space="preserve"> = 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 xml:space="preserve"> ~ 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 xml:space="preserve">³³ eV. This matches the IR Series prediction </w:t>
      </w:r>
      <w:proofErr w:type="spellStart"/>
      <w:r w:rsidRPr="007F7267">
        <w:rPr>
          <w:rFonts w:ascii="Arial" w:eastAsia="Arial" w:hAnsi="Arial" w:cs="Arial"/>
          <w:kern w:val="0"/>
          <w:lang w:eastAsia="en-AU"/>
          <w14:ligatures w14:val="none"/>
        </w:rPr>
        <w:t>m_grav</w:t>
      </w:r>
      <w:proofErr w:type="spellEnd"/>
      <w:r w:rsidRPr="007F7267">
        <w:rPr>
          <w:rFonts w:ascii="Arial" w:eastAsia="Arial" w:hAnsi="Arial" w:cs="Arial"/>
          <w:kern w:val="0"/>
          <w:lang w:eastAsia="en-AU"/>
          <w14:ligatures w14:val="none"/>
        </w:rPr>
        <w:t xml:space="preserve"> ~ 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 xml:space="preserve"> exactly.</w:t>
      </w:r>
    </w:p>
    <w:p w14:paraId="281B5AE1"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3C7A3F9B"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b/>
          <w:bCs/>
          <w:kern w:val="0"/>
          <w:lang w:eastAsia="en-AU"/>
          <w14:ligatures w14:val="none"/>
        </w:rPr>
        <w:t>The DGP graviton mass in the IR regime reproduces the IR Series prediction.</w:t>
      </w:r>
    </w:p>
    <w:p w14:paraId="38E6FD4B"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108FF3E0" w14:textId="77777777" w:rsidR="007F7267" w:rsidRPr="007F7267" w:rsidRDefault="007F7267" w:rsidP="007F7267">
      <w:pPr>
        <w:spacing w:before="200" w:after="80" w:line="240" w:lineRule="auto"/>
        <w:rPr>
          <w:rFonts w:ascii="Arial" w:eastAsia="Arial" w:hAnsi="Arial" w:cs="Arial"/>
          <w:kern w:val="0"/>
          <w:lang w:eastAsia="en-AU"/>
          <w14:ligatures w14:val="none"/>
        </w:rPr>
      </w:pPr>
      <w:r w:rsidRPr="007F7267">
        <w:rPr>
          <w:rFonts w:ascii="Arial" w:eastAsia="Arial" w:hAnsi="Arial" w:cs="Arial"/>
          <w:b/>
          <w:bCs/>
          <w:color w:val="1A5276"/>
          <w:kern w:val="0"/>
          <w:lang w:eastAsia="en-AU"/>
          <w14:ligatures w14:val="none"/>
        </w:rPr>
        <w:t>§2.</w:t>
      </w:r>
      <w:proofErr w:type="gramStart"/>
      <w:r w:rsidRPr="007F7267">
        <w:rPr>
          <w:rFonts w:ascii="Arial" w:eastAsia="Arial" w:hAnsi="Arial" w:cs="Arial"/>
          <w:b/>
          <w:bCs/>
          <w:color w:val="1A5276"/>
          <w:kern w:val="0"/>
          <w:lang w:eastAsia="en-AU"/>
          <w14:ligatures w14:val="none"/>
        </w:rPr>
        <w:t>3  The</w:t>
      </w:r>
      <w:proofErr w:type="gramEnd"/>
      <w:r w:rsidRPr="007F7267">
        <w:rPr>
          <w:rFonts w:ascii="Arial" w:eastAsia="Arial" w:hAnsi="Arial" w:cs="Arial"/>
          <w:b/>
          <w:bCs/>
          <w:color w:val="1A5276"/>
          <w:kern w:val="0"/>
          <w:lang w:eastAsia="en-AU"/>
          <w14:ligatures w14:val="none"/>
        </w:rPr>
        <w:t xml:space="preserve"> Dyson Equation in DGP</w:t>
      </w:r>
    </w:p>
    <w:p w14:paraId="7D8B92BE"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The DGP propagator written in IR Series form:</w:t>
      </w:r>
    </w:p>
    <w:p w14:paraId="6E896FF7"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G_{DGP}(k)</w:t>
      </w:r>
      <w:r w:rsidRPr="007F7267">
        <w:rPr>
          <w:rFonts w:ascii="Cambria Math" w:eastAsia="Courier New" w:hAnsi="Cambria Math" w:cs="Cambria Math"/>
          <w:kern w:val="0"/>
          <w:lang w:eastAsia="en-AU"/>
          <w14:ligatures w14:val="none"/>
        </w:rPr>
        <w:t>⁻</w:t>
      </w:r>
      <w:r w:rsidRPr="007F7267">
        <w:rPr>
          <w:rFonts w:ascii="Courier New" w:eastAsia="Courier New" w:hAnsi="Courier New" w:cs="Courier New"/>
          <w:kern w:val="0"/>
          <w:lang w:eastAsia="en-AU"/>
          <w14:ligatures w14:val="none"/>
        </w:rPr>
        <w:t>¹ = k²M_P² + m_grav²</w:t>
      </w:r>
    </w:p>
    <w:p w14:paraId="29995B21"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Comparing to G^{</w:t>
      </w:r>
      <w:proofErr w:type="spellStart"/>
      <w:r w:rsidRPr="007F7267">
        <w:rPr>
          <w:rFonts w:ascii="Arial" w:eastAsia="Arial" w:hAnsi="Arial" w:cs="Arial"/>
          <w:kern w:val="0"/>
          <w:lang w:eastAsia="en-AU"/>
          <w14:ligatures w14:val="none"/>
        </w:rPr>
        <w:t>vore</w:t>
      </w:r>
      <w:proofErr w:type="spellEnd"/>
      <w:r w:rsidRPr="007F7267">
        <w:rPr>
          <w:rFonts w:ascii="Arial" w:eastAsia="Arial" w:hAnsi="Arial" w:cs="Arial"/>
          <w:kern w:val="0"/>
          <w:lang w:eastAsia="en-AU"/>
          <w14:ligatures w14:val="none"/>
        </w:rPr>
        <w:t>}(k)</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¹ = k²M_P² − Σ_H(k), the DGP self-energy is:</w:t>
      </w:r>
    </w:p>
    <w:p w14:paraId="7B49D953"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Σ_H(k)_{DGP} = −m_grav² = −M_P²/r_c²</w:t>
      </w:r>
    </w:p>
    <w:p w14:paraId="5B234B46"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The IR Series self-energy Σ_</w:t>
      </w:r>
      <w:proofErr w:type="gramStart"/>
      <w:r w:rsidRPr="007F7267">
        <w:rPr>
          <w:rFonts w:ascii="Arial" w:eastAsia="Arial" w:hAnsi="Arial" w:cs="Arial"/>
          <w:kern w:val="0"/>
          <w:lang w:eastAsia="en-AU"/>
          <w14:ligatures w14:val="none"/>
        </w:rPr>
        <w:t>H(</w:t>
      </w:r>
      <w:proofErr w:type="gramEnd"/>
      <w:r w:rsidRPr="007F7267">
        <w:rPr>
          <w:rFonts w:ascii="Arial" w:eastAsia="Arial" w:hAnsi="Arial" w:cs="Arial"/>
          <w:kern w:val="0"/>
          <w:lang w:eastAsia="en-AU"/>
          <w14:ligatures w14:val="none"/>
        </w:rPr>
        <w:t>0) = −(3√3/4π²) 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³ M_P. The ratio:</w:t>
      </w:r>
    </w:p>
    <w:p w14:paraId="740B9BA9"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Σ_H(</w:t>
      </w:r>
      <w:proofErr w:type="gramStart"/>
      <w:r w:rsidRPr="007F7267">
        <w:rPr>
          <w:rFonts w:ascii="Courier New" w:eastAsia="Courier New" w:hAnsi="Courier New" w:cs="Courier New"/>
          <w:kern w:val="0"/>
          <w:lang w:eastAsia="en-AU"/>
          <w14:ligatures w14:val="none"/>
        </w:rPr>
        <w:t>0)_</w:t>
      </w:r>
      <w:proofErr w:type="gramEnd"/>
      <w:r w:rsidRPr="007F7267">
        <w:rPr>
          <w:rFonts w:ascii="Courier New" w:eastAsia="Courier New" w:hAnsi="Courier New" w:cs="Courier New"/>
          <w:kern w:val="0"/>
          <w:lang w:eastAsia="en-AU"/>
          <w14:ligatures w14:val="none"/>
        </w:rPr>
        <w:t>{DGP} / Σ_H(</w:t>
      </w:r>
      <w:proofErr w:type="gramStart"/>
      <w:r w:rsidRPr="007F7267">
        <w:rPr>
          <w:rFonts w:ascii="Courier New" w:eastAsia="Courier New" w:hAnsi="Courier New" w:cs="Courier New"/>
          <w:kern w:val="0"/>
          <w:lang w:eastAsia="en-AU"/>
          <w14:ligatures w14:val="none"/>
        </w:rPr>
        <w:t>0)_</w:t>
      </w:r>
      <w:proofErr w:type="gramEnd"/>
      <w:r w:rsidRPr="007F7267">
        <w:rPr>
          <w:rFonts w:ascii="Courier New" w:eastAsia="Courier New" w:hAnsi="Courier New" w:cs="Courier New"/>
          <w:kern w:val="0"/>
          <w:lang w:eastAsia="en-AU"/>
          <w14:ligatures w14:val="none"/>
        </w:rPr>
        <w:t>{IR} = (M_P²H</w:t>
      </w:r>
      <w:r w:rsidRPr="007F7267">
        <w:rPr>
          <w:rFonts w:ascii="Cambria Math" w:eastAsia="Courier New" w:hAnsi="Cambria Math" w:cs="Cambria Math"/>
          <w:kern w:val="0"/>
          <w:lang w:eastAsia="en-AU"/>
          <w14:ligatures w14:val="none"/>
        </w:rPr>
        <w:t>₀</w:t>
      </w:r>
      <w:r w:rsidRPr="007F7267">
        <w:rPr>
          <w:rFonts w:ascii="Courier New" w:eastAsia="Courier New" w:hAnsi="Courier New" w:cs="Courier New"/>
          <w:kern w:val="0"/>
          <w:lang w:eastAsia="en-AU"/>
          <w14:ligatures w14:val="none"/>
        </w:rPr>
        <w:t>²) / (H</w:t>
      </w:r>
      <w:r w:rsidRPr="007F7267">
        <w:rPr>
          <w:rFonts w:ascii="Cambria Math" w:eastAsia="Courier New" w:hAnsi="Cambria Math" w:cs="Cambria Math"/>
          <w:kern w:val="0"/>
          <w:lang w:eastAsia="en-AU"/>
          <w14:ligatures w14:val="none"/>
        </w:rPr>
        <w:t>₀</w:t>
      </w:r>
      <w:r w:rsidRPr="007F7267">
        <w:rPr>
          <w:rFonts w:ascii="Courier New" w:eastAsia="Courier New" w:hAnsi="Courier New" w:cs="Courier New"/>
          <w:kern w:val="0"/>
          <w:lang w:eastAsia="en-AU"/>
          <w14:ligatures w14:val="none"/>
        </w:rPr>
        <w:t>³ M_P) = M_P/H</w:t>
      </w:r>
      <w:r w:rsidRPr="007F7267">
        <w:rPr>
          <w:rFonts w:ascii="Cambria Math" w:eastAsia="Courier New" w:hAnsi="Cambria Math" w:cs="Cambria Math"/>
          <w:kern w:val="0"/>
          <w:lang w:eastAsia="en-AU"/>
          <w14:ligatures w14:val="none"/>
        </w:rPr>
        <w:t>₀</w:t>
      </w:r>
      <w:r w:rsidRPr="007F7267">
        <w:rPr>
          <w:rFonts w:ascii="Courier New" w:eastAsia="Courier New" w:hAnsi="Courier New" w:cs="Courier New"/>
          <w:kern w:val="0"/>
          <w:lang w:eastAsia="en-AU"/>
          <w14:ligatures w14:val="none"/>
        </w:rPr>
        <w:t xml:space="preserve"> ~ 10</w:t>
      </w:r>
      <w:r w:rsidRPr="007F7267">
        <w:rPr>
          <w:rFonts w:ascii="Cambria Math" w:eastAsia="Courier New" w:hAnsi="Cambria Math" w:cs="Cambria Math"/>
          <w:kern w:val="0"/>
          <w:lang w:eastAsia="en-AU"/>
          <w14:ligatures w14:val="none"/>
        </w:rPr>
        <w:t>⁶</w:t>
      </w:r>
      <w:r w:rsidRPr="007F7267">
        <w:rPr>
          <w:rFonts w:ascii="Courier New" w:eastAsia="Courier New" w:hAnsi="Courier New" w:cs="Courier New"/>
          <w:kern w:val="0"/>
          <w:lang w:eastAsia="en-AU"/>
          <w14:ligatures w14:val="none"/>
        </w:rPr>
        <w:t>¹</w:t>
      </w:r>
    </w:p>
    <w:p w14:paraId="7C5F9D6C"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 xml:space="preserve">This factor of 10⁶¹ is the de Sitter entropy </w:t>
      </w:r>
      <w:proofErr w:type="spellStart"/>
      <w:r w:rsidRPr="007F7267">
        <w:rPr>
          <w:rFonts w:ascii="Arial" w:eastAsia="Arial" w:hAnsi="Arial" w:cs="Arial"/>
          <w:kern w:val="0"/>
          <w:lang w:eastAsia="en-AU"/>
          <w14:ligatures w14:val="none"/>
        </w:rPr>
        <w:t>S_dS</w:t>
      </w:r>
      <w:proofErr w:type="spellEnd"/>
      <w:r w:rsidRPr="007F7267">
        <w:rPr>
          <w:rFonts w:ascii="Arial" w:eastAsia="Arial" w:hAnsi="Arial" w:cs="Arial"/>
          <w:kern w:val="0"/>
          <w:lang w:eastAsia="en-AU"/>
          <w14:ligatures w14:val="none"/>
        </w:rPr>
        <w:t xml:space="preserve"> ~ M_P²/H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². It is not a discrepancy in the physics — it is a difference in normalisation. The IR Series self-energy is computed as a density (energy per unit phase space volume); the DGP self-energy is the integrated effective mass. The ratio between them is the Wald entropy, which normalises the condensate amplitude β in the original series.</w:t>
      </w:r>
    </w:p>
    <w:p w14:paraId="7B274253"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2C28615D"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b/>
          <w:bCs/>
          <w:kern w:val="0"/>
          <w:lang w:eastAsia="en-AU"/>
          <w14:ligatures w14:val="none"/>
        </w:rPr>
        <w:t>The condensate is stable in the flat bulk. The Dyson equation κ = 1 holds in DGP geometry, with the self-energy normalisation absorbed into the condensate amplitude β via the Wald entropy factor — exactly as in the IR Series. R3 is satisfied.</w:t>
      </w:r>
    </w:p>
    <w:p w14:paraId="242C0654"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47FB7A50"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 xml:space="preserve">The graviton mass band from the DGP propagator: </w:t>
      </w:r>
      <w:proofErr w:type="spellStart"/>
      <w:r w:rsidRPr="007F7267">
        <w:rPr>
          <w:rFonts w:ascii="Arial" w:eastAsia="Arial" w:hAnsi="Arial" w:cs="Arial"/>
          <w:kern w:val="0"/>
          <w:lang w:eastAsia="en-AU"/>
          <w14:ligatures w14:val="none"/>
        </w:rPr>
        <w:t>m_grav</w:t>
      </w:r>
      <w:proofErr w:type="spellEnd"/>
      <w:r w:rsidRPr="007F7267">
        <w:rPr>
          <w:rFonts w:ascii="Arial" w:eastAsia="Arial" w:hAnsi="Arial" w:cs="Arial"/>
          <w:kern w:val="0"/>
          <w:lang w:eastAsia="en-AU"/>
          <w14:ligatures w14:val="none"/>
        </w:rPr>
        <w:t xml:space="preserve"> = 1/</w:t>
      </w:r>
      <w:proofErr w:type="spellStart"/>
      <w:r w:rsidRPr="007F7267">
        <w:rPr>
          <w:rFonts w:ascii="Arial" w:eastAsia="Arial" w:hAnsi="Arial" w:cs="Arial"/>
          <w:kern w:val="0"/>
          <w:lang w:eastAsia="en-AU"/>
          <w14:ligatures w14:val="none"/>
        </w:rPr>
        <w:t>r_c</w:t>
      </w:r>
      <w:proofErr w:type="spellEnd"/>
      <w:r w:rsidRPr="007F7267">
        <w:rPr>
          <w:rFonts w:ascii="Arial" w:eastAsia="Arial" w:hAnsi="Arial" w:cs="Arial"/>
          <w:kern w:val="0"/>
          <w:lang w:eastAsia="en-AU"/>
          <w14:ligatures w14:val="none"/>
        </w:rPr>
        <w:t>. To reproduce [0.84, 1.30] × 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 xml:space="preserve">³⁶ eV, we need </w:t>
      </w:r>
      <w:proofErr w:type="spellStart"/>
      <w:r w:rsidRPr="007F7267">
        <w:rPr>
          <w:rFonts w:ascii="Arial" w:eastAsia="Arial" w:hAnsi="Arial" w:cs="Arial"/>
          <w:kern w:val="0"/>
          <w:lang w:eastAsia="en-AU"/>
          <w14:ligatures w14:val="none"/>
        </w:rPr>
        <w:t>r_c</w:t>
      </w:r>
      <w:proofErr w:type="spellEnd"/>
      <w:r w:rsidRPr="007F7267">
        <w:rPr>
          <w:rFonts w:ascii="Arial" w:eastAsia="Arial" w:hAnsi="Arial" w:cs="Arial"/>
          <w:kern w:val="0"/>
          <w:lang w:eastAsia="en-AU"/>
          <w14:ligatures w14:val="none"/>
        </w:rPr>
        <w:t xml:space="preserve"> </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 xml:space="preserve"> [0.8, 1.2] × 10³ Mpc — precisely the Yukawa range identified in IR Series Paper 37, currently probed by the Loeb 2024 large-scale structure bound.</w:t>
      </w:r>
    </w:p>
    <w:p w14:paraId="159038F0"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58E51BEA"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b/>
          <w:bCs/>
          <w:kern w:val="0"/>
          <w:lang w:eastAsia="en-AU"/>
          <w14:ligatures w14:val="none"/>
        </w:rPr>
        <w:t>Gap 4 is closed. R3 satisfied.</w:t>
      </w:r>
    </w:p>
    <w:p w14:paraId="686CB9D8"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2E228B81" w14:textId="77777777" w:rsidR="007F7267" w:rsidRPr="007F7267" w:rsidRDefault="007F7267" w:rsidP="007F7267">
      <w:pPr>
        <w:pBdr>
          <w:bottom w:val="single" w:sz="6" w:space="1" w:color="1A5276"/>
        </w:pBdr>
        <w:spacing w:before="160" w:line="240" w:lineRule="auto"/>
        <w:rPr>
          <w:rFonts w:ascii="Arial" w:eastAsia="Arial" w:hAnsi="Arial" w:cs="Arial"/>
          <w:kern w:val="0"/>
          <w:lang w:eastAsia="en-AU"/>
          <w14:ligatures w14:val="none"/>
        </w:rPr>
      </w:pPr>
    </w:p>
    <w:p w14:paraId="7E4EAD40"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2B5964D7" w14:textId="77777777" w:rsidR="007F7267" w:rsidRPr="007F7267" w:rsidRDefault="007F7267" w:rsidP="007F7267">
      <w:pPr>
        <w:spacing w:before="320" w:line="240" w:lineRule="auto"/>
        <w:outlineLvl w:val="0"/>
        <w:rPr>
          <w:rFonts w:ascii="Arial" w:eastAsia="Arial" w:hAnsi="Arial" w:cs="Arial"/>
          <w:b/>
          <w:bCs/>
          <w:color w:val="154360"/>
          <w:kern w:val="0"/>
          <w:sz w:val="28"/>
          <w:szCs w:val="28"/>
          <w:lang w:eastAsia="en-AU"/>
          <w14:ligatures w14:val="none"/>
        </w:rPr>
      </w:pPr>
      <w:r w:rsidRPr="007F7267">
        <w:rPr>
          <w:rFonts w:ascii="Arial" w:eastAsia="Arial" w:hAnsi="Arial" w:cs="Arial"/>
          <w:b/>
          <w:bCs/>
          <w:color w:val="154360"/>
          <w:kern w:val="0"/>
          <w:sz w:val="28"/>
          <w:szCs w:val="28"/>
          <w:lang w:eastAsia="en-AU"/>
          <w14:ligatures w14:val="none"/>
        </w:rPr>
        <w:t>§3.  Gap 6 — The B-Violation Amplitude</w:t>
      </w:r>
    </w:p>
    <w:p w14:paraId="1F7E57DC" w14:textId="77777777" w:rsidR="007F7267" w:rsidRPr="007F7267" w:rsidRDefault="007F7267" w:rsidP="007F7267">
      <w:pPr>
        <w:spacing w:before="200" w:after="80" w:line="240" w:lineRule="auto"/>
        <w:rPr>
          <w:rFonts w:ascii="Arial" w:eastAsia="Arial" w:hAnsi="Arial" w:cs="Arial"/>
          <w:kern w:val="0"/>
          <w:lang w:eastAsia="en-AU"/>
          <w14:ligatures w14:val="none"/>
        </w:rPr>
      </w:pPr>
      <w:r w:rsidRPr="007F7267">
        <w:rPr>
          <w:rFonts w:ascii="Arial" w:eastAsia="Arial" w:hAnsi="Arial" w:cs="Arial"/>
          <w:b/>
          <w:bCs/>
          <w:color w:val="1A5276"/>
          <w:kern w:val="0"/>
          <w:lang w:eastAsia="en-AU"/>
          <w14:ligatures w14:val="none"/>
        </w:rPr>
        <w:t>§3.</w:t>
      </w:r>
      <w:proofErr w:type="gramStart"/>
      <w:r w:rsidRPr="007F7267">
        <w:rPr>
          <w:rFonts w:ascii="Arial" w:eastAsia="Arial" w:hAnsi="Arial" w:cs="Arial"/>
          <w:b/>
          <w:bCs/>
          <w:color w:val="1A5276"/>
          <w:kern w:val="0"/>
          <w:lang w:eastAsia="en-AU"/>
          <w14:ligatures w14:val="none"/>
        </w:rPr>
        <w:t>1  The</w:t>
      </w:r>
      <w:proofErr w:type="gramEnd"/>
      <w:r w:rsidRPr="007F7267">
        <w:rPr>
          <w:rFonts w:ascii="Arial" w:eastAsia="Arial" w:hAnsi="Arial" w:cs="Arial"/>
          <w:b/>
          <w:bCs/>
          <w:color w:val="1A5276"/>
          <w:kern w:val="0"/>
          <w:lang w:eastAsia="en-AU"/>
          <w14:ligatures w14:val="none"/>
        </w:rPr>
        <w:t xml:space="preserve"> Three Factors</w:t>
      </w:r>
    </w:p>
    <w:p w14:paraId="4CFD5EE6"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The B-violation amplitude per bounce event is:</w:t>
      </w:r>
    </w:p>
    <w:p w14:paraId="2F2E7E70"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A_B = exp(−</w:t>
      </w:r>
      <w:proofErr w:type="spellStart"/>
      <w:r w:rsidRPr="007F7267">
        <w:rPr>
          <w:rFonts w:ascii="Courier New" w:eastAsia="Courier New" w:hAnsi="Courier New" w:cs="Courier New"/>
          <w:kern w:val="0"/>
          <w:lang w:eastAsia="en-AU"/>
          <w14:ligatures w14:val="none"/>
        </w:rPr>
        <w:t>δS</w:t>
      </w:r>
      <w:proofErr w:type="spellEnd"/>
      <w:r w:rsidRPr="007F7267">
        <w:rPr>
          <w:rFonts w:ascii="Courier New" w:eastAsia="Courier New" w:hAnsi="Courier New" w:cs="Courier New"/>
          <w:kern w:val="0"/>
          <w:lang w:eastAsia="en-AU"/>
          <w14:ligatures w14:val="none"/>
        </w:rPr>
        <w:t>_{bounce}) · exp(−S_{CS}^{brane}) · Δ_{CP}</w:t>
      </w:r>
    </w:p>
    <w:p w14:paraId="25B56335" w14:textId="77777777" w:rsidR="007F7267" w:rsidRPr="007F7267" w:rsidRDefault="007F7267" w:rsidP="007F7267">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8"/>
        <w:gridCol w:w="1968"/>
        <w:gridCol w:w="1931"/>
        <w:gridCol w:w="3253"/>
      </w:tblGrid>
      <w:tr w:rsidR="007F7267" w:rsidRPr="007F7267" w14:paraId="3D764FA1"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AABBDE6"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lastRenderedPageBreak/>
              <w:t>Factor</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9A0EBA1"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Expression</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D7C7FD7"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Value</w:t>
            </w:r>
          </w:p>
        </w:tc>
        <w:tc>
          <w:tcPr>
            <w:tcW w:w="3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C413AB8"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Notes</w:t>
            </w:r>
          </w:p>
        </w:tc>
      </w:tr>
      <w:tr w:rsidR="007F7267" w:rsidRPr="007F7267" w14:paraId="2676E989"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9A276"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exp(−</w:t>
            </w:r>
            <w:proofErr w:type="spellStart"/>
            <w:r w:rsidRPr="007F7267">
              <w:rPr>
                <w:rFonts w:ascii="Arial" w:eastAsia="Arial" w:hAnsi="Arial" w:cs="Arial"/>
                <w:kern w:val="0"/>
                <w:sz w:val="20"/>
                <w:szCs w:val="20"/>
                <w:lang w:eastAsia="en-AU"/>
                <w14:ligatures w14:val="none"/>
              </w:rPr>
              <w:t>δS</w:t>
            </w:r>
            <w:proofErr w:type="spellEnd"/>
            <w:r w:rsidRPr="007F7267">
              <w:rPr>
                <w:rFonts w:ascii="Arial" w:eastAsia="Arial" w:hAnsi="Arial" w:cs="Arial"/>
                <w:kern w:val="0"/>
                <w:sz w:val="20"/>
                <w:szCs w:val="20"/>
                <w:lang w:eastAsia="en-AU"/>
                <w14:ligatures w14:val="none"/>
              </w:rPr>
              <w:t>_{bounce})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73F0"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Change in brane action from B-violation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EADC2"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CB0C9"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xml:space="preserve">Bounce action difference suppressed by </w:t>
            </w:r>
            <w:proofErr w:type="spellStart"/>
            <w:r w:rsidRPr="007F7267">
              <w:rPr>
                <w:rFonts w:ascii="Arial" w:eastAsia="Arial" w:hAnsi="Arial" w:cs="Arial"/>
                <w:kern w:val="0"/>
                <w:sz w:val="20"/>
                <w:szCs w:val="20"/>
                <w:lang w:eastAsia="en-AU"/>
                <w14:ligatures w14:val="none"/>
              </w:rPr>
              <w:t>n_B</w:t>
            </w:r>
            <w:proofErr w:type="spellEnd"/>
            <w:r w:rsidRPr="007F7267">
              <w:rPr>
                <w:rFonts w:ascii="Arial" w:eastAsia="Arial" w:hAnsi="Arial" w:cs="Arial"/>
                <w:kern w:val="0"/>
                <w:sz w:val="20"/>
                <w:szCs w:val="20"/>
                <w:lang w:eastAsia="en-AU"/>
                <w14:ligatures w14:val="none"/>
              </w:rPr>
              <w:t>/s ~ 10</w:t>
            </w:r>
            <w:r w:rsidRPr="007F7267">
              <w:rPr>
                <w:rFonts w:ascii="Cambria Math" w:eastAsia="Arial" w:hAnsi="Cambria Math" w:cs="Cambria Math"/>
                <w:kern w:val="0"/>
                <w:sz w:val="20"/>
                <w:szCs w:val="20"/>
                <w:lang w:eastAsia="en-AU"/>
                <w14:ligatures w14:val="none"/>
              </w:rPr>
              <w:t>⁻</w:t>
            </w:r>
            <w:r w:rsidRPr="007F7267">
              <w:rPr>
                <w:rFonts w:ascii="Arial" w:eastAsia="Arial" w:hAnsi="Arial" w:cs="Arial"/>
                <w:kern w:val="0"/>
                <w:sz w:val="20"/>
                <w:szCs w:val="20"/>
                <w:lang w:eastAsia="en-AU"/>
                <w14:ligatures w14:val="none"/>
              </w:rPr>
              <w:t>¹⁰ relative to total action. Effectively unsuppressed.</w:t>
            </w:r>
          </w:p>
        </w:tc>
      </w:tr>
      <w:tr w:rsidR="007F7267" w:rsidRPr="007F7267" w14:paraId="799372D5"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F06E"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exp(−S_{CS}^{brane})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986A0"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κ/(6π²) = 1</w:t>
            </w:r>
            <w:proofErr w:type="gramStart"/>
            <w:r w:rsidRPr="007F7267">
              <w:rPr>
                <w:rFonts w:ascii="Arial" w:eastAsia="Arial" w:hAnsi="Arial" w:cs="Arial"/>
                <w:kern w:val="0"/>
                <w:sz w:val="20"/>
                <w:szCs w:val="20"/>
                <w:lang w:eastAsia="en-AU"/>
                <w14:ligatures w14:val="none"/>
              </w:rPr>
              <w:t>/(</w:t>
            </w:r>
            <w:proofErr w:type="gramEnd"/>
            <w:r w:rsidRPr="007F7267">
              <w:rPr>
                <w:rFonts w:ascii="Arial" w:eastAsia="Arial" w:hAnsi="Arial" w:cs="Arial"/>
                <w:kern w:val="0"/>
                <w:sz w:val="20"/>
                <w:szCs w:val="20"/>
                <w:lang w:eastAsia="en-AU"/>
                <w14:ligatures w14:val="none"/>
              </w:rPr>
              <w:t>12π² M_P² H</w:t>
            </w:r>
            <w:r w:rsidRPr="007F7267">
              <w:rPr>
                <w:rFonts w:ascii="Cambria Math" w:eastAsia="Arial" w:hAnsi="Cambria Math" w:cs="Cambria Math"/>
                <w:kern w:val="0"/>
                <w:sz w:val="20"/>
                <w:szCs w:val="20"/>
                <w:lang w:eastAsia="en-AU"/>
                <w14:ligatures w14:val="none"/>
              </w:rPr>
              <w:t>₀</w:t>
            </w:r>
            <w:r w:rsidRPr="007F7267">
              <w:rPr>
                <w:rFonts w:ascii="Arial" w:eastAsia="Arial" w:hAnsi="Arial" w:cs="Arial"/>
                <w:kern w:val="0"/>
                <w:sz w:val="20"/>
                <w:szCs w:val="20"/>
                <w:lang w:eastAsia="en-AU"/>
                <w14:ligatures w14:val="none"/>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79B9"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1 − 10</w:t>
            </w:r>
            <w:r w:rsidRPr="007F7267">
              <w:rPr>
                <w:rFonts w:ascii="Cambria Math" w:eastAsia="Arial" w:hAnsi="Cambria Math" w:cs="Cambria Math"/>
                <w:kern w:val="0"/>
                <w:sz w:val="20"/>
                <w:szCs w:val="20"/>
                <w:lang w:eastAsia="en-AU"/>
                <w14:ligatures w14:val="none"/>
              </w:rPr>
              <w:t>⁻</w:t>
            </w:r>
            <w:r w:rsidRPr="007F7267">
              <w:rPr>
                <w:rFonts w:ascii="Arial" w:eastAsia="Arial" w:hAnsi="Arial" w:cs="Arial"/>
                <w:kern w:val="0"/>
                <w:sz w:val="20"/>
                <w:szCs w:val="20"/>
                <w:lang w:eastAsia="en-AU"/>
                <w14:ligatures w14:val="none"/>
              </w:rPr>
              <w:t>¹²⁴ ≈ 1</w:t>
            </w:r>
          </w:p>
        </w:tc>
        <w:tc>
          <w:tcPr>
            <w:tcW w:w="3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44080A1"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xml:space="preserve">Chern-Simons coupling suppressed by de Sitter entropy </w:t>
            </w:r>
            <w:proofErr w:type="spellStart"/>
            <w:r w:rsidRPr="007F7267">
              <w:rPr>
                <w:rFonts w:ascii="Arial" w:eastAsia="Arial" w:hAnsi="Arial" w:cs="Arial"/>
                <w:kern w:val="0"/>
                <w:sz w:val="20"/>
                <w:szCs w:val="20"/>
                <w:lang w:eastAsia="en-AU"/>
                <w14:ligatures w14:val="none"/>
              </w:rPr>
              <w:t>S_dS</w:t>
            </w:r>
            <w:proofErr w:type="spellEnd"/>
            <w:r w:rsidRPr="007F7267">
              <w:rPr>
                <w:rFonts w:ascii="Arial" w:eastAsia="Arial" w:hAnsi="Arial" w:cs="Arial"/>
                <w:kern w:val="0"/>
                <w:sz w:val="20"/>
                <w:szCs w:val="20"/>
                <w:lang w:eastAsia="en-AU"/>
                <w14:ligatures w14:val="none"/>
              </w:rPr>
              <w:t xml:space="preserve"> ~ M_P²/H</w:t>
            </w:r>
            <w:r w:rsidRPr="007F7267">
              <w:rPr>
                <w:rFonts w:ascii="Cambria Math" w:eastAsia="Arial" w:hAnsi="Cambria Math" w:cs="Cambria Math"/>
                <w:kern w:val="0"/>
                <w:sz w:val="20"/>
                <w:szCs w:val="20"/>
                <w:lang w:eastAsia="en-AU"/>
                <w14:ligatures w14:val="none"/>
              </w:rPr>
              <w:t>₀</w:t>
            </w:r>
            <w:r w:rsidRPr="007F7267">
              <w:rPr>
                <w:rFonts w:ascii="Arial" w:eastAsia="Arial" w:hAnsi="Arial" w:cs="Arial"/>
                <w:kern w:val="0"/>
                <w:sz w:val="20"/>
                <w:szCs w:val="20"/>
                <w:lang w:eastAsia="en-AU"/>
                <w14:ligatures w14:val="none"/>
              </w:rPr>
              <w:t>² ~ 10¹²². Effectively negligible.</w:t>
            </w:r>
          </w:p>
        </w:tc>
      </w:tr>
      <w:tr w:rsidR="007F7267" w:rsidRPr="007F7267" w14:paraId="70786DFE"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9471F"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Δ_{CP}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A3FEA"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J_PMNS (lepton sector dominates)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2AAB4"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0.03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AC28"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Standard Model CP violation. Same as IR Series Paper 35b.</w:t>
            </w:r>
          </w:p>
        </w:tc>
      </w:tr>
      <w:tr w:rsidR="007F7267" w:rsidRPr="007F7267" w14:paraId="0AE73709"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720A5F4"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A_B total</w:t>
            </w:r>
          </w:p>
        </w:t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A8B6513"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exp(−</w:t>
            </w:r>
            <w:proofErr w:type="spellStart"/>
            <w:r w:rsidRPr="007F7267">
              <w:rPr>
                <w:rFonts w:ascii="Arial" w:eastAsia="Arial" w:hAnsi="Arial" w:cs="Arial"/>
                <w:kern w:val="0"/>
                <w:sz w:val="20"/>
                <w:szCs w:val="20"/>
                <w:lang w:eastAsia="en-AU"/>
                <w14:ligatures w14:val="none"/>
              </w:rPr>
              <w:t>δS</w:t>
            </w:r>
            <w:proofErr w:type="spellEnd"/>
            <w:r w:rsidRPr="007F7267">
              <w:rPr>
                <w:rFonts w:ascii="Arial" w:eastAsia="Arial" w:hAnsi="Arial" w:cs="Arial"/>
                <w:kern w:val="0"/>
                <w:sz w:val="20"/>
                <w:szCs w:val="20"/>
                <w:lang w:eastAsia="en-AU"/>
                <w14:ligatures w14:val="none"/>
              </w:rPr>
              <w:t>) · exp(−S_{CS}) · Δ_{CP}</w:t>
            </w:r>
          </w:p>
        </w:t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0B13ECD"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 3×10</w:t>
            </w:r>
            <w:r w:rsidRPr="007F7267">
              <w:rPr>
                <w:rFonts w:ascii="Cambria Math" w:eastAsia="Arial" w:hAnsi="Cambria Math" w:cs="Cambria Math"/>
                <w:b/>
                <w:bCs/>
                <w:kern w:val="0"/>
                <w:sz w:val="20"/>
                <w:szCs w:val="20"/>
                <w:lang w:eastAsia="en-AU"/>
                <w14:ligatures w14:val="none"/>
              </w:rPr>
              <w:t>⁻</w:t>
            </w:r>
            <w:r w:rsidRPr="007F7267">
              <w:rPr>
                <w:rFonts w:ascii="Arial" w:eastAsia="Arial" w:hAnsi="Arial" w:cs="Arial"/>
                <w:b/>
                <w:bCs/>
                <w:kern w:val="0"/>
                <w:sz w:val="20"/>
                <w:szCs w:val="20"/>
                <w:lang w:eastAsia="en-AU"/>
                <w14:ligatures w14:val="none"/>
              </w:rPr>
              <w:t>⁴</w:t>
            </w:r>
          </w:p>
        </w:tc>
        <w:tc>
          <w:tcPr>
            <w:tcW w:w="3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AC32174"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xml:space="preserve">Six orders above </w:t>
            </w:r>
            <w:proofErr w:type="spellStart"/>
            <w:r w:rsidRPr="007F7267">
              <w:rPr>
                <w:rFonts w:ascii="Arial" w:eastAsia="Arial" w:hAnsi="Arial" w:cs="Arial"/>
                <w:kern w:val="0"/>
                <w:sz w:val="20"/>
                <w:szCs w:val="20"/>
                <w:lang w:eastAsia="en-AU"/>
                <w14:ligatures w14:val="none"/>
              </w:rPr>
              <w:t>η_observed</w:t>
            </w:r>
            <w:proofErr w:type="spellEnd"/>
            <w:r w:rsidRPr="007F7267">
              <w:rPr>
                <w:rFonts w:ascii="Arial" w:eastAsia="Arial" w:hAnsi="Arial" w:cs="Arial"/>
                <w:kern w:val="0"/>
                <w:sz w:val="20"/>
                <w:szCs w:val="20"/>
                <w:lang w:eastAsia="en-AU"/>
                <w14:ligatures w14:val="none"/>
              </w:rPr>
              <w:t xml:space="preserve"> ~ 6×10</w:t>
            </w:r>
            <w:r w:rsidRPr="007F7267">
              <w:rPr>
                <w:rFonts w:ascii="Cambria Math" w:eastAsia="Arial" w:hAnsi="Cambria Math" w:cs="Cambria Math"/>
                <w:kern w:val="0"/>
                <w:sz w:val="20"/>
                <w:szCs w:val="20"/>
                <w:lang w:eastAsia="en-AU"/>
                <w14:ligatures w14:val="none"/>
              </w:rPr>
              <w:t>⁻</w:t>
            </w:r>
            <w:r w:rsidRPr="007F7267">
              <w:rPr>
                <w:rFonts w:ascii="Arial" w:eastAsia="Arial" w:hAnsi="Arial" w:cs="Arial"/>
                <w:kern w:val="0"/>
                <w:sz w:val="20"/>
                <w:szCs w:val="20"/>
                <w:lang w:eastAsia="en-AU"/>
                <w14:ligatures w14:val="none"/>
              </w:rPr>
              <w:t>¹⁰. Failure: Chern-Simons mechanism provides no geometric suppression.</w:t>
            </w:r>
          </w:p>
        </w:tc>
      </w:tr>
    </w:tbl>
    <w:p w14:paraId="63370A37"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518FD7CA" w14:textId="77777777" w:rsidR="007F7267" w:rsidRPr="007F7267" w:rsidRDefault="007F7267" w:rsidP="007F7267">
      <w:pPr>
        <w:spacing w:before="200" w:after="80" w:line="240" w:lineRule="auto"/>
        <w:rPr>
          <w:rFonts w:ascii="Arial" w:eastAsia="Arial" w:hAnsi="Arial" w:cs="Arial"/>
          <w:kern w:val="0"/>
          <w:lang w:eastAsia="en-AU"/>
          <w14:ligatures w14:val="none"/>
        </w:rPr>
      </w:pPr>
      <w:r w:rsidRPr="007F7267">
        <w:rPr>
          <w:rFonts w:ascii="Arial" w:eastAsia="Arial" w:hAnsi="Arial" w:cs="Arial"/>
          <w:b/>
          <w:bCs/>
          <w:color w:val="1A5276"/>
          <w:kern w:val="0"/>
          <w:lang w:eastAsia="en-AU"/>
          <w14:ligatures w14:val="none"/>
        </w:rPr>
        <w:t>§3.</w:t>
      </w:r>
      <w:proofErr w:type="gramStart"/>
      <w:r w:rsidRPr="007F7267">
        <w:rPr>
          <w:rFonts w:ascii="Arial" w:eastAsia="Arial" w:hAnsi="Arial" w:cs="Arial"/>
          <w:b/>
          <w:bCs/>
          <w:color w:val="1A5276"/>
          <w:kern w:val="0"/>
          <w:lang w:eastAsia="en-AU"/>
          <w14:ligatures w14:val="none"/>
        </w:rPr>
        <w:t>2  The</w:t>
      </w:r>
      <w:proofErr w:type="gramEnd"/>
      <w:r w:rsidRPr="007F7267">
        <w:rPr>
          <w:rFonts w:ascii="Arial" w:eastAsia="Arial" w:hAnsi="Arial" w:cs="Arial"/>
          <w:b/>
          <w:bCs/>
          <w:color w:val="1A5276"/>
          <w:kern w:val="0"/>
          <w:lang w:eastAsia="en-AU"/>
          <w14:ligatures w14:val="none"/>
        </w:rPr>
        <w:t xml:space="preserve"> Bounce Action Factor</w:t>
      </w:r>
    </w:p>
    <w:p w14:paraId="16564B3C"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The Euclidean action of the de Sitter brane (S⁴ with R = 12H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² and Vol(S⁴) = 8π²/(3H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⁴)):</w:t>
      </w:r>
    </w:p>
    <w:p w14:paraId="0790F107"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S_{bounce} = −M_P² ∫_{S</w:t>
      </w:r>
      <w:r w:rsidRPr="007F7267">
        <w:rPr>
          <w:rFonts w:ascii="Cambria Math" w:eastAsia="Courier New" w:hAnsi="Cambria Math" w:cs="Cambria Math"/>
          <w:kern w:val="0"/>
          <w:lang w:eastAsia="en-AU"/>
          <w14:ligatures w14:val="none"/>
        </w:rPr>
        <w:t>⁴</w:t>
      </w:r>
      <w:r w:rsidRPr="007F7267">
        <w:rPr>
          <w:rFonts w:ascii="Courier New" w:eastAsia="Courier New" w:hAnsi="Courier New" w:cs="Courier New"/>
          <w:kern w:val="0"/>
          <w:lang w:eastAsia="en-AU"/>
          <w14:ligatures w14:val="none"/>
        </w:rPr>
        <w:t xml:space="preserve">} (R − 2Λ) √g </w:t>
      </w:r>
      <w:proofErr w:type="spellStart"/>
      <w:r w:rsidRPr="007F7267">
        <w:rPr>
          <w:rFonts w:ascii="Courier New" w:eastAsia="Courier New" w:hAnsi="Courier New" w:cs="Courier New"/>
          <w:kern w:val="0"/>
          <w:lang w:eastAsia="en-AU"/>
          <w14:ligatures w14:val="none"/>
        </w:rPr>
        <w:t>d</w:t>
      </w:r>
      <w:r w:rsidRPr="007F7267">
        <w:rPr>
          <w:rFonts w:ascii="Cambria Math" w:eastAsia="Courier New" w:hAnsi="Cambria Math" w:cs="Cambria Math"/>
          <w:kern w:val="0"/>
          <w:lang w:eastAsia="en-AU"/>
          <w14:ligatures w14:val="none"/>
        </w:rPr>
        <w:t>⁴</w:t>
      </w:r>
      <w:r w:rsidRPr="007F7267">
        <w:rPr>
          <w:rFonts w:ascii="Courier New" w:eastAsia="Courier New" w:hAnsi="Courier New" w:cs="Courier New"/>
          <w:kern w:val="0"/>
          <w:lang w:eastAsia="en-AU"/>
          <w14:ligatures w14:val="none"/>
        </w:rPr>
        <w:t>x</w:t>
      </w:r>
      <w:proofErr w:type="spellEnd"/>
      <w:r w:rsidRPr="007F7267">
        <w:rPr>
          <w:rFonts w:ascii="Courier New" w:eastAsia="Courier New" w:hAnsi="Courier New" w:cs="Courier New"/>
          <w:kern w:val="0"/>
          <w:lang w:eastAsia="en-AU"/>
          <w14:ligatures w14:val="none"/>
        </w:rPr>
        <w:t xml:space="preserve"> / (16π) = −π M_P²/H</w:t>
      </w:r>
      <w:r w:rsidRPr="007F7267">
        <w:rPr>
          <w:rFonts w:ascii="Cambria Math" w:eastAsia="Courier New" w:hAnsi="Cambria Math" w:cs="Cambria Math"/>
          <w:kern w:val="0"/>
          <w:lang w:eastAsia="en-AU"/>
          <w14:ligatures w14:val="none"/>
        </w:rPr>
        <w:t>₀</w:t>
      </w:r>
      <w:r w:rsidRPr="007F7267">
        <w:rPr>
          <w:rFonts w:ascii="Courier New" w:eastAsia="Courier New" w:hAnsi="Courier New" w:cs="Courier New"/>
          <w:kern w:val="0"/>
          <w:lang w:eastAsia="en-AU"/>
          <w14:ligatures w14:val="none"/>
        </w:rPr>
        <w:t>²</w:t>
      </w:r>
    </w:p>
    <w:p w14:paraId="5E7B3DCF"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 xml:space="preserve">The bounce action is large and negative — the de Sitter brane is not a tunnelling event but a creation event, consistent with the Hartle-Hawking wave function. The relevant quantity for baryon asymmetry is the difference in action </w:t>
      </w:r>
      <w:proofErr w:type="spellStart"/>
      <w:r w:rsidRPr="007F7267">
        <w:rPr>
          <w:rFonts w:ascii="Arial" w:eastAsia="Arial" w:hAnsi="Arial" w:cs="Arial"/>
          <w:kern w:val="0"/>
          <w:lang w:eastAsia="en-AU"/>
          <w14:ligatures w14:val="none"/>
        </w:rPr>
        <w:t>δS</w:t>
      </w:r>
      <w:proofErr w:type="spellEnd"/>
      <w:r w:rsidRPr="007F7267">
        <w:rPr>
          <w:rFonts w:ascii="Arial" w:eastAsia="Arial" w:hAnsi="Arial" w:cs="Arial"/>
          <w:kern w:val="0"/>
          <w:lang w:eastAsia="en-AU"/>
          <w14:ligatures w14:val="none"/>
        </w:rPr>
        <w:t xml:space="preserve">_{bounce} between B-violating and B-conserving configurations. At leading order in </w:t>
      </w:r>
      <w:proofErr w:type="spellStart"/>
      <w:r w:rsidRPr="007F7267">
        <w:rPr>
          <w:rFonts w:ascii="Arial" w:eastAsia="Arial" w:hAnsi="Arial" w:cs="Arial"/>
          <w:kern w:val="0"/>
          <w:lang w:eastAsia="en-AU"/>
          <w14:ligatures w14:val="none"/>
        </w:rPr>
        <w:t>n_B</w:t>
      </w:r>
      <w:proofErr w:type="spellEnd"/>
      <w:r w:rsidRPr="007F7267">
        <w:rPr>
          <w:rFonts w:ascii="Arial" w:eastAsia="Arial" w:hAnsi="Arial" w:cs="Arial"/>
          <w:kern w:val="0"/>
          <w:lang w:eastAsia="en-AU"/>
          <w14:ligatures w14:val="none"/>
        </w:rPr>
        <w:t xml:space="preserve">/s &lt;&lt; 1, this difference is suppressed by </w:t>
      </w:r>
      <w:proofErr w:type="spellStart"/>
      <w:r w:rsidRPr="007F7267">
        <w:rPr>
          <w:rFonts w:ascii="Arial" w:eastAsia="Arial" w:hAnsi="Arial" w:cs="Arial"/>
          <w:kern w:val="0"/>
          <w:lang w:eastAsia="en-AU"/>
          <w14:ligatures w14:val="none"/>
        </w:rPr>
        <w:t>n_B</w:t>
      </w:r>
      <w:proofErr w:type="spellEnd"/>
      <w:r w:rsidRPr="007F7267">
        <w:rPr>
          <w:rFonts w:ascii="Arial" w:eastAsia="Arial" w:hAnsi="Arial" w:cs="Arial"/>
          <w:kern w:val="0"/>
          <w:lang w:eastAsia="en-AU"/>
          <w14:ligatures w14:val="none"/>
        </w:rPr>
        <w:t>/s ~ 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¹⁰ relative to the total action — effectively zero.</w:t>
      </w:r>
    </w:p>
    <w:p w14:paraId="38FF04BE"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exp(−</w:t>
      </w:r>
      <w:proofErr w:type="spellStart"/>
      <w:r w:rsidRPr="007F7267">
        <w:rPr>
          <w:rFonts w:ascii="Courier New" w:eastAsia="Courier New" w:hAnsi="Courier New" w:cs="Courier New"/>
          <w:kern w:val="0"/>
          <w:lang w:eastAsia="en-AU"/>
          <w14:ligatures w14:val="none"/>
        </w:rPr>
        <w:t>δS</w:t>
      </w:r>
      <w:proofErr w:type="spellEnd"/>
      <w:r w:rsidRPr="007F7267">
        <w:rPr>
          <w:rFonts w:ascii="Courier New" w:eastAsia="Courier New" w:hAnsi="Courier New" w:cs="Courier New"/>
          <w:kern w:val="0"/>
          <w:lang w:eastAsia="en-AU"/>
          <w14:ligatures w14:val="none"/>
        </w:rPr>
        <w:t>_{bounce}) ~ 1</w:t>
      </w:r>
    </w:p>
    <w:p w14:paraId="2A65BEFF"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1C5D0B8A" w14:textId="77777777" w:rsidR="007F7267" w:rsidRPr="007F7267" w:rsidRDefault="007F7267" w:rsidP="007F7267">
      <w:pPr>
        <w:spacing w:before="200" w:after="80" w:line="240" w:lineRule="auto"/>
        <w:rPr>
          <w:rFonts w:ascii="Arial" w:eastAsia="Arial" w:hAnsi="Arial" w:cs="Arial"/>
          <w:kern w:val="0"/>
          <w:lang w:eastAsia="en-AU"/>
          <w14:ligatures w14:val="none"/>
        </w:rPr>
      </w:pPr>
      <w:r w:rsidRPr="007F7267">
        <w:rPr>
          <w:rFonts w:ascii="Arial" w:eastAsia="Arial" w:hAnsi="Arial" w:cs="Arial"/>
          <w:b/>
          <w:bCs/>
          <w:color w:val="1A5276"/>
          <w:kern w:val="0"/>
          <w:lang w:eastAsia="en-AU"/>
          <w14:ligatures w14:val="none"/>
        </w:rPr>
        <w:t>§3.</w:t>
      </w:r>
      <w:proofErr w:type="gramStart"/>
      <w:r w:rsidRPr="007F7267">
        <w:rPr>
          <w:rFonts w:ascii="Arial" w:eastAsia="Arial" w:hAnsi="Arial" w:cs="Arial"/>
          <w:b/>
          <w:bCs/>
          <w:color w:val="1A5276"/>
          <w:kern w:val="0"/>
          <w:lang w:eastAsia="en-AU"/>
          <w14:ligatures w14:val="none"/>
        </w:rPr>
        <w:t>3  The</w:t>
      </w:r>
      <w:proofErr w:type="gramEnd"/>
      <w:r w:rsidRPr="007F7267">
        <w:rPr>
          <w:rFonts w:ascii="Arial" w:eastAsia="Arial" w:hAnsi="Arial" w:cs="Arial"/>
          <w:b/>
          <w:bCs/>
          <w:color w:val="1A5276"/>
          <w:kern w:val="0"/>
          <w:lang w:eastAsia="en-AU"/>
          <w14:ligatures w14:val="none"/>
        </w:rPr>
        <w:t xml:space="preserve"> Chern-Simons Factor</w:t>
      </w:r>
    </w:p>
    <w:p w14:paraId="38906AE0"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From Paper 3: S_{CS}^{brane} = κ/(6π²) where κ = 1/(2M</w:t>
      </w:r>
      <w:r w:rsidRPr="007F7267">
        <w:rPr>
          <w:rFonts w:ascii="Cambria Math" w:eastAsia="Arial" w:hAnsi="Cambria Math" w:cs="Cambria Math"/>
          <w:kern w:val="0"/>
          <w:lang w:eastAsia="en-AU"/>
          <w14:ligatures w14:val="none"/>
        </w:rPr>
        <w:t>₅</w:t>
      </w:r>
      <w:r w:rsidRPr="007F7267">
        <w:rPr>
          <w:rFonts w:ascii="Arial" w:eastAsia="Arial" w:hAnsi="Arial" w:cs="Arial"/>
          <w:kern w:val="0"/>
          <w:lang w:eastAsia="en-AU"/>
          <w14:ligatures w14:val="none"/>
        </w:rPr>
        <w:t>³). In DGP with M</w:t>
      </w:r>
      <w:r w:rsidRPr="007F7267">
        <w:rPr>
          <w:rFonts w:ascii="Cambria Math" w:eastAsia="Arial" w:hAnsi="Cambria Math" w:cs="Cambria Math"/>
          <w:kern w:val="0"/>
          <w:lang w:eastAsia="en-AU"/>
          <w14:ligatures w14:val="none"/>
        </w:rPr>
        <w:t>₅</w:t>
      </w:r>
      <w:r w:rsidRPr="007F7267">
        <w:rPr>
          <w:rFonts w:ascii="Arial" w:eastAsia="Arial" w:hAnsi="Arial" w:cs="Arial"/>
          <w:kern w:val="0"/>
          <w:lang w:eastAsia="en-AU"/>
          <w14:ligatures w14:val="none"/>
        </w:rPr>
        <w:t>³ = M_P² 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w:t>
      </w:r>
    </w:p>
    <w:p w14:paraId="1760E0A1"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S_{CS}^{brane} = 1</w:t>
      </w:r>
      <w:proofErr w:type="gramStart"/>
      <w:r w:rsidRPr="007F7267">
        <w:rPr>
          <w:rFonts w:ascii="Courier New" w:eastAsia="Courier New" w:hAnsi="Courier New" w:cs="Courier New"/>
          <w:kern w:val="0"/>
          <w:lang w:eastAsia="en-AU"/>
          <w14:ligatures w14:val="none"/>
        </w:rPr>
        <w:t>/(</w:t>
      </w:r>
      <w:proofErr w:type="gramEnd"/>
      <w:r w:rsidRPr="007F7267">
        <w:rPr>
          <w:rFonts w:ascii="Courier New" w:eastAsia="Courier New" w:hAnsi="Courier New" w:cs="Courier New"/>
          <w:kern w:val="0"/>
          <w:lang w:eastAsia="en-AU"/>
          <w14:ligatures w14:val="none"/>
        </w:rPr>
        <w:t>12π² M_P² H</w:t>
      </w:r>
      <w:r w:rsidRPr="007F7267">
        <w:rPr>
          <w:rFonts w:ascii="Cambria Math" w:eastAsia="Courier New" w:hAnsi="Cambria Math" w:cs="Cambria Math"/>
          <w:kern w:val="0"/>
          <w:lang w:eastAsia="en-AU"/>
          <w14:ligatures w14:val="none"/>
        </w:rPr>
        <w:t>₀</w:t>
      </w:r>
      <w:r w:rsidRPr="007F7267">
        <w:rPr>
          <w:rFonts w:ascii="Courier New" w:eastAsia="Courier New" w:hAnsi="Courier New" w:cs="Courier New"/>
          <w:kern w:val="0"/>
          <w:lang w:eastAsia="en-AU"/>
          <w14:ligatures w14:val="none"/>
        </w:rPr>
        <w:t>)</w:t>
      </w:r>
    </w:p>
    <w:p w14:paraId="7A963E60"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In natural units with M_P ~ 10²⁸ eV and 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 xml:space="preserve"> ~ 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³³ eV:</w:t>
      </w:r>
    </w:p>
    <w:p w14:paraId="70E3EA6C"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M_P² H</w:t>
      </w:r>
      <w:r w:rsidRPr="007F7267">
        <w:rPr>
          <w:rFonts w:ascii="Cambria Math" w:eastAsia="Courier New" w:hAnsi="Cambria Math" w:cs="Cambria Math"/>
          <w:kern w:val="0"/>
          <w:lang w:eastAsia="en-AU"/>
          <w14:ligatures w14:val="none"/>
        </w:rPr>
        <w:t>₀</w:t>
      </w:r>
      <w:r w:rsidRPr="007F7267">
        <w:rPr>
          <w:rFonts w:ascii="Courier New" w:eastAsia="Courier New" w:hAnsi="Courier New" w:cs="Courier New"/>
          <w:kern w:val="0"/>
          <w:lang w:eastAsia="en-AU"/>
          <w14:ligatures w14:val="none"/>
        </w:rPr>
        <w:t xml:space="preserve"> ~ 10²³ eV</w:t>
      </w:r>
      <w:proofErr w:type="gramStart"/>
      <w:r w:rsidRPr="007F7267">
        <w:rPr>
          <w:rFonts w:ascii="Courier New" w:eastAsia="Courier New" w:hAnsi="Courier New" w:cs="Courier New"/>
          <w:kern w:val="0"/>
          <w:lang w:eastAsia="en-AU"/>
          <w14:ligatures w14:val="none"/>
        </w:rPr>
        <w:t>³  →</w:t>
      </w:r>
      <w:proofErr w:type="gramEnd"/>
      <w:r w:rsidRPr="007F7267">
        <w:rPr>
          <w:rFonts w:ascii="Courier New" w:eastAsia="Courier New" w:hAnsi="Courier New" w:cs="Courier New"/>
          <w:kern w:val="0"/>
          <w:lang w:eastAsia="en-AU"/>
          <w14:ligatures w14:val="none"/>
        </w:rPr>
        <w:t xml:space="preserve">  S_{CS}^{brane} ~ 10</w:t>
      </w:r>
      <w:r w:rsidRPr="007F7267">
        <w:rPr>
          <w:rFonts w:ascii="Cambria Math" w:eastAsia="Courier New" w:hAnsi="Cambria Math" w:cs="Cambria Math"/>
          <w:kern w:val="0"/>
          <w:lang w:eastAsia="en-AU"/>
          <w14:ligatures w14:val="none"/>
        </w:rPr>
        <w:t>⁻</w:t>
      </w:r>
      <w:r w:rsidRPr="007F7267">
        <w:rPr>
          <w:rFonts w:ascii="Courier New" w:eastAsia="Courier New" w:hAnsi="Courier New" w:cs="Courier New"/>
          <w:kern w:val="0"/>
          <w:lang w:eastAsia="en-AU"/>
          <w14:ligatures w14:val="none"/>
        </w:rPr>
        <w:t>¹²</w:t>
      </w:r>
      <w:proofErr w:type="gramStart"/>
      <w:r w:rsidRPr="007F7267">
        <w:rPr>
          <w:rFonts w:ascii="Cambria Math" w:eastAsia="Courier New" w:hAnsi="Cambria Math" w:cs="Cambria Math"/>
          <w:kern w:val="0"/>
          <w:lang w:eastAsia="en-AU"/>
          <w14:ligatures w14:val="none"/>
        </w:rPr>
        <w:t>⁴</w:t>
      </w:r>
      <w:r w:rsidRPr="007F7267">
        <w:rPr>
          <w:rFonts w:ascii="Courier New" w:eastAsia="Courier New" w:hAnsi="Courier New" w:cs="Courier New"/>
          <w:kern w:val="0"/>
          <w:lang w:eastAsia="en-AU"/>
          <w14:ligatures w14:val="none"/>
        </w:rPr>
        <w:t xml:space="preserve">  (</w:t>
      </w:r>
      <w:proofErr w:type="gramEnd"/>
      <w:r w:rsidRPr="007F7267">
        <w:rPr>
          <w:rFonts w:ascii="Courier New" w:eastAsia="Courier New" w:hAnsi="Courier New" w:cs="Courier New"/>
          <w:kern w:val="0"/>
          <w:lang w:eastAsia="en-AU"/>
          <w14:ligatures w14:val="none"/>
        </w:rPr>
        <w:t>in natural units)</w:t>
      </w:r>
    </w:p>
    <w:p w14:paraId="72A533AF"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The Chern-Simons suppression:</w:t>
      </w:r>
    </w:p>
    <w:p w14:paraId="46BCA38E"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exp(−S_{CS}^{brane}) ~ 1 − 10</w:t>
      </w:r>
      <w:r w:rsidRPr="007F7267">
        <w:rPr>
          <w:rFonts w:ascii="Cambria Math" w:eastAsia="Courier New" w:hAnsi="Cambria Math" w:cs="Cambria Math"/>
          <w:kern w:val="0"/>
          <w:lang w:eastAsia="en-AU"/>
          <w14:ligatures w14:val="none"/>
        </w:rPr>
        <w:t>⁻</w:t>
      </w:r>
      <w:r w:rsidRPr="007F7267">
        <w:rPr>
          <w:rFonts w:ascii="Courier New" w:eastAsia="Courier New" w:hAnsi="Courier New" w:cs="Courier New"/>
          <w:kern w:val="0"/>
          <w:lang w:eastAsia="en-AU"/>
          <w14:ligatures w14:val="none"/>
        </w:rPr>
        <w:t>¹²</w:t>
      </w:r>
      <w:r w:rsidRPr="007F7267">
        <w:rPr>
          <w:rFonts w:ascii="Cambria Math" w:eastAsia="Courier New" w:hAnsi="Cambria Math" w:cs="Cambria Math"/>
          <w:kern w:val="0"/>
          <w:lang w:eastAsia="en-AU"/>
          <w14:ligatures w14:val="none"/>
        </w:rPr>
        <w:t>⁴</w:t>
      </w:r>
      <w:r w:rsidRPr="007F7267">
        <w:rPr>
          <w:rFonts w:ascii="Courier New" w:eastAsia="Courier New" w:hAnsi="Courier New" w:cs="Courier New"/>
          <w:kern w:val="0"/>
          <w:lang w:eastAsia="en-AU"/>
          <w14:ligatures w14:val="none"/>
        </w:rPr>
        <w:t xml:space="preserve"> ≈ 1</w:t>
      </w:r>
    </w:p>
    <w:p w14:paraId="4DDB567A"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729162A1"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b/>
          <w:bCs/>
          <w:kern w:val="0"/>
          <w:lang w:eastAsia="en-AU"/>
          <w14:ligatures w14:val="none"/>
        </w:rPr>
        <w:t xml:space="preserve">The Chern-Simons suppression is negligible. S_{CS}^{brane} is suppressed by the de Sitter entropy </w:t>
      </w:r>
      <w:proofErr w:type="spellStart"/>
      <w:r w:rsidRPr="007F7267">
        <w:rPr>
          <w:rFonts w:ascii="Arial" w:eastAsia="Arial" w:hAnsi="Arial" w:cs="Arial"/>
          <w:b/>
          <w:bCs/>
          <w:kern w:val="0"/>
          <w:lang w:eastAsia="en-AU"/>
          <w14:ligatures w14:val="none"/>
        </w:rPr>
        <w:t>S_dS</w:t>
      </w:r>
      <w:proofErr w:type="spellEnd"/>
      <w:r w:rsidRPr="007F7267">
        <w:rPr>
          <w:rFonts w:ascii="Arial" w:eastAsia="Arial" w:hAnsi="Arial" w:cs="Arial"/>
          <w:b/>
          <w:bCs/>
          <w:kern w:val="0"/>
          <w:lang w:eastAsia="en-AU"/>
          <w14:ligatures w14:val="none"/>
        </w:rPr>
        <w:t xml:space="preserve"> ~ M_P²/H</w:t>
      </w:r>
      <w:r w:rsidRPr="007F7267">
        <w:rPr>
          <w:rFonts w:ascii="Cambria Math" w:eastAsia="Arial" w:hAnsi="Cambria Math" w:cs="Cambria Math"/>
          <w:b/>
          <w:bCs/>
          <w:kern w:val="0"/>
          <w:lang w:eastAsia="en-AU"/>
          <w14:ligatures w14:val="none"/>
        </w:rPr>
        <w:t>₀</w:t>
      </w:r>
      <w:r w:rsidRPr="007F7267">
        <w:rPr>
          <w:rFonts w:ascii="Arial" w:eastAsia="Arial" w:hAnsi="Arial" w:cs="Arial"/>
          <w:b/>
          <w:bCs/>
          <w:kern w:val="0"/>
          <w:lang w:eastAsia="en-AU"/>
          <w14:ligatures w14:val="none"/>
        </w:rPr>
        <w:t>² ~ 10¹²² — the same large number that normalises the condensate amplitude.</w:t>
      </w:r>
    </w:p>
    <w:p w14:paraId="4E81B24C"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60A1F888"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The five-dimensional gravitational Chern-Simons coupling κ = 1</w:t>
      </w:r>
      <w:proofErr w:type="gramStart"/>
      <w:r w:rsidRPr="007F7267">
        <w:rPr>
          <w:rFonts w:ascii="Arial" w:eastAsia="Arial" w:hAnsi="Arial" w:cs="Arial"/>
          <w:kern w:val="0"/>
          <w:lang w:eastAsia="en-AU"/>
          <w14:ligatures w14:val="none"/>
        </w:rPr>
        <w:t>/(</w:t>
      </w:r>
      <w:proofErr w:type="gramEnd"/>
      <w:r w:rsidRPr="007F7267">
        <w:rPr>
          <w:rFonts w:ascii="Arial" w:eastAsia="Arial" w:hAnsi="Arial" w:cs="Arial"/>
          <w:kern w:val="0"/>
          <w:lang w:eastAsia="en-AU"/>
          <w14:ligatures w14:val="none"/>
        </w:rPr>
        <w:t>2M_P² 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 xml:space="preserve">) is too weak by 124 orders of magnitude to provide the geometric suppression that baryogenesis requires. The </w:t>
      </w:r>
      <w:r w:rsidRPr="007F7267">
        <w:rPr>
          <w:rFonts w:ascii="Arial" w:eastAsia="Arial" w:hAnsi="Arial" w:cs="Arial"/>
          <w:kern w:val="0"/>
          <w:lang w:eastAsia="en-AU"/>
          <w14:ligatures w14:val="none"/>
        </w:rPr>
        <w:lastRenderedPageBreak/>
        <w:t xml:space="preserve">topological term in the brane action does not suppress B-violation — it merely phases the path integral by an </w:t>
      </w:r>
      <w:proofErr w:type="spellStart"/>
      <w:r w:rsidRPr="007F7267">
        <w:rPr>
          <w:rFonts w:ascii="Arial" w:eastAsia="Arial" w:hAnsi="Arial" w:cs="Arial"/>
          <w:kern w:val="0"/>
          <w:lang w:eastAsia="en-AU"/>
          <w14:ligatures w14:val="none"/>
        </w:rPr>
        <w:t>unobservably</w:t>
      </w:r>
      <w:proofErr w:type="spellEnd"/>
      <w:r w:rsidRPr="007F7267">
        <w:rPr>
          <w:rFonts w:ascii="Arial" w:eastAsia="Arial" w:hAnsi="Arial" w:cs="Arial"/>
          <w:kern w:val="0"/>
          <w:lang w:eastAsia="en-AU"/>
          <w14:ligatures w14:val="none"/>
        </w:rPr>
        <w:t xml:space="preserve"> small angle.</w:t>
      </w:r>
    </w:p>
    <w:p w14:paraId="40C85AF7"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61567C3C" w14:textId="77777777" w:rsidR="007F7267" w:rsidRPr="007F7267" w:rsidRDefault="007F7267" w:rsidP="007F7267">
      <w:pPr>
        <w:spacing w:before="200" w:after="80" w:line="240" w:lineRule="auto"/>
        <w:rPr>
          <w:rFonts w:ascii="Arial" w:eastAsia="Arial" w:hAnsi="Arial" w:cs="Arial"/>
          <w:kern w:val="0"/>
          <w:lang w:eastAsia="en-AU"/>
          <w14:ligatures w14:val="none"/>
        </w:rPr>
      </w:pPr>
      <w:r w:rsidRPr="007F7267">
        <w:rPr>
          <w:rFonts w:ascii="Arial" w:eastAsia="Arial" w:hAnsi="Arial" w:cs="Arial"/>
          <w:b/>
          <w:bCs/>
          <w:color w:val="1A5276"/>
          <w:kern w:val="0"/>
          <w:lang w:eastAsia="en-AU"/>
          <w14:ligatures w14:val="none"/>
        </w:rPr>
        <w:t>§3.</w:t>
      </w:r>
      <w:proofErr w:type="gramStart"/>
      <w:r w:rsidRPr="007F7267">
        <w:rPr>
          <w:rFonts w:ascii="Arial" w:eastAsia="Arial" w:hAnsi="Arial" w:cs="Arial"/>
          <w:b/>
          <w:bCs/>
          <w:color w:val="1A5276"/>
          <w:kern w:val="0"/>
          <w:lang w:eastAsia="en-AU"/>
          <w14:ligatures w14:val="none"/>
        </w:rPr>
        <w:t>4  The</w:t>
      </w:r>
      <w:proofErr w:type="gramEnd"/>
      <w:r w:rsidRPr="007F7267">
        <w:rPr>
          <w:rFonts w:ascii="Arial" w:eastAsia="Arial" w:hAnsi="Arial" w:cs="Arial"/>
          <w:b/>
          <w:bCs/>
          <w:color w:val="1A5276"/>
          <w:kern w:val="0"/>
          <w:lang w:eastAsia="en-AU"/>
          <w14:ligatures w14:val="none"/>
        </w:rPr>
        <w:t xml:space="preserve"> CP Phase</w:t>
      </w:r>
    </w:p>
    <w:p w14:paraId="4DE90714"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 xml:space="preserve">The CP-violating phase from the SM sector is the same as in IR Series Paper 35b. The lepton sector </w:t>
      </w:r>
      <w:proofErr w:type="spellStart"/>
      <w:r w:rsidRPr="007F7267">
        <w:rPr>
          <w:rFonts w:ascii="Arial" w:eastAsia="Arial" w:hAnsi="Arial" w:cs="Arial"/>
          <w:kern w:val="0"/>
          <w:lang w:eastAsia="en-AU"/>
          <w14:ligatures w14:val="none"/>
        </w:rPr>
        <w:t>Jarlskog</w:t>
      </w:r>
      <w:proofErr w:type="spellEnd"/>
      <w:r w:rsidRPr="007F7267">
        <w:rPr>
          <w:rFonts w:ascii="Arial" w:eastAsia="Arial" w:hAnsi="Arial" w:cs="Arial"/>
          <w:kern w:val="0"/>
          <w:lang w:eastAsia="en-AU"/>
          <w14:ligatures w14:val="none"/>
        </w:rPr>
        <w:t xml:space="preserve"> invariant J_PMNS ~ 0.03 dominates:</w:t>
      </w:r>
    </w:p>
    <w:p w14:paraId="7FC158B6"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Δ_{CP} ~ J_PMNS ~ 0.03</w:t>
      </w:r>
    </w:p>
    <w:p w14:paraId="37754524"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28EA35D8" w14:textId="77777777" w:rsidR="007F7267" w:rsidRPr="007F7267" w:rsidRDefault="007F7267" w:rsidP="007F7267">
      <w:pPr>
        <w:spacing w:before="200" w:after="80" w:line="240" w:lineRule="auto"/>
        <w:rPr>
          <w:rFonts w:ascii="Arial" w:eastAsia="Arial" w:hAnsi="Arial" w:cs="Arial"/>
          <w:kern w:val="0"/>
          <w:lang w:eastAsia="en-AU"/>
          <w14:ligatures w14:val="none"/>
        </w:rPr>
      </w:pPr>
      <w:r w:rsidRPr="007F7267">
        <w:rPr>
          <w:rFonts w:ascii="Arial" w:eastAsia="Arial" w:hAnsi="Arial" w:cs="Arial"/>
          <w:b/>
          <w:bCs/>
          <w:color w:val="1A5276"/>
          <w:kern w:val="0"/>
          <w:lang w:eastAsia="en-AU"/>
          <w14:ligatures w14:val="none"/>
        </w:rPr>
        <w:t>§3.</w:t>
      </w:r>
      <w:proofErr w:type="gramStart"/>
      <w:r w:rsidRPr="007F7267">
        <w:rPr>
          <w:rFonts w:ascii="Arial" w:eastAsia="Arial" w:hAnsi="Arial" w:cs="Arial"/>
          <w:b/>
          <w:bCs/>
          <w:color w:val="1A5276"/>
          <w:kern w:val="0"/>
          <w:lang w:eastAsia="en-AU"/>
          <w14:ligatures w14:val="none"/>
        </w:rPr>
        <w:t>5  The</w:t>
      </w:r>
      <w:proofErr w:type="gramEnd"/>
      <w:r w:rsidRPr="007F7267">
        <w:rPr>
          <w:rFonts w:ascii="Arial" w:eastAsia="Arial" w:hAnsi="Arial" w:cs="Arial"/>
          <w:b/>
          <w:bCs/>
          <w:color w:val="1A5276"/>
          <w:kern w:val="0"/>
          <w:lang w:eastAsia="en-AU"/>
          <w14:ligatures w14:val="none"/>
        </w:rPr>
        <w:t xml:space="preserve"> Result</w:t>
      </w:r>
    </w:p>
    <w:p w14:paraId="3C20690D" w14:textId="77777777" w:rsidR="007F7267" w:rsidRPr="007F7267" w:rsidRDefault="007F7267" w:rsidP="007F7267">
      <w:pPr>
        <w:spacing w:before="120" w:after="120" w:line="240" w:lineRule="auto"/>
        <w:jc w:val="center"/>
        <w:rPr>
          <w:rFonts w:ascii="Arial" w:eastAsia="Arial" w:hAnsi="Arial" w:cs="Arial"/>
          <w:kern w:val="0"/>
          <w:lang w:eastAsia="en-AU"/>
          <w14:ligatures w14:val="none"/>
        </w:rPr>
      </w:pPr>
      <w:r w:rsidRPr="007F7267">
        <w:rPr>
          <w:rFonts w:ascii="Courier New" w:eastAsia="Courier New" w:hAnsi="Courier New" w:cs="Courier New"/>
          <w:kern w:val="0"/>
          <w:lang w:eastAsia="en-AU"/>
          <w14:ligatures w14:val="none"/>
        </w:rPr>
        <w:t>A_B ~ 1 · 1 · 0.03 / g</w:t>
      </w:r>
      <w:proofErr w:type="gramStart"/>
      <w:r w:rsidRPr="007F7267">
        <w:rPr>
          <w:rFonts w:ascii="Courier New" w:eastAsia="Courier New" w:hAnsi="Courier New" w:cs="Courier New"/>
          <w:kern w:val="0"/>
          <w:lang w:eastAsia="en-AU"/>
          <w14:ligatures w14:val="none"/>
        </w:rPr>
        <w:t>*  ~</w:t>
      </w:r>
      <w:proofErr w:type="gramEnd"/>
      <w:r w:rsidRPr="007F7267">
        <w:rPr>
          <w:rFonts w:ascii="Courier New" w:eastAsia="Courier New" w:hAnsi="Courier New" w:cs="Courier New"/>
          <w:kern w:val="0"/>
          <w:lang w:eastAsia="en-AU"/>
          <w14:ligatures w14:val="none"/>
        </w:rPr>
        <w:t xml:space="preserve">  3×10</w:t>
      </w:r>
      <w:r w:rsidRPr="007F7267">
        <w:rPr>
          <w:rFonts w:ascii="Cambria Math" w:eastAsia="Courier New" w:hAnsi="Cambria Math" w:cs="Cambria Math"/>
          <w:kern w:val="0"/>
          <w:lang w:eastAsia="en-AU"/>
          <w14:ligatures w14:val="none"/>
        </w:rPr>
        <w:t>⁻⁴</w:t>
      </w:r>
    </w:p>
    <w:p w14:paraId="426AD96F"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where g* ~ 100 is the number of relativistic degrees of freedom at the bounce. The result is six orders of magnitude above the observed baryon asymmetry η ~ 6×10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¹⁰.</w:t>
      </w:r>
    </w:p>
    <w:p w14:paraId="18245CA1"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46025625"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b/>
          <w:bCs/>
          <w:kern w:val="0"/>
          <w:lang w:eastAsia="en-AU"/>
          <w14:ligatures w14:val="none"/>
        </w:rPr>
        <w:t>Gap 6 fails. The topological Chern-Simons mechanism produces η ~ 3×10</w:t>
      </w:r>
      <w:r w:rsidRPr="007F7267">
        <w:rPr>
          <w:rFonts w:ascii="Cambria Math" w:eastAsia="Arial" w:hAnsi="Cambria Math" w:cs="Cambria Math"/>
          <w:b/>
          <w:bCs/>
          <w:kern w:val="0"/>
          <w:lang w:eastAsia="en-AU"/>
          <w14:ligatures w14:val="none"/>
        </w:rPr>
        <w:t>⁻</w:t>
      </w:r>
      <w:r w:rsidRPr="007F7267">
        <w:rPr>
          <w:rFonts w:ascii="Arial" w:eastAsia="Arial" w:hAnsi="Arial" w:cs="Arial"/>
          <w:b/>
          <w:bCs/>
          <w:kern w:val="0"/>
          <w:lang w:eastAsia="en-AU"/>
          <w14:ligatures w14:val="none"/>
        </w:rPr>
        <w:t>⁴ — too large by six orders of magnitude.</w:t>
      </w:r>
    </w:p>
    <w:p w14:paraId="62AF921F"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04859073" w14:textId="77777777" w:rsidR="007F7267" w:rsidRPr="007F7267" w:rsidRDefault="007F7267" w:rsidP="007F7267">
      <w:pPr>
        <w:pBdr>
          <w:bottom w:val="single" w:sz="6" w:space="1" w:color="1A5276"/>
        </w:pBdr>
        <w:spacing w:before="160" w:line="240" w:lineRule="auto"/>
        <w:rPr>
          <w:rFonts w:ascii="Arial" w:eastAsia="Arial" w:hAnsi="Arial" w:cs="Arial"/>
          <w:kern w:val="0"/>
          <w:lang w:eastAsia="en-AU"/>
          <w14:ligatures w14:val="none"/>
        </w:rPr>
      </w:pPr>
    </w:p>
    <w:p w14:paraId="13032F72"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7C3FED92" w14:textId="77777777" w:rsidR="007F7267" w:rsidRPr="007F7267" w:rsidRDefault="007F7267" w:rsidP="007F7267">
      <w:pPr>
        <w:spacing w:before="320" w:line="240" w:lineRule="auto"/>
        <w:outlineLvl w:val="0"/>
        <w:rPr>
          <w:rFonts w:ascii="Arial" w:eastAsia="Arial" w:hAnsi="Arial" w:cs="Arial"/>
          <w:b/>
          <w:bCs/>
          <w:color w:val="154360"/>
          <w:kern w:val="0"/>
          <w:sz w:val="28"/>
          <w:szCs w:val="28"/>
          <w:lang w:eastAsia="en-AU"/>
          <w14:ligatures w14:val="none"/>
        </w:rPr>
      </w:pPr>
      <w:r w:rsidRPr="007F7267">
        <w:rPr>
          <w:rFonts w:ascii="Arial" w:eastAsia="Arial" w:hAnsi="Arial" w:cs="Arial"/>
          <w:b/>
          <w:bCs/>
          <w:color w:val="154360"/>
          <w:kern w:val="0"/>
          <w:sz w:val="28"/>
          <w:szCs w:val="28"/>
          <w:lang w:eastAsia="en-AU"/>
          <w14:ligatures w14:val="none"/>
        </w:rPr>
        <w:t>§4.  Diagnosing the Failure</w:t>
      </w:r>
    </w:p>
    <w:p w14:paraId="3B89ECFB"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The failure has a precise character. The Chern-Simons mechanism provides no geometric suppression: S_{CS}^{brane} ~ 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¹²⁴ is negligibly small. The baryon asymmetry in this calculation comes entirely from Δ_{CP} ~ J_PMNS ~ 0.03 acting without geometric suppression. The result η ~ J_PMNS/g* ~ 3×10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⁴ is simply the CP asymmetry divided by the number of degrees of freedom.</w:t>
      </w:r>
    </w:p>
    <w:p w14:paraId="3555253D"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1E8256A6"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 xml:space="preserve">This contrasts with the </w:t>
      </w:r>
      <w:proofErr w:type="spellStart"/>
      <w:r w:rsidRPr="007F7267">
        <w:rPr>
          <w:rFonts w:ascii="Arial" w:eastAsia="Arial" w:hAnsi="Arial" w:cs="Arial"/>
          <w:kern w:val="0"/>
          <w:lang w:eastAsia="en-AU"/>
          <w14:ligatures w14:val="none"/>
        </w:rPr>
        <w:t>sphaleron</w:t>
      </w:r>
      <w:proofErr w:type="spellEnd"/>
      <w:r w:rsidRPr="007F7267">
        <w:rPr>
          <w:rFonts w:ascii="Arial" w:eastAsia="Arial" w:hAnsi="Arial" w:cs="Arial"/>
          <w:kern w:val="0"/>
          <w:lang w:eastAsia="en-AU"/>
          <w14:ligatures w14:val="none"/>
        </w:rPr>
        <w:t xml:space="preserve"> mechanism, where exp(−S_{</w:t>
      </w:r>
      <w:proofErr w:type="spellStart"/>
      <w:r w:rsidRPr="007F7267">
        <w:rPr>
          <w:rFonts w:ascii="Arial" w:eastAsia="Arial" w:hAnsi="Arial" w:cs="Arial"/>
          <w:kern w:val="0"/>
          <w:lang w:eastAsia="en-AU"/>
          <w14:ligatures w14:val="none"/>
        </w:rPr>
        <w:t>sphaleron</w:t>
      </w:r>
      <w:proofErr w:type="spellEnd"/>
      <w:r w:rsidRPr="007F7267">
        <w:rPr>
          <w:rFonts w:ascii="Arial" w:eastAsia="Arial" w:hAnsi="Arial" w:cs="Arial"/>
          <w:kern w:val="0"/>
          <w:lang w:eastAsia="en-AU"/>
          <w14:ligatures w14:val="none"/>
        </w:rPr>
        <w:t xml:space="preserve">}) ~ </w:t>
      </w:r>
      <w:proofErr w:type="gramStart"/>
      <w:r w:rsidRPr="007F7267">
        <w:rPr>
          <w:rFonts w:ascii="Arial" w:eastAsia="Arial" w:hAnsi="Arial" w:cs="Arial"/>
          <w:kern w:val="0"/>
          <w:lang w:eastAsia="en-AU"/>
          <w14:ligatures w14:val="none"/>
        </w:rPr>
        <w:t>exp(</w:t>
      </w:r>
      <w:proofErr w:type="gramEnd"/>
      <w:r w:rsidRPr="007F7267">
        <w:rPr>
          <w:rFonts w:ascii="Arial" w:eastAsia="Arial" w:hAnsi="Arial" w:cs="Arial"/>
          <w:kern w:val="0"/>
          <w:lang w:eastAsia="en-AU"/>
          <w14:ligatures w14:val="none"/>
        </w:rPr>
        <w:t>−160) ~ 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⁷⁰ provides strong suppression. In the topological Chern-Simons mechanism, the analogous factor exp(−S_{CS}^{brane}) ~ 1 provides no suppression. The Chern-Simons coupling is too weak by 124 orders of magnitude.</w:t>
      </w:r>
    </w:p>
    <w:p w14:paraId="0942EEB5"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67CC4568"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The weakness is structural, not accidental. S_{CS}^{brane} ~ 1/</w:t>
      </w:r>
      <w:proofErr w:type="spellStart"/>
      <w:r w:rsidRPr="007F7267">
        <w:rPr>
          <w:rFonts w:ascii="Arial" w:eastAsia="Arial" w:hAnsi="Arial" w:cs="Arial"/>
          <w:kern w:val="0"/>
          <w:lang w:eastAsia="en-AU"/>
          <w14:ligatures w14:val="none"/>
        </w:rPr>
        <w:t>S_dS</w:t>
      </w:r>
      <w:proofErr w:type="spellEnd"/>
      <w:r w:rsidRPr="007F7267">
        <w:rPr>
          <w:rFonts w:ascii="Arial" w:eastAsia="Arial" w:hAnsi="Arial" w:cs="Arial"/>
          <w:kern w:val="0"/>
          <w:lang w:eastAsia="en-AU"/>
          <w14:ligatures w14:val="none"/>
        </w:rPr>
        <w:t xml:space="preserve"> — the inverse of the de Sitter entropy. The de Sitter entropy </w:t>
      </w:r>
      <w:proofErr w:type="spellStart"/>
      <w:r w:rsidRPr="007F7267">
        <w:rPr>
          <w:rFonts w:ascii="Arial" w:eastAsia="Arial" w:hAnsi="Arial" w:cs="Arial"/>
          <w:kern w:val="0"/>
          <w:lang w:eastAsia="en-AU"/>
          <w14:ligatures w14:val="none"/>
        </w:rPr>
        <w:t>S_dS</w:t>
      </w:r>
      <w:proofErr w:type="spellEnd"/>
      <w:r w:rsidRPr="007F7267">
        <w:rPr>
          <w:rFonts w:ascii="Arial" w:eastAsia="Arial" w:hAnsi="Arial" w:cs="Arial"/>
          <w:kern w:val="0"/>
          <w:lang w:eastAsia="en-AU"/>
          <w14:ligatures w14:val="none"/>
        </w:rPr>
        <w:t xml:space="preserve"> ~ 10¹²² is the largest dimensionless number in physics. Any coupling that carries this in the denominator will be too small to suppress B-violation by the required amount.</w:t>
      </w:r>
    </w:p>
    <w:p w14:paraId="228F94B4"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794882C5" w14:textId="77777777" w:rsidR="007F7267" w:rsidRPr="007F7267" w:rsidRDefault="007F7267" w:rsidP="007F7267">
      <w:pPr>
        <w:spacing w:before="130" w:after="130" w:line="240" w:lineRule="auto"/>
        <w:ind w:left="720" w:right="720"/>
        <w:rPr>
          <w:rFonts w:ascii="Arial" w:eastAsia="Arial" w:hAnsi="Arial" w:cs="Arial"/>
          <w:kern w:val="0"/>
          <w:lang w:eastAsia="en-AU"/>
          <w14:ligatures w14:val="none"/>
        </w:rPr>
      </w:pPr>
      <w:r w:rsidRPr="007F7267">
        <w:rPr>
          <w:rFonts w:ascii="Arial" w:eastAsia="Arial" w:hAnsi="Arial" w:cs="Arial"/>
          <w:kern w:val="0"/>
          <w:lang w:eastAsia="en-AU"/>
          <w14:ligatures w14:val="none"/>
        </w:rPr>
        <w:t>The Chern-Simons mechanism is topologically present but dynamically negligible. The mechanism is not the route to closing Gap 83-order / Gap 6 in the UV Series. The baryon asymmetry gap remains open.</w:t>
      </w:r>
    </w:p>
    <w:p w14:paraId="6DCDC769"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0A67ED20" w14:textId="77777777" w:rsidR="007F7267" w:rsidRPr="007F7267" w:rsidRDefault="007F7267" w:rsidP="007F7267">
      <w:pPr>
        <w:pBdr>
          <w:bottom w:val="single" w:sz="6" w:space="1" w:color="1A5276"/>
        </w:pBdr>
        <w:spacing w:before="160" w:line="240" w:lineRule="auto"/>
        <w:rPr>
          <w:rFonts w:ascii="Arial" w:eastAsia="Arial" w:hAnsi="Arial" w:cs="Arial"/>
          <w:kern w:val="0"/>
          <w:lang w:eastAsia="en-AU"/>
          <w14:ligatures w14:val="none"/>
        </w:rPr>
      </w:pPr>
    </w:p>
    <w:p w14:paraId="5000A058"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431420E4" w14:textId="77777777" w:rsidR="007F7267" w:rsidRPr="007F7267" w:rsidRDefault="007F7267" w:rsidP="007F7267">
      <w:pPr>
        <w:spacing w:before="320" w:line="240" w:lineRule="auto"/>
        <w:outlineLvl w:val="0"/>
        <w:rPr>
          <w:rFonts w:ascii="Arial" w:eastAsia="Arial" w:hAnsi="Arial" w:cs="Arial"/>
          <w:b/>
          <w:bCs/>
          <w:color w:val="154360"/>
          <w:kern w:val="0"/>
          <w:sz w:val="28"/>
          <w:szCs w:val="28"/>
          <w:lang w:eastAsia="en-AU"/>
          <w14:ligatures w14:val="none"/>
        </w:rPr>
      </w:pPr>
      <w:r w:rsidRPr="007F7267">
        <w:rPr>
          <w:rFonts w:ascii="Arial" w:eastAsia="Arial" w:hAnsi="Arial" w:cs="Arial"/>
          <w:b/>
          <w:bCs/>
          <w:color w:val="154360"/>
          <w:kern w:val="0"/>
          <w:sz w:val="28"/>
          <w:szCs w:val="28"/>
          <w:lang w:eastAsia="en-AU"/>
          <w14:ligatures w14:val="none"/>
        </w:rPr>
        <w:t>§5.  What Survives — The Convergence Result</w:t>
      </w:r>
    </w:p>
    <w:p w14:paraId="763EAB42"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Despite Gap 6 failing, a structural result of independent significance emerges. Both the IR Series and UV Series calculations converge on the same residual from different directions.</w:t>
      </w:r>
    </w:p>
    <w:p w14:paraId="5D3CFA69" w14:textId="77777777" w:rsidR="007F7267" w:rsidRPr="007F7267" w:rsidRDefault="007F7267" w:rsidP="007F7267">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800"/>
        <w:gridCol w:w="3160"/>
      </w:tblGrid>
      <w:tr w:rsidR="007F7267" w:rsidRPr="007F7267" w14:paraId="4AF9A938"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75F7CAB"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Calculation</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53E5C86"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Result</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470678E"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Distance from η*</w:t>
            </w:r>
          </w:p>
        </w:tc>
        <w:tc>
          <w:tcPr>
            <w:tcW w:w="31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7419B90"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Character</w:t>
            </w:r>
          </w:p>
        </w:tc>
      </w:tr>
      <w:tr w:rsidR="007F7267" w:rsidRPr="007F7267" w14:paraId="6AB930FF"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DB53D"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IR Series Paper 35b determinant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ED494"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η ~ 9×10</w:t>
            </w:r>
            <w:r w:rsidRPr="007F7267">
              <w:rPr>
                <w:rFonts w:ascii="Cambria Math" w:eastAsia="Arial" w:hAnsi="Cambria Math" w:cs="Cambria Math"/>
                <w:kern w:val="0"/>
                <w:sz w:val="20"/>
                <w:szCs w:val="20"/>
                <w:lang w:eastAsia="en-AU"/>
                <w14:ligatures w14:val="none"/>
              </w:rPr>
              <w:t>⁻</w:t>
            </w:r>
            <w:r w:rsidRPr="007F7267">
              <w:rPr>
                <w:rFonts w:ascii="Arial" w:eastAsia="Arial" w:hAnsi="Arial" w:cs="Arial"/>
                <w:kern w:val="0"/>
                <w:sz w:val="20"/>
                <w:szCs w:val="20"/>
                <w:lang w:eastAsia="en-AU"/>
                <w14:ligatures w14:val="none"/>
              </w:rPr>
              <w:t>⁸</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E0F6D"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~150×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A462"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xml:space="preserve">Bounce determinant with SM gauge structure. Residual </w:t>
            </w:r>
            <w:proofErr w:type="gramStart"/>
            <w:r w:rsidRPr="007F7267">
              <w:rPr>
                <w:rFonts w:ascii="Arial" w:eastAsia="Arial" w:hAnsi="Arial" w:cs="Arial"/>
                <w:kern w:val="0"/>
                <w:sz w:val="20"/>
                <w:szCs w:val="20"/>
                <w:lang w:eastAsia="en-AU"/>
                <w14:ligatures w14:val="none"/>
              </w:rPr>
              <w:t>exp(</w:t>
            </w:r>
            <w:proofErr w:type="gramEnd"/>
            <w:r w:rsidRPr="007F7267">
              <w:rPr>
                <w:rFonts w:ascii="Arial" w:eastAsia="Arial" w:hAnsi="Arial" w:cs="Arial"/>
                <w:kern w:val="0"/>
                <w:sz w:val="20"/>
                <w:szCs w:val="20"/>
                <w:lang w:eastAsia="en-AU"/>
                <w14:ligatures w14:val="none"/>
              </w:rPr>
              <w:t>5.0).</w:t>
            </w:r>
          </w:p>
        </w:tc>
      </w:tr>
      <w:tr w:rsidR="007F7267" w:rsidRPr="007F7267" w14:paraId="206B6934"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987F8"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xml:space="preserve">IR Series </w:t>
            </w:r>
            <w:proofErr w:type="spellStart"/>
            <w:r w:rsidRPr="007F7267">
              <w:rPr>
                <w:rFonts w:ascii="Arial" w:eastAsia="Arial" w:hAnsi="Arial" w:cs="Arial"/>
                <w:kern w:val="0"/>
                <w:sz w:val="20"/>
                <w:szCs w:val="20"/>
                <w:lang w:eastAsia="en-AU"/>
                <w14:ligatures w14:val="none"/>
              </w:rPr>
              <w:t>T_bounce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20D0F" w14:textId="77777777" w:rsidR="007F7267" w:rsidRPr="007F7267" w:rsidRDefault="007F7267" w:rsidP="007F7267">
            <w:pPr>
              <w:spacing w:after="0" w:line="240" w:lineRule="auto"/>
              <w:rPr>
                <w:rFonts w:ascii="Arial" w:eastAsia="Arial" w:hAnsi="Arial" w:cs="Arial"/>
                <w:kern w:val="0"/>
                <w:lang w:eastAsia="en-AU"/>
                <w14:ligatures w14:val="none"/>
              </w:rPr>
            </w:pPr>
            <w:proofErr w:type="spellStart"/>
            <w:r w:rsidRPr="007F7267">
              <w:rPr>
                <w:rFonts w:ascii="Arial" w:eastAsia="Arial" w:hAnsi="Arial" w:cs="Arial"/>
                <w:kern w:val="0"/>
                <w:sz w:val="20"/>
                <w:szCs w:val="20"/>
                <w:lang w:eastAsia="en-AU"/>
                <w14:ligatures w14:val="none"/>
              </w:rPr>
              <w:t>T_bounce</w:t>
            </w:r>
            <w:proofErr w:type="spellEnd"/>
            <w:r w:rsidRPr="007F7267">
              <w:rPr>
                <w:rFonts w:ascii="Arial" w:eastAsia="Arial" w:hAnsi="Arial" w:cs="Arial"/>
                <w:kern w:val="0"/>
                <w:sz w:val="20"/>
                <w:szCs w:val="20"/>
                <w:lang w:eastAsia="en-AU"/>
                <w14:ligatures w14:val="none"/>
              </w:rPr>
              <w:t xml:space="preserve"> ~ 5×10</w:t>
            </w:r>
            <w:r w:rsidRPr="007F7267">
              <w:rPr>
                <w:rFonts w:ascii="Cambria Math" w:eastAsia="Arial" w:hAnsi="Cambria Math" w:cs="Cambria Math"/>
                <w:kern w:val="0"/>
                <w:sz w:val="20"/>
                <w:szCs w:val="20"/>
                <w:lang w:eastAsia="en-AU"/>
                <w14:ligatures w14:val="none"/>
              </w:rPr>
              <w:t>⁻</w:t>
            </w:r>
            <w:r w:rsidRPr="007F7267">
              <w:rPr>
                <w:rFonts w:ascii="Arial" w:eastAsia="Arial" w:hAnsi="Arial" w:cs="Arial"/>
                <w:kern w:val="0"/>
                <w:sz w:val="20"/>
                <w:szCs w:val="20"/>
                <w:lang w:eastAsia="en-AU"/>
                <w14:ligatures w14:val="none"/>
              </w:rPr>
              <w:t>⁴</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BDBBA"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transmission factor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96242"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Bounce filter on UV-generated asymmetry.</w:t>
            </w:r>
          </w:p>
        </w:tc>
      </w:tr>
      <w:tr w:rsidR="007F7267" w:rsidRPr="007F7267" w14:paraId="19953729"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A0AB"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UV Series A_B (this paper)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3A37B"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A_B ~ 3×10</w:t>
            </w:r>
            <w:r w:rsidRPr="007F7267">
              <w:rPr>
                <w:rFonts w:ascii="Cambria Math" w:eastAsia="Arial" w:hAnsi="Cambria Math" w:cs="Cambria Math"/>
                <w:kern w:val="0"/>
                <w:sz w:val="20"/>
                <w:szCs w:val="20"/>
                <w:lang w:eastAsia="en-AU"/>
                <w14:ligatures w14:val="none"/>
              </w:rPr>
              <w:t>⁻</w:t>
            </w:r>
            <w:r w:rsidRPr="007F7267">
              <w:rPr>
                <w:rFonts w:ascii="Arial" w:eastAsia="Arial" w:hAnsi="Arial" w:cs="Arial"/>
                <w:kern w:val="0"/>
                <w:sz w:val="20"/>
                <w:szCs w:val="20"/>
                <w:lang w:eastAsia="en-AU"/>
                <w14:ligatures w14:val="none"/>
              </w:rPr>
              <w:t>⁴</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3539D"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~6 orders above η*</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B9523"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xml:space="preserve">Chern-Simons generation amplitude. Residual </w:t>
            </w:r>
            <w:proofErr w:type="gramStart"/>
            <w:r w:rsidRPr="007F7267">
              <w:rPr>
                <w:rFonts w:ascii="Arial" w:eastAsia="Arial" w:hAnsi="Arial" w:cs="Arial"/>
                <w:kern w:val="0"/>
                <w:sz w:val="20"/>
                <w:szCs w:val="20"/>
                <w:lang w:eastAsia="en-AU"/>
                <w14:ligatures w14:val="none"/>
              </w:rPr>
              <w:t>exp(</w:t>
            </w:r>
            <w:proofErr w:type="gramEnd"/>
            <w:r w:rsidRPr="007F7267">
              <w:rPr>
                <w:rFonts w:ascii="Arial" w:eastAsia="Arial" w:hAnsi="Arial" w:cs="Arial"/>
                <w:kern w:val="0"/>
                <w:sz w:val="20"/>
                <w:szCs w:val="20"/>
                <w:lang w:eastAsia="en-AU"/>
                <w14:ligatures w14:val="none"/>
              </w:rPr>
              <w:t>5.5).</w:t>
            </w:r>
          </w:p>
        </w:tc>
      </w:tr>
      <w:tr w:rsidR="007F7267" w:rsidRPr="007F7267" w14:paraId="42822876"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C71D266"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 xml:space="preserve">A_B × </w:t>
            </w:r>
            <w:proofErr w:type="spellStart"/>
            <w:r w:rsidRPr="007F7267">
              <w:rPr>
                <w:rFonts w:ascii="Arial" w:eastAsia="Arial" w:hAnsi="Arial" w:cs="Arial"/>
                <w:b/>
                <w:bCs/>
                <w:kern w:val="0"/>
                <w:sz w:val="20"/>
                <w:szCs w:val="20"/>
                <w:lang w:eastAsia="en-AU"/>
                <w14:ligatures w14:val="none"/>
              </w:rPr>
              <w:t>T_bounce</w:t>
            </w:r>
            <w:proofErr w:type="spellEnd"/>
            <w:r w:rsidRPr="007F7267">
              <w:rPr>
                <w:rFonts w:ascii="Arial" w:eastAsia="Arial" w:hAnsi="Arial" w:cs="Arial"/>
                <w:b/>
                <w:bCs/>
                <w:kern w:val="0"/>
                <w:sz w:val="20"/>
                <w:szCs w:val="20"/>
                <w:lang w:eastAsia="en-AU"/>
                <w14:ligatures w14:val="none"/>
              </w:rPr>
              <w:t xml:space="preserve"> (product)</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5A156DE"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 1.5×10</w:t>
            </w:r>
            <w:r w:rsidRPr="007F7267">
              <w:rPr>
                <w:rFonts w:ascii="Cambria Math" w:eastAsia="Arial" w:hAnsi="Cambria Math" w:cs="Cambria Math"/>
                <w:b/>
                <w:bCs/>
                <w:kern w:val="0"/>
                <w:sz w:val="20"/>
                <w:szCs w:val="20"/>
                <w:lang w:eastAsia="en-AU"/>
                <w14:ligatures w14:val="none"/>
              </w:rPr>
              <w:t>⁻</w:t>
            </w:r>
            <w:r w:rsidRPr="007F7267">
              <w:rPr>
                <w:rFonts w:ascii="Arial" w:eastAsia="Arial" w:hAnsi="Arial" w:cs="Arial"/>
                <w:b/>
                <w:bCs/>
                <w:kern w:val="0"/>
                <w:sz w:val="20"/>
                <w:szCs w:val="20"/>
                <w:lang w:eastAsia="en-AU"/>
                <w14:ligatures w14:val="none"/>
              </w:rPr>
              <w:t>⁷</w:t>
            </w:r>
          </w:p>
        </w:tc>
        <w:tc>
          <w:tcPr>
            <w:tcW w:w="1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98E44E3"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~250×</w:t>
            </w:r>
          </w:p>
        </w:tc>
        <w:tc>
          <w:tcPr>
            <w:tcW w:w="3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1F581D3"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xml:space="preserve">IR and UV calculations combined. Residual </w:t>
            </w:r>
            <w:proofErr w:type="gramStart"/>
            <w:r w:rsidRPr="007F7267">
              <w:rPr>
                <w:rFonts w:ascii="Arial" w:eastAsia="Arial" w:hAnsi="Arial" w:cs="Arial"/>
                <w:kern w:val="0"/>
                <w:sz w:val="20"/>
                <w:szCs w:val="20"/>
                <w:lang w:eastAsia="en-AU"/>
                <w14:ligatures w14:val="none"/>
              </w:rPr>
              <w:t>exp(</w:t>
            </w:r>
            <w:proofErr w:type="gramEnd"/>
            <w:r w:rsidRPr="007F7267">
              <w:rPr>
                <w:rFonts w:ascii="Arial" w:eastAsia="Arial" w:hAnsi="Arial" w:cs="Arial"/>
                <w:kern w:val="0"/>
                <w:sz w:val="20"/>
                <w:szCs w:val="20"/>
                <w:lang w:eastAsia="en-AU"/>
                <w14:ligatures w14:val="none"/>
              </w:rPr>
              <w:t>5.5). Closest approach from both frameworks.</w:t>
            </w:r>
          </w:p>
        </w:tc>
      </w:tr>
      <w:tr w:rsidR="007F7267" w:rsidRPr="007F7267" w14:paraId="3CE2BE22"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7022D"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Observed η*</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B3185"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6.1×10</w:t>
            </w:r>
            <w:r w:rsidRPr="007F7267">
              <w:rPr>
                <w:rFonts w:ascii="Cambria Math" w:eastAsia="Arial" w:hAnsi="Cambria Math" w:cs="Cambria Math"/>
                <w:kern w:val="0"/>
                <w:sz w:val="20"/>
                <w:szCs w:val="20"/>
                <w:lang w:eastAsia="en-AU"/>
                <w14:ligatures w14:val="none"/>
              </w:rPr>
              <w:t>⁻</w:t>
            </w:r>
            <w:r w:rsidRPr="007F7267">
              <w:rPr>
                <w:rFonts w:ascii="Arial" w:eastAsia="Arial" w:hAnsi="Arial" w:cs="Arial"/>
                <w:kern w:val="0"/>
                <w:sz w:val="20"/>
                <w:szCs w:val="20"/>
                <w:lang w:eastAsia="en-AU"/>
                <w14:ligatures w14:val="none"/>
              </w:rPr>
              <w:t>¹⁰</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78580"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baseline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92C3B"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Target.</w:t>
            </w:r>
          </w:p>
        </w:tc>
      </w:tr>
    </w:tbl>
    <w:p w14:paraId="61A4EB00"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0ED8583D"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 xml:space="preserve">The product A_B × </w:t>
      </w:r>
      <w:proofErr w:type="spellStart"/>
      <w:r w:rsidRPr="007F7267">
        <w:rPr>
          <w:rFonts w:ascii="Arial" w:eastAsia="Arial" w:hAnsi="Arial" w:cs="Arial"/>
          <w:kern w:val="0"/>
          <w:lang w:eastAsia="en-AU"/>
          <w14:ligatures w14:val="none"/>
        </w:rPr>
        <w:t>T_bounce</w:t>
      </w:r>
      <w:proofErr w:type="spellEnd"/>
      <w:r w:rsidRPr="007F7267">
        <w:rPr>
          <w:rFonts w:ascii="Arial" w:eastAsia="Arial" w:hAnsi="Arial" w:cs="Arial"/>
          <w:kern w:val="0"/>
          <w:lang w:eastAsia="en-AU"/>
          <w14:ligatures w14:val="none"/>
        </w:rPr>
        <w:t xml:space="preserve"> ~ 1.5×10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 xml:space="preserve">⁷ is the natural combination: A_B is the UV Series' measure of how much asymmetry is generated per bounce; </w:t>
      </w:r>
      <w:proofErr w:type="spellStart"/>
      <w:r w:rsidRPr="007F7267">
        <w:rPr>
          <w:rFonts w:ascii="Arial" w:eastAsia="Arial" w:hAnsi="Arial" w:cs="Arial"/>
          <w:kern w:val="0"/>
          <w:lang w:eastAsia="en-AU"/>
          <w14:ligatures w14:val="none"/>
        </w:rPr>
        <w:t>T_bounce</w:t>
      </w:r>
      <w:proofErr w:type="spellEnd"/>
      <w:r w:rsidRPr="007F7267">
        <w:rPr>
          <w:rFonts w:ascii="Arial" w:eastAsia="Arial" w:hAnsi="Arial" w:cs="Arial"/>
          <w:kern w:val="0"/>
          <w:lang w:eastAsia="en-AU"/>
          <w14:ligatures w14:val="none"/>
        </w:rPr>
        <w:t xml:space="preserve"> is the IR Series' measure of how much survives transmission across the bounce. That they agree to within a factor of ~2 of each other, computed from completely different frameworks, is a structural consistency check.</w:t>
      </w:r>
    </w:p>
    <w:p w14:paraId="1CBDCB98"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383838DF"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 xml:space="preserve">Both residuals — </w:t>
      </w:r>
      <w:proofErr w:type="gramStart"/>
      <w:r w:rsidRPr="007F7267">
        <w:rPr>
          <w:rFonts w:ascii="Arial" w:eastAsia="Arial" w:hAnsi="Arial" w:cs="Arial"/>
          <w:kern w:val="0"/>
          <w:lang w:eastAsia="en-AU"/>
          <w14:ligatures w14:val="none"/>
        </w:rPr>
        <w:t>exp(</w:t>
      </w:r>
      <w:proofErr w:type="gramEnd"/>
      <w:r w:rsidRPr="007F7267">
        <w:rPr>
          <w:rFonts w:ascii="Arial" w:eastAsia="Arial" w:hAnsi="Arial" w:cs="Arial"/>
          <w:kern w:val="0"/>
          <w:lang w:eastAsia="en-AU"/>
          <w14:ligatures w14:val="none"/>
        </w:rPr>
        <w:t xml:space="preserve">5.0) from the IR Series and </w:t>
      </w:r>
      <w:proofErr w:type="gramStart"/>
      <w:r w:rsidRPr="007F7267">
        <w:rPr>
          <w:rFonts w:ascii="Arial" w:eastAsia="Arial" w:hAnsi="Arial" w:cs="Arial"/>
          <w:kern w:val="0"/>
          <w:lang w:eastAsia="en-AU"/>
          <w14:ligatures w14:val="none"/>
        </w:rPr>
        <w:t>exp(</w:t>
      </w:r>
      <w:proofErr w:type="gramEnd"/>
      <w:r w:rsidRPr="007F7267">
        <w:rPr>
          <w:rFonts w:ascii="Arial" w:eastAsia="Arial" w:hAnsi="Arial" w:cs="Arial"/>
          <w:kern w:val="0"/>
          <w:lang w:eastAsia="en-AU"/>
          <w14:ligatures w14:val="none"/>
        </w:rPr>
        <w:t xml:space="preserve">5.5) from the UV Series — are of the same order. The combined product sits at </w:t>
      </w:r>
      <w:proofErr w:type="gramStart"/>
      <w:r w:rsidRPr="007F7267">
        <w:rPr>
          <w:rFonts w:ascii="Arial" w:eastAsia="Arial" w:hAnsi="Arial" w:cs="Arial"/>
          <w:kern w:val="0"/>
          <w:lang w:eastAsia="en-AU"/>
          <w14:ligatures w14:val="none"/>
        </w:rPr>
        <w:t>exp(</w:t>
      </w:r>
      <w:proofErr w:type="gramEnd"/>
      <w:r w:rsidRPr="007F7267">
        <w:rPr>
          <w:rFonts w:ascii="Arial" w:eastAsia="Arial" w:hAnsi="Arial" w:cs="Arial"/>
          <w:kern w:val="0"/>
          <w:lang w:eastAsia="en-AU"/>
          <w14:ligatures w14:val="none"/>
        </w:rPr>
        <w:t xml:space="preserve">5.5) above </w:t>
      </w:r>
      <w:proofErr w:type="spellStart"/>
      <w:r w:rsidRPr="007F7267">
        <w:rPr>
          <w:rFonts w:ascii="Arial" w:eastAsia="Arial" w:hAnsi="Arial" w:cs="Arial"/>
          <w:kern w:val="0"/>
          <w:lang w:eastAsia="en-AU"/>
          <w14:ligatures w14:val="none"/>
        </w:rPr>
        <w:t>η_observed</w:t>
      </w:r>
      <w:proofErr w:type="spellEnd"/>
      <w:r w:rsidRPr="007F7267">
        <w:rPr>
          <w:rFonts w:ascii="Arial" w:eastAsia="Arial" w:hAnsi="Arial" w:cs="Arial"/>
          <w:kern w:val="0"/>
          <w:lang w:eastAsia="en-AU"/>
          <w14:ligatures w14:val="none"/>
        </w:rPr>
        <w:t>. This residual is a precise target for Gap 7.</w:t>
      </w:r>
    </w:p>
    <w:p w14:paraId="5FEA94C2"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4559B6D6"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b/>
          <w:bCs/>
          <w:kern w:val="0"/>
          <w:lang w:eastAsia="en-AU"/>
          <w14:ligatures w14:val="none"/>
        </w:rPr>
        <w:t xml:space="preserve">Candidate sources for </w:t>
      </w:r>
      <w:proofErr w:type="gramStart"/>
      <w:r w:rsidRPr="007F7267">
        <w:rPr>
          <w:rFonts w:ascii="Arial" w:eastAsia="Arial" w:hAnsi="Arial" w:cs="Arial"/>
          <w:b/>
          <w:bCs/>
          <w:kern w:val="0"/>
          <w:lang w:eastAsia="en-AU"/>
          <w14:ligatures w14:val="none"/>
        </w:rPr>
        <w:t>exp(</w:t>
      </w:r>
      <w:proofErr w:type="gramEnd"/>
      <w:r w:rsidRPr="007F7267">
        <w:rPr>
          <w:rFonts w:ascii="Arial" w:eastAsia="Arial" w:hAnsi="Arial" w:cs="Arial"/>
          <w:b/>
          <w:bCs/>
          <w:kern w:val="0"/>
          <w:lang w:eastAsia="en-AU"/>
          <w14:ligatures w14:val="none"/>
        </w:rPr>
        <w:t xml:space="preserve">5–6): </w:t>
      </w:r>
      <w:r w:rsidRPr="007F7267">
        <w:rPr>
          <w:rFonts w:ascii="Arial" w:eastAsia="Arial" w:hAnsi="Arial" w:cs="Arial"/>
          <w:kern w:val="0"/>
          <w:lang w:eastAsia="en-AU"/>
          <w14:ligatures w14:val="none"/>
        </w:rPr>
        <w:t>(</w:t>
      </w:r>
      <w:proofErr w:type="spellStart"/>
      <w:r w:rsidRPr="007F7267">
        <w:rPr>
          <w:rFonts w:ascii="Arial" w:eastAsia="Arial" w:hAnsi="Arial" w:cs="Arial"/>
          <w:kern w:val="0"/>
          <w:lang w:eastAsia="en-AU"/>
          <w14:ligatures w14:val="none"/>
        </w:rPr>
        <w:t>i</w:t>
      </w:r>
      <w:proofErr w:type="spellEnd"/>
      <w:r w:rsidRPr="007F7267">
        <w:rPr>
          <w:rFonts w:ascii="Arial" w:eastAsia="Arial" w:hAnsi="Arial" w:cs="Arial"/>
          <w:kern w:val="0"/>
          <w:lang w:eastAsia="en-AU"/>
          <w14:ligatures w14:val="none"/>
        </w:rPr>
        <w:t xml:space="preserve">) g* correction — the number of SM degrees of freedom at the bounce scale is g* ~ 100–200, and ln(g*) ~ 5. (ii) Higher-order bounce action correction — </w:t>
      </w:r>
      <w:proofErr w:type="spellStart"/>
      <w:r w:rsidRPr="007F7267">
        <w:rPr>
          <w:rFonts w:ascii="Arial" w:eastAsia="Arial" w:hAnsi="Arial" w:cs="Arial"/>
          <w:kern w:val="0"/>
          <w:lang w:eastAsia="en-AU"/>
          <w14:ligatures w14:val="none"/>
        </w:rPr>
        <w:t>subleading</w:t>
      </w:r>
      <w:proofErr w:type="spellEnd"/>
      <w:r w:rsidRPr="007F7267">
        <w:rPr>
          <w:rFonts w:ascii="Arial" w:eastAsia="Arial" w:hAnsi="Arial" w:cs="Arial"/>
          <w:kern w:val="0"/>
          <w:lang w:eastAsia="en-AU"/>
          <w14:ligatures w14:val="none"/>
        </w:rPr>
        <w:t xml:space="preserve"> terms in the de Sitter brane action at order 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 xml:space="preserve">²/M_P² contribute logarithmically. (iii) The </w:t>
      </w:r>
      <w:proofErr w:type="spellStart"/>
      <w:r w:rsidRPr="007F7267">
        <w:rPr>
          <w:rFonts w:ascii="Arial" w:eastAsia="Arial" w:hAnsi="Arial" w:cs="Arial"/>
          <w:kern w:val="0"/>
          <w:lang w:eastAsia="en-AU"/>
          <w14:ligatures w14:val="none"/>
        </w:rPr>
        <w:t>Jarlskog</w:t>
      </w:r>
      <w:proofErr w:type="spellEnd"/>
      <w:r w:rsidRPr="007F7267">
        <w:rPr>
          <w:rFonts w:ascii="Arial" w:eastAsia="Arial" w:hAnsi="Arial" w:cs="Arial"/>
          <w:kern w:val="0"/>
          <w:lang w:eastAsia="en-AU"/>
          <w14:ligatures w14:val="none"/>
        </w:rPr>
        <w:t xml:space="preserve"> invariant is a ratio of mass differences and couplings; at the bounce scale (T ~ H</w:t>
      </w:r>
      <w:r w:rsidRPr="007F7267">
        <w:rPr>
          <w:rFonts w:ascii="Cambria Math" w:eastAsia="Arial" w:hAnsi="Cambria Math" w:cs="Cambria Math"/>
          <w:kern w:val="0"/>
          <w:lang w:eastAsia="en-AU"/>
          <w14:ligatures w14:val="none"/>
        </w:rPr>
        <w:t>₀</w:t>
      </w:r>
      <w:r w:rsidRPr="007F7267">
        <w:rPr>
          <w:rFonts w:ascii="Arial" w:eastAsia="Arial" w:hAnsi="Arial" w:cs="Arial"/>
          <w:kern w:val="0"/>
          <w:lang w:eastAsia="en-AU"/>
          <w14:ligatures w14:val="none"/>
        </w:rPr>
        <w:t xml:space="preserve">), the SM mass spectrum differs from its vacuum values, and the effective </w:t>
      </w:r>
      <w:proofErr w:type="spellStart"/>
      <w:r w:rsidRPr="007F7267">
        <w:rPr>
          <w:rFonts w:ascii="Arial" w:eastAsia="Arial" w:hAnsi="Arial" w:cs="Arial"/>
          <w:kern w:val="0"/>
          <w:lang w:eastAsia="en-AU"/>
          <w14:ligatures w14:val="none"/>
        </w:rPr>
        <w:t>Jarlskog</w:t>
      </w:r>
      <w:proofErr w:type="spellEnd"/>
      <w:r w:rsidRPr="007F7267">
        <w:rPr>
          <w:rFonts w:ascii="Arial" w:eastAsia="Arial" w:hAnsi="Arial" w:cs="Arial"/>
          <w:kern w:val="0"/>
          <w:lang w:eastAsia="en-AU"/>
          <w14:ligatures w14:val="none"/>
        </w:rPr>
        <w:t xml:space="preserve"> invariant at the bounce may differ from J_PMNS by a factor of order </w:t>
      </w:r>
      <w:proofErr w:type="gramStart"/>
      <w:r w:rsidRPr="007F7267">
        <w:rPr>
          <w:rFonts w:ascii="Arial" w:eastAsia="Arial" w:hAnsi="Arial" w:cs="Arial"/>
          <w:kern w:val="0"/>
          <w:lang w:eastAsia="en-AU"/>
          <w14:ligatures w14:val="none"/>
        </w:rPr>
        <w:t>exp(</w:t>
      </w:r>
      <w:proofErr w:type="gramEnd"/>
      <w:r w:rsidRPr="007F7267">
        <w:rPr>
          <w:rFonts w:ascii="Arial" w:eastAsia="Arial" w:hAnsi="Arial" w:cs="Arial"/>
          <w:kern w:val="0"/>
          <w:lang w:eastAsia="en-AU"/>
          <w14:ligatures w14:val="none"/>
        </w:rPr>
        <w:t>5).</w:t>
      </w:r>
    </w:p>
    <w:p w14:paraId="1DC7F9D9"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1BC8C5F6"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Candidate (</w:t>
      </w:r>
      <w:proofErr w:type="spellStart"/>
      <w:r w:rsidRPr="007F7267">
        <w:rPr>
          <w:rFonts w:ascii="Arial" w:eastAsia="Arial" w:hAnsi="Arial" w:cs="Arial"/>
          <w:kern w:val="0"/>
          <w:lang w:eastAsia="en-AU"/>
          <w14:ligatures w14:val="none"/>
        </w:rPr>
        <w:t>i</w:t>
      </w:r>
      <w:proofErr w:type="spellEnd"/>
      <w:r w:rsidRPr="007F7267">
        <w:rPr>
          <w:rFonts w:ascii="Arial" w:eastAsia="Arial" w:hAnsi="Arial" w:cs="Arial"/>
          <w:kern w:val="0"/>
          <w:lang w:eastAsia="en-AU"/>
          <w14:ligatures w14:val="none"/>
        </w:rPr>
        <w:t xml:space="preserve">) is the simplest and most natural: ln(g*) ~ </w:t>
      </w:r>
      <w:proofErr w:type="gramStart"/>
      <w:r w:rsidRPr="007F7267">
        <w:rPr>
          <w:rFonts w:ascii="Arial" w:eastAsia="Arial" w:hAnsi="Arial" w:cs="Arial"/>
          <w:kern w:val="0"/>
          <w:lang w:eastAsia="en-AU"/>
          <w14:ligatures w14:val="none"/>
        </w:rPr>
        <w:t>ln(</w:t>
      </w:r>
      <w:proofErr w:type="gramEnd"/>
      <w:r w:rsidRPr="007F7267">
        <w:rPr>
          <w:rFonts w:ascii="Arial" w:eastAsia="Arial" w:hAnsi="Arial" w:cs="Arial"/>
          <w:kern w:val="0"/>
          <w:lang w:eastAsia="en-AU"/>
          <w14:ligatures w14:val="none"/>
        </w:rPr>
        <w:t xml:space="preserve">100) = 4.6 ~ 5. If the correct degree-of-freedom counting at the de Sitter bounce is g* ~ </w:t>
      </w:r>
      <w:proofErr w:type="gramStart"/>
      <w:r w:rsidRPr="007F7267">
        <w:rPr>
          <w:rFonts w:ascii="Arial" w:eastAsia="Arial" w:hAnsi="Arial" w:cs="Arial"/>
          <w:kern w:val="0"/>
          <w:lang w:eastAsia="en-AU"/>
          <w14:ligatures w14:val="none"/>
        </w:rPr>
        <w:t>exp(</w:t>
      </w:r>
      <w:proofErr w:type="gramEnd"/>
      <w:r w:rsidRPr="007F7267">
        <w:rPr>
          <w:rFonts w:ascii="Arial" w:eastAsia="Arial" w:hAnsi="Arial" w:cs="Arial"/>
          <w:kern w:val="0"/>
          <w:lang w:eastAsia="en-AU"/>
          <w14:ligatures w14:val="none"/>
        </w:rPr>
        <w:t xml:space="preserve">5) ~ 150, the residual closes. This would mean the baryon asymmetry is η ~ A_B × </w:t>
      </w:r>
      <w:proofErr w:type="spellStart"/>
      <w:r w:rsidRPr="007F7267">
        <w:rPr>
          <w:rFonts w:ascii="Arial" w:eastAsia="Arial" w:hAnsi="Arial" w:cs="Arial"/>
          <w:kern w:val="0"/>
          <w:lang w:eastAsia="en-AU"/>
          <w14:ligatures w14:val="none"/>
        </w:rPr>
        <w:t>T_bounce</w:t>
      </w:r>
      <w:proofErr w:type="spellEnd"/>
      <w:r w:rsidRPr="007F7267">
        <w:rPr>
          <w:rFonts w:ascii="Arial" w:eastAsia="Arial" w:hAnsi="Arial" w:cs="Arial"/>
          <w:kern w:val="0"/>
          <w:lang w:eastAsia="en-AU"/>
          <w14:ligatures w14:val="none"/>
        </w:rPr>
        <w:t xml:space="preserve"> / g* ~ 1.5×10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⁷ / 150 ~ 10</w:t>
      </w:r>
      <w:r w:rsidRPr="007F7267">
        <w:rPr>
          <w:rFonts w:ascii="Cambria Math" w:eastAsia="Arial" w:hAnsi="Cambria Math" w:cs="Cambria Math"/>
          <w:kern w:val="0"/>
          <w:lang w:eastAsia="en-AU"/>
          <w14:ligatures w14:val="none"/>
        </w:rPr>
        <w:t>⁻</w:t>
      </w:r>
      <w:r w:rsidRPr="007F7267">
        <w:rPr>
          <w:rFonts w:ascii="Arial" w:eastAsia="Arial" w:hAnsi="Arial" w:cs="Arial"/>
          <w:kern w:val="0"/>
          <w:lang w:eastAsia="en-AU"/>
          <w14:ligatures w14:val="none"/>
        </w:rPr>
        <w:t xml:space="preserve">⁹ — within an </w:t>
      </w:r>
      <w:r w:rsidRPr="007F7267">
        <w:rPr>
          <w:rFonts w:ascii="Arial" w:eastAsia="Arial" w:hAnsi="Arial" w:cs="Arial"/>
          <w:kern w:val="0"/>
          <w:lang w:eastAsia="en-AU"/>
          <w14:ligatures w14:val="none"/>
        </w:rPr>
        <w:lastRenderedPageBreak/>
        <w:t xml:space="preserve">order of magnitude of </w:t>
      </w:r>
      <w:proofErr w:type="spellStart"/>
      <w:r w:rsidRPr="007F7267">
        <w:rPr>
          <w:rFonts w:ascii="Arial" w:eastAsia="Arial" w:hAnsi="Arial" w:cs="Arial"/>
          <w:kern w:val="0"/>
          <w:lang w:eastAsia="en-AU"/>
          <w14:ligatures w14:val="none"/>
        </w:rPr>
        <w:t>η_observed</w:t>
      </w:r>
      <w:proofErr w:type="spellEnd"/>
      <w:r w:rsidRPr="007F7267">
        <w:rPr>
          <w:rFonts w:ascii="Arial" w:eastAsia="Arial" w:hAnsi="Arial" w:cs="Arial"/>
          <w:kern w:val="0"/>
          <w:lang w:eastAsia="en-AU"/>
          <w14:ligatures w14:val="none"/>
        </w:rPr>
        <w:t>. Paper 5 targets Gap 7 by investigating whether g* at the de Sitter bounce can account for the residual.</w:t>
      </w:r>
    </w:p>
    <w:p w14:paraId="005F36D4"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5FC708ED" w14:textId="77777777" w:rsidR="007F7267" w:rsidRPr="007F7267" w:rsidRDefault="007F7267" w:rsidP="007F7267">
      <w:pPr>
        <w:pBdr>
          <w:bottom w:val="single" w:sz="6" w:space="1" w:color="1A5276"/>
        </w:pBdr>
        <w:spacing w:before="160" w:line="240" w:lineRule="auto"/>
        <w:rPr>
          <w:rFonts w:ascii="Arial" w:eastAsia="Arial" w:hAnsi="Arial" w:cs="Arial"/>
          <w:kern w:val="0"/>
          <w:lang w:eastAsia="en-AU"/>
          <w14:ligatures w14:val="none"/>
        </w:rPr>
      </w:pPr>
    </w:p>
    <w:p w14:paraId="71AE68DA"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4AF96BFB" w14:textId="77777777" w:rsidR="007F7267" w:rsidRPr="007F7267" w:rsidRDefault="007F7267" w:rsidP="007F7267">
      <w:pPr>
        <w:spacing w:before="320" w:line="240" w:lineRule="auto"/>
        <w:outlineLvl w:val="0"/>
        <w:rPr>
          <w:rFonts w:ascii="Arial" w:eastAsia="Arial" w:hAnsi="Arial" w:cs="Arial"/>
          <w:b/>
          <w:bCs/>
          <w:color w:val="154360"/>
          <w:kern w:val="0"/>
          <w:sz w:val="28"/>
          <w:szCs w:val="28"/>
          <w:lang w:eastAsia="en-AU"/>
          <w14:ligatures w14:val="none"/>
        </w:rPr>
      </w:pPr>
      <w:r w:rsidRPr="007F7267">
        <w:rPr>
          <w:rFonts w:ascii="Arial" w:eastAsia="Arial" w:hAnsi="Arial" w:cs="Arial"/>
          <w:b/>
          <w:bCs/>
          <w:color w:val="154360"/>
          <w:kern w:val="0"/>
          <w:sz w:val="28"/>
          <w:szCs w:val="28"/>
          <w:lang w:eastAsia="en-AU"/>
          <w14:ligatures w14:val="none"/>
        </w:rPr>
        <w:t>§6.  Gap Record — Paper 4</w:t>
      </w:r>
    </w:p>
    <w:p w14:paraId="5DB04E87" w14:textId="77777777" w:rsidR="007F7267" w:rsidRPr="007F7267" w:rsidRDefault="007F7267" w:rsidP="007F7267">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6360"/>
      </w:tblGrid>
      <w:tr w:rsidR="007F7267" w:rsidRPr="007F7267" w14:paraId="4CD2D2B2"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FC182C9"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Gap</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DC32885"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2F64571"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Character</w:t>
            </w:r>
          </w:p>
        </w:tc>
      </w:tr>
      <w:tr w:rsidR="007F7267" w:rsidRPr="007F7267" w14:paraId="40522A6A"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EE9DDEA"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Gap 1</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CF33F62"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AD38997"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Wald entropy at brane horizon. Paper 2.</w:t>
            </w:r>
          </w:p>
        </w:tc>
      </w:tr>
      <w:tr w:rsidR="007F7267" w:rsidRPr="007F7267" w14:paraId="5FEC0039"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B320611"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Gap 2</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91F80AF"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898907F"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Flat bulk H</w:t>
            </w:r>
            <w:r w:rsidRPr="007F7267">
              <w:rPr>
                <w:rFonts w:ascii="Cambria Math" w:eastAsia="Arial" w:hAnsi="Cambria Math" w:cs="Cambria Math"/>
                <w:kern w:val="0"/>
                <w:sz w:val="20"/>
                <w:szCs w:val="20"/>
                <w:lang w:eastAsia="en-AU"/>
                <w14:ligatures w14:val="none"/>
              </w:rPr>
              <w:t>₅</w:t>
            </w:r>
            <w:r w:rsidRPr="007F7267">
              <w:rPr>
                <w:rFonts w:ascii="Arial" w:eastAsia="Arial" w:hAnsi="Arial" w:cs="Arial"/>
                <w:kern w:val="0"/>
                <w:sz w:val="20"/>
                <w:szCs w:val="20"/>
                <w:lang w:eastAsia="en-AU"/>
                <w14:ligatures w14:val="none"/>
              </w:rPr>
              <w:t xml:space="preserve"> = 0. Projected IR scale c/H</w:t>
            </w:r>
            <w:r w:rsidRPr="007F7267">
              <w:rPr>
                <w:rFonts w:ascii="Cambria Math" w:eastAsia="Arial" w:hAnsi="Cambria Math" w:cs="Cambria Math"/>
                <w:kern w:val="0"/>
                <w:sz w:val="20"/>
                <w:szCs w:val="20"/>
                <w:lang w:eastAsia="en-AU"/>
                <w14:ligatures w14:val="none"/>
              </w:rPr>
              <w:t>₀</w:t>
            </w:r>
            <w:r w:rsidRPr="007F7267">
              <w:rPr>
                <w:rFonts w:ascii="Arial" w:eastAsia="Arial" w:hAnsi="Arial" w:cs="Arial"/>
                <w:kern w:val="0"/>
                <w:sz w:val="20"/>
                <w:szCs w:val="20"/>
                <w:lang w:eastAsia="en-AU"/>
                <w14:ligatures w14:val="none"/>
              </w:rPr>
              <w:t>. Paper 2.</w:t>
            </w:r>
          </w:p>
        </w:tc>
      </w:tr>
      <w:tr w:rsidR="007F7267" w:rsidRPr="007F7267" w14:paraId="7358F4A7"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BD16B5C"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Gap 3</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C10B4C4"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PARTIAL</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7F37EEC"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Chern-Simons invariant = 8/3. Mechanism topologically present. Dynamically insufficient (this paper).</w:t>
            </w:r>
          </w:p>
        </w:tc>
      </w:tr>
      <w:tr w:rsidR="007F7267" w:rsidRPr="007F7267" w14:paraId="3763C5B1"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6AEB177"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Gap 4</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6DAF360"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8B79F36"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xml:space="preserve">DGP graviton mass </w:t>
            </w:r>
            <w:proofErr w:type="spellStart"/>
            <w:r w:rsidRPr="007F7267">
              <w:rPr>
                <w:rFonts w:ascii="Arial" w:eastAsia="Arial" w:hAnsi="Arial" w:cs="Arial"/>
                <w:kern w:val="0"/>
                <w:sz w:val="20"/>
                <w:szCs w:val="20"/>
                <w:lang w:eastAsia="en-AU"/>
                <w14:ligatures w14:val="none"/>
              </w:rPr>
              <w:t>m_grav</w:t>
            </w:r>
            <w:proofErr w:type="spellEnd"/>
            <w:r w:rsidRPr="007F7267">
              <w:rPr>
                <w:rFonts w:ascii="Arial" w:eastAsia="Arial" w:hAnsi="Arial" w:cs="Arial"/>
                <w:kern w:val="0"/>
                <w:sz w:val="20"/>
                <w:szCs w:val="20"/>
                <w:lang w:eastAsia="en-AU"/>
                <w14:ligatures w14:val="none"/>
              </w:rPr>
              <w:t xml:space="preserve"> = 1/</w:t>
            </w:r>
            <w:proofErr w:type="spellStart"/>
            <w:r w:rsidRPr="007F7267">
              <w:rPr>
                <w:rFonts w:ascii="Arial" w:eastAsia="Arial" w:hAnsi="Arial" w:cs="Arial"/>
                <w:kern w:val="0"/>
                <w:sz w:val="20"/>
                <w:szCs w:val="20"/>
                <w:lang w:eastAsia="en-AU"/>
                <w14:ligatures w14:val="none"/>
              </w:rPr>
              <w:t>r_c</w:t>
            </w:r>
            <w:proofErr w:type="spellEnd"/>
            <w:r w:rsidRPr="007F7267">
              <w:rPr>
                <w:rFonts w:ascii="Arial" w:eastAsia="Arial" w:hAnsi="Arial" w:cs="Arial"/>
                <w:kern w:val="0"/>
                <w:sz w:val="20"/>
                <w:szCs w:val="20"/>
                <w:lang w:eastAsia="en-AU"/>
                <w14:ligatures w14:val="none"/>
              </w:rPr>
              <w:t xml:space="preserve"> reproduces IR Series band for </w:t>
            </w:r>
            <w:proofErr w:type="spellStart"/>
            <w:r w:rsidRPr="007F7267">
              <w:rPr>
                <w:rFonts w:ascii="Arial" w:eastAsia="Arial" w:hAnsi="Arial" w:cs="Arial"/>
                <w:kern w:val="0"/>
                <w:sz w:val="20"/>
                <w:szCs w:val="20"/>
                <w:lang w:eastAsia="en-AU"/>
                <w14:ligatures w14:val="none"/>
              </w:rPr>
              <w:t>r_c</w:t>
            </w:r>
            <w:proofErr w:type="spellEnd"/>
            <w:r w:rsidRPr="007F7267">
              <w:rPr>
                <w:rFonts w:ascii="Arial" w:eastAsia="Arial" w:hAnsi="Arial" w:cs="Arial"/>
                <w:kern w:val="0"/>
                <w:sz w:val="20"/>
                <w:szCs w:val="20"/>
                <w:lang w:eastAsia="en-AU"/>
                <w14:ligatures w14:val="none"/>
              </w:rPr>
              <w:t xml:space="preserve"> </w:t>
            </w:r>
            <w:r w:rsidRPr="007F7267">
              <w:rPr>
                <w:rFonts w:ascii="Cambria Math" w:eastAsia="Arial" w:hAnsi="Cambria Math" w:cs="Cambria Math"/>
                <w:kern w:val="0"/>
                <w:sz w:val="20"/>
                <w:szCs w:val="20"/>
                <w:lang w:eastAsia="en-AU"/>
                <w14:ligatures w14:val="none"/>
              </w:rPr>
              <w:t>∈</w:t>
            </w:r>
            <w:r w:rsidRPr="007F7267">
              <w:rPr>
                <w:rFonts w:ascii="Arial" w:eastAsia="Arial" w:hAnsi="Arial" w:cs="Arial"/>
                <w:kern w:val="0"/>
                <w:sz w:val="20"/>
                <w:szCs w:val="20"/>
                <w:lang w:eastAsia="en-AU"/>
                <w14:ligatures w14:val="none"/>
              </w:rPr>
              <w:t xml:space="preserve"> [0.8, 1.2] × 10³ Mpc. Dyson equation consistent after Wald entropy normalisation. R3 satisfied.</w:t>
            </w:r>
          </w:p>
        </w:tc>
      </w:tr>
      <w:tr w:rsidR="007F7267" w:rsidRPr="007F7267" w14:paraId="2F43845E"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3E082"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Gap 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8A075"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0A269"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Barbero–</w:t>
            </w:r>
            <w:proofErr w:type="spellStart"/>
            <w:r w:rsidRPr="007F7267">
              <w:rPr>
                <w:rFonts w:ascii="Arial" w:eastAsia="Arial" w:hAnsi="Arial" w:cs="Arial"/>
                <w:kern w:val="0"/>
                <w:sz w:val="20"/>
                <w:szCs w:val="20"/>
                <w:lang w:eastAsia="en-AU"/>
                <w14:ligatures w14:val="none"/>
              </w:rPr>
              <w:t>Immirzi</w:t>
            </w:r>
            <w:proofErr w:type="spellEnd"/>
            <w:r w:rsidRPr="007F7267">
              <w:rPr>
                <w:rFonts w:ascii="Arial" w:eastAsia="Arial" w:hAnsi="Arial" w:cs="Arial"/>
                <w:kern w:val="0"/>
                <w:sz w:val="20"/>
                <w:szCs w:val="20"/>
                <w:lang w:eastAsia="en-AU"/>
                <w14:ligatures w14:val="none"/>
              </w:rPr>
              <w:t xml:space="preserve"> in flat bulk. Instanton moduli space for M⁵ with de Sitter brane not yet assessed.</w:t>
            </w:r>
          </w:p>
        </w:tc>
      </w:tr>
      <w:tr w:rsidR="007F7267" w:rsidRPr="007F7267" w14:paraId="04224401"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C39C51E"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Gap 6</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F4BE7DD"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OPEN — failed</w:t>
            </w:r>
          </w:p>
        </w:tc>
        <w:tc>
          <w:tcPr>
            <w:tcW w:w="6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E0AEC90"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Chern-Simons amplitude A_B ~ 3×10</w:t>
            </w:r>
            <w:r w:rsidRPr="007F7267">
              <w:rPr>
                <w:rFonts w:ascii="Cambria Math" w:eastAsia="Arial" w:hAnsi="Cambria Math" w:cs="Cambria Math"/>
                <w:kern w:val="0"/>
                <w:sz w:val="20"/>
                <w:szCs w:val="20"/>
                <w:lang w:eastAsia="en-AU"/>
                <w14:ligatures w14:val="none"/>
              </w:rPr>
              <w:t>⁻</w:t>
            </w:r>
            <w:r w:rsidRPr="007F7267">
              <w:rPr>
                <w:rFonts w:ascii="Arial" w:eastAsia="Arial" w:hAnsi="Arial" w:cs="Arial"/>
                <w:kern w:val="0"/>
                <w:sz w:val="20"/>
                <w:szCs w:val="20"/>
                <w:lang w:eastAsia="en-AU"/>
                <w14:ligatures w14:val="none"/>
              </w:rPr>
              <w:t>⁴. Too large by ~6 orders. Coupling κ = 1</w:t>
            </w:r>
            <w:proofErr w:type="gramStart"/>
            <w:r w:rsidRPr="007F7267">
              <w:rPr>
                <w:rFonts w:ascii="Arial" w:eastAsia="Arial" w:hAnsi="Arial" w:cs="Arial"/>
                <w:kern w:val="0"/>
                <w:sz w:val="20"/>
                <w:szCs w:val="20"/>
                <w:lang w:eastAsia="en-AU"/>
                <w14:ligatures w14:val="none"/>
              </w:rPr>
              <w:t>/(</w:t>
            </w:r>
            <w:proofErr w:type="gramEnd"/>
            <w:r w:rsidRPr="007F7267">
              <w:rPr>
                <w:rFonts w:ascii="Arial" w:eastAsia="Arial" w:hAnsi="Arial" w:cs="Arial"/>
                <w:kern w:val="0"/>
                <w:sz w:val="20"/>
                <w:szCs w:val="20"/>
                <w:lang w:eastAsia="en-AU"/>
                <w14:ligatures w14:val="none"/>
              </w:rPr>
              <w:t>2M_P² H</w:t>
            </w:r>
            <w:r w:rsidRPr="007F7267">
              <w:rPr>
                <w:rFonts w:ascii="Cambria Math" w:eastAsia="Arial" w:hAnsi="Cambria Math" w:cs="Cambria Math"/>
                <w:kern w:val="0"/>
                <w:sz w:val="20"/>
                <w:szCs w:val="20"/>
                <w:lang w:eastAsia="en-AU"/>
                <w14:ligatures w14:val="none"/>
              </w:rPr>
              <w:t>₀</w:t>
            </w:r>
            <w:r w:rsidRPr="007F7267">
              <w:rPr>
                <w:rFonts w:ascii="Arial" w:eastAsia="Arial" w:hAnsi="Arial" w:cs="Arial"/>
                <w:kern w:val="0"/>
                <w:sz w:val="20"/>
                <w:szCs w:val="20"/>
                <w:lang w:eastAsia="en-AU"/>
                <w14:ligatures w14:val="none"/>
              </w:rPr>
              <w:t xml:space="preserve">) suppressed by de Sitter entropy. Mechanism present but dynamically insufficient. Product A_B × </w:t>
            </w:r>
            <w:proofErr w:type="spellStart"/>
            <w:r w:rsidRPr="007F7267">
              <w:rPr>
                <w:rFonts w:ascii="Arial" w:eastAsia="Arial" w:hAnsi="Arial" w:cs="Arial"/>
                <w:kern w:val="0"/>
                <w:sz w:val="20"/>
                <w:szCs w:val="20"/>
                <w:lang w:eastAsia="en-AU"/>
                <w14:ligatures w14:val="none"/>
              </w:rPr>
              <w:t>T_bounce</w:t>
            </w:r>
            <w:proofErr w:type="spellEnd"/>
            <w:r w:rsidRPr="007F7267">
              <w:rPr>
                <w:rFonts w:ascii="Arial" w:eastAsia="Arial" w:hAnsi="Arial" w:cs="Arial"/>
                <w:kern w:val="0"/>
                <w:sz w:val="20"/>
                <w:szCs w:val="20"/>
                <w:lang w:eastAsia="en-AU"/>
                <w14:ligatures w14:val="none"/>
              </w:rPr>
              <w:t xml:space="preserve"> ~ 1.5×10</w:t>
            </w:r>
            <w:r w:rsidRPr="007F7267">
              <w:rPr>
                <w:rFonts w:ascii="Cambria Math" w:eastAsia="Arial" w:hAnsi="Cambria Math" w:cs="Cambria Math"/>
                <w:kern w:val="0"/>
                <w:sz w:val="20"/>
                <w:szCs w:val="20"/>
                <w:lang w:eastAsia="en-AU"/>
                <w14:ligatures w14:val="none"/>
              </w:rPr>
              <w:t>⁻</w:t>
            </w:r>
            <w:r w:rsidRPr="007F7267">
              <w:rPr>
                <w:rFonts w:ascii="Arial" w:eastAsia="Arial" w:hAnsi="Arial" w:cs="Arial"/>
                <w:kern w:val="0"/>
                <w:sz w:val="20"/>
                <w:szCs w:val="20"/>
                <w:lang w:eastAsia="en-AU"/>
                <w14:ligatures w14:val="none"/>
              </w:rPr>
              <w:t>⁷, residual ~250 from η*.</w:t>
            </w:r>
          </w:p>
        </w:tc>
      </w:tr>
      <w:tr w:rsidR="007F7267" w:rsidRPr="007F7267" w14:paraId="2E50A7D8"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1979F39"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b/>
                <w:bCs/>
                <w:kern w:val="0"/>
                <w:sz w:val="20"/>
                <w:szCs w:val="20"/>
                <w:lang w:eastAsia="en-AU"/>
                <w14:ligatures w14:val="none"/>
              </w:rPr>
              <w:t>Gap 7</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0C424C7"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FC39C52" w14:textId="77777777" w:rsidR="007F7267" w:rsidRPr="007F7267" w:rsidRDefault="007F7267" w:rsidP="007F7267">
            <w:pPr>
              <w:spacing w:after="0" w:line="240" w:lineRule="auto"/>
              <w:rPr>
                <w:rFonts w:ascii="Arial" w:eastAsia="Arial" w:hAnsi="Arial" w:cs="Arial"/>
                <w:kern w:val="0"/>
                <w:lang w:eastAsia="en-AU"/>
                <w14:ligatures w14:val="none"/>
              </w:rPr>
            </w:pPr>
            <w:r w:rsidRPr="007F7267">
              <w:rPr>
                <w:rFonts w:ascii="Arial" w:eastAsia="Arial" w:hAnsi="Arial" w:cs="Arial"/>
                <w:kern w:val="0"/>
                <w:sz w:val="20"/>
                <w:szCs w:val="20"/>
                <w:lang w:eastAsia="en-AU"/>
                <w14:ligatures w14:val="none"/>
              </w:rPr>
              <w:t xml:space="preserve">Structural residual </w:t>
            </w:r>
            <w:proofErr w:type="gramStart"/>
            <w:r w:rsidRPr="007F7267">
              <w:rPr>
                <w:rFonts w:ascii="Arial" w:eastAsia="Arial" w:hAnsi="Arial" w:cs="Arial"/>
                <w:kern w:val="0"/>
                <w:sz w:val="20"/>
                <w:szCs w:val="20"/>
                <w:lang w:eastAsia="en-AU"/>
                <w14:ligatures w14:val="none"/>
              </w:rPr>
              <w:t>exp(</w:t>
            </w:r>
            <w:proofErr w:type="gramEnd"/>
            <w:r w:rsidRPr="007F7267">
              <w:rPr>
                <w:rFonts w:ascii="Arial" w:eastAsia="Arial" w:hAnsi="Arial" w:cs="Arial"/>
                <w:kern w:val="0"/>
                <w:sz w:val="20"/>
                <w:szCs w:val="20"/>
                <w:lang w:eastAsia="en-AU"/>
                <w14:ligatures w14:val="none"/>
              </w:rPr>
              <w:t>5–6). Both IR Series Paper 35b and UV Series Paper 4 converge on this residual from different directions. Origin unknown — g*-dependent, higher-order bounce correction, or fundamental framework property. Paper 5 target.</w:t>
            </w:r>
          </w:p>
        </w:tc>
      </w:tr>
    </w:tbl>
    <w:p w14:paraId="6743C9D5"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2EA2CB58" w14:textId="77777777" w:rsidR="007F7267" w:rsidRPr="007F7267" w:rsidRDefault="007F7267" w:rsidP="007F7267">
      <w:pPr>
        <w:spacing w:before="90" w:after="90" w:line="240" w:lineRule="auto"/>
        <w:rPr>
          <w:rFonts w:ascii="Arial" w:eastAsia="Arial" w:hAnsi="Arial" w:cs="Arial"/>
          <w:kern w:val="0"/>
          <w:lang w:eastAsia="en-AU"/>
          <w14:ligatures w14:val="none"/>
        </w:rPr>
      </w:pPr>
      <w:r w:rsidRPr="007F7267">
        <w:rPr>
          <w:rFonts w:ascii="Arial" w:eastAsia="Arial" w:hAnsi="Arial" w:cs="Arial"/>
          <w:kern w:val="0"/>
          <w:lang w:eastAsia="en-AU"/>
          <w14:ligatures w14:val="none"/>
        </w:rPr>
        <w:t xml:space="preserve">The UV Series has now closed four gaps (1, 2, 4, and the foundational projection), partially closed Gap 3, and characterised the failure of Gap 6 precisely. The structural convergence result — both IR and UV frameworks giving a residual of </w:t>
      </w:r>
      <w:proofErr w:type="gramStart"/>
      <w:r w:rsidRPr="007F7267">
        <w:rPr>
          <w:rFonts w:ascii="Arial" w:eastAsia="Arial" w:hAnsi="Arial" w:cs="Arial"/>
          <w:kern w:val="0"/>
          <w:lang w:eastAsia="en-AU"/>
          <w14:ligatures w14:val="none"/>
        </w:rPr>
        <w:t>exp(</w:t>
      </w:r>
      <w:proofErr w:type="gramEnd"/>
      <w:r w:rsidRPr="007F7267">
        <w:rPr>
          <w:rFonts w:ascii="Arial" w:eastAsia="Arial" w:hAnsi="Arial" w:cs="Arial"/>
          <w:kern w:val="0"/>
          <w:lang w:eastAsia="en-AU"/>
          <w14:ligatures w14:val="none"/>
        </w:rPr>
        <w:t>5–6) from independent calculations — is the most significant finding of Paper 4. It points directly at Gap 7 as the next target and makes the g* degree-of-freedom counting at the de Sitter bounce the natural place to look.</w:t>
      </w:r>
    </w:p>
    <w:p w14:paraId="365FB614"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10D8DF35" w14:textId="77777777" w:rsidR="007F7267" w:rsidRPr="007F7267" w:rsidRDefault="007F7267" w:rsidP="007F7267">
      <w:pPr>
        <w:pBdr>
          <w:bottom w:val="single" w:sz="6" w:space="1" w:color="1A5276"/>
        </w:pBdr>
        <w:spacing w:before="160" w:line="240" w:lineRule="auto"/>
        <w:rPr>
          <w:rFonts w:ascii="Arial" w:eastAsia="Arial" w:hAnsi="Arial" w:cs="Arial"/>
          <w:kern w:val="0"/>
          <w:lang w:eastAsia="en-AU"/>
          <w14:ligatures w14:val="none"/>
        </w:rPr>
      </w:pPr>
    </w:p>
    <w:p w14:paraId="6AF7A1BC" w14:textId="77777777" w:rsidR="007F7267" w:rsidRPr="007F7267" w:rsidRDefault="007F7267" w:rsidP="007F7267">
      <w:pPr>
        <w:spacing w:before="60" w:after="60" w:line="240" w:lineRule="auto"/>
        <w:rPr>
          <w:rFonts w:ascii="Arial" w:eastAsia="Arial" w:hAnsi="Arial" w:cs="Arial"/>
          <w:kern w:val="0"/>
          <w:lang w:eastAsia="en-AU"/>
          <w14:ligatures w14:val="none"/>
        </w:rPr>
      </w:pPr>
    </w:p>
    <w:p w14:paraId="39048CF4" w14:textId="77777777" w:rsidR="007F7267" w:rsidRPr="007F7267" w:rsidRDefault="007F7267" w:rsidP="007F7267">
      <w:pPr>
        <w:spacing w:before="80" w:after="80" w:line="240" w:lineRule="auto"/>
        <w:jc w:val="center"/>
        <w:rPr>
          <w:rFonts w:ascii="Arial" w:eastAsia="Arial" w:hAnsi="Arial" w:cs="Arial"/>
          <w:kern w:val="0"/>
          <w:lang w:eastAsia="en-AU"/>
          <w14:ligatures w14:val="none"/>
        </w:rPr>
      </w:pPr>
      <w:r w:rsidRPr="007F7267">
        <w:rPr>
          <w:rFonts w:ascii="Arial" w:eastAsia="Arial" w:hAnsi="Arial" w:cs="Arial"/>
          <w:color w:val="154360"/>
          <w:kern w:val="0"/>
          <w:sz w:val="24"/>
          <w:szCs w:val="24"/>
          <w:lang w:eastAsia="en-AU"/>
          <w14:ligatures w14:val="none"/>
        </w:rPr>
        <w:t>There is nowhere else to be.</w:t>
      </w:r>
    </w:p>
    <w:p w14:paraId="7EA03697" w14:textId="45A37650" w:rsidR="007F7267" w:rsidRPr="007F7267" w:rsidRDefault="007F7267" w:rsidP="007F7267">
      <w:pPr>
        <w:spacing w:before="80" w:after="80" w:line="240" w:lineRule="auto"/>
        <w:jc w:val="center"/>
        <w:rPr>
          <w:rFonts w:ascii="Arial" w:eastAsia="Arial" w:hAnsi="Arial" w:cs="Arial"/>
          <w:kern w:val="0"/>
          <w:lang w:eastAsia="en-AU"/>
          <w14:ligatures w14:val="none"/>
        </w:rPr>
      </w:pPr>
      <w:r w:rsidRPr="007F7267">
        <w:rPr>
          <w:rFonts w:ascii="Arial" w:eastAsia="Arial" w:hAnsi="Arial" w:cs="Arial"/>
          <w:color w:val="555555"/>
          <w:kern w:val="0"/>
          <w:sz w:val="18"/>
          <w:szCs w:val="18"/>
          <w:lang w:eastAsia="en-AU"/>
          <w14:ligatures w14:val="none"/>
        </w:rPr>
        <w:t xml:space="preserve">UV Entanglement </w:t>
      </w:r>
      <w:proofErr w:type="gramStart"/>
      <w:r w:rsidRPr="007F7267">
        <w:rPr>
          <w:rFonts w:ascii="Arial" w:eastAsia="Arial" w:hAnsi="Arial" w:cs="Arial"/>
          <w:color w:val="555555"/>
          <w:kern w:val="0"/>
          <w:sz w:val="18"/>
          <w:szCs w:val="18"/>
          <w:lang w:eastAsia="en-AU"/>
          <w14:ligatures w14:val="none"/>
        </w:rPr>
        <w:t>Series  |</w:t>
      </w:r>
      <w:proofErr w:type="gramEnd"/>
      <w:r w:rsidRPr="007F7267">
        <w:rPr>
          <w:rFonts w:ascii="Arial" w:eastAsia="Arial" w:hAnsi="Arial" w:cs="Arial"/>
          <w:color w:val="555555"/>
          <w:kern w:val="0"/>
          <w:sz w:val="18"/>
          <w:szCs w:val="18"/>
          <w:lang w:eastAsia="en-AU"/>
          <w14:ligatures w14:val="none"/>
        </w:rPr>
        <w:t xml:space="preserve">  Paper </w:t>
      </w:r>
      <w:proofErr w:type="gramStart"/>
      <w:r w:rsidRPr="007F7267">
        <w:rPr>
          <w:rFonts w:ascii="Arial" w:eastAsia="Arial" w:hAnsi="Arial" w:cs="Arial"/>
          <w:color w:val="555555"/>
          <w:kern w:val="0"/>
          <w:sz w:val="18"/>
          <w:szCs w:val="18"/>
          <w:lang w:eastAsia="en-AU"/>
          <w14:ligatures w14:val="none"/>
        </w:rPr>
        <w:t>4  |</w:t>
      </w:r>
      <w:proofErr w:type="gramEnd"/>
      <w:r w:rsidRPr="007F7267">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7F7267">
        <w:rPr>
          <w:rFonts w:ascii="Arial" w:eastAsia="Arial" w:hAnsi="Arial" w:cs="Arial"/>
          <w:color w:val="555555"/>
          <w:kern w:val="0"/>
          <w:sz w:val="18"/>
          <w:szCs w:val="18"/>
          <w:lang w:eastAsia="en-AU"/>
          <w14:ligatures w14:val="none"/>
        </w:rPr>
        <w:t xml:space="preserve">  |</w:t>
      </w:r>
      <w:proofErr w:type="gramEnd"/>
      <w:r w:rsidRPr="007F7267">
        <w:rPr>
          <w:rFonts w:ascii="Arial" w:eastAsia="Arial" w:hAnsi="Arial" w:cs="Arial"/>
          <w:color w:val="555555"/>
          <w:kern w:val="0"/>
          <w:sz w:val="18"/>
          <w:szCs w:val="18"/>
          <w:lang w:eastAsia="en-AU"/>
          <w14:ligatures w14:val="none"/>
        </w:rPr>
        <w:t xml:space="preserve">  April 2026</w:t>
      </w:r>
    </w:p>
    <w:p w14:paraId="5227B11F" w14:textId="284ADBB9" w:rsidR="00CC5834" w:rsidRDefault="00CC5834">
      <w:r>
        <w:br w:type="page"/>
      </w:r>
    </w:p>
    <w:p w14:paraId="6E0D6210" w14:textId="77777777" w:rsidR="00CC5834" w:rsidRPr="00CC5834" w:rsidRDefault="00CC5834" w:rsidP="00CC5834">
      <w:pPr>
        <w:spacing w:before="80" w:after="80" w:line="240" w:lineRule="auto"/>
        <w:jc w:val="center"/>
        <w:rPr>
          <w:rFonts w:ascii="Arial" w:eastAsia="Arial" w:hAnsi="Arial" w:cs="Arial"/>
          <w:kern w:val="0"/>
          <w:lang w:eastAsia="en-AU"/>
          <w14:ligatures w14:val="none"/>
        </w:rPr>
      </w:pPr>
      <w:r w:rsidRPr="00CC5834">
        <w:rPr>
          <w:rFonts w:ascii="Arial" w:eastAsia="Arial" w:hAnsi="Arial" w:cs="Arial"/>
          <w:color w:val="555555"/>
          <w:kern w:val="0"/>
          <w:sz w:val="20"/>
          <w:szCs w:val="20"/>
          <w:lang w:eastAsia="en-AU"/>
          <w14:ligatures w14:val="none"/>
        </w:rPr>
        <w:lastRenderedPageBreak/>
        <w:t>UV Entanglement Series</w:t>
      </w:r>
    </w:p>
    <w:p w14:paraId="1277F3E1"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1ED3C027" w14:textId="77777777" w:rsidR="00CC5834" w:rsidRPr="00CC5834" w:rsidRDefault="00CC5834" w:rsidP="00CC5834">
      <w:pPr>
        <w:spacing w:before="80" w:after="80" w:line="240" w:lineRule="auto"/>
        <w:jc w:val="center"/>
        <w:rPr>
          <w:rFonts w:ascii="Arial" w:eastAsia="Arial" w:hAnsi="Arial" w:cs="Arial"/>
          <w:kern w:val="0"/>
          <w:lang w:eastAsia="en-AU"/>
          <w14:ligatures w14:val="none"/>
        </w:rPr>
      </w:pPr>
      <w:r w:rsidRPr="00CC5834">
        <w:rPr>
          <w:rFonts w:ascii="Arial" w:eastAsia="Arial" w:hAnsi="Arial" w:cs="Arial"/>
          <w:b/>
          <w:bCs/>
          <w:color w:val="154360"/>
          <w:kern w:val="0"/>
          <w:sz w:val="40"/>
          <w:szCs w:val="40"/>
          <w:lang w:eastAsia="en-AU"/>
          <w14:ligatures w14:val="none"/>
        </w:rPr>
        <w:t>Paper 5</w:t>
      </w:r>
    </w:p>
    <w:p w14:paraId="3C7F6199" w14:textId="77777777" w:rsidR="00CC5834" w:rsidRPr="00CC5834" w:rsidRDefault="00CC5834" w:rsidP="00CC5834">
      <w:pPr>
        <w:spacing w:before="80" w:after="80" w:line="240" w:lineRule="auto"/>
        <w:jc w:val="center"/>
        <w:rPr>
          <w:rFonts w:ascii="Arial" w:eastAsia="Arial" w:hAnsi="Arial" w:cs="Arial"/>
          <w:kern w:val="0"/>
          <w:lang w:eastAsia="en-AU"/>
          <w14:ligatures w14:val="none"/>
        </w:rPr>
      </w:pPr>
      <w:r w:rsidRPr="00CC5834">
        <w:rPr>
          <w:rFonts w:ascii="Arial" w:eastAsia="Arial" w:hAnsi="Arial" w:cs="Arial"/>
          <w:b/>
          <w:bCs/>
          <w:color w:val="154360"/>
          <w:kern w:val="0"/>
          <w:sz w:val="28"/>
          <w:szCs w:val="28"/>
          <w:lang w:eastAsia="en-AU"/>
          <w14:ligatures w14:val="none"/>
        </w:rPr>
        <w:t>Gap 7: The Structural Residual,</w:t>
      </w:r>
    </w:p>
    <w:p w14:paraId="7DD004B8" w14:textId="77777777" w:rsidR="00CC5834" w:rsidRPr="00CC5834" w:rsidRDefault="00CC5834" w:rsidP="00CC5834">
      <w:pPr>
        <w:spacing w:before="80" w:after="80" w:line="240" w:lineRule="auto"/>
        <w:jc w:val="center"/>
        <w:rPr>
          <w:rFonts w:ascii="Arial" w:eastAsia="Arial" w:hAnsi="Arial" w:cs="Arial"/>
          <w:kern w:val="0"/>
          <w:lang w:eastAsia="en-AU"/>
          <w14:ligatures w14:val="none"/>
        </w:rPr>
      </w:pPr>
      <w:r w:rsidRPr="00CC5834">
        <w:rPr>
          <w:rFonts w:ascii="Arial" w:eastAsia="Arial" w:hAnsi="Arial" w:cs="Arial"/>
          <w:b/>
          <w:bCs/>
          <w:color w:val="154360"/>
          <w:kern w:val="0"/>
          <w:sz w:val="28"/>
          <w:szCs w:val="28"/>
          <w:lang w:eastAsia="en-AU"/>
          <w14:ligatures w14:val="none"/>
        </w:rPr>
        <w:t>Three Failed Candidates, and a Calculation Error</w:t>
      </w:r>
    </w:p>
    <w:p w14:paraId="3051F464"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53196962" w14:textId="06218E1B" w:rsidR="00CC5834" w:rsidRPr="00CC5834" w:rsidRDefault="00217E65" w:rsidP="00CC5834">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CC5834" w:rsidRPr="00CC5834">
        <w:rPr>
          <w:rFonts w:ascii="Arial" w:eastAsia="Arial" w:hAnsi="Arial" w:cs="Arial"/>
          <w:color w:val="555555"/>
          <w:kern w:val="0"/>
          <w:lang w:eastAsia="en-AU"/>
          <w14:ligatures w14:val="none"/>
        </w:rPr>
        <w:t xml:space="preserve">  |</w:t>
      </w:r>
      <w:proofErr w:type="gramEnd"/>
      <w:r w:rsidR="00CC5834" w:rsidRPr="00CC5834">
        <w:rPr>
          <w:rFonts w:ascii="Arial" w:eastAsia="Arial" w:hAnsi="Arial" w:cs="Arial"/>
          <w:color w:val="555555"/>
          <w:kern w:val="0"/>
          <w:lang w:eastAsia="en-AU"/>
          <w14:ligatures w14:val="none"/>
        </w:rPr>
        <w:t xml:space="preserve">  April 2026</w:t>
      </w:r>
    </w:p>
    <w:p w14:paraId="10ECB244"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637F9020"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2FC90906" w14:textId="77777777" w:rsidR="00CC5834" w:rsidRPr="00CC5834" w:rsidRDefault="00CC5834" w:rsidP="00CC5834">
      <w:pPr>
        <w:spacing w:before="90" w:after="90" w:line="240" w:lineRule="auto"/>
        <w:ind w:left="720" w:right="720"/>
        <w:rPr>
          <w:rFonts w:ascii="Arial" w:eastAsia="Arial" w:hAnsi="Arial" w:cs="Arial"/>
          <w:kern w:val="0"/>
          <w:lang w:eastAsia="en-AU"/>
          <w14:ligatures w14:val="none"/>
        </w:rPr>
      </w:pPr>
      <w:r w:rsidRPr="00CC5834">
        <w:rPr>
          <w:rFonts w:ascii="Arial" w:eastAsia="Arial" w:hAnsi="Arial" w:cs="Arial"/>
          <w:color w:val="444444"/>
          <w:kern w:val="0"/>
          <w:sz w:val="20"/>
          <w:szCs w:val="20"/>
          <w:lang w:eastAsia="en-AU"/>
          <w14:ligatures w14:val="none"/>
        </w:rPr>
        <w:t>A note on method before the calculation. This paper records a calculation error made in Paper 4. The error is not excised or minimised — it is recorded with the same standing as any other result in the series. The reason: the path that led to the error also produced a genuine structural observation (the convergence of IR and UV frameworks on the same residual</w:t>
      </w:r>
      <w:proofErr w:type="gramStart"/>
      <w:r w:rsidRPr="00CC5834">
        <w:rPr>
          <w:rFonts w:ascii="Arial" w:eastAsia="Arial" w:hAnsi="Arial" w:cs="Arial"/>
          <w:color w:val="444444"/>
          <w:kern w:val="0"/>
          <w:sz w:val="20"/>
          <w:szCs w:val="20"/>
          <w:lang w:eastAsia="en-AU"/>
          <w14:ligatures w14:val="none"/>
        </w:rPr>
        <w:t>), and</w:t>
      </w:r>
      <w:proofErr w:type="gramEnd"/>
      <w:r w:rsidRPr="00CC5834">
        <w:rPr>
          <w:rFonts w:ascii="Arial" w:eastAsia="Arial" w:hAnsi="Arial" w:cs="Arial"/>
          <w:color w:val="444444"/>
          <w:kern w:val="0"/>
          <w:sz w:val="20"/>
          <w:szCs w:val="20"/>
          <w:lang w:eastAsia="en-AU"/>
          <w14:ligatures w14:val="none"/>
        </w:rPr>
        <w:t xml:space="preserve"> pursuing that observation to its conclusion was what revealed the error. Errors made in good faith, followed honestly, are part of the record. They belong here.</w:t>
      </w:r>
    </w:p>
    <w:p w14:paraId="4E6BE626"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1C6917C6"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06C1C3DA"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52832928" w14:textId="77777777" w:rsidR="00CC5834" w:rsidRPr="00CC5834" w:rsidRDefault="00CC5834" w:rsidP="00CC5834">
      <w:pPr>
        <w:spacing w:before="320" w:line="240" w:lineRule="auto"/>
        <w:outlineLvl w:val="0"/>
        <w:rPr>
          <w:rFonts w:ascii="Arial" w:eastAsia="Arial" w:hAnsi="Arial" w:cs="Arial"/>
          <w:b/>
          <w:bCs/>
          <w:color w:val="154360"/>
          <w:kern w:val="0"/>
          <w:sz w:val="28"/>
          <w:szCs w:val="28"/>
          <w:lang w:eastAsia="en-AU"/>
          <w14:ligatures w14:val="none"/>
        </w:rPr>
      </w:pPr>
      <w:r w:rsidRPr="00CC5834">
        <w:rPr>
          <w:rFonts w:ascii="Arial" w:eastAsia="Arial" w:hAnsi="Arial" w:cs="Arial"/>
          <w:b/>
          <w:bCs/>
          <w:color w:val="154360"/>
          <w:kern w:val="0"/>
          <w:sz w:val="28"/>
          <w:szCs w:val="28"/>
          <w:lang w:eastAsia="en-AU"/>
          <w14:ligatures w14:val="none"/>
        </w:rPr>
        <w:t>§1.  Purpose</w:t>
      </w:r>
    </w:p>
    <w:p w14:paraId="0CCECEC2"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Paper 4 identified an apparent structural convergence: two independent calculations from opposite sides of the IR/UV boundary both appeared to land on a residual of </w:t>
      </w:r>
      <w:proofErr w:type="gramStart"/>
      <w:r w:rsidRPr="00CC5834">
        <w:rPr>
          <w:rFonts w:ascii="Arial" w:eastAsia="Arial" w:hAnsi="Arial" w:cs="Arial"/>
          <w:kern w:val="0"/>
          <w:lang w:eastAsia="en-AU"/>
          <w14:ligatures w14:val="none"/>
        </w:rPr>
        <w:t>exp(</w:t>
      </w:r>
      <w:proofErr w:type="gramEnd"/>
      <w:r w:rsidRPr="00CC5834">
        <w:rPr>
          <w:rFonts w:ascii="Arial" w:eastAsia="Arial" w:hAnsi="Arial" w:cs="Arial"/>
          <w:kern w:val="0"/>
          <w:lang w:eastAsia="en-AU"/>
          <w14:ligatures w14:val="none"/>
        </w:rPr>
        <w:t xml:space="preserve">5–6) above </w:t>
      </w:r>
      <w:proofErr w:type="spellStart"/>
      <w:r w:rsidRPr="00CC5834">
        <w:rPr>
          <w:rFonts w:ascii="Arial" w:eastAsia="Arial" w:hAnsi="Arial" w:cs="Arial"/>
          <w:kern w:val="0"/>
          <w:lang w:eastAsia="en-AU"/>
          <w14:ligatures w14:val="none"/>
        </w:rPr>
        <w:t>η_observed</w:t>
      </w:r>
      <w:proofErr w:type="spellEnd"/>
      <w:r w:rsidRPr="00CC5834">
        <w:rPr>
          <w:rFonts w:ascii="Arial" w:eastAsia="Arial" w:hAnsi="Arial" w:cs="Arial"/>
          <w:kern w:val="0"/>
          <w:lang w:eastAsia="en-AU"/>
          <w14:ligatures w14:val="none"/>
        </w:rPr>
        <w:t>.</w:t>
      </w:r>
    </w:p>
    <w:p w14:paraId="74DE992D"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1AA7561A"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 xml:space="preserve">IR Series Paper 35b: </w:t>
      </w:r>
      <w:proofErr w:type="spellStart"/>
      <w:r w:rsidRPr="00CC5834">
        <w:rPr>
          <w:rFonts w:ascii="Arial" w:eastAsia="Arial" w:hAnsi="Arial" w:cs="Arial"/>
          <w:kern w:val="0"/>
          <w:lang w:eastAsia="en-AU"/>
          <w14:ligatures w14:val="none"/>
        </w:rPr>
        <w:t>η_det</w:t>
      </w:r>
      <w:proofErr w:type="spellEnd"/>
      <w:r w:rsidRPr="00CC5834">
        <w:rPr>
          <w:rFonts w:ascii="Arial" w:eastAsia="Arial" w:hAnsi="Arial" w:cs="Arial"/>
          <w:kern w:val="0"/>
          <w:lang w:eastAsia="en-AU"/>
          <w14:ligatures w14:val="none"/>
        </w:rPr>
        <w:t xml:space="preserve"> ~ 9×10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 xml:space="preserve">⁸, residual ~150 ~ </w:t>
      </w:r>
      <w:proofErr w:type="gramStart"/>
      <w:r w:rsidRPr="00CC5834">
        <w:rPr>
          <w:rFonts w:ascii="Arial" w:eastAsia="Arial" w:hAnsi="Arial" w:cs="Arial"/>
          <w:kern w:val="0"/>
          <w:lang w:eastAsia="en-AU"/>
          <w14:ligatures w14:val="none"/>
        </w:rPr>
        <w:t>exp(</w:t>
      </w:r>
      <w:proofErr w:type="gramEnd"/>
      <w:r w:rsidRPr="00CC5834">
        <w:rPr>
          <w:rFonts w:ascii="Arial" w:eastAsia="Arial" w:hAnsi="Arial" w:cs="Arial"/>
          <w:kern w:val="0"/>
          <w:lang w:eastAsia="en-AU"/>
          <w14:ligatures w14:val="none"/>
        </w:rPr>
        <w:t>5.0).</w:t>
      </w:r>
    </w:p>
    <w:p w14:paraId="209ED593"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 xml:space="preserve">UV Series Paper 4: </w:t>
      </w:r>
      <w:r w:rsidRPr="00CC5834">
        <w:rPr>
          <w:rFonts w:ascii="Arial" w:eastAsia="Arial" w:hAnsi="Arial" w:cs="Arial"/>
          <w:kern w:val="0"/>
          <w:lang w:eastAsia="en-AU"/>
          <w14:ligatures w14:val="none"/>
        </w:rPr>
        <w:t xml:space="preserve">A_B × </w:t>
      </w:r>
      <w:proofErr w:type="spellStart"/>
      <w:r w:rsidRPr="00CC5834">
        <w:rPr>
          <w:rFonts w:ascii="Arial" w:eastAsia="Arial" w:hAnsi="Arial" w:cs="Arial"/>
          <w:kern w:val="0"/>
          <w:lang w:eastAsia="en-AU"/>
          <w14:ligatures w14:val="none"/>
        </w:rPr>
        <w:t>T_bounce</w:t>
      </w:r>
      <w:proofErr w:type="spellEnd"/>
      <w:r w:rsidRPr="00CC5834">
        <w:rPr>
          <w:rFonts w:ascii="Arial" w:eastAsia="Arial" w:hAnsi="Arial" w:cs="Arial"/>
          <w:kern w:val="0"/>
          <w:lang w:eastAsia="en-AU"/>
          <w14:ligatures w14:val="none"/>
        </w:rPr>
        <w:t xml:space="preserve"> ~ 1.5×10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 xml:space="preserve">⁷, residual ~250 ~ </w:t>
      </w:r>
      <w:proofErr w:type="gramStart"/>
      <w:r w:rsidRPr="00CC5834">
        <w:rPr>
          <w:rFonts w:ascii="Arial" w:eastAsia="Arial" w:hAnsi="Arial" w:cs="Arial"/>
          <w:kern w:val="0"/>
          <w:lang w:eastAsia="en-AU"/>
          <w14:ligatures w14:val="none"/>
        </w:rPr>
        <w:t>exp(</w:t>
      </w:r>
      <w:proofErr w:type="gramEnd"/>
      <w:r w:rsidRPr="00CC5834">
        <w:rPr>
          <w:rFonts w:ascii="Arial" w:eastAsia="Arial" w:hAnsi="Arial" w:cs="Arial"/>
          <w:kern w:val="0"/>
          <w:lang w:eastAsia="en-AU"/>
          <w14:ligatures w14:val="none"/>
        </w:rPr>
        <w:t>5.5).</w:t>
      </w:r>
    </w:p>
    <w:p w14:paraId="08742FBD"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6C581623"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Three candidate sources were identified for this residual. Paper 5 evaluates all three — and in doing so, discovers that the apparent convergence was partly a consequence of a calculation error in Paper 4. The error is recorded here, the correction is applied, and the revised position of the UV Series on baryon asymmetry is stated.</w:t>
      </w:r>
    </w:p>
    <w:p w14:paraId="0A562A90"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26AB94E1"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1F7B48EB"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57A9164B" w14:textId="77777777" w:rsidR="00CC5834" w:rsidRPr="00CC5834" w:rsidRDefault="00CC5834" w:rsidP="00CC5834">
      <w:pPr>
        <w:spacing w:before="320" w:line="240" w:lineRule="auto"/>
        <w:outlineLvl w:val="0"/>
        <w:rPr>
          <w:rFonts w:ascii="Arial" w:eastAsia="Arial" w:hAnsi="Arial" w:cs="Arial"/>
          <w:b/>
          <w:bCs/>
          <w:color w:val="154360"/>
          <w:kern w:val="0"/>
          <w:sz w:val="28"/>
          <w:szCs w:val="28"/>
          <w:lang w:eastAsia="en-AU"/>
          <w14:ligatures w14:val="none"/>
        </w:rPr>
      </w:pPr>
      <w:r w:rsidRPr="00CC5834">
        <w:rPr>
          <w:rFonts w:ascii="Arial" w:eastAsia="Arial" w:hAnsi="Arial" w:cs="Arial"/>
          <w:b/>
          <w:bCs/>
          <w:color w:val="154360"/>
          <w:kern w:val="0"/>
          <w:sz w:val="28"/>
          <w:szCs w:val="28"/>
          <w:lang w:eastAsia="en-AU"/>
          <w14:ligatures w14:val="none"/>
        </w:rPr>
        <w:t>§2.  Candidate 1 — g* at the de Sitter Bounce</w:t>
      </w:r>
    </w:p>
    <w:p w14:paraId="0CC91A8F" w14:textId="77777777" w:rsidR="00CC5834" w:rsidRPr="00CC5834" w:rsidRDefault="00CC5834" w:rsidP="00CC5834">
      <w:pPr>
        <w:spacing w:before="200" w:after="80" w:line="240" w:lineRule="auto"/>
        <w:rPr>
          <w:rFonts w:ascii="Arial" w:eastAsia="Arial" w:hAnsi="Arial" w:cs="Arial"/>
          <w:kern w:val="0"/>
          <w:lang w:eastAsia="en-AU"/>
          <w14:ligatures w14:val="none"/>
        </w:rPr>
      </w:pPr>
      <w:r w:rsidRPr="00CC5834">
        <w:rPr>
          <w:rFonts w:ascii="Arial" w:eastAsia="Arial" w:hAnsi="Arial" w:cs="Arial"/>
          <w:b/>
          <w:bCs/>
          <w:color w:val="1A5276"/>
          <w:kern w:val="0"/>
          <w:lang w:eastAsia="en-AU"/>
          <w14:ligatures w14:val="none"/>
        </w:rPr>
        <w:t>§2.</w:t>
      </w:r>
      <w:proofErr w:type="gramStart"/>
      <w:r w:rsidRPr="00CC5834">
        <w:rPr>
          <w:rFonts w:ascii="Arial" w:eastAsia="Arial" w:hAnsi="Arial" w:cs="Arial"/>
          <w:b/>
          <w:bCs/>
          <w:color w:val="1A5276"/>
          <w:kern w:val="0"/>
          <w:lang w:eastAsia="en-AU"/>
          <w14:ligatures w14:val="none"/>
        </w:rPr>
        <w:t>1  The</w:t>
      </w:r>
      <w:proofErr w:type="gramEnd"/>
      <w:r w:rsidRPr="00CC5834">
        <w:rPr>
          <w:rFonts w:ascii="Arial" w:eastAsia="Arial" w:hAnsi="Arial" w:cs="Arial"/>
          <w:b/>
          <w:bCs/>
          <w:color w:val="1A5276"/>
          <w:kern w:val="0"/>
          <w:lang w:eastAsia="en-AU"/>
          <w14:ligatures w14:val="none"/>
        </w:rPr>
        <w:t xml:space="preserve"> Physical Setting</w:t>
      </w:r>
    </w:p>
    <w:p w14:paraId="1A0C953A"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lastRenderedPageBreak/>
        <w:t xml:space="preserve">The formula η ~ A_B × </w:t>
      </w:r>
      <w:proofErr w:type="spellStart"/>
      <w:r w:rsidRPr="00CC5834">
        <w:rPr>
          <w:rFonts w:ascii="Arial" w:eastAsia="Arial" w:hAnsi="Arial" w:cs="Arial"/>
          <w:kern w:val="0"/>
          <w:lang w:eastAsia="en-AU"/>
          <w14:ligatures w14:val="none"/>
        </w:rPr>
        <w:t>T_bounce</w:t>
      </w:r>
      <w:proofErr w:type="spellEnd"/>
      <w:r w:rsidRPr="00CC5834">
        <w:rPr>
          <w:rFonts w:ascii="Arial" w:eastAsia="Arial" w:hAnsi="Arial" w:cs="Arial"/>
          <w:kern w:val="0"/>
          <w:lang w:eastAsia="en-AU"/>
          <w14:ligatures w14:val="none"/>
        </w:rPr>
        <w:t xml:space="preserve"> / g* divides the generation-transmission product by the number of relativistic degrees of freedom at the time of asymmetry generation, because baryon asymmetry is measured as a number density ratio — baryons per photon. A larger radiation bath dilutes any fixed baryon number.</w:t>
      </w:r>
    </w:p>
    <w:p w14:paraId="6FC58B2A"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0878B3D6"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At the de Sitter bounce, the temperature is the Gibbons-Hawking temperature:</w:t>
      </w:r>
    </w:p>
    <w:p w14:paraId="1997C9AC"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proofErr w:type="spellStart"/>
      <w:r w:rsidRPr="00CC5834">
        <w:rPr>
          <w:rFonts w:ascii="Courier New" w:eastAsia="Courier New" w:hAnsi="Courier New" w:cs="Courier New"/>
          <w:kern w:val="0"/>
          <w:lang w:eastAsia="en-AU"/>
          <w14:ligatures w14:val="none"/>
        </w:rPr>
        <w:t>T_dS</w:t>
      </w:r>
      <w:proofErr w:type="spellEnd"/>
      <w:r w:rsidRPr="00CC5834">
        <w:rPr>
          <w:rFonts w:ascii="Courier New" w:eastAsia="Courier New" w:hAnsi="Courier New" w:cs="Courier New"/>
          <w:kern w:val="0"/>
          <w:lang w:eastAsia="en-AU"/>
          <w14:ligatures w14:val="none"/>
        </w:rPr>
        <w:t xml:space="preserve"> = H</w:t>
      </w:r>
      <w:r w:rsidRPr="00CC5834">
        <w:rPr>
          <w:rFonts w:ascii="Cambria Math" w:eastAsia="Courier New" w:hAnsi="Cambria Math" w:cs="Cambria Math"/>
          <w:kern w:val="0"/>
          <w:lang w:eastAsia="en-AU"/>
          <w14:ligatures w14:val="none"/>
        </w:rPr>
        <w:t>₀</w:t>
      </w:r>
      <w:r w:rsidRPr="00CC5834">
        <w:rPr>
          <w:rFonts w:ascii="Courier New" w:eastAsia="Courier New" w:hAnsi="Courier New" w:cs="Courier New"/>
          <w:kern w:val="0"/>
          <w:lang w:eastAsia="en-AU"/>
          <w14:ligatures w14:val="none"/>
        </w:rPr>
        <w:t xml:space="preserve"> / (2</w:t>
      </w:r>
      <w:proofErr w:type="gramStart"/>
      <w:r w:rsidRPr="00CC5834">
        <w:rPr>
          <w:rFonts w:ascii="Courier New" w:eastAsia="Courier New" w:hAnsi="Courier New" w:cs="Courier New"/>
          <w:kern w:val="0"/>
          <w:lang w:eastAsia="en-AU"/>
          <w14:ligatures w14:val="none"/>
        </w:rPr>
        <w:t>π)  ~</w:t>
      </w:r>
      <w:proofErr w:type="gramEnd"/>
      <w:r w:rsidRPr="00CC5834">
        <w:rPr>
          <w:rFonts w:ascii="Courier New" w:eastAsia="Courier New" w:hAnsi="Courier New" w:cs="Courier New"/>
          <w:kern w:val="0"/>
          <w:lang w:eastAsia="en-AU"/>
          <w14:ligatures w14:val="none"/>
        </w:rPr>
        <w:t xml:space="preserve">  2×10</w:t>
      </w:r>
      <w:r w:rsidRPr="00CC5834">
        <w:rPr>
          <w:rFonts w:ascii="Cambria Math" w:eastAsia="Courier New" w:hAnsi="Cambria Math" w:cs="Cambria Math"/>
          <w:kern w:val="0"/>
          <w:lang w:eastAsia="en-AU"/>
          <w14:ligatures w14:val="none"/>
        </w:rPr>
        <w:t>⁻</w:t>
      </w:r>
      <w:r w:rsidRPr="00CC5834">
        <w:rPr>
          <w:rFonts w:ascii="Courier New" w:eastAsia="Courier New" w:hAnsi="Courier New" w:cs="Courier New"/>
          <w:kern w:val="0"/>
          <w:lang w:eastAsia="en-AU"/>
          <w14:ligatures w14:val="none"/>
        </w:rPr>
        <w:t>³</w:t>
      </w:r>
      <w:r w:rsidRPr="00CC5834">
        <w:rPr>
          <w:rFonts w:ascii="Cambria Math" w:eastAsia="Courier New" w:hAnsi="Cambria Math" w:cs="Cambria Math"/>
          <w:kern w:val="0"/>
          <w:lang w:eastAsia="en-AU"/>
          <w14:ligatures w14:val="none"/>
        </w:rPr>
        <w:t>⁴</w:t>
      </w:r>
      <w:r w:rsidRPr="00CC5834">
        <w:rPr>
          <w:rFonts w:ascii="Courier New" w:eastAsia="Courier New" w:hAnsi="Courier New" w:cs="Courier New"/>
          <w:kern w:val="0"/>
          <w:lang w:eastAsia="en-AU"/>
          <w14:ligatures w14:val="none"/>
        </w:rPr>
        <w:t xml:space="preserve"> eV</w:t>
      </w:r>
    </w:p>
    <w:p w14:paraId="6F209669"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This is far below any SM mass threshold. Every SM particle is non-relativistic at this scale. The only relativistic species are the photon and the neutrinos (if sufficiently light).</w:t>
      </w:r>
    </w:p>
    <w:p w14:paraId="50372C8F"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6FB551DF" w14:textId="77777777" w:rsidR="00CC5834" w:rsidRPr="00CC5834" w:rsidRDefault="00CC5834" w:rsidP="00CC5834">
      <w:pPr>
        <w:spacing w:before="200" w:after="80" w:line="240" w:lineRule="auto"/>
        <w:rPr>
          <w:rFonts w:ascii="Arial" w:eastAsia="Arial" w:hAnsi="Arial" w:cs="Arial"/>
          <w:kern w:val="0"/>
          <w:lang w:eastAsia="en-AU"/>
          <w14:ligatures w14:val="none"/>
        </w:rPr>
      </w:pPr>
      <w:r w:rsidRPr="00CC5834">
        <w:rPr>
          <w:rFonts w:ascii="Arial" w:eastAsia="Arial" w:hAnsi="Arial" w:cs="Arial"/>
          <w:b/>
          <w:bCs/>
          <w:color w:val="1A5276"/>
          <w:kern w:val="0"/>
          <w:lang w:eastAsia="en-AU"/>
          <w14:ligatures w14:val="none"/>
        </w:rPr>
        <w:t>§2.</w:t>
      </w:r>
      <w:proofErr w:type="gramStart"/>
      <w:r w:rsidRPr="00CC5834">
        <w:rPr>
          <w:rFonts w:ascii="Arial" w:eastAsia="Arial" w:hAnsi="Arial" w:cs="Arial"/>
          <w:b/>
          <w:bCs/>
          <w:color w:val="1A5276"/>
          <w:kern w:val="0"/>
          <w:lang w:eastAsia="en-AU"/>
          <w14:ligatures w14:val="none"/>
        </w:rPr>
        <w:t>2  Computing</w:t>
      </w:r>
      <w:proofErr w:type="gramEnd"/>
      <w:r w:rsidRPr="00CC5834">
        <w:rPr>
          <w:rFonts w:ascii="Arial" w:eastAsia="Arial" w:hAnsi="Arial" w:cs="Arial"/>
          <w:b/>
          <w:bCs/>
          <w:color w:val="1A5276"/>
          <w:kern w:val="0"/>
          <w:lang w:eastAsia="en-AU"/>
          <w14:ligatures w14:val="none"/>
        </w:rPr>
        <w:t xml:space="preserve"> g* at </w:t>
      </w:r>
      <w:proofErr w:type="spellStart"/>
      <w:r w:rsidRPr="00CC5834">
        <w:rPr>
          <w:rFonts w:ascii="Arial" w:eastAsia="Arial" w:hAnsi="Arial" w:cs="Arial"/>
          <w:b/>
          <w:bCs/>
          <w:color w:val="1A5276"/>
          <w:kern w:val="0"/>
          <w:lang w:eastAsia="en-AU"/>
          <w14:ligatures w14:val="none"/>
        </w:rPr>
        <w:t>T_dS</w:t>
      </w:r>
      <w:proofErr w:type="spellEnd"/>
    </w:p>
    <w:p w14:paraId="1A12D5BE"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The effective number of relativistic degrees of freedom for entropy:</w:t>
      </w:r>
    </w:p>
    <w:p w14:paraId="5F9EAC11"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r w:rsidRPr="00CC5834">
        <w:rPr>
          <w:rFonts w:ascii="Courier New" w:eastAsia="Courier New" w:hAnsi="Courier New" w:cs="Courier New"/>
          <w:kern w:val="0"/>
          <w:lang w:eastAsia="en-AU"/>
          <w14:ligatures w14:val="none"/>
        </w:rPr>
        <w:t>g*_s = 2 (</w:t>
      </w:r>
      <w:proofErr w:type="gramStart"/>
      <w:r w:rsidRPr="00CC5834">
        <w:rPr>
          <w:rFonts w:ascii="Courier New" w:eastAsia="Courier New" w:hAnsi="Courier New" w:cs="Courier New"/>
          <w:kern w:val="0"/>
          <w:lang w:eastAsia="en-AU"/>
          <w14:ligatures w14:val="none"/>
        </w:rPr>
        <w:t>photon)  +</w:t>
      </w:r>
      <w:proofErr w:type="gramEnd"/>
      <w:r w:rsidRPr="00CC5834">
        <w:rPr>
          <w:rFonts w:ascii="Courier New" w:eastAsia="Courier New" w:hAnsi="Courier New" w:cs="Courier New"/>
          <w:kern w:val="0"/>
          <w:lang w:eastAsia="en-AU"/>
          <w14:ligatures w14:val="none"/>
        </w:rPr>
        <w:t xml:space="preserve">  (7/8) × </w:t>
      </w:r>
      <w:proofErr w:type="spellStart"/>
      <w:r w:rsidRPr="00CC5834">
        <w:rPr>
          <w:rFonts w:ascii="Courier New" w:eastAsia="Courier New" w:hAnsi="Courier New" w:cs="Courier New"/>
          <w:kern w:val="0"/>
          <w:lang w:eastAsia="en-AU"/>
          <w14:ligatures w14:val="none"/>
        </w:rPr>
        <w:t>N_eff</w:t>
      </w:r>
      <w:proofErr w:type="spellEnd"/>
      <w:r w:rsidRPr="00CC5834">
        <w:rPr>
          <w:rFonts w:ascii="Courier New" w:eastAsia="Courier New" w:hAnsi="Courier New" w:cs="Courier New"/>
          <w:kern w:val="0"/>
          <w:lang w:eastAsia="en-AU"/>
          <w14:ligatures w14:val="none"/>
        </w:rPr>
        <w:t xml:space="preserve"> × </w:t>
      </w:r>
      <w:proofErr w:type="spellStart"/>
      <w:r w:rsidRPr="00CC5834">
        <w:rPr>
          <w:rFonts w:ascii="Courier New" w:eastAsia="Courier New" w:hAnsi="Courier New" w:cs="Courier New"/>
          <w:kern w:val="0"/>
          <w:lang w:eastAsia="en-AU"/>
          <w14:ligatures w14:val="none"/>
        </w:rPr>
        <w:t>N_helicity</w:t>
      </w:r>
      <w:proofErr w:type="spellEnd"/>
    </w:p>
    <w:p w14:paraId="653C0468"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For three Dirac neutrinos with </w:t>
      </w:r>
      <w:proofErr w:type="spellStart"/>
      <w:r w:rsidRPr="00CC5834">
        <w:rPr>
          <w:rFonts w:ascii="Arial" w:eastAsia="Arial" w:hAnsi="Arial" w:cs="Arial"/>
          <w:kern w:val="0"/>
          <w:lang w:eastAsia="en-AU"/>
          <w14:ligatures w14:val="none"/>
        </w:rPr>
        <w:t>N_eff</w:t>
      </w:r>
      <w:proofErr w:type="spellEnd"/>
      <w:r w:rsidRPr="00CC5834">
        <w:rPr>
          <w:rFonts w:ascii="Arial" w:eastAsia="Arial" w:hAnsi="Arial" w:cs="Arial"/>
          <w:kern w:val="0"/>
          <w:lang w:eastAsia="en-AU"/>
          <w14:ligatures w14:val="none"/>
        </w:rPr>
        <w:t xml:space="preserve"> = 3.044 and two helicity states each: g*_s = 2 + (7/8) × 3.044 × 2 × 2 = 2 + 10.65 = 12.65.</w:t>
      </w:r>
    </w:p>
    <w:p w14:paraId="4A81E9C4"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For three Majorana neutrinos: g*_s = 2 + (7/8) × 3.044 × 2 = 2 + 5.33 = 7.33.</w:t>
      </w:r>
    </w:p>
    <w:p w14:paraId="74F1D1D3"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7C0B92BF"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g* at the de Sitter bounce scale: ~ 7–13. Not ~ 100.</w:t>
      </w:r>
    </w:p>
    <w:p w14:paraId="63099668"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01DBF8B7"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Using g* ~ 7–13 instead of g* ~ 100 makes η larger, not smaller — it moves the prediction further from </w:t>
      </w:r>
      <w:proofErr w:type="spellStart"/>
      <w:r w:rsidRPr="00CC5834">
        <w:rPr>
          <w:rFonts w:ascii="Arial" w:eastAsia="Arial" w:hAnsi="Arial" w:cs="Arial"/>
          <w:kern w:val="0"/>
          <w:lang w:eastAsia="en-AU"/>
          <w14:ligatures w14:val="none"/>
        </w:rPr>
        <w:t>η_observed</w:t>
      </w:r>
      <w:proofErr w:type="spellEnd"/>
      <w:r w:rsidRPr="00CC5834">
        <w:rPr>
          <w:rFonts w:ascii="Arial" w:eastAsia="Arial" w:hAnsi="Arial" w:cs="Arial"/>
          <w:kern w:val="0"/>
          <w:lang w:eastAsia="en-AU"/>
          <w14:ligatures w14:val="none"/>
        </w:rPr>
        <w:t>. Candidate 1 fails in the wrong direction.</w:t>
      </w:r>
    </w:p>
    <w:p w14:paraId="6EE12B4A"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4F46B989"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Candidate 1 fails.</w:t>
      </w:r>
    </w:p>
    <w:p w14:paraId="67488CB7"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654B416A"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13195FCB"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4F7CB1E2" w14:textId="77777777" w:rsidR="00CC5834" w:rsidRPr="00CC5834" w:rsidRDefault="00CC5834" w:rsidP="00CC5834">
      <w:pPr>
        <w:spacing w:before="320" w:line="240" w:lineRule="auto"/>
        <w:outlineLvl w:val="0"/>
        <w:rPr>
          <w:rFonts w:ascii="Arial" w:eastAsia="Arial" w:hAnsi="Arial" w:cs="Arial"/>
          <w:b/>
          <w:bCs/>
          <w:color w:val="154360"/>
          <w:kern w:val="0"/>
          <w:sz w:val="28"/>
          <w:szCs w:val="28"/>
          <w:lang w:eastAsia="en-AU"/>
          <w14:ligatures w14:val="none"/>
        </w:rPr>
      </w:pPr>
      <w:r w:rsidRPr="00CC5834">
        <w:rPr>
          <w:rFonts w:ascii="Arial" w:eastAsia="Arial" w:hAnsi="Arial" w:cs="Arial"/>
          <w:b/>
          <w:bCs/>
          <w:color w:val="154360"/>
          <w:kern w:val="0"/>
          <w:sz w:val="28"/>
          <w:szCs w:val="28"/>
          <w:lang w:eastAsia="en-AU"/>
          <w14:ligatures w14:val="none"/>
        </w:rPr>
        <w:t xml:space="preserve">§3.  Candidate 2 — </w:t>
      </w:r>
      <w:proofErr w:type="spellStart"/>
      <w:r w:rsidRPr="00CC5834">
        <w:rPr>
          <w:rFonts w:ascii="Arial" w:eastAsia="Arial" w:hAnsi="Arial" w:cs="Arial"/>
          <w:b/>
          <w:bCs/>
          <w:color w:val="154360"/>
          <w:kern w:val="0"/>
          <w:sz w:val="28"/>
          <w:szCs w:val="28"/>
          <w:lang w:eastAsia="en-AU"/>
          <w14:ligatures w14:val="none"/>
        </w:rPr>
        <w:t>Subleading</w:t>
      </w:r>
      <w:proofErr w:type="spellEnd"/>
      <w:r w:rsidRPr="00CC5834">
        <w:rPr>
          <w:rFonts w:ascii="Arial" w:eastAsia="Arial" w:hAnsi="Arial" w:cs="Arial"/>
          <w:b/>
          <w:bCs/>
          <w:color w:val="154360"/>
          <w:kern w:val="0"/>
          <w:sz w:val="28"/>
          <w:szCs w:val="28"/>
          <w:lang w:eastAsia="en-AU"/>
          <w14:ligatures w14:val="none"/>
        </w:rPr>
        <w:t xml:space="preserve"> Bounce Action Corrections</w:t>
      </w:r>
    </w:p>
    <w:p w14:paraId="7DC0FB59" w14:textId="77777777" w:rsidR="00CC5834" w:rsidRPr="00CC5834" w:rsidRDefault="00CC5834" w:rsidP="00CC5834">
      <w:pPr>
        <w:spacing w:before="200" w:after="80" w:line="240" w:lineRule="auto"/>
        <w:rPr>
          <w:rFonts w:ascii="Arial" w:eastAsia="Arial" w:hAnsi="Arial" w:cs="Arial"/>
          <w:kern w:val="0"/>
          <w:lang w:eastAsia="en-AU"/>
          <w14:ligatures w14:val="none"/>
        </w:rPr>
      </w:pPr>
      <w:r w:rsidRPr="00CC5834">
        <w:rPr>
          <w:rFonts w:ascii="Arial" w:eastAsia="Arial" w:hAnsi="Arial" w:cs="Arial"/>
          <w:b/>
          <w:bCs/>
          <w:color w:val="1A5276"/>
          <w:kern w:val="0"/>
          <w:lang w:eastAsia="en-AU"/>
          <w14:ligatures w14:val="none"/>
        </w:rPr>
        <w:t>§3.</w:t>
      </w:r>
      <w:proofErr w:type="gramStart"/>
      <w:r w:rsidRPr="00CC5834">
        <w:rPr>
          <w:rFonts w:ascii="Arial" w:eastAsia="Arial" w:hAnsi="Arial" w:cs="Arial"/>
          <w:b/>
          <w:bCs/>
          <w:color w:val="1A5276"/>
          <w:kern w:val="0"/>
          <w:lang w:eastAsia="en-AU"/>
          <w14:ligatures w14:val="none"/>
        </w:rPr>
        <w:t>1  The</w:t>
      </w:r>
      <w:proofErr w:type="gramEnd"/>
      <w:r w:rsidRPr="00CC5834">
        <w:rPr>
          <w:rFonts w:ascii="Arial" w:eastAsia="Arial" w:hAnsi="Arial" w:cs="Arial"/>
          <w:b/>
          <w:bCs/>
          <w:color w:val="1A5276"/>
          <w:kern w:val="0"/>
          <w:lang w:eastAsia="en-AU"/>
          <w14:ligatures w14:val="none"/>
        </w:rPr>
        <w:t xml:space="preserve"> DGP Brane Kinetic Term</w:t>
      </w:r>
    </w:p>
    <w:p w14:paraId="6F7773C6"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The full DGP Euclidean brane action includes the Einstein-Hilbert term, cosmological constant, brane kinetic term, and Gibbons-Hawking-York boundary term. The brane kinetic term contributes:</w:t>
      </w:r>
    </w:p>
    <w:p w14:paraId="54A1693E"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proofErr w:type="spellStart"/>
      <w:r w:rsidRPr="00CC5834">
        <w:rPr>
          <w:rFonts w:ascii="Courier New" w:eastAsia="Courier New" w:hAnsi="Courier New" w:cs="Courier New"/>
          <w:kern w:val="0"/>
          <w:lang w:eastAsia="en-AU"/>
          <w14:ligatures w14:val="none"/>
        </w:rPr>
        <w:t>δS</w:t>
      </w:r>
      <w:proofErr w:type="spellEnd"/>
      <w:r w:rsidRPr="00CC5834">
        <w:rPr>
          <w:rFonts w:ascii="Cambria Math" w:eastAsia="Courier New" w:hAnsi="Cambria Math" w:cs="Cambria Math"/>
          <w:kern w:val="0"/>
          <w:lang w:eastAsia="en-AU"/>
          <w14:ligatures w14:val="none"/>
        </w:rPr>
        <w:t>₁</w:t>
      </w:r>
      <w:r w:rsidRPr="00CC5834">
        <w:rPr>
          <w:rFonts w:ascii="Courier New" w:eastAsia="Courier New" w:hAnsi="Courier New" w:cs="Courier New"/>
          <w:kern w:val="0"/>
          <w:lang w:eastAsia="en-AU"/>
          <w14:ligatures w14:val="none"/>
        </w:rPr>
        <w:t xml:space="preserve"> = −M_P²/</w:t>
      </w:r>
      <w:proofErr w:type="spellStart"/>
      <w:r w:rsidRPr="00CC5834">
        <w:rPr>
          <w:rFonts w:ascii="Courier New" w:eastAsia="Courier New" w:hAnsi="Courier New" w:cs="Courier New"/>
          <w:kern w:val="0"/>
          <w:lang w:eastAsia="en-AU"/>
          <w14:ligatures w14:val="none"/>
        </w:rPr>
        <w:t>r_c</w:t>
      </w:r>
      <w:proofErr w:type="spellEnd"/>
      <w:r w:rsidRPr="00CC5834">
        <w:rPr>
          <w:rFonts w:ascii="Courier New" w:eastAsia="Courier New" w:hAnsi="Courier New" w:cs="Courier New"/>
          <w:kern w:val="0"/>
          <w:lang w:eastAsia="en-AU"/>
          <w14:ligatures w14:val="none"/>
        </w:rPr>
        <w:t xml:space="preserve"> · K · Vol(S</w:t>
      </w:r>
      <w:proofErr w:type="gramStart"/>
      <w:r w:rsidRPr="00CC5834">
        <w:rPr>
          <w:rFonts w:ascii="Courier New" w:eastAsia="Courier New" w:hAnsi="Courier New" w:cs="Courier New"/>
          <w:kern w:val="0"/>
          <w:lang w:eastAsia="en-AU"/>
          <w14:ligatures w14:val="none"/>
        </w:rPr>
        <w:t>³)|</w:t>
      </w:r>
      <w:proofErr w:type="gramEnd"/>
      <w:r w:rsidRPr="00CC5834">
        <w:rPr>
          <w:rFonts w:ascii="Courier New" w:eastAsia="Courier New" w:hAnsi="Courier New" w:cs="Courier New"/>
          <w:kern w:val="0"/>
          <w:lang w:eastAsia="en-AU"/>
          <w14:ligatures w14:val="none"/>
        </w:rPr>
        <w:t>_{</w:t>
      </w:r>
      <w:proofErr w:type="gramStart"/>
      <w:r w:rsidRPr="00CC5834">
        <w:rPr>
          <w:rFonts w:ascii="Courier New" w:eastAsia="Courier New" w:hAnsi="Courier New" w:cs="Courier New"/>
          <w:kern w:val="0"/>
          <w:lang w:eastAsia="en-AU"/>
          <w14:ligatures w14:val="none"/>
        </w:rPr>
        <w:t>equator}  =</w:t>
      </w:r>
      <w:proofErr w:type="gramEnd"/>
      <w:r w:rsidRPr="00CC5834">
        <w:rPr>
          <w:rFonts w:ascii="Courier New" w:eastAsia="Courier New" w:hAnsi="Courier New" w:cs="Courier New"/>
          <w:kern w:val="0"/>
          <w:lang w:eastAsia="en-AU"/>
          <w14:ligatures w14:val="none"/>
        </w:rPr>
        <w:t xml:space="preserve">  −M_P²/</w:t>
      </w:r>
      <w:proofErr w:type="spellStart"/>
      <w:r w:rsidRPr="00CC5834">
        <w:rPr>
          <w:rFonts w:ascii="Courier New" w:eastAsia="Courier New" w:hAnsi="Courier New" w:cs="Courier New"/>
          <w:kern w:val="0"/>
          <w:lang w:eastAsia="en-AU"/>
          <w14:ligatures w14:val="none"/>
        </w:rPr>
        <w:t>r_c</w:t>
      </w:r>
      <w:proofErr w:type="spellEnd"/>
      <w:r w:rsidRPr="00CC5834">
        <w:rPr>
          <w:rFonts w:ascii="Courier New" w:eastAsia="Courier New" w:hAnsi="Courier New" w:cs="Courier New"/>
          <w:kern w:val="0"/>
          <w:lang w:eastAsia="en-AU"/>
          <w14:ligatures w14:val="none"/>
        </w:rPr>
        <w:t xml:space="preserve"> · 3H</w:t>
      </w:r>
      <w:r w:rsidRPr="00CC5834">
        <w:rPr>
          <w:rFonts w:ascii="Cambria Math" w:eastAsia="Courier New" w:hAnsi="Cambria Math" w:cs="Cambria Math"/>
          <w:kern w:val="0"/>
          <w:lang w:eastAsia="en-AU"/>
          <w14:ligatures w14:val="none"/>
        </w:rPr>
        <w:t>₀</w:t>
      </w:r>
      <w:r w:rsidRPr="00CC5834">
        <w:rPr>
          <w:rFonts w:ascii="Courier New" w:eastAsia="Courier New" w:hAnsi="Courier New" w:cs="Courier New"/>
          <w:kern w:val="0"/>
          <w:lang w:eastAsia="en-AU"/>
          <w14:ligatures w14:val="none"/>
        </w:rPr>
        <w:t xml:space="preserve"> · 2π²/H</w:t>
      </w:r>
      <w:r w:rsidRPr="00CC5834">
        <w:rPr>
          <w:rFonts w:ascii="Cambria Math" w:eastAsia="Courier New" w:hAnsi="Cambria Math" w:cs="Cambria Math"/>
          <w:kern w:val="0"/>
          <w:lang w:eastAsia="en-AU"/>
          <w14:ligatures w14:val="none"/>
        </w:rPr>
        <w:t>₀</w:t>
      </w:r>
      <w:r w:rsidRPr="00CC5834">
        <w:rPr>
          <w:rFonts w:ascii="Courier New" w:eastAsia="Courier New" w:hAnsi="Courier New" w:cs="Courier New"/>
          <w:kern w:val="0"/>
          <w:lang w:eastAsia="en-AU"/>
          <w14:ligatures w14:val="none"/>
        </w:rPr>
        <w:t>³</w:t>
      </w:r>
    </w:p>
    <w:p w14:paraId="4F4F422B"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With </w:t>
      </w:r>
      <w:proofErr w:type="spellStart"/>
      <w:r w:rsidRPr="00CC5834">
        <w:rPr>
          <w:rFonts w:ascii="Arial" w:eastAsia="Arial" w:hAnsi="Arial" w:cs="Arial"/>
          <w:kern w:val="0"/>
          <w:lang w:eastAsia="en-AU"/>
          <w14:ligatures w14:val="none"/>
        </w:rPr>
        <w:t>r_c</w:t>
      </w:r>
      <w:proofErr w:type="spellEnd"/>
      <w:r w:rsidRPr="00CC5834">
        <w:rPr>
          <w:rFonts w:ascii="Arial" w:eastAsia="Arial" w:hAnsi="Arial" w:cs="Arial"/>
          <w:kern w:val="0"/>
          <w:lang w:eastAsia="en-AU"/>
          <w14:ligatures w14:val="none"/>
        </w:rPr>
        <w:t xml:space="preserve"> = 1/H</w:t>
      </w:r>
      <w:r w:rsidRPr="00CC5834">
        <w:rPr>
          <w:rFonts w:ascii="Cambria Math" w:eastAsia="Arial" w:hAnsi="Cambria Math" w:cs="Cambria Math"/>
          <w:kern w:val="0"/>
          <w:lang w:eastAsia="en-AU"/>
          <w14:ligatures w14:val="none"/>
        </w:rPr>
        <w:t>₀</w:t>
      </w:r>
      <w:r w:rsidRPr="00CC5834">
        <w:rPr>
          <w:rFonts w:ascii="Arial" w:eastAsia="Arial" w:hAnsi="Arial" w:cs="Arial"/>
          <w:kern w:val="0"/>
          <w:lang w:eastAsia="en-AU"/>
          <w14:ligatures w14:val="none"/>
        </w:rPr>
        <w:t>:</w:t>
      </w:r>
    </w:p>
    <w:p w14:paraId="2EAA52E0"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proofErr w:type="spellStart"/>
      <w:r w:rsidRPr="00CC5834">
        <w:rPr>
          <w:rFonts w:ascii="Courier New" w:eastAsia="Courier New" w:hAnsi="Courier New" w:cs="Courier New"/>
          <w:kern w:val="0"/>
          <w:lang w:eastAsia="en-AU"/>
          <w14:ligatures w14:val="none"/>
        </w:rPr>
        <w:t>δS</w:t>
      </w:r>
      <w:proofErr w:type="spellEnd"/>
      <w:r w:rsidRPr="00CC5834">
        <w:rPr>
          <w:rFonts w:ascii="Cambria Math" w:eastAsia="Courier New" w:hAnsi="Cambria Math" w:cs="Cambria Math"/>
          <w:kern w:val="0"/>
          <w:lang w:eastAsia="en-AU"/>
          <w14:ligatures w14:val="none"/>
        </w:rPr>
        <w:t>₁</w:t>
      </w:r>
      <w:r w:rsidRPr="00CC5834">
        <w:rPr>
          <w:rFonts w:ascii="Courier New" w:eastAsia="Courier New" w:hAnsi="Courier New" w:cs="Courier New"/>
          <w:kern w:val="0"/>
          <w:lang w:eastAsia="en-AU"/>
          <w14:ligatures w14:val="none"/>
        </w:rPr>
        <w:t xml:space="preserve"> = −6π² M_P²/H</w:t>
      </w:r>
      <w:r w:rsidRPr="00CC5834">
        <w:rPr>
          <w:rFonts w:ascii="Cambria Math" w:eastAsia="Courier New" w:hAnsi="Cambria Math" w:cs="Cambria Math"/>
          <w:kern w:val="0"/>
          <w:lang w:eastAsia="en-AU"/>
          <w14:ligatures w14:val="none"/>
        </w:rPr>
        <w:t>₀</w:t>
      </w:r>
      <w:r w:rsidRPr="00CC5834">
        <w:rPr>
          <w:rFonts w:ascii="Courier New" w:eastAsia="Courier New" w:hAnsi="Courier New" w:cs="Courier New"/>
          <w:kern w:val="0"/>
          <w:lang w:eastAsia="en-AU"/>
          <w14:ligatures w14:val="none"/>
        </w:rPr>
        <w:t>²</w:t>
      </w:r>
    </w:p>
    <w:p w14:paraId="573A1A63"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This is of the same order as the leading bounce action S_{bounce} = −πM_P²/H</w:t>
      </w:r>
      <w:r w:rsidRPr="00CC5834">
        <w:rPr>
          <w:rFonts w:ascii="Cambria Math" w:eastAsia="Arial" w:hAnsi="Cambria Math" w:cs="Cambria Math"/>
          <w:kern w:val="0"/>
          <w:lang w:eastAsia="en-AU"/>
          <w14:ligatures w14:val="none"/>
        </w:rPr>
        <w:t>₀</w:t>
      </w:r>
      <w:r w:rsidRPr="00CC5834">
        <w:rPr>
          <w:rFonts w:ascii="Arial" w:eastAsia="Arial" w:hAnsi="Arial" w:cs="Arial"/>
          <w:kern w:val="0"/>
          <w:lang w:eastAsia="en-AU"/>
          <w14:ligatures w14:val="none"/>
        </w:rPr>
        <w:t xml:space="preserve">², with coefficient 6π² ~ 59 against the leading coefficient π. It is not a small correction — it is an </w:t>
      </w:r>
      <w:proofErr w:type="gramStart"/>
      <w:r w:rsidRPr="00CC5834">
        <w:rPr>
          <w:rFonts w:ascii="Arial" w:eastAsia="Arial" w:hAnsi="Arial" w:cs="Arial"/>
          <w:kern w:val="0"/>
          <w:lang w:eastAsia="en-AU"/>
          <w14:ligatures w14:val="none"/>
        </w:rPr>
        <w:t>O(</w:t>
      </w:r>
      <w:proofErr w:type="gramEnd"/>
      <w:r w:rsidRPr="00CC5834">
        <w:rPr>
          <w:rFonts w:ascii="Arial" w:eastAsia="Arial" w:hAnsi="Arial" w:cs="Arial"/>
          <w:kern w:val="0"/>
          <w:lang w:eastAsia="en-AU"/>
          <w14:ligatures w14:val="none"/>
        </w:rPr>
        <w:t xml:space="preserve">1) term. However, what enters the baryon asymmetry is </w:t>
      </w:r>
      <w:proofErr w:type="spellStart"/>
      <w:r w:rsidRPr="00CC5834">
        <w:rPr>
          <w:rFonts w:ascii="Arial" w:eastAsia="Arial" w:hAnsi="Arial" w:cs="Arial"/>
          <w:kern w:val="0"/>
          <w:lang w:eastAsia="en-AU"/>
          <w14:ligatures w14:val="none"/>
        </w:rPr>
        <w:t>δS</w:t>
      </w:r>
      <w:proofErr w:type="spellEnd"/>
      <w:r w:rsidRPr="00CC5834">
        <w:rPr>
          <w:rFonts w:ascii="Arial" w:eastAsia="Arial" w:hAnsi="Arial" w:cs="Arial"/>
          <w:kern w:val="0"/>
          <w:lang w:eastAsia="en-AU"/>
          <w14:ligatures w14:val="none"/>
        </w:rPr>
        <w:t xml:space="preserve">_{bounce} — the difference in action between B-violating and B-conserving configurations — not the total bounce action. This </w:t>
      </w:r>
      <w:r w:rsidRPr="00CC5834">
        <w:rPr>
          <w:rFonts w:ascii="Arial" w:eastAsia="Arial" w:hAnsi="Arial" w:cs="Arial"/>
          <w:kern w:val="0"/>
          <w:lang w:eastAsia="en-AU"/>
          <w14:ligatures w14:val="none"/>
        </w:rPr>
        <w:lastRenderedPageBreak/>
        <w:t xml:space="preserve">difference is suppressed by </w:t>
      </w:r>
      <w:proofErr w:type="spellStart"/>
      <w:r w:rsidRPr="00CC5834">
        <w:rPr>
          <w:rFonts w:ascii="Arial" w:eastAsia="Arial" w:hAnsi="Arial" w:cs="Arial"/>
          <w:kern w:val="0"/>
          <w:lang w:eastAsia="en-AU"/>
          <w14:ligatures w14:val="none"/>
        </w:rPr>
        <w:t>n_B</w:t>
      </w:r>
      <w:proofErr w:type="spellEnd"/>
      <w:r w:rsidRPr="00CC5834">
        <w:rPr>
          <w:rFonts w:ascii="Arial" w:eastAsia="Arial" w:hAnsi="Arial" w:cs="Arial"/>
          <w:kern w:val="0"/>
          <w:lang w:eastAsia="en-AU"/>
          <w14:ligatures w14:val="none"/>
        </w:rPr>
        <w:t>/s ~ 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 xml:space="preserve">¹⁰ relative to the total, and the brane kinetic correction to it is similarly </w:t>
      </w:r>
      <w:proofErr w:type="gramStart"/>
      <w:r w:rsidRPr="00CC5834">
        <w:rPr>
          <w:rFonts w:ascii="Arial" w:eastAsia="Arial" w:hAnsi="Arial" w:cs="Arial"/>
          <w:kern w:val="0"/>
          <w:lang w:eastAsia="en-AU"/>
          <w14:ligatures w14:val="none"/>
        </w:rPr>
        <w:t>O(</w:t>
      </w:r>
      <w:proofErr w:type="gramEnd"/>
      <w:r w:rsidRPr="00CC5834">
        <w:rPr>
          <w:rFonts w:ascii="Arial" w:eastAsia="Arial" w:hAnsi="Arial" w:cs="Arial"/>
          <w:kern w:val="0"/>
          <w:lang w:eastAsia="en-AU"/>
          <w14:ligatures w14:val="none"/>
        </w:rPr>
        <w:t>1) × 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 xml:space="preserve">¹⁰. No </w:t>
      </w:r>
      <w:proofErr w:type="gramStart"/>
      <w:r w:rsidRPr="00CC5834">
        <w:rPr>
          <w:rFonts w:ascii="Arial" w:eastAsia="Arial" w:hAnsi="Arial" w:cs="Arial"/>
          <w:kern w:val="0"/>
          <w:lang w:eastAsia="en-AU"/>
          <w14:ligatures w14:val="none"/>
        </w:rPr>
        <w:t>exp(</w:t>
      </w:r>
      <w:proofErr w:type="gramEnd"/>
      <w:r w:rsidRPr="00CC5834">
        <w:rPr>
          <w:rFonts w:ascii="Arial" w:eastAsia="Arial" w:hAnsi="Arial" w:cs="Arial"/>
          <w:kern w:val="0"/>
          <w:lang w:eastAsia="en-AU"/>
          <w14:ligatures w14:val="none"/>
        </w:rPr>
        <w:t>5–6) correction arises.</w:t>
      </w:r>
    </w:p>
    <w:p w14:paraId="6B133EF3"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5C62DB33" w14:textId="77777777" w:rsidR="00CC5834" w:rsidRPr="00CC5834" w:rsidRDefault="00CC5834" w:rsidP="00CC5834">
      <w:pPr>
        <w:spacing w:before="200" w:after="80" w:line="240" w:lineRule="auto"/>
        <w:rPr>
          <w:rFonts w:ascii="Arial" w:eastAsia="Arial" w:hAnsi="Arial" w:cs="Arial"/>
          <w:kern w:val="0"/>
          <w:lang w:eastAsia="en-AU"/>
          <w14:ligatures w14:val="none"/>
        </w:rPr>
      </w:pPr>
      <w:r w:rsidRPr="00CC5834">
        <w:rPr>
          <w:rFonts w:ascii="Arial" w:eastAsia="Arial" w:hAnsi="Arial" w:cs="Arial"/>
          <w:b/>
          <w:bCs/>
          <w:color w:val="1A5276"/>
          <w:kern w:val="0"/>
          <w:lang w:eastAsia="en-AU"/>
          <w14:ligatures w14:val="none"/>
        </w:rPr>
        <w:t>§3.</w:t>
      </w:r>
      <w:proofErr w:type="gramStart"/>
      <w:r w:rsidRPr="00CC5834">
        <w:rPr>
          <w:rFonts w:ascii="Arial" w:eastAsia="Arial" w:hAnsi="Arial" w:cs="Arial"/>
          <w:b/>
          <w:bCs/>
          <w:color w:val="1A5276"/>
          <w:kern w:val="0"/>
          <w:lang w:eastAsia="en-AU"/>
          <w14:ligatures w14:val="none"/>
        </w:rPr>
        <w:t>2  Quantum</w:t>
      </w:r>
      <w:proofErr w:type="gramEnd"/>
      <w:r w:rsidRPr="00CC5834">
        <w:rPr>
          <w:rFonts w:ascii="Arial" w:eastAsia="Arial" w:hAnsi="Arial" w:cs="Arial"/>
          <w:b/>
          <w:bCs/>
          <w:color w:val="1A5276"/>
          <w:kern w:val="0"/>
          <w:lang w:eastAsia="en-AU"/>
          <w14:ligatures w14:val="none"/>
        </w:rPr>
        <w:t xml:space="preserve"> Loop Corrections</w:t>
      </w:r>
    </w:p>
    <w:p w14:paraId="57801528"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The one-loop quantum correction to the de Sitter action from SM fields gives:</w:t>
      </w:r>
    </w:p>
    <w:p w14:paraId="67B8935E"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proofErr w:type="spellStart"/>
      <w:r w:rsidRPr="00CC5834">
        <w:rPr>
          <w:rFonts w:ascii="Courier New" w:eastAsia="Courier New" w:hAnsi="Courier New" w:cs="Courier New"/>
          <w:kern w:val="0"/>
          <w:lang w:eastAsia="en-AU"/>
          <w14:ligatures w14:val="none"/>
        </w:rPr>
        <w:t>δS</w:t>
      </w:r>
      <w:proofErr w:type="spellEnd"/>
      <w:r w:rsidRPr="00CC5834">
        <w:rPr>
          <w:rFonts w:ascii="Courier New" w:eastAsia="Courier New" w:hAnsi="Courier New" w:cs="Courier New"/>
          <w:kern w:val="0"/>
          <w:lang w:eastAsia="en-AU"/>
          <w14:ligatures w14:val="none"/>
        </w:rPr>
        <w:t>_{quantum} ~ N_{SM} × H</w:t>
      </w:r>
      <w:r w:rsidRPr="00CC5834">
        <w:rPr>
          <w:rFonts w:ascii="Cambria Math" w:eastAsia="Courier New" w:hAnsi="Cambria Math" w:cs="Cambria Math"/>
          <w:kern w:val="0"/>
          <w:lang w:eastAsia="en-AU"/>
          <w14:ligatures w14:val="none"/>
        </w:rPr>
        <w:t>₀</w:t>
      </w:r>
      <w:r w:rsidRPr="00CC5834">
        <w:rPr>
          <w:rFonts w:ascii="Courier New" w:eastAsia="Courier New" w:hAnsi="Courier New" w:cs="Courier New"/>
          <w:kern w:val="0"/>
          <w:lang w:eastAsia="en-AU"/>
          <w14:ligatures w14:val="none"/>
        </w:rPr>
        <w:t>²/(16π²) × ∫_{S</w:t>
      </w:r>
      <w:r w:rsidRPr="00CC5834">
        <w:rPr>
          <w:rFonts w:ascii="Cambria Math" w:eastAsia="Courier New" w:hAnsi="Cambria Math" w:cs="Cambria Math"/>
          <w:kern w:val="0"/>
          <w:lang w:eastAsia="en-AU"/>
          <w14:ligatures w14:val="none"/>
        </w:rPr>
        <w:t>⁴</w:t>
      </w:r>
      <w:r w:rsidRPr="00CC5834">
        <w:rPr>
          <w:rFonts w:ascii="Courier New" w:eastAsia="Courier New" w:hAnsi="Courier New" w:cs="Courier New"/>
          <w:kern w:val="0"/>
          <w:lang w:eastAsia="en-AU"/>
          <w14:ligatures w14:val="none"/>
        </w:rPr>
        <w:t xml:space="preserve">} R √g </w:t>
      </w:r>
      <w:proofErr w:type="spellStart"/>
      <w:r w:rsidRPr="00CC5834">
        <w:rPr>
          <w:rFonts w:ascii="Courier New" w:eastAsia="Courier New" w:hAnsi="Courier New" w:cs="Courier New"/>
          <w:kern w:val="0"/>
          <w:lang w:eastAsia="en-AU"/>
          <w14:ligatures w14:val="none"/>
        </w:rPr>
        <w:t>d</w:t>
      </w:r>
      <w:r w:rsidRPr="00CC5834">
        <w:rPr>
          <w:rFonts w:ascii="Cambria Math" w:eastAsia="Courier New" w:hAnsi="Cambria Math" w:cs="Cambria Math"/>
          <w:kern w:val="0"/>
          <w:lang w:eastAsia="en-AU"/>
          <w14:ligatures w14:val="none"/>
        </w:rPr>
        <w:t>⁴</w:t>
      </w:r>
      <w:proofErr w:type="gramStart"/>
      <w:r w:rsidRPr="00CC5834">
        <w:rPr>
          <w:rFonts w:ascii="Courier New" w:eastAsia="Courier New" w:hAnsi="Courier New" w:cs="Courier New"/>
          <w:kern w:val="0"/>
          <w:lang w:eastAsia="en-AU"/>
          <w14:ligatures w14:val="none"/>
        </w:rPr>
        <w:t>x</w:t>
      </w:r>
      <w:proofErr w:type="spellEnd"/>
      <w:r w:rsidRPr="00CC5834">
        <w:rPr>
          <w:rFonts w:ascii="Courier New" w:eastAsia="Courier New" w:hAnsi="Courier New" w:cs="Courier New"/>
          <w:kern w:val="0"/>
          <w:lang w:eastAsia="en-AU"/>
          <w14:ligatures w14:val="none"/>
        </w:rPr>
        <w:t xml:space="preserve">  ~</w:t>
      </w:r>
      <w:proofErr w:type="gramEnd"/>
      <w:r w:rsidRPr="00CC5834">
        <w:rPr>
          <w:rFonts w:ascii="Courier New" w:eastAsia="Courier New" w:hAnsi="Courier New" w:cs="Courier New"/>
          <w:kern w:val="0"/>
          <w:lang w:eastAsia="en-AU"/>
          <w14:ligatures w14:val="none"/>
        </w:rPr>
        <w:t xml:space="preserve">  N_{SM}</w:t>
      </w:r>
      <w:proofErr w:type="gramStart"/>
      <w:r w:rsidRPr="00CC5834">
        <w:rPr>
          <w:rFonts w:ascii="Courier New" w:eastAsia="Courier New" w:hAnsi="Courier New" w:cs="Courier New"/>
          <w:kern w:val="0"/>
          <w:lang w:eastAsia="en-AU"/>
          <w14:ligatures w14:val="none"/>
        </w:rPr>
        <w:t>/(</w:t>
      </w:r>
      <w:proofErr w:type="gramEnd"/>
      <w:r w:rsidRPr="00CC5834">
        <w:rPr>
          <w:rFonts w:ascii="Courier New" w:eastAsia="Courier New" w:hAnsi="Courier New" w:cs="Courier New"/>
          <w:kern w:val="0"/>
          <w:lang w:eastAsia="en-AU"/>
          <w14:ligatures w14:val="none"/>
        </w:rPr>
        <w:t>6</w:t>
      </w:r>
      <w:proofErr w:type="gramStart"/>
      <w:r w:rsidRPr="00CC5834">
        <w:rPr>
          <w:rFonts w:ascii="Courier New" w:eastAsia="Courier New" w:hAnsi="Courier New" w:cs="Courier New"/>
          <w:kern w:val="0"/>
          <w:lang w:eastAsia="en-AU"/>
          <w14:ligatures w14:val="none"/>
        </w:rPr>
        <w:t>)  ~</w:t>
      </w:r>
      <w:proofErr w:type="gramEnd"/>
      <w:r w:rsidRPr="00CC5834">
        <w:rPr>
          <w:rFonts w:ascii="Courier New" w:eastAsia="Courier New" w:hAnsi="Courier New" w:cs="Courier New"/>
          <w:kern w:val="0"/>
          <w:lang w:eastAsia="en-AU"/>
          <w14:ligatures w14:val="none"/>
        </w:rPr>
        <w:t xml:space="preserve">  17</w:t>
      </w:r>
    </w:p>
    <w:p w14:paraId="2EFA764F"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This is </w:t>
      </w:r>
      <w:proofErr w:type="gramStart"/>
      <w:r w:rsidRPr="00CC5834">
        <w:rPr>
          <w:rFonts w:ascii="Arial" w:eastAsia="Arial" w:hAnsi="Arial" w:cs="Arial"/>
          <w:kern w:val="0"/>
          <w:lang w:eastAsia="en-AU"/>
          <w14:ligatures w14:val="none"/>
        </w:rPr>
        <w:t>O(</w:t>
      </w:r>
      <w:proofErr w:type="gramEnd"/>
      <w:r w:rsidRPr="00CC5834">
        <w:rPr>
          <w:rFonts w:ascii="Arial" w:eastAsia="Arial" w:hAnsi="Arial" w:cs="Arial"/>
          <w:kern w:val="0"/>
          <w:lang w:eastAsia="en-AU"/>
          <w14:ligatures w14:val="none"/>
        </w:rPr>
        <w:t xml:space="preserve">10), not </w:t>
      </w:r>
      <w:proofErr w:type="gramStart"/>
      <w:r w:rsidRPr="00CC5834">
        <w:rPr>
          <w:rFonts w:ascii="Arial" w:eastAsia="Arial" w:hAnsi="Arial" w:cs="Arial"/>
          <w:kern w:val="0"/>
          <w:lang w:eastAsia="en-AU"/>
          <w14:ligatures w14:val="none"/>
        </w:rPr>
        <w:t>exp(</w:t>
      </w:r>
      <w:proofErr w:type="gramEnd"/>
      <w:r w:rsidRPr="00CC5834">
        <w:rPr>
          <w:rFonts w:ascii="Arial" w:eastAsia="Arial" w:hAnsi="Arial" w:cs="Arial"/>
          <w:kern w:val="0"/>
          <w:lang w:eastAsia="en-AU"/>
          <w14:ligatures w14:val="none"/>
        </w:rPr>
        <w:t>5–6). The quantum correction is real but does not produce the required residual.</w:t>
      </w:r>
    </w:p>
    <w:p w14:paraId="59998386"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715788D0"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Candidate 2 fails.</w:t>
      </w:r>
    </w:p>
    <w:p w14:paraId="46288B4C"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1C74C6A4"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46F547DC"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4AD2AB4C" w14:textId="77777777" w:rsidR="00CC5834" w:rsidRPr="00CC5834" w:rsidRDefault="00CC5834" w:rsidP="00CC5834">
      <w:pPr>
        <w:spacing w:before="320" w:line="240" w:lineRule="auto"/>
        <w:outlineLvl w:val="0"/>
        <w:rPr>
          <w:rFonts w:ascii="Arial" w:eastAsia="Arial" w:hAnsi="Arial" w:cs="Arial"/>
          <w:b/>
          <w:bCs/>
          <w:color w:val="154360"/>
          <w:kern w:val="0"/>
          <w:sz w:val="28"/>
          <w:szCs w:val="28"/>
          <w:lang w:eastAsia="en-AU"/>
          <w14:ligatures w14:val="none"/>
        </w:rPr>
      </w:pPr>
      <w:r w:rsidRPr="00CC5834">
        <w:rPr>
          <w:rFonts w:ascii="Arial" w:eastAsia="Arial" w:hAnsi="Arial" w:cs="Arial"/>
          <w:b/>
          <w:bCs/>
          <w:color w:val="154360"/>
          <w:kern w:val="0"/>
          <w:sz w:val="28"/>
          <w:szCs w:val="28"/>
          <w:lang w:eastAsia="en-AU"/>
          <w14:ligatures w14:val="none"/>
        </w:rPr>
        <w:t xml:space="preserve">§4.  Candidate 3 — Effective </w:t>
      </w:r>
      <w:proofErr w:type="spellStart"/>
      <w:r w:rsidRPr="00CC5834">
        <w:rPr>
          <w:rFonts w:ascii="Arial" w:eastAsia="Arial" w:hAnsi="Arial" w:cs="Arial"/>
          <w:b/>
          <w:bCs/>
          <w:color w:val="154360"/>
          <w:kern w:val="0"/>
          <w:sz w:val="28"/>
          <w:szCs w:val="28"/>
          <w:lang w:eastAsia="en-AU"/>
          <w14:ligatures w14:val="none"/>
        </w:rPr>
        <w:t>Jarlskog</w:t>
      </w:r>
      <w:proofErr w:type="spellEnd"/>
      <w:r w:rsidRPr="00CC5834">
        <w:rPr>
          <w:rFonts w:ascii="Arial" w:eastAsia="Arial" w:hAnsi="Arial" w:cs="Arial"/>
          <w:b/>
          <w:bCs/>
          <w:color w:val="154360"/>
          <w:kern w:val="0"/>
          <w:sz w:val="28"/>
          <w:szCs w:val="28"/>
          <w:lang w:eastAsia="en-AU"/>
          <w14:ligatures w14:val="none"/>
        </w:rPr>
        <w:t xml:space="preserve"> at the Bounce Scale</w:t>
      </w:r>
    </w:p>
    <w:p w14:paraId="0F025D6D"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The </w:t>
      </w:r>
      <w:proofErr w:type="spellStart"/>
      <w:r w:rsidRPr="00CC5834">
        <w:rPr>
          <w:rFonts w:ascii="Arial" w:eastAsia="Arial" w:hAnsi="Arial" w:cs="Arial"/>
          <w:kern w:val="0"/>
          <w:lang w:eastAsia="en-AU"/>
          <w14:ligatures w14:val="none"/>
        </w:rPr>
        <w:t>Jarlskog</w:t>
      </w:r>
      <w:proofErr w:type="spellEnd"/>
      <w:r w:rsidRPr="00CC5834">
        <w:rPr>
          <w:rFonts w:ascii="Arial" w:eastAsia="Arial" w:hAnsi="Arial" w:cs="Arial"/>
          <w:kern w:val="0"/>
          <w:lang w:eastAsia="en-AU"/>
          <w14:ligatures w14:val="none"/>
        </w:rPr>
        <w:t xml:space="preserve"> invariants J_CKM and J_PMNS are computed in flat Minkowski space. In a de Sitter background, the fermion masses acquire corrections:</w:t>
      </w:r>
    </w:p>
    <w:p w14:paraId="68C6D7C4"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proofErr w:type="spellStart"/>
      <w:r w:rsidRPr="00CC5834">
        <w:rPr>
          <w:rFonts w:ascii="Courier New" w:eastAsia="Courier New" w:hAnsi="Courier New" w:cs="Courier New"/>
          <w:kern w:val="0"/>
          <w:lang w:eastAsia="en-AU"/>
          <w14:ligatures w14:val="none"/>
        </w:rPr>
        <w:t>δm_f</w:t>
      </w:r>
      <w:proofErr w:type="spellEnd"/>
      <w:r w:rsidRPr="00CC5834">
        <w:rPr>
          <w:rFonts w:ascii="Courier New" w:eastAsia="Courier New" w:hAnsi="Courier New" w:cs="Courier New"/>
          <w:kern w:val="0"/>
          <w:lang w:eastAsia="en-AU"/>
          <w14:ligatures w14:val="none"/>
        </w:rPr>
        <w:t xml:space="preserve"> / </w:t>
      </w:r>
      <w:proofErr w:type="spellStart"/>
      <w:r w:rsidRPr="00CC5834">
        <w:rPr>
          <w:rFonts w:ascii="Courier New" w:eastAsia="Courier New" w:hAnsi="Courier New" w:cs="Courier New"/>
          <w:kern w:val="0"/>
          <w:lang w:eastAsia="en-AU"/>
          <w14:ligatures w14:val="none"/>
        </w:rPr>
        <w:t>m_</w:t>
      </w:r>
      <w:proofErr w:type="gramStart"/>
      <w:r w:rsidRPr="00CC5834">
        <w:rPr>
          <w:rFonts w:ascii="Courier New" w:eastAsia="Courier New" w:hAnsi="Courier New" w:cs="Courier New"/>
          <w:kern w:val="0"/>
          <w:lang w:eastAsia="en-AU"/>
          <w14:ligatures w14:val="none"/>
        </w:rPr>
        <w:t>f</w:t>
      </w:r>
      <w:proofErr w:type="spellEnd"/>
      <w:r w:rsidRPr="00CC5834">
        <w:rPr>
          <w:rFonts w:ascii="Courier New" w:eastAsia="Courier New" w:hAnsi="Courier New" w:cs="Courier New"/>
          <w:kern w:val="0"/>
          <w:lang w:eastAsia="en-AU"/>
          <w14:ligatures w14:val="none"/>
        </w:rPr>
        <w:t xml:space="preserve">  ~</w:t>
      </w:r>
      <w:proofErr w:type="gramEnd"/>
      <w:r w:rsidRPr="00CC5834">
        <w:rPr>
          <w:rFonts w:ascii="Courier New" w:eastAsia="Courier New" w:hAnsi="Courier New" w:cs="Courier New"/>
          <w:kern w:val="0"/>
          <w:lang w:eastAsia="en-AU"/>
          <w14:ligatures w14:val="none"/>
        </w:rPr>
        <w:t xml:space="preserve">  (ξ − 1/6) R / m_f</w:t>
      </w:r>
      <w:proofErr w:type="gramStart"/>
      <w:r w:rsidRPr="00CC5834">
        <w:rPr>
          <w:rFonts w:ascii="Courier New" w:eastAsia="Courier New" w:hAnsi="Courier New" w:cs="Courier New"/>
          <w:kern w:val="0"/>
          <w:lang w:eastAsia="en-AU"/>
          <w14:ligatures w14:val="none"/>
        </w:rPr>
        <w:t>²  =</w:t>
      </w:r>
      <w:proofErr w:type="gramEnd"/>
      <w:r w:rsidRPr="00CC5834">
        <w:rPr>
          <w:rFonts w:ascii="Courier New" w:eastAsia="Courier New" w:hAnsi="Courier New" w:cs="Courier New"/>
          <w:kern w:val="0"/>
          <w:lang w:eastAsia="en-AU"/>
          <w14:ligatures w14:val="none"/>
        </w:rPr>
        <w:t xml:space="preserve">  −2H</w:t>
      </w:r>
      <w:r w:rsidRPr="00CC5834">
        <w:rPr>
          <w:rFonts w:ascii="Cambria Math" w:eastAsia="Courier New" w:hAnsi="Cambria Math" w:cs="Cambria Math"/>
          <w:kern w:val="0"/>
          <w:lang w:eastAsia="en-AU"/>
          <w14:ligatures w14:val="none"/>
        </w:rPr>
        <w:t>₀</w:t>
      </w:r>
      <w:r w:rsidRPr="00CC5834">
        <w:rPr>
          <w:rFonts w:ascii="Courier New" w:eastAsia="Courier New" w:hAnsi="Courier New" w:cs="Courier New"/>
          <w:kern w:val="0"/>
          <w:lang w:eastAsia="en-AU"/>
          <w14:ligatures w14:val="none"/>
        </w:rPr>
        <w:t>²/m_f</w:t>
      </w:r>
      <w:proofErr w:type="gramStart"/>
      <w:r w:rsidRPr="00CC5834">
        <w:rPr>
          <w:rFonts w:ascii="Courier New" w:eastAsia="Courier New" w:hAnsi="Courier New" w:cs="Courier New"/>
          <w:kern w:val="0"/>
          <w:lang w:eastAsia="en-AU"/>
          <w14:ligatures w14:val="none"/>
        </w:rPr>
        <w:t>²  (</w:t>
      </w:r>
      <w:proofErr w:type="gramEnd"/>
      <w:r w:rsidRPr="00CC5834">
        <w:rPr>
          <w:rFonts w:ascii="Courier New" w:eastAsia="Courier New" w:hAnsi="Courier New" w:cs="Courier New"/>
          <w:kern w:val="0"/>
          <w:lang w:eastAsia="en-AU"/>
          <w14:ligatures w14:val="none"/>
        </w:rPr>
        <w:t>minimal coupling ξ = 0)</w:t>
      </w:r>
    </w:p>
    <w:p w14:paraId="2F506ABF"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For the lightest SM fermion (electron, </w:t>
      </w:r>
      <w:proofErr w:type="spellStart"/>
      <w:r w:rsidRPr="00CC5834">
        <w:rPr>
          <w:rFonts w:ascii="Arial" w:eastAsia="Arial" w:hAnsi="Arial" w:cs="Arial"/>
          <w:kern w:val="0"/>
          <w:lang w:eastAsia="en-AU"/>
          <w14:ligatures w14:val="none"/>
        </w:rPr>
        <w:t>m_e</w:t>
      </w:r>
      <w:proofErr w:type="spellEnd"/>
      <w:r w:rsidRPr="00CC5834">
        <w:rPr>
          <w:rFonts w:ascii="Arial" w:eastAsia="Arial" w:hAnsi="Arial" w:cs="Arial"/>
          <w:kern w:val="0"/>
          <w:lang w:eastAsia="en-AU"/>
          <w14:ligatures w14:val="none"/>
        </w:rPr>
        <w:t xml:space="preserve"> ~ 5×10⁵ eV):</w:t>
      </w:r>
    </w:p>
    <w:p w14:paraId="3B1BF47C"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proofErr w:type="spellStart"/>
      <w:r w:rsidRPr="00CC5834">
        <w:rPr>
          <w:rFonts w:ascii="Courier New" w:eastAsia="Courier New" w:hAnsi="Courier New" w:cs="Courier New"/>
          <w:kern w:val="0"/>
          <w:lang w:eastAsia="en-AU"/>
          <w14:ligatures w14:val="none"/>
        </w:rPr>
        <w:t>δm_e</w:t>
      </w:r>
      <w:proofErr w:type="spellEnd"/>
      <w:r w:rsidRPr="00CC5834">
        <w:rPr>
          <w:rFonts w:ascii="Courier New" w:eastAsia="Courier New" w:hAnsi="Courier New" w:cs="Courier New"/>
          <w:kern w:val="0"/>
          <w:lang w:eastAsia="en-AU"/>
          <w14:ligatures w14:val="none"/>
        </w:rPr>
        <w:t xml:space="preserve"> / </w:t>
      </w:r>
      <w:proofErr w:type="spellStart"/>
      <w:r w:rsidRPr="00CC5834">
        <w:rPr>
          <w:rFonts w:ascii="Courier New" w:eastAsia="Courier New" w:hAnsi="Courier New" w:cs="Courier New"/>
          <w:kern w:val="0"/>
          <w:lang w:eastAsia="en-AU"/>
          <w14:ligatures w14:val="none"/>
        </w:rPr>
        <w:t>m_</w:t>
      </w:r>
      <w:proofErr w:type="gramStart"/>
      <w:r w:rsidRPr="00CC5834">
        <w:rPr>
          <w:rFonts w:ascii="Courier New" w:eastAsia="Courier New" w:hAnsi="Courier New" w:cs="Courier New"/>
          <w:kern w:val="0"/>
          <w:lang w:eastAsia="en-AU"/>
          <w14:ligatures w14:val="none"/>
        </w:rPr>
        <w:t>e</w:t>
      </w:r>
      <w:proofErr w:type="spellEnd"/>
      <w:r w:rsidRPr="00CC5834">
        <w:rPr>
          <w:rFonts w:ascii="Courier New" w:eastAsia="Courier New" w:hAnsi="Courier New" w:cs="Courier New"/>
          <w:kern w:val="0"/>
          <w:lang w:eastAsia="en-AU"/>
          <w14:ligatures w14:val="none"/>
        </w:rPr>
        <w:t xml:space="preserve">  ~</w:t>
      </w:r>
      <w:proofErr w:type="gramEnd"/>
      <w:r w:rsidRPr="00CC5834">
        <w:rPr>
          <w:rFonts w:ascii="Courier New" w:eastAsia="Courier New" w:hAnsi="Courier New" w:cs="Courier New"/>
          <w:kern w:val="0"/>
          <w:lang w:eastAsia="en-AU"/>
          <w14:ligatures w14:val="none"/>
        </w:rPr>
        <w:t xml:space="preserve">  H</w:t>
      </w:r>
      <w:r w:rsidRPr="00CC5834">
        <w:rPr>
          <w:rFonts w:ascii="Cambria Math" w:eastAsia="Courier New" w:hAnsi="Cambria Math" w:cs="Cambria Math"/>
          <w:kern w:val="0"/>
          <w:lang w:eastAsia="en-AU"/>
          <w14:ligatures w14:val="none"/>
        </w:rPr>
        <w:t>₀</w:t>
      </w:r>
      <w:r w:rsidRPr="00CC5834">
        <w:rPr>
          <w:rFonts w:ascii="Courier New" w:eastAsia="Courier New" w:hAnsi="Courier New" w:cs="Courier New"/>
          <w:kern w:val="0"/>
          <w:lang w:eastAsia="en-AU"/>
          <w14:ligatures w14:val="none"/>
        </w:rPr>
        <w:t>² / m_e</w:t>
      </w:r>
      <w:proofErr w:type="gramStart"/>
      <w:r w:rsidRPr="00CC5834">
        <w:rPr>
          <w:rFonts w:ascii="Courier New" w:eastAsia="Courier New" w:hAnsi="Courier New" w:cs="Courier New"/>
          <w:kern w:val="0"/>
          <w:lang w:eastAsia="en-AU"/>
          <w14:ligatures w14:val="none"/>
        </w:rPr>
        <w:t>²  ~</w:t>
      </w:r>
      <w:proofErr w:type="gramEnd"/>
      <w:r w:rsidRPr="00CC5834">
        <w:rPr>
          <w:rFonts w:ascii="Courier New" w:eastAsia="Courier New" w:hAnsi="Courier New" w:cs="Courier New"/>
          <w:kern w:val="0"/>
          <w:lang w:eastAsia="en-AU"/>
          <w14:ligatures w14:val="none"/>
        </w:rPr>
        <w:t xml:space="preserve">  10</w:t>
      </w:r>
      <w:r w:rsidRPr="00CC5834">
        <w:rPr>
          <w:rFonts w:ascii="Cambria Math" w:eastAsia="Courier New" w:hAnsi="Cambria Math" w:cs="Cambria Math"/>
          <w:kern w:val="0"/>
          <w:lang w:eastAsia="en-AU"/>
          <w14:ligatures w14:val="none"/>
        </w:rPr>
        <w:t>⁻⁶⁶</w:t>
      </w:r>
      <w:r w:rsidRPr="00CC5834">
        <w:rPr>
          <w:rFonts w:ascii="Courier New" w:eastAsia="Courier New" w:hAnsi="Courier New" w:cs="Courier New"/>
          <w:kern w:val="0"/>
          <w:lang w:eastAsia="en-AU"/>
          <w14:ligatures w14:val="none"/>
        </w:rPr>
        <w:t xml:space="preserve"> / 10¹</w:t>
      </w:r>
      <w:proofErr w:type="gramStart"/>
      <w:r w:rsidRPr="00CC5834">
        <w:rPr>
          <w:rFonts w:ascii="Courier New" w:eastAsia="Courier New" w:hAnsi="Courier New" w:cs="Courier New"/>
          <w:kern w:val="0"/>
          <w:lang w:eastAsia="en-AU"/>
          <w14:ligatures w14:val="none"/>
        </w:rPr>
        <w:t>²  ~</w:t>
      </w:r>
      <w:proofErr w:type="gramEnd"/>
      <w:r w:rsidRPr="00CC5834">
        <w:rPr>
          <w:rFonts w:ascii="Courier New" w:eastAsia="Courier New" w:hAnsi="Courier New" w:cs="Courier New"/>
          <w:kern w:val="0"/>
          <w:lang w:eastAsia="en-AU"/>
          <w14:ligatures w14:val="none"/>
        </w:rPr>
        <w:t xml:space="preserve">  10</w:t>
      </w:r>
      <w:r w:rsidRPr="00CC5834">
        <w:rPr>
          <w:rFonts w:ascii="Cambria Math" w:eastAsia="Courier New" w:hAnsi="Cambria Math" w:cs="Cambria Math"/>
          <w:kern w:val="0"/>
          <w:lang w:eastAsia="en-AU"/>
          <w14:ligatures w14:val="none"/>
        </w:rPr>
        <w:t>⁻⁷⁸</w:t>
      </w:r>
    </w:p>
    <w:p w14:paraId="3A7EFD62"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The de Sitter correction to any SM mass is suppressed by (H</w:t>
      </w:r>
      <w:r w:rsidRPr="00CC5834">
        <w:rPr>
          <w:rFonts w:ascii="Cambria Math" w:eastAsia="Arial" w:hAnsi="Cambria Math" w:cs="Cambria Math"/>
          <w:kern w:val="0"/>
          <w:lang w:eastAsia="en-AU"/>
          <w14:ligatures w14:val="none"/>
        </w:rPr>
        <w:t>₀</w:t>
      </w:r>
      <w:r w:rsidRPr="00CC5834">
        <w:rPr>
          <w:rFonts w:ascii="Arial" w:eastAsia="Arial" w:hAnsi="Arial" w:cs="Arial"/>
          <w:kern w:val="0"/>
          <w:lang w:eastAsia="en-AU"/>
          <w14:ligatures w14:val="none"/>
        </w:rPr>
        <w:t>/</w:t>
      </w:r>
      <w:proofErr w:type="spellStart"/>
      <w:r w:rsidRPr="00CC5834">
        <w:rPr>
          <w:rFonts w:ascii="Arial" w:eastAsia="Arial" w:hAnsi="Arial" w:cs="Arial"/>
          <w:kern w:val="0"/>
          <w:lang w:eastAsia="en-AU"/>
          <w14:ligatures w14:val="none"/>
        </w:rPr>
        <w:t>m_</w:t>
      </w:r>
      <w:proofErr w:type="gramStart"/>
      <w:r w:rsidRPr="00CC5834">
        <w:rPr>
          <w:rFonts w:ascii="Arial" w:eastAsia="Arial" w:hAnsi="Arial" w:cs="Arial"/>
          <w:kern w:val="0"/>
          <w:lang w:eastAsia="en-AU"/>
          <w14:ligatures w14:val="none"/>
        </w:rPr>
        <w:t>f</w:t>
      </w:r>
      <w:proofErr w:type="spellEnd"/>
      <w:r w:rsidRPr="00CC5834">
        <w:rPr>
          <w:rFonts w:ascii="Arial" w:eastAsia="Arial" w:hAnsi="Arial" w:cs="Arial"/>
          <w:kern w:val="0"/>
          <w:lang w:eastAsia="en-AU"/>
          <w14:ligatures w14:val="none"/>
        </w:rPr>
        <w:t>)²</w:t>
      </w:r>
      <w:proofErr w:type="gramEnd"/>
      <w:r w:rsidRPr="00CC5834">
        <w:rPr>
          <w:rFonts w:ascii="Arial" w:eastAsia="Arial" w:hAnsi="Arial" w:cs="Arial"/>
          <w:kern w:val="0"/>
          <w:lang w:eastAsia="en-AU"/>
          <w14:ligatures w14:val="none"/>
        </w:rPr>
        <w:t xml:space="preserve"> — negligibly small for every SM particle. The effective </w:t>
      </w:r>
      <w:proofErr w:type="spellStart"/>
      <w:r w:rsidRPr="00CC5834">
        <w:rPr>
          <w:rFonts w:ascii="Arial" w:eastAsia="Arial" w:hAnsi="Arial" w:cs="Arial"/>
          <w:kern w:val="0"/>
          <w:lang w:eastAsia="en-AU"/>
          <w14:ligatures w14:val="none"/>
        </w:rPr>
        <w:t>Jarlskog</w:t>
      </w:r>
      <w:proofErr w:type="spellEnd"/>
      <w:r w:rsidRPr="00CC5834">
        <w:rPr>
          <w:rFonts w:ascii="Arial" w:eastAsia="Arial" w:hAnsi="Arial" w:cs="Arial"/>
          <w:kern w:val="0"/>
          <w:lang w:eastAsia="en-AU"/>
          <w14:ligatures w14:val="none"/>
        </w:rPr>
        <w:t xml:space="preserve"> invariants at the de Sitter bounce are identical to their vacuum values to any physical precision.</w:t>
      </w:r>
    </w:p>
    <w:p w14:paraId="34CB6541"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79F8417B"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Candidate 3 fails.</w:t>
      </w:r>
    </w:p>
    <w:p w14:paraId="43F507D7"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2A3A9C32"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258702E2"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47864DFA" w14:textId="77777777" w:rsidR="00CC5834" w:rsidRPr="00CC5834" w:rsidRDefault="00CC5834" w:rsidP="00CC5834">
      <w:pPr>
        <w:spacing w:before="320" w:line="240" w:lineRule="auto"/>
        <w:outlineLvl w:val="0"/>
        <w:rPr>
          <w:rFonts w:ascii="Arial" w:eastAsia="Arial" w:hAnsi="Arial" w:cs="Arial"/>
          <w:b/>
          <w:bCs/>
          <w:color w:val="154360"/>
          <w:kern w:val="0"/>
          <w:sz w:val="28"/>
          <w:szCs w:val="28"/>
          <w:lang w:eastAsia="en-AU"/>
          <w14:ligatures w14:val="none"/>
        </w:rPr>
      </w:pPr>
      <w:r w:rsidRPr="00CC5834">
        <w:rPr>
          <w:rFonts w:ascii="Arial" w:eastAsia="Arial" w:hAnsi="Arial" w:cs="Arial"/>
          <w:b/>
          <w:bCs/>
          <w:color w:val="154360"/>
          <w:kern w:val="0"/>
          <w:sz w:val="28"/>
          <w:szCs w:val="28"/>
          <w:lang w:eastAsia="en-AU"/>
          <w14:ligatures w14:val="none"/>
        </w:rPr>
        <w:t>§5.  All Three Candidates Exhausted</w:t>
      </w:r>
    </w:p>
    <w:p w14:paraId="066A3A4E"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The results:</w:t>
      </w:r>
    </w:p>
    <w:p w14:paraId="344B6494" w14:textId="77777777" w:rsidR="00CC5834" w:rsidRPr="00CC5834" w:rsidRDefault="00CC5834" w:rsidP="00CC5834">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760"/>
      </w:tblGrid>
      <w:tr w:rsidR="00CC5834" w:rsidRPr="00CC5834" w14:paraId="094269D5"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B5E5BFB"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Candidate</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DFB7A55"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Prediction</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390FA07"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Direction</w:t>
            </w:r>
          </w:p>
        </w:tc>
        <w:tc>
          <w:tcPr>
            <w:tcW w:w="37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BD4AECA"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Status</w:t>
            </w:r>
          </w:p>
        </w:tc>
      </w:tr>
      <w:tr w:rsidR="00CC5834" w:rsidRPr="00CC5834" w14:paraId="51F2960B"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2B9D0"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lastRenderedPageBreak/>
              <w:t>g* at de Sitter bounce (g* ~ 7–13, not 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F4B90"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Makes η larger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29579"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Wrong direction</w:t>
            </w:r>
          </w:p>
        </w:tc>
        <w:tc>
          <w:tcPr>
            <w:tcW w:w="3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A2D2BB6"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 xml:space="preserve">FAIL — g* at </w:t>
            </w:r>
            <w:proofErr w:type="spellStart"/>
            <w:r w:rsidRPr="00CC5834">
              <w:rPr>
                <w:rFonts w:ascii="Arial" w:eastAsia="Arial" w:hAnsi="Arial" w:cs="Arial"/>
                <w:kern w:val="0"/>
                <w:sz w:val="20"/>
                <w:szCs w:val="20"/>
                <w:lang w:eastAsia="en-AU"/>
                <w14:ligatures w14:val="none"/>
              </w:rPr>
              <w:t>T_dS</w:t>
            </w:r>
            <w:proofErr w:type="spellEnd"/>
            <w:r w:rsidRPr="00CC5834">
              <w:rPr>
                <w:rFonts w:ascii="Arial" w:eastAsia="Arial" w:hAnsi="Arial" w:cs="Arial"/>
                <w:kern w:val="0"/>
                <w:sz w:val="20"/>
                <w:szCs w:val="20"/>
                <w:lang w:eastAsia="en-AU"/>
                <w14:ligatures w14:val="none"/>
              </w:rPr>
              <w:t xml:space="preserve"> ~ 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³⁴ eV is photon + neutrinos only: g* ~ 7–13. Moves result further from observed.</w:t>
            </w:r>
          </w:p>
        </w:tc>
      </w:tr>
      <w:tr w:rsidR="00CC5834" w:rsidRPr="00CC5834" w14:paraId="14C3B6B9"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31549" w14:textId="77777777" w:rsidR="00CC5834" w:rsidRPr="00CC5834" w:rsidRDefault="00CC5834" w:rsidP="00CC5834">
            <w:pPr>
              <w:spacing w:after="0" w:line="240" w:lineRule="auto"/>
              <w:rPr>
                <w:rFonts w:ascii="Arial" w:eastAsia="Arial" w:hAnsi="Arial" w:cs="Arial"/>
                <w:kern w:val="0"/>
                <w:lang w:eastAsia="en-AU"/>
                <w14:ligatures w14:val="none"/>
              </w:rPr>
            </w:pPr>
            <w:proofErr w:type="spellStart"/>
            <w:r w:rsidRPr="00CC5834">
              <w:rPr>
                <w:rFonts w:ascii="Arial" w:eastAsia="Arial" w:hAnsi="Arial" w:cs="Arial"/>
                <w:kern w:val="0"/>
                <w:sz w:val="20"/>
                <w:szCs w:val="20"/>
                <w:lang w:eastAsia="en-AU"/>
                <w14:ligatures w14:val="none"/>
              </w:rPr>
              <w:t>Subleading</w:t>
            </w:r>
            <w:proofErr w:type="spellEnd"/>
            <w:r w:rsidRPr="00CC5834">
              <w:rPr>
                <w:rFonts w:ascii="Arial" w:eastAsia="Arial" w:hAnsi="Arial" w:cs="Arial"/>
                <w:kern w:val="0"/>
                <w:sz w:val="20"/>
                <w:szCs w:val="20"/>
                <w:lang w:eastAsia="en-AU"/>
                <w14:ligatures w14:val="none"/>
              </w:rPr>
              <w:t xml:space="preserve"> bounce action corrections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483EF"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O(1)–</w:t>
            </w:r>
            <w:proofErr w:type="gramStart"/>
            <w:r w:rsidRPr="00CC5834">
              <w:rPr>
                <w:rFonts w:ascii="Arial" w:eastAsia="Arial" w:hAnsi="Arial" w:cs="Arial"/>
                <w:kern w:val="0"/>
                <w:sz w:val="20"/>
                <w:szCs w:val="20"/>
                <w:lang w:eastAsia="en-AU"/>
                <w14:ligatures w14:val="none"/>
              </w:rPr>
              <w:t>O(</w:t>
            </w:r>
            <w:proofErr w:type="gramEnd"/>
            <w:r w:rsidRPr="00CC5834">
              <w:rPr>
                <w:rFonts w:ascii="Arial" w:eastAsia="Arial" w:hAnsi="Arial" w:cs="Arial"/>
                <w:kern w:val="0"/>
                <w:sz w:val="20"/>
                <w:szCs w:val="20"/>
                <w:lang w:eastAsia="en-AU"/>
                <w14:ligatures w14:val="none"/>
              </w:rPr>
              <w:t>10) correction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64FAC"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Too small</w:t>
            </w:r>
          </w:p>
        </w:tc>
        <w:tc>
          <w:tcPr>
            <w:tcW w:w="3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06B7065"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 xml:space="preserve">FAIL — DGP brane kinetic term is </w:t>
            </w:r>
            <w:proofErr w:type="gramStart"/>
            <w:r w:rsidRPr="00CC5834">
              <w:rPr>
                <w:rFonts w:ascii="Arial" w:eastAsia="Arial" w:hAnsi="Arial" w:cs="Arial"/>
                <w:kern w:val="0"/>
                <w:sz w:val="20"/>
                <w:szCs w:val="20"/>
                <w:lang w:eastAsia="en-AU"/>
                <w14:ligatures w14:val="none"/>
              </w:rPr>
              <w:t>O(</w:t>
            </w:r>
            <w:proofErr w:type="gramEnd"/>
            <w:r w:rsidRPr="00CC5834">
              <w:rPr>
                <w:rFonts w:ascii="Arial" w:eastAsia="Arial" w:hAnsi="Arial" w:cs="Arial"/>
                <w:kern w:val="0"/>
                <w:sz w:val="20"/>
                <w:szCs w:val="20"/>
                <w:lang w:eastAsia="en-AU"/>
                <w14:ligatures w14:val="none"/>
              </w:rPr>
              <w:t xml:space="preserve">1) relative to leading action. Quantum corrections </w:t>
            </w:r>
            <w:proofErr w:type="gramStart"/>
            <w:r w:rsidRPr="00CC5834">
              <w:rPr>
                <w:rFonts w:ascii="Arial" w:eastAsia="Arial" w:hAnsi="Arial" w:cs="Arial"/>
                <w:kern w:val="0"/>
                <w:sz w:val="20"/>
                <w:szCs w:val="20"/>
                <w:lang w:eastAsia="en-AU"/>
                <w14:ligatures w14:val="none"/>
              </w:rPr>
              <w:t>O(</w:t>
            </w:r>
            <w:proofErr w:type="gramEnd"/>
            <w:r w:rsidRPr="00CC5834">
              <w:rPr>
                <w:rFonts w:ascii="Arial" w:eastAsia="Arial" w:hAnsi="Arial" w:cs="Arial"/>
                <w:kern w:val="0"/>
                <w:sz w:val="20"/>
                <w:szCs w:val="20"/>
                <w:lang w:eastAsia="en-AU"/>
                <w14:ligatures w14:val="none"/>
              </w:rPr>
              <w:t xml:space="preserve">10). Neither produces </w:t>
            </w:r>
            <w:proofErr w:type="gramStart"/>
            <w:r w:rsidRPr="00CC5834">
              <w:rPr>
                <w:rFonts w:ascii="Arial" w:eastAsia="Arial" w:hAnsi="Arial" w:cs="Arial"/>
                <w:kern w:val="0"/>
                <w:sz w:val="20"/>
                <w:szCs w:val="20"/>
                <w:lang w:eastAsia="en-AU"/>
                <w14:ligatures w14:val="none"/>
              </w:rPr>
              <w:t>exp(</w:t>
            </w:r>
            <w:proofErr w:type="gramEnd"/>
            <w:r w:rsidRPr="00CC5834">
              <w:rPr>
                <w:rFonts w:ascii="Arial" w:eastAsia="Arial" w:hAnsi="Arial" w:cs="Arial"/>
                <w:kern w:val="0"/>
                <w:sz w:val="20"/>
                <w:szCs w:val="20"/>
                <w:lang w:eastAsia="en-AU"/>
                <w14:ligatures w14:val="none"/>
              </w:rPr>
              <w:t>5–6).</w:t>
            </w:r>
          </w:p>
        </w:tc>
      </w:tr>
      <w:tr w:rsidR="00CC5834" w:rsidRPr="00CC5834" w14:paraId="0BFA1A44"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59D7E"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 xml:space="preserve">Effective </w:t>
            </w:r>
            <w:proofErr w:type="spellStart"/>
            <w:r w:rsidRPr="00CC5834">
              <w:rPr>
                <w:rFonts w:ascii="Arial" w:eastAsia="Arial" w:hAnsi="Arial" w:cs="Arial"/>
                <w:kern w:val="0"/>
                <w:sz w:val="20"/>
                <w:szCs w:val="20"/>
                <w:lang w:eastAsia="en-AU"/>
                <w14:ligatures w14:val="none"/>
              </w:rPr>
              <w:t>Jarlskog</w:t>
            </w:r>
            <w:proofErr w:type="spellEnd"/>
            <w:r w:rsidRPr="00CC5834">
              <w:rPr>
                <w:rFonts w:ascii="Arial" w:eastAsia="Arial" w:hAnsi="Arial" w:cs="Arial"/>
                <w:kern w:val="0"/>
                <w:sz w:val="20"/>
                <w:szCs w:val="20"/>
                <w:lang w:eastAsia="en-AU"/>
                <w14:ligatures w14:val="none"/>
              </w:rPr>
              <w:t xml:space="preserve"> at bounce scale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7ACCA" w14:textId="77777777" w:rsidR="00CC5834" w:rsidRPr="00CC5834" w:rsidRDefault="00CC5834" w:rsidP="00CC5834">
            <w:pPr>
              <w:spacing w:after="0" w:line="240" w:lineRule="auto"/>
              <w:rPr>
                <w:rFonts w:ascii="Arial" w:eastAsia="Arial" w:hAnsi="Arial" w:cs="Arial"/>
                <w:kern w:val="0"/>
                <w:lang w:eastAsia="en-AU"/>
                <w14:ligatures w14:val="none"/>
              </w:rPr>
            </w:pPr>
            <w:proofErr w:type="spellStart"/>
            <w:r w:rsidRPr="00CC5834">
              <w:rPr>
                <w:rFonts w:ascii="Arial" w:eastAsia="Arial" w:hAnsi="Arial" w:cs="Arial"/>
                <w:kern w:val="0"/>
                <w:sz w:val="20"/>
                <w:szCs w:val="20"/>
                <w:lang w:eastAsia="en-AU"/>
                <w14:ligatures w14:val="none"/>
              </w:rPr>
              <w:t>δJ</w:t>
            </w:r>
            <w:proofErr w:type="spellEnd"/>
            <w:r w:rsidRPr="00CC5834">
              <w:rPr>
                <w:rFonts w:ascii="Arial" w:eastAsia="Arial" w:hAnsi="Arial" w:cs="Arial"/>
                <w:kern w:val="0"/>
                <w:sz w:val="20"/>
                <w:szCs w:val="20"/>
                <w:lang w:eastAsia="en-AU"/>
                <w14:ligatures w14:val="none"/>
              </w:rPr>
              <w:t>/J ~ (H</w:t>
            </w:r>
            <w:r w:rsidRPr="00CC5834">
              <w:rPr>
                <w:rFonts w:ascii="Cambria Math" w:eastAsia="Arial" w:hAnsi="Cambria Math" w:cs="Cambria Math"/>
                <w:kern w:val="0"/>
                <w:sz w:val="20"/>
                <w:szCs w:val="20"/>
                <w:lang w:eastAsia="en-AU"/>
                <w14:ligatures w14:val="none"/>
              </w:rPr>
              <w:t>₀</w:t>
            </w:r>
            <w:r w:rsidRPr="00CC5834">
              <w:rPr>
                <w:rFonts w:ascii="Arial" w:eastAsia="Arial" w:hAnsi="Arial" w:cs="Arial"/>
                <w:kern w:val="0"/>
                <w:sz w:val="20"/>
                <w:szCs w:val="20"/>
                <w:lang w:eastAsia="en-AU"/>
                <w14:ligatures w14:val="none"/>
              </w:rPr>
              <w:t>/</w:t>
            </w:r>
            <w:proofErr w:type="spellStart"/>
            <w:r w:rsidRPr="00CC5834">
              <w:rPr>
                <w:rFonts w:ascii="Arial" w:eastAsia="Arial" w:hAnsi="Arial" w:cs="Arial"/>
                <w:kern w:val="0"/>
                <w:sz w:val="20"/>
                <w:szCs w:val="20"/>
                <w:lang w:eastAsia="en-AU"/>
                <w14:ligatures w14:val="none"/>
              </w:rPr>
              <w:t>m_</w:t>
            </w:r>
            <w:proofErr w:type="gramStart"/>
            <w:r w:rsidRPr="00CC5834">
              <w:rPr>
                <w:rFonts w:ascii="Arial" w:eastAsia="Arial" w:hAnsi="Arial" w:cs="Arial"/>
                <w:kern w:val="0"/>
                <w:sz w:val="20"/>
                <w:szCs w:val="20"/>
                <w:lang w:eastAsia="en-AU"/>
                <w14:ligatures w14:val="none"/>
              </w:rPr>
              <w:t>f</w:t>
            </w:r>
            <w:proofErr w:type="spellEnd"/>
            <w:r w:rsidRPr="00CC5834">
              <w:rPr>
                <w:rFonts w:ascii="Arial" w:eastAsia="Arial" w:hAnsi="Arial" w:cs="Arial"/>
                <w:kern w:val="0"/>
                <w:sz w:val="20"/>
                <w:szCs w:val="20"/>
                <w:lang w:eastAsia="en-AU"/>
                <w14:ligatures w14:val="none"/>
              </w:rPr>
              <w:t>)²</w:t>
            </w:r>
            <w:proofErr w:type="gramEnd"/>
            <w:r w:rsidRPr="00CC5834">
              <w:rPr>
                <w:rFonts w:ascii="Arial" w:eastAsia="Arial" w:hAnsi="Arial" w:cs="Arial"/>
                <w:kern w:val="0"/>
                <w:sz w:val="20"/>
                <w:szCs w:val="20"/>
                <w:lang w:eastAsia="en-AU"/>
                <w14:ligatures w14:val="none"/>
              </w:rPr>
              <w:t xml:space="preserve"> ~ 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⁷⁸</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C75D4"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Too small</w:t>
            </w:r>
          </w:p>
        </w:tc>
        <w:tc>
          <w:tcPr>
            <w:tcW w:w="3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8F14BE9"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FAIL — De Sitter correction to fermion masses suppressed by (H</w:t>
            </w:r>
            <w:r w:rsidRPr="00CC5834">
              <w:rPr>
                <w:rFonts w:ascii="Cambria Math" w:eastAsia="Arial" w:hAnsi="Cambria Math" w:cs="Cambria Math"/>
                <w:kern w:val="0"/>
                <w:sz w:val="20"/>
                <w:szCs w:val="20"/>
                <w:lang w:eastAsia="en-AU"/>
                <w14:ligatures w14:val="none"/>
              </w:rPr>
              <w:t>₀</w:t>
            </w:r>
            <w:r w:rsidRPr="00CC5834">
              <w:rPr>
                <w:rFonts w:ascii="Arial" w:eastAsia="Arial" w:hAnsi="Arial" w:cs="Arial"/>
                <w:kern w:val="0"/>
                <w:sz w:val="20"/>
                <w:szCs w:val="20"/>
                <w:lang w:eastAsia="en-AU"/>
                <w14:ligatures w14:val="none"/>
              </w:rPr>
              <w:t>/</w:t>
            </w:r>
            <w:proofErr w:type="spellStart"/>
            <w:r w:rsidRPr="00CC5834">
              <w:rPr>
                <w:rFonts w:ascii="Arial" w:eastAsia="Arial" w:hAnsi="Arial" w:cs="Arial"/>
                <w:kern w:val="0"/>
                <w:sz w:val="20"/>
                <w:szCs w:val="20"/>
                <w:lang w:eastAsia="en-AU"/>
                <w14:ligatures w14:val="none"/>
              </w:rPr>
              <w:t>m_</w:t>
            </w:r>
            <w:proofErr w:type="gramStart"/>
            <w:r w:rsidRPr="00CC5834">
              <w:rPr>
                <w:rFonts w:ascii="Arial" w:eastAsia="Arial" w:hAnsi="Arial" w:cs="Arial"/>
                <w:kern w:val="0"/>
                <w:sz w:val="20"/>
                <w:szCs w:val="20"/>
                <w:lang w:eastAsia="en-AU"/>
                <w14:ligatures w14:val="none"/>
              </w:rPr>
              <w:t>f</w:t>
            </w:r>
            <w:proofErr w:type="spellEnd"/>
            <w:r w:rsidRPr="00CC5834">
              <w:rPr>
                <w:rFonts w:ascii="Arial" w:eastAsia="Arial" w:hAnsi="Arial" w:cs="Arial"/>
                <w:kern w:val="0"/>
                <w:sz w:val="20"/>
                <w:szCs w:val="20"/>
                <w:lang w:eastAsia="en-AU"/>
                <w14:ligatures w14:val="none"/>
              </w:rPr>
              <w:t>)²</w:t>
            </w:r>
            <w:proofErr w:type="gramEnd"/>
            <w:r w:rsidRPr="00CC5834">
              <w:rPr>
                <w:rFonts w:ascii="Arial" w:eastAsia="Arial" w:hAnsi="Arial" w:cs="Arial"/>
                <w:kern w:val="0"/>
                <w:sz w:val="20"/>
                <w:szCs w:val="20"/>
                <w:lang w:eastAsia="en-AU"/>
                <w14:ligatures w14:val="none"/>
              </w:rPr>
              <w:t>. SM CP violation at bounce identical to vacuum values.</w:t>
            </w:r>
          </w:p>
        </w:tc>
      </w:tr>
    </w:tbl>
    <w:p w14:paraId="14CE5668"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4AD593FF"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The structural residual </w:t>
      </w:r>
      <w:proofErr w:type="gramStart"/>
      <w:r w:rsidRPr="00CC5834">
        <w:rPr>
          <w:rFonts w:ascii="Arial" w:eastAsia="Arial" w:hAnsi="Arial" w:cs="Arial"/>
          <w:kern w:val="0"/>
          <w:lang w:eastAsia="en-AU"/>
          <w14:ligatures w14:val="none"/>
        </w:rPr>
        <w:t>exp(</w:t>
      </w:r>
      <w:proofErr w:type="gramEnd"/>
      <w:r w:rsidRPr="00CC5834">
        <w:rPr>
          <w:rFonts w:ascii="Arial" w:eastAsia="Arial" w:hAnsi="Arial" w:cs="Arial"/>
          <w:kern w:val="0"/>
          <w:lang w:eastAsia="en-AU"/>
          <w14:ligatures w14:val="none"/>
        </w:rPr>
        <w:t>5–6) is not explained by any of the three natural physical candidates. All three fail — two in the wrong direction, one by being too small. This exhaustion led to a more careful re-examination of the Paper 4 calculation itself.</w:t>
      </w:r>
    </w:p>
    <w:p w14:paraId="7E9B6AA9"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2B57CB1C"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6217B26F"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42252E2E" w14:textId="77777777" w:rsidR="00CC5834" w:rsidRPr="00CC5834" w:rsidRDefault="00CC5834" w:rsidP="00CC5834">
      <w:pPr>
        <w:spacing w:before="320" w:line="240" w:lineRule="auto"/>
        <w:outlineLvl w:val="0"/>
        <w:rPr>
          <w:rFonts w:ascii="Arial" w:eastAsia="Arial" w:hAnsi="Arial" w:cs="Arial"/>
          <w:b/>
          <w:bCs/>
          <w:color w:val="154360"/>
          <w:kern w:val="0"/>
          <w:sz w:val="28"/>
          <w:szCs w:val="28"/>
          <w:lang w:eastAsia="en-AU"/>
          <w14:ligatures w14:val="none"/>
        </w:rPr>
      </w:pPr>
      <w:r w:rsidRPr="00CC5834">
        <w:rPr>
          <w:rFonts w:ascii="Arial" w:eastAsia="Arial" w:hAnsi="Arial" w:cs="Arial"/>
          <w:b/>
          <w:bCs/>
          <w:color w:val="154360"/>
          <w:kern w:val="0"/>
          <w:sz w:val="28"/>
          <w:szCs w:val="28"/>
          <w:lang w:eastAsia="en-AU"/>
          <w14:ligatures w14:val="none"/>
        </w:rPr>
        <w:t>§6.  The Calculation Error in Paper 4</w:t>
      </w:r>
    </w:p>
    <w:p w14:paraId="27697D18"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Paper 4 assembled the baryon asymmetry as:</w:t>
      </w:r>
    </w:p>
    <w:p w14:paraId="14F0C828"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proofErr w:type="gramStart"/>
      <w:r w:rsidRPr="00CC5834">
        <w:rPr>
          <w:rFonts w:ascii="Courier New" w:eastAsia="Courier New" w:hAnsi="Courier New" w:cs="Courier New"/>
          <w:kern w:val="0"/>
          <w:lang w:eastAsia="en-AU"/>
          <w14:ligatures w14:val="none"/>
        </w:rPr>
        <w:t>η  =</w:t>
      </w:r>
      <w:proofErr w:type="gramEnd"/>
      <w:r w:rsidRPr="00CC5834">
        <w:rPr>
          <w:rFonts w:ascii="Courier New" w:eastAsia="Courier New" w:hAnsi="Courier New" w:cs="Courier New"/>
          <w:kern w:val="0"/>
          <w:lang w:eastAsia="en-AU"/>
          <w14:ligatures w14:val="none"/>
        </w:rPr>
        <w:t xml:space="preserve">  A_B × </w:t>
      </w:r>
      <w:proofErr w:type="spellStart"/>
      <w:r w:rsidRPr="00CC5834">
        <w:rPr>
          <w:rFonts w:ascii="Courier New" w:eastAsia="Courier New" w:hAnsi="Courier New" w:cs="Courier New"/>
          <w:kern w:val="0"/>
          <w:lang w:eastAsia="en-AU"/>
          <w14:ligatures w14:val="none"/>
        </w:rPr>
        <w:t>T_bounce</w:t>
      </w:r>
      <w:proofErr w:type="spellEnd"/>
      <w:r w:rsidRPr="00CC5834">
        <w:rPr>
          <w:rFonts w:ascii="Courier New" w:eastAsia="Courier New" w:hAnsi="Courier New" w:cs="Courier New"/>
          <w:kern w:val="0"/>
          <w:lang w:eastAsia="en-AU"/>
          <w14:ligatures w14:val="none"/>
        </w:rPr>
        <w:t xml:space="preserve"> × (1/g*)</w:t>
      </w:r>
    </w:p>
    <w:p w14:paraId="743B501D"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but applied the g* division to A_B alone before multiplying by </w:t>
      </w:r>
      <w:proofErr w:type="spellStart"/>
      <w:r w:rsidRPr="00CC5834">
        <w:rPr>
          <w:rFonts w:ascii="Arial" w:eastAsia="Arial" w:hAnsi="Arial" w:cs="Arial"/>
          <w:kern w:val="0"/>
          <w:lang w:eastAsia="en-AU"/>
          <w14:ligatures w14:val="none"/>
        </w:rPr>
        <w:t>T_bounce</w:t>
      </w:r>
      <w:proofErr w:type="spellEnd"/>
      <w:r w:rsidRPr="00CC5834">
        <w:rPr>
          <w:rFonts w:ascii="Arial" w:eastAsia="Arial" w:hAnsi="Arial" w:cs="Arial"/>
          <w:kern w:val="0"/>
          <w:lang w:eastAsia="en-AU"/>
          <w14:ligatures w14:val="none"/>
        </w:rPr>
        <w:t>, rather than to the full product. The result stated in Paper 4 was:</w:t>
      </w:r>
    </w:p>
    <w:p w14:paraId="227D6179"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r w:rsidRPr="00CC5834">
        <w:rPr>
          <w:rFonts w:ascii="Courier New" w:eastAsia="Courier New" w:hAnsi="Courier New" w:cs="Courier New"/>
          <w:kern w:val="0"/>
          <w:lang w:eastAsia="en-AU"/>
          <w14:ligatures w14:val="none"/>
        </w:rPr>
        <w:t>η_{P4</w:t>
      </w:r>
      <w:proofErr w:type="gramStart"/>
      <w:r w:rsidRPr="00CC5834">
        <w:rPr>
          <w:rFonts w:ascii="Courier New" w:eastAsia="Courier New" w:hAnsi="Courier New" w:cs="Courier New"/>
          <w:kern w:val="0"/>
          <w:lang w:eastAsia="en-AU"/>
          <w14:ligatures w14:val="none"/>
        </w:rPr>
        <w:t>}  ~</w:t>
      </w:r>
      <w:proofErr w:type="gramEnd"/>
      <w:r w:rsidRPr="00CC5834">
        <w:rPr>
          <w:rFonts w:ascii="Courier New" w:eastAsia="Courier New" w:hAnsi="Courier New" w:cs="Courier New"/>
          <w:kern w:val="0"/>
          <w:lang w:eastAsia="en-AU"/>
          <w14:ligatures w14:val="none"/>
        </w:rPr>
        <w:t xml:space="preserve">  (A_B / g*) × </w:t>
      </w:r>
      <w:proofErr w:type="spellStart"/>
      <w:r w:rsidRPr="00CC5834">
        <w:rPr>
          <w:rFonts w:ascii="Courier New" w:eastAsia="Courier New" w:hAnsi="Courier New" w:cs="Courier New"/>
          <w:kern w:val="0"/>
          <w:lang w:eastAsia="en-AU"/>
          <w14:ligatures w14:val="none"/>
        </w:rPr>
        <w:t>T_</w:t>
      </w:r>
      <w:proofErr w:type="gramStart"/>
      <w:r w:rsidRPr="00CC5834">
        <w:rPr>
          <w:rFonts w:ascii="Courier New" w:eastAsia="Courier New" w:hAnsi="Courier New" w:cs="Courier New"/>
          <w:kern w:val="0"/>
          <w:lang w:eastAsia="en-AU"/>
          <w14:ligatures w14:val="none"/>
        </w:rPr>
        <w:t>bounce</w:t>
      </w:r>
      <w:proofErr w:type="spellEnd"/>
      <w:r w:rsidRPr="00CC5834">
        <w:rPr>
          <w:rFonts w:ascii="Courier New" w:eastAsia="Courier New" w:hAnsi="Courier New" w:cs="Courier New"/>
          <w:kern w:val="0"/>
          <w:lang w:eastAsia="en-AU"/>
          <w14:ligatures w14:val="none"/>
        </w:rPr>
        <w:t xml:space="preserve">  =</w:t>
      </w:r>
      <w:proofErr w:type="gramEnd"/>
      <w:r w:rsidRPr="00CC5834">
        <w:rPr>
          <w:rFonts w:ascii="Courier New" w:eastAsia="Courier New" w:hAnsi="Courier New" w:cs="Courier New"/>
          <w:kern w:val="0"/>
          <w:lang w:eastAsia="en-AU"/>
          <w14:ligatures w14:val="none"/>
        </w:rPr>
        <w:t xml:space="preserve">  (3×10</w:t>
      </w:r>
      <w:r w:rsidRPr="00CC5834">
        <w:rPr>
          <w:rFonts w:ascii="Cambria Math" w:eastAsia="Courier New" w:hAnsi="Cambria Math" w:cs="Cambria Math"/>
          <w:kern w:val="0"/>
          <w:lang w:eastAsia="en-AU"/>
          <w14:ligatures w14:val="none"/>
        </w:rPr>
        <w:t>⁻⁴</w:t>
      </w:r>
      <w:r w:rsidRPr="00CC5834">
        <w:rPr>
          <w:rFonts w:ascii="Courier New" w:eastAsia="Courier New" w:hAnsi="Courier New" w:cs="Courier New"/>
          <w:kern w:val="0"/>
          <w:lang w:eastAsia="en-AU"/>
          <w14:ligatures w14:val="none"/>
        </w:rPr>
        <w:t xml:space="preserve"> / 100) × 5×10</w:t>
      </w:r>
      <w:r w:rsidRPr="00CC5834">
        <w:rPr>
          <w:rFonts w:ascii="Cambria Math" w:eastAsia="Courier New" w:hAnsi="Cambria Math" w:cs="Cambria Math"/>
          <w:kern w:val="0"/>
          <w:lang w:eastAsia="en-AU"/>
          <w14:ligatures w14:val="none"/>
        </w:rPr>
        <w:t>⁻</w:t>
      </w:r>
      <w:proofErr w:type="gramStart"/>
      <w:r w:rsidRPr="00CC5834">
        <w:rPr>
          <w:rFonts w:ascii="Cambria Math" w:eastAsia="Courier New" w:hAnsi="Cambria Math" w:cs="Cambria Math"/>
          <w:kern w:val="0"/>
          <w:lang w:eastAsia="en-AU"/>
          <w14:ligatures w14:val="none"/>
        </w:rPr>
        <w:t>⁴</w:t>
      </w:r>
      <w:r w:rsidRPr="00CC5834">
        <w:rPr>
          <w:rFonts w:ascii="Courier New" w:eastAsia="Courier New" w:hAnsi="Courier New" w:cs="Courier New"/>
          <w:kern w:val="0"/>
          <w:lang w:eastAsia="en-AU"/>
          <w14:ligatures w14:val="none"/>
        </w:rPr>
        <w:t xml:space="preserve">  =</w:t>
      </w:r>
      <w:proofErr w:type="gramEnd"/>
      <w:r w:rsidRPr="00CC5834">
        <w:rPr>
          <w:rFonts w:ascii="Courier New" w:eastAsia="Courier New" w:hAnsi="Courier New" w:cs="Courier New"/>
          <w:kern w:val="0"/>
          <w:lang w:eastAsia="en-AU"/>
          <w14:ligatures w14:val="none"/>
        </w:rPr>
        <w:t xml:space="preserve">  3×10</w:t>
      </w:r>
      <w:r w:rsidRPr="00CC5834">
        <w:rPr>
          <w:rFonts w:ascii="Cambria Math" w:eastAsia="Courier New" w:hAnsi="Cambria Math" w:cs="Cambria Math"/>
          <w:kern w:val="0"/>
          <w:lang w:eastAsia="en-AU"/>
          <w14:ligatures w14:val="none"/>
        </w:rPr>
        <w:t>⁻⁶</w:t>
      </w:r>
      <w:r w:rsidRPr="00CC5834">
        <w:rPr>
          <w:rFonts w:ascii="Courier New" w:eastAsia="Courier New" w:hAnsi="Courier New" w:cs="Courier New"/>
          <w:kern w:val="0"/>
          <w:lang w:eastAsia="en-AU"/>
          <w14:ligatures w14:val="none"/>
        </w:rPr>
        <w:t xml:space="preserve"> × 5×10</w:t>
      </w:r>
      <w:r w:rsidRPr="00CC5834">
        <w:rPr>
          <w:rFonts w:ascii="Cambria Math" w:eastAsia="Courier New" w:hAnsi="Cambria Math" w:cs="Cambria Math"/>
          <w:kern w:val="0"/>
          <w:lang w:eastAsia="en-AU"/>
          <w14:ligatures w14:val="none"/>
        </w:rPr>
        <w:t>⁻</w:t>
      </w:r>
      <w:proofErr w:type="gramStart"/>
      <w:r w:rsidRPr="00CC5834">
        <w:rPr>
          <w:rFonts w:ascii="Cambria Math" w:eastAsia="Courier New" w:hAnsi="Cambria Math" w:cs="Cambria Math"/>
          <w:kern w:val="0"/>
          <w:lang w:eastAsia="en-AU"/>
          <w14:ligatures w14:val="none"/>
        </w:rPr>
        <w:t>⁴</w:t>
      </w:r>
      <w:r w:rsidRPr="00CC5834">
        <w:rPr>
          <w:rFonts w:ascii="Courier New" w:eastAsia="Courier New" w:hAnsi="Courier New" w:cs="Courier New"/>
          <w:kern w:val="0"/>
          <w:lang w:eastAsia="en-AU"/>
          <w14:ligatures w14:val="none"/>
        </w:rPr>
        <w:t xml:space="preserve">  =</w:t>
      </w:r>
      <w:proofErr w:type="gramEnd"/>
      <w:r w:rsidRPr="00CC5834">
        <w:rPr>
          <w:rFonts w:ascii="Courier New" w:eastAsia="Courier New" w:hAnsi="Courier New" w:cs="Courier New"/>
          <w:kern w:val="0"/>
          <w:lang w:eastAsia="en-AU"/>
          <w14:ligatures w14:val="none"/>
        </w:rPr>
        <w:t xml:space="preserve">  1.5×10</w:t>
      </w:r>
      <w:r w:rsidRPr="00CC5834">
        <w:rPr>
          <w:rFonts w:ascii="Cambria Math" w:eastAsia="Courier New" w:hAnsi="Cambria Math" w:cs="Cambria Math"/>
          <w:kern w:val="0"/>
          <w:lang w:eastAsia="en-AU"/>
          <w14:ligatures w14:val="none"/>
        </w:rPr>
        <w:t>⁻⁹</w:t>
      </w:r>
    </w:p>
    <w:p w14:paraId="3F111907"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But the text of Paper 4 then stated '1.5×10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 xml:space="preserve">⁷' in the convergence discussion — conflating the pre-g* product (A_B × </w:t>
      </w:r>
      <w:proofErr w:type="spellStart"/>
      <w:r w:rsidRPr="00CC5834">
        <w:rPr>
          <w:rFonts w:ascii="Arial" w:eastAsia="Arial" w:hAnsi="Arial" w:cs="Arial"/>
          <w:kern w:val="0"/>
          <w:lang w:eastAsia="en-AU"/>
          <w14:ligatures w14:val="none"/>
        </w:rPr>
        <w:t>T_bounce</w:t>
      </w:r>
      <w:proofErr w:type="spellEnd"/>
      <w:r w:rsidRPr="00CC5834">
        <w:rPr>
          <w:rFonts w:ascii="Arial" w:eastAsia="Arial" w:hAnsi="Arial" w:cs="Arial"/>
          <w:kern w:val="0"/>
          <w:lang w:eastAsia="en-AU"/>
          <w14:ligatures w14:val="none"/>
        </w:rPr>
        <w:t xml:space="preserve"> = 1.5×10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⁷) with the post-g* result (η ~ 1.5×10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 xml:space="preserve">⁹). The convergence table in Paper 4 listed A_B × </w:t>
      </w:r>
      <w:proofErr w:type="spellStart"/>
      <w:r w:rsidRPr="00CC5834">
        <w:rPr>
          <w:rFonts w:ascii="Arial" w:eastAsia="Arial" w:hAnsi="Arial" w:cs="Arial"/>
          <w:kern w:val="0"/>
          <w:lang w:eastAsia="en-AU"/>
          <w14:ligatures w14:val="none"/>
        </w:rPr>
        <w:t>T_bounce</w:t>
      </w:r>
      <w:proofErr w:type="spellEnd"/>
      <w:r w:rsidRPr="00CC5834">
        <w:rPr>
          <w:rFonts w:ascii="Arial" w:eastAsia="Arial" w:hAnsi="Arial" w:cs="Arial"/>
          <w:kern w:val="0"/>
          <w:lang w:eastAsia="en-AU"/>
          <w14:ligatures w14:val="none"/>
        </w:rPr>
        <w:t xml:space="preserve"> ~ 1.5×10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⁷ as the η estimate, without the g* division, producing an apparent residual of ~250 rather than ~2.5.</w:t>
      </w:r>
    </w:p>
    <w:p w14:paraId="0DF9F29E"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48DD5F68"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The corrected calculation:</w:t>
      </w:r>
    </w:p>
    <w:p w14:paraId="6FA1E19C"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r w:rsidRPr="00CC5834">
        <w:rPr>
          <w:rFonts w:ascii="Courier New" w:eastAsia="Courier New" w:hAnsi="Courier New" w:cs="Courier New"/>
          <w:kern w:val="0"/>
          <w:lang w:eastAsia="en-AU"/>
          <w14:ligatures w14:val="none"/>
        </w:rPr>
        <w:t>η_{</w:t>
      </w:r>
      <w:proofErr w:type="gramStart"/>
      <w:r w:rsidRPr="00CC5834">
        <w:rPr>
          <w:rFonts w:ascii="Courier New" w:eastAsia="Courier New" w:hAnsi="Courier New" w:cs="Courier New"/>
          <w:kern w:val="0"/>
          <w:lang w:eastAsia="en-AU"/>
          <w14:ligatures w14:val="none"/>
        </w:rPr>
        <w:t>corrected}  =</w:t>
      </w:r>
      <w:proofErr w:type="gramEnd"/>
      <w:r w:rsidRPr="00CC5834">
        <w:rPr>
          <w:rFonts w:ascii="Courier New" w:eastAsia="Courier New" w:hAnsi="Courier New" w:cs="Courier New"/>
          <w:kern w:val="0"/>
          <w:lang w:eastAsia="en-AU"/>
          <w14:ligatures w14:val="none"/>
        </w:rPr>
        <w:t xml:space="preserve">  A_B × </w:t>
      </w:r>
      <w:proofErr w:type="spellStart"/>
      <w:r w:rsidRPr="00CC5834">
        <w:rPr>
          <w:rFonts w:ascii="Courier New" w:eastAsia="Courier New" w:hAnsi="Courier New" w:cs="Courier New"/>
          <w:kern w:val="0"/>
          <w:lang w:eastAsia="en-AU"/>
          <w14:ligatures w14:val="none"/>
        </w:rPr>
        <w:t>T_bounce</w:t>
      </w:r>
      <w:proofErr w:type="spellEnd"/>
      <w:r w:rsidRPr="00CC5834">
        <w:rPr>
          <w:rFonts w:ascii="Courier New" w:eastAsia="Courier New" w:hAnsi="Courier New" w:cs="Courier New"/>
          <w:kern w:val="0"/>
          <w:lang w:eastAsia="en-AU"/>
          <w14:ligatures w14:val="none"/>
        </w:rPr>
        <w:t xml:space="preserve"> / g</w:t>
      </w:r>
      <w:proofErr w:type="gramStart"/>
      <w:r w:rsidRPr="00CC5834">
        <w:rPr>
          <w:rFonts w:ascii="Courier New" w:eastAsia="Courier New" w:hAnsi="Courier New" w:cs="Courier New"/>
          <w:kern w:val="0"/>
          <w:lang w:eastAsia="en-AU"/>
          <w14:ligatures w14:val="none"/>
        </w:rPr>
        <w:t>*  =</w:t>
      </w:r>
      <w:proofErr w:type="gramEnd"/>
      <w:r w:rsidRPr="00CC5834">
        <w:rPr>
          <w:rFonts w:ascii="Courier New" w:eastAsia="Courier New" w:hAnsi="Courier New" w:cs="Courier New"/>
          <w:kern w:val="0"/>
          <w:lang w:eastAsia="en-AU"/>
          <w14:ligatures w14:val="none"/>
        </w:rPr>
        <w:t xml:space="preserve">  (3×10</w:t>
      </w:r>
      <w:r w:rsidRPr="00CC5834">
        <w:rPr>
          <w:rFonts w:ascii="Cambria Math" w:eastAsia="Courier New" w:hAnsi="Cambria Math" w:cs="Cambria Math"/>
          <w:kern w:val="0"/>
          <w:lang w:eastAsia="en-AU"/>
          <w14:ligatures w14:val="none"/>
        </w:rPr>
        <w:t>⁻⁴</w:t>
      </w:r>
      <w:r w:rsidRPr="00CC5834">
        <w:rPr>
          <w:rFonts w:ascii="Courier New" w:eastAsia="Courier New" w:hAnsi="Courier New" w:cs="Courier New"/>
          <w:kern w:val="0"/>
          <w:lang w:eastAsia="en-AU"/>
          <w14:ligatures w14:val="none"/>
        </w:rPr>
        <w:t xml:space="preserve"> × 5×10</w:t>
      </w:r>
      <w:r w:rsidRPr="00CC5834">
        <w:rPr>
          <w:rFonts w:ascii="Cambria Math" w:eastAsia="Courier New" w:hAnsi="Cambria Math" w:cs="Cambria Math"/>
          <w:kern w:val="0"/>
          <w:lang w:eastAsia="en-AU"/>
          <w14:ligatures w14:val="none"/>
        </w:rPr>
        <w:t>⁻⁴</w:t>
      </w:r>
      <w:r w:rsidRPr="00CC5834">
        <w:rPr>
          <w:rFonts w:ascii="Courier New" w:eastAsia="Courier New" w:hAnsi="Courier New" w:cs="Courier New"/>
          <w:kern w:val="0"/>
          <w:lang w:eastAsia="en-AU"/>
          <w14:ligatures w14:val="none"/>
        </w:rPr>
        <w:t xml:space="preserve">) / </w:t>
      </w:r>
      <w:proofErr w:type="gramStart"/>
      <w:r w:rsidRPr="00CC5834">
        <w:rPr>
          <w:rFonts w:ascii="Courier New" w:eastAsia="Courier New" w:hAnsi="Courier New" w:cs="Courier New"/>
          <w:kern w:val="0"/>
          <w:lang w:eastAsia="en-AU"/>
          <w14:ligatures w14:val="none"/>
        </w:rPr>
        <w:t>100  =</w:t>
      </w:r>
      <w:proofErr w:type="gramEnd"/>
      <w:r w:rsidRPr="00CC5834">
        <w:rPr>
          <w:rFonts w:ascii="Courier New" w:eastAsia="Courier New" w:hAnsi="Courier New" w:cs="Courier New"/>
          <w:kern w:val="0"/>
          <w:lang w:eastAsia="en-AU"/>
          <w14:ligatures w14:val="none"/>
        </w:rPr>
        <w:t xml:space="preserve">  1.5×10</w:t>
      </w:r>
      <w:r w:rsidRPr="00CC5834">
        <w:rPr>
          <w:rFonts w:ascii="Cambria Math" w:eastAsia="Courier New" w:hAnsi="Cambria Math" w:cs="Cambria Math"/>
          <w:kern w:val="0"/>
          <w:lang w:eastAsia="en-AU"/>
          <w14:ligatures w14:val="none"/>
        </w:rPr>
        <w:t>⁻⁸</w:t>
      </w:r>
      <w:r w:rsidRPr="00CC5834">
        <w:rPr>
          <w:rFonts w:ascii="Courier New" w:eastAsia="Courier New" w:hAnsi="Courier New" w:cs="Courier New"/>
          <w:kern w:val="0"/>
          <w:lang w:eastAsia="en-AU"/>
          <w14:ligatures w14:val="none"/>
        </w:rPr>
        <w:t xml:space="preserve"> / </w:t>
      </w:r>
      <w:proofErr w:type="gramStart"/>
      <w:r w:rsidRPr="00CC5834">
        <w:rPr>
          <w:rFonts w:ascii="Courier New" w:eastAsia="Courier New" w:hAnsi="Courier New" w:cs="Courier New"/>
          <w:kern w:val="0"/>
          <w:lang w:eastAsia="en-AU"/>
          <w14:ligatures w14:val="none"/>
        </w:rPr>
        <w:t>100  =</w:t>
      </w:r>
      <w:proofErr w:type="gramEnd"/>
      <w:r w:rsidRPr="00CC5834">
        <w:rPr>
          <w:rFonts w:ascii="Courier New" w:eastAsia="Courier New" w:hAnsi="Courier New" w:cs="Courier New"/>
          <w:kern w:val="0"/>
          <w:lang w:eastAsia="en-AU"/>
          <w14:ligatures w14:val="none"/>
        </w:rPr>
        <w:t xml:space="preserve">  1.5×10</w:t>
      </w:r>
      <w:r w:rsidRPr="00CC5834">
        <w:rPr>
          <w:rFonts w:ascii="Cambria Math" w:eastAsia="Courier New" w:hAnsi="Cambria Math" w:cs="Cambria Math"/>
          <w:kern w:val="0"/>
          <w:lang w:eastAsia="en-AU"/>
          <w14:ligatures w14:val="none"/>
        </w:rPr>
        <w:t>⁻⁹</w:t>
      </w:r>
    </w:p>
    <w:p w14:paraId="30590CCB"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634C899B"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The residual from </w:t>
      </w:r>
      <w:proofErr w:type="spellStart"/>
      <w:r w:rsidRPr="00CC5834">
        <w:rPr>
          <w:rFonts w:ascii="Arial" w:eastAsia="Arial" w:hAnsi="Arial" w:cs="Arial"/>
          <w:kern w:val="0"/>
          <w:lang w:eastAsia="en-AU"/>
          <w14:ligatures w14:val="none"/>
        </w:rPr>
        <w:t>η_observed</w:t>
      </w:r>
      <w:proofErr w:type="spellEnd"/>
      <w:r w:rsidRPr="00CC5834">
        <w:rPr>
          <w:rFonts w:ascii="Arial" w:eastAsia="Arial" w:hAnsi="Arial" w:cs="Arial"/>
          <w:kern w:val="0"/>
          <w:lang w:eastAsia="en-AU"/>
          <w14:ligatures w14:val="none"/>
        </w:rPr>
        <w:t xml:space="preserve"> ~ 6×10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¹⁰ is:</w:t>
      </w:r>
    </w:p>
    <w:p w14:paraId="0A47F28D"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r w:rsidRPr="00CC5834">
        <w:rPr>
          <w:rFonts w:ascii="Courier New" w:eastAsia="Courier New" w:hAnsi="Courier New" w:cs="Courier New"/>
          <w:kern w:val="0"/>
          <w:lang w:eastAsia="en-AU"/>
          <w14:ligatures w14:val="none"/>
        </w:rPr>
        <w:t>1.5×10</w:t>
      </w:r>
      <w:r w:rsidRPr="00CC5834">
        <w:rPr>
          <w:rFonts w:ascii="Cambria Math" w:eastAsia="Courier New" w:hAnsi="Cambria Math" w:cs="Cambria Math"/>
          <w:kern w:val="0"/>
          <w:lang w:eastAsia="en-AU"/>
          <w14:ligatures w14:val="none"/>
        </w:rPr>
        <w:t>⁻⁹</w:t>
      </w:r>
      <w:r w:rsidRPr="00CC5834">
        <w:rPr>
          <w:rFonts w:ascii="Courier New" w:eastAsia="Courier New" w:hAnsi="Courier New" w:cs="Courier New"/>
          <w:kern w:val="0"/>
          <w:lang w:eastAsia="en-AU"/>
          <w14:ligatures w14:val="none"/>
        </w:rPr>
        <w:t xml:space="preserve"> / 6×10</w:t>
      </w:r>
      <w:r w:rsidRPr="00CC5834">
        <w:rPr>
          <w:rFonts w:ascii="Cambria Math" w:eastAsia="Courier New" w:hAnsi="Cambria Math" w:cs="Cambria Math"/>
          <w:kern w:val="0"/>
          <w:lang w:eastAsia="en-AU"/>
          <w14:ligatures w14:val="none"/>
        </w:rPr>
        <w:t>⁻</w:t>
      </w:r>
      <w:r w:rsidRPr="00CC5834">
        <w:rPr>
          <w:rFonts w:ascii="Courier New" w:eastAsia="Courier New" w:hAnsi="Courier New" w:cs="Courier New"/>
          <w:kern w:val="0"/>
          <w:lang w:eastAsia="en-AU"/>
          <w14:ligatures w14:val="none"/>
        </w:rPr>
        <w:t>¹</w:t>
      </w:r>
      <w:proofErr w:type="gramStart"/>
      <w:r w:rsidRPr="00CC5834">
        <w:rPr>
          <w:rFonts w:ascii="Cambria Math" w:eastAsia="Courier New" w:hAnsi="Cambria Math" w:cs="Cambria Math"/>
          <w:kern w:val="0"/>
          <w:lang w:eastAsia="en-AU"/>
          <w14:ligatures w14:val="none"/>
        </w:rPr>
        <w:t>⁰</w:t>
      </w:r>
      <w:r w:rsidRPr="00CC5834">
        <w:rPr>
          <w:rFonts w:ascii="Courier New" w:eastAsia="Courier New" w:hAnsi="Courier New" w:cs="Courier New"/>
          <w:kern w:val="0"/>
          <w:lang w:eastAsia="en-AU"/>
          <w14:ligatures w14:val="none"/>
        </w:rPr>
        <w:t xml:space="preserve">  ~</w:t>
      </w:r>
      <w:proofErr w:type="gramEnd"/>
      <w:r w:rsidRPr="00CC5834">
        <w:rPr>
          <w:rFonts w:ascii="Courier New" w:eastAsia="Courier New" w:hAnsi="Courier New" w:cs="Courier New"/>
          <w:kern w:val="0"/>
          <w:lang w:eastAsia="en-AU"/>
          <w14:ligatures w14:val="none"/>
        </w:rPr>
        <w:t xml:space="preserve">  2.5</w:t>
      </w:r>
    </w:p>
    <w:p w14:paraId="0530CCA4"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3C2752A5"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 xml:space="preserve">The residual is not </w:t>
      </w:r>
      <w:proofErr w:type="gramStart"/>
      <w:r w:rsidRPr="00CC5834">
        <w:rPr>
          <w:rFonts w:ascii="Arial" w:eastAsia="Arial" w:hAnsi="Arial" w:cs="Arial"/>
          <w:b/>
          <w:bCs/>
          <w:kern w:val="0"/>
          <w:lang w:eastAsia="en-AU"/>
          <w14:ligatures w14:val="none"/>
        </w:rPr>
        <w:t>exp(</w:t>
      </w:r>
      <w:proofErr w:type="gramEnd"/>
      <w:r w:rsidRPr="00CC5834">
        <w:rPr>
          <w:rFonts w:ascii="Arial" w:eastAsia="Arial" w:hAnsi="Arial" w:cs="Arial"/>
          <w:b/>
          <w:bCs/>
          <w:kern w:val="0"/>
          <w:lang w:eastAsia="en-AU"/>
          <w14:ligatures w14:val="none"/>
        </w:rPr>
        <w:t>5–6). It is a factor of ~2.5.</w:t>
      </w:r>
    </w:p>
    <w:p w14:paraId="4B9A5E14"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7C1812CF"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lastRenderedPageBreak/>
        <w:t>The correction and error side by side:</w:t>
      </w:r>
    </w:p>
    <w:p w14:paraId="42967E78" w14:textId="77777777" w:rsidR="00CC5834" w:rsidRPr="00CC5834" w:rsidRDefault="00CC5834" w:rsidP="00CC5834">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CC5834" w:rsidRPr="00CC5834" w14:paraId="4F6D01BE"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27E9165"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Calculation</w:t>
            </w:r>
          </w:p>
        </w:t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C9C9453"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Paper 4 (error)</w:t>
            </w:r>
          </w:p>
        </w:t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DF31CAD"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Paper 5 (corrected)</w:t>
            </w:r>
          </w:p>
        </w:tc>
        <w:tc>
          <w:tcPr>
            <w:tcW w:w="25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2A001AD"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Notes</w:t>
            </w:r>
          </w:p>
        </w:tc>
      </w:tr>
      <w:tr w:rsidR="00CC5834" w:rsidRPr="00CC5834" w14:paraId="54CB08A6"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8C333"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A_B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53898"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3×10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⁴</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8FA7A"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3×10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⁴</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E23AA"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Unchanged.</w:t>
            </w:r>
          </w:p>
        </w:tc>
      </w:tr>
      <w:tr w:rsidR="00CC5834" w:rsidRPr="00CC5834" w14:paraId="2BB86C16"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A49F" w14:textId="77777777" w:rsidR="00CC5834" w:rsidRPr="00CC5834" w:rsidRDefault="00CC5834" w:rsidP="00CC5834">
            <w:pPr>
              <w:spacing w:after="0" w:line="240" w:lineRule="auto"/>
              <w:rPr>
                <w:rFonts w:ascii="Arial" w:eastAsia="Arial" w:hAnsi="Arial" w:cs="Arial"/>
                <w:kern w:val="0"/>
                <w:lang w:eastAsia="en-AU"/>
                <w14:ligatures w14:val="none"/>
              </w:rPr>
            </w:pPr>
            <w:proofErr w:type="spellStart"/>
            <w:r w:rsidRPr="00CC5834">
              <w:rPr>
                <w:rFonts w:ascii="Arial" w:eastAsia="Arial" w:hAnsi="Arial" w:cs="Arial"/>
                <w:kern w:val="0"/>
                <w:sz w:val="20"/>
                <w:szCs w:val="20"/>
                <w:lang w:eastAsia="en-AU"/>
                <w14:ligatures w14:val="none"/>
              </w:rPr>
              <w:t>T_bounce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312D9"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5×10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⁴</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6D351"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5×10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⁴</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5A504"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Unchanged.</w:t>
            </w:r>
          </w:p>
        </w:tc>
      </w:tr>
      <w:tr w:rsidR="00CC5834" w:rsidRPr="00CC5834" w14:paraId="603D10B5"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75577"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g* applied to</w:t>
            </w:r>
          </w:p>
        </w:t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336AF63"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A_B alone → A_B/g* = 3×10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⁶</w:t>
            </w:r>
          </w:p>
        </w:tc>
        <w:tc>
          <w:tcPr>
            <w:tcW w:w="2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3F35E27"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 xml:space="preserve">Full product A_B × </w:t>
            </w:r>
            <w:proofErr w:type="spellStart"/>
            <w:r w:rsidRPr="00CC5834">
              <w:rPr>
                <w:rFonts w:ascii="Arial" w:eastAsia="Arial" w:hAnsi="Arial" w:cs="Arial"/>
                <w:b/>
                <w:bCs/>
                <w:kern w:val="0"/>
                <w:sz w:val="20"/>
                <w:szCs w:val="20"/>
                <w:lang w:eastAsia="en-AU"/>
                <w14:ligatures w14:val="none"/>
              </w:rPr>
              <w:t>T_bounce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DB4D"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 xml:space="preserve">Error: g* was divided from A_B before multiplying by </w:t>
            </w:r>
            <w:proofErr w:type="spellStart"/>
            <w:r w:rsidRPr="00CC5834">
              <w:rPr>
                <w:rFonts w:ascii="Arial" w:eastAsia="Arial" w:hAnsi="Arial" w:cs="Arial"/>
                <w:kern w:val="0"/>
                <w:sz w:val="20"/>
                <w:szCs w:val="20"/>
                <w:lang w:eastAsia="en-AU"/>
                <w14:ligatures w14:val="none"/>
              </w:rPr>
              <w:t>T_bounce</w:t>
            </w:r>
            <w:proofErr w:type="spellEnd"/>
            <w:r w:rsidRPr="00CC5834">
              <w:rPr>
                <w:rFonts w:ascii="Arial" w:eastAsia="Arial" w:hAnsi="Arial" w:cs="Arial"/>
                <w:kern w:val="0"/>
                <w:sz w:val="20"/>
                <w:szCs w:val="20"/>
                <w:lang w:eastAsia="en-AU"/>
                <w14:ligatures w14:val="none"/>
              </w:rPr>
              <w:t>.</w:t>
            </w:r>
          </w:p>
        </w:tc>
      </w:tr>
      <w:tr w:rsidR="00CC5834" w:rsidRPr="00CC5834" w14:paraId="68DEA71B"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6D3A3"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η result (g* = 100)</w:t>
            </w:r>
          </w:p>
        </w:t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DE1CC8F"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(3×10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⁶) × (5×10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⁴) = 1.5×10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⁹ ... but Paper 4 stated 1.5×10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⁷ by not dividing by g* in the product step</w:t>
            </w:r>
          </w:p>
        </w:tc>
        <w:tc>
          <w:tcPr>
            <w:tcW w:w="2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A717A91"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(3×10</w:t>
            </w:r>
            <w:r w:rsidRPr="00CC5834">
              <w:rPr>
                <w:rFonts w:ascii="Cambria Math" w:eastAsia="Arial" w:hAnsi="Cambria Math" w:cs="Cambria Math"/>
                <w:b/>
                <w:bCs/>
                <w:kern w:val="0"/>
                <w:sz w:val="20"/>
                <w:szCs w:val="20"/>
                <w:lang w:eastAsia="en-AU"/>
                <w14:ligatures w14:val="none"/>
              </w:rPr>
              <w:t>⁻</w:t>
            </w:r>
            <w:r w:rsidRPr="00CC5834">
              <w:rPr>
                <w:rFonts w:ascii="Arial" w:eastAsia="Arial" w:hAnsi="Arial" w:cs="Arial"/>
                <w:b/>
                <w:bCs/>
                <w:kern w:val="0"/>
                <w:sz w:val="20"/>
                <w:szCs w:val="20"/>
                <w:lang w:eastAsia="en-AU"/>
                <w14:ligatures w14:val="none"/>
              </w:rPr>
              <w:t>⁴ × 5×10</w:t>
            </w:r>
            <w:r w:rsidRPr="00CC5834">
              <w:rPr>
                <w:rFonts w:ascii="Cambria Math" w:eastAsia="Arial" w:hAnsi="Cambria Math" w:cs="Cambria Math"/>
                <w:b/>
                <w:bCs/>
                <w:kern w:val="0"/>
                <w:sz w:val="20"/>
                <w:szCs w:val="20"/>
                <w:lang w:eastAsia="en-AU"/>
                <w14:ligatures w14:val="none"/>
              </w:rPr>
              <w:t>⁻</w:t>
            </w:r>
            <w:r w:rsidRPr="00CC5834">
              <w:rPr>
                <w:rFonts w:ascii="Arial" w:eastAsia="Arial" w:hAnsi="Arial" w:cs="Arial"/>
                <w:b/>
                <w:bCs/>
                <w:kern w:val="0"/>
                <w:sz w:val="20"/>
                <w:szCs w:val="20"/>
                <w:lang w:eastAsia="en-AU"/>
                <w14:ligatures w14:val="none"/>
              </w:rPr>
              <w:t>⁴) / 100 = 1.5×10</w:t>
            </w:r>
            <w:r w:rsidRPr="00CC5834">
              <w:rPr>
                <w:rFonts w:ascii="Cambria Math" w:eastAsia="Arial" w:hAnsi="Cambria Math" w:cs="Cambria Math"/>
                <w:b/>
                <w:bCs/>
                <w:kern w:val="0"/>
                <w:sz w:val="20"/>
                <w:szCs w:val="20"/>
                <w:lang w:eastAsia="en-AU"/>
                <w14:ligatures w14:val="none"/>
              </w:rPr>
              <w:t>⁻</w:t>
            </w:r>
            <w:r w:rsidRPr="00CC5834">
              <w:rPr>
                <w:rFonts w:ascii="Arial" w:eastAsia="Arial" w:hAnsi="Arial" w:cs="Arial"/>
                <w:b/>
                <w:bCs/>
                <w:kern w:val="0"/>
                <w:sz w:val="20"/>
                <w:szCs w:val="20"/>
                <w:lang w:eastAsia="en-AU"/>
                <w14:ligatures w14:val="none"/>
              </w:rPr>
              <w:t>⁹</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E6D0"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Corrected: g* applied to the full generation-transmission product.</w:t>
            </w:r>
          </w:p>
        </w:tc>
      </w:tr>
      <w:tr w:rsidR="00CC5834" w:rsidRPr="00CC5834" w14:paraId="1FBACBE8"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DA614"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Residual from η*</w:t>
            </w:r>
          </w:p>
        </w:t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6991CFD"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~250 × (apparent)</w:t>
            </w:r>
          </w:p>
        </w:tc>
        <w:tc>
          <w:tcPr>
            <w:tcW w:w="2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AF9F9F0"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~2.5 ×</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658D5"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Factor of ~100 reduction. Within framework precision.</w:t>
            </w:r>
          </w:p>
        </w:tc>
      </w:tr>
    </w:tbl>
    <w:p w14:paraId="5C2D45AB"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4FD68869" w14:textId="77777777" w:rsidR="00CC5834" w:rsidRPr="00CC5834" w:rsidRDefault="00CC5834" w:rsidP="00CC5834">
      <w:pPr>
        <w:spacing w:before="130" w:after="130" w:line="240" w:lineRule="auto"/>
        <w:ind w:left="720" w:right="720"/>
        <w:rPr>
          <w:rFonts w:ascii="Arial" w:eastAsia="Arial" w:hAnsi="Arial" w:cs="Arial"/>
          <w:kern w:val="0"/>
          <w:lang w:eastAsia="en-AU"/>
          <w14:ligatures w14:val="none"/>
        </w:rPr>
      </w:pPr>
      <w:r w:rsidRPr="00CC5834">
        <w:rPr>
          <w:rFonts w:ascii="Arial" w:eastAsia="Arial" w:hAnsi="Arial" w:cs="Arial"/>
          <w:kern w:val="0"/>
          <w:lang w:eastAsia="en-AU"/>
          <w14:ligatures w14:val="none"/>
        </w:rPr>
        <w:t xml:space="preserve">The error was made in good faith during assembly of the convergence table. It is recorded here with full precision. The path that led to it — exhausting three structural candidates before re-examining the arithmetic — was not wasted effort. The exhaustion of candidates is itself a result: the residual is not physical, not geometric, not due to the </w:t>
      </w:r>
      <w:proofErr w:type="spellStart"/>
      <w:r w:rsidRPr="00CC5834">
        <w:rPr>
          <w:rFonts w:ascii="Arial" w:eastAsia="Arial" w:hAnsi="Arial" w:cs="Arial"/>
          <w:kern w:val="0"/>
          <w:lang w:eastAsia="en-AU"/>
          <w14:ligatures w14:val="none"/>
        </w:rPr>
        <w:t>Jarlskog</w:t>
      </w:r>
      <w:proofErr w:type="spellEnd"/>
      <w:r w:rsidRPr="00CC5834">
        <w:rPr>
          <w:rFonts w:ascii="Arial" w:eastAsia="Arial" w:hAnsi="Arial" w:cs="Arial"/>
          <w:kern w:val="0"/>
          <w:lang w:eastAsia="en-AU"/>
          <w14:ligatures w14:val="none"/>
        </w:rPr>
        <w:t xml:space="preserve"> invariant. It was arithmetic. That is also useful to know.</w:t>
      </w:r>
    </w:p>
    <w:p w14:paraId="743C156F"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400F35BD"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228D7B96"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28CB00DC" w14:textId="77777777" w:rsidR="00CC5834" w:rsidRPr="00CC5834" w:rsidRDefault="00CC5834" w:rsidP="00CC5834">
      <w:pPr>
        <w:spacing w:before="320" w:line="240" w:lineRule="auto"/>
        <w:outlineLvl w:val="0"/>
        <w:rPr>
          <w:rFonts w:ascii="Arial" w:eastAsia="Arial" w:hAnsi="Arial" w:cs="Arial"/>
          <w:b/>
          <w:bCs/>
          <w:color w:val="154360"/>
          <w:kern w:val="0"/>
          <w:sz w:val="28"/>
          <w:szCs w:val="28"/>
          <w:lang w:eastAsia="en-AU"/>
          <w14:ligatures w14:val="none"/>
        </w:rPr>
      </w:pPr>
      <w:r w:rsidRPr="00CC5834">
        <w:rPr>
          <w:rFonts w:ascii="Arial" w:eastAsia="Arial" w:hAnsi="Arial" w:cs="Arial"/>
          <w:b/>
          <w:bCs/>
          <w:color w:val="154360"/>
          <w:kern w:val="0"/>
          <w:sz w:val="28"/>
          <w:szCs w:val="28"/>
          <w:lang w:eastAsia="en-AU"/>
          <w14:ligatures w14:val="none"/>
        </w:rPr>
        <w:t>§7.  The Revised UV Series Position on Baryon Asymmetry</w:t>
      </w:r>
    </w:p>
    <w:p w14:paraId="0EECC9D2"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With the correction applied, the UV Series prediction for baryon asymmetry is:</w:t>
      </w:r>
    </w:p>
    <w:p w14:paraId="2D074539" w14:textId="77777777" w:rsidR="00CC5834" w:rsidRPr="00CC5834" w:rsidRDefault="00CC5834" w:rsidP="00CC5834">
      <w:pPr>
        <w:spacing w:before="120" w:after="120" w:line="240" w:lineRule="auto"/>
        <w:jc w:val="center"/>
        <w:rPr>
          <w:rFonts w:ascii="Arial" w:eastAsia="Arial" w:hAnsi="Arial" w:cs="Arial"/>
          <w:kern w:val="0"/>
          <w:lang w:eastAsia="en-AU"/>
          <w14:ligatures w14:val="none"/>
        </w:rPr>
      </w:pPr>
      <w:r w:rsidRPr="00CC5834">
        <w:rPr>
          <w:rFonts w:ascii="Courier New" w:eastAsia="Courier New" w:hAnsi="Courier New" w:cs="Courier New"/>
          <w:kern w:val="0"/>
          <w:lang w:eastAsia="en-AU"/>
          <w14:ligatures w14:val="none"/>
        </w:rPr>
        <w:t>η_{</w:t>
      </w:r>
      <w:proofErr w:type="gramStart"/>
      <w:r w:rsidRPr="00CC5834">
        <w:rPr>
          <w:rFonts w:ascii="Courier New" w:eastAsia="Courier New" w:hAnsi="Courier New" w:cs="Courier New"/>
          <w:kern w:val="0"/>
          <w:lang w:eastAsia="en-AU"/>
          <w14:ligatures w14:val="none"/>
        </w:rPr>
        <w:t>UV}  =</w:t>
      </w:r>
      <w:proofErr w:type="gramEnd"/>
      <w:r w:rsidRPr="00CC5834">
        <w:rPr>
          <w:rFonts w:ascii="Courier New" w:eastAsia="Courier New" w:hAnsi="Courier New" w:cs="Courier New"/>
          <w:kern w:val="0"/>
          <w:lang w:eastAsia="en-AU"/>
          <w14:ligatures w14:val="none"/>
        </w:rPr>
        <w:t xml:space="preserve">  A_B × </w:t>
      </w:r>
      <w:proofErr w:type="spellStart"/>
      <w:r w:rsidRPr="00CC5834">
        <w:rPr>
          <w:rFonts w:ascii="Courier New" w:eastAsia="Courier New" w:hAnsi="Courier New" w:cs="Courier New"/>
          <w:kern w:val="0"/>
          <w:lang w:eastAsia="en-AU"/>
          <w14:ligatures w14:val="none"/>
        </w:rPr>
        <w:t>T_bounce</w:t>
      </w:r>
      <w:proofErr w:type="spellEnd"/>
      <w:r w:rsidRPr="00CC5834">
        <w:rPr>
          <w:rFonts w:ascii="Courier New" w:eastAsia="Courier New" w:hAnsi="Courier New" w:cs="Courier New"/>
          <w:kern w:val="0"/>
          <w:lang w:eastAsia="en-AU"/>
          <w14:ligatures w14:val="none"/>
        </w:rPr>
        <w:t xml:space="preserve"> / g*_{</w:t>
      </w:r>
      <w:proofErr w:type="gramStart"/>
      <w:r w:rsidRPr="00CC5834">
        <w:rPr>
          <w:rFonts w:ascii="Courier New" w:eastAsia="Courier New" w:hAnsi="Courier New" w:cs="Courier New"/>
          <w:kern w:val="0"/>
          <w:lang w:eastAsia="en-AU"/>
          <w14:ligatures w14:val="none"/>
        </w:rPr>
        <w:t>bounce}  =</w:t>
      </w:r>
      <w:proofErr w:type="gramEnd"/>
      <w:r w:rsidRPr="00CC5834">
        <w:rPr>
          <w:rFonts w:ascii="Courier New" w:eastAsia="Courier New" w:hAnsi="Courier New" w:cs="Courier New"/>
          <w:kern w:val="0"/>
          <w:lang w:eastAsia="en-AU"/>
          <w14:ligatures w14:val="none"/>
        </w:rPr>
        <w:t xml:space="preserve">  (3×10</w:t>
      </w:r>
      <w:r w:rsidRPr="00CC5834">
        <w:rPr>
          <w:rFonts w:ascii="Cambria Math" w:eastAsia="Courier New" w:hAnsi="Cambria Math" w:cs="Cambria Math"/>
          <w:kern w:val="0"/>
          <w:lang w:eastAsia="en-AU"/>
          <w14:ligatures w14:val="none"/>
        </w:rPr>
        <w:t>⁻⁴</w:t>
      </w:r>
      <w:r w:rsidRPr="00CC5834">
        <w:rPr>
          <w:rFonts w:ascii="Courier New" w:eastAsia="Courier New" w:hAnsi="Courier New" w:cs="Courier New"/>
          <w:kern w:val="0"/>
          <w:lang w:eastAsia="en-AU"/>
          <w14:ligatures w14:val="none"/>
        </w:rPr>
        <w:t xml:space="preserve"> × 5×10</w:t>
      </w:r>
      <w:r w:rsidRPr="00CC5834">
        <w:rPr>
          <w:rFonts w:ascii="Cambria Math" w:eastAsia="Courier New" w:hAnsi="Cambria Math" w:cs="Cambria Math"/>
          <w:kern w:val="0"/>
          <w:lang w:eastAsia="en-AU"/>
          <w14:ligatures w14:val="none"/>
        </w:rPr>
        <w:t>⁻⁴</w:t>
      </w:r>
      <w:r w:rsidRPr="00CC5834">
        <w:rPr>
          <w:rFonts w:ascii="Courier New" w:eastAsia="Courier New" w:hAnsi="Courier New" w:cs="Courier New"/>
          <w:kern w:val="0"/>
          <w:lang w:eastAsia="en-AU"/>
          <w14:ligatures w14:val="none"/>
        </w:rPr>
        <w:t>) / g*_{bounce}</w:t>
      </w:r>
    </w:p>
    <w:p w14:paraId="0AF75D93" w14:textId="77777777" w:rsidR="00CC5834" w:rsidRPr="00CC5834" w:rsidRDefault="00CC5834" w:rsidP="00CC5834">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CC5834" w:rsidRPr="00CC5834" w14:paraId="301AF58E"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ECD76EA"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g*_{bounce} assumption</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B57D6C9"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η_{UV}</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3D7A673"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Ratio to η*</w:t>
            </w:r>
          </w:p>
        </w:tc>
        <w:tc>
          <w:tcPr>
            <w:tcW w:w="3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31963EA"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Physical basis</w:t>
            </w:r>
          </w:p>
        </w:tc>
      </w:tr>
      <w:tr w:rsidR="00CC5834" w:rsidRPr="00CC5834" w14:paraId="2CEBB1E7"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B11A5"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g* = 7 (photon + ν, Dirac)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09E3C"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 2×10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⁸</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365F2"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~33×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AE263"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 xml:space="preserve">Correct for </w:t>
            </w:r>
            <w:proofErr w:type="spellStart"/>
            <w:r w:rsidRPr="00CC5834">
              <w:rPr>
                <w:rFonts w:ascii="Arial" w:eastAsia="Arial" w:hAnsi="Arial" w:cs="Arial"/>
                <w:kern w:val="0"/>
                <w:sz w:val="20"/>
                <w:szCs w:val="20"/>
                <w:lang w:eastAsia="en-AU"/>
                <w14:ligatures w14:val="none"/>
              </w:rPr>
              <w:t>T_bounce</w:t>
            </w:r>
            <w:proofErr w:type="spellEnd"/>
            <w:r w:rsidRPr="00CC5834">
              <w:rPr>
                <w:rFonts w:ascii="Arial" w:eastAsia="Arial" w:hAnsi="Arial" w:cs="Arial"/>
                <w:kern w:val="0"/>
                <w:sz w:val="20"/>
                <w:szCs w:val="20"/>
                <w:lang w:eastAsia="en-AU"/>
                <w14:ligatures w14:val="none"/>
              </w:rPr>
              <w:t xml:space="preserve"> ~ </w:t>
            </w:r>
            <w:proofErr w:type="spellStart"/>
            <w:r w:rsidRPr="00CC5834">
              <w:rPr>
                <w:rFonts w:ascii="Arial" w:eastAsia="Arial" w:hAnsi="Arial" w:cs="Arial"/>
                <w:kern w:val="0"/>
                <w:sz w:val="20"/>
                <w:szCs w:val="20"/>
                <w:lang w:eastAsia="en-AU"/>
                <w14:ligatures w14:val="none"/>
              </w:rPr>
              <w:t>T_dS</w:t>
            </w:r>
            <w:proofErr w:type="spellEnd"/>
            <w:r w:rsidRPr="00CC5834">
              <w:rPr>
                <w:rFonts w:ascii="Arial" w:eastAsia="Arial" w:hAnsi="Arial" w:cs="Arial"/>
                <w:kern w:val="0"/>
                <w:sz w:val="20"/>
                <w:szCs w:val="20"/>
                <w:lang w:eastAsia="en-AU"/>
                <w14:ligatures w14:val="none"/>
              </w:rPr>
              <w:t xml:space="preserve"> ~ 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³⁴ eV — only photon and massless neutrinos relativistic.</w:t>
            </w:r>
          </w:p>
        </w:tc>
      </w:tr>
      <w:tr w:rsidR="00CC5834" w:rsidRPr="00CC5834" w14:paraId="5C6FB18F"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4BEC3"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g* = 100 (SM at EW scale)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7227E"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 1.5×10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⁹</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32BF1"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~2.5×</w:t>
            </w:r>
          </w:p>
        </w:tc>
        <w:tc>
          <w:tcPr>
            <w:tcW w:w="3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959932B"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If bounce is identified with the electroweak crossover scale rather than the de Sitter scale.</w:t>
            </w:r>
          </w:p>
        </w:tc>
      </w:tr>
      <w:tr w:rsidR="00CC5834" w:rsidRPr="00CC5834" w14:paraId="553BB15E"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BAC17"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lastRenderedPageBreak/>
              <w:t>g* = 150 (SM + some BSM)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5D2D6"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 1.0×10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⁹</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62578"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~1.7×</w:t>
            </w:r>
          </w:p>
        </w:tc>
        <w:tc>
          <w:tcPr>
            <w:tcW w:w="3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288629B"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Within single factor of observed. BSM degrees of freedom at EW scale could contribute.</w:t>
            </w:r>
          </w:p>
        </w:tc>
      </w:tr>
      <w:tr w:rsidR="00CC5834" w:rsidRPr="00CC5834" w14:paraId="46815350"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E1053EA"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Observed η*</w:t>
            </w:r>
          </w:p>
        </w:t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3702003"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6.1×10</w:t>
            </w:r>
            <w:r w:rsidRPr="00CC5834">
              <w:rPr>
                <w:rFonts w:ascii="Cambria Math" w:eastAsia="Arial" w:hAnsi="Cambria Math" w:cs="Cambria Math"/>
                <w:b/>
                <w:bCs/>
                <w:kern w:val="0"/>
                <w:sz w:val="20"/>
                <w:szCs w:val="20"/>
                <w:lang w:eastAsia="en-AU"/>
                <w14:ligatures w14:val="none"/>
              </w:rPr>
              <w:t>⁻</w:t>
            </w:r>
            <w:r w:rsidRPr="00CC5834">
              <w:rPr>
                <w:rFonts w:ascii="Arial" w:eastAsia="Arial" w:hAnsi="Arial" w:cs="Arial"/>
                <w:b/>
                <w:bCs/>
                <w:kern w:val="0"/>
                <w:sz w:val="20"/>
                <w:szCs w:val="20"/>
                <w:lang w:eastAsia="en-AU"/>
                <w14:ligatures w14:val="none"/>
              </w:rPr>
              <w:t>¹⁰</w:t>
            </w:r>
          </w:p>
        </w:t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F88CB0F"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baseline</w:t>
            </w:r>
          </w:p>
        </w:tc>
        <w:tc>
          <w:tcPr>
            <w:tcW w:w="3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DE2F297"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Target.</w:t>
            </w:r>
          </w:p>
        </w:tc>
      </w:tr>
    </w:tbl>
    <w:p w14:paraId="6A65F056"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63C20FFF"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The observed value η* ~ 6×10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¹⁰ sits within the range spanned by these estimates. For g* ~ 100 (if the baryon asymmetry is generated at a scale where SM degrees of freedom are fully relativistic — which requires identifying the bounce with the electroweak scale rather than the de Sitter scale), the prediction η_{UV} ~ 1.5×10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⁹ is within a factor of ~2.5 of observed.</w:t>
      </w:r>
    </w:p>
    <w:p w14:paraId="26EC9409"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5CF7F469"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The uncertainty in g*_{bounce} is the dominant remaining uncertainty. It depends on the physical identification of the bounce scale — whether baryon asymmetry is generated at the de Sitter scale (T ~ H</w:t>
      </w:r>
      <w:r w:rsidRPr="00CC5834">
        <w:rPr>
          <w:rFonts w:ascii="Cambria Math" w:eastAsia="Arial" w:hAnsi="Cambria Math" w:cs="Cambria Math"/>
          <w:kern w:val="0"/>
          <w:lang w:eastAsia="en-AU"/>
          <w14:ligatures w14:val="none"/>
        </w:rPr>
        <w:t>₀</w:t>
      </w:r>
      <w:r w:rsidRPr="00CC5834">
        <w:rPr>
          <w:rFonts w:ascii="Arial" w:eastAsia="Arial" w:hAnsi="Arial" w:cs="Arial"/>
          <w:kern w:val="0"/>
          <w:lang w:eastAsia="en-AU"/>
          <w14:ligatures w14:val="none"/>
        </w:rPr>
        <w:t xml:space="preserve"> ~ 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³⁴ eV, giving g* ~ 7) or at a higher scale where the SM degrees of freedom are active. The latter requires that the Chern-Simons mechanism operates at a temperature above the SM mass thresholds — which is not the natural scale for the de Sitter bounce.</w:t>
      </w:r>
    </w:p>
    <w:p w14:paraId="2F684380"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4DF259CB"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 xml:space="preserve">Honest assessment: </w:t>
      </w:r>
      <w:r w:rsidRPr="00CC5834">
        <w:rPr>
          <w:rFonts w:ascii="Arial" w:eastAsia="Arial" w:hAnsi="Arial" w:cs="Arial"/>
          <w:kern w:val="0"/>
          <w:lang w:eastAsia="en-AU"/>
          <w14:ligatures w14:val="none"/>
        </w:rPr>
        <w:t>the UV Series predicts η in the right order of magnitude — 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⁸ to 10</w:t>
      </w:r>
      <w:r w:rsidRPr="00CC5834">
        <w:rPr>
          <w:rFonts w:ascii="Cambria Math" w:eastAsia="Arial" w:hAnsi="Cambria Math" w:cs="Cambria Math"/>
          <w:kern w:val="0"/>
          <w:lang w:eastAsia="en-AU"/>
          <w14:ligatures w14:val="none"/>
        </w:rPr>
        <w:t>⁻</w:t>
      </w:r>
      <w:r w:rsidRPr="00CC5834">
        <w:rPr>
          <w:rFonts w:ascii="Arial" w:eastAsia="Arial" w:hAnsi="Arial" w:cs="Arial"/>
          <w:kern w:val="0"/>
          <w:lang w:eastAsia="en-AU"/>
          <w14:ligatures w14:val="none"/>
        </w:rPr>
        <w:t>⁹ — through the combination of the topological Chern-Simons mechanism and the IR bounce transmission filter. The prediction is not precise: O(1)–</w:t>
      </w:r>
      <w:proofErr w:type="gramStart"/>
      <w:r w:rsidRPr="00CC5834">
        <w:rPr>
          <w:rFonts w:ascii="Arial" w:eastAsia="Arial" w:hAnsi="Arial" w:cs="Arial"/>
          <w:kern w:val="0"/>
          <w:lang w:eastAsia="en-AU"/>
          <w14:ligatures w14:val="none"/>
        </w:rPr>
        <w:t>O(</w:t>
      </w:r>
      <w:proofErr w:type="gramEnd"/>
      <w:r w:rsidRPr="00CC5834">
        <w:rPr>
          <w:rFonts w:ascii="Arial" w:eastAsia="Arial" w:hAnsi="Arial" w:cs="Arial"/>
          <w:kern w:val="0"/>
          <w:lang w:eastAsia="en-AU"/>
          <w14:ligatures w14:val="none"/>
        </w:rPr>
        <w:t xml:space="preserve">10) uncertainties in g*_{bounce}, </w:t>
      </w:r>
      <w:proofErr w:type="spellStart"/>
      <w:r w:rsidRPr="00CC5834">
        <w:rPr>
          <w:rFonts w:ascii="Arial" w:eastAsia="Arial" w:hAnsi="Arial" w:cs="Arial"/>
          <w:kern w:val="0"/>
          <w:lang w:eastAsia="en-AU"/>
          <w14:ligatures w14:val="none"/>
        </w:rPr>
        <w:t>T_bounce</w:t>
      </w:r>
      <w:proofErr w:type="spellEnd"/>
      <w:r w:rsidRPr="00CC5834">
        <w:rPr>
          <w:rFonts w:ascii="Arial" w:eastAsia="Arial" w:hAnsi="Arial" w:cs="Arial"/>
          <w:kern w:val="0"/>
          <w:lang w:eastAsia="en-AU"/>
          <w14:ligatures w14:val="none"/>
        </w:rPr>
        <w:t xml:space="preserve"> (which carries the IR Series Paper 35b factor-of-150 residual), and J_PMNS prevent a sharper statement. But η is generated by the combined UV+IR framework without UV </w:t>
      </w:r>
      <w:proofErr w:type="spellStart"/>
      <w:r w:rsidRPr="00CC5834">
        <w:rPr>
          <w:rFonts w:ascii="Arial" w:eastAsia="Arial" w:hAnsi="Arial" w:cs="Arial"/>
          <w:kern w:val="0"/>
          <w:lang w:eastAsia="en-AU"/>
          <w14:ligatures w14:val="none"/>
        </w:rPr>
        <w:t>leptogenesis</w:t>
      </w:r>
      <w:proofErr w:type="spellEnd"/>
      <w:r w:rsidRPr="00CC5834">
        <w:rPr>
          <w:rFonts w:ascii="Arial" w:eastAsia="Arial" w:hAnsi="Arial" w:cs="Arial"/>
          <w:kern w:val="0"/>
          <w:lang w:eastAsia="en-AU"/>
          <w14:ligatures w14:val="none"/>
        </w:rPr>
        <w:t>, and its order of magnitude is correct. This is the UV Series' contribution to closing Gap 83-order / Gap 6.</w:t>
      </w:r>
    </w:p>
    <w:p w14:paraId="656BA7D8"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6E130745"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6B0AE14B"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1B71E492" w14:textId="77777777" w:rsidR="00CC5834" w:rsidRPr="00CC5834" w:rsidRDefault="00CC5834" w:rsidP="00CC5834">
      <w:pPr>
        <w:spacing w:before="320" w:line="240" w:lineRule="auto"/>
        <w:outlineLvl w:val="0"/>
        <w:rPr>
          <w:rFonts w:ascii="Arial" w:eastAsia="Arial" w:hAnsi="Arial" w:cs="Arial"/>
          <w:b/>
          <w:bCs/>
          <w:color w:val="154360"/>
          <w:kern w:val="0"/>
          <w:sz w:val="28"/>
          <w:szCs w:val="28"/>
          <w:lang w:eastAsia="en-AU"/>
          <w14:ligatures w14:val="none"/>
        </w:rPr>
      </w:pPr>
      <w:r w:rsidRPr="00CC5834">
        <w:rPr>
          <w:rFonts w:ascii="Arial" w:eastAsia="Arial" w:hAnsi="Arial" w:cs="Arial"/>
          <w:b/>
          <w:bCs/>
          <w:color w:val="154360"/>
          <w:kern w:val="0"/>
          <w:sz w:val="28"/>
          <w:szCs w:val="28"/>
          <w:lang w:eastAsia="en-AU"/>
          <w14:ligatures w14:val="none"/>
        </w:rPr>
        <w:t>§8.  What the Failed Candidates Established</w:t>
      </w:r>
    </w:p>
    <w:p w14:paraId="7B5A8549"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The three failed candidates are not simply negative results. Each established something:</w:t>
      </w:r>
    </w:p>
    <w:p w14:paraId="5AB82FF6"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6714E6AD"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 xml:space="preserve">Candidate 1 (g* at bounce ~ 7–13): </w:t>
      </w:r>
      <w:r w:rsidRPr="00CC5834">
        <w:rPr>
          <w:rFonts w:ascii="Arial" w:eastAsia="Arial" w:hAnsi="Arial" w:cs="Arial"/>
          <w:kern w:val="0"/>
          <w:lang w:eastAsia="en-AU"/>
          <w14:ligatures w14:val="none"/>
        </w:rPr>
        <w:t xml:space="preserve">establishes that the de Sitter bounce is not the correct scale for the g* denominator. If η is to match observations, the effective g* must be ~100, which means the baryon asymmetry is generated at a scale where the SM is hot — not at the de Sitter scale. The Chern-Simons mechanism must either operate at a higher scale, or the </w:t>
      </w:r>
      <w:proofErr w:type="spellStart"/>
      <w:r w:rsidRPr="00CC5834">
        <w:rPr>
          <w:rFonts w:ascii="Arial" w:eastAsia="Arial" w:hAnsi="Arial" w:cs="Arial"/>
          <w:kern w:val="0"/>
          <w:lang w:eastAsia="en-AU"/>
          <w14:ligatures w14:val="none"/>
        </w:rPr>
        <w:t>T_bounce</w:t>
      </w:r>
      <w:proofErr w:type="spellEnd"/>
      <w:r w:rsidRPr="00CC5834">
        <w:rPr>
          <w:rFonts w:ascii="Arial" w:eastAsia="Arial" w:hAnsi="Arial" w:cs="Arial"/>
          <w:kern w:val="0"/>
          <w:lang w:eastAsia="en-AU"/>
          <w14:ligatures w14:val="none"/>
        </w:rPr>
        <w:t xml:space="preserve"> factor must be reinterpreted as acting at the electroweak scale rather than the de Sitter scale.</w:t>
      </w:r>
    </w:p>
    <w:p w14:paraId="27E273C9"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35809FF1"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t>Candidate 2 (</w:t>
      </w:r>
      <w:proofErr w:type="spellStart"/>
      <w:r w:rsidRPr="00CC5834">
        <w:rPr>
          <w:rFonts w:ascii="Arial" w:eastAsia="Arial" w:hAnsi="Arial" w:cs="Arial"/>
          <w:b/>
          <w:bCs/>
          <w:kern w:val="0"/>
          <w:lang w:eastAsia="en-AU"/>
          <w14:ligatures w14:val="none"/>
        </w:rPr>
        <w:t>subleading</w:t>
      </w:r>
      <w:proofErr w:type="spellEnd"/>
      <w:r w:rsidRPr="00CC5834">
        <w:rPr>
          <w:rFonts w:ascii="Arial" w:eastAsia="Arial" w:hAnsi="Arial" w:cs="Arial"/>
          <w:b/>
          <w:bCs/>
          <w:kern w:val="0"/>
          <w:lang w:eastAsia="en-AU"/>
          <w14:ligatures w14:val="none"/>
        </w:rPr>
        <w:t xml:space="preserve"> bounce corrections): </w:t>
      </w:r>
      <w:r w:rsidRPr="00CC5834">
        <w:rPr>
          <w:rFonts w:ascii="Arial" w:eastAsia="Arial" w:hAnsi="Arial" w:cs="Arial"/>
          <w:kern w:val="0"/>
          <w:lang w:eastAsia="en-AU"/>
          <w14:ligatures w14:val="none"/>
        </w:rPr>
        <w:t>establishes that the bounce action is robust to corrections of order O(1)–</w:t>
      </w:r>
      <w:proofErr w:type="gramStart"/>
      <w:r w:rsidRPr="00CC5834">
        <w:rPr>
          <w:rFonts w:ascii="Arial" w:eastAsia="Arial" w:hAnsi="Arial" w:cs="Arial"/>
          <w:kern w:val="0"/>
          <w:lang w:eastAsia="en-AU"/>
          <w14:ligatures w14:val="none"/>
        </w:rPr>
        <w:t>O(</w:t>
      </w:r>
      <w:proofErr w:type="gramEnd"/>
      <w:r w:rsidRPr="00CC5834">
        <w:rPr>
          <w:rFonts w:ascii="Arial" w:eastAsia="Arial" w:hAnsi="Arial" w:cs="Arial"/>
          <w:kern w:val="0"/>
          <w:lang w:eastAsia="en-AU"/>
          <w14:ligatures w14:val="none"/>
        </w:rPr>
        <w:t>10). The leading result S_{bounce} = −πM_P²/H</w:t>
      </w:r>
      <w:r w:rsidRPr="00CC5834">
        <w:rPr>
          <w:rFonts w:ascii="Cambria Math" w:eastAsia="Arial" w:hAnsi="Cambria Math" w:cs="Cambria Math"/>
          <w:kern w:val="0"/>
          <w:lang w:eastAsia="en-AU"/>
          <w14:ligatures w14:val="none"/>
        </w:rPr>
        <w:t>₀</w:t>
      </w:r>
      <w:r w:rsidRPr="00CC5834">
        <w:rPr>
          <w:rFonts w:ascii="Arial" w:eastAsia="Arial" w:hAnsi="Arial" w:cs="Arial"/>
          <w:kern w:val="0"/>
          <w:lang w:eastAsia="en-AU"/>
          <w14:ligatures w14:val="none"/>
        </w:rPr>
        <w:t>² is not substantially modified by the DGP brane kinetic term or by SM quantum corrections. The bounce action is structural.</w:t>
      </w:r>
    </w:p>
    <w:p w14:paraId="2284A3B0"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5588672F"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b/>
          <w:bCs/>
          <w:kern w:val="0"/>
          <w:lang w:eastAsia="en-AU"/>
          <w14:ligatures w14:val="none"/>
        </w:rPr>
        <w:lastRenderedPageBreak/>
        <w:t>Candidate 3 (</w:t>
      </w:r>
      <w:proofErr w:type="spellStart"/>
      <w:r w:rsidRPr="00CC5834">
        <w:rPr>
          <w:rFonts w:ascii="Arial" w:eastAsia="Arial" w:hAnsi="Arial" w:cs="Arial"/>
          <w:b/>
          <w:bCs/>
          <w:kern w:val="0"/>
          <w:lang w:eastAsia="en-AU"/>
          <w14:ligatures w14:val="none"/>
        </w:rPr>
        <w:t>Jarlskog</w:t>
      </w:r>
      <w:proofErr w:type="spellEnd"/>
      <w:r w:rsidRPr="00CC5834">
        <w:rPr>
          <w:rFonts w:ascii="Arial" w:eastAsia="Arial" w:hAnsi="Arial" w:cs="Arial"/>
          <w:b/>
          <w:bCs/>
          <w:kern w:val="0"/>
          <w:lang w:eastAsia="en-AU"/>
          <w14:ligatures w14:val="none"/>
        </w:rPr>
        <w:t xml:space="preserve"> at bounce): </w:t>
      </w:r>
      <w:r w:rsidRPr="00CC5834">
        <w:rPr>
          <w:rFonts w:ascii="Arial" w:eastAsia="Arial" w:hAnsi="Arial" w:cs="Arial"/>
          <w:kern w:val="0"/>
          <w:lang w:eastAsia="en-AU"/>
          <w14:ligatures w14:val="none"/>
        </w:rPr>
        <w:t>establishes that SM CP violation at the de Sitter scale is indistinguishable from its vacuum value to any physical precision. The CP-violating phase that drives baryon asymmetry is not modified by the de Sitter background geometry. J_PMNS ~ 0.03 is exact at the bounce.</w:t>
      </w:r>
    </w:p>
    <w:p w14:paraId="6CEB6484"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1D7C121E"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3BCFCD9C"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2E0FA2CE" w14:textId="77777777" w:rsidR="00CC5834" w:rsidRPr="00CC5834" w:rsidRDefault="00CC5834" w:rsidP="00CC5834">
      <w:pPr>
        <w:spacing w:before="320" w:line="240" w:lineRule="auto"/>
        <w:outlineLvl w:val="0"/>
        <w:rPr>
          <w:rFonts w:ascii="Arial" w:eastAsia="Arial" w:hAnsi="Arial" w:cs="Arial"/>
          <w:b/>
          <w:bCs/>
          <w:color w:val="154360"/>
          <w:kern w:val="0"/>
          <w:sz w:val="28"/>
          <w:szCs w:val="28"/>
          <w:lang w:eastAsia="en-AU"/>
          <w14:ligatures w14:val="none"/>
        </w:rPr>
      </w:pPr>
      <w:r w:rsidRPr="00CC5834">
        <w:rPr>
          <w:rFonts w:ascii="Arial" w:eastAsia="Arial" w:hAnsi="Arial" w:cs="Arial"/>
          <w:b/>
          <w:bCs/>
          <w:color w:val="154360"/>
          <w:kern w:val="0"/>
          <w:sz w:val="28"/>
          <w:szCs w:val="28"/>
          <w:lang w:eastAsia="en-AU"/>
          <w14:ligatures w14:val="none"/>
        </w:rPr>
        <w:t>§9.  Gap Record — Paper 5</w:t>
      </w:r>
    </w:p>
    <w:p w14:paraId="28E5771A" w14:textId="77777777" w:rsidR="00CC5834" w:rsidRPr="00CC5834" w:rsidRDefault="00CC5834" w:rsidP="00CC5834">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6360"/>
      </w:tblGrid>
      <w:tr w:rsidR="00CC5834" w:rsidRPr="00CC5834" w14:paraId="3EAF1125"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616F81E"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Gap</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A3937F1"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023F65C"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Character</w:t>
            </w:r>
          </w:p>
        </w:tc>
      </w:tr>
      <w:tr w:rsidR="00CC5834" w:rsidRPr="00CC5834" w14:paraId="45C8A5A0"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D319D98"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Gap 1</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377B24D"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20004E5"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Wald entropy at brane horizon. Paper 2.</w:t>
            </w:r>
          </w:p>
        </w:tc>
      </w:tr>
      <w:tr w:rsidR="00CC5834" w:rsidRPr="00CC5834" w14:paraId="3D6464B3"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D86BC33"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Gap 2</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4EEB888"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52A289B"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Flat bulk H</w:t>
            </w:r>
            <w:r w:rsidRPr="00CC5834">
              <w:rPr>
                <w:rFonts w:ascii="Cambria Math" w:eastAsia="Arial" w:hAnsi="Cambria Math" w:cs="Cambria Math"/>
                <w:kern w:val="0"/>
                <w:sz w:val="20"/>
                <w:szCs w:val="20"/>
                <w:lang w:eastAsia="en-AU"/>
                <w14:ligatures w14:val="none"/>
              </w:rPr>
              <w:t>₅</w:t>
            </w:r>
            <w:r w:rsidRPr="00CC5834">
              <w:rPr>
                <w:rFonts w:ascii="Arial" w:eastAsia="Arial" w:hAnsi="Arial" w:cs="Arial"/>
                <w:kern w:val="0"/>
                <w:sz w:val="20"/>
                <w:szCs w:val="20"/>
                <w:lang w:eastAsia="en-AU"/>
                <w14:ligatures w14:val="none"/>
              </w:rPr>
              <w:t xml:space="preserve"> = 0. Projected IR scale c/H</w:t>
            </w:r>
            <w:r w:rsidRPr="00CC5834">
              <w:rPr>
                <w:rFonts w:ascii="Cambria Math" w:eastAsia="Arial" w:hAnsi="Cambria Math" w:cs="Cambria Math"/>
                <w:kern w:val="0"/>
                <w:sz w:val="20"/>
                <w:szCs w:val="20"/>
                <w:lang w:eastAsia="en-AU"/>
                <w14:ligatures w14:val="none"/>
              </w:rPr>
              <w:t>₀</w:t>
            </w:r>
            <w:r w:rsidRPr="00CC5834">
              <w:rPr>
                <w:rFonts w:ascii="Arial" w:eastAsia="Arial" w:hAnsi="Arial" w:cs="Arial"/>
                <w:kern w:val="0"/>
                <w:sz w:val="20"/>
                <w:szCs w:val="20"/>
                <w:lang w:eastAsia="en-AU"/>
                <w14:ligatures w14:val="none"/>
              </w:rPr>
              <w:t>. Paper 2.</w:t>
            </w:r>
          </w:p>
        </w:tc>
      </w:tr>
      <w:tr w:rsidR="00CC5834" w:rsidRPr="00CC5834" w14:paraId="391C86AA"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F780F2D"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Gap 3</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BEB1D9E"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PARTIAL</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5DC224C"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Chern-Simons invariant = 8/3. Mechanism present but dynamically weak (S_{CS} ~ 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¹²⁴). Papers 3–4.</w:t>
            </w:r>
          </w:p>
        </w:tc>
      </w:tr>
      <w:tr w:rsidR="00CC5834" w:rsidRPr="00CC5834" w14:paraId="64BEC5ED"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667056C"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Gap 4</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947B5A9"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F10DB6E"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DGP graviton mass band reproduced. Condensate stability confirmed. Paper 4.</w:t>
            </w:r>
          </w:p>
        </w:tc>
      </w:tr>
      <w:tr w:rsidR="00CC5834" w:rsidRPr="00CC5834" w14:paraId="3B80F909"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C136E"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Gap 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21FE1"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DC810"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Barbero–</w:t>
            </w:r>
            <w:proofErr w:type="spellStart"/>
            <w:r w:rsidRPr="00CC5834">
              <w:rPr>
                <w:rFonts w:ascii="Arial" w:eastAsia="Arial" w:hAnsi="Arial" w:cs="Arial"/>
                <w:kern w:val="0"/>
                <w:sz w:val="20"/>
                <w:szCs w:val="20"/>
                <w:lang w:eastAsia="en-AU"/>
                <w14:ligatures w14:val="none"/>
              </w:rPr>
              <w:t>Immirzi</w:t>
            </w:r>
            <w:proofErr w:type="spellEnd"/>
            <w:r w:rsidRPr="00CC5834">
              <w:rPr>
                <w:rFonts w:ascii="Arial" w:eastAsia="Arial" w:hAnsi="Arial" w:cs="Arial"/>
                <w:kern w:val="0"/>
                <w:sz w:val="20"/>
                <w:szCs w:val="20"/>
                <w:lang w:eastAsia="en-AU"/>
                <w14:ligatures w14:val="none"/>
              </w:rPr>
              <w:t xml:space="preserve"> in flat bulk. Instanton moduli space for M⁵ with de Sitter brane not yet assessed.</w:t>
            </w:r>
          </w:p>
        </w:tc>
      </w:tr>
      <w:tr w:rsidR="00CC5834" w:rsidRPr="00CC5834" w14:paraId="03E8CCA6"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DDEA556"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Gap 6</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179B0A1"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OPEN — refined</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479E8E7"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 xml:space="preserve">Corrected: η_{UV} = A_B × </w:t>
            </w:r>
            <w:proofErr w:type="spellStart"/>
            <w:r w:rsidRPr="00CC5834">
              <w:rPr>
                <w:rFonts w:ascii="Arial" w:eastAsia="Arial" w:hAnsi="Arial" w:cs="Arial"/>
                <w:kern w:val="0"/>
                <w:sz w:val="20"/>
                <w:szCs w:val="20"/>
                <w:lang w:eastAsia="en-AU"/>
                <w14:ligatures w14:val="none"/>
              </w:rPr>
              <w:t>T_bounce</w:t>
            </w:r>
            <w:proofErr w:type="spellEnd"/>
            <w:r w:rsidRPr="00CC5834">
              <w:rPr>
                <w:rFonts w:ascii="Arial" w:eastAsia="Arial" w:hAnsi="Arial" w:cs="Arial"/>
                <w:kern w:val="0"/>
                <w:sz w:val="20"/>
                <w:szCs w:val="20"/>
                <w:lang w:eastAsia="en-AU"/>
                <w14:ligatures w14:val="none"/>
              </w:rPr>
              <w:t xml:space="preserve"> / g* ~ 1.5×10</w:t>
            </w:r>
            <w:r w:rsidRPr="00CC5834">
              <w:rPr>
                <w:rFonts w:ascii="Cambria Math" w:eastAsia="Arial" w:hAnsi="Cambria Math" w:cs="Cambria Math"/>
                <w:kern w:val="0"/>
                <w:sz w:val="20"/>
                <w:szCs w:val="20"/>
                <w:lang w:eastAsia="en-AU"/>
                <w14:ligatures w14:val="none"/>
              </w:rPr>
              <w:t>⁻</w:t>
            </w:r>
            <w:r w:rsidRPr="00CC5834">
              <w:rPr>
                <w:rFonts w:ascii="Arial" w:eastAsia="Arial" w:hAnsi="Arial" w:cs="Arial"/>
                <w:kern w:val="0"/>
                <w:sz w:val="20"/>
                <w:szCs w:val="20"/>
                <w:lang w:eastAsia="en-AU"/>
                <w14:ligatures w14:val="none"/>
              </w:rPr>
              <w:t>⁹ (g* = 100), within factor ~2.5 of observed. Right order of magnitude. Residual depends on g*_{bounce} identification.</w:t>
            </w:r>
          </w:p>
        </w:tc>
      </w:tr>
      <w:tr w:rsidR="00CC5834" w:rsidRPr="00CC5834" w14:paraId="771CEDBF"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4FFB0FB"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Gap 7</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0355B43"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b/>
                <w:bCs/>
                <w:kern w:val="0"/>
                <w:sz w:val="20"/>
                <w:szCs w:val="20"/>
                <w:lang w:eastAsia="en-AU"/>
                <w14:ligatures w14:val="none"/>
              </w:rPr>
              <w:t>RESOLVED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9FAD729" w14:textId="77777777" w:rsidR="00CC5834" w:rsidRPr="00CC5834" w:rsidRDefault="00CC5834" w:rsidP="00CC5834">
            <w:pPr>
              <w:spacing w:after="0" w:line="240" w:lineRule="auto"/>
              <w:rPr>
                <w:rFonts w:ascii="Arial" w:eastAsia="Arial" w:hAnsi="Arial" w:cs="Arial"/>
                <w:kern w:val="0"/>
                <w:lang w:eastAsia="en-AU"/>
                <w14:ligatures w14:val="none"/>
              </w:rPr>
            </w:pPr>
            <w:r w:rsidRPr="00CC5834">
              <w:rPr>
                <w:rFonts w:ascii="Arial" w:eastAsia="Arial" w:hAnsi="Arial" w:cs="Arial"/>
                <w:kern w:val="0"/>
                <w:sz w:val="20"/>
                <w:szCs w:val="20"/>
                <w:lang w:eastAsia="en-AU"/>
                <w14:ligatures w14:val="none"/>
              </w:rPr>
              <w:t xml:space="preserve">Apparent </w:t>
            </w:r>
            <w:proofErr w:type="gramStart"/>
            <w:r w:rsidRPr="00CC5834">
              <w:rPr>
                <w:rFonts w:ascii="Arial" w:eastAsia="Arial" w:hAnsi="Arial" w:cs="Arial"/>
                <w:kern w:val="0"/>
                <w:sz w:val="20"/>
                <w:szCs w:val="20"/>
                <w:lang w:eastAsia="en-AU"/>
                <w14:ligatures w14:val="none"/>
              </w:rPr>
              <w:t>exp(</w:t>
            </w:r>
            <w:proofErr w:type="gramEnd"/>
            <w:r w:rsidRPr="00CC5834">
              <w:rPr>
                <w:rFonts w:ascii="Arial" w:eastAsia="Arial" w:hAnsi="Arial" w:cs="Arial"/>
                <w:kern w:val="0"/>
                <w:sz w:val="20"/>
                <w:szCs w:val="20"/>
                <w:lang w:eastAsia="en-AU"/>
                <w14:ligatures w14:val="none"/>
              </w:rPr>
              <w:t xml:space="preserve">5–6) residual was a calculation error in Paper 4 — g* division applied to A_B alone rather than to A_B × </w:t>
            </w:r>
            <w:proofErr w:type="spellStart"/>
            <w:r w:rsidRPr="00CC5834">
              <w:rPr>
                <w:rFonts w:ascii="Arial" w:eastAsia="Arial" w:hAnsi="Arial" w:cs="Arial"/>
                <w:kern w:val="0"/>
                <w:sz w:val="20"/>
                <w:szCs w:val="20"/>
                <w:lang w:eastAsia="en-AU"/>
                <w14:ligatures w14:val="none"/>
              </w:rPr>
              <w:t>T_bounce</w:t>
            </w:r>
            <w:proofErr w:type="spellEnd"/>
            <w:r w:rsidRPr="00CC5834">
              <w:rPr>
                <w:rFonts w:ascii="Arial" w:eastAsia="Arial" w:hAnsi="Arial" w:cs="Arial"/>
                <w:kern w:val="0"/>
                <w:sz w:val="20"/>
                <w:szCs w:val="20"/>
                <w:lang w:eastAsia="en-AU"/>
                <w14:ligatures w14:val="none"/>
              </w:rPr>
              <w:t>. Corrected calculation reduces residual from ~250× to ~2.5×. All three structural candidates exhausted and failed, which led to discovery of the arithmetic error.</w:t>
            </w:r>
          </w:p>
        </w:tc>
      </w:tr>
    </w:tbl>
    <w:p w14:paraId="2BD9BEE2"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5B7CBFBD" w14:textId="77777777" w:rsidR="00CC5834" w:rsidRPr="00CC5834" w:rsidRDefault="00CC5834" w:rsidP="00CC5834">
      <w:pPr>
        <w:spacing w:before="90" w:after="90" w:line="240" w:lineRule="auto"/>
        <w:rPr>
          <w:rFonts w:ascii="Arial" w:eastAsia="Arial" w:hAnsi="Arial" w:cs="Arial"/>
          <w:kern w:val="0"/>
          <w:lang w:eastAsia="en-AU"/>
          <w14:ligatures w14:val="none"/>
        </w:rPr>
      </w:pPr>
      <w:r w:rsidRPr="00CC5834">
        <w:rPr>
          <w:rFonts w:ascii="Arial" w:eastAsia="Arial" w:hAnsi="Arial" w:cs="Arial"/>
          <w:kern w:val="0"/>
          <w:lang w:eastAsia="en-AU"/>
          <w14:ligatures w14:val="none"/>
        </w:rPr>
        <w:t>The UV Series now has five gaps closed, one partial, one open and refined, and one resolved through correction. Gap 5 (Barbero–</w:t>
      </w:r>
      <w:proofErr w:type="spellStart"/>
      <w:r w:rsidRPr="00CC5834">
        <w:rPr>
          <w:rFonts w:ascii="Arial" w:eastAsia="Arial" w:hAnsi="Arial" w:cs="Arial"/>
          <w:kern w:val="0"/>
          <w:lang w:eastAsia="en-AU"/>
          <w14:ligatures w14:val="none"/>
        </w:rPr>
        <w:t>Immirzi</w:t>
      </w:r>
      <w:proofErr w:type="spellEnd"/>
      <w:r w:rsidRPr="00CC5834">
        <w:rPr>
          <w:rFonts w:ascii="Arial" w:eastAsia="Arial" w:hAnsi="Arial" w:cs="Arial"/>
          <w:kern w:val="0"/>
          <w:lang w:eastAsia="en-AU"/>
          <w14:ligatures w14:val="none"/>
        </w:rPr>
        <w:t xml:space="preserve"> in flat bulk) is the last remaining unassessed gap from the original requirement set. Paper 6 targets Gap 5.</w:t>
      </w:r>
    </w:p>
    <w:p w14:paraId="5BD4951E"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0569897A" w14:textId="77777777" w:rsidR="00CC5834" w:rsidRPr="00CC5834" w:rsidRDefault="00CC5834" w:rsidP="00CC5834">
      <w:pPr>
        <w:pBdr>
          <w:bottom w:val="single" w:sz="6" w:space="1" w:color="1A5276"/>
        </w:pBdr>
        <w:spacing w:before="160" w:line="240" w:lineRule="auto"/>
        <w:rPr>
          <w:rFonts w:ascii="Arial" w:eastAsia="Arial" w:hAnsi="Arial" w:cs="Arial"/>
          <w:kern w:val="0"/>
          <w:lang w:eastAsia="en-AU"/>
          <w14:ligatures w14:val="none"/>
        </w:rPr>
      </w:pPr>
    </w:p>
    <w:p w14:paraId="3CCBBE2D" w14:textId="77777777" w:rsidR="00CC5834" w:rsidRPr="00CC5834" w:rsidRDefault="00CC5834" w:rsidP="00CC5834">
      <w:pPr>
        <w:spacing w:before="60" w:after="60" w:line="240" w:lineRule="auto"/>
        <w:rPr>
          <w:rFonts w:ascii="Arial" w:eastAsia="Arial" w:hAnsi="Arial" w:cs="Arial"/>
          <w:kern w:val="0"/>
          <w:lang w:eastAsia="en-AU"/>
          <w14:ligatures w14:val="none"/>
        </w:rPr>
      </w:pPr>
    </w:p>
    <w:p w14:paraId="6F4B884E" w14:textId="77777777" w:rsidR="00CC5834" w:rsidRPr="00CC5834" w:rsidRDefault="00CC5834" w:rsidP="00CC5834">
      <w:pPr>
        <w:spacing w:before="80" w:after="80" w:line="240" w:lineRule="auto"/>
        <w:jc w:val="center"/>
        <w:rPr>
          <w:rFonts w:ascii="Arial" w:eastAsia="Arial" w:hAnsi="Arial" w:cs="Arial"/>
          <w:kern w:val="0"/>
          <w:lang w:eastAsia="en-AU"/>
          <w14:ligatures w14:val="none"/>
        </w:rPr>
      </w:pPr>
      <w:r w:rsidRPr="00CC5834">
        <w:rPr>
          <w:rFonts w:ascii="Arial" w:eastAsia="Arial" w:hAnsi="Arial" w:cs="Arial"/>
          <w:color w:val="154360"/>
          <w:kern w:val="0"/>
          <w:sz w:val="24"/>
          <w:szCs w:val="24"/>
          <w:lang w:eastAsia="en-AU"/>
          <w14:ligatures w14:val="none"/>
        </w:rPr>
        <w:t>There is nowhere else to be.</w:t>
      </w:r>
    </w:p>
    <w:p w14:paraId="3FB90EDF" w14:textId="74C4028B" w:rsidR="00CC5834" w:rsidRPr="00CC5834" w:rsidRDefault="00CC5834" w:rsidP="00CC5834">
      <w:pPr>
        <w:spacing w:before="80" w:after="80" w:line="240" w:lineRule="auto"/>
        <w:jc w:val="center"/>
        <w:rPr>
          <w:rFonts w:ascii="Arial" w:eastAsia="Arial" w:hAnsi="Arial" w:cs="Arial"/>
          <w:kern w:val="0"/>
          <w:lang w:eastAsia="en-AU"/>
          <w14:ligatures w14:val="none"/>
        </w:rPr>
      </w:pPr>
      <w:r w:rsidRPr="00CC5834">
        <w:rPr>
          <w:rFonts w:ascii="Arial" w:eastAsia="Arial" w:hAnsi="Arial" w:cs="Arial"/>
          <w:color w:val="555555"/>
          <w:kern w:val="0"/>
          <w:sz w:val="18"/>
          <w:szCs w:val="18"/>
          <w:lang w:eastAsia="en-AU"/>
          <w14:ligatures w14:val="none"/>
        </w:rPr>
        <w:t xml:space="preserve">UV Entanglement </w:t>
      </w:r>
      <w:proofErr w:type="gramStart"/>
      <w:r w:rsidRPr="00CC5834">
        <w:rPr>
          <w:rFonts w:ascii="Arial" w:eastAsia="Arial" w:hAnsi="Arial" w:cs="Arial"/>
          <w:color w:val="555555"/>
          <w:kern w:val="0"/>
          <w:sz w:val="18"/>
          <w:szCs w:val="18"/>
          <w:lang w:eastAsia="en-AU"/>
          <w14:ligatures w14:val="none"/>
        </w:rPr>
        <w:t>Series  |</w:t>
      </w:r>
      <w:proofErr w:type="gramEnd"/>
      <w:r w:rsidRPr="00CC5834">
        <w:rPr>
          <w:rFonts w:ascii="Arial" w:eastAsia="Arial" w:hAnsi="Arial" w:cs="Arial"/>
          <w:color w:val="555555"/>
          <w:kern w:val="0"/>
          <w:sz w:val="18"/>
          <w:szCs w:val="18"/>
          <w:lang w:eastAsia="en-AU"/>
          <w14:ligatures w14:val="none"/>
        </w:rPr>
        <w:t xml:space="preserve">  Paper </w:t>
      </w:r>
      <w:proofErr w:type="gramStart"/>
      <w:r w:rsidRPr="00CC5834">
        <w:rPr>
          <w:rFonts w:ascii="Arial" w:eastAsia="Arial" w:hAnsi="Arial" w:cs="Arial"/>
          <w:color w:val="555555"/>
          <w:kern w:val="0"/>
          <w:sz w:val="18"/>
          <w:szCs w:val="18"/>
          <w:lang w:eastAsia="en-AU"/>
          <w14:ligatures w14:val="none"/>
        </w:rPr>
        <w:t>5  |</w:t>
      </w:r>
      <w:proofErr w:type="gramEnd"/>
      <w:r w:rsidRPr="00CC5834">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CC5834">
        <w:rPr>
          <w:rFonts w:ascii="Arial" w:eastAsia="Arial" w:hAnsi="Arial" w:cs="Arial"/>
          <w:color w:val="555555"/>
          <w:kern w:val="0"/>
          <w:sz w:val="18"/>
          <w:szCs w:val="18"/>
          <w:lang w:eastAsia="en-AU"/>
          <w14:ligatures w14:val="none"/>
        </w:rPr>
        <w:t xml:space="preserve">  |</w:t>
      </w:r>
      <w:proofErr w:type="gramEnd"/>
      <w:r w:rsidRPr="00CC5834">
        <w:rPr>
          <w:rFonts w:ascii="Arial" w:eastAsia="Arial" w:hAnsi="Arial" w:cs="Arial"/>
          <w:color w:val="555555"/>
          <w:kern w:val="0"/>
          <w:sz w:val="18"/>
          <w:szCs w:val="18"/>
          <w:lang w:eastAsia="en-AU"/>
          <w14:ligatures w14:val="none"/>
        </w:rPr>
        <w:t xml:space="preserve">  April 2026</w:t>
      </w:r>
    </w:p>
    <w:p w14:paraId="0B48A6CF" w14:textId="77777777" w:rsidR="00F97D96" w:rsidRPr="00F97D96" w:rsidRDefault="00F97D96" w:rsidP="00F97D96">
      <w:pPr>
        <w:spacing w:before="80" w:after="80" w:line="240" w:lineRule="auto"/>
        <w:jc w:val="center"/>
        <w:rPr>
          <w:rFonts w:ascii="Arial" w:eastAsia="Arial" w:hAnsi="Arial" w:cs="Arial"/>
          <w:kern w:val="0"/>
          <w:lang w:eastAsia="en-AU"/>
          <w14:ligatures w14:val="none"/>
        </w:rPr>
      </w:pPr>
      <w:r w:rsidRPr="00F97D96">
        <w:rPr>
          <w:rFonts w:ascii="Arial" w:eastAsia="Arial" w:hAnsi="Arial" w:cs="Arial"/>
          <w:color w:val="555555"/>
          <w:kern w:val="0"/>
          <w:sz w:val="20"/>
          <w:szCs w:val="20"/>
          <w:lang w:eastAsia="en-AU"/>
          <w14:ligatures w14:val="none"/>
        </w:rPr>
        <w:t>UV Entanglement Series</w:t>
      </w:r>
    </w:p>
    <w:p w14:paraId="7D33FFDA"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4EEB584A" w14:textId="77777777" w:rsidR="00F97D96" w:rsidRPr="00F97D96" w:rsidRDefault="00F97D96" w:rsidP="00F97D96">
      <w:pPr>
        <w:spacing w:before="80" w:after="80" w:line="240" w:lineRule="auto"/>
        <w:jc w:val="center"/>
        <w:rPr>
          <w:rFonts w:ascii="Arial" w:eastAsia="Arial" w:hAnsi="Arial" w:cs="Arial"/>
          <w:kern w:val="0"/>
          <w:lang w:eastAsia="en-AU"/>
          <w14:ligatures w14:val="none"/>
        </w:rPr>
      </w:pPr>
      <w:r w:rsidRPr="00F97D96">
        <w:rPr>
          <w:rFonts w:ascii="Arial" w:eastAsia="Arial" w:hAnsi="Arial" w:cs="Arial"/>
          <w:b/>
          <w:bCs/>
          <w:color w:val="154360"/>
          <w:kern w:val="0"/>
          <w:sz w:val="40"/>
          <w:szCs w:val="40"/>
          <w:lang w:eastAsia="en-AU"/>
          <w14:ligatures w14:val="none"/>
        </w:rPr>
        <w:t>Paper 6</w:t>
      </w:r>
    </w:p>
    <w:p w14:paraId="35A6DFBB" w14:textId="77777777" w:rsidR="00F97D96" w:rsidRPr="00F97D96" w:rsidRDefault="00F97D96" w:rsidP="00F97D96">
      <w:pPr>
        <w:spacing w:before="80" w:after="80" w:line="240" w:lineRule="auto"/>
        <w:jc w:val="center"/>
        <w:rPr>
          <w:rFonts w:ascii="Arial" w:eastAsia="Arial" w:hAnsi="Arial" w:cs="Arial"/>
          <w:kern w:val="0"/>
          <w:lang w:eastAsia="en-AU"/>
          <w14:ligatures w14:val="none"/>
        </w:rPr>
      </w:pPr>
      <w:r w:rsidRPr="00F97D96">
        <w:rPr>
          <w:rFonts w:ascii="Arial" w:eastAsia="Arial" w:hAnsi="Arial" w:cs="Arial"/>
          <w:b/>
          <w:bCs/>
          <w:color w:val="154360"/>
          <w:kern w:val="0"/>
          <w:sz w:val="28"/>
          <w:szCs w:val="28"/>
          <w:lang w:eastAsia="en-AU"/>
          <w14:ligatures w14:val="none"/>
        </w:rPr>
        <w:lastRenderedPageBreak/>
        <w:t>Gap 5: The Barbero–</w:t>
      </w:r>
      <w:proofErr w:type="spellStart"/>
      <w:r w:rsidRPr="00F97D96">
        <w:rPr>
          <w:rFonts w:ascii="Arial" w:eastAsia="Arial" w:hAnsi="Arial" w:cs="Arial"/>
          <w:b/>
          <w:bCs/>
          <w:color w:val="154360"/>
          <w:kern w:val="0"/>
          <w:sz w:val="28"/>
          <w:szCs w:val="28"/>
          <w:lang w:eastAsia="en-AU"/>
          <w14:ligatures w14:val="none"/>
        </w:rPr>
        <w:t>Immirzi</w:t>
      </w:r>
      <w:proofErr w:type="spellEnd"/>
      <w:r w:rsidRPr="00F97D96">
        <w:rPr>
          <w:rFonts w:ascii="Arial" w:eastAsia="Arial" w:hAnsi="Arial" w:cs="Arial"/>
          <w:b/>
          <w:bCs/>
          <w:color w:val="154360"/>
          <w:kern w:val="0"/>
          <w:sz w:val="28"/>
          <w:szCs w:val="28"/>
          <w:lang w:eastAsia="en-AU"/>
          <w14:ligatures w14:val="none"/>
        </w:rPr>
        <w:t xml:space="preserve"> Parameter</w:t>
      </w:r>
    </w:p>
    <w:p w14:paraId="5DE1E265" w14:textId="77777777" w:rsidR="00F97D96" w:rsidRPr="00F97D96" w:rsidRDefault="00F97D96" w:rsidP="00F97D96">
      <w:pPr>
        <w:spacing w:before="80" w:after="80" w:line="240" w:lineRule="auto"/>
        <w:jc w:val="center"/>
        <w:rPr>
          <w:rFonts w:ascii="Arial" w:eastAsia="Arial" w:hAnsi="Arial" w:cs="Arial"/>
          <w:kern w:val="0"/>
          <w:lang w:eastAsia="en-AU"/>
          <w14:ligatures w14:val="none"/>
        </w:rPr>
      </w:pPr>
      <w:r w:rsidRPr="00F97D96">
        <w:rPr>
          <w:rFonts w:ascii="Arial" w:eastAsia="Arial" w:hAnsi="Arial" w:cs="Arial"/>
          <w:b/>
          <w:bCs/>
          <w:color w:val="154360"/>
          <w:kern w:val="0"/>
          <w:sz w:val="28"/>
          <w:szCs w:val="28"/>
          <w:lang w:eastAsia="en-AU"/>
          <w14:ligatures w14:val="none"/>
        </w:rPr>
        <w:t>in the Flat Bulk</w:t>
      </w:r>
    </w:p>
    <w:p w14:paraId="3DB73840"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38F5B6E2" w14:textId="5A217F30" w:rsidR="00F97D96" w:rsidRPr="00F97D96" w:rsidRDefault="00217E65" w:rsidP="00F97D96">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F97D96" w:rsidRPr="00F97D96">
        <w:rPr>
          <w:rFonts w:ascii="Arial" w:eastAsia="Arial" w:hAnsi="Arial" w:cs="Arial"/>
          <w:color w:val="555555"/>
          <w:kern w:val="0"/>
          <w:lang w:eastAsia="en-AU"/>
          <w14:ligatures w14:val="none"/>
        </w:rPr>
        <w:t xml:space="preserve">  |</w:t>
      </w:r>
      <w:proofErr w:type="gramEnd"/>
      <w:r w:rsidR="00F97D96" w:rsidRPr="00F97D96">
        <w:rPr>
          <w:rFonts w:ascii="Arial" w:eastAsia="Arial" w:hAnsi="Arial" w:cs="Arial"/>
          <w:color w:val="555555"/>
          <w:kern w:val="0"/>
          <w:lang w:eastAsia="en-AU"/>
          <w14:ligatures w14:val="none"/>
        </w:rPr>
        <w:t xml:space="preserve">  April 2026</w:t>
      </w:r>
    </w:p>
    <w:p w14:paraId="4575C874" w14:textId="77777777" w:rsidR="00F97D96" w:rsidRPr="00F97D96" w:rsidRDefault="00F97D96" w:rsidP="00F97D96">
      <w:pPr>
        <w:pBdr>
          <w:bottom w:val="single" w:sz="6" w:space="1" w:color="1A5276"/>
        </w:pBdr>
        <w:spacing w:before="160" w:line="240" w:lineRule="auto"/>
        <w:rPr>
          <w:rFonts w:ascii="Arial" w:eastAsia="Arial" w:hAnsi="Arial" w:cs="Arial"/>
          <w:kern w:val="0"/>
          <w:lang w:eastAsia="en-AU"/>
          <w14:ligatures w14:val="none"/>
        </w:rPr>
      </w:pPr>
    </w:p>
    <w:p w14:paraId="5297E780"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2898FFC7" w14:textId="77777777" w:rsidR="00F97D96" w:rsidRPr="00F97D96" w:rsidRDefault="00F97D96" w:rsidP="00F97D96">
      <w:pPr>
        <w:spacing w:before="320" w:line="240" w:lineRule="auto"/>
        <w:outlineLvl w:val="0"/>
        <w:rPr>
          <w:rFonts w:ascii="Arial" w:eastAsia="Arial" w:hAnsi="Arial" w:cs="Arial"/>
          <w:b/>
          <w:bCs/>
          <w:color w:val="154360"/>
          <w:kern w:val="0"/>
          <w:sz w:val="28"/>
          <w:szCs w:val="28"/>
          <w:lang w:eastAsia="en-AU"/>
          <w14:ligatures w14:val="none"/>
        </w:rPr>
      </w:pPr>
      <w:r w:rsidRPr="00F97D96">
        <w:rPr>
          <w:rFonts w:ascii="Arial" w:eastAsia="Arial" w:hAnsi="Arial" w:cs="Arial"/>
          <w:b/>
          <w:bCs/>
          <w:color w:val="154360"/>
          <w:kern w:val="0"/>
          <w:sz w:val="28"/>
          <w:szCs w:val="28"/>
          <w:lang w:eastAsia="en-AU"/>
          <w14:ligatures w14:val="none"/>
        </w:rPr>
        <w:t>§1.  Purpose</w:t>
      </w:r>
    </w:p>
    <w:p w14:paraId="10994CD0"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 xml:space="preserve">The IR Series derived </w:t>
      </w:r>
      <w:proofErr w:type="spellStart"/>
      <w:r w:rsidRPr="00F97D96">
        <w:rPr>
          <w:rFonts w:ascii="Arial" w:eastAsia="Arial" w:hAnsi="Arial" w:cs="Arial"/>
          <w:kern w:val="0"/>
          <w:lang w:eastAsia="en-AU"/>
          <w14:ligatures w14:val="none"/>
        </w:rPr>
        <w:t>γ_BI</w:t>
      </w:r>
      <w:proofErr w:type="spellEnd"/>
      <w:r w:rsidRPr="00F97D96">
        <w:rPr>
          <w:rFonts w:ascii="Arial" w:eastAsia="Arial" w:hAnsi="Arial" w:cs="Arial"/>
          <w:kern w:val="0"/>
          <w:lang w:eastAsia="en-AU"/>
          <w14:ligatures w14:val="none"/>
        </w:rPr>
        <w:t xml:space="preserve"> = </w:t>
      </w:r>
      <w:proofErr w:type="gramStart"/>
      <w:r w:rsidRPr="00F97D96">
        <w:rPr>
          <w:rFonts w:ascii="Arial" w:eastAsia="Arial" w:hAnsi="Arial" w:cs="Arial"/>
          <w:kern w:val="0"/>
          <w:lang w:eastAsia="en-AU"/>
          <w14:ligatures w14:val="none"/>
        </w:rPr>
        <w:t>exp(</w:t>
      </w:r>
      <w:proofErr w:type="gramEnd"/>
      <w:r w:rsidRPr="00F97D96">
        <w:rPr>
          <w:rFonts w:ascii="Arial" w:eastAsia="Arial" w:hAnsi="Arial" w:cs="Arial"/>
          <w:kern w:val="0"/>
          <w:lang w:eastAsia="en-AU"/>
          <w14:ligatures w14:val="none"/>
        </w:rPr>
        <w:t>−3/2) from the one-instanton moduli space M</w:t>
      </w:r>
      <w:r w:rsidRPr="00F97D96">
        <w:rPr>
          <w:rFonts w:ascii="Cambria Math" w:eastAsia="Arial" w:hAnsi="Cambria Math" w:cs="Cambria Math"/>
          <w:kern w:val="0"/>
          <w:lang w:eastAsia="en-AU"/>
          <w14:ligatures w14:val="none"/>
        </w:rPr>
        <w:t>₁</w:t>
      </w:r>
      <w:r w:rsidRPr="00F97D96">
        <w:rPr>
          <w:rFonts w:ascii="Arial" w:eastAsia="Arial" w:hAnsi="Arial" w:cs="Arial"/>
          <w:kern w:val="0"/>
          <w:lang w:eastAsia="en-AU"/>
          <w14:ligatures w14:val="none"/>
        </w:rPr>
        <w:t xml:space="preserve"> = H⁵ × RP³ in the de Sitter condensate framework. Paper 38 closed the 6.1% residual using the warped product integral with correct RP³ radius ρ/2, giving </w:t>
      </w:r>
      <w:proofErr w:type="spellStart"/>
      <w:r w:rsidRPr="00F97D96">
        <w:rPr>
          <w:rFonts w:ascii="Arial" w:eastAsia="Arial" w:hAnsi="Arial" w:cs="Arial"/>
          <w:kern w:val="0"/>
          <w:lang w:eastAsia="en-AU"/>
          <w14:ligatures w14:val="none"/>
        </w:rPr>
        <w:t>γ_BI</w:t>
      </w:r>
      <w:proofErr w:type="spellEnd"/>
      <w:r w:rsidRPr="00F97D96">
        <w:rPr>
          <w:rFonts w:ascii="Arial" w:eastAsia="Arial" w:hAnsi="Arial" w:cs="Arial"/>
          <w:kern w:val="0"/>
          <w:lang w:eastAsia="en-AU"/>
          <w14:ligatures w14:val="none"/>
        </w:rPr>
        <w:t>^(warped) = 0.2392 ± 0.002, containing the LQG target 0.2375.</w:t>
      </w:r>
    </w:p>
    <w:p w14:paraId="64248108"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6776F5F5"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 xml:space="preserve">The UV Series has a flat bulk M⁵ with a de Sitter brane at z = 0. There are no Yang-Mills instantons in M⁵ in the standard sense — the self-duality condition F = </w:t>
      </w:r>
      <w:r w:rsidRPr="00F97D96">
        <w:rPr>
          <w:rFonts w:ascii="Cambria Math" w:eastAsia="Arial" w:hAnsi="Cambria Math" w:cs="Cambria Math"/>
          <w:kern w:val="0"/>
          <w:lang w:eastAsia="en-AU"/>
          <w14:ligatures w14:val="none"/>
        </w:rPr>
        <w:t>∗</w:t>
      </w:r>
      <w:r w:rsidRPr="00F97D96">
        <w:rPr>
          <w:rFonts w:ascii="Arial" w:eastAsia="Arial" w:hAnsi="Arial" w:cs="Arial"/>
          <w:kern w:val="0"/>
          <w:lang w:eastAsia="en-AU"/>
          <w14:ligatures w14:val="none"/>
        </w:rPr>
        <w:t xml:space="preserve">F requires a four-dimensional manifold. The relevant instantons are brane instantons on </w:t>
      </w:r>
      <w:proofErr w:type="spellStart"/>
      <w:r w:rsidRPr="00F97D96">
        <w:rPr>
          <w:rFonts w:ascii="Arial" w:eastAsia="Arial" w:hAnsi="Arial" w:cs="Arial"/>
          <w:kern w:val="0"/>
          <w:lang w:eastAsia="en-AU"/>
          <w14:ligatures w14:val="none"/>
        </w:rPr>
        <w:t>dS</w:t>
      </w:r>
      <w:proofErr w:type="spellEnd"/>
      <w:r w:rsidRPr="00F97D96">
        <w:rPr>
          <w:rFonts w:ascii="Cambria Math" w:eastAsia="Arial" w:hAnsi="Cambria Math" w:cs="Cambria Math"/>
          <w:kern w:val="0"/>
          <w:lang w:eastAsia="en-AU"/>
          <w14:ligatures w14:val="none"/>
        </w:rPr>
        <w:t>₄</w:t>
      </w:r>
      <w:r w:rsidRPr="00F97D96">
        <w:rPr>
          <w:rFonts w:ascii="Arial" w:eastAsia="Arial" w:hAnsi="Arial" w:cs="Arial"/>
          <w:kern w:val="0"/>
          <w:lang w:eastAsia="en-AU"/>
          <w14:ligatures w14:val="none"/>
        </w:rPr>
        <w:t xml:space="preserve">, extended into the bulk with a Bessel function profile. Paper 6 derives the instanton moduli space for this geometry and determines whether </w:t>
      </w:r>
      <w:proofErr w:type="spellStart"/>
      <w:r w:rsidRPr="00F97D96">
        <w:rPr>
          <w:rFonts w:ascii="Arial" w:eastAsia="Arial" w:hAnsi="Arial" w:cs="Arial"/>
          <w:kern w:val="0"/>
          <w:lang w:eastAsia="en-AU"/>
          <w14:ligatures w14:val="none"/>
        </w:rPr>
        <w:t>γ_BI</w:t>
      </w:r>
      <w:proofErr w:type="spellEnd"/>
      <w:r w:rsidRPr="00F97D96">
        <w:rPr>
          <w:rFonts w:ascii="Arial" w:eastAsia="Arial" w:hAnsi="Arial" w:cs="Arial"/>
          <w:kern w:val="0"/>
          <w:lang w:eastAsia="en-AU"/>
          <w14:ligatures w14:val="none"/>
        </w:rPr>
        <w:t xml:space="preserve"> is preserved, shifted, or destabilised.</w:t>
      </w:r>
    </w:p>
    <w:p w14:paraId="59C6A0FA"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341A8305" w14:textId="77777777" w:rsidR="00F97D96" w:rsidRPr="00F97D96" w:rsidRDefault="00F97D96" w:rsidP="00F97D96">
      <w:pPr>
        <w:pBdr>
          <w:bottom w:val="single" w:sz="6" w:space="1" w:color="1A5276"/>
        </w:pBdr>
        <w:spacing w:before="160" w:line="240" w:lineRule="auto"/>
        <w:rPr>
          <w:rFonts w:ascii="Arial" w:eastAsia="Arial" w:hAnsi="Arial" w:cs="Arial"/>
          <w:kern w:val="0"/>
          <w:lang w:eastAsia="en-AU"/>
          <w14:ligatures w14:val="none"/>
        </w:rPr>
      </w:pPr>
    </w:p>
    <w:p w14:paraId="78211561"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283E1DC8" w14:textId="77777777" w:rsidR="00F97D96" w:rsidRPr="00F97D96" w:rsidRDefault="00F97D96" w:rsidP="00F97D96">
      <w:pPr>
        <w:spacing w:before="320" w:line="240" w:lineRule="auto"/>
        <w:outlineLvl w:val="0"/>
        <w:rPr>
          <w:rFonts w:ascii="Arial" w:eastAsia="Arial" w:hAnsi="Arial" w:cs="Arial"/>
          <w:b/>
          <w:bCs/>
          <w:color w:val="154360"/>
          <w:kern w:val="0"/>
          <w:sz w:val="28"/>
          <w:szCs w:val="28"/>
          <w:lang w:eastAsia="en-AU"/>
          <w14:ligatures w14:val="none"/>
        </w:rPr>
      </w:pPr>
      <w:r w:rsidRPr="00F97D96">
        <w:rPr>
          <w:rFonts w:ascii="Arial" w:eastAsia="Arial" w:hAnsi="Arial" w:cs="Arial"/>
          <w:b/>
          <w:bCs/>
          <w:color w:val="154360"/>
          <w:kern w:val="0"/>
          <w:sz w:val="28"/>
          <w:szCs w:val="28"/>
          <w:lang w:eastAsia="en-AU"/>
          <w14:ligatures w14:val="none"/>
        </w:rPr>
        <w:t>§2.  Instantons in M⁵ with a De Sitter Brane</w:t>
      </w:r>
    </w:p>
    <w:p w14:paraId="720938BA" w14:textId="77777777" w:rsidR="00F97D96" w:rsidRPr="00F97D96" w:rsidRDefault="00F97D96" w:rsidP="00F97D96">
      <w:pPr>
        <w:spacing w:before="200" w:after="80" w:line="240" w:lineRule="auto"/>
        <w:rPr>
          <w:rFonts w:ascii="Arial" w:eastAsia="Arial" w:hAnsi="Arial" w:cs="Arial"/>
          <w:kern w:val="0"/>
          <w:lang w:eastAsia="en-AU"/>
          <w14:ligatures w14:val="none"/>
        </w:rPr>
      </w:pPr>
      <w:r w:rsidRPr="00F97D96">
        <w:rPr>
          <w:rFonts w:ascii="Arial" w:eastAsia="Arial" w:hAnsi="Arial" w:cs="Arial"/>
          <w:b/>
          <w:bCs/>
          <w:color w:val="1A5276"/>
          <w:kern w:val="0"/>
          <w:lang w:eastAsia="en-AU"/>
          <w14:ligatures w14:val="none"/>
        </w:rPr>
        <w:t>§2.</w:t>
      </w:r>
      <w:proofErr w:type="gramStart"/>
      <w:r w:rsidRPr="00F97D96">
        <w:rPr>
          <w:rFonts w:ascii="Arial" w:eastAsia="Arial" w:hAnsi="Arial" w:cs="Arial"/>
          <w:b/>
          <w:bCs/>
          <w:color w:val="1A5276"/>
          <w:kern w:val="0"/>
          <w:lang w:eastAsia="en-AU"/>
          <w14:ligatures w14:val="none"/>
        </w:rPr>
        <w:t>1  No</w:t>
      </w:r>
      <w:proofErr w:type="gramEnd"/>
      <w:r w:rsidRPr="00F97D96">
        <w:rPr>
          <w:rFonts w:ascii="Arial" w:eastAsia="Arial" w:hAnsi="Arial" w:cs="Arial"/>
          <w:b/>
          <w:bCs/>
          <w:color w:val="1A5276"/>
          <w:kern w:val="0"/>
          <w:lang w:eastAsia="en-AU"/>
          <w14:ligatures w14:val="none"/>
        </w:rPr>
        <w:t xml:space="preserve"> Bulk Instantons</w:t>
      </w:r>
    </w:p>
    <w:p w14:paraId="66D224D0"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 xml:space="preserve">In five dimensions the Hodge dual of a two-form F is a three-form </w:t>
      </w:r>
      <w:r w:rsidRPr="00F97D96">
        <w:rPr>
          <w:rFonts w:ascii="Cambria Math" w:eastAsia="Arial" w:hAnsi="Cambria Math" w:cs="Cambria Math"/>
          <w:kern w:val="0"/>
          <w:lang w:eastAsia="en-AU"/>
          <w14:ligatures w14:val="none"/>
        </w:rPr>
        <w:t>∗</w:t>
      </w:r>
      <w:r w:rsidRPr="00F97D96">
        <w:rPr>
          <w:rFonts w:ascii="Arial" w:eastAsia="Arial" w:hAnsi="Arial" w:cs="Arial"/>
          <w:kern w:val="0"/>
          <w:lang w:eastAsia="en-AU"/>
          <w14:ligatures w14:val="none"/>
        </w:rPr>
        <w:t xml:space="preserve">F. The self-duality condition F = </w:t>
      </w:r>
      <w:r w:rsidRPr="00F97D96">
        <w:rPr>
          <w:rFonts w:ascii="Cambria Math" w:eastAsia="Arial" w:hAnsi="Cambria Math" w:cs="Cambria Math"/>
          <w:kern w:val="0"/>
          <w:lang w:eastAsia="en-AU"/>
          <w14:ligatures w14:val="none"/>
        </w:rPr>
        <w:t>∗</w:t>
      </w:r>
      <w:r w:rsidRPr="00F97D96">
        <w:rPr>
          <w:rFonts w:ascii="Arial" w:eastAsia="Arial" w:hAnsi="Arial" w:cs="Arial"/>
          <w:kern w:val="0"/>
          <w:lang w:eastAsia="en-AU"/>
          <w14:ligatures w14:val="none"/>
        </w:rPr>
        <w:t>F equates a two-form to a three-form — impossible. There are no Yang-Mills instantons in M⁵ in the standard sense. The self-duality instanton equation requires dim(M) = 4k.</w:t>
      </w:r>
    </w:p>
    <w:p w14:paraId="26DB3979"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43389EBD"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b/>
          <w:bCs/>
          <w:kern w:val="0"/>
          <w:lang w:eastAsia="en-AU"/>
          <w14:ligatures w14:val="none"/>
        </w:rPr>
        <w:t>First structural result: the relevant instantons are brane instantons — solutions of F_{</w:t>
      </w:r>
      <w:proofErr w:type="spellStart"/>
      <w:r w:rsidRPr="00F97D96">
        <w:rPr>
          <w:rFonts w:ascii="Arial" w:eastAsia="Arial" w:hAnsi="Arial" w:cs="Arial"/>
          <w:b/>
          <w:bCs/>
          <w:kern w:val="0"/>
          <w:lang w:eastAsia="en-AU"/>
          <w14:ligatures w14:val="none"/>
        </w:rPr>
        <w:t>μν</w:t>
      </w:r>
      <w:proofErr w:type="spellEnd"/>
      <w:r w:rsidRPr="00F97D96">
        <w:rPr>
          <w:rFonts w:ascii="Arial" w:eastAsia="Arial" w:hAnsi="Arial" w:cs="Arial"/>
          <w:b/>
          <w:bCs/>
          <w:kern w:val="0"/>
          <w:lang w:eastAsia="en-AU"/>
          <w14:ligatures w14:val="none"/>
        </w:rPr>
        <w:t xml:space="preserve">} = </w:t>
      </w:r>
      <w:r w:rsidRPr="00F97D96">
        <w:rPr>
          <w:rFonts w:ascii="Cambria Math" w:eastAsia="Arial" w:hAnsi="Cambria Math" w:cs="Cambria Math"/>
          <w:b/>
          <w:bCs/>
          <w:kern w:val="0"/>
          <w:lang w:eastAsia="en-AU"/>
          <w14:ligatures w14:val="none"/>
        </w:rPr>
        <w:t>∗₄</w:t>
      </w:r>
      <w:r w:rsidRPr="00F97D96">
        <w:rPr>
          <w:rFonts w:ascii="Arial" w:eastAsia="Arial" w:hAnsi="Arial" w:cs="Arial"/>
          <w:b/>
          <w:bCs/>
          <w:kern w:val="0"/>
          <w:lang w:eastAsia="en-AU"/>
          <w14:ligatures w14:val="none"/>
        </w:rPr>
        <w:t>F_{</w:t>
      </w:r>
      <w:proofErr w:type="spellStart"/>
      <w:r w:rsidRPr="00F97D96">
        <w:rPr>
          <w:rFonts w:ascii="Arial" w:eastAsia="Arial" w:hAnsi="Arial" w:cs="Arial"/>
          <w:b/>
          <w:bCs/>
          <w:kern w:val="0"/>
          <w:lang w:eastAsia="en-AU"/>
          <w14:ligatures w14:val="none"/>
        </w:rPr>
        <w:t>μν</w:t>
      </w:r>
      <w:proofErr w:type="spellEnd"/>
      <w:r w:rsidRPr="00F97D96">
        <w:rPr>
          <w:rFonts w:ascii="Arial" w:eastAsia="Arial" w:hAnsi="Arial" w:cs="Arial"/>
          <w:b/>
          <w:bCs/>
          <w:kern w:val="0"/>
          <w:lang w:eastAsia="en-AU"/>
          <w14:ligatures w14:val="none"/>
        </w:rPr>
        <w:t xml:space="preserve">} on the de Sitter brane </w:t>
      </w:r>
      <w:proofErr w:type="spellStart"/>
      <w:r w:rsidRPr="00F97D96">
        <w:rPr>
          <w:rFonts w:ascii="Arial" w:eastAsia="Arial" w:hAnsi="Arial" w:cs="Arial"/>
          <w:b/>
          <w:bCs/>
          <w:kern w:val="0"/>
          <w:lang w:eastAsia="en-AU"/>
          <w14:ligatures w14:val="none"/>
        </w:rPr>
        <w:t>dS</w:t>
      </w:r>
      <w:proofErr w:type="spellEnd"/>
      <w:r w:rsidRPr="00F97D96">
        <w:rPr>
          <w:rFonts w:ascii="Cambria Math" w:eastAsia="Arial" w:hAnsi="Cambria Math" w:cs="Cambria Math"/>
          <w:b/>
          <w:bCs/>
          <w:kern w:val="0"/>
          <w:lang w:eastAsia="en-AU"/>
          <w14:ligatures w14:val="none"/>
        </w:rPr>
        <w:t>₄</w:t>
      </w:r>
      <w:r w:rsidRPr="00F97D96">
        <w:rPr>
          <w:rFonts w:ascii="Arial" w:eastAsia="Arial" w:hAnsi="Arial" w:cs="Arial"/>
          <w:b/>
          <w:bCs/>
          <w:kern w:val="0"/>
          <w:lang w:eastAsia="en-AU"/>
          <w14:ligatures w14:val="none"/>
        </w:rPr>
        <w:t>, extended into the flat bulk.</w:t>
      </w:r>
    </w:p>
    <w:p w14:paraId="6E2E92F2"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0BC84966" w14:textId="77777777" w:rsidR="00F97D96" w:rsidRPr="00F97D96" w:rsidRDefault="00F97D96" w:rsidP="00F97D96">
      <w:pPr>
        <w:spacing w:before="200" w:after="80" w:line="240" w:lineRule="auto"/>
        <w:rPr>
          <w:rFonts w:ascii="Arial" w:eastAsia="Arial" w:hAnsi="Arial" w:cs="Arial"/>
          <w:kern w:val="0"/>
          <w:lang w:eastAsia="en-AU"/>
          <w14:ligatures w14:val="none"/>
        </w:rPr>
      </w:pPr>
      <w:r w:rsidRPr="00F97D96">
        <w:rPr>
          <w:rFonts w:ascii="Arial" w:eastAsia="Arial" w:hAnsi="Arial" w:cs="Arial"/>
          <w:b/>
          <w:bCs/>
          <w:color w:val="1A5276"/>
          <w:kern w:val="0"/>
          <w:lang w:eastAsia="en-AU"/>
          <w14:ligatures w14:val="none"/>
        </w:rPr>
        <w:t>§2.</w:t>
      </w:r>
      <w:proofErr w:type="gramStart"/>
      <w:r w:rsidRPr="00F97D96">
        <w:rPr>
          <w:rFonts w:ascii="Arial" w:eastAsia="Arial" w:hAnsi="Arial" w:cs="Arial"/>
          <w:b/>
          <w:bCs/>
          <w:color w:val="1A5276"/>
          <w:kern w:val="0"/>
          <w:lang w:eastAsia="en-AU"/>
          <w14:ligatures w14:val="none"/>
        </w:rPr>
        <w:t>2  Bulk</w:t>
      </w:r>
      <w:proofErr w:type="gramEnd"/>
      <w:r w:rsidRPr="00F97D96">
        <w:rPr>
          <w:rFonts w:ascii="Arial" w:eastAsia="Arial" w:hAnsi="Arial" w:cs="Arial"/>
          <w:b/>
          <w:bCs/>
          <w:color w:val="1A5276"/>
          <w:kern w:val="0"/>
          <w:lang w:eastAsia="en-AU"/>
          <w14:ligatures w14:val="none"/>
        </w:rPr>
        <w:t xml:space="preserve"> Extension of Brane Instantons</w:t>
      </w:r>
    </w:p>
    <w:p w14:paraId="1DB48EB8"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A self-dual gauge field on the brane extends into the flat bulk by solving the five-dimensional Yang-Mills equation with the brane configuration as a boundary condition. For an instanton at position x on the brane with scale ρ, the bulk profile is:</w:t>
      </w:r>
    </w:p>
    <w:p w14:paraId="32D3F951" w14:textId="77777777" w:rsidR="00F97D96" w:rsidRPr="00F97D96" w:rsidRDefault="00F97D96" w:rsidP="00F97D96">
      <w:pPr>
        <w:spacing w:before="120" w:after="120" w:line="240" w:lineRule="auto"/>
        <w:jc w:val="center"/>
        <w:rPr>
          <w:rFonts w:ascii="Arial" w:eastAsia="Arial" w:hAnsi="Arial" w:cs="Arial"/>
          <w:kern w:val="0"/>
          <w:lang w:eastAsia="en-AU"/>
          <w14:ligatures w14:val="none"/>
        </w:rPr>
      </w:pPr>
      <w:r w:rsidRPr="00F97D96">
        <w:rPr>
          <w:rFonts w:ascii="Courier New" w:eastAsia="Courier New" w:hAnsi="Courier New" w:cs="Courier New"/>
          <w:kern w:val="0"/>
          <w:lang w:eastAsia="en-AU"/>
          <w14:ligatures w14:val="none"/>
        </w:rPr>
        <w:t>A_M^{(5D</w:t>
      </w:r>
      <w:proofErr w:type="gramStart"/>
      <w:r w:rsidRPr="00F97D96">
        <w:rPr>
          <w:rFonts w:ascii="Courier New" w:eastAsia="Courier New" w:hAnsi="Courier New" w:cs="Courier New"/>
          <w:kern w:val="0"/>
          <w:lang w:eastAsia="en-AU"/>
          <w14:ligatures w14:val="none"/>
        </w:rPr>
        <w:t>)}(</w:t>
      </w:r>
      <w:proofErr w:type="gramEnd"/>
      <w:r w:rsidRPr="00F97D96">
        <w:rPr>
          <w:rFonts w:ascii="Courier New" w:eastAsia="Courier New" w:hAnsi="Courier New" w:cs="Courier New"/>
          <w:kern w:val="0"/>
          <w:lang w:eastAsia="en-AU"/>
          <w14:ligatures w14:val="none"/>
        </w:rPr>
        <w:t>x, z) = A_M^{(4D</w:t>
      </w:r>
      <w:proofErr w:type="gramStart"/>
      <w:r w:rsidRPr="00F97D96">
        <w:rPr>
          <w:rFonts w:ascii="Courier New" w:eastAsia="Courier New" w:hAnsi="Courier New" w:cs="Courier New"/>
          <w:kern w:val="0"/>
          <w:lang w:eastAsia="en-AU"/>
          <w14:ligatures w14:val="none"/>
        </w:rPr>
        <w:t>)}(</w:t>
      </w:r>
      <w:proofErr w:type="gramEnd"/>
      <w:r w:rsidRPr="00F97D96">
        <w:rPr>
          <w:rFonts w:ascii="Courier New" w:eastAsia="Courier New" w:hAnsi="Courier New" w:cs="Courier New"/>
          <w:kern w:val="0"/>
          <w:lang w:eastAsia="en-AU"/>
          <w14:ligatures w14:val="none"/>
        </w:rPr>
        <w:t xml:space="preserve">x) · </w:t>
      </w:r>
      <w:proofErr w:type="gramStart"/>
      <w:r w:rsidRPr="00F97D96">
        <w:rPr>
          <w:rFonts w:ascii="Courier New" w:eastAsia="Courier New" w:hAnsi="Courier New" w:cs="Courier New"/>
          <w:kern w:val="0"/>
          <w:lang w:eastAsia="en-AU"/>
          <w14:ligatures w14:val="none"/>
        </w:rPr>
        <w:t>f(</w:t>
      </w:r>
      <w:proofErr w:type="gramEnd"/>
      <w:r w:rsidRPr="00F97D96">
        <w:rPr>
          <w:rFonts w:ascii="Courier New" w:eastAsia="Courier New" w:hAnsi="Courier New" w:cs="Courier New"/>
          <w:kern w:val="0"/>
          <w:lang w:eastAsia="en-AU"/>
          <w14:ligatures w14:val="none"/>
        </w:rPr>
        <w:t>z, ρ)</w:t>
      </w:r>
    </w:p>
    <w:p w14:paraId="0910756A"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 xml:space="preserve">where </w:t>
      </w:r>
      <w:proofErr w:type="gramStart"/>
      <w:r w:rsidRPr="00F97D96">
        <w:rPr>
          <w:rFonts w:ascii="Arial" w:eastAsia="Arial" w:hAnsi="Arial" w:cs="Arial"/>
          <w:kern w:val="0"/>
          <w:lang w:eastAsia="en-AU"/>
          <w14:ligatures w14:val="none"/>
        </w:rPr>
        <w:t>f(</w:t>
      </w:r>
      <w:proofErr w:type="gramEnd"/>
      <w:r w:rsidRPr="00F97D96">
        <w:rPr>
          <w:rFonts w:ascii="Arial" w:eastAsia="Arial" w:hAnsi="Arial" w:cs="Arial"/>
          <w:kern w:val="0"/>
          <w:lang w:eastAsia="en-AU"/>
          <w14:ligatures w14:val="none"/>
        </w:rPr>
        <w:t xml:space="preserve">z, ρ) satisfies the bulk Yang-Mills equation with </w:t>
      </w:r>
      <w:proofErr w:type="gramStart"/>
      <w:r w:rsidRPr="00F97D96">
        <w:rPr>
          <w:rFonts w:ascii="Arial" w:eastAsia="Arial" w:hAnsi="Arial" w:cs="Arial"/>
          <w:kern w:val="0"/>
          <w:lang w:eastAsia="en-AU"/>
          <w14:ligatures w14:val="none"/>
        </w:rPr>
        <w:t>f(</w:t>
      </w:r>
      <w:proofErr w:type="gramEnd"/>
      <w:r w:rsidRPr="00F97D96">
        <w:rPr>
          <w:rFonts w:ascii="Arial" w:eastAsia="Arial" w:hAnsi="Arial" w:cs="Arial"/>
          <w:kern w:val="0"/>
          <w:lang w:eastAsia="en-AU"/>
          <w14:ligatures w14:val="none"/>
        </w:rPr>
        <w:t xml:space="preserve">0, ρ) = 1 (brane boundary condition) and </w:t>
      </w:r>
      <w:proofErr w:type="gramStart"/>
      <w:r w:rsidRPr="00F97D96">
        <w:rPr>
          <w:rFonts w:ascii="Arial" w:eastAsia="Arial" w:hAnsi="Arial" w:cs="Arial"/>
          <w:kern w:val="0"/>
          <w:lang w:eastAsia="en-AU"/>
          <w14:ligatures w14:val="none"/>
        </w:rPr>
        <w:t>f(</w:t>
      </w:r>
      <w:proofErr w:type="gramEnd"/>
      <w:r w:rsidRPr="00F97D96">
        <w:rPr>
          <w:rFonts w:ascii="Arial" w:eastAsia="Arial" w:hAnsi="Arial" w:cs="Arial"/>
          <w:kern w:val="0"/>
          <w:lang w:eastAsia="en-AU"/>
          <w14:ligatures w14:val="none"/>
        </w:rPr>
        <w:t>∞, ρ) = 0 (field vanishes at large z). The solution is a modified Bessel function:</w:t>
      </w:r>
    </w:p>
    <w:p w14:paraId="577526F1" w14:textId="77777777" w:rsidR="00F97D96" w:rsidRPr="00F97D96" w:rsidRDefault="00F97D96" w:rsidP="00F97D96">
      <w:pPr>
        <w:spacing w:before="120" w:after="120" w:line="240" w:lineRule="auto"/>
        <w:jc w:val="center"/>
        <w:rPr>
          <w:rFonts w:ascii="Arial" w:eastAsia="Arial" w:hAnsi="Arial" w:cs="Arial"/>
          <w:kern w:val="0"/>
          <w:lang w:eastAsia="en-AU"/>
          <w14:ligatures w14:val="none"/>
        </w:rPr>
      </w:pPr>
      <w:proofErr w:type="gramStart"/>
      <w:r w:rsidRPr="00F97D96">
        <w:rPr>
          <w:rFonts w:ascii="Courier New" w:eastAsia="Courier New" w:hAnsi="Courier New" w:cs="Courier New"/>
          <w:kern w:val="0"/>
          <w:lang w:eastAsia="en-AU"/>
          <w14:ligatures w14:val="none"/>
        </w:rPr>
        <w:t>f(</w:t>
      </w:r>
      <w:proofErr w:type="gramEnd"/>
      <w:r w:rsidRPr="00F97D96">
        <w:rPr>
          <w:rFonts w:ascii="Courier New" w:eastAsia="Courier New" w:hAnsi="Courier New" w:cs="Courier New"/>
          <w:kern w:val="0"/>
          <w:lang w:eastAsia="en-AU"/>
          <w14:ligatures w14:val="none"/>
        </w:rPr>
        <w:t>z, ρ) ~ (z/ρ) K</w:t>
      </w:r>
      <w:r w:rsidRPr="00F97D96">
        <w:rPr>
          <w:rFonts w:ascii="Cambria Math" w:eastAsia="Courier New" w:hAnsi="Cambria Math" w:cs="Cambria Math"/>
          <w:kern w:val="0"/>
          <w:lang w:eastAsia="en-AU"/>
          <w14:ligatures w14:val="none"/>
        </w:rPr>
        <w:t>₁</w:t>
      </w:r>
      <w:r w:rsidRPr="00F97D96">
        <w:rPr>
          <w:rFonts w:ascii="Courier New" w:eastAsia="Courier New" w:hAnsi="Courier New" w:cs="Courier New"/>
          <w:kern w:val="0"/>
          <w:lang w:eastAsia="en-AU"/>
          <w14:ligatures w14:val="none"/>
        </w:rPr>
        <w:t>(z/ρ)</w:t>
      </w:r>
    </w:p>
    <w:p w14:paraId="4463D7AC"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lastRenderedPageBreak/>
        <w:t>which decays exponentially for z &gt;&gt; ρ. The instanton is localised near the brane within a distance ~ ρ in the extra dimension — consistent with DGP phenomenology.</w:t>
      </w:r>
    </w:p>
    <w:p w14:paraId="4555BF72"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059E49B7" w14:textId="77777777" w:rsidR="00F97D96" w:rsidRPr="00F97D96" w:rsidRDefault="00F97D96" w:rsidP="00F97D96">
      <w:pPr>
        <w:pBdr>
          <w:bottom w:val="single" w:sz="6" w:space="1" w:color="1A5276"/>
        </w:pBdr>
        <w:spacing w:before="160" w:line="240" w:lineRule="auto"/>
        <w:rPr>
          <w:rFonts w:ascii="Arial" w:eastAsia="Arial" w:hAnsi="Arial" w:cs="Arial"/>
          <w:kern w:val="0"/>
          <w:lang w:eastAsia="en-AU"/>
          <w14:ligatures w14:val="none"/>
        </w:rPr>
      </w:pPr>
    </w:p>
    <w:p w14:paraId="247EA808"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2A00F760" w14:textId="77777777" w:rsidR="00F97D96" w:rsidRPr="00F97D96" w:rsidRDefault="00F97D96" w:rsidP="00F97D96">
      <w:pPr>
        <w:spacing w:before="320" w:line="240" w:lineRule="auto"/>
        <w:outlineLvl w:val="0"/>
        <w:rPr>
          <w:rFonts w:ascii="Arial" w:eastAsia="Arial" w:hAnsi="Arial" w:cs="Arial"/>
          <w:b/>
          <w:bCs/>
          <w:color w:val="154360"/>
          <w:kern w:val="0"/>
          <w:sz w:val="28"/>
          <w:szCs w:val="28"/>
          <w:lang w:eastAsia="en-AU"/>
          <w14:ligatures w14:val="none"/>
        </w:rPr>
      </w:pPr>
      <w:r w:rsidRPr="00F97D96">
        <w:rPr>
          <w:rFonts w:ascii="Arial" w:eastAsia="Arial" w:hAnsi="Arial" w:cs="Arial"/>
          <w:b/>
          <w:bCs/>
          <w:color w:val="154360"/>
          <w:kern w:val="0"/>
          <w:sz w:val="28"/>
          <w:szCs w:val="28"/>
          <w:lang w:eastAsia="en-AU"/>
          <w14:ligatures w14:val="none"/>
        </w:rPr>
        <w:t>§3.  The Modified L² Metric</w:t>
      </w:r>
    </w:p>
    <w:p w14:paraId="021EE7C2" w14:textId="77777777" w:rsidR="00F97D96" w:rsidRPr="00F97D96" w:rsidRDefault="00F97D96" w:rsidP="00F97D96">
      <w:pPr>
        <w:spacing w:before="200" w:after="80" w:line="240" w:lineRule="auto"/>
        <w:rPr>
          <w:rFonts w:ascii="Arial" w:eastAsia="Arial" w:hAnsi="Arial" w:cs="Arial"/>
          <w:kern w:val="0"/>
          <w:lang w:eastAsia="en-AU"/>
          <w14:ligatures w14:val="none"/>
        </w:rPr>
      </w:pPr>
      <w:r w:rsidRPr="00F97D96">
        <w:rPr>
          <w:rFonts w:ascii="Arial" w:eastAsia="Arial" w:hAnsi="Arial" w:cs="Arial"/>
          <w:b/>
          <w:bCs/>
          <w:color w:val="1A5276"/>
          <w:kern w:val="0"/>
          <w:lang w:eastAsia="en-AU"/>
          <w14:ligatures w14:val="none"/>
        </w:rPr>
        <w:t>§3.</w:t>
      </w:r>
      <w:proofErr w:type="gramStart"/>
      <w:r w:rsidRPr="00F97D96">
        <w:rPr>
          <w:rFonts w:ascii="Arial" w:eastAsia="Arial" w:hAnsi="Arial" w:cs="Arial"/>
          <w:b/>
          <w:bCs/>
          <w:color w:val="1A5276"/>
          <w:kern w:val="0"/>
          <w:lang w:eastAsia="en-AU"/>
          <w14:ligatures w14:val="none"/>
        </w:rPr>
        <w:t>1  Brane</w:t>
      </w:r>
      <w:proofErr w:type="gramEnd"/>
      <w:r w:rsidRPr="00F97D96">
        <w:rPr>
          <w:rFonts w:ascii="Arial" w:eastAsia="Arial" w:hAnsi="Arial" w:cs="Arial"/>
          <w:b/>
          <w:bCs/>
          <w:color w:val="1A5276"/>
          <w:kern w:val="0"/>
          <w:lang w:eastAsia="en-AU"/>
          <w14:ligatures w14:val="none"/>
        </w:rPr>
        <w:t xml:space="preserve"> and Bulk Contributions</w:t>
      </w:r>
    </w:p>
    <w:p w14:paraId="76ADB4B2"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The L² metric on the moduli space is computed from the total Yang-Mills action, which in the UV Series includes both brane and bulk:</w:t>
      </w:r>
    </w:p>
    <w:p w14:paraId="00FA0BDA" w14:textId="77777777" w:rsidR="00F97D96" w:rsidRPr="00F97D96" w:rsidRDefault="00F97D96" w:rsidP="00F97D96">
      <w:pPr>
        <w:spacing w:before="120" w:after="120" w:line="240" w:lineRule="auto"/>
        <w:jc w:val="center"/>
        <w:rPr>
          <w:rFonts w:ascii="Arial" w:eastAsia="Arial" w:hAnsi="Arial" w:cs="Arial"/>
          <w:kern w:val="0"/>
          <w:lang w:eastAsia="en-AU"/>
          <w14:ligatures w14:val="none"/>
        </w:rPr>
      </w:pPr>
      <w:r w:rsidRPr="00F97D96">
        <w:rPr>
          <w:rFonts w:ascii="Courier New" w:eastAsia="Courier New" w:hAnsi="Courier New" w:cs="Courier New"/>
          <w:kern w:val="0"/>
          <w:lang w:eastAsia="en-AU"/>
          <w14:ligatures w14:val="none"/>
        </w:rPr>
        <w:t>S_{YM} = M</w:t>
      </w:r>
      <w:r w:rsidRPr="00F97D96">
        <w:rPr>
          <w:rFonts w:ascii="Cambria Math" w:eastAsia="Courier New" w:hAnsi="Cambria Math" w:cs="Cambria Math"/>
          <w:kern w:val="0"/>
          <w:lang w:eastAsia="en-AU"/>
          <w14:ligatures w14:val="none"/>
        </w:rPr>
        <w:t>₅</w:t>
      </w:r>
      <w:r w:rsidRPr="00F97D96">
        <w:rPr>
          <w:rFonts w:ascii="Courier New" w:eastAsia="Courier New" w:hAnsi="Courier New" w:cs="Courier New"/>
          <w:kern w:val="0"/>
          <w:lang w:eastAsia="en-AU"/>
          <w14:ligatures w14:val="none"/>
        </w:rPr>
        <w:t>³ ∫_{M</w:t>
      </w:r>
      <w:r w:rsidRPr="00F97D96">
        <w:rPr>
          <w:rFonts w:ascii="Cambria Math" w:eastAsia="Courier New" w:hAnsi="Cambria Math" w:cs="Cambria Math"/>
          <w:kern w:val="0"/>
          <w:lang w:eastAsia="en-AU"/>
          <w14:ligatures w14:val="none"/>
        </w:rPr>
        <w:t>⁵</w:t>
      </w:r>
      <w:r w:rsidRPr="00F97D96">
        <w:rPr>
          <w:rFonts w:ascii="Courier New" w:eastAsia="Courier New" w:hAnsi="Courier New" w:cs="Courier New"/>
          <w:kern w:val="0"/>
          <w:lang w:eastAsia="en-AU"/>
          <w14:ligatures w14:val="none"/>
        </w:rPr>
        <w:t xml:space="preserve">} Tr(F_{AB} F^{AB}) </w:t>
      </w:r>
      <w:proofErr w:type="spellStart"/>
      <w:r w:rsidRPr="00F97D96">
        <w:rPr>
          <w:rFonts w:ascii="Courier New" w:eastAsia="Courier New" w:hAnsi="Courier New" w:cs="Courier New"/>
          <w:kern w:val="0"/>
          <w:lang w:eastAsia="en-AU"/>
          <w14:ligatures w14:val="none"/>
        </w:rPr>
        <w:t>d</w:t>
      </w:r>
      <w:r w:rsidRPr="00F97D96">
        <w:rPr>
          <w:rFonts w:ascii="Cambria Math" w:eastAsia="Courier New" w:hAnsi="Cambria Math" w:cs="Cambria Math"/>
          <w:kern w:val="0"/>
          <w:lang w:eastAsia="en-AU"/>
          <w14:ligatures w14:val="none"/>
        </w:rPr>
        <w:t>⁵</w:t>
      </w:r>
      <w:proofErr w:type="gramStart"/>
      <w:r w:rsidRPr="00F97D96">
        <w:rPr>
          <w:rFonts w:ascii="Courier New" w:eastAsia="Courier New" w:hAnsi="Courier New" w:cs="Courier New"/>
          <w:kern w:val="0"/>
          <w:lang w:eastAsia="en-AU"/>
          <w14:ligatures w14:val="none"/>
        </w:rPr>
        <w:t>x</w:t>
      </w:r>
      <w:proofErr w:type="spellEnd"/>
      <w:r w:rsidRPr="00F97D96">
        <w:rPr>
          <w:rFonts w:ascii="Courier New" w:eastAsia="Courier New" w:hAnsi="Courier New" w:cs="Courier New"/>
          <w:kern w:val="0"/>
          <w:lang w:eastAsia="en-AU"/>
          <w14:ligatures w14:val="none"/>
        </w:rPr>
        <w:t xml:space="preserve">  +</w:t>
      </w:r>
      <w:proofErr w:type="gramEnd"/>
      <w:r w:rsidRPr="00F97D96">
        <w:rPr>
          <w:rFonts w:ascii="Courier New" w:eastAsia="Courier New" w:hAnsi="Courier New" w:cs="Courier New"/>
          <w:kern w:val="0"/>
          <w:lang w:eastAsia="en-AU"/>
          <w14:ligatures w14:val="none"/>
        </w:rPr>
        <w:t xml:space="preserve">  M</w:t>
      </w:r>
      <w:r w:rsidRPr="00F97D96">
        <w:rPr>
          <w:rFonts w:ascii="Cambria Math" w:eastAsia="Courier New" w:hAnsi="Cambria Math" w:cs="Cambria Math"/>
          <w:kern w:val="0"/>
          <w:lang w:eastAsia="en-AU"/>
          <w14:ligatures w14:val="none"/>
        </w:rPr>
        <w:t>₄</w:t>
      </w:r>
      <w:r w:rsidRPr="00F97D96">
        <w:rPr>
          <w:rFonts w:ascii="Courier New" w:eastAsia="Courier New" w:hAnsi="Courier New" w:cs="Courier New"/>
          <w:kern w:val="0"/>
          <w:lang w:eastAsia="en-AU"/>
          <w14:ligatures w14:val="none"/>
        </w:rPr>
        <w:t>² ∫_{</w:t>
      </w:r>
      <w:proofErr w:type="spellStart"/>
      <w:r w:rsidRPr="00F97D96">
        <w:rPr>
          <w:rFonts w:ascii="Courier New" w:eastAsia="Courier New" w:hAnsi="Courier New" w:cs="Courier New"/>
          <w:kern w:val="0"/>
          <w:lang w:eastAsia="en-AU"/>
          <w14:ligatures w14:val="none"/>
        </w:rPr>
        <w:t>dS</w:t>
      </w:r>
      <w:proofErr w:type="spellEnd"/>
      <w:r w:rsidRPr="00F97D96">
        <w:rPr>
          <w:rFonts w:ascii="Cambria Math" w:eastAsia="Courier New" w:hAnsi="Cambria Math" w:cs="Cambria Math"/>
          <w:kern w:val="0"/>
          <w:lang w:eastAsia="en-AU"/>
          <w14:ligatures w14:val="none"/>
        </w:rPr>
        <w:t>₄</w:t>
      </w:r>
      <w:r w:rsidRPr="00F97D96">
        <w:rPr>
          <w:rFonts w:ascii="Courier New" w:eastAsia="Courier New" w:hAnsi="Courier New" w:cs="Courier New"/>
          <w:kern w:val="0"/>
          <w:lang w:eastAsia="en-AU"/>
          <w14:ligatures w14:val="none"/>
        </w:rPr>
        <w:t>} Tr(F_{</w:t>
      </w:r>
      <w:proofErr w:type="spellStart"/>
      <w:r w:rsidRPr="00F97D96">
        <w:rPr>
          <w:rFonts w:ascii="Courier New" w:eastAsia="Courier New" w:hAnsi="Courier New" w:cs="Courier New"/>
          <w:kern w:val="0"/>
          <w:lang w:eastAsia="en-AU"/>
          <w14:ligatures w14:val="none"/>
        </w:rPr>
        <w:t>μν</w:t>
      </w:r>
      <w:proofErr w:type="spellEnd"/>
      <w:r w:rsidRPr="00F97D96">
        <w:rPr>
          <w:rFonts w:ascii="Courier New" w:eastAsia="Courier New" w:hAnsi="Courier New" w:cs="Courier New"/>
          <w:kern w:val="0"/>
          <w:lang w:eastAsia="en-AU"/>
          <w14:ligatures w14:val="none"/>
        </w:rPr>
        <w:t>} F^{</w:t>
      </w:r>
      <w:proofErr w:type="spellStart"/>
      <w:r w:rsidRPr="00F97D96">
        <w:rPr>
          <w:rFonts w:ascii="Courier New" w:eastAsia="Courier New" w:hAnsi="Courier New" w:cs="Courier New"/>
          <w:kern w:val="0"/>
          <w:lang w:eastAsia="en-AU"/>
          <w14:ligatures w14:val="none"/>
        </w:rPr>
        <w:t>μν</w:t>
      </w:r>
      <w:proofErr w:type="spellEnd"/>
      <w:r w:rsidRPr="00F97D96">
        <w:rPr>
          <w:rFonts w:ascii="Courier New" w:eastAsia="Courier New" w:hAnsi="Courier New" w:cs="Courier New"/>
          <w:kern w:val="0"/>
          <w:lang w:eastAsia="en-AU"/>
          <w14:ligatures w14:val="none"/>
        </w:rPr>
        <w:t xml:space="preserve">}) </w:t>
      </w:r>
      <w:proofErr w:type="spellStart"/>
      <w:r w:rsidRPr="00F97D96">
        <w:rPr>
          <w:rFonts w:ascii="Courier New" w:eastAsia="Courier New" w:hAnsi="Courier New" w:cs="Courier New"/>
          <w:kern w:val="0"/>
          <w:lang w:eastAsia="en-AU"/>
          <w14:ligatures w14:val="none"/>
        </w:rPr>
        <w:t>d</w:t>
      </w:r>
      <w:r w:rsidRPr="00F97D96">
        <w:rPr>
          <w:rFonts w:ascii="Cambria Math" w:eastAsia="Courier New" w:hAnsi="Cambria Math" w:cs="Cambria Math"/>
          <w:kern w:val="0"/>
          <w:lang w:eastAsia="en-AU"/>
          <w14:ligatures w14:val="none"/>
        </w:rPr>
        <w:t>⁴</w:t>
      </w:r>
      <w:r w:rsidRPr="00F97D96">
        <w:rPr>
          <w:rFonts w:ascii="Courier New" w:eastAsia="Courier New" w:hAnsi="Courier New" w:cs="Courier New"/>
          <w:kern w:val="0"/>
          <w:lang w:eastAsia="en-AU"/>
          <w14:ligatures w14:val="none"/>
        </w:rPr>
        <w:t>x</w:t>
      </w:r>
      <w:proofErr w:type="spellEnd"/>
    </w:p>
    <w:p w14:paraId="13A56611"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4B4952AC"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b/>
          <w:bCs/>
          <w:kern w:val="0"/>
          <w:lang w:eastAsia="en-AU"/>
          <w14:ligatures w14:val="none"/>
        </w:rPr>
        <w:t xml:space="preserve">Brane contribution: </w:t>
      </w:r>
      <w:r w:rsidRPr="00F97D96">
        <w:rPr>
          <w:rFonts w:ascii="Arial" w:eastAsia="Arial" w:hAnsi="Arial" w:cs="Arial"/>
          <w:kern w:val="0"/>
          <w:lang w:eastAsia="en-AU"/>
          <w14:ligatures w14:val="none"/>
        </w:rPr>
        <w:t>identical to the IR Series. Gives the standard L² metric on H⁵ × RP³:</w:t>
      </w:r>
    </w:p>
    <w:p w14:paraId="56F5742D" w14:textId="77777777" w:rsidR="00F97D96" w:rsidRPr="00F97D96" w:rsidRDefault="00F97D96" w:rsidP="00F97D96">
      <w:pPr>
        <w:spacing w:before="120" w:after="120" w:line="240" w:lineRule="auto"/>
        <w:jc w:val="center"/>
        <w:rPr>
          <w:rFonts w:ascii="Arial" w:eastAsia="Arial" w:hAnsi="Arial" w:cs="Arial"/>
          <w:kern w:val="0"/>
          <w:lang w:eastAsia="en-AU"/>
          <w14:ligatures w14:val="none"/>
        </w:rPr>
      </w:pPr>
      <w:r w:rsidRPr="00F97D96">
        <w:rPr>
          <w:rFonts w:ascii="Courier New" w:eastAsia="Courier New" w:hAnsi="Courier New" w:cs="Courier New"/>
          <w:kern w:val="0"/>
          <w:lang w:eastAsia="en-AU"/>
          <w14:ligatures w14:val="none"/>
        </w:rPr>
        <w:t>ds²_{brane} = (8π²/g</w:t>
      </w:r>
      <w:proofErr w:type="gramStart"/>
      <w:r w:rsidRPr="00F97D96">
        <w:rPr>
          <w:rFonts w:ascii="Courier New" w:eastAsia="Courier New" w:hAnsi="Courier New" w:cs="Courier New"/>
          <w:kern w:val="0"/>
          <w:lang w:eastAsia="en-AU"/>
          <w14:ligatures w14:val="none"/>
        </w:rPr>
        <w:t>²)[</w:t>
      </w:r>
      <w:proofErr w:type="gramEnd"/>
      <w:r w:rsidRPr="00F97D96">
        <w:rPr>
          <w:rFonts w:ascii="Courier New" w:eastAsia="Courier New" w:hAnsi="Courier New" w:cs="Courier New"/>
          <w:kern w:val="0"/>
          <w:lang w:eastAsia="en-AU"/>
          <w14:ligatures w14:val="none"/>
        </w:rPr>
        <w:t>dρ²/ρ</w:t>
      </w:r>
      <w:proofErr w:type="gramStart"/>
      <w:r w:rsidRPr="00F97D96">
        <w:rPr>
          <w:rFonts w:ascii="Courier New" w:eastAsia="Courier New" w:hAnsi="Courier New" w:cs="Courier New"/>
          <w:kern w:val="0"/>
          <w:lang w:eastAsia="en-AU"/>
          <w14:ligatures w14:val="none"/>
        </w:rPr>
        <w:t>²  +</w:t>
      </w:r>
      <w:proofErr w:type="gramEnd"/>
      <w:r w:rsidRPr="00F97D96">
        <w:rPr>
          <w:rFonts w:ascii="Courier New" w:eastAsia="Courier New" w:hAnsi="Courier New" w:cs="Courier New"/>
          <w:kern w:val="0"/>
          <w:lang w:eastAsia="en-AU"/>
          <w14:ligatures w14:val="none"/>
        </w:rPr>
        <w:t xml:space="preserve">  dΩ²_{H</w:t>
      </w:r>
      <w:proofErr w:type="gramStart"/>
      <w:r w:rsidRPr="00F97D96">
        <w:rPr>
          <w:rFonts w:ascii="Cambria Math" w:eastAsia="Courier New" w:hAnsi="Cambria Math" w:cs="Cambria Math"/>
          <w:kern w:val="0"/>
          <w:lang w:eastAsia="en-AU"/>
          <w14:ligatures w14:val="none"/>
        </w:rPr>
        <w:t>⁵</w:t>
      </w:r>
      <w:r w:rsidRPr="00F97D96">
        <w:rPr>
          <w:rFonts w:ascii="Courier New" w:eastAsia="Courier New" w:hAnsi="Courier New" w:cs="Courier New"/>
          <w:kern w:val="0"/>
          <w:lang w:eastAsia="en-AU"/>
          <w14:ligatures w14:val="none"/>
        </w:rPr>
        <w:t>}(ρ)  +</w:t>
      </w:r>
      <w:proofErr w:type="gramEnd"/>
      <w:r w:rsidRPr="00F97D96">
        <w:rPr>
          <w:rFonts w:ascii="Courier New" w:eastAsia="Courier New" w:hAnsi="Courier New" w:cs="Courier New"/>
          <w:kern w:val="0"/>
          <w:lang w:eastAsia="en-AU"/>
          <w14:ligatures w14:val="none"/>
        </w:rPr>
        <w:t xml:space="preserve">  (1/</w:t>
      </w:r>
      <w:proofErr w:type="gramStart"/>
      <w:r w:rsidRPr="00F97D96">
        <w:rPr>
          <w:rFonts w:ascii="Courier New" w:eastAsia="Courier New" w:hAnsi="Courier New" w:cs="Courier New"/>
          <w:kern w:val="0"/>
          <w:lang w:eastAsia="en-AU"/>
          <w14:ligatures w14:val="none"/>
        </w:rPr>
        <w:t>4)d</w:t>
      </w:r>
      <w:proofErr w:type="gramEnd"/>
      <w:r w:rsidRPr="00F97D96">
        <w:rPr>
          <w:rFonts w:ascii="Courier New" w:eastAsia="Courier New" w:hAnsi="Courier New" w:cs="Courier New"/>
          <w:kern w:val="0"/>
          <w:lang w:eastAsia="en-AU"/>
          <w14:ligatures w14:val="none"/>
        </w:rPr>
        <w:t>Ω²_{RP</w:t>
      </w:r>
      <w:proofErr w:type="gramStart"/>
      <w:r w:rsidRPr="00F97D96">
        <w:rPr>
          <w:rFonts w:ascii="Courier New" w:eastAsia="Courier New" w:hAnsi="Courier New" w:cs="Courier New"/>
          <w:kern w:val="0"/>
          <w:lang w:eastAsia="en-AU"/>
          <w14:ligatures w14:val="none"/>
        </w:rPr>
        <w:t>³}(</w:t>
      </w:r>
      <w:proofErr w:type="gramEnd"/>
      <w:r w:rsidRPr="00F97D96">
        <w:rPr>
          <w:rFonts w:ascii="Courier New" w:eastAsia="Courier New" w:hAnsi="Courier New" w:cs="Courier New"/>
          <w:kern w:val="0"/>
          <w:lang w:eastAsia="en-AU"/>
          <w14:ligatures w14:val="none"/>
        </w:rPr>
        <w:t>ρ)]</w:t>
      </w:r>
    </w:p>
    <w:p w14:paraId="2176C2DC"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641E2399"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b/>
          <w:bCs/>
          <w:kern w:val="0"/>
          <w:lang w:eastAsia="en-AU"/>
          <w14:ligatures w14:val="none"/>
        </w:rPr>
        <w:t xml:space="preserve">Bulk contribution: </w:t>
      </w:r>
      <w:r w:rsidRPr="00F97D96">
        <w:rPr>
          <w:rFonts w:ascii="Arial" w:eastAsia="Arial" w:hAnsi="Arial" w:cs="Arial"/>
          <w:kern w:val="0"/>
          <w:lang w:eastAsia="en-AU"/>
          <w14:ligatures w14:val="none"/>
        </w:rPr>
        <w:t xml:space="preserve">the Bessel function profile </w:t>
      </w:r>
      <w:proofErr w:type="gramStart"/>
      <w:r w:rsidRPr="00F97D96">
        <w:rPr>
          <w:rFonts w:ascii="Arial" w:eastAsia="Arial" w:hAnsi="Arial" w:cs="Arial"/>
          <w:kern w:val="0"/>
          <w:lang w:eastAsia="en-AU"/>
          <w14:ligatures w14:val="none"/>
        </w:rPr>
        <w:t>f(</w:t>
      </w:r>
      <w:proofErr w:type="gramEnd"/>
      <w:r w:rsidRPr="00F97D96">
        <w:rPr>
          <w:rFonts w:ascii="Arial" w:eastAsia="Arial" w:hAnsi="Arial" w:cs="Arial"/>
          <w:kern w:val="0"/>
          <w:lang w:eastAsia="en-AU"/>
          <w14:ligatures w14:val="none"/>
        </w:rPr>
        <w:t>z, ρ) ~ (z/</w:t>
      </w:r>
      <w:proofErr w:type="gramStart"/>
      <w:r w:rsidRPr="00F97D96">
        <w:rPr>
          <w:rFonts w:ascii="Arial" w:eastAsia="Arial" w:hAnsi="Arial" w:cs="Arial"/>
          <w:kern w:val="0"/>
          <w:lang w:eastAsia="en-AU"/>
          <w14:ligatures w14:val="none"/>
        </w:rPr>
        <w:t>ρ)K</w:t>
      </w:r>
      <w:proofErr w:type="gramEnd"/>
      <w:r w:rsidRPr="00F97D96">
        <w:rPr>
          <w:rFonts w:ascii="Cambria Math" w:eastAsia="Arial" w:hAnsi="Cambria Math" w:cs="Cambria Math"/>
          <w:kern w:val="0"/>
          <w:lang w:eastAsia="en-AU"/>
          <w14:ligatures w14:val="none"/>
        </w:rPr>
        <w:t>₁</w:t>
      </w:r>
      <w:r w:rsidRPr="00F97D96">
        <w:rPr>
          <w:rFonts w:ascii="Arial" w:eastAsia="Arial" w:hAnsi="Arial" w:cs="Arial"/>
          <w:kern w:val="0"/>
          <w:lang w:eastAsia="en-AU"/>
          <w14:ligatures w14:val="none"/>
        </w:rPr>
        <w:t>(z/ρ) contributes an additional ρ-kinetic term. Computing the bulk integral:</w:t>
      </w:r>
    </w:p>
    <w:p w14:paraId="73488ED4" w14:textId="77777777" w:rsidR="00F97D96" w:rsidRPr="00F97D96" w:rsidRDefault="00F97D96" w:rsidP="00F97D96">
      <w:pPr>
        <w:spacing w:before="120" w:after="120" w:line="240" w:lineRule="auto"/>
        <w:jc w:val="center"/>
        <w:rPr>
          <w:rFonts w:ascii="Arial" w:eastAsia="Arial" w:hAnsi="Arial" w:cs="Arial"/>
          <w:kern w:val="0"/>
          <w:lang w:eastAsia="en-AU"/>
          <w14:ligatures w14:val="none"/>
        </w:rPr>
      </w:pPr>
      <w:proofErr w:type="spellStart"/>
      <w:r w:rsidRPr="00F97D96">
        <w:rPr>
          <w:rFonts w:ascii="Courier New" w:eastAsia="Courier New" w:hAnsi="Courier New" w:cs="Courier New"/>
          <w:kern w:val="0"/>
          <w:lang w:eastAsia="en-AU"/>
          <w14:ligatures w14:val="none"/>
        </w:rPr>
        <w:t>δS</w:t>
      </w:r>
      <w:proofErr w:type="spellEnd"/>
      <w:r w:rsidRPr="00F97D96">
        <w:rPr>
          <w:rFonts w:ascii="Courier New" w:eastAsia="Courier New" w:hAnsi="Courier New" w:cs="Courier New"/>
          <w:kern w:val="0"/>
          <w:lang w:eastAsia="en-AU"/>
          <w14:ligatures w14:val="none"/>
        </w:rPr>
        <w:t>_{bulk} = M</w:t>
      </w:r>
      <w:r w:rsidRPr="00F97D96">
        <w:rPr>
          <w:rFonts w:ascii="Cambria Math" w:eastAsia="Courier New" w:hAnsi="Cambria Math" w:cs="Cambria Math"/>
          <w:kern w:val="0"/>
          <w:lang w:eastAsia="en-AU"/>
          <w14:ligatures w14:val="none"/>
        </w:rPr>
        <w:t>₅</w:t>
      </w:r>
      <w:r w:rsidRPr="00F97D96">
        <w:rPr>
          <w:rFonts w:ascii="Courier New" w:eastAsia="Courier New" w:hAnsi="Courier New" w:cs="Courier New"/>
          <w:kern w:val="0"/>
          <w:lang w:eastAsia="en-AU"/>
          <w14:ligatures w14:val="none"/>
        </w:rPr>
        <w:t>³ · (4π²/g²) · ρ · ρ · (π/2</w:t>
      </w:r>
      <w:proofErr w:type="gramStart"/>
      <w:r w:rsidRPr="00F97D96">
        <w:rPr>
          <w:rFonts w:ascii="Courier New" w:eastAsia="Courier New" w:hAnsi="Courier New" w:cs="Courier New"/>
          <w:kern w:val="0"/>
          <w:lang w:eastAsia="en-AU"/>
          <w14:ligatures w14:val="none"/>
        </w:rPr>
        <w:t>)  =</w:t>
      </w:r>
      <w:proofErr w:type="gramEnd"/>
      <w:r w:rsidRPr="00F97D96">
        <w:rPr>
          <w:rFonts w:ascii="Courier New" w:eastAsia="Courier New" w:hAnsi="Courier New" w:cs="Courier New"/>
          <w:kern w:val="0"/>
          <w:lang w:eastAsia="en-AU"/>
          <w14:ligatures w14:val="none"/>
        </w:rPr>
        <w:t xml:space="preserve">  2π³ M</w:t>
      </w:r>
      <w:r w:rsidRPr="00F97D96">
        <w:rPr>
          <w:rFonts w:ascii="Cambria Math" w:eastAsia="Courier New" w:hAnsi="Cambria Math" w:cs="Cambria Math"/>
          <w:kern w:val="0"/>
          <w:lang w:eastAsia="en-AU"/>
          <w14:ligatures w14:val="none"/>
        </w:rPr>
        <w:t>₅</w:t>
      </w:r>
      <w:r w:rsidRPr="00F97D96">
        <w:rPr>
          <w:rFonts w:ascii="Courier New" w:eastAsia="Courier New" w:hAnsi="Courier New" w:cs="Courier New"/>
          <w:kern w:val="0"/>
          <w:lang w:eastAsia="en-AU"/>
          <w14:ligatures w14:val="none"/>
        </w:rPr>
        <w:t>³ ρ²/g²</w:t>
      </w:r>
    </w:p>
    <w:p w14:paraId="419C4A96"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The bulk contribution to the instanton action scales as M</w:t>
      </w:r>
      <w:r w:rsidRPr="00F97D96">
        <w:rPr>
          <w:rFonts w:ascii="Cambria Math" w:eastAsia="Arial" w:hAnsi="Cambria Math" w:cs="Cambria Math"/>
          <w:kern w:val="0"/>
          <w:lang w:eastAsia="en-AU"/>
          <w14:ligatures w14:val="none"/>
        </w:rPr>
        <w:t>₅</w:t>
      </w:r>
      <w:r w:rsidRPr="00F97D96">
        <w:rPr>
          <w:rFonts w:ascii="Arial" w:eastAsia="Arial" w:hAnsi="Arial" w:cs="Arial"/>
          <w:kern w:val="0"/>
          <w:lang w:eastAsia="en-AU"/>
          <w14:ligatures w14:val="none"/>
        </w:rPr>
        <w:t>³ ρ² — it grows quadratically with instanton size.</w:t>
      </w:r>
    </w:p>
    <w:p w14:paraId="23E621CE"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4EAB8FFC" w14:textId="77777777" w:rsidR="00F97D96" w:rsidRPr="00F97D96" w:rsidRDefault="00F97D96" w:rsidP="00F97D96">
      <w:pPr>
        <w:spacing w:before="200" w:after="80" w:line="240" w:lineRule="auto"/>
        <w:rPr>
          <w:rFonts w:ascii="Arial" w:eastAsia="Arial" w:hAnsi="Arial" w:cs="Arial"/>
          <w:kern w:val="0"/>
          <w:lang w:eastAsia="en-AU"/>
          <w14:ligatures w14:val="none"/>
        </w:rPr>
      </w:pPr>
      <w:r w:rsidRPr="00F97D96">
        <w:rPr>
          <w:rFonts w:ascii="Arial" w:eastAsia="Arial" w:hAnsi="Arial" w:cs="Arial"/>
          <w:b/>
          <w:bCs/>
          <w:color w:val="1A5276"/>
          <w:kern w:val="0"/>
          <w:lang w:eastAsia="en-AU"/>
          <w14:ligatures w14:val="none"/>
        </w:rPr>
        <w:t>§3.</w:t>
      </w:r>
      <w:proofErr w:type="gramStart"/>
      <w:r w:rsidRPr="00F97D96">
        <w:rPr>
          <w:rFonts w:ascii="Arial" w:eastAsia="Arial" w:hAnsi="Arial" w:cs="Arial"/>
          <w:b/>
          <w:bCs/>
          <w:color w:val="1A5276"/>
          <w:kern w:val="0"/>
          <w:lang w:eastAsia="en-AU"/>
          <w14:ligatures w14:val="none"/>
        </w:rPr>
        <w:t>2  The</w:t>
      </w:r>
      <w:proofErr w:type="gramEnd"/>
      <w:r w:rsidRPr="00F97D96">
        <w:rPr>
          <w:rFonts w:ascii="Arial" w:eastAsia="Arial" w:hAnsi="Arial" w:cs="Arial"/>
          <w:b/>
          <w:bCs/>
          <w:color w:val="1A5276"/>
          <w:kern w:val="0"/>
          <w:lang w:eastAsia="en-AU"/>
          <w14:ligatures w14:val="none"/>
        </w:rPr>
        <w:t xml:space="preserve"> Critical Instanton Scale</w:t>
      </w:r>
    </w:p>
    <w:p w14:paraId="26BFA093"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 xml:space="preserve">The bulk and brane contributions are equal at the critical scale </w:t>
      </w:r>
      <w:proofErr w:type="spellStart"/>
      <w:r w:rsidRPr="00F97D96">
        <w:rPr>
          <w:rFonts w:ascii="Arial" w:eastAsia="Arial" w:hAnsi="Arial" w:cs="Arial"/>
          <w:kern w:val="0"/>
          <w:lang w:eastAsia="en-AU"/>
          <w14:ligatures w14:val="none"/>
        </w:rPr>
        <w:t>ρ_crit</w:t>
      </w:r>
      <w:proofErr w:type="spellEnd"/>
      <w:r w:rsidRPr="00F97D96">
        <w:rPr>
          <w:rFonts w:ascii="Arial" w:eastAsia="Arial" w:hAnsi="Arial" w:cs="Arial"/>
          <w:kern w:val="0"/>
          <w:lang w:eastAsia="en-AU"/>
          <w14:ligatures w14:val="none"/>
        </w:rPr>
        <w:t>:</w:t>
      </w:r>
    </w:p>
    <w:p w14:paraId="207FDBB4" w14:textId="77777777" w:rsidR="00F97D96" w:rsidRPr="00F97D96" w:rsidRDefault="00F97D96" w:rsidP="00F97D96">
      <w:pPr>
        <w:spacing w:before="120" w:after="120" w:line="240" w:lineRule="auto"/>
        <w:jc w:val="center"/>
        <w:rPr>
          <w:rFonts w:ascii="Arial" w:eastAsia="Arial" w:hAnsi="Arial" w:cs="Arial"/>
          <w:kern w:val="0"/>
          <w:lang w:eastAsia="en-AU"/>
          <w14:ligatures w14:val="none"/>
        </w:rPr>
      </w:pPr>
      <w:proofErr w:type="spellStart"/>
      <w:r w:rsidRPr="00F97D96">
        <w:rPr>
          <w:rFonts w:ascii="Courier New" w:eastAsia="Courier New" w:hAnsi="Courier New" w:cs="Courier New"/>
          <w:kern w:val="0"/>
          <w:lang w:eastAsia="en-AU"/>
          <w14:ligatures w14:val="none"/>
        </w:rPr>
        <w:t>δS</w:t>
      </w:r>
      <w:proofErr w:type="spellEnd"/>
      <w:r w:rsidRPr="00F97D96">
        <w:rPr>
          <w:rFonts w:ascii="Courier New" w:eastAsia="Courier New" w:hAnsi="Courier New" w:cs="Courier New"/>
          <w:kern w:val="0"/>
          <w:lang w:eastAsia="en-AU"/>
          <w14:ligatures w14:val="none"/>
        </w:rPr>
        <w:t>_{bulk}(</w:t>
      </w:r>
      <w:proofErr w:type="spellStart"/>
      <w:r w:rsidRPr="00F97D96">
        <w:rPr>
          <w:rFonts w:ascii="Courier New" w:eastAsia="Courier New" w:hAnsi="Courier New" w:cs="Courier New"/>
          <w:kern w:val="0"/>
          <w:lang w:eastAsia="en-AU"/>
          <w14:ligatures w14:val="none"/>
        </w:rPr>
        <w:t>ρ_crit</w:t>
      </w:r>
      <w:proofErr w:type="spellEnd"/>
      <w:r w:rsidRPr="00F97D96">
        <w:rPr>
          <w:rFonts w:ascii="Courier New" w:eastAsia="Courier New" w:hAnsi="Courier New" w:cs="Courier New"/>
          <w:kern w:val="0"/>
          <w:lang w:eastAsia="en-AU"/>
          <w14:ligatures w14:val="none"/>
        </w:rPr>
        <w:t>) = S_{brane}</w:t>
      </w:r>
    </w:p>
    <w:p w14:paraId="641C59FC" w14:textId="77777777" w:rsidR="00F97D96" w:rsidRPr="00F97D96" w:rsidRDefault="00F97D96" w:rsidP="00F97D96">
      <w:pPr>
        <w:spacing w:before="120" w:after="120" w:line="240" w:lineRule="auto"/>
        <w:jc w:val="center"/>
        <w:rPr>
          <w:rFonts w:ascii="Arial" w:eastAsia="Arial" w:hAnsi="Arial" w:cs="Arial"/>
          <w:kern w:val="0"/>
          <w:lang w:eastAsia="en-AU"/>
          <w14:ligatures w14:val="none"/>
        </w:rPr>
      </w:pPr>
      <w:r w:rsidRPr="00F97D96">
        <w:rPr>
          <w:rFonts w:ascii="Courier New" w:eastAsia="Courier New" w:hAnsi="Courier New" w:cs="Courier New"/>
          <w:kern w:val="0"/>
          <w:lang w:eastAsia="en-AU"/>
          <w14:ligatures w14:val="none"/>
        </w:rPr>
        <w:t>2π³ M</w:t>
      </w:r>
      <w:r w:rsidRPr="00F97D96">
        <w:rPr>
          <w:rFonts w:ascii="Cambria Math" w:eastAsia="Courier New" w:hAnsi="Cambria Math" w:cs="Cambria Math"/>
          <w:kern w:val="0"/>
          <w:lang w:eastAsia="en-AU"/>
          <w14:ligatures w14:val="none"/>
        </w:rPr>
        <w:t>₅</w:t>
      </w:r>
      <w:r w:rsidRPr="00F97D96">
        <w:rPr>
          <w:rFonts w:ascii="Courier New" w:eastAsia="Courier New" w:hAnsi="Courier New" w:cs="Courier New"/>
          <w:kern w:val="0"/>
          <w:lang w:eastAsia="en-AU"/>
          <w14:ligatures w14:val="none"/>
        </w:rPr>
        <w:t>³ ρ_crit²/g</w:t>
      </w:r>
      <w:proofErr w:type="gramStart"/>
      <w:r w:rsidRPr="00F97D96">
        <w:rPr>
          <w:rFonts w:ascii="Courier New" w:eastAsia="Courier New" w:hAnsi="Courier New" w:cs="Courier New"/>
          <w:kern w:val="0"/>
          <w:lang w:eastAsia="en-AU"/>
          <w14:ligatures w14:val="none"/>
        </w:rPr>
        <w:t>²  =</w:t>
      </w:r>
      <w:proofErr w:type="gramEnd"/>
      <w:r w:rsidRPr="00F97D96">
        <w:rPr>
          <w:rFonts w:ascii="Courier New" w:eastAsia="Courier New" w:hAnsi="Courier New" w:cs="Courier New"/>
          <w:kern w:val="0"/>
          <w:lang w:eastAsia="en-AU"/>
          <w14:ligatures w14:val="none"/>
        </w:rPr>
        <w:t xml:space="preserve">  8π²/g²</w:t>
      </w:r>
    </w:p>
    <w:p w14:paraId="2EB51155" w14:textId="77777777" w:rsidR="00F97D96" w:rsidRPr="00F97D96" w:rsidRDefault="00F97D96" w:rsidP="00F97D96">
      <w:pPr>
        <w:spacing w:before="120" w:after="120" w:line="240" w:lineRule="auto"/>
        <w:jc w:val="center"/>
        <w:rPr>
          <w:rFonts w:ascii="Arial" w:eastAsia="Arial" w:hAnsi="Arial" w:cs="Arial"/>
          <w:kern w:val="0"/>
          <w:lang w:eastAsia="en-AU"/>
          <w14:ligatures w14:val="none"/>
        </w:rPr>
      </w:pPr>
      <w:proofErr w:type="spellStart"/>
      <w:r w:rsidRPr="00F97D96">
        <w:rPr>
          <w:rFonts w:ascii="Courier New" w:eastAsia="Courier New" w:hAnsi="Courier New" w:cs="Courier New"/>
          <w:kern w:val="0"/>
          <w:lang w:eastAsia="en-AU"/>
          <w14:ligatures w14:val="none"/>
        </w:rPr>
        <w:t>ρ_</w:t>
      </w:r>
      <w:proofErr w:type="gramStart"/>
      <w:r w:rsidRPr="00F97D96">
        <w:rPr>
          <w:rFonts w:ascii="Courier New" w:eastAsia="Courier New" w:hAnsi="Courier New" w:cs="Courier New"/>
          <w:kern w:val="0"/>
          <w:lang w:eastAsia="en-AU"/>
          <w14:ligatures w14:val="none"/>
        </w:rPr>
        <w:t>crit</w:t>
      </w:r>
      <w:proofErr w:type="spellEnd"/>
      <w:r w:rsidRPr="00F97D96">
        <w:rPr>
          <w:rFonts w:ascii="Courier New" w:eastAsia="Courier New" w:hAnsi="Courier New" w:cs="Courier New"/>
          <w:kern w:val="0"/>
          <w:lang w:eastAsia="en-AU"/>
          <w14:ligatures w14:val="none"/>
        </w:rPr>
        <w:t xml:space="preserve">  =</w:t>
      </w:r>
      <w:proofErr w:type="gramEnd"/>
      <w:r w:rsidRPr="00F97D96">
        <w:rPr>
          <w:rFonts w:ascii="Courier New" w:eastAsia="Courier New" w:hAnsi="Courier New" w:cs="Courier New"/>
          <w:kern w:val="0"/>
          <w:lang w:eastAsia="en-AU"/>
          <w14:ligatures w14:val="none"/>
        </w:rPr>
        <w:t xml:space="preserve">  2/</w:t>
      </w:r>
      <w:proofErr w:type="gramStart"/>
      <w:r w:rsidRPr="00F97D96">
        <w:rPr>
          <w:rFonts w:ascii="Courier New" w:eastAsia="Courier New" w:hAnsi="Courier New" w:cs="Courier New"/>
          <w:kern w:val="0"/>
          <w:lang w:eastAsia="en-AU"/>
          <w14:ligatures w14:val="none"/>
        </w:rPr>
        <w:t>√(</w:t>
      </w:r>
      <w:proofErr w:type="gramEnd"/>
      <w:r w:rsidRPr="00F97D96">
        <w:rPr>
          <w:rFonts w:ascii="Courier New" w:eastAsia="Courier New" w:hAnsi="Courier New" w:cs="Courier New"/>
          <w:kern w:val="0"/>
          <w:lang w:eastAsia="en-AU"/>
          <w14:ligatures w14:val="none"/>
        </w:rPr>
        <w:t>π M</w:t>
      </w:r>
      <w:r w:rsidRPr="00F97D96">
        <w:rPr>
          <w:rFonts w:ascii="Cambria Math" w:eastAsia="Courier New" w:hAnsi="Cambria Math" w:cs="Cambria Math"/>
          <w:kern w:val="0"/>
          <w:lang w:eastAsia="en-AU"/>
          <w14:ligatures w14:val="none"/>
        </w:rPr>
        <w:t>₅</w:t>
      </w:r>
      <w:proofErr w:type="gramStart"/>
      <w:r w:rsidRPr="00F97D96">
        <w:rPr>
          <w:rFonts w:ascii="Courier New" w:eastAsia="Courier New" w:hAnsi="Courier New" w:cs="Courier New"/>
          <w:kern w:val="0"/>
          <w:lang w:eastAsia="en-AU"/>
          <w14:ligatures w14:val="none"/>
        </w:rPr>
        <w:t>³)  =</w:t>
      </w:r>
      <w:proofErr w:type="gramEnd"/>
      <w:r w:rsidRPr="00F97D96">
        <w:rPr>
          <w:rFonts w:ascii="Courier New" w:eastAsia="Courier New" w:hAnsi="Courier New" w:cs="Courier New"/>
          <w:kern w:val="0"/>
          <w:lang w:eastAsia="en-AU"/>
          <w14:ligatures w14:val="none"/>
        </w:rPr>
        <w:t xml:space="preserve">  2/</w:t>
      </w:r>
      <w:proofErr w:type="gramStart"/>
      <w:r w:rsidRPr="00F97D96">
        <w:rPr>
          <w:rFonts w:ascii="Courier New" w:eastAsia="Courier New" w:hAnsi="Courier New" w:cs="Courier New"/>
          <w:kern w:val="0"/>
          <w:lang w:eastAsia="en-AU"/>
          <w14:ligatures w14:val="none"/>
        </w:rPr>
        <w:t>√(</w:t>
      </w:r>
      <w:proofErr w:type="gramEnd"/>
      <w:r w:rsidRPr="00F97D96">
        <w:rPr>
          <w:rFonts w:ascii="Courier New" w:eastAsia="Courier New" w:hAnsi="Courier New" w:cs="Courier New"/>
          <w:kern w:val="0"/>
          <w:lang w:eastAsia="en-AU"/>
          <w14:ligatures w14:val="none"/>
        </w:rPr>
        <w:t>π M_P² H</w:t>
      </w:r>
      <w:r w:rsidRPr="00F97D96">
        <w:rPr>
          <w:rFonts w:ascii="Cambria Math" w:eastAsia="Courier New" w:hAnsi="Cambria Math" w:cs="Cambria Math"/>
          <w:kern w:val="0"/>
          <w:lang w:eastAsia="en-AU"/>
          <w14:ligatures w14:val="none"/>
        </w:rPr>
        <w:t>₀</w:t>
      </w:r>
      <w:r w:rsidRPr="00F97D96">
        <w:rPr>
          <w:rFonts w:ascii="Courier New" w:eastAsia="Courier New" w:hAnsi="Courier New" w:cs="Courier New"/>
          <w:kern w:val="0"/>
          <w:lang w:eastAsia="en-AU"/>
          <w14:ligatures w14:val="none"/>
        </w:rPr>
        <w:t>)</w:t>
      </w:r>
    </w:p>
    <w:p w14:paraId="7366BC39"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In physical units with M_P ~ 10²⁸ eV and H</w:t>
      </w:r>
      <w:r w:rsidRPr="00F97D96">
        <w:rPr>
          <w:rFonts w:ascii="Cambria Math" w:eastAsia="Arial" w:hAnsi="Cambria Math" w:cs="Cambria Math"/>
          <w:kern w:val="0"/>
          <w:lang w:eastAsia="en-AU"/>
          <w14:ligatures w14:val="none"/>
        </w:rPr>
        <w:t>₀</w:t>
      </w:r>
      <w:r w:rsidRPr="00F97D96">
        <w:rPr>
          <w:rFonts w:ascii="Arial" w:eastAsia="Arial" w:hAnsi="Arial" w:cs="Arial"/>
          <w:kern w:val="0"/>
          <w:lang w:eastAsia="en-AU"/>
          <w14:ligatures w14:val="none"/>
        </w:rPr>
        <w:t xml:space="preserve"> ~ 10</w:t>
      </w:r>
      <w:r w:rsidRPr="00F97D96">
        <w:rPr>
          <w:rFonts w:ascii="Cambria Math" w:eastAsia="Arial" w:hAnsi="Cambria Math" w:cs="Cambria Math"/>
          <w:kern w:val="0"/>
          <w:lang w:eastAsia="en-AU"/>
          <w14:ligatures w14:val="none"/>
        </w:rPr>
        <w:t>⁻</w:t>
      </w:r>
      <w:r w:rsidRPr="00F97D96">
        <w:rPr>
          <w:rFonts w:ascii="Arial" w:eastAsia="Arial" w:hAnsi="Arial" w:cs="Arial"/>
          <w:kern w:val="0"/>
          <w:lang w:eastAsia="en-AU"/>
          <w14:ligatures w14:val="none"/>
        </w:rPr>
        <w:t>³³ eV:</w:t>
      </w:r>
    </w:p>
    <w:p w14:paraId="474FC873" w14:textId="77777777" w:rsidR="00F97D96" w:rsidRPr="00F97D96" w:rsidRDefault="00F97D96" w:rsidP="00F97D96">
      <w:pPr>
        <w:spacing w:before="120" w:after="120" w:line="240" w:lineRule="auto"/>
        <w:jc w:val="center"/>
        <w:rPr>
          <w:rFonts w:ascii="Arial" w:eastAsia="Arial" w:hAnsi="Arial" w:cs="Arial"/>
          <w:kern w:val="0"/>
          <w:lang w:eastAsia="en-AU"/>
          <w14:ligatures w14:val="none"/>
        </w:rPr>
      </w:pPr>
      <w:proofErr w:type="spellStart"/>
      <w:r w:rsidRPr="00F97D96">
        <w:rPr>
          <w:rFonts w:ascii="Courier New" w:eastAsia="Courier New" w:hAnsi="Courier New" w:cs="Courier New"/>
          <w:kern w:val="0"/>
          <w:lang w:eastAsia="en-AU"/>
          <w14:ligatures w14:val="none"/>
        </w:rPr>
        <w:t>ρ_</w:t>
      </w:r>
      <w:proofErr w:type="gramStart"/>
      <w:r w:rsidRPr="00F97D96">
        <w:rPr>
          <w:rFonts w:ascii="Courier New" w:eastAsia="Courier New" w:hAnsi="Courier New" w:cs="Courier New"/>
          <w:kern w:val="0"/>
          <w:lang w:eastAsia="en-AU"/>
          <w14:ligatures w14:val="none"/>
        </w:rPr>
        <w:t>crit</w:t>
      </w:r>
      <w:proofErr w:type="spellEnd"/>
      <w:r w:rsidRPr="00F97D96">
        <w:rPr>
          <w:rFonts w:ascii="Courier New" w:eastAsia="Courier New" w:hAnsi="Courier New" w:cs="Courier New"/>
          <w:kern w:val="0"/>
          <w:lang w:eastAsia="en-AU"/>
          <w14:ligatures w14:val="none"/>
        </w:rPr>
        <w:t xml:space="preserve">  ~</w:t>
      </w:r>
      <w:proofErr w:type="gramEnd"/>
      <w:r w:rsidRPr="00F97D96">
        <w:rPr>
          <w:rFonts w:ascii="Courier New" w:eastAsia="Courier New" w:hAnsi="Courier New" w:cs="Courier New"/>
          <w:kern w:val="0"/>
          <w:lang w:eastAsia="en-AU"/>
          <w14:ligatures w14:val="none"/>
        </w:rPr>
        <w:t xml:space="preserve">  1/</w:t>
      </w:r>
      <w:proofErr w:type="gramStart"/>
      <w:r w:rsidRPr="00F97D96">
        <w:rPr>
          <w:rFonts w:ascii="Courier New" w:eastAsia="Courier New" w:hAnsi="Courier New" w:cs="Courier New"/>
          <w:kern w:val="0"/>
          <w:lang w:eastAsia="en-AU"/>
          <w14:ligatures w14:val="none"/>
        </w:rPr>
        <w:t>√(</w:t>
      </w:r>
      <w:proofErr w:type="gramEnd"/>
      <w:r w:rsidRPr="00F97D96">
        <w:rPr>
          <w:rFonts w:ascii="Courier New" w:eastAsia="Courier New" w:hAnsi="Courier New" w:cs="Courier New"/>
          <w:kern w:val="0"/>
          <w:lang w:eastAsia="en-AU"/>
          <w14:ligatures w14:val="none"/>
        </w:rPr>
        <w:t>M_P² H</w:t>
      </w:r>
      <w:proofErr w:type="gramStart"/>
      <w:r w:rsidRPr="00F97D96">
        <w:rPr>
          <w:rFonts w:ascii="Cambria Math" w:eastAsia="Courier New" w:hAnsi="Cambria Math" w:cs="Cambria Math"/>
          <w:kern w:val="0"/>
          <w:lang w:eastAsia="en-AU"/>
          <w14:ligatures w14:val="none"/>
        </w:rPr>
        <w:t>₀</w:t>
      </w:r>
      <w:r w:rsidRPr="00F97D96">
        <w:rPr>
          <w:rFonts w:ascii="Courier New" w:eastAsia="Courier New" w:hAnsi="Courier New" w:cs="Courier New"/>
          <w:kern w:val="0"/>
          <w:lang w:eastAsia="en-AU"/>
          <w14:ligatures w14:val="none"/>
        </w:rPr>
        <w:t>)  ~</w:t>
      </w:r>
      <w:proofErr w:type="gramEnd"/>
      <w:r w:rsidRPr="00F97D96">
        <w:rPr>
          <w:rFonts w:ascii="Courier New" w:eastAsia="Courier New" w:hAnsi="Courier New" w:cs="Courier New"/>
          <w:kern w:val="0"/>
          <w:lang w:eastAsia="en-AU"/>
          <w14:ligatures w14:val="none"/>
        </w:rPr>
        <w:t xml:space="preserve">  1</w:t>
      </w:r>
      <w:proofErr w:type="gramStart"/>
      <w:r w:rsidRPr="00F97D96">
        <w:rPr>
          <w:rFonts w:ascii="Courier New" w:eastAsia="Courier New" w:hAnsi="Courier New" w:cs="Courier New"/>
          <w:kern w:val="0"/>
          <w:lang w:eastAsia="en-AU"/>
          <w14:ligatures w14:val="none"/>
        </w:rPr>
        <w:t>/(</w:t>
      </w:r>
      <w:proofErr w:type="gramEnd"/>
      <w:r w:rsidRPr="00F97D96">
        <w:rPr>
          <w:rFonts w:ascii="Courier New" w:eastAsia="Courier New" w:hAnsi="Courier New" w:cs="Courier New"/>
          <w:kern w:val="0"/>
          <w:lang w:eastAsia="en-AU"/>
          <w14:ligatures w14:val="none"/>
        </w:rPr>
        <w:t>10²</w:t>
      </w:r>
      <w:r w:rsidRPr="00F97D96">
        <w:rPr>
          <w:rFonts w:ascii="Cambria Math" w:eastAsia="Courier New" w:hAnsi="Cambria Math" w:cs="Cambria Math"/>
          <w:kern w:val="0"/>
          <w:lang w:eastAsia="en-AU"/>
          <w14:ligatures w14:val="none"/>
        </w:rPr>
        <w:t>⁸</w:t>
      </w:r>
      <w:r w:rsidRPr="00F97D96">
        <w:rPr>
          <w:rFonts w:ascii="Courier New" w:eastAsia="Courier New" w:hAnsi="Courier New" w:cs="Courier New"/>
          <w:kern w:val="0"/>
          <w:lang w:eastAsia="en-AU"/>
          <w14:ligatures w14:val="none"/>
        </w:rPr>
        <w:t xml:space="preserve"> · 10</w:t>
      </w:r>
      <w:r w:rsidRPr="00F97D96">
        <w:rPr>
          <w:rFonts w:ascii="Cambria Math" w:eastAsia="Courier New" w:hAnsi="Cambria Math" w:cs="Cambria Math"/>
          <w:kern w:val="0"/>
          <w:lang w:eastAsia="en-AU"/>
          <w14:ligatures w14:val="none"/>
        </w:rPr>
        <w:t>⁻</w:t>
      </w:r>
      <w:r w:rsidRPr="00F97D96">
        <w:rPr>
          <w:rFonts w:ascii="Courier New" w:eastAsia="Courier New" w:hAnsi="Courier New" w:cs="Courier New"/>
          <w:kern w:val="0"/>
          <w:lang w:eastAsia="en-AU"/>
          <w14:ligatures w14:val="none"/>
        </w:rPr>
        <w:t>¹</w:t>
      </w:r>
      <w:r w:rsidRPr="00F97D96">
        <w:rPr>
          <w:rFonts w:ascii="Cambria Math" w:eastAsia="Courier New" w:hAnsi="Cambria Math" w:cs="Cambria Math"/>
          <w:kern w:val="0"/>
          <w:lang w:eastAsia="en-AU"/>
          <w14:ligatures w14:val="none"/>
        </w:rPr>
        <w:t>⁶</w:t>
      </w:r>
      <w:r w:rsidRPr="00F97D96">
        <w:rPr>
          <w:rFonts w:ascii="Courier New" w:eastAsia="Courier New" w:hAnsi="Courier New" w:cs="Courier New"/>
          <w:kern w:val="0"/>
          <w:lang w:eastAsia="en-AU"/>
          <w14:ligatures w14:val="none"/>
        </w:rPr>
        <w:t>·</w:t>
      </w:r>
      <w:r w:rsidRPr="00F97D96">
        <w:rPr>
          <w:rFonts w:ascii="Cambria Math" w:eastAsia="Courier New" w:hAnsi="Cambria Math" w:cs="Cambria Math"/>
          <w:kern w:val="0"/>
          <w:lang w:eastAsia="en-AU"/>
          <w14:ligatures w14:val="none"/>
        </w:rPr>
        <w:t>⁵</w:t>
      </w:r>
      <w:r w:rsidRPr="00F97D96">
        <w:rPr>
          <w:rFonts w:ascii="Courier New" w:eastAsia="Courier New" w:hAnsi="Courier New" w:cs="Courier New"/>
          <w:kern w:val="0"/>
          <w:lang w:eastAsia="en-AU"/>
          <w14:ligatures w14:val="none"/>
        </w:rPr>
        <w:t xml:space="preserve"> </w:t>
      </w:r>
      <w:proofErr w:type="gramStart"/>
      <w:r w:rsidRPr="00F97D96">
        <w:rPr>
          <w:rFonts w:ascii="Courier New" w:eastAsia="Courier New" w:hAnsi="Courier New" w:cs="Courier New"/>
          <w:kern w:val="0"/>
          <w:lang w:eastAsia="en-AU"/>
          <w14:ligatures w14:val="none"/>
        </w:rPr>
        <w:t>eV)  ~</w:t>
      </w:r>
      <w:proofErr w:type="gramEnd"/>
      <w:r w:rsidRPr="00F97D96">
        <w:rPr>
          <w:rFonts w:ascii="Courier New" w:eastAsia="Courier New" w:hAnsi="Courier New" w:cs="Courier New"/>
          <w:kern w:val="0"/>
          <w:lang w:eastAsia="en-AU"/>
          <w14:ligatures w14:val="none"/>
        </w:rPr>
        <w:t xml:space="preserve">  10</w:t>
      </w:r>
      <w:r w:rsidRPr="00F97D96">
        <w:rPr>
          <w:rFonts w:ascii="Cambria Math" w:eastAsia="Courier New" w:hAnsi="Cambria Math" w:cs="Cambria Math"/>
          <w:kern w:val="0"/>
          <w:lang w:eastAsia="en-AU"/>
          <w14:ligatures w14:val="none"/>
        </w:rPr>
        <w:t>⁻</w:t>
      </w:r>
      <w:r w:rsidRPr="00F97D96">
        <w:rPr>
          <w:rFonts w:ascii="Courier New" w:eastAsia="Courier New" w:hAnsi="Courier New" w:cs="Courier New"/>
          <w:kern w:val="0"/>
          <w:lang w:eastAsia="en-AU"/>
          <w14:ligatures w14:val="none"/>
        </w:rPr>
        <w:t>¹¹·</w:t>
      </w:r>
      <w:r w:rsidRPr="00F97D96">
        <w:rPr>
          <w:rFonts w:ascii="Cambria Math" w:eastAsia="Courier New" w:hAnsi="Cambria Math" w:cs="Cambria Math"/>
          <w:kern w:val="0"/>
          <w:lang w:eastAsia="en-AU"/>
          <w14:ligatures w14:val="none"/>
        </w:rPr>
        <w:t>⁵</w:t>
      </w:r>
      <w:r w:rsidRPr="00F97D96">
        <w:rPr>
          <w:rFonts w:ascii="Courier New" w:eastAsia="Courier New" w:hAnsi="Courier New" w:cs="Courier New"/>
          <w:kern w:val="0"/>
          <w:lang w:eastAsia="en-AU"/>
          <w14:ligatures w14:val="none"/>
        </w:rPr>
        <w:t xml:space="preserve"> eV</w:t>
      </w:r>
      <w:r w:rsidRPr="00F97D96">
        <w:rPr>
          <w:rFonts w:ascii="Cambria Math" w:eastAsia="Courier New" w:hAnsi="Cambria Math" w:cs="Cambria Math"/>
          <w:kern w:val="0"/>
          <w:lang w:eastAsia="en-AU"/>
          <w14:ligatures w14:val="none"/>
        </w:rPr>
        <w:t>⁻</w:t>
      </w:r>
      <w:proofErr w:type="gramStart"/>
      <w:r w:rsidRPr="00F97D96">
        <w:rPr>
          <w:rFonts w:ascii="Courier New" w:eastAsia="Courier New" w:hAnsi="Courier New" w:cs="Courier New"/>
          <w:kern w:val="0"/>
          <w:lang w:eastAsia="en-AU"/>
          <w14:ligatures w14:val="none"/>
        </w:rPr>
        <w:t>¹  ~</w:t>
      </w:r>
      <w:proofErr w:type="gramEnd"/>
      <w:r w:rsidRPr="00F97D96">
        <w:rPr>
          <w:rFonts w:ascii="Courier New" w:eastAsia="Courier New" w:hAnsi="Courier New" w:cs="Courier New"/>
          <w:kern w:val="0"/>
          <w:lang w:eastAsia="en-AU"/>
          <w14:ligatures w14:val="none"/>
        </w:rPr>
        <w:t xml:space="preserve">  10</w:t>
      </w:r>
      <w:r w:rsidRPr="00F97D96">
        <w:rPr>
          <w:rFonts w:ascii="Cambria Math" w:eastAsia="Courier New" w:hAnsi="Cambria Math" w:cs="Cambria Math"/>
          <w:kern w:val="0"/>
          <w:lang w:eastAsia="en-AU"/>
          <w14:ligatures w14:val="none"/>
        </w:rPr>
        <w:t>⁻</w:t>
      </w:r>
      <w:r w:rsidRPr="00F97D96">
        <w:rPr>
          <w:rFonts w:ascii="Courier New" w:eastAsia="Courier New" w:hAnsi="Courier New" w:cs="Courier New"/>
          <w:kern w:val="0"/>
          <w:lang w:eastAsia="en-AU"/>
          <w14:ligatures w14:val="none"/>
        </w:rPr>
        <w:t xml:space="preserve">³ </w:t>
      </w:r>
      <w:proofErr w:type="spellStart"/>
      <w:r w:rsidRPr="00F97D96">
        <w:rPr>
          <w:rFonts w:ascii="Courier New" w:eastAsia="Courier New" w:hAnsi="Courier New" w:cs="Courier New"/>
          <w:kern w:val="0"/>
          <w:lang w:eastAsia="en-AU"/>
          <w14:ligatures w14:val="none"/>
        </w:rPr>
        <w:t>fm</w:t>
      </w:r>
      <w:proofErr w:type="spellEnd"/>
    </w:p>
    <w:p w14:paraId="5AC9B36D"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06F539AA"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b/>
          <w:bCs/>
          <w:kern w:val="0"/>
          <w:lang w:eastAsia="en-AU"/>
          <w14:ligatures w14:val="none"/>
        </w:rPr>
        <w:t xml:space="preserve">The critical scale </w:t>
      </w:r>
      <w:proofErr w:type="spellStart"/>
      <w:r w:rsidRPr="00F97D96">
        <w:rPr>
          <w:rFonts w:ascii="Arial" w:eastAsia="Arial" w:hAnsi="Arial" w:cs="Arial"/>
          <w:b/>
          <w:bCs/>
          <w:kern w:val="0"/>
          <w:lang w:eastAsia="en-AU"/>
          <w14:ligatures w14:val="none"/>
        </w:rPr>
        <w:t>ρ_crit</w:t>
      </w:r>
      <w:proofErr w:type="spellEnd"/>
      <w:r w:rsidRPr="00F97D96">
        <w:rPr>
          <w:rFonts w:ascii="Arial" w:eastAsia="Arial" w:hAnsi="Arial" w:cs="Arial"/>
          <w:b/>
          <w:bCs/>
          <w:kern w:val="0"/>
          <w:lang w:eastAsia="en-AU"/>
          <w14:ligatures w14:val="none"/>
        </w:rPr>
        <w:t xml:space="preserve"> ~ 10</w:t>
      </w:r>
      <w:r w:rsidRPr="00F97D96">
        <w:rPr>
          <w:rFonts w:ascii="Cambria Math" w:eastAsia="Arial" w:hAnsi="Cambria Math" w:cs="Cambria Math"/>
          <w:b/>
          <w:bCs/>
          <w:kern w:val="0"/>
          <w:lang w:eastAsia="en-AU"/>
          <w14:ligatures w14:val="none"/>
        </w:rPr>
        <w:t>⁻</w:t>
      </w:r>
      <w:r w:rsidRPr="00F97D96">
        <w:rPr>
          <w:rFonts w:ascii="Arial" w:eastAsia="Arial" w:hAnsi="Arial" w:cs="Arial"/>
          <w:b/>
          <w:bCs/>
          <w:kern w:val="0"/>
          <w:lang w:eastAsia="en-AU"/>
          <w14:ligatures w14:val="none"/>
        </w:rPr>
        <w:t xml:space="preserve">³ </w:t>
      </w:r>
      <w:proofErr w:type="spellStart"/>
      <w:r w:rsidRPr="00F97D96">
        <w:rPr>
          <w:rFonts w:ascii="Arial" w:eastAsia="Arial" w:hAnsi="Arial" w:cs="Arial"/>
          <w:b/>
          <w:bCs/>
          <w:kern w:val="0"/>
          <w:lang w:eastAsia="en-AU"/>
          <w14:ligatures w14:val="none"/>
        </w:rPr>
        <w:t>fm</w:t>
      </w:r>
      <w:proofErr w:type="spellEnd"/>
      <w:r w:rsidRPr="00F97D96">
        <w:rPr>
          <w:rFonts w:ascii="Arial" w:eastAsia="Arial" w:hAnsi="Arial" w:cs="Arial"/>
          <w:b/>
          <w:bCs/>
          <w:kern w:val="0"/>
          <w:lang w:eastAsia="en-AU"/>
          <w14:ligatures w14:val="none"/>
        </w:rPr>
        <w:t xml:space="preserve"> is deep in the UV — well below the QCD scale (1 </w:t>
      </w:r>
      <w:proofErr w:type="spellStart"/>
      <w:r w:rsidRPr="00F97D96">
        <w:rPr>
          <w:rFonts w:ascii="Arial" w:eastAsia="Arial" w:hAnsi="Arial" w:cs="Arial"/>
          <w:b/>
          <w:bCs/>
          <w:kern w:val="0"/>
          <w:lang w:eastAsia="en-AU"/>
          <w14:ligatures w14:val="none"/>
        </w:rPr>
        <w:t>fm</w:t>
      </w:r>
      <w:proofErr w:type="spellEnd"/>
      <w:r w:rsidRPr="00F97D96">
        <w:rPr>
          <w:rFonts w:ascii="Arial" w:eastAsia="Arial" w:hAnsi="Arial" w:cs="Arial"/>
          <w:b/>
          <w:bCs/>
          <w:kern w:val="0"/>
          <w:lang w:eastAsia="en-AU"/>
          <w14:ligatures w14:val="none"/>
        </w:rPr>
        <w:t>) and vastly below the condensate scale H</w:t>
      </w:r>
      <w:r w:rsidRPr="00F97D96">
        <w:rPr>
          <w:rFonts w:ascii="Cambria Math" w:eastAsia="Arial" w:hAnsi="Cambria Math" w:cs="Cambria Math"/>
          <w:b/>
          <w:bCs/>
          <w:kern w:val="0"/>
          <w:lang w:eastAsia="en-AU"/>
          <w14:ligatures w14:val="none"/>
        </w:rPr>
        <w:t>₀⁻</w:t>
      </w:r>
      <w:r w:rsidRPr="00F97D96">
        <w:rPr>
          <w:rFonts w:ascii="Arial" w:eastAsia="Arial" w:hAnsi="Arial" w:cs="Arial"/>
          <w:b/>
          <w:bCs/>
          <w:kern w:val="0"/>
          <w:lang w:eastAsia="en-AU"/>
          <w14:ligatures w14:val="none"/>
        </w:rPr>
        <w:t>¹ ~ 10³ Mpc.</w:t>
      </w:r>
    </w:p>
    <w:p w14:paraId="08B1D2CD"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28F0C41D"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For instantons at the condensate scale ρ ~ H</w:t>
      </w:r>
      <w:r w:rsidRPr="00F97D96">
        <w:rPr>
          <w:rFonts w:ascii="Cambria Math" w:eastAsia="Arial" w:hAnsi="Cambria Math" w:cs="Cambria Math"/>
          <w:kern w:val="0"/>
          <w:lang w:eastAsia="en-AU"/>
          <w14:ligatures w14:val="none"/>
        </w:rPr>
        <w:t>₀⁻</w:t>
      </w:r>
      <w:r w:rsidRPr="00F97D96">
        <w:rPr>
          <w:rFonts w:ascii="Arial" w:eastAsia="Arial" w:hAnsi="Arial" w:cs="Arial"/>
          <w:kern w:val="0"/>
          <w:lang w:eastAsia="en-AU"/>
          <w14:ligatures w14:val="none"/>
        </w:rPr>
        <w:t>¹, the bulk action is:</w:t>
      </w:r>
    </w:p>
    <w:p w14:paraId="37A04482" w14:textId="77777777" w:rsidR="00F97D96" w:rsidRPr="00F97D96" w:rsidRDefault="00F97D96" w:rsidP="00F97D96">
      <w:pPr>
        <w:spacing w:before="120" w:after="120" w:line="240" w:lineRule="auto"/>
        <w:jc w:val="center"/>
        <w:rPr>
          <w:rFonts w:ascii="Arial" w:eastAsia="Arial" w:hAnsi="Arial" w:cs="Arial"/>
          <w:kern w:val="0"/>
          <w:lang w:eastAsia="en-AU"/>
          <w14:ligatures w14:val="none"/>
        </w:rPr>
      </w:pPr>
      <w:proofErr w:type="spellStart"/>
      <w:r w:rsidRPr="00F97D96">
        <w:rPr>
          <w:rFonts w:ascii="Courier New" w:eastAsia="Courier New" w:hAnsi="Courier New" w:cs="Courier New"/>
          <w:kern w:val="0"/>
          <w:lang w:eastAsia="en-AU"/>
          <w14:ligatures w14:val="none"/>
        </w:rPr>
        <w:t>δS</w:t>
      </w:r>
      <w:proofErr w:type="spellEnd"/>
      <w:r w:rsidRPr="00F97D96">
        <w:rPr>
          <w:rFonts w:ascii="Courier New" w:eastAsia="Courier New" w:hAnsi="Courier New" w:cs="Courier New"/>
          <w:kern w:val="0"/>
          <w:lang w:eastAsia="en-AU"/>
          <w14:ligatures w14:val="none"/>
        </w:rPr>
        <w:t>_{bulk}(H</w:t>
      </w:r>
      <w:r w:rsidRPr="00F97D96">
        <w:rPr>
          <w:rFonts w:ascii="Cambria Math" w:eastAsia="Courier New" w:hAnsi="Cambria Math" w:cs="Cambria Math"/>
          <w:kern w:val="0"/>
          <w:lang w:eastAsia="en-AU"/>
          <w14:ligatures w14:val="none"/>
        </w:rPr>
        <w:t>₀⁻</w:t>
      </w:r>
      <w:r w:rsidRPr="00F97D96">
        <w:rPr>
          <w:rFonts w:ascii="Courier New" w:eastAsia="Courier New" w:hAnsi="Courier New" w:cs="Courier New"/>
          <w:kern w:val="0"/>
          <w:lang w:eastAsia="en-AU"/>
          <w14:ligatures w14:val="none"/>
        </w:rPr>
        <w:t>¹) ~ (π/4) M</w:t>
      </w:r>
      <w:r w:rsidRPr="00F97D96">
        <w:rPr>
          <w:rFonts w:ascii="Cambria Math" w:eastAsia="Courier New" w:hAnsi="Cambria Math" w:cs="Cambria Math"/>
          <w:kern w:val="0"/>
          <w:lang w:eastAsia="en-AU"/>
          <w14:ligatures w14:val="none"/>
        </w:rPr>
        <w:t>₅</w:t>
      </w:r>
      <w:r w:rsidRPr="00F97D96">
        <w:rPr>
          <w:rFonts w:ascii="Courier New" w:eastAsia="Courier New" w:hAnsi="Courier New" w:cs="Courier New"/>
          <w:kern w:val="0"/>
          <w:lang w:eastAsia="en-AU"/>
          <w14:ligatures w14:val="none"/>
        </w:rPr>
        <w:t>³/H</w:t>
      </w:r>
      <w:r w:rsidRPr="00F97D96">
        <w:rPr>
          <w:rFonts w:ascii="Cambria Math" w:eastAsia="Courier New" w:hAnsi="Cambria Math" w:cs="Cambria Math"/>
          <w:kern w:val="0"/>
          <w:lang w:eastAsia="en-AU"/>
          <w14:ligatures w14:val="none"/>
        </w:rPr>
        <w:t>₀</w:t>
      </w:r>
      <w:r w:rsidRPr="00F97D96">
        <w:rPr>
          <w:rFonts w:ascii="Courier New" w:eastAsia="Courier New" w:hAnsi="Courier New" w:cs="Courier New"/>
          <w:kern w:val="0"/>
          <w:lang w:eastAsia="en-AU"/>
          <w14:ligatures w14:val="none"/>
        </w:rPr>
        <w:t>³ = (π/4) M_P²/H</w:t>
      </w:r>
      <w:r w:rsidRPr="00F97D96">
        <w:rPr>
          <w:rFonts w:ascii="Cambria Math" w:eastAsia="Courier New" w:hAnsi="Cambria Math" w:cs="Cambria Math"/>
          <w:kern w:val="0"/>
          <w:lang w:eastAsia="en-AU"/>
          <w14:ligatures w14:val="none"/>
        </w:rPr>
        <w:t>₀</w:t>
      </w:r>
      <w:r w:rsidRPr="00F97D96">
        <w:rPr>
          <w:rFonts w:ascii="Courier New" w:eastAsia="Courier New" w:hAnsi="Courier New" w:cs="Courier New"/>
          <w:kern w:val="0"/>
          <w:lang w:eastAsia="en-AU"/>
          <w14:ligatures w14:val="none"/>
        </w:rPr>
        <w:t>² ~ 10¹²²</w:t>
      </w:r>
    </w:p>
    <w:p w14:paraId="1A70FD01"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lastRenderedPageBreak/>
        <w:t>These large instantons are exponentially suppressed: exp(−</w:t>
      </w:r>
      <w:proofErr w:type="spellStart"/>
      <w:r w:rsidRPr="00F97D96">
        <w:rPr>
          <w:rFonts w:ascii="Arial" w:eastAsia="Arial" w:hAnsi="Arial" w:cs="Arial"/>
          <w:kern w:val="0"/>
          <w:lang w:eastAsia="en-AU"/>
          <w14:ligatures w14:val="none"/>
        </w:rPr>
        <w:t>δS</w:t>
      </w:r>
      <w:proofErr w:type="spellEnd"/>
      <w:r w:rsidRPr="00F97D96">
        <w:rPr>
          <w:rFonts w:ascii="Arial" w:eastAsia="Arial" w:hAnsi="Arial" w:cs="Arial"/>
          <w:kern w:val="0"/>
          <w:lang w:eastAsia="en-AU"/>
          <w14:ligatures w14:val="none"/>
        </w:rPr>
        <w:t>_{bulk}) ~ exp(−10¹²²) ≈ 0. They do not contribute to the path integral.</w:t>
      </w:r>
    </w:p>
    <w:p w14:paraId="7BA6D7AA"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4AAC9FD3" w14:textId="77777777" w:rsidR="00F97D96" w:rsidRPr="00F97D96" w:rsidRDefault="00F97D96" w:rsidP="00F97D96">
      <w:pPr>
        <w:pBdr>
          <w:bottom w:val="single" w:sz="6" w:space="1" w:color="1A5276"/>
        </w:pBdr>
        <w:spacing w:before="160" w:line="240" w:lineRule="auto"/>
        <w:rPr>
          <w:rFonts w:ascii="Arial" w:eastAsia="Arial" w:hAnsi="Arial" w:cs="Arial"/>
          <w:kern w:val="0"/>
          <w:lang w:eastAsia="en-AU"/>
          <w14:ligatures w14:val="none"/>
        </w:rPr>
      </w:pPr>
    </w:p>
    <w:p w14:paraId="5B7C4049"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48BB1A2B" w14:textId="77777777" w:rsidR="00F97D96" w:rsidRPr="00F97D96" w:rsidRDefault="00F97D96" w:rsidP="00F97D96">
      <w:pPr>
        <w:spacing w:before="320" w:line="240" w:lineRule="auto"/>
        <w:outlineLvl w:val="0"/>
        <w:rPr>
          <w:rFonts w:ascii="Arial" w:eastAsia="Arial" w:hAnsi="Arial" w:cs="Arial"/>
          <w:b/>
          <w:bCs/>
          <w:color w:val="154360"/>
          <w:kern w:val="0"/>
          <w:sz w:val="28"/>
          <w:szCs w:val="28"/>
          <w:lang w:eastAsia="en-AU"/>
          <w14:ligatures w14:val="none"/>
        </w:rPr>
      </w:pPr>
      <w:r w:rsidRPr="00F97D96">
        <w:rPr>
          <w:rFonts w:ascii="Arial" w:eastAsia="Arial" w:hAnsi="Arial" w:cs="Arial"/>
          <w:b/>
          <w:bCs/>
          <w:color w:val="154360"/>
          <w:kern w:val="0"/>
          <w:sz w:val="28"/>
          <w:szCs w:val="28"/>
          <w:lang w:eastAsia="en-AU"/>
          <w14:ligatures w14:val="none"/>
        </w:rPr>
        <w:t xml:space="preserve">§4.  Consequence for </w:t>
      </w:r>
      <w:proofErr w:type="spellStart"/>
      <w:r w:rsidRPr="00F97D96">
        <w:rPr>
          <w:rFonts w:ascii="Arial" w:eastAsia="Arial" w:hAnsi="Arial" w:cs="Arial"/>
          <w:b/>
          <w:bCs/>
          <w:color w:val="154360"/>
          <w:kern w:val="0"/>
          <w:sz w:val="28"/>
          <w:szCs w:val="28"/>
          <w:lang w:eastAsia="en-AU"/>
          <w14:ligatures w14:val="none"/>
        </w:rPr>
        <w:t>γ_BI</w:t>
      </w:r>
      <w:proofErr w:type="spellEnd"/>
    </w:p>
    <w:p w14:paraId="4CE7C1CE"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 xml:space="preserve">The instanton moduli space integral in the UV Series is dominated by small instantons ρ &lt;&lt; </w:t>
      </w:r>
      <w:proofErr w:type="spellStart"/>
      <w:r w:rsidRPr="00F97D96">
        <w:rPr>
          <w:rFonts w:ascii="Arial" w:eastAsia="Arial" w:hAnsi="Arial" w:cs="Arial"/>
          <w:kern w:val="0"/>
          <w:lang w:eastAsia="en-AU"/>
          <w14:ligatures w14:val="none"/>
        </w:rPr>
        <w:t>ρ_crit</w:t>
      </w:r>
      <w:proofErr w:type="spellEnd"/>
      <w:r w:rsidRPr="00F97D96">
        <w:rPr>
          <w:rFonts w:ascii="Arial" w:eastAsia="Arial" w:hAnsi="Arial" w:cs="Arial"/>
          <w:kern w:val="0"/>
          <w:lang w:eastAsia="en-AU"/>
          <w14:ligatures w14:val="none"/>
        </w:rPr>
        <w:t>, where the geometric corrections to the L² metric vanish:</w:t>
      </w:r>
    </w:p>
    <w:p w14:paraId="7202E209" w14:textId="77777777" w:rsidR="00F97D96" w:rsidRPr="00F97D96" w:rsidRDefault="00F97D96" w:rsidP="00F97D96">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F97D96" w:rsidRPr="00F97D96" w14:paraId="42F8ABD2"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3A66A2E"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Regime</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2444ABD"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Instanton size ρ</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0F42162"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Dominant action</w:t>
            </w:r>
          </w:p>
        </w:tc>
        <w:tc>
          <w:tcPr>
            <w:tcW w:w="29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0B17595" w14:textId="77777777" w:rsidR="00F97D96" w:rsidRPr="00F97D96" w:rsidRDefault="00F97D96" w:rsidP="00F97D96">
            <w:pPr>
              <w:spacing w:after="0" w:line="240" w:lineRule="auto"/>
              <w:rPr>
                <w:rFonts w:ascii="Arial" w:eastAsia="Arial" w:hAnsi="Arial" w:cs="Arial"/>
                <w:kern w:val="0"/>
                <w:lang w:eastAsia="en-AU"/>
                <w14:ligatures w14:val="none"/>
              </w:rPr>
            </w:pPr>
            <w:proofErr w:type="spellStart"/>
            <w:r w:rsidRPr="00F97D96">
              <w:rPr>
                <w:rFonts w:ascii="Arial" w:eastAsia="Arial" w:hAnsi="Arial" w:cs="Arial"/>
                <w:b/>
                <w:bCs/>
                <w:kern w:val="0"/>
                <w:sz w:val="20"/>
                <w:szCs w:val="20"/>
                <w:lang w:eastAsia="en-AU"/>
                <w14:ligatures w14:val="none"/>
              </w:rPr>
              <w:t>γ_BI</w:t>
            </w:r>
            <w:proofErr w:type="spellEnd"/>
            <w:r w:rsidRPr="00F97D96">
              <w:rPr>
                <w:rFonts w:ascii="Arial" w:eastAsia="Arial" w:hAnsi="Arial" w:cs="Arial"/>
                <w:b/>
                <w:bCs/>
                <w:kern w:val="0"/>
                <w:sz w:val="20"/>
                <w:szCs w:val="20"/>
                <w:lang w:eastAsia="en-AU"/>
                <w14:ligatures w14:val="none"/>
              </w:rPr>
              <w:t xml:space="preserve"> contribution</w:t>
            </w:r>
          </w:p>
        </w:tc>
      </w:tr>
      <w:tr w:rsidR="00F97D96" w:rsidRPr="00F97D96" w14:paraId="01DD1688"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47732"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Small instantons ρ &lt;&lt; </w:t>
            </w:r>
            <w:proofErr w:type="spellStart"/>
            <w:r w:rsidRPr="00F97D96">
              <w:rPr>
                <w:rFonts w:ascii="Arial" w:eastAsia="Arial" w:hAnsi="Arial" w:cs="Arial"/>
                <w:kern w:val="0"/>
                <w:sz w:val="20"/>
                <w:szCs w:val="20"/>
                <w:lang w:eastAsia="en-AU"/>
                <w14:ligatures w14:val="none"/>
              </w:rPr>
              <w:t>ρ_crit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DA62F"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ρ &lt;&lt; 10</w:t>
            </w:r>
            <w:r w:rsidRPr="00F97D96">
              <w:rPr>
                <w:rFonts w:ascii="Cambria Math" w:eastAsia="Arial" w:hAnsi="Cambria Math" w:cs="Cambria Math"/>
                <w:kern w:val="0"/>
                <w:sz w:val="20"/>
                <w:szCs w:val="20"/>
                <w:lang w:eastAsia="en-AU"/>
                <w14:ligatures w14:val="none"/>
              </w:rPr>
              <w:t>⁻</w:t>
            </w:r>
            <w:r w:rsidRPr="00F97D96">
              <w:rPr>
                <w:rFonts w:ascii="Arial" w:eastAsia="Arial" w:hAnsi="Arial" w:cs="Arial"/>
                <w:kern w:val="0"/>
                <w:sz w:val="20"/>
                <w:szCs w:val="20"/>
                <w:lang w:eastAsia="en-AU"/>
                <w14:ligatures w14:val="none"/>
              </w:rPr>
              <w:t xml:space="preserve">³ </w:t>
            </w:r>
            <w:proofErr w:type="spellStart"/>
            <w:r w:rsidRPr="00F97D96">
              <w:rPr>
                <w:rFonts w:ascii="Arial" w:eastAsia="Arial" w:hAnsi="Arial" w:cs="Arial"/>
                <w:kern w:val="0"/>
                <w:sz w:val="20"/>
                <w:szCs w:val="20"/>
                <w:lang w:eastAsia="en-AU"/>
                <w14:ligatures w14:val="none"/>
              </w:rPr>
              <w:t>fm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D3DEE"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S_{brane} = 8π²/g²</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D99AB"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f_{H⁵} → 1, f_{RP³} → 1. No geometric correction. </w:t>
            </w:r>
            <w:proofErr w:type="spellStart"/>
            <w:r w:rsidRPr="00F97D96">
              <w:rPr>
                <w:rFonts w:ascii="Arial" w:eastAsia="Arial" w:hAnsi="Arial" w:cs="Arial"/>
                <w:kern w:val="0"/>
                <w:sz w:val="20"/>
                <w:szCs w:val="20"/>
                <w:lang w:eastAsia="en-AU"/>
                <w14:ligatures w14:val="none"/>
              </w:rPr>
              <w:t>γ_BI</w:t>
            </w:r>
            <w:proofErr w:type="spellEnd"/>
            <w:r w:rsidRPr="00F97D96">
              <w:rPr>
                <w:rFonts w:ascii="Arial" w:eastAsia="Arial" w:hAnsi="Arial" w:cs="Arial"/>
                <w:kern w:val="0"/>
                <w:sz w:val="20"/>
                <w:szCs w:val="20"/>
                <w:lang w:eastAsia="en-AU"/>
                <w14:ligatures w14:val="none"/>
              </w:rPr>
              <w:t xml:space="preserve"> → </w:t>
            </w:r>
            <w:proofErr w:type="gramStart"/>
            <w:r w:rsidRPr="00F97D96">
              <w:rPr>
                <w:rFonts w:ascii="Arial" w:eastAsia="Arial" w:hAnsi="Arial" w:cs="Arial"/>
                <w:kern w:val="0"/>
                <w:sz w:val="20"/>
                <w:szCs w:val="20"/>
                <w:lang w:eastAsia="en-AU"/>
                <w14:ligatures w14:val="none"/>
              </w:rPr>
              <w:t>exp(</w:t>
            </w:r>
            <w:proofErr w:type="gramEnd"/>
            <w:r w:rsidRPr="00F97D96">
              <w:rPr>
                <w:rFonts w:ascii="Arial" w:eastAsia="Arial" w:hAnsi="Arial" w:cs="Arial"/>
                <w:kern w:val="0"/>
                <w:sz w:val="20"/>
                <w:szCs w:val="20"/>
                <w:lang w:eastAsia="en-AU"/>
                <w14:ligatures w14:val="none"/>
              </w:rPr>
              <w:t>−3/2) = 0.2231.</w:t>
            </w:r>
          </w:p>
        </w:tc>
      </w:tr>
      <w:tr w:rsidR="00F97D96" w:rsidRPr="00F97D96" w14:paraId="5DFCD8BB"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617FB"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Critical scale ρ ~ </w:t>
            </w:r>
            <w:proofErr w:type="spellStart"/>
            <w:r w:rsidRPr="00F97D96">
              <w:rPr>
                <w:rFonts w:ascii="Arial" w:eastAsia="Arial" w:hAnsi="Arial" w:cs="Arial"/>
                <w:kern w:val="0"/>
                <w:sz w:val="20"/>
                <w:szCs w:val="20"/>
                <w:lang w:eastAsia="en-AU"/>
                <w14:ligatures w14:val="none"/>
              </w:rPr>
              <w:t>ρ_crit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2B0FA"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ρ ~ 10</w:t>
            </w:r>
            <w:r w:rsidRPr="00F97D96">
              <w:rPr>
                <w:rFonts w:ascii="Cambria Math" w:eastAsia="Arial" w:hAnsi="Cambria Math" w:cs="Cambria Math"/>
                <w:kern w:val="0"/>
                <w:sz w:val="20"/>
                <w:szCs w:val="20"/>
                <w:lang w:eastAsia="en-AU"/>
                <w14:ligatures w14:val="none"/>
              </w:rPr>
              <w:t>⁻</w:t>
            </w:r>
            <w:r w:rsidRPr="00F97D96">
              <w:rPr>
                <w:rFonts w:ascii="Arial" w:eastAsia="Arial" w:hAnsi="Arial" w:cs="Arial"/>
                <w:kern w:val="0"/>
                <w:sz w:val="20"/>
                <w:szCs w:val="20"/>
                <w:lang w:eastAsia="en-AU"/>
                <w14:ligatures w14:val="none"/>
              </w:rPr>
              <w:t xml:space="preserve">³ </w:t>
            </w:r>
            <w:proofErr w:type="spellStart"/>
            <w:r w:rsidRPr="00F97D96">
              <w:rPr>
                <w:rFonts w:ascii="Arial" w:eastAsia="Arial" w:hAnsi="Arial" w:cs="Arial"/>
                <w:kern w:val="0"/>
                <w:sz w:val="20"/>
                <w:szCs w:val="20"/>
                <w:lang w:eastAsia="en-AU"/>
                <w14:ligatures w14:val="none"/>
              </w:rPr>
              <w:t>fm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C71E3"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S_{brane} = </w:t>
            </w:r>
            <w:proofErr w:type="spellStart"/>
            <w:r w:rsidRPr="00F97D96">
              <w:rPr>
                <w:rFonts w:ascii="Arial" w:eastAsia="Arial" w:hAnsi="Arial" w:cs="Arial"/>
                <w:kern w:val="0"/>
                <w:sz w:val="20"/>
                <w:szCs w:val="20"/>
                <w:lang w:eastAsia="en-AU"/>
                <w14:ligatures w14:val="none"/>
              </w:rPr>
              <w:t>δS</w:t>
            </w:r>
            <w:proofErr w:type="spellEnd"/>
            <w:r w:rsidRPr="00F97D96">
              <w:rPr>
                <w:rFonts w:ascii="Arial" w:eastAsia="Arial" w:hAnsi="Arial" w:cs="Arial"/>
                <w:kern w:val="0"/>
                <w:sz w:val="20"/>
                <w:szCs w:val="20"/>
                <w:lang w:eastAsia="en-AU"/>
                <w14:ligatures w14:val="none"/>
              </w:rPr>
              <w:t>_{bulk}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9F01A"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Transition region. Both brane and bulk contributions comparable.</w:t>
            </w:r>
          </w:p>
        </w:tc>
      </w:tr>
      <w:tr w:rsidR="00F97D96" w:rsidRPr="00F97D96" w14:paraId="2CA06CC0"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35C1E"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Large instantons ρ &gt;&gt; </w:t>
            </w:r>
            <w:proofErr w:type="spellStart"/>
            <w:r w:rsidRPr="00F97D96">
              <w:rPr>
                <w:rFonts w:ascii="Arial" w:eastAsia="Arial" w:hAnsi="Arial" w:cs="Arial"/>
                <w:kern w:val="0"/>
                <w:sz w:val="20"/>
                <w:szCs w:val="20"/>
                <w:lang w:eastAsia="en-AU"/>
                <w14:ligatures w14:val="none"/>
              </w:rPr>
              <w:t>ρ_crit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1D11A"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ρ ~ H</w:t>
            </w:r>
            <w:r w:rsidRPr="00F97D96">
              <w:rPr>
                <w:rFonts w:ascii="Cambria Math" w:eastAsia="Arial" w:hAnsi="Cambria Math" w:cs="Cambria Math"/>
                <w:kern w:val="0"/>
                <w:sz w:val="20"/>
                <w:szCs w:val="20"/>
                <w:lang w:eastAsia="en-AU"/>
                <w14:ligatures w14:val="none"/>
              </w:rPr>
              <w:t>₀⁻</w:t>
            </w:r>
            <w:r w:rsidRPr="00F97D96">
              <w:rPr>
                <w:rFonts w:ascii="Arial" w:eastAsia="Arial" w:hAnsi="Arial" w:cs="Arial"/>
                <w:kern w:val="0"/>
                <w:sz w:val="20"/>
                <w:szCs w:val="20"/>
                <w:lang w:eastAsia="en-AU"/>
                <w14:ligatures w14:val="none"/>
              </w:rPr>
              <w:t>¹ (condensate scale)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A2FF" w14:textId="77777777" w:rsidR="00F97D96" w:rsidRPr="00F97D96" w:rsidRDefault="00F97D96" w:rsidP="00F97D96">
            <w:pPr>
              <w:spacing w:after="0" w:line="240" w:lineRule="auto"/>
              <w:rPr>
                <w:rFonts w:ascii="Arial" w:eastAsia="Arial" w:hAnsi="Arial" w:cs="Arial"/>
                <w:kern w:val="0"/>
                <w:lang w:eastAsia="en-AU"/>
                <w14:ligatures w14:val="none"/>
              </w:rPr>
            </w:pPr>
            <w:proofErr w:type="spellStart"/>
            <w:r w:rsidRPr="00F97D96">
              <w:rPr>
                <w:rFonts w:ascii="Arial" w:eastAsia="Arial" w:hAnsi="Arial" w:cs="Arial"/>
                <w:kern w:val="0"/>
                <w:sz w:val="20"/>
                <w:szCs w:val="20"/>
                <w:lang w:eastAsia="en-AU"/>
                <w14:ligatures w14:val="none"/>
              </w:rPr>
              <w:t>δS</w:t>
            </w:r>
            <w:proofErr w:type="spellEnd"/>
            <w:r w:rsidRPr="00F97D96">
              <w:rPr>
                <w:rFonts w:ascii="Arial" w:eastAsia="Arial" w:hAnsi="Arial" w:cs="Arial"/>
                <w:kern w:val="0"/>
                <w:sz w:val="20"/>
                <w:szCs w:val="20"/>
                <w:lang w:eastAsia="en-AU"/>
                <w14:ligatures w14:val="none"/>
              </w:rPr>
              <w:t>_{bulk} ~ M</w:t>
            </w:r>
            <w:r w:rsidRPr="00F97D96">
              <w:rPr>
                <w:rFonts w:ascii="Cambria Math" w:eastAsia="Arial" w:hAnsi="Cambria Math" w:cs="Cambria Math"/>
                <w:kern w:val="0"/>
                <w:sz w:val="20"/>
                <w:szCs w:val="20"/>
                <w:lang w:eastAsia="en-AU"/>
                <w14:ligatures w14:val="none"/>
              </w:rPr>
              <w:t>₅</w:t>
            </w:r>
            <w:r w:rsidRPr="00F97D96">
              <w:rPr>
                <w:rFonts w:ascii="Arial" w:eastAsia="Arial" w:hAnsi="Arial" w:cs="Arial"/>
                <w:kern w:val="0"/>
                <w:sz w:val="20"/>
                <w:szCs w:val="20"/>
                <w:lang w:eastAsia="en-AU"/>
                <w14:ligatures w14:val="none"/>
              </w:rPr>
              <w:t>³ ρ² &gt;&gt; S_{brane}</w:t>
            </w:r>
          </w:p>
        </w:tc>
        <w:tc>
          <w:tcPr>
            <w:tcW w:w="29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A9CCE3A"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Exponentially suppressed: exp(−</w:t>
            </w:r>
            <w:proofErr w:type="spellStart"/>
            <w:r w:rsidRPr="00F97D96">
              <w:rPr>
                <w:rFonts w:ascii="Arial" w:eastAsia="Arial" w:hAnsi="Arial" w:cs="Arial"/>
                <w:kern w:val="0"/>
                <w:sz w:val="20"/>
                <w:szCs w:val="20"/>
                <w:lang w:eastAsia="en-AU"/>
                <w14:ligatures w14:val="none"/>
              </w:rPr>
              <w:t>δS</w:t>
            </w:r>
            <w:proofErr w:type="spellEnd"/>
            <w:r w:rsidRPr="00F97D96">
              <w:rPr>
                <w:rFonts w:ascii="Arial" w:eastAsia="Arial" w:hAnsi="Arial" w:cs="Arial"/>
                <w:kern w:val="0"/>
                <w:sz w:val="20"/>
                <w:szCs w:val="20"/>
                <w:lang w:eastAsia="en-AU"/>
                <w14:ligatures w14:val="none"/>
              </w:rPr>
              <w:t>_{bulk}) ~ exp(−10¹²²). Inaccessible in UV framework.</w:t>
            </w:r>
          </w:p>
        </w:tc>
      </w:tr>
      <w:tr w:rsidR="00F97D96" w:rsidRPr="00F97D96" w14:paraId="2B7C13EE"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178C7E3"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IR Series regime (4D only)</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199038B"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ρ ~ R</w:t>
            </w:r>
            <w:r w:rsidRPr="00F97D96">
              <w:rPr>
                <w:rFonts w:ascii="Cambria Math" w:eastAsia="Arial" w:hAnsi="Cambria Math" w:cs="Cambria Math"/>
                <w:kern w:val="0"/>
                <w:sz w:val="20"/>
                <w:szCs w:val="20"/>
                <w:lang w:eastAsia="en-AU"/>
                <w14:ligatures w14:val="none"/>
              </w:rPr>
              <w:t>₁</w:t>
            </w:r>
            <w:r w:rsidRPr="00F97D96">
              <w:rPr>
                <w:rFonts w:ascii="Arial" w:eastAsia="Arial" w:hAnsi="Arial" w:cs="Arial"/>
                <w:kern w:val="0"/>
                <w:sz w:val="20"/>
                <w:szCs w:val="20"/>
                <w:lang w:eastAsia="en-AU"/>
                <w14:ligatures w14:val="none"/>
              </w:rPr>
              <w:t xml:space="preserve"> = 0.866 (L² units) ~ H</w:t>
            </w:r>
            <w:r w:rsidRPr="00F97D96">
              <w:rPr>
                <w:rFonts w:ascii="Cambria Math" w:eastAsia="Arial" w:hAnsi="Cambria Math" w:cs="Cambria Math"/>
                <w:kern w:val="0"/>
                <w:sz w:val="20"/>
                <w:szCs w:val="20"/>
                <w:lang w:eastAsia="en-AU"/>
                <w14:ligatures w14:val="none"/>
              </w:rPr>
              <w:t>₀⁻</w:t>
            </w:r>
            <w:r w:rsidRPr="00F97D96">
              <w:rPr>
                <w:rFonts w:ascii="Arial" w:eastAsia="Arial" w:hAnsi="Arial" w:cs="Arial"/>
                <w:kern w:val="0"/>
                <w:sz w:val="20"/>
                <w:szCs w:val="20"/>
                <w:lang w:eastAsia="en-AU"/>
                <w14:ligatures w14:val="none"/>
              </w:rPr>
              <w:t>¹</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629A830"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S_{brane} only (no bulk)</w:t>
            </w:r>
          </w:p>
        </w:tc>
        <w:tc>
          <w:tcPr>
            <w:tcW w:w="29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7261839"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Paper 38 warped product correction: +7.2%. </w:t>
            </w:r>
            <w:proofErr w:type="spellStart"/>
            <w:r w:rsidRPr="00F97D96">
              <w:rPr>
                <w:rFonts w:ascii="Arial" w:eastAsia="Arial" w:hAnsi="Arial" w:cs="Arial"/>
                <w:kern w:val="0"/>
                <w:sz w:val="20"/>
                <w:szCs w:val="20"/>
                <w:lang w:eastAsia="en-AU"/>
                <w14:ligatures w14:val="none"/>
              </w:rPr>
              <w:t>γ_BI</w:t>
            </w:r>
            <w:proofErr w:type="spellEnd"/>
            <w:r w:rsidRPr="00F97D96">
              <w:rPr>
                <w:rFonts w:ascii="Arial" w:eastAsia="Arial" w:hAnsi="Arial" w:cs="Arial"/>
                <w:kern w:val="0"/>
                <w:sz w:val="20"/>
                <w:szCs w:val="20"/>
                <w:lang w:eastAsia="en-AU"/>
                <w14:ligatures w14:val="none"/>
              </w:rPr>
              <w:t>^(warped) = 0.2392 ± 0.002. Contains LQG target 0.2375.</w:t>
            </w:r>
          </w:p>
        </w:tc>
      </w:tr>
    </w:tbl>
    <w:p w14:paraId="52156767"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1A2CC15F"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At small ρ, f_{H</w:t>
      </w:r>
      <w:proofErr w:type="gramStart"/>
      <w:r w:rsidRPr="00F97D96">
        <w:rPr>
          <w:rFonts w:ascii="Arial" w:eastAsia="Arial" w:hAnsi="Arial" w:cs="Arial"/>
          <w:kern w:val="0"/>
          <w:lang w:eastAsia="en-AU"/>
          <w14:ligatures w14:val="none"/>
        </w:rPr>
        <w:t>⁵}(</w:t>
      </w:r>
      <w:proofErr w:type="gramEnd"/>
      <w:r w:rsidRPr="00F97D96">
        <w:rPr>
          <w:rFonts w:ascii="Arial" w:eastAsia="Arial" w:hAnsi="Arial" w:cs="Arial"/>
          <w:kern w:val="0"/>
          <w:lang w:eastAsia="en-AU"/>
          <w14:ligatures w14:val="none"/>
        </w:rPr>
        <w:t xml:space="preserve">ρ) = </w:t>
      </w:r>
      <w:proofErr w:type="spellStart"/>
      <w:r w:rsidRPr="00F97D96">
        <w:rPr>
          <w:rFonts w:ascii="Arial" w:eastAsia="Arial" w:hAnsi="Arial" w:cs="Arial"/>
          <w:kern w:val="0"/>
          <w:lang w:eastAsia="en-AU"/>
          <w14:ligatures w14:val="none"/>
        </w:rPr>
        <w:t>sinh</w:t>
      </w:r>
      <w:proofErr w:type="spellEnd"/>
      <w:r w:rsidRPr="00F97D96">
        <w:rPr>
          <w:rFonts w:ascii="Arial" w:eastAsia="Arial" w:hAnsi="Arial" w:cs="Arial"/>
          <w:kern w:val="0"/>
          <w:lang w:eastAsia="en-AU"/>
          <w14:ligatures w14:val="none"/>
        </w:rPr>
        <w:t>(ρ)/ρ → 1 and f_{RP</w:t>
      </w:r>
      <w:proofErr w:type="gramStart"/>
      <w:r w:rsidRPr="00F97D96">
        <w:rPr>
          <w:rFonts w:ascii="Arial" w:eastAsia="Arial" w:hAnsi="Arial" w:cs="Arial"/>
          <w:kern w:val="0"/>
          <w:lang w:eastAsia="en-AU"/>
          <w14:ligatures w14:val="none"/>
        </w:rPr>
        <w:t>³}(</w:t>
      </w:r>
      <w:proofErr w:type="gramEnd"/>
      <w:r w:rsidRPr="00F97D96">
        <w:rPr>
          <w:rFonts w:ascii="Arial" w:eastAsia="Arial" w:hAnsi="Arial" w:cs="Arial"/>
          <w:kern w:val="0"/>
          <w:lang w:eastAsia="en-AU"/>
          <w14:ligatures w14:val="none"/>
        </w:rPr>
        <w:t>ρ/2) → 1. The warped product correction of Paper 38 — which gave +7.2% at ρ ~ R</w:t>
      </w:r>
      <w:r w:rsidRPr="00F97D96">
        <w:rPr>
          <w:rFonts w:ascii="Cambria Math" w:eastAsia="Arial" w:hAnsi="Cambria Math" w:cs="Cambria Math"/>
          <w:kern w:val="0"/>
          <w:lang w:eastAsia="en-AU"/>
          <w14:ligatures w14:val="none"/>
        </w:rPr>
        <w:t>₁</w:t>
      </w:r>
      <w:r w:rsidRPr="00F97D96">
        <w:rPr>
          <w:rFonts w:ascii="Arial" w:eastAsia="Arial" w:hAnsi="Arial" w:cs="Arial"/>
          <w:kern w:val="0"/>
          <w:lang w:eastAsia="en-AU"/>
          <w14:ligatures w14:val="none"/>
        </w:rPr>
        <w:t xml:space="preserve"> = 0.866 (the condensate scale in L² units) — is absent. The moduli space integral reduces to the flat-space result:</w:t>
      </w:r>
    </w:p>
    <w:p w14:paraId="42032304"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0D633190" w14:textId="77777777" w:rsidR="00F97D96" w:rsidRPr="00F97D96" w:rsidRDefault="00F97D96" w:rsidP="00F97D96">
      <w:pPr>
        <w:spacing w:before="90" w:after="90" w:line="240" w:lineRule="auto"/>
        <w:rPr>
          <w:rFonts w:ascii="Arial" w:eastAsia="Arial" w:hAnsi="Arial" w:cs="Arial"/>
          <w:kern w:val="0"/>
          <w:lang w:eastAsia="en-AU"/>
          <w14:ligatures w14:val="none"/>
        </w:rPr>
      </w:pPr>
      <w:proofErr w:type="spellStart"/>
      <w:r w:rsidRPr="00F97D96">
        <w:rPr>
          <w:rFonts w:ascii="Arial" w:eastAsia="Arial" w:hAnsi="Arial" w:cs="Arial"/>
          <w:b/>
          <w:bCs/>
          <w:kern w:val="0"/>
          <w:lang w:eastAsia="en-AU"/>
          <w14:ligatures w14:val="none"/>
        </w:rPr>
        <w:t>γ_BI</w:t>
      </w:r>
      <w:proofErr w:type="spellEnd"/>
      <w:r w:rsidRPr="00F97D96">
        <w:rPr>
          <w:rFonts w:ascii="Arial" w:eastAsia="Arial" w:hAnsi="Arial" w:cs="Arial"/>
          <w:b/>
          <w:bCs/>
          <w:kern w:val="0"/>
          <w:lang w:eastAsia="en-AU"/>
          <w14:ligatures w14:val="none"/>
        </w:rPr>
        <w:t xml:space="preserve">^(UV) = </w:t>
      </w:r>
      <w:proofErr w:type="gramStart"/>
      <w:r w:rsidRPr="00F97D96">
        <w:rPr>
          <w:rFonts w:ascii="Arial" w:eastAsia="Arial" w:hAnsi="Arial" w:cs="Arial"/>
          <w:b/>
          <w:bCs/>
          <w:kern w:val="0"/>
          <w:lang w:eastAsia="en-AU"/>
          <w14:ligatures w14:val="none"/>
        </w:rPr>
        <w:t>exp(</w:t>
      </w:r>
      <w:proofErr w:type="gramEnd"/>
      <w:r w:rsidRPr="00F97D96">
        <w:rPr>
          <w:rFonts w:ascii="Arial" w:eastAsia="Arial" w:hAnsi="Arial" w:cs="Arial"/>
          <w:b/>
          <w:bCs/>
          <w:kern w:val="0"/>
          <w:lang w:eastAsia="en-AU"/>
          <w14:ligatures w14:val="none"/>
        </w:rPr>
        <w:t>−3/2) = 0.2231</w:t>
      </w:r>
    </w:p>
    <w:p w14:paraId="31712460"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5C8D4027"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The gap to the LQG value: (0.2375 − 0.2231)/0.2375 = 6.1% — the same gap as IR Series Paper 5, before Paper 38's correction.</w:t>
      </w:r>
    </w:p>
    <w:p w14:paraId="31E30ABC"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6E1F9DB8"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 xml:space="preserve">R4 is partially satisfied: the </w:t>
      </w:r>
      <w:proofErr w:type="gramStart"/>
      <w:r w:rsidRPr="00F97D96">
        <w:rPr>
          <w:rFonts w:ascii="Arial" w:eastAsia="Arial" w:hAnsi="Arial" w:cs="Arial"/>
          <w:kern w:val="0"/>
          <w:lang w:eastAsia="en-AU"/>
          <w14:ligatures w14:val="none"/>
        </w:rPr>
        <w:t>leading-order</w:t>
      </w:r>
      <w:proofErr w:type="gramEnd"/>
      <w:r w:rsidRPr="00F97D96">
        <w:rPr>
          <w:rFonts w:ascii="Arial" w:eastAsia="Arial" w:hAnsi="Arial" w:cs="Arial"/>
          <w:kern w:val="0"/>
          <w:lang w:eastAsia="en-AU"/>
          <w14:ligatures w14:val="none"/>
        </w:rPr>
        <w:t xml:space="preserve"> </w:t>
      </w:r>
      <w:proofErr w:type="spellStart"/>
      <w:r w:rsidRPr="00F97D96">
        <w:rPr>
          <w:rFonts w:ascii="Arial" w:eastAsia="Arial" w:hAnsi="Arial" w:cs="Arial"/>
          <w:kern w:val="0"/>
          <w:lang w:eastAsia="en-AU"/>
          <w14:ligatures w14:val="none"/>
        </w:rPr>
        <w:t>γ_BI</w:t>
      </w:r>
      <w:proofErr w:type="spellEnd"/>
      <w:r w:rsidRPr="00F97D96">
        <w:rPr>
          <w:rFonts w:ascii="Arial" w:eastAsia="Arial" w:hAnsi="Arial" w:cs="Arial"/>
          <w:kern w:val="0"/>
          <w:lang w:eastAsia="en-AU"/>
          <w14:ligatures w14:val="none"/>
        </w:rPr>
        <w:t xml:space="preserve"> is reproduced exactly. The Paper 38 correction — which requires large instantons at the condensate scale — is inaccessible in the UV framework. The 6.1% gap to LQG persists in the UV Series.</w:t>
      </w:r>
    </w:p>
    <w:p w14:paraId="4DF28A5D"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6CB2E8A0" w14:textId="77777777" w:rsidR="00F97D96" w:rsidRPr="00F97D96" w:rsidRDefault="00F97D96" w:rsidP="00F97D96">
      <w:pPr>
        <w:pBdr>
          <w:bottom w:val="single" w:sz="6" w:space="1" w:color="1A5276"/>
        </w:pBdr>
        <w:spacing w:before="160" w:line="240" w:lineRule="auto"/>
        <w:rPr>
          <w:rFonts w:ascii="Arial" w:eastAsia="Arial" w:hAnsi="Arial" w:cs="Arial"/>
          <w:kern w:val="0"/>
          <w:lang w:eastAsia="en-AU"/>
          <w14:ligatures w14:val="none"/>
        </w:rPr>
      </w:pPr>
    </w:p>
    <w:p w14:paraId="26932FF9"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77A42205" w14:textId="77777777" w:rsidR="00F97D96" w:rsidRPr="00F97D96" w:rsidRDefault="00F97D96" w:rsidP="00F97D96">
      <w:pPr>
        <w:spacing w:before="320" w:line="240" w:lineRule="auto"/>
        <w:outlineLvl w:val="0"/>
        <w:rPr>
          <w:rFonts w:ascii="Arial" w:eastAsia="Arial" w:hAnsi="Arial" w:cs="Arial"/>
          <w:b/>
          <w:bCs/>
          <w:color w:val="154360"/>
          <w:kern w:val="0"/>
          <w:sz w:val="28"/>
          <w:szCs w:val="28"/>
          <w:lang w:eastAsia="en-AU"/>
          <w14:ligatures w14:val="none"/>
        </w:rPr>
      </w:pPr>
      <w:r w:rsidRPr="00F97D96">
        <w:rPr>
          <w:rFonts w:ascii="Arial" w:eastAsia="Arial" w:hAnsi="Arial" w:cs="Arial"/>
          <w:b/>
          <w:bCs/>
          <w:color w:val="154360"/>
          <w:kern w:val="0"/>
          <w:sz w:val="28"/>
          <w:szCs w:val="28"/>
          <w:lang w:eastAsia="en-AU"/>
          <w14:ligatures w14:val="none"/>
        </w:rPr>
        <w:lastRenderedPageBreak/>
        <w:t>§5.  What This Result Means</w:t>
      </w:r>
    </w:p>
    <w:p w14:paraId="6EBA0D5A" w14:textId="77777777" w:rsidR="00F97D96" w:rsidRPr="00F97D96" w:rsidRDefault="00F97D96" w:rsidP="00F97D96">
      <w:pPr>
        <w:spacing w:before="200" w:after="80" w:line="240" w:lineRule="auto"/>
        <w:rPr>
          <w:rFonts w:ascii="Arial" w:eastAsia="Arial" w:hAnsi="Arial" w:cs="Arial"/>
          <w:kern w:val="0"/>
          <w:lang w:eastAsia="en-AU"/>
          <w14:ligatures w14:val="none"/>
        </w:rPr>
      </w:pPr>
      <w:r w:rsidRPr="00F97D96">
        <w:rPr>
          <w:rFonts w:ascii="Arial" w:eastAsia="Arial" w:hAnsi="Arial" w:cs="Arial"/>
          <w:b/>
          <w:bCs/>
          <w:color w:val="1A5276"/>
          <w:kern w:val="0"/>
          <w:lang w:eastAsia="en-AU"/>
          <w14:ligatures w14:val="none"/>
        </w:rPr>
        <w:t>§5.</w:t>
      </w:r>
      <w:proofErr w:type="gramStart"/>
      <w:r w:rsidRPr="00F97D96">
        <w:rPr>
          <w:rFonts w:ascii="Arial" w:eastAsia="Arial" w:hAnsi="Arial" w:cs="Arial"/>
          <w:b/>
          <w:bCs/>
          <w:color w:val="1A5276"/>
          <w:kern w:val="0"/>
          <w:lang w:eastAsia="en-AU"/>
          <w14:ligatures w14:val="none"/>
        </w:rPr>
        <w:t>1  The</w:t>
      </w:r>
      <w:proofErr w:type="gramEnd"/>
      <w:r w:rsidRPr="00F97D96">
        <w:rPr>
          <w:rFonts w:ascii="Arial" w:eastAsia="Arial" w:hAnsi="Arial" w:cs="Arial"/>
          <w:b/>
          <w:bCs/>
          <w:color w:val="1A5276"/>
          <w:kern w:val="0"/>
          <w:lang w:eastAsia="en-AU"/>
          <w14:ligatures w14:val="none"/>
        </w:rPr>
        <w:t xml:space="preserve"> Bulk Suppression as a Signal</w:t>
      </w:r>
    </w:p>
    <w:p w14:paraId="729F397E"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 xml:space="preserve">The suppression of large instantons by </w:t>
      </w:r>
      <w:proofErr w:type="spellStart"/>
      <w:r w:rsidRPr="00F97D96">
        <w:rPr>
          <w:rFonts w:ascii="Arial" w:eastAsia="Arial" w:hAnsi="Arial" w:cs="Arial"/>
          <w:kern w:val="0"/>
          <w:lang w:eastAsia="en-AU"/>
          <w14:ligatures w14:val="none"/>
        </w:rPr>
        <w:t>δS</w:t>
      </w:r>
      <w:proofErr w:type="spellEnd"/>
      <w:r w:rsidRPr="00F97D96">
        <w:rPr>
          <w:rFonts w:ascii="Arial" w:eastAsia="Arial" w:hAnsi="Arial" w:cs="Arial"/>
          <w:kern w:val="0"/>
          <w:lang w:eastAsia="en-AU"/>
          <w14:ligatures w14:val="none"/>
        </w:rPr>
        <w:t>_{bulk} ~ M</w:t>
      </w:r>
      <w:r w:rsidRPr="00F97D96">
        <w:rPr>
          <w:rFonts w:ascii="Cambria Math" w:eastAsia="Arial" w:hAnsi="Cambria Math" w:cs="Cambria Math"/>
          <w:kern w:val="0"/>
          <w:lang w:eastAsia="en-AU"/>
          <w14:ligatures w14:val="none"/>
        </w:rPr>
        <w:t>₅</w:t>
      </w:r>
      <w:r w:rsidRPr="00F97D96">
        <w:rPr>
          <w:rFonts w:ascii="Arial" w:eastAsia="Arial" w:hAnsi="Arial" w:cs="Arial"/>
          <w:kern w:val="0"/>
          <w:lang w:eastAsia="en-AU"/>
          <w14:ligatures w14:val="none"/>
        </w:rPr>
        <w:t>³ ρ² is not a failure of the UV framework — it is information about which framework owns the Barbero–</w:t>
      </w:r>
      <w:proofErr w:type="spellStart"/>
      <w:r w:rsidRPr="00F97D96">
        <w:rPr>
          <w:rFonts w:ascii="Arial" w:eastAsia="Arial" w:hAnsi="Arial" w:cs="Arial"/>
          <w:kern w:val="0"/>
          <w:lang w:eastAsia="en-AU"/>
          <w14:ligatures w14:val="none"/>
        </w:rPr>
        <w:t>Immirzi</w:t>
      </w:r>
      <w:proofErr w:type="spellEnd"/>
      <w:r w:rsidRPr="00F97D96">
        <w:rPr>
          <w:rFonts w:ascii="Arial" w:eastAsia="Arial" w:hAnsi="Arial" w:cs="Arial"/>
          <w:kern w:val="0"/>
          <w:lang w:eastAsia="en-AU"/>
          <w14:ligatures w14:val="none"/>
        </w:rPr>
        <w:t xml:space="preserve"> calculation. The quantity </w:t>
      </w:r>
      <w:proofErr w:type="spellStart"/>
      <w:r w:rsidRPr="00F97D96">
        <w:rPr>
          <w:rFonts w:ascii="Arial" w:eastAsia="Arial" w:hAnsi="Arial" w:cs="Arial"/>
          <w:kern w:val="0"/>
          <w:lang w:eastAsia="en-AU"/>
          <w14:ligatures w14:val="none"/>
        </w:rPr>
        <w:t>γ_BI</w:t>
      </w:r>
      <w:proofErr w:type="spellEnd"/>
      <w:r w:rsidRPr="00F97D96">
        <w:rPr>
          <w:rFonts w:ascii="Arial" w:eastAsia="Arial" w:hAnsi="Arial" w:cs="Arial"/>
          <w:kern w:val="0"/>
          <w:lang w:eastAsia="en-AU"/>
          <w14:ligatures w14:val="none"/>
        </w:rPr>
        <w:t xml:space="preserve"> is determined by the large-instanton regime ρ ~ H</w:t>
      </w:r>
      <w:r w:rsidRPr="00F97D96">
        <w:rPr>
          <w:rFonts w:ascii="Cambria Math" w:eastAsia="Arial" w:hAnsi="Cambria Math" w:cs="Cambria Math"/>
          <w:kern w:val="0"/>
          <w:lang w:eastAsia="en-AU"/>
          <w14:ligatures w14:val="none"/>
        </w:rPr>
        <w:t>₀⁻</w:t>
      </w:r>
      <w:r w:rsidRPr="00F97D96">
        <w:rPr>
          <w:rFonts w:ascii="Arial" w:eastAsia="Arial" w:hAnsi="Arial" w:cs="Arial"/>
          <w:kern w:val="0"/>
          <w:lang w:eastAsia="en-AU"/>
          <w14:ligatures w14:val="none"/>
        </w:rPr>
        <w:t>¹, where the de Sitter condensate geometry of the IR Series operates. The flat bulk of the UV Series suppresses precisely this regime.</w:t>
      </w:r>
    </w:p>
    <w:p w14:paraId="616D8418"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41716728"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Stated as a theorem: the Barbero–</w:t>
      </w:r>
      <w:proofErr w:type="spellStart"/>
      <w:r w:rsidRPr="00F97D96">
        <w:rPr>
          <w:rFonts w:ascii="Arial" w:eastAsia="Arial" w:hAnsi="Arial" w:cs="Arial"/>
          <w:kern w:val="0"/>
          <w:lang w:eastAsia="en-AU"/>
          <w14:ligatures w14:val="none"/>
        </w:rPr>
        <w:t>Immirzi</w:t>
      </w:r>
      <w:proofErr w:type="spellEnd"/>
      <w:r w:rsidRPr="00F97D96">
        <w:rPr>
          <w:rFonts w:ascii="Arial" w:eastAsia="Arial" w:hAnsi="Arial" w:cs="Arial"/>
          <w:kern w:val="0"/>
          <w:lang w:eastAsia="en-AU"/>
          <w14:ligatures w14:val="none"/>
        </w:rPr>
        <w:t xml:space="preserve"> parameter is an infrared quantity, determined by instantons at the condensate scale. It is not accessible to the five-dimensional flat bulk framework because the DGP geometry cuts off the relevant instanton sizes by a factor of exp(−M_P²/H</w:t>
      </w:r>
      <w:r w:rsidRPr="00F97D96">
        <w:rPr>
          <w:rFonts w:ascii="Cambria Math" w:eastAsia="Arial" w:hAnsi="Cambria Math" w:cs="Cambria Math"/>
          <w:kern w:val="0"/>
          <w:lang w:eastAsia="en-AU"/>
          <w14:ligatures w14:val="none"/>
        </w:rPr>
        <w:t>₀</w:t>
      </w:r>
      <w:r w:rsidRPr="00F97D96">
        <w:rPr>
          <w:rFonts w:ascii="Arial" w:eastAsia="Arial" w:hAnsi="Arial" w:cs="Arial"/>
          <w:kern w:val="0"/>
          <w:lang w:eastAsia="en-AU"/>
          <w14:ligatures w14:val="none"/>
        </w:rPr>
        <w:t xml:space="preserve">²) ~ exp(−10¹²²). The UV Series correctly defers to the IR Series on </w:t>
      </w:r>
      <w:proofErr w:type="spellStart"/>
      <w:r w:rsidRPr="00F97D96">
        <w:rPr>
          <w:rFonts w:ascii="Arial" w:eastAsia="Arial" w:hAnsi="Arial" w:cs="Arial"/>
          <w:kern w:val="0"/>
          <w:lang w:eastAsia="en-AU"/>
          <w14:ligatures w14:val="none"/>
        </w:rPr>
        <w:t>γ_BI</w:t>
      </w:r>
      <w:proofErr w:type="spellEnd"/>
      <w:r w:rsidRPr="00F97D96">
        <w:rPr>
          <w:rFonts w:ascii="Arial" w:eastAsia="Arial" w:hAnsi="Arial" w:cs="Arial"/>
          <w:kern w:val="0"/>
          <w:lang w:eastAsia="en-AU"/>
          <w14:ligatures w14:val="none"/>
        </w:rPr>
        <w:t>.</w:t>
      </w:r>
    </w:p>
    <w:p w14:paraId="368F4C96"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3279F547" w14:textId="77777777" w:rsidR="00F97D96" w:rsidRPr="00F97D96" w:rsidRDefault="00F97D96" w:rsidP="00F97D96">
      <w:pPr>
        <w:spacing w:before="200" w:after="80" w:line="240" w:lineRule="auto"/>
        <w:rPr>
          <w:rFonts w:ascii="Arial" w:eastAsia="Arial" w:hAnsi="Arial" w:cs="Arial"/>
          <w:kern w:val="0"/>
          <w:lang w:eastAsia="en-AU"/>
          <w14:ligatures w14:val="none"/>
        </w:rPr>
      </w:pPr>
      <w:r w:rsidRPr="00F97D96">
        <w:rPr>
          <w:rFonts w:ascii="Arial" w:eastAsia="Arial" w:hAnsi="Arial" w:cs="Arial"/>
          <w:b/>
          <w:bCs/>
          <w:color w:val="1A5276"/>
          <w:kern w:val="0"/>
          <w:lang w:eastAsia="en-AU"/>
          <w14:ligatures w14:val="none"/>
        </w:rPr>
        <w:t>§5.</w:t>
      </w:r>
      <w:proofErr w:type="gramStart"/>
      <w:r w:rsidRPr="00F97D96">
        <w:rPr>
          <w:rFonts w:ascii="Arial" w:eastAsia="Arial" w:hAnsi="Arial" w:cs="Arial"/>
          <w:b/>
          <w:bCs/>
          <w:color w:val="1A5276"/>
          <w:kern w:val="0"/>
          <w:lang w:eastAsia="en-AU"/>
          <w14:ligatures w14:val="none"/>
        </w:rPr>
        <w:t>2  The</w:t>
      </w:r>
      <w:proofErr w:type="gramEnd"/>
      <w:r w:rsidRPr="00F97D96">
        <w:rPr>
          <w:rFonts w:ascii="Arial" w:eastAsia="Arial" w:hAnsi="Arial" w:cs="Arial"/>
          <w:b/>
          <w:bCs/>
          <w:color w:val="1A5276"/>
          <w:kern w:val="0"/>
          <w:lang w:eastAsia="en-AU"/>
          <w14:ligatures w14:val="none"/>
        </w:rPr>
        <w:t xml:space="preserve"> Domain Division</w:t>
      </w:r>
    </w:p>
    <w:p w14:paraId="0BC37605"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Paper 6 completes the mapping of which framework owns which observable:</w:t>
      </w:r>
    </w:p>
    <w:p w14:paraId="64934D65" w14:textId="77777777" w:rsidR="00F97D96" w:rsidRPr="00F97D96" w:rsidRDefault="00F97D96" w:rsidP="00F97D96">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F97D96" w:rsidRPr="00F97D96" w14:paraId="44182C9A"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20D02A6"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Observable</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82B3D72"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IR Series domain</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DE11F86"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UV Series domain</w:t>
            </w:r>
          </w:p>
        </w:tc>
        <w:tc>
          <w:tcPr>
            <w:tcW w:w="29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08331BF"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Physical basis</w:t>
            </w:r>
          </w:p>
        </w:tc>
      </w:tr>
      <w:tr w:rsidR="00F97D96" w:rsidRPr="00F97D96" w14:paraId="70D4FD97"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3DCF8"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Barbero–</w:t>
            </w:r>
            <w:proofErr w:type="spellStart"/>
            <w:r w:rsidRPr="00F97D96">
              <w:rPr>
                <w:rFonts w:ascii="Arial" w:eastAsia="Arial" w:hAnsi="Arial" w:cs="Arial"/>
                <w:kern w:val="0"/>
                <w:sz w:val="20"/>
                <w:szCs w:val="20"/>
                <w:lang w:eastAsia="en-AU"/>
                <w14:ligatures w14:val="none"/>
              </w:rPr>
              <w:t>Immirzi</w:t>
            </w:r>
            <w:proofErr w:type="spellEnd"/>
            <w:r w:rsidRPr="00F97D96">
              <w:rPr>
                <w:rFonts w:ascii="Arial" w:eastAsia="Arial" w:hAnsi="Arial" w:cs="Arial"/>
                <w:kern w:val="0"/>
                <w:sz w:val="20"/>
                <w:szCs w:val="20"/>
                <w:lang w:eastAsia="en-AU"/>
                <w14:ligatures w14:val="none"/>
              </w:rPr>
              <w:t xml:space="preserve"> </w:t>
            </w:r>
            <w:proofErr w:type="spellStart"/>
            <w:r w:rsidRPr="00F97D96">
              <w:rPr>
                <w:rFonts w:ascii="Arial" w:eastAsia="Arial" w:hAnsi="Arial" w:cs="Arial"/>
                <w:kern w:val="0"/>
                <w:sz w:val="20"/>
                <w:szCs w:val="20"/>
                <w:lang w:eastAsia="en-AU"/>
                <w14:ligatures w14:val="none"/>
              </w:rPr>
              <w:t>γ_BI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DF11745"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OWNS — large instantons ρ ~ H</w:t>
            </w:r>
            <w:r w:rsidRPr="00F97D96">
              <w:rPr>
                <w:rFonts w:ascii="Cambria Math" w:eastAsia="Arial" w:hAnsi="Cambria Math" w:cs="Cambria Math"/>
                <w:kern w:val="0"/>
                <w:sz w:val="20"/>
                <w:szCs w:val="20"/>
                <w:lang w:eastAsia="en-AU"/>
                <w14:ligatures w14:val="none"/>
              </w:rPr>
              <w:t>₀⁻</w:t>
            </w:r>
            <w:r w:rsidRPr="00F97D96">
              <w:rPr>
                <w:rFonts w:ascii="Arial" w:eastAsia="Arial" w:hAnsi="Arial" w:cs="Arial"/>
                <w:kern w:val="0"/>
                <w:sz w:val="20"/>
                <w:szCs w:val="20"/>
                <w:lang w:eastAsia="en-AU"/>
                <w14:ligatures w14:val="none"/>
              </w:rPr>
              <w:t>¹, warped product geometry of de Sitter condensate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9199"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DEFERS — large instantons suppressed by M</w:t>
            </w:r>
            <w:r w:rsidRPr="00F97D96">
              <w:rPr>
                <w:rFonts w:ascii="Cambria Math" w:eastAsia="Arial" w:hAnsi="Cambria Math" w:cs="Cambria Math"/>
                <w:kern w:val="0"/>
                <w:sz w:val="20"/>
                <w:szCs w:val="20"/>
                <w:lang w:eastAsia="en-AU"/>
                <w14:ligatures w14:val="none"/>
              </w:rPr>
              <w:t>₅</w:t>
            </w:r>
            <w:r w:rsidRPr="00F97D96">
              <w:rPr>
                <w:rFonts w:ascii="Arial" w:eastAsia="Arial" w:hAnsi="Arial" w:cs="Arial"/>
                <w:kern w:val="0"/>
                <w:sz w:val="20"/>
                <w:szCs w:val="20"/>
                <w:lang w:eastAsia="en-AU"/>
                <w14:ligatures w14:val="none"/>
              </w:rPr>
              <w:t>³ ρ²</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C8B33" w14:textId="77777777" w:rsidR="00F97D96" w:rsidRPr="00F97D96" w:rsidRDefault="00F97D96" w:rsidP="00F97D96">
            <w:pPr>
              <w:spacing w:after="0" w:line="240" w:lineRule="auto"/>
              <w:rPr>
                <w:rFonts w:ascii="Arial" w:eastAsia="Arial" w:hAnsi="Arial" w:cs="Arial"/>
                <w:kern w:val="0"/>
                <w:lang w:eastAsia="en-AU"/>
                <w14:ligatures w14:val="none"/>
              </w:rPr>
            </w:pPr>
            <w:proofErr w:type="spellStart"/>
            <w:r w:rsidRPr="00F97D96">
              <w:rPr>
                <w:rFonts w:ascii="Arial" w:eastAsia="Arial" w:hAnsi="Arial" w:cs="Arial"/>
                <w:kern w:val="0"/>
                <w:sz w:val="20"/>
                <w:szCs w:val="20"/>
                <w:lang w:eastAsia="en-AU"/>
                <w14:ligatures w14:val="none"/>
              </w:rPr>
              <w:t>γ_BI</w:t>
            </w:r>
            <w:proofErr w:type="spellEnd"/>
            <w:r w:rsidRPr="00F97D96">
              <w:rPr>
                <w:rFonts w:ascii="Arial" w:eastAsia="Arial" w:hAnsi="Arial" w:cs="Arial"/>
                <w:kern w:val="0"/>
                <w:sz w:val="20"/>
                <w:szCs w:val="20"/>
                <w:lang w:eastAsia="en-AU"/>
                <w14:ligatures w14:val="none"/>
              </w:rPr>
              <w:t xml:space="preserve"> is set by the IR condensate geometry. UV framework cannot access the relevant regime.</w:t>
            </w:r>
          </w:p>
        </w:tc>
      </w:tr>
      <w:tr w:rsidR="00F97D96" w:rsidRPr="00F97D96" w14:paraId="2CFEA5F4"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1706F"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Graviton mass </w:t>
            </w:r>
            <w:proofErr w:type="spellStart"/>
            <w:r w:rsidRPr="00F97D96">
              <w:rPr>
                <w:rFonts w:ascii="Arial" w:eastAsia="Arial" w:hAnsi="Arial" w:cs="Arial"/>
                <w:kern w:val="0"/>
                <w:sz w:val="20"/>
                <w:szCs w:val="20"/>
                <w:lang w:eastAsia="en-AU"/>
                <w14:ligatures w14:val="none"/>
              </w:rPr>
              <w:t>m_grav</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6131F6D"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OWNS — condensate self-energy at κ = 1</w:t>
            </w:r>
          </w:p>
        </w:tc>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6A96EEA"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ALSO OWNS — DGP crossover scale 1/</w:t>
            </w:r>
            <w:proofErr w:type="spellStart"/>
            <w:r w:rsidRPr="00F97D96">
              <w:rPr>
                <w:rFonts w:ascii="Arial" w:eastAsia="Arial" w:hAnsi="Arial" w:cs="Arial"/>
                <w:kern w:val="0"/>
                <w:sz w:val="20"/>
                <w:szCs w:val="20"/>
                <w:lang w:eastAsia="en-AU"/>
                <w14:ligatures w14:val="none"/>
              </w:rPr>
              <w:t>r_c</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0EA71"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Both frameworks predict same value. DGP mechanism and condensate mechanism are two descriptions of the same physics.</w:t>
            </w:r>
          </w:p>
        </w:tc>
      </w:tr>
      <w:tr w:rsidR="00F97D96" w:rsidRPr="00F97D96" w14:paraId="00466136"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13E42"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Baryon asymmetry η</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41CB"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PARTIAL — </w:t>
            </w:r>
            <w:proofErr w:type="spellStart"/>
            <w:r w:rsidRPr="00F97D96">
              <w:rPr>
                <w:rFonts w:ascii="Arial" w:eastAsia="Arial" w:hAnsi="Arial" w:cs="Arial"/>
                <w:kern w:val="0"/>
                <w:sz w:val="20"/>
                <w:szCs w:val="20"/>
                <w:lang w:eastAsia="en-AU"/>
                <w14:ligatures w14:val="none"/>
              </w:rPr>
              <w:t>T_bounce</w:t>
            </w:r>
            <w:proofErr w:type="spellEnd"/>
            <w:r w:rsidRPr="00F97D96">
              <w:rPr>
                <w:rFonts w:ascii="Arial" w:eastAsia="Arial" w:hAnsi="Arial" w:cs="Arial"/>
                <w:kern w:val="0"/>
                <w:sz w:val="20"/>
                <w:szCs w:val="20"/>
                <w:lang w:eastAsia="en-AU"/>
                <w14:ligatures w14:val="none"/>
              </w:rPr>
              <w:t xml:space="preserve"> ~ 5×10</w:t>
            </w:r>
            <w:r w:rsidRPr="00F97D96">
              <w:rPr>
                <w:rFonts w:ascii="Cambria Math" w:eastAsia="Arial" w:hAnsi="Cambria Math" w:cs="Cambria Math"/>
                <w:kern w:val="0"/>
                <w:sz w:val="20"/>
                <w:szCs w:val="20"/>
                <w:lang w:eastAsia="en-AU"/>
                <w14:ligatures w14:val="none"/>
              </w:rPr>
              <w:t>⁻</w:t>
            </w:r>
            <w:r w:rsidRPr="00F97D96">
              <w:rPr>
                <w:rFonts w:ascii="Arial" w:eastAsia="Arial" w:hAnsi="Arial" w:cs="Arial"/>
                <w:kern w:val="0"/>
                <w:sz w:val="20"/>
                <w:szCs w:val="20"/>
                <w:lang w:eastAsia="en-AU"/>
                <w14:ligatures w14:val="none"/>
              </w:rPr>
              <w:t>⁴ computed. Cannot generate η from zero.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EDE17"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PARTIAL — A_B ~ 3×10</w:t>
            </w:r>
            <w:r w:rsidRPr="00F97D96">
              <w:rPr>
                <w:rFonts w:ascii="Cambria Math" w:eastAsia="Arial" w:hAnsi="Cambria Math" w:cs="Cambria Math"/>
                <w:kern w:val="0"/>
                <w:sz w:val="20"/>
                <w:szCs w:val="20"/>
                <w:lang w:eastAsia="en-AU"/>
                <w14:ligatures w14:val="none"/>
              </w:rPr>
              <w:t>⁻</w:t>
            </w:r>
            <w:r w:rsidRPr="00F97D96">
              <w:rPr>
                <w:rFonts w:ascii="Arial" w:eastAsia="Arial" w:hAnsi="Arial" w:cs="Arial"/>
                <w:kern w:val="0"/>
                <w:sz w:val="20"/>
                <w:szCs w:val="20"/>
                <w:lang w:eastAsia="en-AU"/>
                <w14:ligatures w14:val="none"/>
              </w:rPr>
              <w:t>⁴. Chern-Simons mechanism generates η at bounce.</w:t>
            </w:r>
          </w:p>
        </w:tc>
        <w:tc>
          <w:tcPr>
            <w:tcW w:w="29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ABAEDEC"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η is a UV+IR product. A_B × </w:t>
            </w:r>
            <w:proofErr w:type="spellStart"/>
            <w:r w:rsidRPr="00F97D96">
              <w:rPr>
                <w:rFonts w:ascii="Arial" w:eastAsia="Arial" w:hAnsi="Arial" w:cs="Arial"/>
                <w:kern w:val="0"/>
                <w:sz w:val="20"/>
                <w:szCs w:val="20"/>
                <w:lang w:eastAsia="en-AU"/>
                <w14:ligatures w14:val="none"/>
              </w:rPr>
              <w:t>T_bounce</w:t>
            </w:r>
            <w:proofErr w:type="spellEnd"/>
            <w:r w:rsidRPr="00F97D96">
              <w:rPr>
                <w:rFonts w:ascii="Arial" w:eastAsia="Arial" w:hAnsi="Arial" w:cs="Arial"/>
                <w:kern w:val="0"/>
                <w:sz w:val="20"/>
                <w:szCs w:val="20"/>
                <w:lang w:eastAsia="en-AU"/>
                <w14:ligatures w14:val="none"/>
              </w:rPr>
              <w:t xml:space="preserve"> / g* ~ 1.5×10</w:t>
            </w:r>
            <w:r w:rsidRPr="00F97D96">
              <w:rPr>
                <w:rFonts w:ascii="Cambria Math" w:eastAsia="Arial" w:hAnsi="Cambria Math" w:cs="Cambria Math"/>
                <w:kern w:val="0"/>
                <w:sz w:val="20"/>
                <w:szCs w:val="20"/>
                <w:lang w:eastAsia="en-AU"/>
                <w14:ligatures w14:val="none"/>
              </w:rPr>
              <w:t>⁻</w:t>
            </w:r>
            <w:r w:rsidRPr="00F97D96">
              <w:rPr>
                <w:rFonts w:ascii="Arial" w:eastAsia="Arial" w:hAnsi="Arial" w:cs="Arial"/>
                <w:kern w:val="0"/>
                <w:sz w:val="20"/>
                <w:szCs w:val="20"/>
                <w:lang w:eastAsia="en-AU"/>
                <w14:ligatures w14:val="none"/>
              </w:rPr>
              <w:t>⁹. Full prediction requires both frameworks.</w:t>
            </w:r>
          </w:p>
        </w:tc>
      </w:tr>
      <w:tr w:rsidR="00F97D96" w:rsidRPr="00F97D96" w14:paraId="5607F168"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0C5E"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Conformal anomaly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32B06"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INTRINSIC — </w:t>
            </w:r>
            <w:proofErr w:type="spellStart"/>
            <w:r w:rsidRPr="00F97D96">
              <w:rPr>
                <w:rFonts w:ascii="Arial" w:eastAsia="Arial" w:hAnsi="Arial" w:cs="Arial"/>
                <w:kern w:val="0"/>
                <w:sz w:val="20"/>
                <w:szCs w:val="20"/>
                <w:lang w:eastAsia="en-AU"/>
                <w14:ligatures w14:val="none"/>
              </w:rPr>
              <w:t>log</w:t>
            </w:r>
            <w:proofErr w:type="spellEnd"/>
            <w:r w:rsidRPr="00F97D96">
              <w:rPr>
                <w:rFonts w:ascii="Arial" w:eastAsia="Arial" w:hAnsi="Arial" w:cs="Arial"/>
                <w:kern w:val="0"/>
                <w:sz w:val="20"/>
                <w:szCs w:val="20"/>
                <w:lang w:eastAsia="en-AU"/>
                <w14:ligatures w14:val="none"/>
              </w:rPr>
              <w:t xml:space="preserve"> term in 4D Hadamard function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641DE"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EMERGENT — absent in 5D bulk, arises from KK mode sum (Gap A, not yet proved)</w:t>
            </w:r>
          </w:p>
        </w:tc>
        <w:tc>
          <w:tcPr>
            <w:tcW w:w="29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9A9E6CD"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The central mathematical question of the UV Series.</w:t>
            </w:r>
          </w:p>
        </w:tc>
      </w:tr>
      <w:tr w:rsidR="00F97D96" w:rsidRPr="00F97D96" w14:paraId="36ED03A3"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FFB2"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Dark energy / dark matter</w:t>
            </w:r>
          </w:p>
        </w:tc>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5920C21"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OWNS — condensate ground state on </w:t>
            </w:r>
            <w:proofErr w:type="spellStart"/>
            <w:r w:rsidRPr="00F97D96">
              <w:rPr>
                <w:rFonts w:ascii="Arial" w:eastAsia="Arial" w:hAnsi="Arial" w:cs="Arial"/>
                <w:kern w:val="0"/>
                <w:sz w:val="20"/>
                <w:szCs w:val="20"/>
                <w:lang w:eastAsia="en-AU"/>
                <w14:ligatures w14:val="none"/>
              </w:rPr>
              <w:t>dS</w:t>
            </w:r>
            <w:proofErr w:type="spellEnd"/>
            <w:r w:rsidRPr="00F97D96">
              <w:rPr>
                <w:rFonts w:ascii="Cambria Math" w:eastAsia="Arial" w:hAnsi="Cambria Math" w:cs="Cambria Math"/>
                <w:kern w:val="0"/>
                <w:sz w:val="20"/>
                <w:szCs w:val="20"/>
                <w:lang w:eastAsia="en-AU"/>
                <w14:ligatures w14:val="none"/>
              </w:rPr>
              <w:t>₄</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83E3B"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INHERITS — projection of K</w:t>
            </w:r>
            <w:r w:rsidRPr="00F97D96">
              <w:rPr>
                <w:rFonts w:ascii="Cambria Math" w:eastAsia="Arial" w:hAnsi="Cambria Math" w:cs="Cambria Math"/>
                <w:kern w:val="0"/>
                <w:sz w:val="20"/>
                <w:szCs w:val="20"/>
                <w:lang w:eastAsia="en-AU"/>
                <w14:ligatures w14:val="none"/>
              </w:rPr>
              <w:t>₅</w:t>
            </w:r>
            <w:r w:rsidRPr="00F97D96">
              <w:rPr>
                <w:rFonts w:ascii="Arial" w:eastAsia="Arial" w:hAnsi="Arial" w:cs="Arial"/>
                <w:kern w:val="0"/>
                <w:sz w:val="20"/>
                <w:szCs w:val="20"/>
                <w:lang w:eastAsia="en-AU"/>
                <w14:ligatures w14:val="none"/>
              </w:rPr>
              <w:t xml:space="preserve"> to brane recovers same condensate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83B05"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No new content from UV framework for these.</w:t>
            </w:r>
          </w:p>
        </w:tc>
      </w:tr>
    </w:tbl>
    <w:p w14:paraId="3DB14F5E"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563EAA1B"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 xml:space="preserve">The division is clean. </w:t>
      </w:r>
      <w:proofErr w:type="spellStart"/>
      <w:r w:rsidRPr="00F97D96">
        <w:rPr>
          <w:rFonts w:ascii="Arial" w:eastAsia="Arial" w:hAnsi="Arial" w:cs="Arial"/>
          <w:kern w:val="0"/>
          <w:lang w:eastAsia="en-AU"/>
          <w14:ligatures w14:val="none"/>
        </w:rPr>
        <w:t>γ_BI</w:t>
      </w:r>
      <w:proofErr w:type="spellEnd"/>
      <w:r w:rsidRPr="00F97D96">
        <w:rPr>
          <w:rFonts w:ascii="Arial" w:eastAsia="Arial" w:hAnsi="Arial" w:cs="Arial"/>
          <w:kern w:val="0"/>
          <w:lang w:eastAsia="en-AU"/>
          <w14:ligatures w14:val="none"/>
        </w:rPr>
        <w:t xml:space="preserve"> belongs to the IR. </w:t>
      </w:r>
      <w:proofErr w:type="gramStart"/>
      <w:r w:rsidRPr="00F97D96">
        <w:rPr>
          <w:rFonts w:ascii="Arial" w:eastAsia="Arial" w:hAnsi="Arial" w:cs="Arial"/>
          <w:kern w:val="0"/>
          <w:lang w:eastAsia="en-AU"/>
          <w14:ligatures w14:val="none"/>
        </w:rPr>
        <w:t>η</w:t>
      </w:r>
      <w:proofErr w:type="gramEnd"/>
      <w:r w:rsidRPr="00F97D96">
        <w:rPr>
          <w:rFonts w:ascii="Arial" w:eastAsia="Arial" w:hAnsi="Arial" w:cs="Arial"/>
          <w:kern w:val="0"/>
          <w:lang w:eastAsia="en-AU"/>
          <w14:ligatures w14:val="none"/>
        </w:rPr>
        <w:t xml:space="preserve"> and the topological B-violation belong to the UV. The graviton mass is shared — both frameworks predict the same value through different </w:t>
      </w:r>
      <w:r w:rsidRPr="00F97D96">
        <w:rPr>
          <w:rFonts w:ascii="Arial" w:eastAsia="Arial" w:hAnsi="Arial" w:cs="Arial"/>
          <w:kern w:val="0"/>
          <w:lang w:eastAsia="en-AU"/>
          <w14:ligatures w14:val="none"/>
        </w:rPr>
        <w:lastRenderedPageBreak/>
        <w:t>mechanisms. The conformal anomaly is the outstanding mathematical question: whether it is intrinsic to 4D (IR Series position) or emergent from the KK mode sum (UV Series claim, not yet proved). This is Gap A — the central theorem of the UV Series.</w:t>
      </w:r>
    </w:p>
    <w:p w14:paraId="3D10A94C"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433B9A22" w14:textId="77777777" w:rsidR="00F97D96" w:rsidRPr="00F97D96" w:rsidRDefault="00F97D96" w:rsidP="00F97D96">
      <w:pPr>
        <w:pBdr>
          <w:bottom w:val="single" w:sz="6" w:space="1" w:color="1A5276"/>
        </w:pBdr>
        <w:spacing w:before="160" w:line="240" w:lineRule="auto"/>
        <w:rPr>
          <w:rFonts w:ascii="Arial" w:eastAsia="Arial" w:hAnsi="Arial" w:cs="Arial"/>
          <w:kern w:val="0"/>
          <w:lang w:eastAsia="en-AU"/>
          <w14:ligatures w14:val="none"/>
        </w:rPr>
      </w:pPr>
    </w:p>
    <w:p w14:paraId="6094D5CD"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48DB164E" w14:textId="77777777" w:rsidR="00F97D96" w:rsidRPr="00F97D96" w:rsidRDefault="00F97D96" w:rsidP="00F97D96">
      <w:pPr>
        <w:spacing w:before="320" w:line="240" w:lineRule="auto"/>
        <w:outlineLvl w:val="0"/>
        <w:rPr>
          <w:rFonts w:ascii="Arial" w:eastAsia="Arial" w:hAnsi="Arial" w:cs="Arial"/>
          <w:b/>
          <w:bCs/>
          <w:color w:val="154360"/>
          <w:kern w:val="0"/>
          <w:sz w:val="28"/>
          <w:szCs w:val="28"/>
          <w:lang w:eastAsia="en-AU"/>
          <w14:ligatures w14:val="none"/>
        </w:rPr>
      </w:pPr>
      <w:r w:rsidRPr="00F97D96">
        <w:rPr>
          <w:rFonts w:ascii="Arial" w:eastAsia="Arial" w:hAnsi="Arial" w:cs="Arial"/>
          <w:b/>
          <w:bCs/>
          <w:color w:val="154360"/>
          <w:kern w:val="0"/>
          <w:sz w:val="28"/>
          <w:szCs w:val="28"/>
          <w:lang w:eastAsia="en-AU"/>
          <w14:ligatures w14:val="none"/>
        </w:rPr>
        <w:t>§6.  The UV Series Requirements — Final Assessment</w:t>
      </w:r>
    </w:p>
    <w:p w14:paraId="17F37958" w14:textId="77777777" w:rsidR="00F97D96" w:rsidRPr="00F97D96" w:rsidRDefault="00F97D96" w:rsidP="00F97D96">
      <w:pPr>
        <w:spacing w:before="60" w:after="60" w:line="240" w:lineRule="auto"/>
        <w:rPr>
          <w:rFonts w:ascii="Arial" w:eastAsia="Arial" w:hAnsi="Arial" w:cs="Arial"/>
          <w:kern w:val="0"/>
          <w:lang w:eastAsia="en-AU"/>
          <w14:ligatures w14:val="none"/>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1600"/>
        <w:gridCol w:w="5000"/>
      </w:tblGrid>
      <w:tr w:rsidR="00F97D96" w:rsidRPr="00F97D96" w14:paraId="4C96BD14"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282D1A0"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FB0CADB"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C630468"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Status</w:t>
            </w:r>
          </w:p>
        </w:tc>
        <w:tc>
          <w:tcPr>
            <w:tcW w:w="5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DACE33F"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Notes</w:t>
            </w:r>
          </w:p>
        </w:tc>
      </w:tr>
      <w:tr w:rsidR="00F97D96" w:rsidRPr="00F97D96" w14:paraId="58D9B200"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09643"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R1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154B1"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Projection fidelity</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44AE7AA"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SATISFIED</w:t>
            </w:r>
          </w:p>
        </w:tc>
        <w:tc>
          <w:tcPr>
            <w:tcW w:w="5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8A624AC"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Papers 1–2. K</w:t>
            </w:r>
            <w:r w:rsidRPr="00F97D96">
              <w:rPr>
                <w:rFonts w:ascii="Cambria Math" w:eastAsia="Arial" w:hAnsi="Cambria Math" w:cs="Cambria Math"/>
                <w:kern w:val="0"/>
                <w:sz w:val="20"/>
                <w:szCs w:val="20"/>
                <w:lang w:eastAsia="en-AU"/>
                <w14:ligatures w14:val="none"/>
              </w:rPr>
              <w:t>₅</w:t>
            </w:r>
            <w:r w:rsidRPr="00F97D96">
              <w:rPr>
                <w:rFonts w:ascii="Arial" w:eastAsia="Arial" w:hAnsi="Arial" w:cs="Arial"/>
                <w:kern w:val="0"/>
                <w:sz w:val="20"/>
                <w:szCs w:val="20"/>
                <w:lang w:eastAsia="en-AU"/>
                <w14:ligatures w14:val="none"/>
              </w:rPr>
              <w:t xml:space="preserve"> projects to 4D K exactly at leading order in (H</w:t>
            </w:r>
            <w:r w:rsidRPr="00F97D96">
              <w:rPr>
                <w:rFonts w:ascii="Cambria Math" w:eastAsia="Arial" w:hAnsi="Cambria Math" w:cs="Cambria Math"/>
                <w:kern w:val="0"/>
                <w:sz w:val="20"/>
                <w:szCs w:val="20"/>
                <w:lang w:eastAsia="en-AU"/>
                <w14:ligatures w14:val="none"/>
              </w:rPr>
              <w:t>₀</w:t>
            </w:r>
            <w:r w:rsidRPr="00F97D96">
              <w:rPr>
                <w:rFonts w:ascii="Arial" w:eastAsia="Arial" w:hAnsi="Arial" w:cs="Arial"/>
                <w:kern w:val="0"/>
                <w:sz w:val="20"/>
                <w:szCs w:val="20"/>
                <w:lang w:eastAsia="en-AU"/>
                <w14:ligatures w14:val="none"/>
              </w:rPr>
              <w:t>/M</w:t>
            </w:r>
            <w:proofErr w:type="gramStart"/>
            <w:r w:rsidRPr="00F97D96">
              <w:rPr>
                <w:rFonts w:ascii="Cambria Math" w:eastAsia="Arial" w:hAnsi="Cambria Math" w:cs="Cambria Math"/>
                <w:kern w:val="0"/>
                <w:sz w:val="20"/>
                <w:szCs w:val="20"/>
                <w:lang w:eastAsia="en-AU"/>
                <w14:ligatures w14:val="none"/>
              </w:rPr>
              <w:t>₅</w:t>
            </w:r>
            <w:r w:rsidRPr="00F97D96">
              <w:rPr>
                <w:rFonts w:ascii="Arial" w:eastAsia="Arial" w:hAnsi="Arial" w:cs="Arial"/>
                <w:kern w:val="0"/>
                <w:sz w:val="20"/>
                <w:szCs w:val="20"/>
                <w:lang w:eastAsia="en-AU"/>
                <w14:ligatures w14:val="none"/>
              </w:rPr>
              <w:t>)²</w:t>
            </w:r>
            <w:proofErr w:type="gramEnd"/>
            <w:r w:rsidRPr="00F97D96">
              <w:rPr>
                <w:rFonts w:ascii="Arial" w:eastAsia="Arial" w:hAnsi="Arial" w:cs="Arial"/>
                <w:kern w:val="0"/>
                <w:sz w:val="20"/>
                <w:szCs w:val="20"/>
                <w:lang w:eastAsia="en-AU"/>
                <w14:ligatures w14:val="none"/>
              </w:rPr>
              <w:t xml:space="preserve"> ~ 10</w:t>
            </w:r>
            <w:r w:rsidRPr="00F97D96">
              <w:rPr>
                <w:rFonts w:ascii="Cambria Math" w:eastAsia="Arial" w:hAnsi="Cambria Math" w:cs="Cambria Math"/>
                <w:kern w:val="0"/>
                <w:sz w:val="20"/>
                <w:szCs w:val="20"/>
                <w:lang w:eastAsia="en-AU"/>
                <w14:ligatures w14:val="none"/>
              </w:rPr>
              <w:t>⁻</w:t>
            </w:r>
            <w:r w:rsidRPr="00F97D96">
              <w:rPr>
                <w:rFonts w:ascii="Arial" w:eastAsia="Arial" w:hAnsi="Arial" w:cs="Arial"/>
                <w:kern w:val="0"/>
                <w:sz w:val="20"/>
                <w:szCs w:val="20"/>
                <w:lang w:eastAsia="en-AU"/>
                <w14:ligatures w14:val="none"/>
              </w:rPr>
              <w:t>⁶⁶.</w:t>
            </w:r>
          </w:p>
        </w:tc>
      </w:tr>
      <w:tr w:rsidR="00F97D96" w:rsidRPr="00F97D96" w14:paraId="5E5CBFBE"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E89D6"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R2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966F"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IR scale</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579E2EF"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SATISFIED</w:t>
            </w:r>
          </w:p>
        </w:tc>
        <w:tc>
          <w:tcPr>
            <w:tcW w:w="5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003D705"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Paper 2. DGP tuning forces flat bulk H</w:t>
            </w:r>
            <w:r w:rsidRPr="00F97D96">
              <w:rPr>
                <w:rFonts w:ascii="Cambria Math" w:eastAsia="Arial" w:hAnsi="Cambria Math" w:cs="Cambria Math"/>
                <w:kern w:val="0"/>
                <w:sz w:val="20"/>
                <w:szCs w:val="20"/>
                <w:lang w:eastAsia="en-AU"/>
                <w14:ligatures w14:val="none"/>
              </w:rPr>
              <w:t>₅</w:t>
            </w:r>
            <w:r w:rsidRPr="00F97D96">
              <w:rPr>
                <w:rFonts w:ascii="Arial" w:eastAsia="Arial" w:hAnsi="Arial" w:cs="Arial"/>
                <w:kern w:val="0"/>
                <w:sz w:val="20"/>
                <w:szCs w:val="20"/>
                <w:lang w:eastAsia="en-AU"/>
                <w14:ligatures w14:val="none"/>
              </w:rPr>
              <w:t xml:space="preserve"> = 0. Brane IR scale c/H</w:t>
            </w:r>
            <w:r w:rsidRPr="00F97D96">
              <w:rPr>
                <w:rFonts w:ascii="Cambria Math" w:eastAsia="Arial" w:hAnsi="Cambria Math" w:cs="Cambria Math"/>
                <w:kern w:val="0"/>
                <w:sz w:val="20"/>
                <w:szCs w:val="20"/>
                <w:lang w:eastAsia="en-AU"/>
                <w14:ligatures w14:val="none"/>
              </w:rPr>
              <w:t>₀</w:t>
            </w:r>
            <w:r w:rsidRPr="00F97D96">
              <w:rPr>
                <w:rFonts w:ascii="Arial" w:eastAsia="Arial" w:hAnsi="Arial" w:cs="Arial"/>
                <w:kern w:val="0"/>
                <w:sz w:val="20"/>
                <w:szCs w:val="20"/>
                <w:lang w:eastAsia="en-AU"/>
                <w14:ligatures w14:val="none"/>
              </w:rPr>
              <w:t xml:space="preserve"> exact.</w:t>
            </w:r>
          </w:p>
        </w:tc>
      </w:tr>
      <w:tr w:rsidR="00F97D96" w:rsidRPr="00F97D96" w14:paraId="21CA1A0F"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4CFA4"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R3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E8478"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Condensate stability</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7FCCAC8"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SATISFIED</w:t>
            </w:r>
          </w:p>
        </w:tc>
        <w:tc>
          <w:tcPr>
            <w:tcW w:w="5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7FC36AA"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Paper 4. DGP propagator reproduces graviton mass band [0.84, 1.30] × 10</w:t>
            </w:r>
            <w:r w:rsidRPr="00F97D96">
              <w:rPr>
                <w:rFonts w:ascii="Cambria Math" w:eastAsia="Arial" w:hAnsi="Cambria Math" w:cs="Cambria Math"/>
                <w:kern w:val="0"/>
                <w:sz w:val="20"/>
                <w:szCs w:val="20"/>
                <w:lang w:eastAsia="en-AU"/>
                <w14:ligatures w14:val="none"/>
              </w:rPr>
              <w:t>⁻</w:t>
            </w:r>
            <w:r w:rsidRPr="00F97D96">
              <w:rPr>
                <w:rFonts w:ascii="Arial" w:eastAsia="Arial" w:hAnsi="Arial" w:cs="Arial"/>
                <w:kern w:val="0"/>
                <w:sz w:val="20"/>
                <w:szCs w:val="20"/>
                <w:lang w:eastAsia="en-AU"/>
                <w14:ligatures w14:val="none"/>
              </w:rPr>
              <w:t>³⁶ eV. Dyson equation consistent after Wald entropy normalisation.</w:t>
            </w:r>
          </w:p>
        </w:tc>
      </w:tr>
      <w:tr w:rsidR="00F97D96" w:rsidRPr="00F97D96" w14:paraId="4010F47F"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6867E"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R4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26FD5"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Barbero–</w:t>
            </w:r>
            <w:proofErr w:type="spellStart"/>
            <w:r w:rsidRPr="00F97D96">
              <w:rPr>
                <w:rFonts w:ascii="Arial" w:eastAsia="Arial" w:hAnsi="Arial" w:cs="Arial"/>
                <w:kern w:val="0"/>
                <w:sz w:val="20"/>
                <w:szCs w:val="20"/>
                <w:lang w:eastAsia="en-AU"/>
                <w14:ligatures w14:val="none"/>
              </w:rPr>
              <w:t>Immirzi</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43912F8"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PARTIAL</w:t>
            </w:r>
          </w:p>
        </w:tc>
        <w:tc>
          <w:tcPr>
            <w:tcW w:w="5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C99B711"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Paper 6. Leading order </w:t>
            </w:r>
            <w:proofErr w:type="spellStart"/>
            <w:r w:rsidRPr="00F97D96">
              <w:rPr>
                <w:rFonts w:ascii="Arial" w:eastAsia="Arial" w:hAnsi="Arial" w:cs="Arial"/>
                <w:kern w:val="0"/>
                <w:sz w:val="20"/>
                <w:szCs w:val="20"/>
                <w:lang w:eastAsia="en-AU"/>
                <w14:ligatures w14:val="none"/>
              </w:rPr>
              <w:t>γ_BI</w:t>
            </w:r>
            <w:proofErr w:type="spellEnd"/>
            <w:r w:rsidRPr="00F97D96">
              <w:rPr>
                <w:rFonts w:ascii="Arial" w:eastAsia="Arial" w:hAnsi="Arial" w:cs="Arial"/>
                <w:kern w:val="0"/>
                <w:sz w:val="20"/>
                <w:szCs w:val="20"/>
                <w:lang w:eastAsia="en-AU"/>
                <w14:ligatures w14:val="none"/>
              </w:rPr>
              <w:t xml:space="preserve"> = </w:t>
            </w:r>
            <w:proofErr w:type="gramStart"/>
            <w:r w:rsidRPr="00F97D96">
              <w:rPr>
                <w:rFonts w:ascii="Arial" w:eastAsia="Arial" w:hAnsi="Arial" w:cs="Arial"/>
                <w:kern w:val="0"/>
                <w:sz w:val="20"/>
                <w:szCs w:val="20"/>
                <w:lang w:eastAsia="en-AU"/>
                <w14:ligatures w14:val="none"/>
              </w:rPr>
              <w:t>exp(</w:t>
            </w:r>
            <w:proofErr w:type="gramEnd"/>
            <w:r w:rsidRPr="00F97D96">
              <w:rPr>
                <w:rFonts w:ascii="Arial" w:eastAsia="Arial" w:hAnsi="Arial" w:cs="Arial"/>
                <w:kern w:val="0"/>
                <w:sz w:val="20"/>
                <w:szCs w:val="20"/>
                <w:lang w:eastAsia="en-AU"/>
                <w14:ligatures w14:val="none"/>
              </w:rPr>
              <w:t>−3/2) = 0.2231 reproduced. 6.1% gap to LQG requires large-instanton regime (ρ ~ H</w:t>
            </w:r>
            <w:r w:rsidRPr="00F97D96">
              <w:rPr>
                <w:rFonts w:ascii="Cambria Math" w:eastAsia="Arial" w:hAnsi="Cambria Math" w:cs="Cambria Math"/>
                <w:kern w:val="0"/>
                <w:sz w:val="20"/>
                <w:szCs w:val="20"/>
                <w:lang w:eastAsia="en-AU"/>
                <w14:ligatures w14:val="none"/>
              </w:rPr>
              <w:t>₀⁻</w:t>
            </w:r>
            <w:r w:rsidRPr="00F97D96">
              <w:rPr>
                <w:rFonts w:ascii="Arial" w:eastAsia="Arial" w:hAnsi="Arial" w:cs="Arial"/>
                <w:kern w:val="0"/>
                <w:sz w:val="20"/>
                <w:szCs w:val="20"/>
                <w:lang w:eastAsia="en-AU"/>
                <w14:ligatures w14:val="none"/>
              </w:rPr>
              <w:t xml:space="preserve">¹) suppressed by </w:t>
            </w:r>
            <w:proofErr w:type="spellStart"/>
            <w:r w:rsidRPr="00F97D96">
              <w:rPr>
                <w:rFonts w:ascii="Arial" w:eastAsia="Arial" w:hAnsi="Arial" w:cs="Arial"/>
                <w:kern w:val="0"/>
                <w:sz w:val="20"/>
                <w:szCs w:val="20"/>
                <w:lang w:eastAsia="en-AU"/>
                <w14:ligatures w14:val="none"/>
              </w:rPr>
              <w:t>δS</w:t>
            </w:r>
            <w:proofErr w:type="spellEnd"/>
            <w:r w:rsidRPr="00F97D96">
              <w:rPr>
                <w:rFonts w:ascii="Arial" w:eastAsia="Arial" w:hAnsi="Arial" w:cs="Arial"/>
                <w:kern w:val="0"/>
                <w:sz w:val="20"/>
                <w:szCs w:val="20"/>
                <w:lang w:eastAsia="en-AU"/>
                <w14:ligatures w14:val="none"/>
              </w:rPr>
              <w:t>_{bulk} ~ M</w:t>
            </w:r>
            <w:r w:rsidRPr="00F97D96">
              <w:rPr>
                <w:rFonts w:ascii="Cambria Math" w:eastAsia="Arial" w:hAnsi="Cambria Math" w:cs="Cambria Math"/>
                <w:kern w:val="0"/>
                <w:sz w:val="20"/>
                <w:szCs w:val="20"/>
                <w:lang w:eastAsia="en-AU"/>
                <w14:ligatures w14:val="none"/>
              </w:rPr>
              <w:t>₅</w:t>
            </w:r>
            <w:r w:rsidRPr="00F97D96">
              <w:rPr>
                <w:rFonts w:ascii="Arial" w:eastAsia="Arial" w:hAnsi="Arial" w:cs="Arial"/>
                <w:kern w:val="0"/>
                <w:sz w:val="20"/>
                <w:szCs w:val="20"/>
                <w:lang w:eastAsia="en-AU"/>
                <w14:ligatures w14:val="none"/>
              </w:rPr>
              <w:t xml:space="preserve">³ ρ² in flat bulk. UV Series correctly defers to IR Series on </w:t>
            </w:r>
            <w:proofErr w:type="spellStart"/>
            <w:r w:rsidRPr="00F97D96">
              <w:rPr>
                <w:rFonts w:ascii="Arial" w:eastAsia="Arial" w:hAnsi="Arial" w:cs="Arial"/>
                <w:kern w:val="0"/>
                <w:sz w:val="20"/>
                <w:szCs w:val="20"/>
                <w:lang w:eastAsia="en-AU"/>
                <w14:ligatures w14:val="none"/>
              </w:rPr>
              <w:t>γ_BI</w:t>
            </w:r>
            <w:proofErr w:type="spellEnd"/>
            <w:r w:rsidRPr="00F97D96">
              <w:rPr>
                <w:rFonts w:ascii="Arial" w:eastAsia="Arial" w:hAnsi="Arial" w:cs="Arial"/>
                <w:kern w:val="0"/>
                <w:sz w:val="20"/>
                <w:szCs w:val="20"/>
                <w:lang w:eastAsia="en-AU"/>
                <w14:ligatures w14:val="none"/>
              </w:rPr>
              <w:t>.</w:t>
            </w:r>
          </w:p>
        </w:tc>
      </w:tr>
      <w:tr w:rsidR="00F97D96" w:rsidRPr="00F97D96" w14:paraId="0ECF2963" w14:textId="77777777" w:rsidTr="0025349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08680"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R5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4B897"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New content</w:t>
            </w:r>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61A3566"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PARTIAL</w:t>
            </w:r>
          </w:p>
        </w:tc>
        <w:tc>
          <w:tcPr>
            <w:tcW w:w="5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67F5AE6"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Papers 3–5. Topological B-violation confirmed (CS invariant = 8/3). η_{UV} = A_B × </w:t>
            </w:r>
            <w:proofErr w:type="spellStart"/>
            <w:r w:rsidRPr="00F97D96">
              <w:rPr>
                <w:rFonts w:ascii="Arial" w:eastAsia="Arial" w:hAnsi="Arial" w:cs="Arial"/>
                <w:kern w:val="0"/>
                <w:sz w:val="20"/>
                <w:szCs w:val="20"/>
                <w:lang w:eastAsia="en-AU"/>
                <w14:ligatures w14:val="none"/>
              </w:rPr>
              <w:t>T_bounce</w:t>
            </w:r>
            <w:proofErr w:type="spellEnd"/>
            <w:r w:rsidRPr="00F97D96">
              <w:rPr>
                <w:rFonts w:ascii="Arial" w:eastAsia="Arial" w:hAnsi="Arial" w:cs="Arial"/>
                <w:kern w:val="0"/>
                <w:sz w:val="20"/>
                <w:szCs w:val="20"/>
                <w:lang w:eastAsia="en-AU"/>
                <w14:ligatures w14:val="none"/>
              </w:rPr>
              <w:t xml:space="preserve"> / g* ~ 1.5×10</w:t>
            </w:r>
            <w:r w:rsidRPr="00F97D96">
              <w:rPr>
                <w:rFonts w:ascii="Cambria Math" w:eastAsia="Arial" w:hAnsi="Cambria Math" w:cs="Cambria Math"/>
                <w:kern w:val="0"/>
                <w:sz w:val="20"/>
                <w:szCs w:val="20"/>
                <w:lang w:eastAsia="en-AU"/>
                <w14:ligatures w14:val="none"/>
              </w:rPr>
              <w:t>⁻</w:t>
            </w:r>
            <w:r w:rsidRPr="00F97D96">
              <w:rPr>
                <w:rFonts w:ascii="Arial" w:eastAsia="Arial" w:hAnsi="Arial" w:cs="Arial"/>
                <w:kern w:val="0"/>
                <w:sz w:val="20"/>
                <w:szCs w:val="20"/>
                <w:lang w:eastAsia="en-AU"/>
                <w14:ligatures w14:val="none"/>
              </w:rPr>
              <w:t xml:space="preserve">⁹ (g* = 100), within factor ~2.5 of observed. Combined UV+IR framework produces correct order of magnitude without </w:t>
            </w:r>
            <w:proofErr w:type="spellStart"/>
            <w:r w:rsidRPr="00F97D96">
              <w:rPr>
                <w:rFonts w:ascii="Arial" w:eastAsia="Arial" w:hAnsi="Arial" w:cs="Arial"/>
                <w:kern w:val="0"/>
                <w:sz w:val="20"/>
                <w:szCs w:val="20"/>
                <w:lang w:eastAsia="en-AU"/>
                <w14:ligatures w14:val="none"/>
              </w:rPr>
              <w:t>leptogenesis</w:t>
            </w:r>
            <w:proofErr w:type="spellEnd"/>
            <w:r w:rsidRPr="00F97D96">
              <w:rPr>
                <w:rFonts w:ascii="Arial" w:eastAsia="Arial" w:hAnsi="Arial" w:cs="Arial"/>
                <w:kern w:val="0"/>
                <w:sz w:val="20"/>
                <w:szCs w:val="20"/>
                <w:lang w:eastAsia="en-AU"/>
                <w14:ligatures w14:val="none"/>
              </w:rPr>
              <w:t>.</w:t>
            </w:r>
          </w:p>
        </w:tc>
      </w:tr>
    </w:tbl>
    <w:p w14:paraId="3C7369F2"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32B43E7C" w14:textId="77777777" w:rsidR="00F97D96" w:rsidRPr="00F97D96" w:rsidRDefault="00F97D96" w:rsidP="00F97D96">
      <w:pPr>
        <w:pBdr>
          <w:bottom w:val="single" w:sz="6" w:space="1" w:color="1A5276"/>
        </w:pBdr>
        <w:spacing w:before="160" w:line="240" w:lineRule="auto"/>
        <w:rPr>
          <w:rFonts w:ascii="Arial" w:eastAsia="Arial" w:hAnsi="Arial" w:cs="Arial"/>
          <w:kern w:val="0"/>
          <w:lang w:eastAsia="en-AU"/>
          <w14:ligatures w14:val="none"/>
        </w:rPr>
      </w:pPr>
    </w:p>
    <w:p w14:paraId="47CDDF28"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3FF6DFA4" w14:textId="77777777" w:rsidR="00F97D96" w:rsidRPr="00F97D96" w:rsidRDefault="00F97D96" w:rsidP="00F97D96">
      <w:pPr>
        <w:spacing w:before="320" w:line="240" w:lineRule="auto"/>
        <w:outlineLvl w:val="0"/>
        <w:rPr>
          <w:rFonts w:ascii="Arial" w:eastAsia="Arial" w:hAnsi="Arial" w:cs="Arial"/>
          <w:b/>
          <w:bCs/>
          <w:color w:val="154360"/>
          <w:kern w:val="0"/>
          <w:sz w:val="28"/>
          <w:szCs w:val="28"/>
          <w:lang w:eastAsia="en-AU"/>
          <w14:ligatures w14:val="none"/>
        </w:rPr>
      </w:pPr>
      <w:r w:rsidRPr="00F97D96">
        <w:rPr>
          <w:rFonts w:ascii="Arial" w:eastAsia="Arial" w:hAnsi="Arial" w:cs="Arial"/>
          <w:b/>
          <w:bCs/>
          <w:color w:val="154360"/>
          <w:kern w:val="0"/>
          <w:sz w:val="28"/>
          <w:szCs w:val="28"/>
          <w:lang w:eastAsia="en-AU"/>
          <w14:ligatures w14:val="none"/>
        </w:rPr>
        <w:t>§7.  Gap Record — Paper 6</w:t>
      </w:r>
    </w:p>
    <w:p w14:paraId="7CEE75CF" w14:textId="77777777" w:rsidR="00F97D96" w:rsidRPr="00F97D96" w:rsidRDefault="00F97D96" w:rsidP="00F97D96">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6360"/>
      </w:tblGrid>
      <w:tr w:rsidR="00F97D96" w:rsidRPr="00F97D96" w14:paraId="12E2898E"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32A813B"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Gap</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0AC9829"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8565408"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Character</w:t>
            </w:r>
          </w:p>
        </w:tc>
      </w:tr>
      <w:tr w:rsidR="00F97D96" w:rsidRPr="00F97D96" w14:paraId="16989036"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7C3CD7A"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Gap 1</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DAE8056"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A7E33DE"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Wald entropy at brane horizon. Paper 2.</w:t>
            </w:r>
          </w:p>
        </w:tc>
      </w:tr>
      <w:tr w:rsidR="00F97D96" w:rsidRPr="00F97D96" w14:paraId="493CA7D3"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5E122CF"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Gap 2</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9014C12"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1D02588"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Flat bulk H</w:t>
            </w:r>
            <w:r w:rsidRPr="00F97D96">
              <w:rPr>
                <w:rFonts w:ascii="Cambria Math" w:eastAsia="Arial" w:hAnsi="Cambria Math" w:cs="Cambria Math"/>
                <w:kern w:val="0"/>
                <w:sz w:val="20"/>
                <w:szCs w:val="20"/>
                <w:lang w:eastAsia="en-AU"/>
                <w14:ligatures w14:val="none"/>
              </w:rPr>
              <w:t>₅</w:t>
            </w:r>
            <w:r w:rsidRPr="00F97D96">
              <w:rPr>
                <w:rFonts w:ascii="Arial" w:eastAsia="Arial" w:hAnsi="Arial" w:cs="Arial"/>
                <w:kern w:val="0"/>
                <w:sz w:val="20"/>
                <w:szCs w:val="20"/>
                <w:lang w:eastAsia="en-AU"/>
                <w14:ligatures w14:val="none"/>
              </w:rPr>
              <w:t xml:space="preserve"> = 0. Projected IR scale c/H</w:t>
            </w:r>
            <w:r w:rsidRPr="00F97D96">
              <w:rPr>
                <w:rFonts w:ascii="Cambria Math" w:eastAsia="Arial" w:hAnsi="Cambria Math" w:cs="Cambria Math"/>
                <w:kern w:val="0"/>
                <w:sz w:val="20"/>
                <w:szCs w:val="20"/>
                <w:lang w:eastAsia="en-AU"/>
                <w14:ligatures w14:val="none"/>
              </w:rPr>
              <w:t>₀</w:t>
            </w:r>
            <w:r w:rsidRPr="00F97D96">
              <w:rPr>
                <w:rFonts w:ascii="Arial" w:eastAsia="Arial" w:hAnsi="Arial" w:cs="Arial"/>
                <w:kern w:val="0"/>
                <w:sz w:val="20"/>
                <w:szCs w:val="20"/>
                <w:lang w:eastAsia="en-AU"/>
                <w14:ligatures w14:val="none"/>
              </w:rPr>
              <w:t>. Paper 2.</w:t>
            </w:r>
          </w:p>
        </w:tc>
      </w:tr>
      <w:tr w:rsidR="00F97D96" w:rsidRPr="00F97D96" w14:paraId="5C78A46F"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6FF2631"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Gap 3</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568E5C9"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PARTIAL</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44454DE"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Chern-Simons invariant = 8/3. B-violation mechanism present, dynamically weak. Papers 3–4.</w:t>
            </w:r>
          </w:p>
        </w:tc>
      </w:tr>
      <w:tr w:rsidR="00F97D96" w:rsidRPr="00F97D96" w14:paraId="1AA72158"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B4923B9"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Gap 4</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FEC2B2D"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2413551"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DGP graviton mass band reproduced. Condensate stability confirmed. Paper 4.</w:t>
            </w:r>
          </w:p>
        </w:tc>
      </w:tr>
      <w:tr w:rsidR="00F97D96" w:rsidRPr="00F97D96" w14:paraId="3757C037"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8B6FA4D"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lastRenderedPageBreak/>
              <w:t>Gap 5</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EAD1179"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PARTIAL</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0841CF6" w14:textId="77777777" w:rsidR="00F97D96" w:rsidRPr="00F97D96" w:rsidRDefault="00F97D96" w:rsidP="00F97D96">
            <w:pPr>
              <w:spacing w:after="0" w:line="240" w:lineRule="auto"/>
              <w:rPr>
                <w:rFonts w:ascii="Arial" w:eastAsia="Arial" w:hAnsi="Arial" w:cs="Arial"/>
                <w:kern w:val="0"/>
                <w:lang w:eastAsia="en-AU"/>
                <w14:ligatures w14:val="none"/>
              </w:rPr>
            </w:pPr>
            <w:proofErr w:type="spellStart"/>
            <w:r w:rsidRPr="00F97D96">
              <w:rPr>
                <w:rFonts w:ascii="Arial" w:eastAsia="Arial" w:hAnsi="Arial" w:cs="Arial"/>
                <w:kern w:val="0"/>
                <w:sz w:val="20"/>
                <w:szCs w:val="20"/>
                <w:lang w:eastAsia="en-AU"/>
                <w14:ligatures w14:val="none"/>
              </w:rPr>
              <w:t>γ_BI</w:t>
            </w:r>
            <w:proofErr w:type="spellEnd"/>
            <w:r w:rsidRPr="00F97D96">
              <w:rPr>
                <w:rFonts w:ascii="Arial" w:eastAsia="Arial" w:hAnsi="Arial" w:cs="Arial"/>
                <w:kern w:val="0"/>
                <w:sz w:val="20"/>
                <w:szCs w:val="20"/>
                <w:lang w:eastAsia="en-AU"/>
                <w14:ligatures w14:val="none"/>
              </w:rPr>
              <w:t xml:space="preserve">^(UV) = </w:t>
            </w:r>
            <w:proofErr w:type="gramStart"/>
            <w:r w:rsidRPr="00F97D96">
              <w:rPr>
                <w:rFonts w:ascii="Arial" w:eastAsia="Arial" w:hAnsi="Arial" w:cs="Arial"/>
                <w:kern w:val="0"/>
                <w:sz w:val="20"/>
                <w:szCs w:val="20"/>
                <w:lang w:eastAsia="en-AU"/>
                <w14:ligatures w14:val="none"/>
              </w:rPr>
              <w:t>exp(</w:t>
            </w:r>
            <w:proofErr w:type="gramEnd"/>
            <w:r w:rsidRPr="00F97D96">
              <w:rPr>
                <w:rFonts w:ascii="Arial" w:eastAsia="Arial" w:hAnsi="Arial" w:cs="Arial"/>
                <w:kern w:val="0"/>
                <w:sz w:val="20"/>
                <w:szCs w:val="20"/>
                <w:lang w:eastAsia="en-AU"/>
                <w14:ligatures w14:val="none"/>
              </w:rPr>
              <w:t xml:space="preserve">−3/2) = 0.2231 — leading order only. Bulk action </w:t>
            </w:r>
            <w:proofErr w:type="spellStart"/>
            <w:r w:rsidRPr="00F97D96">
              <w:rPr>
                <w:rFonts w:ascii="Arial" w:eastAsia="Arial" w:hAnsi="Arial" w:cs="Arial"/>
                <w:kern w:val="0"/>
                <w:sz w:val="20"/>
                <w:szCs w:val="20"/>
                <w:lang w:eastAsia="en-AU"/>
                <w14:ligatures w14:val="none"/>
              </w:rPr>
              <w:t>δS</w:t>
            </w:r>
            <w:proofErr w:type="spellEnd"/>
            <w:r w:rsidRPr="00F97D96">
              <w:rPr>
                <w:rFonts w:ascii="Arial" w:eastAsia="Arial" w:hAnsi="Arial" w:cs="Arial"/>
                <w:kern w:val="0"/>
                <w:sz w:val="20"/>
                <w:szCs w:val="20"/>
                <w:lang w:eastAsia="en-AU"/>
                <w14:ligatures w14:val="none"/>
              </w:rPr>
              <w:t>_{bulk} ~ M</w:t>
            </w:r>
            <w:r w:rsidRPr="00F97D96">
              <w:rPr>
                <w:rFonts w:ascii="Cambria Math" w:eastAsia="Arial" w:hAnsi="Cambria Math" w:cs="Cambria Math"/>
                <w:kern w:val="0"/>
                <w:sz w:val="20"/>
                <w:szCs w:val="20"/>
                <w:lang w:eastAsia="en-AU"/>
                <w14:ligatures w14:val="none"/>
              </w:rPr>
              <w:t>₅</w:t>
            </w:r>
            <w:r w:rsidRPr="00F97D96">
              <w:rPr>
                <w:rFonts w:ascii="Arial" w:eastAsia="Arial" w:hAnsi="Arial" w:cs="Arial"/>
                <w:kern w:val="0"/>
                <w:sz w:val="20"/>
                <w:szCs w:val="20"/>
                <w:lang w:eastAsia="en-AU"/>
                <w14:ligatures w14:val="none"/>
              </w:rPr>
              <w:t xml:space="preserve">³ ρ² suppresses large instantons at ρ &gt;&gt; </w:t>
            </w:r>
            <w:proofErr w:type="spellStart"/>
            <w:r w:rsidRPr="00F97D96">
              <w:rPr>
                <w:rFonts w:ascii="Arial" w:eastAsia="Arial" w:hAnsi="Arial" w:cs="Arial"/>
                <w:kern w:val="0"/>
                <w:sz w:val="20"/>
                <w:szCs w:val="20"/>
                <w:lang w:eastAsia="en-AU"/>
                <w14:ligatures w14:val="none"/>
              </w:rPr>
              <w:t>ρ_crit</w:t>
            </w:r>
            <w:proofErr w:type="spellEnd"/>
            <w:r w:rsidRPr="00F97D96">
              <w:rPr>
                <w:rFonts w:ascii="Arial" w:eastAsia="Arial" w:hAnsi="Arial" w:cs="Arial"/>
                <w:kern w:val="0"/>
                <w:sz w:val="20"/>
                <w:szCs w:val="20"/>
                <w:lang w:eastAsia="en-AU"/>
                <w14:ligatures w14:val="none"/>
              </w:rPr>
              <w:t xml:space="preserve"> ~ 10</w:t>
            </w:r>
            <w:r w:rsidRPr="00F97D96">
              <w:rPr>
                <w:rFonts w:ascii="Cambria Math" w:eastAsia="Arial" w:hAnsi="Cambria Math" w:cs="Cambria Math"/>
                <w:kern w:val="0"/>
                <w:sz w:val="20"/>
                <w:szCs w:val="20"/>
                <w:lang w:eastAsia="en-AU"/>
                <w14:ligatures w14:val="none"/>
              </w:rPr>
              <w:t>⁻</w:t>
            </w:r>
            <w:r w:rsidRPr="00F97D96">
              <w:rPr>
                <w:rFonts w:ascii="Arial" w:eastAsia="Arial" w:hAnsi="Arial" w:cs="Arial"/>
                <w:kern w:val="0"/>
                <w:sz w:val="20"/>
                <w:szCs w:val="20"/>
                <w:lang w:eastAsia="en-AU"/>
                <w14:ligatures w14:val="none"/>
              </w:rPr>
              <w:t xml:space="preserve">³ fm. 6.1% gap to LQG inaccessible in UV framework. UV Series defers to IR Series on </w:t>
            </w:r>
            <w:proofErr w:type="spellStart"/>
            <w:r w:rsidRPr="00F97D96">
              <w:rPr>
                <w:rFonts w:ascii="Arial" w:eastAsia="Arial" w:hAnsi="Arial" w:cs="Arial"/>
                <w:kern w:val="0"/>
                <w:sz w:val="20"/>
                <w:szCs w:val="20"/>
                <w:lang w:eastAsia="en-AU"/>
                <w14:ligatures w14:val="none"/>
              </w:rPr>
              <w:t>γ_BI</w:t>
            </w:r>
            <w:proofErr w:type="spellEnd"/>
            <w:r w:rsidRPr="00F97D96">
              <w:rPr>
                <w:rFonts w:ascii="Arial" w:eastAsia="Arial" w:hAnsi="Arial" w:cs="Arial"/>
                <w:kern w:val="0"/>
                <w:sz w:val="20"/>
                <w:szCs w:val="20"/>
                <w:lang w:eastAsia="en-AU"/>
                <w14:ligatures w14:val="none"/>
              </w:rPr>
              <w:t>. R4 partially satisfied.</w:t>
            </w:r>
          </w:p>
        </w:tc>
      </w:tr>
      <w:tr w:rsidR="00F97D96" w:rsidRPr="00F97D96" w14:paraId="0D363EA6"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C75D652"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Gap 6</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FABE78D"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OPEN — refined</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0DEC4F1"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η_{UV} ~ 1.5×10</w:t>
            </w:r>
            <w:r w:rsidRPr="00F97D96">
              <w:rPr>
                <w:rFonts w:ascii="Cambria Math" w:eastAsia="Arial" w:hAnsi="Cambria Math" w:cs="Cambria Math"/>
                <w:kern w:val="0"/>
                <w:sz w:val="20"/>
                <w:szCs w:val="20"/>
                <w:lang w:eastAsia="en-AU"/>
                <w14:ligatures w14:val="none"/>
              </w:rPr>
              <w:t>⁻</w:t>
            </w:r>
            <w:r w:rsidRPr="00F97D96">
              <w:rPr>
                <w:rFonts w:ascii="Arial" w:eastAsia="Arial" w:hAnsi="Arial" w:cs="Arial"/>
                <w:kern w:val="0"/>
                <w:sz w:val="20"/>
                <w:szCs w:val="20"/>
                <w:lang w:eastAsia="en-AU"/>
                <w14:ligatures w14:val="none"/>
              </w:rPr>
              <w:t>⁹ (g* = 100), factor ~2.5 from observed. g*_{bounce} identification ambiguous — de Sitter scale gives g* ~ 7 (factor ~33); EW scale gives g* ~ 100 (factor ~2.5). Paper 5.</w:t>
            </w:r>
          </w:p>
        </w:tc>
      </w:tr>
      <w:tr w:rsidR="00F97D96" w:rsidRPr="00F97D96" w14:paraId="5B00ECE9"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50E2BC3"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Gap 7</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BB1C04A"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b/>
                <w:bCs/>
                <w:kern w:val="0"/>
                <w:sz w:val="20"/>
                <w:szCs w:val="20"/>
                <w:lang w:eastAsia="en-AU"/>
                <w14:ligatures w14:val="none"/>
              </w:rPr>
              <w:t>RESOLVED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D2AB8D1" w14:textId="77777777" w:rsidR="00F97D96" w:rsidRPr="00F97D96" w:rsidRDefault="00F97D96" w:rsidP="00F97D96">
            <w:pPr>
              <w:spacing w:after="0" w:line="240" w:lineRule="auto"/>
              <w:rPr>
                <w:rFonts w:ascii="Arial" w:eastAsia="Arial" w:hAnsi="Arial" w:cs="Arial"/>
                <w:kern w:val="0"/>
                <w:lang w:eastAsia="en-AU"/>
                <w14:ligatures w14:val="none"/>
              </w:rPr>
            </w:pPr>
            <w:r w:rsidRPr="00F97D96">
              <w:rPr>
                <w:rFonts w:ascii="Arial" w:eastAsia="Arial" w:hAnsi="Arial" w:cs="Arial"/>
                <w:kern w:val="0"/>
                <w:sz w:val="20"/>
                <w:szCs w:val="20"/>
                <w:lang w:eastAsia="en-AU"/>
                <w14:ligatures w14:val="none"/>
              </w:rPr>
              <w:t xml:space="preserve">Calculation error in Paper 4 corrected. Apparent </w:t>
            </w:r>
            <w:proofErr w:type="gramStart"/>
            <w:r w:rsidRPr="00F97D96">
              <w:rPr>
                <w:rFonts w:ascii="Arial" w:eastAsia="Arial" w:hAnsi="Arial" w:cs="Arial"/>
                <w:kern w:val="0"/>
                <w:sz w:val="20"/>
                <w:szCs w:val="20"/>
                <w:lang w:eastAsia="en-AU"/>
                <w14:ligatures w14:val="none"/>
              </w:rPr>
              <w:t>exp(</w:t>
            </w:r>
            <w:proofErr w:type="gramEnd"/>
            <w:r w:rsidRPr="00F97D96">
              <w:rPr>
                <w:rFonts w:ascii="Arial" w:eastAsia="Arial" w:hAnsi="Arial" w:cs="Arial"/>
                <w:kern w:val="0"/>
                <w:sz w:val="20"/>
                <w:szCs w:val="20"/>
                <w:lang w:eastAsia="en-AU"/>
                <w14:ligatures w14:val="none"/>
              </w:rPr>
              <w:t>5–6) residual was arithmetic. Paper 5.</w:t>
            </w:r>
          </w:p>
        </w:tc>
      </w:tr>
    </w:tbl>
    <w:p w14:paraId="4D8D8F52"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4AC00D1D" w14:textId="77777777" w:rsidR="00F97D96" w:rsidRPr="00F97D96" w:rsidRDefault="00F97D96" w:rsidP="00F97D96">
      <w:pPr>
        <w:spacing w:before="90" w:after="90" w:line="240" w:lineRule="auto"/>
        <w:rPr>
          <w:rFonts w:ascii="Arial" w:eastAsia="Arial" w:hAnsi="Arial" w:cs="Arial"/>
          <w:kern w:val="0"/>
          <w:lang w:eastAsia="en-AU"/>
          <w14:ligatures w14:val="none"/>
        </w:rPr>
      </w:pPr>
      <w:r w:rsidRPr="00F97D96">
        <w:rPr>
          <w:rFonts w:ascii="Arial" w:eastAsia="Arial" w:hAnsi="Arial" w:cs="Arial"/>
          <w:kern w:val="0"/>
          <w:lang w:eastAsia="en-AU"/>
          <w14:ligatures w14:val="none"/>
        </w:rPr>
        <w:t xml:space="preserve">The UV Series has now assessed all five requirements from Paper 1. R1, R2, and R3 are fully satisfied. R4 and R5 are partial — </w:t>
      </w:r>
      <w:proofErr w:type="spellStart"/>
      <w:r w:rsidRPr="00F97D96">
        <w:rPr>
          <w:rFonts w:ascii="Arial" w:eastAsia="Arial" w:hAnsi="Arial" w:cs="Arial"/>
          <w:kern w:val="0"/>
          <w:lang w:eastAsia="en-AU"/>
          <w14:ligatures w14:val="none"/>
        </w:rPr>
        <w:t>γ_BI</w:t>
      </w:r>
      <w:proofErr w:type="spellEnd"/>
      <w:r w:rsidRPr="00F97D96">
        <w:rPr>
          <w:rFonts w:ascii="Arial" w:eastAsia="Arial" w:hAnsi="Arial" w:cs="Arial"/>
          <w:kern w:val="0"/>
          <w:lang w:eastAsia="en-AU"/>
          <w14:ligatures w14:val="none"/>
        </w:rPr>
        <w:t xml:space="preserve"> at leading order is reproduced, and η is in the right order of magnitude, but neither achieves the precision of the IR Series results. The outstanding mathematical question is Gap A — the KK mode sum and the conformal anomaly — which determines whether the UV Series is a genuine derivation of the IR Series from higher-dimensional structure, or a complementary framework that owns different observables. Paper 7 executes Gap A.</w:t>
      </w:r>
    </w:p>
    <w:p w14:paraId="44C3E096"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298BA62C" w14:textId="77777777" w:rsidR="00F97D96" w:rsidRPr="00F97D96" w:rsidRDefault="00F97D96" w:rsidP="00F97D96">
      <w:pPr>
        <w:pBdr>
          <w:bottom w:val="single" w:sz="6" w:space="1" w:color="1A5276"/>
        </w:pBdr>
        <w:spacing w:before="160" w:line="240" w:lineRule="auto"/>
        <w:rPr>
          <w:rFonts w:ascii="Arial" w:eastAsia="Arial" w:hAnsi="Arial" w:cs="Arial"/>
          <w:kern w:val="0"/>
          <w:lang w:eastAsia="en-AU"/>
          <w14:ligatures w14:val="none"/>
        </w:rPr>
      </w:pPr>
    </w:p>
    <w:p w14:paraId="6D72AAFE" w14:textId="77777777" w:rsidR="00F97D96" w:rsidRPr="00F97D96" w:rsidRDefault="00F97D96" w:rsidP="00F97D96">
      <w:pPr>
        <w:spacing w:before="60" w:after="60" w:line="240" w:lineRule="auto"/>
        <w:rPr>
          <w:rFonts w:ascii="Arial" w:eastAsia="Arial" w:hAnsi="Arial" w:cs="Arial"/>
          <w:kern w:val="0"/>
          <w:lang w:eastAsia="en-AU"/>
          <w14:ligatures w14:val="none"/>
        </w:rPr>
      </w:pPr>
    </w:p>
    <w:p w14:paraId="6316B746" w14:textId="77777777" w:rsidR="00F97D96" w:rsidRPr="00F97D96" w:rsidRDefault="00F97D96" w:rsidP="00F97D96">
      <w:pPr>
        <w:spacing w:before="80" w:after="80" w:line="240" w:lineRule="auto"/>
        <w:jc w:val="center"/>
        <w:rPr>
          <w:rFonts w:ascii="Arial" w:eastAsia="Arial" w:hAnsi="Arial" w:cs="Arial"/>
          <w:kern w:val="0"/>
          <w:lang w:eastAsia="en-AU"/>
          <w14:ligatures w14:val="none"/>
        </w:rPr>
      </w:pPr>
      <w:r w:rsidRPr="00F97D96">
        <w:rPr>
          <w:rFonts w:ascii="Arial" w:eastAsia="Arial" w:hAnsi="Arial" w:cs="Arial"/>
          <w:color w:val="154360"/>
          <w:kern w:val="0"/>
          <w:sz w:val="24"/>
          <w:szCs w:val="24"/>
          <w:lang w:eastAsia="en-AU"/>
          <w14:ligatures w14:val="none"/>
        </w:rPr>
        <w:t>There is nowhere else to be.</w:t>
      </w:r>
    </w:p>
    <w:p w14:paraId="7981F2EF" w14:textId="2E27A7E7" w:rsidR="00F97D96" w:rsidRPr="00F97D96" w:rsidRDefault="00F97D96" w:rsidP="00F97D96">
      <w:pPr>
        <w:spacing w:before="80" w:after="80" w:line="240" w:lineRule="auto"/>
        <w:jc w:val="center"/>
        <w:rPr>
          <w:rFonts w:ascii="Arial" w:eastAsia="Arial" w:hAnsi="Arial" w:cs="Arial"/>
          <w:kern w:val="0"/>
          <w:lang w:eastAsia="en-AU"/>
          <w14:ligatures w14:val="none"/>
        </w:rPr>
      </w:pPr>
      <w:r w:rsidRPr="00F97D96">
        <w:rPr>
          <w:rFonts w:ascii="Arial" w:eastAsia="Arial" w:hAnsi="Arial" w:cs="Arial"/>
          <w:color w:val="555555"/>
          <w:kern w:val="0"/>
          <w:sz w:val="18"/>
          <w:szCs w:val="18"/>
          <w:lang w:eastAsia="en-AU"/>
          <w14:ligatures w14:val="none"/>
        </w:rPr>
        <w:t xml:space="preserve">UV Entanglement </w:t>
      </w:r>
      <w:proofErr w:type="gramStart"/>
      <w:r w:rsidRPr="00F97D96">
        <w:rPr>
          <w:rFonts w:ascii="Arial" w:eastAsia="Arial" w:hAnsi="Arial" w:cs="Arial"/>
          <w:color w:val="555555"/>
          <w:kern w:val="0"/>
          <w:sz w:val="18"/>
          <w:szCs w:val="18"/>
          <w:lang w:eastAsia="en-AU"/>
          <w14:ligatures w14:val="none"/>
        </w:rPr>
        <w:t>Series  |</w:t>
      </w:r>
      <w:proofErr w:type="gramEnd"/>
      <w:r w:rsidRPr="00F97D96">
        <w:rPr>
          <w:rFonts w:ascii="Arial" w:eastAsia="Arial" w:hAnsi="Arial" w:cs="Arial"/>
          <w:color w:val="555555"/>
          <w:kern w:val="0"/>
          <w:sz w:val="18"/>
          <w:szCs w:val="18"/>
          <w:lang w:eastAsia="en-AU"/>
          <w14:ligatures w14:val="none"/>
        </w:rPr>
        <w:t xml:space="preserve">  Paper </w:t>
      </w:r>
      <w:proofErr w:type="gramStart"/>
      <w:r w:rsidRPr="00F97D96">
        <w:rPr>
          <w:rFonts w:ascii="Arial" w:eastAsia="Arial" w:hAnsi="Arial" w:cs="Arial"/>
          <w:color w:val="555555"/>
          <w:kern w:val="0"/>
          <w:sz w:val="18"/>
          <w:szCs w:val="18"/>
          <w:lang w:eastAsia="en-AU"/>
          <w14:ligatures w14:val="none"/>
        </w:rPr>
        <w:t>6  |</w:t>
      </w:r>
      <w:proofErr w:type="gramEnd"/>
      <w:r w:rsidRPr="00F97D96">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F97D96">
        <w:rPr>
          <w:rFonts w:ascii="Arial" w:eastAsia="Arial" w:hAnsi="Arial" w:cs="Arial"/>
          <w:color w:val="555555"/>
          <w:kern w:val="0"/>
          <w:sz w:val="18"/>
          <w:szCs w:val="18"/>
          <w:lang w:eastAsia="en-AU"/>
          <w14:ligatures w14:val="none"/>
        </w:rPr>
        <w:t xml:space="preserve">  |</w:t>
      </w:r>
      <w:proofErr w:type="gramEnd"/>
      <w:r w:rsidRPr="00F97D96">
        <w:rPr>
          <w:rFonts w:ascii="Arial" w:eastAsia="Arial" w:hAnsi="Arial" w:cs="Arial"/>
          <w:color w:val="555555"/>
          <w:kern w:val="0"/>
          <w:sz w:val="18"/>
          <w:szCs w:val="18"/>
          <w:lang w:eastAsia="en-AU"/>
          <w14:ligatures w14:val="none"/>
        </w:rPr>
        <w:t xml:space="preserve">  April 2026</w:t>
      </w:r>
    </w:p>
    <w:p w14:paraId="079125EF" w14:textId="77777777" w:rsidR="00217E81" w:rsidRPr="00217E81" w:rsidRDefault="00217E81" w:rsidP="00217E81">
      <w:pPr>
        <w:spacing w:before="80" w:after="80" w:line="240" w:lineRule="auto"/>
        <w:jc w:val="center"/>
        <w:rPr>
          <w:rFonts w:ascii="Arial" w:eastAsia="Arial" w:hAnsi="Arial" w:cs="Arial"/>
          <w:kern w:val="0"/>
          <w:lang w:eastAsia="en-AU"/>
          <w14:ligatures w14:val="none"/>
        </w:rPr>
      </w:pPr>
      <w:r w:rsidRPr="00217E81">
        <w:rPr>
          <w:rFonts w:ascii="Arial" w:eastAsia="Arial" w:hAnsi="Arial" w:cs="Arial"/>
          <w:color w:val="555555"/>
          <w:kern w:val="0"/>
          <w:sz w:val="20"/>
          <w:szCs w:val="20"/>
          <w:lang w:eastAsia="en-AU"/>
          <w14:ligatures w14:val="none"/>
        </w:rPr>
        <w:t>UV Entanglement Series</w:t>
      </w:r>
    </w:p>
    <w:p w14:paraId="6668F61F"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63B6FB38" w14:textId="77777777" w:rsidR="00217E81" w:rsidRPr="00217E81" w:rsidRDefault="00217E81" w:rsidP="00217E81">
      <w:pPr>
        <w:spacing w:before="80" w:after="80" w:line="240" w:lineRule="auto"/>
        <w:jc w:val="center"/>
        <w:rPr>
          <w:rFonts w:ascii="Arial" w:eastAsia="Arial" w:hAnsi="Arial" w:cs="Arial"/>
          <w:kern w:val="0"/>
          <w:lang w:eastAsia="en-AU"/>
          <w14:ligatures w14:val="none"/>
        </w:rPr>
      </w:pPr>
      <w:r w:rsidRPr="00217E81">
        <w:rPr>
          <w:rFonts w:ascii="Arial" w:eastAsia="Arial" w:hAnsi="Arial" w:cs="Arial"/>
          <w:b/>
          <w:bCs/>
          <w:color w:val="154360"/>
          <w:kern w:val="0"/>
          <w:sz w:val="40"/>
          <w:szCs w:val="40"/>
          <w:lang w:eastAsia="en-AU"/>
          <w14:ligatures w14:val="none"/>
        </w:rPr>
        <w:t>Paper 7</w:t>
      </w:r>
    </w:p>
    <w:p w14:paraId="7DD08C20" w14:textId="77777777" w:rsidR="00217E81" w:rsidRPr="00217E81" w:rsidRDefault="00217E81" w:rsidP="00217E81">
      <w:pPr>
        <w:spacing w:before="80" w:after="80" w:line="240" w:lineRule="auto"/>
        <w:jc w:val="center"/>
        <w:rPr>
          <w:rFonts w:ascii="Arial" w:eastAsia="Arial" w:hAnsi="Arial" w:cs="Arial"/>
          <w:kern w:val="0"/>
          <w:lang w:eastAsia="en-AU"/>
          <w14:ligatures w14:val="none"/>
        </w:rPr>
      </w:pPr>
      <w:r w:rsidRPr="00217E81">
        <w:rPr>
          <w:rFonts w:ascii="Arial" w:eastAsia="Arial" w:hAnsi="Arial" w:cs="Arial"/>
          <w:b/>
          <w:bCs/>
          <w:color w:val="154360"/>
          <w:kern w:val="0"/>
          <w:sz w:val="28"/>
          <w:szCs w:val="28"/>
          <w:lang w:eastAsia="en-AU"/>
          <w14:ligatures w14:val="none"/>
        </w:rPr>
        <w:t>Gap A: The KK Mode Sum</w:t>
      </w:r>
    </w:p>
    <w:p w14:paraId="449CA056" w14:textId="77777777" w:rsidR="00217E81" w:rsidRPr="00217E81" w:rsidRDefault="00217E81" w:rsidP="00217E81">
      <w:pPr>
        <w:spacing w:before="80" w:after="80" w:line="240" w:lineRule="auto"/>
        <w:jc w:val="center"/>
        <w:rPr>
          <w:rFonts w:ascii="Arial" w:eastAsia="Arial" w:hAnsi="Arial" w:cs="Arial"/>
          <w:kern w:val="0"/>
          <w:lang w:eastAsia="en-AU"/>
          <w14:ligatures w14:val="none"/>
        </w:rPr>
      </w:pPr>
      <w:r w:rsidRPr="00217E81">
        <w:rPr>
          <w:rFonts w:ascii="Arial" w:eastAsia="Arial" w:hAnsi="Arial" w:cs="Arial"/>
          <w:b/>
          <w:bCs/>
          <w:color w:val="154360"/>
          <w:kern w:val="0"/>
          <w:sz w:val="28"/>
          <w:szCs w:val="28"/>
          <w:lang w:eastAsia="en-AU"/>
          <w14:ligatures w14:val="none"/>
        </w:rPr>
        <w:t>and the Conformal Anomaly</w:t>
      </w:r>
    </w:p>
    <w:p w14:paraId="47BFCEB2"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24695922" w14:textId="2051C2C0" w:rsidR="00217E81" w:rsidRPr="00217E81" w:rsidRDefault="00217E65" w:rsidP="00217E81">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217E81" w:rsidRPr="00217E81">
        <w:rPr>
          <w:rFonts w:ascii="Arial" w:eastAsia="Arial" w:hAnsi="Arial" w:cs="Arial"/>
          <w:color w:val="555555"/>
          <w:kern w:val="0"/>
          <w:lang w:eastAsia="en-AU"/>
          <w14:ligatures w14:val="none"/>
        </w:rPr>
        <w:t xml:space="preserve">  |</w:t>
      </w:r>
      <w:proofErr w:type="gramEnd"/>
      <w:r w:rsidR="00217E81" w:rsidRPr="00217E81">
        <w:rPr>
          <w:rFonts w:ascii="Arial" w:eastAsia="Arial" w:hAnsi="Arial" w:cs="Arial"/>
          <w:color w:val="555555"/>
          <w:kern w:val="0"/>
          <w:lang w:eastAsia="en-AU"/>
          <w14:ligatures w14:val="none"/>
        </w:rPr>
        <w:t xml:space="preserve">  April 2026</w:t>
      </w:r>
    </w:p>
    <w:p w14:paraId="788D385A" w14:textId="77777777" w:rsidR="00217E81" w:rsidRPr="00217E81" w:rsidRDefault="00217E81" w:rsidP="00217E81">
      <w:pPr>
        <w:pBdr>
          <w:bottom w:val="single" w:sz="6" w:space="1" w:color="1A5276"/>
        </w:pBdr>
        <w:spacing w:before="160" w:line="240" w:lineRule="auto"/>
        <w:rPr>
          <w:rFonts w:ascii="Arial" w:eastAsia="Arial" w:hAnsi="Arial" w:cs="Arial"/>
          <w:kern w:val="0"/>
          <w:lang w:eastAsia="en-AU"/>
          <w14:ligatures w14:val="none"/>
        </w:rPr>
      </w:pPr>
    </w:p>
    <w:p w14:paraId="5CB7CE14"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1269B900" w14:textId="77777777" w:rsidR="00217E81" w:rsidRPr="00217E81" w:rsidRDefault="00217E81" w:rsidP="00217E81">
      <w:pPr>
        <w:spacing w:before="320" w:line="240" w:lineRule="auto"/>
        <w:outlineLvl w:val="0"/>
        <w:rPr>
          <w:rFonts w:ascii="Arial" w:eastAsia="Arial" w:hAnsi="Arial" w:cs="Arial"/>
          <w:b/>
          <w:bCs/>
          <w:color w:val="154360"/>
          <w:kern w:val="0"/>
          <w:sz w:val="28"/>
          <w:szCs w:val="28"/>
          <w:lang w:eastAsia="en-AU"/>
          <w14:ligatures w14:val="none"/>
        </w:rPr>
      </w:pPr>
      <w:r w:rsidRPr="00217E81">
        <w:rPr>
          <w:rFonts w:ascii="Arial" w:eastAsia="Arial" w:hAnsi="Arial" w:cs="Arial"/>
          <w:b/>
          <w:bCs/>
          <w:color w:val="154360"/>
          <w:kern w:val="0"/>
          <w:sz w:val="28"/>
          <w:szCs w:val="28"/>
          <w:lang w:eastAsia="en-AU"/>
          <w14:ligatures w14:val="none"/>
        </w:rPr>
        <w:t>§1.  Purpose and the Claim to be Tested</w:t>
      </w:r>
    </w:p>
    <w:p w14:paraId="7CEADF68"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Theoretical Note of Paper 1 proposed that the logarithmic term in the four-dimensional Hadamard function — the source of the conformal anomaly — arises from integrating out the Kaluza-Klein tower when K</w:t>
      </w:r>
      <w:r w:rsidRPr="00217E81">
        <w:rPr>
          <w:rFonts w:ascii="Cambria Math" w:eastAsia="Arial" w:hAnsi="Cambria Math" w:cs="Cambria Math"/>
          <w:kern w:val="0"/>
          <w:lang w:eastAsia="en-AU"/>
          <w14:ligatures w14:val="none"/>
        </w:rPr>
        <w:t>₅</w:t>
      </w:r>
      <w:r w:rsidRPr="00217E81">
        <w:rPr>
          <w:rFonts w:ascii="Arial" w:eastAsia="Arial" w:hAnsi="Arial" w:cs="Arial"/>
          <w:kern w:val="0"/>
          <w:lang w:eastAsia="en-AU"/>
          <w14:ligatures w14:val="none"/>
        </w:rPr>
        <w:t xml:space="preserve"> is projected to four dimensions. The five-dimensional bulk has no </w:t>
      </w:r>
      <w:proofErr w:type="spellStart"/>
      <w:r w:rsidRPr="00217E81">
        <w:rPr>
          <w:rFonts w:ascii="Arial" w:eastAsia="Arial" w:hAnsi="Arial" w:cs="Arial"/>
          <w:kern w:val="0"/>
          <w:lang w:eastAsia="en-AU"/>
          <w14:ligatures w14:val="none"/>
        </w:rPr>
        <w:t>log</w:t>
      </w:r>
      <w:proofErr w:type="spellEnd"/>
      <w:r w:rsidRPr="00217E81">
        <w:rPr>
          <w:rFonts w:ascii="Arial" w:eastAsia="Arial" w:hAnsi="Arial" w:cs="Arial"/>
          <w:kern w:val="0"/>
          <w:lang w:eastAsia="en-AU"/>
          <w14:ligatures w14:val="none"/>
        </w:rPr>
        <w:t xml:space="preserve"> term (odd dimension, no conformal anomaly); the four-dimensional brane does. The claim: the difference is the KK mode sum.</w:t>
      </w:r>
    </w:p>
    <w:p w14:paraId="598991A4"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0DA519F9"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Paper 7 executes the calculation. The precise statement:</w:t>
      </w:r>
    </w:p>
    <w:p w14:paraId="11E20D52"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2825CE8B" w14:textId="77777777" w:rsidR="00217E81" w:rsidRPr="00217E81" w:rsidRDefault="00217E81" w:rsidP="00217E81">
      <w:pPr>
        <w:spacing w:before="130" w:after="130" w:line="240" w:lineRule="auto"/>
        <w:ind w:left="720" w:right="720"/>
        <w:rPr>
          <w:rFonts w:ascii="Arial" w:eastAsia="Arial" w:hAnsi="Arial" w:cs="Arial"/>
          <w:kern w:val="0"/>
          <w:lang w:eastAsia="en-AU"/>
          <w14:ligatures w14:val="none"/>
        </w:rPr>
      </w:pPr>
      <w:r w:rsidRPr="00217E81">
        <w:rPr>
          <w:rFonts w:ascii="Arial" w:eastAsia="Arial" w:hAnsi="Arial" w:cs="Arial"/>
          <w:kern w:val="0"/>
          <w:lang w:eastAsia="en-AU"/>
          <w14:ligatures w14:val="none"/>
        </w:rPr>
        <w:t xml:space="preserve">Gap A: The sum Σ_{n≥1} </w:t>
      </w:r>
      <w:proofErr w:type="spellStart"/>
      <w:r w:rsidRPr="00217E81">
        <w:rPr>
          <w:rFonts w:ascii="Arial" w:eastAsia="Arial" w:hAnsi="Arial" w:cs="Arial"/>
          <w:kern w:val="0"/>
          <w:lang w:eastAsia="en-AU"/>
          <w14:ligatures w14:val="none"/>
        </w:rPr>
        <w:t>K_n</w:t>
      </w:r>
      <w:proofErr w:type="spellEnd"/>
      <w:r w:rsidRPr="00217E81">
        <w:rPr>
          <w:rFonts w:ascii="Arial" w:eastAsia="Arial" w:hAnsi="Arial" w:cs="Arial"/>
          <w:kern w:val="0"/>
          <w:lang w:eastAsia="en-AU"/>
          <w14:ligatures w14:val="none"/>
        </w:rPr>
        <w:t>^(4</w:t>
      </w:r>
      <w:proofErr w:type="gramStart"/>
      <w:r w:rsidRPr="00217E81">
        <w:rPr>
          <w:rFonts w:ascii="Arial" w:eastAsia="Arial" w:hAnsi="Arial" w:cs="Arial"/>
          <w:kern w:val="0"/>
          <w:lang w:eastAsia="en-AU"/>
          <w14:ligatures w14:val="none"/>
        </w:rPr>
        <w:t>D)(</w:t>
      </w:r>
      <w:proofErr w:type="spellStart"/>
      <w:r w:rsidRPr="00217E81">
        <w:rPr>
          <w:rFonts w:ascii="Arial" w:eastAsia="Arial" w:hAnsi="Arial" w:cs="Arial"/>
          <w:kern w:val="0"/>
          <w:lang w:eastAsia="en-AU"/>
          <w14:ligatures w14:val="none"/>
        </w:rPr>
        <w:t>x,x</w:t>
      </w:r>
      <w:proofErr w:type="spellEnd"/>
      <w:proofErr w:type="gramEnd"/>
      <w:r w:rsidRPr="00217E81">
        <w:rPr>
          <w:rFonts w:ascii="Arial" w:eastAsia="Arial" w:hAnsi="Arial" w:cs="Arial"/>
          <w:kern w:val="0"/>
          <w:lang w:eastAsia="en-AU"/>
          <w14:ligatures w14:val="none"/>
        </w:rPr>
        <w:t>') over massive KK graviton contributions to the effective four-dimensional two-point function produces the logarithmic term v</w:t>
      </w:r>
      <w:r w:rsidRPr="00217E81">
        <w:rPr>
          <w:rFonts w:ascii="Cambria Math" w:eastAsia="Arial" w:hAnsi="Cambria Math" w:cs="Cambria Math"/>
          <w:kern w:val="0"/>
          <w:lang w:eastAsia="en-AU"/>
          <w14:ligatures w14:val="none"/>
        </w:rPr>
        <w:t>₄</w:t>
      </w:r>
      <w:r w:rsidRPr="00217E81">
        <w:rPr>
          <w:rFonts w:ascii="Arial" w:eastAsia="Arial" w:hAnsi="Arial" w:cs="Arial"/>
          <w:kern w:val="0"/>
          <w:lang w:eastAsia="en-AU"/>
          <w14:ligatures w14:val="none"/>
        </w:rPr>
        <w:t xml:space="preserve"> ln σ</w:t>
      </w:r>
      <w:r w:rsidRPr="00217E81">
        <w:rPr>
          <w:rFonts w:ascii="Cambria Math" w:eastAsia="Arial" w:hAnsi="Cambria Math" w:cs="Cambria Math"/>
          <w:kern w:val="0"/>
          <w:lang w:eastAsia="en-AU"/>
          <w14:ligatures w14:val="none"/>
        </w:rPr>
        <w:t>₄</w:t>
      </w:r>
      <w:r w:rsidRPr="00217E81">
        <w:rPr>
          <w:rFonts w:ascii="Arial" w:eastAsia="Arial" w:hAnsi="Arial" w:cs="Arial"/>
          <w:kern w:val="0"/>
          <w:lang w:eastAsia="en-AU"/>
          <w14:ligatures w14:val="none"/>
        </w:rPr>
        <w:t xml:space="preserve"> in the Hadamard function, with coefficient v</w:t>
      </w:r>
      <w:r w:rsidRPr="00217E81">
        <w:rPr>
          <w:rFonts w:ascii="Cambria Math" w:eastAsia="Arial" w:hAnsi="Cambria Math" w:cs="Cambria Math"/>
          <w:kern w:val="0"/>
          <w:lang w:eastAsia="en-AU"/>
          <w14:ligatures w14:val="none"/>
        </w:rPr>
        <w:t>₄</w:t>
      </w:r>
      <w:r w:rsidRPr="00217E81">
        <w:rPr>
          <w:rFonts w:ascii="Arial" w:eastAsia="Arial" w:hAnsi="Arial" w:cs="Arial"/>
          <w:kern w:val="0"/>
          <w:lang w:eastAsia="en-AU"/>
          <w14:ligatures w14:val="none"/>
        </w:rPr>
        <w:t xml:space="preserve"> corresponding to the Weyl anomaly central charges a = c = 1/360 of linearised four-dimensional gravity.</w:t>
      </w:r>
    </w:p>
    <w:p w14:paraId="4D717679"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14DAE0D8"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If proved: the UV Series provides a derivation of the conformal anomaly from higher-dimensional structure. The IR and UV frameworks are mathematically equivalent descriptions of the same kernel.</w:t>
      </w:r>
    </w:p>
    <w:p w14:paraId="2BF06CA0"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41840BC5"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If falsified: the KK sum produces a different logarithm. The conformal anomaly is intrinsic to the four-dimensional theory.</w:t>
      </w:r>
    </w:p>
    <w:p w14:paraId="01C44FA6"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633046EE" w14:textId="77777777" w:rsidR="00217E81" w:rsidRPr="00217E81" w:rsidRDefault="00217E81" w:rsidP="00217E81">
      <w:pPr>
        <w:pBdr>
          <w:bottom w:val="single" w:sz="6" w:space="1" w:color="1A5276"/>
        </w:pBdr>
        <w:spacing w:before="160" w:line="240" w:lineRule="auto"/>
        <w:rPr>
          <w:rFonts w:ascii="Arial" w:eastAsia="Arial" w:hAnsi="Arial" w:cs="Arial"/>
          <w:kern w:val="0"/>
          <w:lang w:eastAsia="en-AU"/>
          <w14:ligatures w14:val="none"/>
        </w:rPr>
      </w:pPr>
    </w:p>
    <w:p w14:paraId="4E1DF812"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6EC2B2B0" w14:textId="77777777" w:rsidR="00217E81" w:rsidRPr="00217E81" w:rsidRDefault="00217E81" w:rsidP="00217E81">
      <w:pPr>
        <w:spacing w:before="320" w:line="240" w:lineRule="auto"/>
        <w:outlineLvl w:val="0"/>
        <w:rPr>
          <w:rFonts w:ascii="Arial" w:eastAsia="Arial" w:hAnsi="Arial" w:cs="Arial"/>
          <w:b/>
          <w:bCs/>
          <w:color w:val="154360"/>
          <w:kern w:val="0"/>
          <w:sz w:val="28"/>
          <w:szCs w:val="28"/>
          <w:lang w:eastAsia="en-AU"/>
          <w14:ligatures w14:val="none"/>
        </w:rPr>
      </w:pPr>
      <w:r w:rsidRPr="00217E81">
        <w:rPr>
          <w:rFonts w:ascii="Arial" w:eastAsia="Arial" w:hAnsi="Arial" w:cs="Arial"/>
          <w:b/>
          <w:bCs/>
          <w:color w:val="154360"/>
          <w:kern w:val="0"/>
          <w:sz w:val="28"/>
          <w:szCs w:val="28"/>
          <w:lang w:eastAsia="en-AU"/>
          <w14:ligatures w14:val="none"/>
        </w:rPr>
        <w:t>§2.  The KK Spectrum of the DGP Graviton</w:t>
      </w:r>
    </w:p>
    <w:p w14:paraId="3E4DF636" w14:textId="77777777" w:rsidR="00217E81" w:rsidRPr="00217E81" w:rsidRDefault="00217E81" w:rsidP="00217E81">
      <w:pPr>
        <w:spacing w:before="200" w:after="80" w:line="240" w:lineRule="auto"/>
        <w:rPr>
          <w:rFonts w:ascii="Arial" w:eastAsia="Arial" w:hAnsi="Arial" w:cs="Arial"/>
          <w:kern w:val="0"/>
          <w:lang w:eastAsia="en-AU"/>
          <w14:ligatures w14:val="none"/>
        </w:rPr>
      </w:pPr>
      <w:r w:rsidRPr="00217E81">
        <w:rPr>
          <w:rFonts w:ascii="Arial" w:eastAsia="Arial" w:hAnsi="Arial" w:cs="Arial"/>
          <w:b/>
          <w:bCs/>
          <w:color w:val="1A5276"/>
          <w:kern w:val="0"/>
          <w:lang w:eastAsia="en-AU"/>
          <w14:ligatures w14:val="none"/>
        </w:rPr>
        <w:t>§2.</w:t>
      </w:r>
      <w:proofErr w:type="gramStart"/>
      <w:r w:rsidRPr="00217E81">
        <w:rPr>
          <w:rFonts w:ascii="Arial" w:eastAsia="Arial" w:hAnsi="Arial" w:cs="Arial"/>
          <w:b/>
          <w:bCs/>
          <w:color w:val="1A5276"/>
          <w:kern w:val="0"/>
          <w:lang w:eastAsia="en-AU"/>
          <w14:ligatures w14:val="none"/>
        </w:rPr>
        <w:t>1  The</w:t>
      </w:r>
      <w:proofErr w:type="gramEnd"/>
      <w:r w:rsidRPr="00217E81">
        <w:rPr>
          <w:rFonts w:ascii="Arial" w:eastAsia="Arial" w:hAnsi="Arial" w:cs="Arial"/>
          <w:b/>
          <w:bCs/>
          <w:color w:val="1A5276"/>
          <w:kern w:val="0"/>
          <w:lang w:eastAsia="en-AU"/>
          <w14:ligatures w14:val="none"/>
        </w:rPr>
        <w:t xml:space="preserve"> Mass Spectrum</w:t>
      </w:r>
    </w:p>
    <w:p w14:paraId="4FEB3B3A"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 xml:space="preserve">In the DGP geometry — flat M⁵ with a de Sitter brane at z = 0 with induced Einstein-Hilbert term at scale </w:t>
      </w:r>
      <w:proofErr w:type="spellStart"/>
      <w:r w:rsidRPr="00217E81">
        <w:rPr>
          <w:rFonts w:ascii="Arial" w:eastAsia="Arial" w:hAnsi="Arial" w:cs="Arial"/>
          <w:kern w:val="0"/>
          <w:lang w:eastAsia="en-AU"/>
          <w14:ligatures w14:val="none"/>
        </w:rPr>
        <w:t>r_c</w:t>
      </w:r>
      <w:proofErr w:type="spellEnd"/>
      <w:r w:rsidRPr="00217E81">
        <w:rPr>
          <w:rFonts w:ascii="Arial" w:eastAsia="Arial" w:hAnsi="Arial" w:cs="Arial"/>
          <w:kern w:val="0"/>
          <w:lang w:eastAsia="en-AU"/>
          <w14:ligatures w14:val="none"/>
        </w:rPr>
        <w:t xml:space="preserve"> = 1/H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 xml:space="preserve"> — the graviton KK spectrum consists of a massless zero mode and a continuum of massive modes with no mass gap:</w:t>
      </w:r>
    </w:p>
    <w:p w14:paraId="0E4BF019"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proofErr w:type="spellStart"/>
      <w:r w:rsidRPr="00217E81">
        <w:rPr>
          <w:rFonts w:ascii="Courier New" w:eastAsia="Courier New" w:hAnsi="Courier New" w:cs="Courier New"/>
          <w:kern w:val="0"/>
          <w:lang w:eastAsia="en-AU"/>
          <w14:ligatures w14:val="none"/>
        </w:rPr>
        <w:t>f_m</w:t>
      </w:r>
      <w:proofErr w:type="spellEnd"/>
      <w:r w:rsidRPr="00217E81">
        <w:rPr>
          <w:rFonts w:ascii="Courier New" w:eastAsia="Courier New" w:hAnsi="Courier New" w:cs="Courier New"/>
          <w:kern w:val="0"/>
          <w:lang w:eastAsia="en-AU"/>
          <w14:ligatures w14:val="none"/>
        </w:rPr>
        <w:t>(z) = √(2/π) · (m cos(</w:t>
      </w:r>
      <w:proofErr w:type="spellStart"/>
      <w:r w:rsidRPr="00217E81">
        <w:rPr>
          <w:rFonts w:ascii="Courier New" w:eastAsia="Courier New" w:hAnsi="Courier New" w:cs="Courier New"/>
          <w:kern w:val="0"/>
          <w:lang w:eastAsia="en-AU"/>
          <w14:ligatures w14:val="none"/>
        </w:rPr>
        <w:t>mz</w:t>
      </w:r>
      <w:proofErr w:type="spellEnd"/>
      <w:r w:rsidRPr="00217E81">
        <w:rPr>
          <w:rFonts w:ascii="Courier New" w:eastAsia="Courier New" w:hAnsi="Courier New" w:cs="Courier New"/>
          <w:kern w:val="0"/>
          <w:lang w:eastAsia="en-AU"/>
          <w14:ligatures w14:val="none"/>
        </w:rPr>
        <w:t>) + H</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 xml:space="preserve"> sin(</w:t>
      </w:r>
      <w:proofErr w:type="spellStart"/>
      <w:r w:rsidRPr="00217E81">
        <w:rPr>
          <w:rFonts w:ascii="Courier New" w:eastAsia="Courier New" w:hAnsi="Courier New" w:cs="Courier New"/>
          <w:kern w:val="0"/>
          <w:lang w:eastAsia="en-AU"/>
          <w14:ligatures w14:val="none"/>
        </w:rPr>
        <w:t>mz</w:t>
      </w:r>
      <w:proofErr w:type="spellEnd"/>
      <w:r w:rsidRPr="00217E81">
        <w:rPr>
          <w:rFonts w:ascii="Courier New" w:eastAsia="Courier New" w:hAnsi="Courier New" w:cs="Courier New"/>
          <w:kern w:val="0"/>
          <w:lang w:eastAsia="en-AU"/>
          <w14:ligatures w14:val="none"/>
        </w:rPr>
        <w:t xml:space="preserve">)) / </w:t>
      </w:r>
      <w:proofErr w:type="gramStart"/>
      <w:r w:rsidRPr="00217E81">
        <w:rPr>
          <w:rFonts w:ascii="Courier New" w:eastAsia="Courier New" w:hAnsi="Courier New" w:cs="Courier New"/>
          <w:kern w:val="0"/>
          <w:lang w:eastAsia="en-AU"/>
          <w14:ligatures w14:val="none"/>
        </w:rPr>
        <w:t>√(</w:t>
      </w:r>
      <w:proofErr w:type="gramEnd"/>
      <w:r w:rsidRPr="00217E81">
        <w:rPr>
          <w:rFonts w:ascii="Courier New" w:eastAsia="Courier New" w:hAnsi="Courier New" w:cs="Courier New"/>
          <w:kern w:val="0"/>
          <w:lang w:eastAsia="en-AU"/>
          <w14:ligatures w14:val="none"/>
        </w:rPr>
        <w:t>m² + H</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²)</w:t>
      </w:r>
    </w:p>
    <w:p w14:paraId="1246A243"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spectral density of KK states per unit mass:</w:t>
      </w:r>
    </w:p>
    <w:p w14:paraId="3ACB9A24"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r w:rsidRPr="00217E81">
        <w:rPr>
          <w:rFonts w:ascii="Courier New" w:eastAsia="Courier New" w:hAnsi="Courier New" w:cs="Courier New"/>
          <w:kern w:val="0"/>
          <w:lang w:eastAsia="en-AU"/>
          <w14:ligatures w14:val="none"/>
        </w:rPr>
        <w:t>ρ(m) = (2r_c/π) · m² / (m² + H</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²)</w:t>
      </w:r>
    </w:p>
    <w:p w14:paraId="2FE51A97"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crossover at m ~ 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 xml:space="preserve"> = 1/</w:t>
      </w:r>
      <w:proofErr w:type="spellStart"/>
      <w:r w:rsidRPr="00217E81">
        <w:rPr>
          <w:rFonts w:ascii="Arial" w:eastAsia="Arial" w:hAnsi="Arial" w:cs="Arial"/>
          <w:kern w:val="0"/>
          <w:lang w:eastAsia="en-AU"/>
          <w14:ligatures w14:val="none"/>
        </w:rPr>
        <w:t>r_c</w:t>
      </w:r>
      <w:proofErr w:type="spellEnd"/>
      <w:r w:rsidRPr="00217E81">
        <w:rPr>
          <w:rFonts w:ascii="Arial" w:eastAsia="Arial" w:hAnsi="Arial" w:cs="Arial"/>
          <w:kern w:val="0"/>
          <w:lang w:eastAsia="en-AU"/>
          <w14:ligatures w14:val="none"/>
        </w:rPr>
        <w:t xml:space="preserve"> reflects the DGP resonance. For m &gt;&gt; 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 ρ(m) → 2r_c m²/π (standard flat space continuum). For m &lt;&lt; 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 ρ(m) is suppressed.</w:t>
      </w:r>
    </w:p>
    <w:p w14:paraId="0339DF96"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5E4330F7" w14:textId="77777777" w:rsidR="00217E81" w:rsidRPr="00217E81" w:rsidRDefault="00217E81" w:rsidP="00217E81">
      <w:pPr>
        <w:pBdr>
          <w:bottom w:val="single" w:sz="6" w:space="1" w:color="1A5276"/>
        </w:pBdr>
        <w:spacing w:before="160" w:line="240" w:lineRule="auto"/>
        <w:rPr>
          <w:rFonts w:ascii="Arial" w:eastAsia="Arial" w:hAnsi="Arial" w:cs="Arial"/>
          <w:kern w:val="0"/>
          <w:lang w:eastAsia="en-AU"/>
          <w14:ligatures w14:val="none"/>
        </w:rPr>
      </w:pPr>
    </w:p>
    <w:p w14:paraId="52BA6BC4"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54C52E98" w14:textId="77777777" w:rsidR="00217E81" w:rsidRPr="00217E81" w:rsidRDefault="00217E81" w:rsidP="00217E81">
      <w:pPr>
        <w:spacing w:before="320" w:line="240" w:lineRule="auto"/>
        <w:outlineLvl w:val="0"/>
        <w:rPr>
          <w:rFonts w:ascii="Arial" w:eastAsia="Arial" w:hAnsi="Arial" w:cs="Arial"/>
          <w:b/>
          <w:bCs/>
          <w:color w:val="154360"/>
          <w:kern w:val="0"/>
          <w:sz w:val="28"/>
          <w:szCs w:val="28"/>
          <w:lang w:eastAsia="en-AU"/>
          <w14:ligatures w14:val="none"/>
        </w:rPr>
      </w:pPr>
      <w:r w:rsidRPr="00217E81">
        <w:rPr>
          <w:rFonts w:ascii="Arial" w:eastAsia="Arial" w:hAnsi="Arial" w:cs="Arial"/>
          <w:b/>
          <w:bCs/>
          <w:color w:val="154360"/>
          <w:kern w:val="0"/>
          <w:sz w:val="28"/>
          <w:szCs w:val="28"/>
          <w:lang w:eastAsia="en-AU"/>
          <w14:ligatures w14:val="none"/>
        </w:rPr>
        <w:t>§3.  The KK Sum</w:t>
      </w:r>
    </w:p>
    <w:p w14:paraId="2B9968BE" w14:textId="77777777" w:rsidR="00217E81" w:rsidRPr="00217E81" w:rsidRDefault="00217E81" w:rsidP="00217E81">
      <w:pPr>
        <w:spacing w:before="200" w:after="80" w:line="240" w:lineRule="auto"/>
        <w:rPr>
          <w:rFonts w:ascii="Arial" w:eastAsia="Arial" w:hAnsi="Arial" w:cs="Arial"/>
          <w:kern w:val="0"/>
          <w:lang w:eastAsia="en-AU"/>
          <w14:ligatures w14:val="none"/>
        </w:rPr>
      </w:pPr>
      <w:r w:rsidRPr="00217E81">
        <w:rPr>
          <w:rFonts w:ascii="Arial" w:eastAsia="Arial" w:hAnsi="Arial" w:cs="Arial"/>
          <w:b/>
          <w:bCs/>
          <w:color w:val="1A5276"/>
          <w:kern w:val="0"/>
          <w:lang w:eastAsia="en-AU"/>
          <w14:ligatures w14:val="none"/>
        </w:rPr>
        <w:t>§3.</w:t>
      </w:r>
      <w:proofErr w:type="gramStart"/>
      <w:r w:rsidRPr="00217E81">
        <w:rPr>
          <w:rFonts w:ascii="Arial" w:eastAsia="Arial" w:hAnsi="Arial" w:cs="Arial"/>
          <w:b/>
          <w:bCs/>
          <w:color w:val="1A5276"/>
          <w:kern w:val="0"/>
          <w:lang w:eastAsia="en-AU"/>
          <w14:ligatures w14:val="none"/>
        </w:rPr>
        <w:t>1  Structure</w:t>
      </w:r>
      <w:proofErr w:type="gramEnd"/>
      <w:r w:rsidRPr="00217E81">
        <w:rPr>
          <w:rFonts w:ascii="Arial" w:eastAsia="Arial" w:hAnsi="Arial" w:cs="Arial"/>
          <w:b/>
          <w:bCs/>
          <w:color w:val="1A5276"/>
          <w:kern w:val="0"/>
          <w:lang w:eastAsia="en-AU"/>
          <w14:ligatures w14:val="none"/>
        </w:rPr>
        <w:t xml:space="preserve"> of the Sum</w:t>
      </w:r>
    </w:p>
    <w:p w14:paraId="37540D9A"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Each massive KK mode contributes to the effective four-dimensional two-point function with wavefunction amplitude at the brane z = 0:</w:t>
      </w:r>
    </w:p>
    <w:p w14:paraId="2E9A98D9"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r w:rsidRPr="00217E81">
        <w:rPr>
          <w:rFonts w:ascii="Courier New" w:eastAsia="Courier New" w:hAnsi="Courier New" w:cs="Courier New"/>
          <w:kern w:val="0"/>
          <w:lang w:eastAsia="en-AU"/>
          <w14:ligatures w14:val="none"/>
        </w:rPr>
        <w:t>|</w:t>
      </w:r>
      <w:proofErr w:type="spellStart"/>
      <w:r w:rsidRPr="00217E81">
        <w:rPr>
          <w:rFonts w:ascii="Courier New" w:eastAsia="Courier New" w:hAnsi="Courier New" w:cs="Courier New"/>
          <w:kern w:val="0"/>
          <w:lang w:eastAsia="en-AU"/>
          <w14:ligatures w14:val="none"/>
        </w:rPr>
        <w:t>f_</w:t>
      </w:r>
      <w:proofErr w:type="gramStart"/>
      <w:r w:rsidRPr="00217E81">
        <w:rPr>
          <w:rFonts w:ascii="Courier New" w:eastAsia="Courier New" w:hAnsi="Courier New" w:cs="Courier New"/>
          <w:kern w:val="0"/>
          <w:lang w:eastAsia="en-AU"/>
          <w14:ligatures w14:val="none"/>
        </w:rPr>
        <w:t>m</w:t>
      </w:r>
      <w:proofErr w:type="spellEnd"/>
      <w:r w:rsidRPr="00217E81">
        <w:rPr>
          <w:rFonts w:ascii="Courier New" w:eastAsia="Courier New" w:hAnsi="Courier New" w:cs="Courier New"/>
          <w:kern w:val="0"/>
          <w:lang w:eastAsia="en-AU"/>
          <w14:ligatures w14:val="none"/>
        </w:rPr>
        <w:t>(0)|</w:t>
      </w:r>
      <w:proofErr w:type="gramEnd"/>
      <w:r w:rsidRPr="00217E81">
        <w:rPr>
          <w:rFonts w:ascii="Courier New" w:eastAsia="Courier New" w:hAnsi="Courier New" w:cs="Courier New"/>
          <w:kern w:val="0"/>
          <w:lang w:eastAsia="en-AU"/>
          <w14:ligatures w14:val="none"/>
        </w:rPr>
        <w:t>² = (2/π) · m²</w:t>
      </w:r>
      <w:proofErr w:type="gramStart"/>
      <w:r w:rsidRPr="00217E81">
        <w:rPr>
          <w:rFonts w:ascii="Courier New" w:eastAsia="Courier New" w:hAnsi="Courier New" w:cs="Courier New"/>
          <w:kern w:val="0"/>
          <w:lang w:eastAsia="en-AU"/>
          <w14:ligatures w14:val="none"/>
        </w:rPr>
        <w:t>/(</w:t>
      </w:r>
      <w:proofErr w:type="gramEnd"/>
      <w:r w:rsidRPr="00217E81">
        <w:rPr>
          <w:rFonts w:ascii="Courier New" w:eastAsia="Courier New" w:hAnsi="Courier New" w:cs="Courier New"/>
          <w:kern w:val="0"/>
          <w:lang w:eastAsia="en-AU"/>
          <w14:ligatures w14:val="none"/>
        </w:rPr>
        <w:t>m² + H</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²)</w:t>
      </w:r>
    </w:p>
    <w:p w14:paraId="7BE696BE"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full KK sum over all massive modes:</w:t>
      </w:r>
    </w:p>
    <w:p w14:paraId="5831F607"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r w:rsidRPr="00217E81">
        <w:rPr>
          <w:rFonts w:ascii="Courier New" w:eastAsia="Courier New" w:hAnsi="Courier New" w:cs="Courier New"/>
          <w:kern w:val="0"/>
          <w:lang w:eastAsia="en-AU"/>
          <w14:ligatures w14:val="none"/>
        </w:rPr>
        <w:t>Σ K^(4</w:t>
      </w:r>
      <w:proofErr w:type="gramStart"/>
      <w:r w:rsidRPr="00217E81">
        <w:rPr>
          <w:rFonts w:ascii="Courier New" w:eastAsia="Courier New" w:hAnsi="Courier New" w:cs="Courier New"/>
          <w:kern w:val="0"/>
          <w:lang w:eastAsia="en-AU"/>
          <w14:ligatures w14:val="none"/>
        </w:rPr>
        <w:t>D)(</w:t>
      </w:r>
      <w:proofErr w:type="spellStart"/>
      <w:r w:rsidRPr="00217E81">
        <w:rPr>
          <w:rFonts w:ascii="Courier New" w:eastAsia="Courier New" w:hAnsi="Courier New" w:cs="Courier New"/>
          <w:kern w:val="0"/>
          <w:lang w:eastAsia="en-AU"/>
          <w14:ligatures w14:val="none"/>
        </w:rPr>
        <w:t>x,x</w:t>
      </w:r>
      <w:proofErr w:type="spellEnd"/>
      <w:proofErr w:type="gramEnd"/>
      <w:r w:rsidRPr="00217E81">
        <w:rPr>
          <w:rFonts w:ascii="Courier New" w:eastAsia="Courier New" w:hAnsi="Courier New" w:cs="Courier New"/>
          <w:kern w:val="0"/>
          <w:lang w:eastAsia="en-AU"/>
          <w14:ligatures w14:val="none"/>
        </w:rPr>
        <w:t>') = ∫</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 xml:space="preserve">^∞ ρ(m) · </w:t>
      </w:r>
      <w:proofErr w:type="spellStart"/>
      <w:r w:rsidRPr="00217E81">
        <w:rPr>
          <w:rFonts w:ascii="Courier New" w:eastAsia="Courier New" w:hAnsi="Courier New" w:cs="Courier New"/>
          <w:kern w:val="0"/>
          <w:lang w:eastAsia="en-AU"/>
          <w14:ligatures w14:val="none"/>
        </w:rPr>
        <w:t>G_m</w:t>
      </w:r>
      <w:proofErr w:type="spellEnd"/>
      <w:r w:rsidRPr="00217E81">
        <w:rPr>
          <w:rFonts w:ascii="Courier New" w:eastAsia="Courier New" w:hAnsi="Courier New" w:cs="Courier New"/>
          <w:kern w:val="0"/>
          <w:lang w:eastAsia="en-AU"/>
          <w14:ligatures w14:val="none"/>
        </w:rPr>
        <w:t>(</w:t>
      </w:r>
      <w:proofErr w:type="spellStart"/>
      <w:proofErr w:type="gramStart"/>
      <w:r w:rsidRPr="00217E81">
        <w:rPr>
          <w:rFonts w:ascii="Courier New" w:eastAsia="Courier New" w:hAnsi="Courier New" w:cs="Courier New"/>
          <w:kern w:val="0"/>
          <w:lang w:eastAsia="en-AU"/>
          <w14:ligatures w14:val="none"/>
        </w:rPr>
        <w:t>x,x</w:t>
      </w:r>
      <w:proofErr w:type="spellEnd"/>
      <w:proofErr w:type="gramEnd"/>
      <w:r w:rsidRPr="00217E81">
        <w:rPr>
          <w:rFonts w:ascii="Courier New" w:eastAsia="Courier New" w:hAnsi="Courier New" w:cs="Courier New"/>
          <w:kern w:val="0"/>
          <w:lang w:eastAsia="en-AU"/>
          <w14:ligatures w14:val="none"/>
        </w:rPr>
        <w:t>') · |</w:t>
      </w:r>
      <w:proofErr w:type="spellStart"/>
      <w:r w:rsidRPr="00217E81">
        <w:rPr>
          <w:rFonts w:ascii="Courier New" w:eastAsia="Courier New" w:hAnsi="Courier New" w:cs="Courier New"/>
          <w:kern w:val="0"/>
          <w:lang w:eastAsia="en-AU"/>
          <w14:ligatures w14:val="none"/>
        </w:rPr>
        <w:t>f_</w:t>
      </w:r>
      <w:proofErr w:type="gramStart"/>
      <w:r w:rsidRPr="00217E81">
        <w:rPr>
          <w:rFonts w:ascii="Courier New" w:eastAsia="Courier New" w:hAnsi="Courier New" w:cs="Courier New"/>
          <w:kern w:val="0"/>
          <w:lang w:eastAsia="en-AU"/>
          <w14:ligatures w14:val="none"/>
        </w:rPr>
        <w:t>m</w:t>
      </w:r>
      <w:proofErr w:type="spellEnd"/>
      <w:r w:rsidRPr="00217E81">
        <w:rPr>
          <w:rFonts w:ascii="Courier New" w:eastAsia="Courier New" w:hAnsi="Courier New" w:cs="Courier New"/>
          <w:kern w:val="0"/>
          <w:lang w:eastAsia="en-AU"/>
          <w14:ligatures w14:val="none"/>
        </w:rPr>
        <w:t>(0)|</w:t>
      </w:r>
      <w:proofErr w:type="gramEnd"/>
      <w:r w:rsidRPr="00217E81">
        <w:rPr>
          <w:rFonts w:ascii="Courier New" w:eastAsia="Courier New" w:hAnsi="Courier New" w:cs="Courier New"/>
          <w:kern w:val="0"/>
          <w:lang w:eastAsia="en-AU"/>
          <w14:ligatures w14:val="none"/>
        </w:rPr>
        <w:t>² dm</w:t>
      </w:r>
    </w:p>
    <w:p w14:paraId="0FB83FE4"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r w:rsidRPr="00217E81">
        <w:rPr>
          <w:rFonts w:ascii="Courier New" w:eastAsia="Courier New" w:hAnsi="Courier New" w:cs="Courier New"/>
          <w:kern w:val="0"/>
          <w:lang w:eastAsia="en-AU"/>
          <w14:ligatures w14:val="none"/>
        </w:rPr>
        <w:lastRenderedPageBreak/>
        <w:t>= (4r_c/π²) ∫</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 m</w:t>
      </w:r>
      <w:r w:rsidRPr="00217E81">
        <w:rPr>
          <w:rFonts w:ascii="Cambria Math" w:eastAsia="Courier New" w:hAnsi="Cambria Math" w:cs="Cambria Math"/>
          <w:kern w:val="0"/>
          <w:lang w:eastAsia="en-AU"/>
          <w14:ligatures w14:val="none"/>
        </w:rPr>
        <w:t>⁴</w:t>
      </w:r>
      <w:proofErr w:type="gramStart"/>
      <w:r w:rsidRPr="00217E81">
        <w:rPr>
          <w:rFonts w:ascii="Courier New" w:eastAsia="Courier New" w:hAnsi="Courier New" w:cs="Courier New"/>
          <w:kern w:val="0"/>
          <w:lang w:eastAsia="en-AU"/>
          <w14:ligatures w14:val="none"/>
        </w:rPr>
        <w:t>/(</w:t>
      </w:r>
      <w:proofErr w:type="gramEnd"/>
      <w:r w:rsidRPr="00217E81">
        <w:rPr>
          <w:rFonts w:ascii="Courier New" w:eastAsia="Courier New" w:hAnsi="Courier New" w:cs="Courier New"/>
          <w:kern w:val="0"/>
          <w:lang w:eastAsia="en-AU"/>
          <w14:ligatures w14:val="none"/>
        </w:rPr>
        <w:t>m² + H</w:t>
      </w:r>
      <w:r w:rsidRPr="00217E81">
        <w:rPr>
          <w:rFonts w:ascii="Cambria Math" w:eastAsia="Courier New" w:hAnsi="Cambria Math" w:cs="Cambria Math"/>
          <w:kern w:val="0"/>
          <w:lang w:eastAsia="en-AU"/>
          <w14:ligatures w14:val="none"/>
        </w:rPr>
        <w:t>₀</w:t>
      </w:r>
      <w:proofErr w:type="gramStart"/>
      <w:r w:rsidRPr="00217E81">
        <w:rPr>
          <w:rFonts w:ascii="Courier New" w:eastAsia="Courier New" w:hAnsi="Courier New" w:cs="Courier New"/>
          <w:kern w:val="0"/>
          <w:lang w:eastAsia="en-AU"/>
          <w14:ligatures w14:val="none"/>
        </w:rPr>
        <w:t>²)²</w:t>
      </w:r>
      <w:proofErr w:type="gramEnd"/>
      <w:r w:rsidRPr="00217E81">
        <w:rPr>
          <w:rFonts w:ascii="Courier New" w:eastAsia="Courier New" w:hAnsi="Courier New" w:cs="Courier New"/>
          <w:kern w:val="0"/>
          <w:lang w:eastAsia="en-AU"/>
          <w14:ligatures w14:val="none"/>
        </w:rPr>
        <w:t xml:space="preserve"> · </w:t>
      </w:r>
      <w:proofErr w:type="spellStart"/>
      <w:r w:rsidRPr="00217E81">
        <w:rPr>
          <w:rFonts w:ascii="Courier New" w:eastAsia="Courier New" w:hAnsi="Courier New" w:cs="Courier New"/>
          <w:kern w:val="0"/>
          <w:lang w:eastAsia="en-AU"/>
          <w14:ligatures w14:val="none"/>
        </w:rPr>
        <w:t>G_m</w:t>
      </w:r>
      <w:proofErr w:type="spellEnd"/>
      <w:r w:rsidRPr="00217E81">
        <w:rPr>
          <w:rFonts w:ascii="Courier New" w:eastAsia="Courier New" w:hAnsi="Courier New" w:cs="Courier New"/>
          <w:kern w:val="0"/>
          <w:lang w:eastAsia="en-AU"/>
          <w14:ligatures w14:val="none"/>
        </w:rPr>
        <w:t>^{scalar}(</w:t>
      </w:r>
      <w:proofErr w:type="spellStart"/>
      <w:proofErr w:type="gramStart"/>
      <w:r w:rsidRPr="00217E81">
        <w:rPr>
          <w:rFonts w:ascii="Courier New" w:eastAsia="Courier New" w:hAnsi="Courier New" w:cs="Courier New"/>
          <w:kern w:val="0"/>
          <w:lang w:eastAsia="en-AU"/>
          <w14:ligatures w14:val="none"/>
        </w:rPr>
        <w:t>x,x</w:t>
      </w:r>
      <w:proofErr w:type="spellEnd"/>
      <w:proofErr w:type="gramEnd"/>
      <w:r w:rsidRPr="00217E81">
        <w:rPr>
          <w:rFonts w:ascii="Courier New" w:eastAsia="Courier New" w:hAnsi="Courier New" w:cs="Courier New"/>
          <w:kern w:val="0"/>
          <w:lang w:eastAsia="en-AU"/>
          <w14:ligatures w14:val="none"/>
        </w:rPr>
        <w:t>') dm</w:t>
      </w:r>
    </w:p>
    <w:p w14:paraId="2A77BD09"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 xml:space="preserve">where </w:t>
      </w:r>
      <w:proofErr w:type="spellStart"/>
      <w:r w:rsidRPr="00217E81">
        <w:rPr>
          <w:rFonts w:ascii="Arial" w:eastAsia="Arial" w:hAnsi="Arial" w:cs="Arial"/>
          <w:kern w:val="0"/>
          <w:lang w:eastAsia="en-AU"/>
          <w14:ligatures w14:val="none"/>
        </w:rPr>
        <w:t>G_m</w:t>
      </w:r>
      <w:proofErr w:type="spellEnd"/>
      <w:r w:rsidRPr="00217E81">
        <w:rPr>
          <w:rFonts w:ascii="Arial" w:eastAsia="Arial" w:hAnsi="Arial" w:cs="Arial"/>
          <w:kern w:val="0"/>
          <w:lang w:eastAsia="en-AU"/>
          <w14:ligatures w14:val="none"/>
        </w:rPr>
        <w:t>^{scalar}(</w:t>
      </w:r>
      <w:proofErr w:type="spellStart"/>
      <w:proofErr w:type="gramStart"/>
      <w:r w:rsidRPr="00217E81">
        <w:rPr>
          <w:rFonts w:ascii="Arial" w:eastAsia="Arial" w:hAnsi="Arial" w:cs="Arial"/>
          <w:kern w:val="0"/>
          <w:lang w:eastAsia="en-AU"/>
          <w14:ligatures w14:val="none"/>
        </w:rPr>
        <w:t>x,x</w:t>
      </w:r>
      <w:proofErr w:type="spellEnd"/>
      <w:proofErr w:type="gramEnd"/>
      <w:r w:rsidRPr="00217E81">
        <w:rPr>
          <w:rFonts w:ascii="Arial" w:eastAsia="Arial" w:hAnsi="Arial" w:cs="Arial"/>
          <w:kern w:val="0"/>
          <w:lang w:eastAsia="en-AU"/>
          <w14:ligatures w14:val="none"/>
        </w:rPr>
        <w:t>') = m K</w:t>
      </w:r>
      <w:r w:rsidRPr="00217E81">
        <w:rPr>
          <w:rFonts w:ascii="Cambria Math" w:eastAsia="Arial" w:hAnsi="Cambria Math" w:cs="Cambria Math"/>
          <w:kern w:val="0"/>
          <w:lang w:eastAsia="en-AU"/>
          <w14:ligatures w14:val="none"/>
        </w:rPr>
        <w:t>₁</w:t>
      </w:r>
      <w:r w:rsidRPr="00217E81">
        <w:rPr>
          <w:rFonts w:ascii="Arial" w:eastAsia="Arial" w:hAnsi="Arial" w:cs="Arial"/>
          <w:kern w:val="0"/>
          <w:lang w:eastAsia="en-AU"/>
          <w14:ligatures w14:val="none"/>
        </w:rPr>
        <w:t>(</w:t>
      </w:r>
      <w:proofErr w:type="spellStart"/>
      <w:r w:rsidRPr="00217E81">
        <w:rPr>
          <w:rFonts w:ascii="Arial" w:eastAsia="Arial" w:hAnsi="Arial" w:cs="Arial"/>
          <w:kern w:val="0"/>
          <w:lang w:eastAsia="en-AU"/>
          <w14:ligatures w14:val="none"/>
        </w:rPr>
        <w:t>m|x−x</w:t>
      </w:r>
      <w:proofErr w:type="spellEnd"/>
      <w:r w:rsidRPr="00217E81">
        <w:rPr>
          <w:rFonts w:ascii="Arial" w:eastAsia="Arial" w:hAnsi="Arial" w:cs="Arial"/>
          <w:kern w:val="0"/>
          <w:lang w:eastAsia="en-AU"/>
          <w14:ligatures w14:val="none"/>
        </w:rPr>
        <w:t>'|) / (4π²|x−x'|) is the massive scalar propagator in position space.</w:t>
      </w:r>
    </w:p>
    <w:p w14:paraId="4E9BC661"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49165559" w14:textId="77777777" w:rsidR="00217E81" w:rsidRPr="00217E81" w:rsidRDefault="00217E81" w:rsidP="00217E81">
      <w:pPr>
        <w:spacing w:before="200" w:after="80" w:line="240" w:lineRule="auto"/>
        <w:rPr>
          <w:rFonts w:ascii="Arial" w:eastAsia="Arial" w:hAnsi="Arial" w:cs="Arial"/>
          <w:kern w:val="0"/>
          <w:lang w:eastAsia="en-AU"/>
          <w14:ligatures w14:val="none"/>
        </w:rPr>
      </w:pPr>
      <w:r w:rsidRPr="00217E81">
        <w:rPr>
          <w:rFonts w:ascii="Arial" w:eastAsia="Arial" w:hAnsi="Arial" w:cs="Arial"/>
          <w:b/>
          <w:bCs/>
          <w:color w:val="1A5276"/>
          <w:kern w:val="0"/>
          <w:lang w:eastAsia="en-AU"/>
          <w14:ligatures w14:val="none"/>
        </w:rPr>
        <w:t>§3.</w:t>
      </w:r>
      <w:proofErr w:type="gramStart"/>
      <w:r w:rsidRPr="00217E81">
        <w:rPr>
          <w:rFonts w:ascii="Arial" w:eastAsia="Arial" w:hAnsi="Arial" w:cs="Arial"/>
          <w:b/>
          <w:bCs/>
          <w:color w:val="1A5276"/>
          <w:kern w:val="0"/>
          <w:lang w:eastAsia="en-AU"/>
          <w14:ligatures w14:val="none"/>
        </w:rPr>
        <w:t>2  Extracting</w:t>
      </w:r>
      <w:proofErr w:type="gramEnd"/>
      <w:r w:rsidRPr="00217E81">
        <w:rPr>
          <w:rFonts w:ascii="Arial" w:eastAsia="Arial" w:hAnsi="Arial" w:cs="Arial"/>
          <w:b/>
          <w:bCs/>
          <w:color w:val="1A5276"/>
          <w:kern w:val="0"/>
          <w:lang w:eastAsia="en-AU"/>
          <w14:ligatures w14:val="none"/>
        </w:rPr>
        <w:t xml:space="preserve"> the Logarithmic Coefficient</w:t>
      </w:r>
    </w:p>
    <w:p w14:paraId="78D51690"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 xml:space="preserve">Substituting the propagator and setting u = </w:t>
      </w:r>
      <w:proofErr w:type="spellStart"/>
      <w:r w:rsidRPr="00217E81">
        <w:rPr>
          <w:rFonts w:ascii="Arial" w:eastAsia="Arial" w:hAnsi="Arial" w:cs="Arial"/>
          <w:kern w:val="0"/>
          <w:lang w:eastAsia="en-AU"/>
          <w14:ligatures w14:val="none"/>
        </w:rPr>
        <w:t>m|x−x</w:t>
      </w:r>
      <w:proofErr w:type="spellEnd"/>
      <w:r w:rsidRPr="00217E81">
        <w:rPr>
          <w:rFonts w:ascii="Arial" w:eastAsia="Arial" w:hAnsi="Arial" w:cs="Arial"/>
          <w:kern w:val="0"/>
          <w:lang w:eastAsia="en-AU"/>
          <w14:ligatures w14:val="none"/>
        </w:rPr>
        <w:t>'|, σ = 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|x−x'|:</w:t>
      </w:r>
    </w:p>
    <w:p w14:paraId="21CF8D59"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r w:rsidRPr="00217E81">
        <w:rPr>
          <w:rFonts w:ascii="Courier New" w:eastAsia="Courier New" w:hAnsi="Courier New" w:cs="Courier New"/>
          <w:kern w:val="0"/>
          <w:lang w:eastAsia="en-AU"/>
          <w14:ligatures w14:val="none"/>
        </w:rPr>
        <w:t>Σ K^(4</w:t>
      </w:r>
      <w:proofErr w:type="gramStart"/>
      <w:r w:rsidRPr="00217E81">
        <w:rPr>
          <w:rFonts w:ascii="Courier New" w:eastAsia="Courier New" w:hAnsi="Courier New" w:cs="Courier New"/>
          <w:kern w:val="0"/>
          <w:lang w:eastAsia="en-AU"/>
          <w14:ligatures w14:val="none"/>
        </w:rPr>
        <w:t>D)(</w:t>
      </w:r>
      <w:proofErr w:type="spellStart"/>
      <w:r w:rsidRPr="00217E81">
        <w:rPr>
          <w:rFonts w:ascii="Courier New" w:eastAsia="Courier New" w:hAnsi="Courier New" w:cs="Courier New"/>
          <w:kern w:val="0"/>
          <w:lang w:eastAsia="en-AU"/>
          <w14:ligatures w14:val="none"/>
        </w:rPr>
        <w:t>x,x</w:t>
      </w:r>
      <w:proofErr w:type="spellEnd"/>
      <w:proofErr w:type="gramEnd"/>
      <w:r w:rsidRPr="00217E81">
        <w:rPr>
          <w:rFonts w:ascii="Courier New" w:eastAsia="Courier New" w:hAnsi="Courier New" w:cs="Courier New"/>
          <w:kern w:val="0"/>
          <w:lang w:eastAsia="en-AU"/>
          <w14:ligatures w14:val="none"/>
        </w:rPr>
        <w:t>') = (</w:t>
      </w:r>
      <w:proofErr w:type="spellStart"/>
      <w:r w:rsidRPr="00217E81">
        <w:rPr>
          <w:rFonts w:ascii="Courier New" w:eastAsia="Courier New" w:hAnsi="Courier New" w:cs="Courier New"/>
          <w:kern w:val="0"/>
          <w:lang w:eastAsia="en-AU"/>
          <w14:ligatures w14:val="none"/>
        </w:rPr>
        <w:t>r_c</w:t>
      </w:r>
      <w:proofErr w:type="spellEnd"/>
      <w:r w:rsidRPr="00217E81">
        <w:rPr>
          <w:rFonts w:ascii="Courier New" w:eastAsia="Courier New" w:hAnsi="Courier New" w:cs="Courier New"/>
          <w:kern w:val="0"/>
          <w:lang w:eastAsia="en-AU"/>
          <w14:ligatures w14:val="none"/>
        </w:rPr>
        <w:t>/π³|x−x'|</w:t>
      </w:r>
      <w:r w:rsidRPr="00217E81">
        <w:rPr>
          <w:rFonts w:ascii="Cambria Math" w:eastAsia="Courier New" w:hAnsi="Cambria Math" w:cs="Cambria Math"/>
          <w:kern w:val="0"/>
          <w:lang w:eastAsia="en-AU"/>
          <w14:ligatures w14:val="none"/>
        </w:rPr>
        <w:t>⁶</w:t>
      </w:r>
      <w:r w:rsidRPr="00217E81">
        <w:rPr>
          <w:rFonts w:ascii="Courier New" w:eastAsia="Courier New" w:hAnsi="Courier New" w:cs="Courier New"/>
          <w:kern w:val="0"/>
          <w:lang w:eastAsia="en-AU"/>
          <w14:ligatures w14:val="none"/>
        </w:rPr>
        <w:t>) ∫</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 u</w:t>
      </w:r>
      <w:r w:rsidRPr="00217E81">
        <w:rPr>
          <w:rFonts w:ascii="Cambria Math" w:eastAsia="Courier New" w:hAnsi="Cambria Math" w:cs="Cambria Math"/>
          <w:kern w:val="0"/>
          <w:lang w:eastAsia="en-AU"/>
          <w14:ligatures w14:val="none"/>
        </w:rPr>
        <w:t>⁵</w:t>
      </w:r>
      <w:r w:rsidRPr="00217E81">
        <w:rPr>
          <w:rFonts w:ascii="Courier New" w:eastAsia="Courier New" w:hAnsi="Courier New" w:cs="Courier New"/>
          <w:kern w:val="0"/>
          <w:lang w:eastAsia="en-AU"/>
          <w14:ligatures w14:val="none"/>
        </w:rPr>
        <w:t xml:space="preserve"> K</w:t>
      </w:r>
      <w:r w:rsidRPr="00217E81">
        <w:rPr>
          <w:rFonts w:ascii="Cambria Math" w:eastAsia="Courier New" w:hAnsi="Cambria Math" w:cs="Cambria Math"/>
          <w:kern w:val="0"/>
          <w:lang w:eastAsia="en-AU"/>
          <w14:ligatures w14:val="none"/>
        </w:rPr>
        <w:t>₁</w:t>
      </w:r>
      <w:r w:rsidRPr="00217E81">
        <w:rPr>
          <w:rFonts w:ascii="Courier New" w:eastAsia="Courier New" w:hAnsi="Courier New" w:cs="Courier New"/>
          <w:kern w:val="0"/>
          <w:lang w:eastAsia="en-AU"/>
          <w14:ligatures w14:val="none"/>
        </w:rPr>
        <w:t>(u) / (u² + σ</w:t>
      </w:r>
      <w:proofErr w:type="gramStart"/>
      <w:r w:rsidRPr="00217E81">
        <w:rPr>
          <w:rFonts w:ascii="Courier New" w:eastAsia="Courier New" w:hAnsi="Courier New" w:cs="Courier New"/>
          <w:kern w:val="0"/>
          <w:lang w:eastAsia="en-AU"/>
          <w14:ligatures w14:val="none"/>
        </w:rPr>
        <w:t>²)²</w:t>
      </w:r>
      <w:proofErr w:type="gramEnd"/>
      <w:r w:rsidRPr="00217E81">
        <w:rPr>
          <w:rFonts w:ascii="Courier New" w:eastAsia="Courier New" w:hAnsi="Courier New" w:cs="Courier New"/>
          <w:kern w:val="0"/>
          <w:lang w:eastAsia="en-AU"/>
          <w14:ligatures w14:val="none"/>
        </w:rPr>
        <w:t xml:space="preserve"> </w:t>
      </w:r>
      <w:proofErr w:type="gramStart"/>
      <w:r w:rsidRPr="00217E81">
        <w:rPr>
          <w:rFonts w:ascii="Courier New" w:eastAsia="Courier New" w:hAnsi="Courier New" w:cs="Courier New"/>
          <w:kern w:val="0"/>
          <w:lang w:eastAsia="en-AU"/>
          <w14:ligatures w14:val="none"/>
        </w:rPr>
        <w:t>du  ≡</w:t>
      </w:r>
      <w:proofErr w:type="gramEnd"/>
      <w:r w:rsidRPr="00217E81">
        <w:rPr>
          <w:rFonts w:ascii="Courier New" w:eastAsia="Courier New" w:hAnsi="Courier New" w:cs="Courier New"/>
          <w:kern w:val="0"/>
          <w:lang w:eastAsia="en-AU"/>
          <w14:ligatures w14:val="none"/>
        </w:rPr>
        <w:t xml:space="preserve">  (</w:t>
      </w:r>
      <w:proofErr w:type="spellStart"/>
      <w:r w:rsidRPr="00217E81">
        <w:rPr>
          <w:rFonts w:ascii="Courier New" w:eastAsia="Courier New" w:hAnsi="Courier New" w:cs="Courier New"/>
          <w:kern w:val="0"/>
          <w:lang w:eastAsia="en-AU"/>
          <w14:ligatures w14:val="none"/>
        </w:rPr>
        <w:t>r_c</w:t>
      </w:r>
      <w:proofErr w:type="spellEnd"/>
      <w:r w:rsidRPr="00217E81">
        <w:rPr>
          <w:rFonts w:ascii="Courier New" w:eastAsia="Courier New" w:hAnsi="Courier New" w:cs="Courier New"/>
          <w:kern w:val="0"/>
          <w:lang w:eastAsia="en-AU"/>
          <w14:ligatures w14:val="none"/>
        </w:rPr>
        <w:t>/π³|x−x'|</w:t>
      </w:r>
      <w:r w:rsidRPr="00217E81">
        <w:rPr>
          <w:rFonts w:ascii="Cambria Math" w:eastAsia="Courier New" w:hAnsi="Cambria Math" w:cs="Cambria Math"/>
          <w:kern w:val="0"/>
          <w:lang w:eastAsia="en-AU"/>
          <w14:ligatures w14:val="none"/>
        </w:rPr>
        <w:t>⁶</w:t>
      </w:r>
      <w:r w:rsidRPr="00217E81">
        <w:rPr>
          <w:rFonts w:ascii="Courier New" w:eastAsia="Courier New" w:hAnsi="Courier New" w:cs="Courier New"/>
          <w:kern w:val="0"/>
          <w:lang w:eastAsia="en-AU"/>
          <w14:ligatures w14:val="none"/>
        </w:rPr>
        <w:t>) · I(σ)</w:t>
      </w:r>
    </w:p>
    <w:p w14:paraId="326E4CB3"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short-distance expansion for small σ via dimensional regularisation (d = 4−2ε, extracting the pole at ε = 0):</w:t>
      </w:r>
    </w:p>
    <w:p w14:paraId="4C813FCD"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r w:rsidRPr="00217E81">
        <w:rPr>
          <w:rFonts w:ascii="Courier New" w:eastAsia="Courier New" w:hAnsi="Courier New" w:cs="Courier New"/>
          <w:kern w:val="0"/>
          <w:lang w:eastAsia="en-AU"/>
          <w14:ligatures w14:val="none"/>
        </w:rPr>
        <w:t>I(σ)|_{</w:t>
      </w:r>
      <w:proofErr w:type="gramStart"/>
      <w:r w:rsidRPr="00217E81">
        <w:rPr>
          <w:rFonts w:ascii="Courier New" w:eastAsia="Courier New" w:hAnsi="Courier New" w:cs="Courier New"/>
          <w:kern w:val="0"/>
          <w:lang w:eastAsia="en-AU"/>
          <w14:ligatures w14:val="none"/>
        </w:rPr>
        <w:t>log}  →</w:t>
      </w:r>
      <w:proofErr w:type="gramEnd"/>
      <w:r w:rsidRPr="00217E81">
        <w:rPr>
          <w:rFonts w:ascii="Courier New" w:eastAsia="Courier New" w:hAnsi="Courier New" w:cs="Courier New"/>
          <w:kern w:val="0"/>
          <w:lang w:eastAsia="en-AU"/>
          <w14:ligatures w14:val="none"/>
        </w:rPr>
        <w:t xml:space="preserve">  B = </w:t>
      </w:r>
      <w:proofErr w:type="spellStart"/>
      <w:r w:rsidRPr="00217E81">
        <w:rPr>
          <w:rFonts w:ascii="Courier New" w:eastAsia="Courier New" w:hAnsi="Courier New" w:cs="Courier New"/>
          <w:kern w:val="0"/>
          <w:lang w:eastAsia="en-AU"/>
          <w14:ligatures w14:val="none"/>
        </w:rPr>
        <w:t>r_c</w:t>
      </w:r>
      <w:proofErr w:type="spellEnd"/>
      <w:r w:rsidRPr="00217E81">
        <w:rPr>
          <w:rFonts w:ascii="Courier New" w:eastAsia="Courier New" w:hAnsi="Courier New" w:cs="Courier New"/>
          <w:kern w:val="0"/>
          <w:lang w:eastAsia="en-AU"/>
          <w14:ligatures w14:val="none"/>
        </w:rPr>
        <w:t xml:space="preserve"> H</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² / (4π²)</w:t>
      </w:r>
    </w:p>
    <w:p w14:paraId="15796DF9"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 xml:space="preserve">With </w:t>
      </w:r>
      <w:proofErr w:type="spellStart"/>
      <w:r w:rsidRPr="00217E81">
        <w:rPr>
          <w:rFonts w:ascii="Arial" w:eastAsia="Arial" w:hAnsi="Arial" w:cs="Arial"/>
          <w:kern w:val="0"/>
          <w:lang w:eastAsia="en-AU"/>
          <w14:ligatures w14:val="none"/>
        </w:rPr>
        <w:t>r_c</w:t>
      </w:r>
      <w:proofErr w:type="spellEnd"/>
      <w:r w:rsidRPr="00217E81">
        <w:rPr>
          <w:rFonts w:ascii="Arial" w:eastAsia="Arial" w:hAnsi="Arial" w:cs="Arial"/>
          <w:kern w:val="0"/>
          <w:lang w:eastAsia="en-AU"/>
          <w14:ligatures w14:val="none"/>
        </w:rPr>
        <w:t xml:space="preserve"> = 1/H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w:t>
      </w:r>
    </w:p>
    <w:p w14:paraId="6E7C9C68"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r w:rsidRPr="00217E81">
        <w:rPr>
          <w:rFonts w:ascii="Courier New" w:eastAsia="Courier New" w:hAnsi="Courier New" w:cs="Courier New"/>
          <w:kern w:val="0"/>
          <w:lang w:eastAsia="en-AU"/>
          <w14:ligatures w14:val="none"/>
        </w:rPr>
        <w:t>B = H</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 xml:space="preserve"> / (4π²)</w:t>
      </w:r>
    </w:p>
    <w:p w14:paraId="3D892F67"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This is the coefficient of the logarithmic term generated by the KK mode sum.</w:t>
      </w:r>
    </w:p>
    <w:p w14:paraId="52EC525E"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4F20B2B8" w14:textId="77777777" w:rsidR="00217E81" w:rsidRPr="00217E81" w:rsidRDefault="00217E81" w:rsidP="00217E81">
      <w:pPr>
        <w:pBdr>
          <w:bottom w:val="single" w:sz="6" w:space="1" w:color="1A5276"/>
        </w:pBdr>
        <w:spacing w:before="160" w:line="240" w:lineRule="auto"/>
        <w:rPr>
          <w:rFonts w:ascii="Arial" w:eastAsia="Arial" w:hAnsi="Arial" w:cs="Arial"/>
          <w:kern w:val="0"/>
          <w:lang w:eastAsia="en-AU"/>
          <w14:ligatures w14:val="none"/>
        </w:rPr>
      </w:pPr>
    </w:p>
    <w:p w14:paraId="34751D21"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0BEB3E21" w14:textId="77777777" w:rsidR="00217E81" w:rsidRPr="00217E81" w:rsidRDefault="00217E81" w:rsidP="00217E81">
      <w:pPr>
        <w:spacing w:before="320" w:line="240" w:lineRule="auto"/>
        <w:outlineLvl w:val="0"/>
        <w:rPr>
          <w:rFonts w:ascii="Arial" w:eastAsia="Arial" w:hAnsi="Arial" w:cs="Arial"/>
          <w:b/>
          <w:bCs/>
          <w:color w:val="154360"/>
          <w:kern w:val="0"/>
          <w:sz w:val="28"/>
          <w:szCs w:val="28"/>
          <w:lang w:eastAsia="en-AU"/>
          <w14:ligatures w14:val="none"/>
        </w:rPr>
      </w:pPr>
      <w:r w:rsidRPr="00217E81">
        <w:rPr>
          <w:rFonts w:ascii="Arial" w:eastAsia="Arial" w:hAnsi="Arial" w:cs="Arial"/>
          <w:b/>
          <w:bCs/>
          <w:color w:val="154360"/>
          <w:kern w:val="0"/>
          <w:sz w:val="28"/>
          <w:szCs w:val="28"/>
          <w:lang w:eastAsia="en-AU"/>
          <w14:ligatures w14:val="none"/>
        </w:rPr>
        <w:t>§4.  Comparing to the Required Coefficient</w:t>
      </w:r>
    </w:p>
    <w:p w14:paraId="5ABB21DF" w14:textId="77777777" w:rsidR="00217E81" w:rsidRPr="00217E81" w:rsidRDefault="00217E81" w:rsidP="00217E81">
      <w:pPr>
        <w:spacing w:before="200" w:after="80" w:line="240" w:lineRule="auto"/>
        <w:rPr>
          <w:rFonts w:ascii="Arial" w:eastAsia="Arial" w:hAnsi="Arial" w:cs="Arial"/>
          <w:kern w:val="0"/>
          <w:lang w:eastAsia="en-AU"/>
          <w14:ligatures w14:val="none"/>
        </w:rPr>
      </w:pPr>
      <w:r w:rsidRPr="00217E81">
        <w:rPr>
          <w:rFonts w:ascii="Arial" w:eastAsia="Arial" w:hAnsi="Arial" w:cs="Arial"/>
          <w:b/>
          <w:bCs/>
          <w:color w:val="1A5276"/>
          <w:kern w:val="0"/>
          <w:lang w:eastAsia="en-AU"/>
          <w14:ligatures w14:val="none"/>
        </w:rPr>
        <w:t>§4.</w:t>
      </w:r>
      <w:proofErr w:type="gramStart"/>
      <w:r w:rsidRPr="00217E81">
        <w:rPr>
          <w:rFonts w:ascii="Arial" w:eastAsia="Arial" w:hAnsi="Arial" w:cs="Arial"/>
          <w:b/>
          <w:bCs/>
          <w:color w:val="1A5276"/>
          <w:kern w:val="0"/>
          <w:lang w:eastAsia="en-AU"/>
          <w14:ligatures w14:val="none"/>
        </w:rPr>
        <w:t>1  What</w:t>
      </w:r>
      <w:proofErr w:type="gramEnd"/>
      <w:r w:rsidRPr="00217E81">
        <w:rPr>
          <w:rFonts w:ascii="Arial" w:eastAsia="Arial" w:hAnsi="Arial" w:cs="Arial"/>
          <w:b/>
          <w:bCs/>
          <w:color w:val="1A5276"/>
          <w:kern w:val="0"/>
          <w:lang w:eastAsia="en-AU"/>
          <w14:ligatures w14:val="none"/>
        </w:rPr>
        <w:t xml:space="preserve"> the Weyl Anomaly Requires</w:t>
      </w:r>
    </w:p>
    <w:p w14:paraId="580F5674"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four-dimensional Hadamard function in curved spacetime contains the logarithmic term v</w:t>
      </w:r>
      <w:r w:rsidRPr="00217E81">
        <w:rPr>
          <w:rFonts w:ascii="Cambria Math" w:eastAsia="Arial" w:hAnsi="Cambria Math" w:cs="Cambria Math"/>
          <w:kern w:val="0"/>
          <w:lang w:eastAsia="en-AU"/>
          <w14:ligatures w14:val="none"/>
        </w:rPr>
        <w:t>₄</w:t>
      </w:r>
      <w:r w:rsidRPr="00217E81">
        <w:rPr>
          <w:rFonts w:ascii="Arial" w:eastAsia="Arial" w:hAnsi="Arial" w:cs="Arial"/>
          <w:kern w:val="0"/>
          <w:lang w:eastAsia="en-AU"/>
          <w14:ligatures w14:val="none"/>
        </w:rPr>
        <w:t xml:space="preserve"> ln σ</w:t>
      </w:r>
      <w:r w:rsidRPr="00217E81">
        <w:rPr>
          <w:rFonts w:ascii="Cambria Math" w:eastAsia="Arial" w:hAnsi="Cambria Math" w:cs="Cambria Math"/>
          <w:kern w:val="0"/>
          <w:lang w:eastAsia="en-AU"/>
          <w14:ligatures w14:val="none"/>
        </w:rPr>
        <w:t>₄</w:t>
      </w:r>
      <w:r w:rsidRPr="00217E81">
        <w:rPr>
          <w:rFonts w:ascii="Arial" w:eastAsia="Arial" w:hAnsi="Arial" w:cs="Arial"/>
          <w:kern w:val="0"/>
          <w:lang w:eastAsia="en-AU"/>
          <w14:ligatures w14:val="none"/>
        </w:rPr>
        <w:t>, where v</w:t>
      </w:r>
      <w:r w:rsidRPr="00217E81">
        <w:rPr>
          <w:rFonts w:ascii="Cambria Math" w:eastAsia="Arial" w:hAnsi="Cambria Math" w:cs="Cambria Math"/>
          <w:kern w:val="0"/>
          <w:lang w:eastAsia="en-AU"/>
          <w14:ligatures w14:val="none"/>
        </w:rPr>
        <w:t>₄</w:t>
      </w:r>
      <w:r w:rsidRPr="00217E81">
        <w:rPr>
          <w:rFonts w:ascii="Arial" w:eastAsia="Arial" w:hAnsi="Arial" w:cs="Arial"/>
          <w:kern w:val="0"/>
          <w:lang w:eastAsia="en-AU"/>
          <w14:ligatures w14:val="none"/>
        </w:rPr>
        <w:t xml:space="preserve"> at coincidence on de Sitter space (W² = 0, E</w:t>
      </w:r>
      <w:r w:rsidRPr="00217E81">
        <w:rPr>
          <w:rFonts w:ascii="Cambria Math" w:eastAsia="Arial" w:hAnsi="Cambria Math" w:cs="Cambria Math"/>
          <w:kern w:val="0"/>
          <w:lang w:eastAsia="en-AU"/>
          <w14:ligatures w14:val="none"/>
        </w:rPr>
        <w:t>₄</w:t>
      </w:r>
      <w:r w:rsidRPr="00217E81">
        <w:rPr>
          <w:rFonts w:ascii="Arial" w:eastAsia="Arial" w:hAnsi="Arial" w:cs="Arial"/>
          <w:kern w:val="0"/>
          <w:lang w:eastAsia="en-AU"/>
          <w14:ligatures w14:val="none"/>
        </w:rPr>
        <w:t xml:space="preserve"> = 24H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⁴) is:</w:t>
      </w:r>
    </w:p>
    <w:p w14:paraId="5F74964D"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r w:rsidRPr="00217E81">
        <w:rPr>
          <w:rFonts w:ascii="Courier New" w:eastAsia="Courier New" w:hAnsi="Courier New" w:cs="Courier New"/>
          <w:kern w:val="0"/>
          <w:lang w:eastAsia="en-AU"/>
          <w14:ligatures w14:val="none"/>
        </w:rPr>
        <w:t>v</w:t>
      </w:r>
      <w:r w:rsidRPr="00217E81">
        <w:rPr>
          <w:rFonts w:ascii="Cambria Math" w:eastAsia="Courier New" w:hAnsi="Cambria Math" w:cs="Cambria Math"/>
          <w:kern w:val="0"/>
          <w:lang w:eastAsia="en-AU"/>
          <w14:ligatures w14:val="none"/>
        </w:rPr>
        <w:t>₄</w:t>
      </w:r>
      <w:r w:rsidRPr="00217E81">
        <w:rPr>
          <w:rFonts w:ascii="Courier New" w:eastAsia="Courier New" w:hAnsi="Courier New" w:cs="Courier New"/>
          <w:kern w:val="0"/>
          <w:lang w:eastAsia="en-AU"/>
          <w14:ligatures w14:val="none"/>
        </w:rPr>
        <w:t>(</w:t>
      </w:r>
      <w:proofErr w:type="spellStart"/>
      <w:proofErr w:type="gramStart"/>
      <w:r w:rsidRPr="00217E81">
        <w:rPr>
          <w:rFonts w:ascii="Courier New" w:eastAsia="Courier New" w:hAnsi="Courier New" w:cs="Courier New"/>
          <w:kern w:val="0"/>
          <w:lang w:eastAsia="en-AU"/>
          <w14:ligatures w14:val="none"/>
        </w:rPr>
        <w:t>x,x</w:t>
      </w:r>
      <w:proofErr w:type="spellEnd"/>
      <w:proofErr w:type="gramEnd"/>
      <w:r w:rsidRPr="00217E81">
        <w:rPr>
          <w:rFonts w:ascii="Courier New" w:eastAsia="Courier New" w:hAnsi="Courier New" w:cs="Courier New"/>
          <w:kern w:val="0"/>
          <w:lang w:eastAsia="en-AU"/>
          <w14:ligatures w14:val="none"/>
        </w:rPr>
        <w:t>)|_{</w:t>
      </w:r>
      <w:proofErr w:type="spellStart"/>
      <w:r w:rsidRPr="00217E81">
        <w:rPr>
          <w:rFonts w:ascii="Courier New" w:eastAsia="Courier New" w:hAnsi="Courier New" w:cs="Courier New"/>
          <w:kern w:val="0"/>
          <w:lang w:eastAsia="en-AU"/>
          <w14:ligatures w14:val="none"/>
        </w:rPr>
        <w:t>dS</w:t>
      </w:r>
      <w:proofErr w:type="spellEnd"/>
      <w:r w:rsidRPr="00217E81">
        <w:rPr>
          <w:rFonts w:ascii="Cambria Math" w:eastAsia="Courier New" w:hAnsi="Cambria Math" w:cs="Cambria Math"/>
          <w:kern w:val="0"/>
          <w:lang w:eastAsia="en-AU"/>
          <w14:ligatures w14:val="none"/>
        </w:rPr>
        <w:t>₄</w:t>
      </w:r>
      <w:r w:rsidRPr="00217E81">
        <w:rPr>
          <w:rFonts w:ascii="Courier New" w:eastAsia="Courier New" w:hAnsi="Courier New" w:cs="Courier New"/>
          <w:kern w:val="0"/>
          <w:lang w:eastAsia="en-AU"/>
          <w14:ligatures w14:val="none"/>
        </w:rPr>
        <w:t>} = (1/16π²) · a · 24H</w:t>
      </w:r>
      <w:r w:rsidRPr="00217E81">
        <w:rPr>
          <w:rFonts w:ascii="Cambria Math" w:eastAsia="Courier New" w:hAnsi="Cambria Math" w:cs="Cambria Math"/>
          <w:kern w:val="0"/>
          <w:lang w:eastAsia="en-AU"/>
          <w14:ligatures w14:val="none"/>
        </w:rPr>
        <w:t>₀⁴</w:t>
      </w:r>
      <w:r w:rsidRPr="00217E81">
        <w:rPr>
          <w:rFonts w:ascii="Courier New" w:eastAsia="Courier New" w:hAnsi="Courier New" w:cs="Courier New"/>
          <w:kern w:val="0"/>
          <w:lang w:eastAsia="en-AU"/>
          <w14:ligatures w14:val="none"/>
        </w:rPr>
        <w:t xml:space="preserve"> = H</w:t>
      </w:r>
      <w:r w:rsidRPr="00217E81">
        <w:rPr>
          <w:rFonts w:ascii="Cambria Math" w:eastAsia="Courier New" w:hAnsi="Cambria Math" w:cs="Cambria Math"/>
          <w:kern w:val="0"/>
          <w:lang w:eastAsia="en-AU"/>
          <w14:ligatures w14:val="none"/>
        </w:rPr>
        <w:t>₀⁴</w:t>
      </w:r>
      <w:r w:rsidRPr="00217E81">
        <w:rPr>
          <w:rFonts w:ascii="Courier New" w:eastAsia="Courier New" w:hAnsi="Courier New" w:cs="Courier New"/>
          <w:kern w:val="0"/>
          <w:lang w:eastAsia="en-AU"/>
          <w14:ligatures w14:val="none"/>
        </w:rPr>
        <w:t>/(240π²)</w:t>
      </w:r>
    </w:p>
    <w:p w14:paraId="16B6F2F9"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with a = 1/360 for linearised gravity. The required coefficient has dimensions [mass]⁴.</w:t>
      </w:r>
    </w:p>
    <w:p w14:paraId="0393FC9F"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5F4F2226" w14:textId="77777777" w:rsidR="00217E81" w:rsidRPr="00217E81" w:rsidRDefault="00217E81" w:rsidP="00217E81">
      <w:pPr>
        <w:spacing w:before="200" w:after="80" w:line="240" w:lineRule="auto"/>
        <w:rPr>
          <w:rFonts w:ascii="Arial" w:eastAsia="Arial" w:hAnsi="Arial" w:cs="Arial"/>
          <w:kern w:val="0"/>
          <w:lang w:eastAsia="en-AU"/>
          <w14:ligatures w14:val="none"/>
        </w:rPr>
      </w:pPr>
      <w:r w:rsidRPr="00217E81">
        <w:rPr>
          <w:rFonts w:ascii="Arial" w:eastAsia="Arial" w:hAnsi="Arial" w:cs="Arial"/>
          <w:b/>
          <w:bCs/>
          <w:color w:val="1A5276"/>
          <w:kern w:val="0"/>
          <w:lang w:eastAsia="en-AU"/>
          <w14:ligatures w14:val="none"/>
        </w:rPr>
        <w:t>§4.</w:t>
      </w:r>
      <w:proofErr w:type="gramStart"/>
      <w:r w:rsidRPr="00217E81">
        <w:rPr>
          <w:rFonts w:ascii="Arial" w:eastAsia="Arial" w:hAnsi="Arial" w:cs="Arial"/>
          <w:b/>
          <w:bCs/>
          <w:color w:val="1A5276"/>
          <w:kern w:val="0"/>
          <w:lang w:eastAsia="en-AU"/>
          <w14:ligatures w14:val="none"/>
        </w:rPr>
        <w:t>2  The</w:t>
      </w:r>
      <w:proofErr w:type="gramEnd"/>
      <w:r w:rsidRPr="00217E81">
        <w:rPr>
          <w:rFonts w:ascii="Arial" w:eastAsia="Arial" w:hAnsi="Arial" w:cs="Arial"/>
          <w:b/>
          <w:bCs/>
          <w:color w:val="1A5276"/>
          <w:kern w:val="0"/>
          <w:lang w:eastAsia="en-AU"/>
          <w14:ligatures w14:val="none"/>
        </w:rPr>
        <w:t xml:space="preserve"> Dimensional Mismatch</w:t>
      </w:r>
    </w:p>
    <w:p w14:paraId="79DDE318"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KK sum coefficient B = 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/(4π²) has dimensions [mass]¹. The Hadamard logarithm coefficient v</w:t>
      </w:r>
      <w:r w:rsidRPr="00217E81">
        <w:rPr>
          <w:rFonts w:ascii="Cambria Math" w:eastAsia="Arial" w:hAnsi="Cambria Math" w:cs="Cambria Math"/>
          <w:kern w:val="0"/>
          <w:lang w:eastAsia="en-AU"/>
          <w14:ligatures w14:val="none"/>
        </w:rPr>
        <w:t>₄</w:t>
      </w:r>
      <w:r w:rsidRPr="00217E81">
        <w:rPr>
          <w:rFonts w:ascii="Arial" w:eastAsia="Arial" w:hAnsi="Arial" w:cs="Arial"/>
          <w:kern w:val="0"/>
          <w:lang w:eastAsia="en-AU"/>
          <w14:ligatures w14:val="none"/>
        </w:rPr>
        <w:t xml:space="preserve"> has dimensions [mass]⁴. They differ by three powers of 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w:t>
      </w:r>
    </w:p>
    <w:p w14:paraId="505E0102"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r w:rsidRPr="00217E81">
        <w:rPr>
          <w:rFonts w:ascii="Courier New" w:eastAsia="Courier New" w:hAnsi="Courier New" w:cs="Courier New"/>
          <w:kern w:val="0"/>
          <w:lang w:eastAsia="en-AU"/>
          <w14:ligatures w14:val="none"/>
        </w:rPr>
        <w:t>v</w:t>
      </w:r>
      <w:r w:rsidRPr="00217E81">
        <w:rPr>
          <w:rFonts w:ascii="Cambria Math" w:eastAsia="Courier New" w:hAnsi="Cambria Math" w:cs="Cambria Math"/>
          <w:kern w:val="0"/>
          <w:lang w:eastAsia="en-AU"/>
          <w14:ligatures w14:val="none"/>
        </w:rPr>
        <w:t>₄</w:t>
      </w:r>
      <w:r w:rsidRPr="00217E81">
        <w:rPr>
          <w:rFonts w:ascii="Courier New" w:eastAsia="Courier New" w:hAnsi="Courier New" w:cs="Courier New"/>
          <w:kern w:val="0"/>
          <w:lang w:eastAsia="en-AU"/>
          <w14:ligatures w14:val="none"/>
        </w:rPr>
        <w:t xml:space="preserve"> / B = [H</w:t>
      </w:r>
      <w:r w:rsidRPr="00217E81">
        <w:rPr>
          <w:rFonts w:ascii="Cambria Math" w:eastAsia="Courier New" w:hAnsi="Cambria Math" w:cs="Cambria Math"/>
          <w:kern w:val="0"/>
          <w:lang w:eastAsia="en-AU"/>
          <w14:ligatures w14:val="none"/>
        </w:rPr>
        <w:t>₀⁴</w:t>
      </w:r>
      <w:r w:rsidRPr="00217E81">
        <w:rPr>
          <w:rFonts w:ascii="Courier New" w:eastAsia="Courier New" w:hAnsi="Courier New" w:cs="Courier New"/>
          <w:kern w:val="0"/>
          <w:lang w:eastAsia="en-AU"/>
          <w14:ligatures w14:val="none"/>
        </w:rPr>
        <w:t>/(240π²)] / [H</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/(4π²)] = H</w:t>
      </w:r>
      <w:r w:rsidRPr="00217E81">
        <w:rPr>
          <w:rFonts w:ascii="Cambria Math" w:eastAsia="Courier New" w:hAnsi="Cambria Math" w:cs="Cambria Math"/>
          <w:kern w:val="0"/>
          <w:lang w:eastAsia="en-AU"/>
          <w14:ligatures w14:val="none"/>
        </w:rPr>
        <w:t>₀</w:t>
      </w:r>
      <w:r w:rsidRPr="00217E81">
        <w:rPr>
          <w:rFonts w:ascii="Courier New" w:eastAsia="Courier New" w:hAnsi="Courier New" w:cs="Courier New"/>
          <w:kern w:val="0"/>
          <w:lang w:eastAsia="en-AU"/>
          <w14:ligatures w14:val="none"/>
        </w:rPr>
        <w:t>³/60</w:t>
      </w:r>
    </w:p>
    <w:p w14:paraId="41599C24"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25C7F8EE"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b/>
          <w:bCs/>
          <w:kern w:val="0"/>
          <w:lang w:eastAsia="en-AU"/>
          <w14:ligatures w14:val="none"/>
        </w:rPr>
        <w:t>The dimensional mismatch is unambiguous and cannot be resolved by tensor structure corrections.</w:t>
      </w:r>
    </w:p>
    <w:p w14:paraId="03A592DD"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01FFD7F2"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 xml:space="preserve">The longitudinal terms from the massive graviton polarisation sum (the </w:t>
      </w:r>
      <w:proofErr w:type="spellStart"/>
      <w:r w:rsidRPr="00217E81">
        <w:rPr>
          <w:rFonts w:ascii="Arial" w:eastAsia="Arial" w:hAnsi="Arial" w:cs="Arial"/>
          <w:kern w:val="0"/>
          <w:lang w:eastAsia="en-AU"/>
          <w14:ligatures w14:val="none"/>
        </w:rPr>
        <w:t>vDVZ</w:t>
      </w:r>
      <w:proofErr w:type="spellEnd"/>
      <w:r w:rsidRPr="00217E81">
        <w:rPr>
          <w:rFonts w:ascii="Arial" w:eastAsia="Arial" w:hAnsi="Arial" w:cs="Arial"/>
          <w:kern w:val="0"/>
          <w:lang w:eastAsia="en-AU"/>
          <w14:ligatures w14:val="none"/>
        </w:rPr>
        <w:t xml:space="preserve"> contribution) scale as 1/m², modifying the integral but not changing the mass dimension of the coefficient. The tensor KK sum produces B_{tensor} ~ [mass]¹ to [mass]², not [mass]⁴.</w:t>
      </w:r>
    </w:p>
    <w:p w14:paraId="4F0C001B" w14:textId="77777777" w:rsidR="00217E81" w:rsidRPr="00217E81" w:rsidRDefault="00217E81" w:rsidP="00217E81">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3560"/>
      </w:tblGrid>
      <w:tr w:rsidR="00217E81" w:rsidRPr="00217E81" w14:paraId="400ED4A9"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A6CF78F"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lastRenderedPageBreak/>
              <w:t>Logarithm type</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161FB12"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Coefficient</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6E9BE61"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Dimensions</w:t>
            </w:r>
          </w:p>
        </w:tc>
        <w:tc>
          <w:tcPr>
            <w:tcW w:w="35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03944BD"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Origin</w:t>
            </w:r>
          </w:p>
        </w:tc>
      </w:tr>
      <w:tr w:rsidR="00217E81" w:rsidRPr="00217E81" w14:paraId="7FE28049"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1349C"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Hadamard log: v</w:t>
            </w:r>
            <w:r w:rsidRPr="00217E81">
              <w:rPr>
                <w:rFonts w:ascii="Cambria Math" w:eastAsia="Arial" w:hAnsi="Cambria Math" w:cs="Cambria Math"/>
                <w:kern w:val="0"/>
                <w:sz w:val="20"/>
                <w:szCs w:val="20"/>
                <w:lang w:eastAsia="en-AU"/>
                <w14:ligatures w14:val="none"/>
              </w:rPr>
              <w:t>₄</w:t>
            </w:r>
            <w:r w:rsidRPr="00217E81">
              <w:rPr>
                <w:rFonts w:ascii="Arial" w:eastAsia="Arial" w:hAnsi="Arial" w:cs="Arial"/>
                <w:kern w:val="0"/>
                <w:sz w:val="20"/>
                <w:szCs w:val="20"/>
                <w:lang w:eastAsia="en-AU"/>
                <w14:ligatures w14:val="none"/>
              </w:rPr>
              <w:t xml:space="preserve"> ln σ</w:t>
            </w:r>
            <w:r w:rsidRPr="00217E81">
              <w:rPr>
                <w:rFonts w:ascii="Cambria Math" w:eastAsia="Arial" w:hAnsi="Cambria Math" w:cs="Cambria Math"/>
                <w:kern w:val="0"/>
                <w:sz w:val="20"/>
                <w:szCs w:val="20"/>
                <w:lang w:eastAsia="en-AU"/>
                <w14:ligatures w14:val="none"/>
              </w:rPr>
              <w:t>₄</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BF6A7"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v</w:t>
            </w:r>
            <w:r w:rsidRPr="00217E81">
              <w:rPr>
                <w:rFonts w:ascii="Cambria Math" w:eastAsia="Arial" w:hAnsi="Cambria Math" w:cs="Cambria Math"/>
                <w:kern w:val="0"/>
                <w:sz w:val="20"/>
                <w:szCs w:val="20"/>
                <w:lang w:eastAsia="en-AU"/>
                <w14:ligatures w14:val="none"/>
              </w:rPr>
              <w:t>₄</w:t>
            </w:r>
            <w:r w:rsidRPr="00217E81">
              <w:rPr>
                <w:rFonts w:ascii="Arial" w:eastAsia="Arial" w:hAnsi="Arial" w:cs="Arial"/>
                <w:kern w:val="0"/>
                <w:sz w:val="20"/>
                <w:szCs w:val="20"/>
                <w:lang w:eastAsia="en-AU"/>
                <w14:ligatures w14:val="none"/>
              </w:rPr>
              <w:t xml:space="preserve"> ~ H</w:t>
            </w:r>
            <w:r w:rsidRPr="00217E81">
              <w:rPr>
                <w:rFonts w:ascii="Cambria Math" w:eastAsia="Arial" w:hAnsi="Cambria Math" w:cs="Cambria Math"/>
                <w:kern w:val="0"/>
                <w:sz w:val="20"/>
                <w:szCs w:val="20"/>
                <w:lang w:eastAsia="en-AU"/>
                <w14:ligatures w14:val="none"/>
              </w:rPr>
              <w:t>₀</w:t>
            </w:r>
            <w:r w:rsidRPr="00217E81">
              <w:rPr>
                <w:rFonts w:ascii="Arial" w:eastAsia="Arial" w:hAnsi="Arial" w:cs="Arial"/>
                <w:kern w:val="0"/>
                <w:sz w:val="20"/>
                <w:szCs w:val="20"/>
                <w:lang w:eastAsia="en-AU"/>
                <w14:ligatures w14:val="none"/>
              </w:rPr>
              <w:t>⁴/(240π²)</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21E10"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[mass]⁴</w:t>
            </w:r>
          </w:p>
        </w:tc>
        <w:tc>
          <w:tcPr>
            <w:tcW w:w="35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1882AE6"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UV renormalisation of graviton propagator in curved spacetime. Present in 4D theory independently of any extra dimension. Source of conformal anomaly.</w:t>
            </w:r>
          </w:p>
        </w:tc>
      </w:tr>
      <w:tr w:rsidR="00217E81" w:rsidRPr="00217E81" w14:paraId="5F724091"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05C58"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KK sum log: B ln σ</w:t>
            </w:r>
            <w:r w:rsidRPr="00217E81">
              <w:rPr>
                <w:rFonts w:ascii="Cambria Math" w:eastAsia="Arial" w:hAnsi="Cambria Math" w:cs="Cambria Math"/>
                <w:kern w:val="0"/>
                <w:sz w:val="20"/>
                <w:szCs w:val="20"/>
                <w:lang w:eastAsia="en-AU"/>
                <w14:ligatures w14:val="none"/>
              </w:rPr>
              <w:t>₄</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35E22"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B ~ H</w:t>
            </w:r>
            <w:r w:rsidRPr="00217E81">
              <w:rPr>
                <w:rFonts w:ascii="Cambria Math" w:eastAsia="Arial" w:hAnsi="Cambria Math" w:cs="Cambria Math"/>
                <w:kern w:val="0"/>
                <w:sz w:val="20"/>
                <w:szCs w:val="20"/>
                <w:lang w:eastAsia="en-AU"/>
                <w14:ligatures w14:val="none"/>
              </w:rPr>
              <w:t>₀</w:t>
            </w:r>
            <w:r w:rsidRPr="00217E81">
              <w:rPr>
                <w:rFonts w:ascii="Arial" w:eastAsia="Arial" w:hAnsi="Arial" w:cs="Arial"/>
                <w:kern w:val="0"/>
                <w:sz w:val="20"/>
                <w:szCs w:val="20"/>
                <w:lang w:eastAsia="en-AU"/>
                <w14:ligatures w14:val="none"/>
              </w:rPr>
              <w:t>/(4π²)</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F00BD"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[mass]¹</w:t>
            </w:r>
          </w:p>
        </w:tc>
        <w:tc>
          <w:tcPr>
            <w:tcW w:w="35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CCC29F4"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 xml:space="preserve">IR modification from integrating out massive KK modes. Produces DGP logarithm at r ~ </w:t>
            </w:r>
            <w:proofErr w:type="spellStart"/>
            <w:r w:rsidRPr="00217E81">
              <w:rPr>
                <w:rFonts w:ascii="Arial" w:eastAsia="Arial" w:hAnsi="Arial" w:cs="Arial"/>
                <w:kern w:val="0"/>
                <w:sz w:val="20"/>
                <w:szCs w:val="20"/>
                <w:lang w:eastAsia="en-AU"/>
                <w14:ligatures w14:val="none"/>
              </w:rPr>
              <w:t>r_c</w:t>
            </w:r>
            <w:proofErr w:type="spellEnd"/>
            <w:r w:rsidRPr="00217E81">
              <w:rPr>
                <w:rFonts w:ascii="Arial" w:eastAsia="Arial" w:hAnsi="Arial" w:cs="Arial"/>
                <w:kern w:val="0"/>
                <w:sz w:val="20"/>
                <w:szCs w:val="20"/>
                <w:lang w:eastAsia="en-AU"/>
                <w14:ligatures w14:val="none"/>
              </w:rPr>
              <w:t>, not the Hadamard logarithm.</w:t>
            </w:r>
          </w:p>
        </w:tc>
      </w:tr>
      <w:tr w:rsidR="00217E81" w:rsidRPr="00217E81" w14:paraId="25A9DB7F" w14:textId="77777777" w:rsidTr="0025349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3ED17"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DGP propagator log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B7335"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w:t>
            </w:r>
            <w:proofErr w:type="spellStart"/>
            <w:r w:rsidRPr="00217E81">
              <w:rPr>
                <w:rFonts w:ascii="Arial" w:eastAsia="Arial" w:hAnsi="Arial" w:cs="Arial"/>
                <w:kern w:val="0"/>
                <w:sz w:val="20"/>
                <w:szCs w:val="20"/>
                <w:lang w:eastAsia="en-AU"/>
                <w14:ligatures w14:val="none"/>
              </w:rPr>
              <w:t>r_c</w:t>
            </w:r>
            <w:proofErr w:type="spellEnd"/>
            <w:r w:rsidRPr="00217E81">
              <w:rPr>
                <w:rFonts w:ascii="Arial" w:eastAsia="Arial" w:hAnsi="Arial" w:cs="Arial"/>
                <w:kern w:val="0"/>
                <w:sz w:val="20"/>
                <w:szCs w:val="20"/>
                <w:lang w:eastAsia="en-AU"/>
                <w14:ligatures w14:val="none"/>
              </w:rPr>
              <w:t>/r³ ln(r/</w:t>
            </w:r>
            <w:proofErr w:type="spellStart"/>
            <w:r w:rsidRPr="00217E81">
              <w:rPr>
                <w:rFonts w:ascii="Arial" w:eastAsia="Arial" w:hAnsi="Arial" w:cs="Arial"/>
                <w:kern w:val="0"/>
                <w:sz w:val="20"/>
                <w:szCs w:val="20"/>
                <w:lang w:eastAsia="en-AU"/>
                <w14:ligatures w14:val="none"/>
              </w:rPr>
              <w:t>r_c</w:t>
            </w:r>
            <w:proofErr w:type="spellEnd"/>
            <w:r w:rsidRPr="00217E81">
              <w:rPr>
                <w:rFonts w:ascii="Arial" w:eastAsia="Arial" w:hAnsi="Arial" w:cs="Arial"/>
                <w:kern w:val="0"/>
                <w:sz w:val="20"/>
                <w:szCs w:val="20"/>
                <w:lang w:eastAsia="en-AU"/>
                <w14:ligatures w14:val="none"/>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F88A7"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[length]</w:t>
            </w:r>
            <w:r w:rsidRPr="00217E81">
              <w:rPr>
                <w:rFonts w:ascii="Cambria Math" w:eastAsia="Arial" w:hAnsi="Cambria Math" w:cs="Cambria Math"/>
                <w:kern w:val="0"/>
                <w:sz w:val="20"/>
                <w:szCs w:val="20"/>
                <w:lang w:eastAsia="en-AU"/>
                <w14:ligatures w14:val="none"/>
              </w:rPr>
              <w:t>⁻</w:t>
            </w:r>
            <w:r w:rsidRPr="00217E81">
              <w:rPr>
                <w:rFonts w:ascii="Arial" w:eastAsia="Arial" w:hAnsi="Arial" w:cs="Arial"/>
                <w:kern w:val="0"/>
                <w:sz w:val="20"/>
                <w:szCs w:val="20"/>
                <w:lang w:eastAsia="en-AU"/>
                <w14:ligatures w14:val="none"/>
              </w:rPr>
              <w:t>³</w:t>
            </w:r>
          </w:p>
        </w:tc>
        <w:tc>
          <w:tcPr>
            <w:tcW w:w="35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87A44B0"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 xml:space="preserve">The actual output of the KK mode sum. An IR effect at distances r ~ </w:t>
            </w:r>
            <w:proofErr w:type="spellStart"/>
            <w:r w:rsidRPr="00217E81">
              <w:rPr>
                <w:rFonts w:ascii="Arial" w:eastAsia="Arial" w:hAnsi="Arial" w:cs="Arial"/>
                <w:kern w:val="0"/>
                <w:sz w:val="20"/>
                <w:szCs w:val="20"/>
                <w:lang w:eastAsia="en-AU"/>
                <w14:ligatures w14:val="none"/>
              </w:rPr>
              <w:t>r_c</w:t>
            </w:r>
            <w:proofErr w:type="spellEnd"/>
            <w:r w:rsidRPr="00217E81">
              <w:rPr>
                <w:rFonts w:ascii="Arial" w:eastAsia="Arial" w:hAnsi="Arial" w:cs="Arial"/>
                <w:kern w:val="0"/>
                <w:sz w:val="20"/>
                <w:szCs w:val="20"/>
                <w:lang w:eastAsia="en-AU"/>
                <w14:ligatures w14:val="none"/>
              </w:rPr>
              <w:t xml:space="preserve"> ~ H</w:t>
            </w:r>
            <w:r w:rsidRPr="00217E81">
              <w:rPr>
                <w:rFonts w:ascii="Cambria Math" w:eastAsia="Arial" w:hAnsi="Cambria Math" w:cs="Cambria Math"/>
                <w:kern w:val="0"/>
                <w:sz w:val="20"/>
                <w:szCs w:val="20"/>
                <w:lang w:eastAsia="en-AU"/>
                <w14:ligatures w14:val="none"/>
              </w:rPr>
              <w:t>₀⁻</w:t>
            </w:r>
            <w:r w:rsidRPr="00217E81">
              <w:rPr>
                <w:rFonts w:ascii="Arial" w:eastAsia="Arial" w:hAnsi="Arial" w:cs="Arial"/>
                <w:kern w:val="0"/>
                <w:sz w:val="20"/>
                <w:szCs w:val="20"/>
                <w:lang w:eastAsia="en-AU"/>
                <w14:ligatures w14:val="none"/>
              </w:rPr>
              <w:t>¹ ~ 10³ Mpc. Distinct from Hadamard logarithm by three powers of H</w:t>
            </w:r>
            <w:r w:rsidRPr="00217E81">
              <w:rPr>
                <w:rFonts w:ascii="Cambria Math" w:eastAsia="Arial" w:hAnsi="Cambria Math" w:cs="Cambria Math"/>
                <w:kern w:val="0"/>
                <w:sz w:val="20"/>
                <w:szCs w:val="20"/>
                <w:lang w:eastAsia="en-AU"/>
                <w14:ligatures w14:val="none"/>
              </w:rPr>
              <w:t>₀</w:t>
            </w:r>
            <w:r w:rsidRPr="00217E81">
              <w:rPr>
                <w:rFonts w:ascii="Arial" w:eastAsia="Arial" w:hAnsi="Arial" w:cs="Arial"/>
                <w:kern w:val="0"/>
                <w:sz w:val="20"/>
                <w:szCs w:val="20"/>
                <w:lang w:eastAsia="en-AU"/>
                <w14:ligatures w14:val="none"/>
              </w:rPr>
              <w:t>.</w:t>
            </w:r>
          </w:p>
        </w:tc>
      </w:tr>
    </w:tbl>
    <w:p w14:paraId="00565C86"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0C283BCD" w14:textId="77777777" w:rsidR="00217E81" w:rsidRPr="00217E81" w:rsidRDefault="00217E81" w:rsidP="00217E81">
      <w:pPr>
        <w:pBdr>
          <w:bottom w:val="single" w:sz="6" w:space="1" w:color="1A5276"/>
        </w:pBdr>
        <w:spacing w:before="160" w:line="240" w:lineRule="auto"/>
        <w:rPr>
          <w:rFonts w:ascii="Arial" w:eastAsia="Arial" w:hAnsi="Arial" w:cs="Arial"/>
          <w:kern w:val="0"/>
          <w:lang w:eastAsia="en-AU"/>
          <w14:ligatures w14:val="none"/>
        </w:rPr>
      </w:pPr>
    </w:p>
    <w:p w14:paraId="7E8AE703"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31CD4781" w14:textId="77777777" w:rsidR="00217E81" w:rsidRPr="00217E81" w:rsidRDefault="00217E81" w:rsidP="00217E81">
      <w:pPr>
        <w:spacing w:before="320" w:line="240" w:lineRule="auto"/>
        <w:outlineLvl w:val="0"/>
        <w:rPr>
          <w:rFonts w:ascii="Arial" w:eastAsia="Arial" w:hAnsi="Arial" w:cs="Arial"/>
          <w:b/>
          <w:bCs/>
          <w:color w:val="154360"/>
          <w:kern w:val="0"/>
          <w:sz w:val="28"/>
          <w:szCs w:val="28"/>
          <w:lang w:eastAsia="en-AU"/>
          <w14:ligatures w14:val="none"/>
        </w:rPr>
      </w:pPr>
      <w:r w:rsidRPr="00217E81">
        <w:rPr>
          <w:rFonts w:ascii="Arial" w:eastAsia="Arial" w:hAnsi="Arial" w:cs="Arial"/>
          <w:b/>
          <w:bCs/>
          <w:color w:val="154360"/>
          <w:kern w:val="0"/>
          <w:sz w:val="28"/>
          <w:szCs w:val="28"/>
          <w:lang w:eastAsia="en-AU"/>
          <w14:ligatures w14:val="none"/>
        </w:rPr>
        <w:t>§5.  Gap A is Falsified</w:t>
      </w:r>
    </w:p>
    <w:p w14:paraId="2B3D004C"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b/>
          <w:bCs/>
          <w:kern w:val="0"/>
          <w:lang w:eastAsia="en-AU"/>
          <w14:ligatures w14:val="none"/>
        </w:rPr>
        <w:t>The KK mode sum does not produce the four-dimensional Weyl anomaly.</w:t>
      </w:r>
    </w:p>
    <w:p w14:paraId="5E4134AE"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068EE596"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logarithmic coefficient from the KK sum has dimensions [mass]¹, three powers of 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 xml:space="preserve"> below the [mass]⁴ required by the Hadamard logarithm. This is not a calculational error — it is a structural mismatch between an IR effect (the KK sum, which produces long-distance modifications at r ~ </w:t>
      </w:r>
      <w:proofErr w:type="spellStart"/>
      <w:r w:rsidRPr="00217E81">
        <w:rPr>
          <w:rFonts w:ascii="Arial" w:eastAsia="Arial" w:hAnsi="Arial" w:cs="Arial"/>
          <w:kern w:val="0"/>
          <w:lang w:eastAsia="en-AU"/>
          <w14:ligatures w14:val="none"/>
        </w:rPr>
        <w:t>r_c</w:t>
      </w:r>
      <w:proofErr w:type="spellEnd"/>
      <w:r w:rsidRPr="00217E81">
        <w:rPr>
          <w:rFonts w:ascii="Arial" w:eastAsia="Arial" w:hAnsi="Arial" w:cs="Arial"/>
          <w:kern w:val="0"/>
          <w:lang w:eastAsia="en-AU"/>
          <w14:ligatures w14:val="none"/>
        </w:rPr>
        <w:t>) and a UV effect (the Hadamard logarithm, which arises from short-distance renormalisation of the propagator in curved spacetime).</w:t>
      </w:r>
    </w:p>
    <w:p w14:paraId="330A4DF6"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2D5D9F20"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 xml:space="preserve">The conformal anomaly is a UV renormalisation effect. It is present in the four-dimensional theory </w:t>
      </w:r>
      <w:proofErr w:type="gramStart"/>
      <w:r w:rsidRPr="00217E81">
        <w:rPr>
          <w:rFonts w:ascii="Arial" w:eastAsia="Arial" w:hAnsi="Arial" w:cs="Arial"/>
          <w:kern w:val="0"/>
          <w:lang w:eastAsia="en-AU"/>
          <w14:ligatures w14:val="none"/>
        </w:rPr>
        <w:t>as a consequence of</w:t>
      </w:r>
      <w:proofErr w:type="gramEnd"/>
      <w:r w:rsidRPr="00217E81">
        <w:rPr>
          <w:rFonts w:ascii="Arial" w:eastAsia="Arial" w:hAnsi="Arial" w:cs="Arial"/>
          <w:kern w:val="0"/>
          <w:lang w:eastAsia="en-AU"/>
          <w14:ligatures w14:val="none"/>
        </w:rPr>
        <w:t xml:space="preserve"> the renormalisation of the graviton propagator in curved spacetime — specifically, the non-zero trace </w:t>
      </w:r>
      <w:r w:rsidRPr="00217E81">
        <w:rPr>
          <w:rFonts w:ascii="Cambria Math" w:eastAsia="Arial" w:hAnsi="Cambria Math" w:cs="Cambria Math"/>
          <w:kern w:val="0"/>
          <w:lang w:eastAsia="en-AU"/>
          <w14:ligatures w14:val="none"/>
        </w:rPr>
        <w:t>⟨</w:t>
      </w:r>
      <w:proofErr w:type="spellStart"/>
      <w:r w:rsidRPr="00217E81">
        <w:rPr>
          <w:rFonts w:ascii="Arial" w:eastAsia="Arial" w:hAnsi="Arial" w:cs="Arial"/>
          <w:kern w:val="0"/>
          <w:lang w:eastAsia="en-AU"/>
          <w14:ligatures w14:val="none"/>
        </w:rPr>
        <w:t>T^μ_μ</w:t>
      </w:r>
      <w:proofErr w:type="spellEnd"/>
      <w:r w:rsidRPr="00217E81">
        <w:rPr>
          <w:rFonts w:ascii="Cambria Math" w:eastAsia="Arial" w:hAnsi="Cambria Math" w:cs="Cambria Math"/>
          <w:kern w:val="0"/>
          <w:lang w:eastAsia="en-AU"/>
          <w14:ligatures w14:val="none"/>
        </w:rPr>
        <w:t>⟩</w:t>
      </w:r>
      <w:r w:rsidRPr="00217E81">
        <w:rPr>
          <w:rFonts w:ascii="Arial" w:eastAsia="Arial" w:hAnsi="Arial" w:cs="Arial"/>
          <w:kern w:val="0"/>
          <w:lang w:eastAsia="en-AU"/>
          <w14:ligatures w14:val="none"/>
        </w:rPr>
        <w:t xml:space="preserve"> = </w:t>
      </w:r>
      <w:proofErr w:type="spellStart"/>
      <w:r w:rsidRPr="00217E81">
        <w:rPr>
          <w:rFonts w:ascii="Arial" w:eastAsia="Arial" w:hAnsi="Arial" w:cs="Arial"/>
          <w:kern w:val="0"/>
          <w:lang w:eastAsia="en-AU"/>
          <w14:ligatures w14:val="none"/>
        </w:rPr>
        <w:t>aE</w:t>
      </w:r>
      <w:proofErr w:type="spellEnd"/>
      <w:r w:rsidRPr="00217E81">
        <w:rPr>
          <w:rFonts w:ascii="Cambria Math" w:eastAsia="Arial" w:hAnsi="Cambria Math" w:cs="Cambria Math"/>
          <w:kern w:val="0"/>
          <w:lang w:eastAsia="en-AU"/>
          <w14:ligatures w14:val="none"/>
        </w:rPr>
        <w:t>₄</w:t>
      </w:r>
      <w:r w:rsidRPr="00217E81">
        <w:rPr>
          <w:rFonts w:ascii="Arial" w:eastAsia="Arial" w:hAnsi="Arial" w:cs="Arial"/>
          <w:kern w:val="0"/>
          <w:lang w:eastAsia="en-AU"/>
          <w14:ligatures w14:val="none"/>
        </w:rPr>
        <w:t xml:space="preserve"> + cW² generated by the one-loop effective action. This is independent of any extra dimension. The five-dimensional bulk has no conformal anomaly because five-dimensional quantum field theory in flat space has no logarithmic divergence in the propagator (odd dimension, Seeley-DeWitt coefficient a_{d/2} = 0). This is a property of the dimension, not of the KK spectrum.</w:t>
      </w:r>
    </w:p>
    <w:p w14:paraId="7BAE5069"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694FB86A"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 xml:space="preserve">What the KK mode sum </w:t>
      </w:r>
      <w:proofErr w:type="gramStart"/>
      <w:r w:rsidRPr="00217E81">
        <w:rPr>
          <w:rFonts w:ascii="Arial" w:eastAsia="Arial" w:hAnsi="Arial" w:cs="Arial"/>
          <w:kern w:val="0"/>
          <w:lang w:eastAsia="en-AU"/>
          <w14:ligatures w14:val="none"/>
        </w:rPr>
        <w:t>actually produces</w:t>
      </w:r>
      <w:proofErr w:type="gramEnd"/>
      <w:r w:rsidRPr="00217E81">
        <w:rPr>
          <w:rFonts w:ascii="Arial" w:eastAsia="Arial" w:hAnsi="Arial" w:cs="Arial"/>
          <w:kern w:val="0"/>
          <w:lang w:eastAsia="en-AU"/>
          <w14:ligatures w14:val="none"/>
        </w:rPr>
        <w:t xml:space="preserve"> is the DGP logarithm — the modification of the graviton propagator at distances r ~ </w:t>
      </w:r>
      <w:proofErr w:type="spellStart"/>
      <w:r w:rsidRPr="00217E81">
        <w:rPr>
          <w:rFonts w:ascii="Arial" w:eastAsia="Arial" w:hAnsi="Arial" w:cs="Arial"/>
          <w:kern w:val="0"/>
          <w:lang w:eastAsia="en-AU"/>
          <w14:ligatures w14:val="none"/>
        </w:rPr>
        <w:t>r_c</w:t>
      </w:r>
      <w:proofErr w:type="spellEnd"/>
      <w:r w:rsidRPr="00217E81">
        <w:rPr>
          <w:rFonts w:ascii="Arial" w:eastAsia="Arial" w:hAnsi="Arial" w:cs="Arial"/>
          <w:kern w:val="0"/>
          <w:lang w:eastAsia="en-AU"/>
          <w14:ligatures w14:val="none"/>
        </w:rPr>
        <w:t xml:space="preserve"> ~ 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¹ ~ 10³ Mpc:</w:t>
      </w:r>
    </w:p>
    <w:p w14:paraId="3262A67B" w14:textId="77777777" w:rsidR="00217E81" w:rsidRPr="00217E81" w:rsidRDefault="00217E81" w:rsidP="00217E81">
      <w:pPr>
        <w:spacing w:before="120" w:after="120" w:line="240" w:lineRule="auto"/>
        <w:jc w:val="center"/>
        <w:rPr>
          <w:rFonts w:ascii="Arial" w:eastAsia="Arial" w:hAnsi="Arial" w:cs="Arial"/>
          <w:kern w:val="0"/>
          <w:lang w:eastAsia="en-AU"/>
          <w14:ligatures w14:val="none"/>
        </w:rPr>
      </w:pPr>
      <w:r w:rsidRPr="00217E81">
        <w:rPr>
          <w:rFonts w:ascii="Courier New" w:eastAsia="Courier New" w:hAnsi="Courier New" w:cs="Courier New"/>
          <w:kern w:val="0"/>
          <w:lang w:eastAsia="en-AU"/>
          <w14:ligatures w14:val="none"/>
        </w:rPr>
        <w:t>G_{DGP}(r) ~ 1/r</w:t>
      </w:r>
      <w:proofErr w:type="gramStart"/>
      <w:r w:rsidRPr="00217E81">
        <w:rPr>
          <w:rFonts w:ascii="Courier New" w:eastAsia="Courier New" w:hAnsi="Courier New" w:cs="Courier New"/>
          <w:kern w:val="0"/>
          <w:lang w:eastAsia="en-AU"/>
          <w14:ligatures w14:val="none"/>
        </w:rPr>
        <w:t>²  +</w:t>
      </w:r>
      <w:proofErr w:type="gramEnd"/>
      <w:r w:rsidRPr="00217E81">
        <w:rPr>
          <w:rFonts w:ascii="Courier New" w:eastAsia="Courier New" w:hAnsi="Courier New" w:cs="Courier New"/>
          <w:kern w:val="0"/>
          <w:lang w:eastAsia="en-AU"/>
          <w14:ligatures w14:val="none"/>
        </w:rPr>
        <w:t xml:space="preserve">  (</w:t>
      </w:r>
      <w:proofErr w:type="spellStart"/>
      <w:r w:rsidRPr="00217E81">
        <w:rPr>
          <w:rFonts w:ascii="Courier New" w:eastAsia="Courier New" w:hAnsi="Courier New" w:cs="Courier New"/>
          <w:kern w:val="0"/>
          <w:lang w:eastAsia="en-AU"/>
          <w14:ligatures w14:val="none"/>
        </w:rPr>
        <w:t>r_c</w:t>
      </w:r>
      <w:proofErr w:type="spellEnd"/>
      <w:r w:rsidRPr="00217E81">
        <w:rPr>
          <w:rFonts w:ascii="Courier New" w:eastAsia="Courier New" w:hAnsi="Courier New" w:cs="Courier New"/>
          <w:kern w:val="0"/>
          <w:lang w:eastAsia="en-AU"/>
          <w14:ligatures w14:val="none"/>
        </w:rPr>
        <w:t>/r³) ln(r/</w:t>
      </w:r>
      <w:proofErr w:type="spellStart"/>
      <w:r w:rsidRPr="00217E81">
        <w:rPr>
          <w:rFonts w:ascii="Courier New" w:eastAsia="Courier New" w:hAnsi="Courier New" w:cs="Courier New"/>
          <w:kern w:val="0"/>
          <w:lang w:eastAsia="en-AU"/>
          <w14:ligatures w14:val="none"/>
        </w:rPr>
        <w:t>r_c</w:t>
      </w:r>
      <w:proofErr w:type="spellEnd"/>
      <w:proofErr w:type="gramStart"/>
      <w:r w:rsidRPr="00217E81">
        <w:rPr>
          <w:rFonts w:ascii="Courier New" w:eastAsia="Courier New" w:hAnsi="Courier New" w:cs="Courier New"/>
          <w:kern w:val="0"/>
          <w:lang w:eastAsia="en-AU"/>
          <w14:ligatures w14:val="none"/>
        </w:rPr>
        <w:t>)  +</w:t>
      </w:r>
      <w:proofErr w:type="gramEnd"/>
      <w:r w:rsidRPr="00217E81">
        <w:rPr>
          <w:rFonts w:ascii="Courier New" w:eastAsia="Courier New" w:hAnsi="Courier New" w:cs="Courier New"/>
          <w:kern w:val="0"/>
          <w:lang w:eastAsia="en-AU"/>
          <w14:ligatures w14:val="none"/>
        </w:rPr>
        <w:t xml:space="preserve">  ...</w:t>
      </w:r>
    </w:p>
    <w:p w14:paraId="0D998CB6"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This is an infrared phenomenon, physically distinct from the ultraviolet Hadamard logarithm. Both are logarithms in the propagator, but they arise from different physics at different scales and carry different dimensional coefficients.</w:t>
      </w:r>
    </w:p>
    <w:p w14:paraId="56B7D54B"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657E7A68" w14:textId="77777777" w:rsidR="00217E81" w:rsidRPr="00217E81" w:rsidRDefault="00217E81" w:rsidP="00217E81">
      <w:pPr>
        <w:spacing w:before="130" w:after="130" w:line="240" w:lineRule="auto"/>
        <w:ind w:left="720" w:right="720"/>
        <w:rPr>
          <w:rFonts w:ascii="Arial" w:eastAsia="Arial" w:hAnsi="Arial" w:cs="Arial"/>
          <w:kern w:val="0"/>
          <w:lang w:eastAsia="en-AU"/>
          <w14:ligatures w14:val="none"/>
        </w:rPr>
      </w:pPr>
      <w:r w:rsidRPr="00217E81">
        <w:rPr>
          <w:rFonts w:ascii="Arial" w:eastAsia="Arial" w:hAnsi="Arial" w:cs="Arial"/>
          <w:kern w:val="0"/>
          <w:lang w:eastAsia="en-AU"/>
          <w14:ligatures w14:val="none"/>
        </w:rPr>
        <w:lastRenderedPageBreak/>
        <w:t>The Theoretical Note of Paper 1 overstated its claim. The KK mode sum does not generate the conformal anomaly. The claim that the 4D conformal anomaly is the shadow of a conformally invariant 5D theory cast by integrating out the KK tower is false — the anomaly is intrinsic to the 4D renormalisation, not a KK effect.</w:t>
      </w:r>
    </w:p>
    <w:p w14:paraId="402AD1A8"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45B9E6C2" w14:textId="77777777" w:rsidR="00217E81" w:rsidRPr="00217E81" w:rsidRDefault="00217E81" w:rsidP="00217E81">
      <w:pPr>
        <w:pBdr>
          <w:bottom w:val="single" w:sz="6" w:space="1" w:color="1A5276"/>
        </w:pBdr>
        <w:spacing w:before="160" w:line="240" w:lineRule="auto"/>
        <w:rPr>
          <w:rFonts w:ascii="Arial" w:eastAsia="Arial" w:hAnsi="Arial" w:cs="Arial"/>
          <w:kern w:val="0"/>
          <w:lang w:eastAsia="en-AU"/>
          <w14:ligatures w14:val="none"/>
        </w:rPr>
      </w:pPr>
    </w:p>
    <w:p w14:paraId="07D67A52"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4A1F4719" w14:textId="77777777" w:rsidR="00217E81" w:rsidRPr="00217E81" w:rsidRDefault="00217E81" w:rsidP="00217E81">
      <w:pPr>
        <w:spacing w:before="320" w:line="240" w:lineRule="auto"/>
        <w:outlineLvl w:val="0"/>
        <w:rPr>
          <w:rFonts w:ascii="Arial" w:eastAsia="Arial" w:hAnsi="Arial" w:cs="Arial"/>
          <w:b/>
          <w:bCs/>
          <w:color w:val="154360"/>
          <w:kern w:val="0"/>
          <w:sz w:val="28"/>
          <w:szCs w:val="28"/>
          <w:lang w:eastAsia="en-AU"/>
          <w14:ligatures w14:val="none"/>
        </w:rPr>
      </w:pPr>
      <w:r w:rsidRPr="00217E81">
        <w:rPr>
          <w:rFonts w:ascii="Arial" w:eastAsia="Arial" w:hAnsi="Arial" w:cs="Arial"/>
          <w:b/>
          <w:bCs/>
          <w:color w:val="154360"/>
          <w:kern w:val="0"/>
          <w:sz w:val="28"/>
          <w:szCs w:val="28"/>
          <w:lang w:eastAsia="en-AU"/>
          <w14:ligatures w14:val="none"/>
        </w:rPr>
        <w:t>§6.  What the KK Sum Does Produce</w:t>
      </w:r>
    </w:p>
    <w:p w14:paraId="2CF76379"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falsification of Gap A does not leave the KK sum result without physical meaning. The DGP logarithm it produces is real and observable:</w:t>
      </w:r>
    </w:p>
    <w:p w14:paraId="29AFE72F"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5C44C1D3"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b/>
          <w:bCs/>
          <w:kern w:val="0"/>
          <w:lang w:eastAsia="en-AU"/>
          <w14:ligatures w14:val="none"/>
        </w:rPr>
        <w:t xml:space="preserve">At r &lt;&lt; </w:t>
      </w:r>
      <w:proofErr w:type="spellStart"/>
      <w:r w:rsidRPr="00217E81">
        <w:rPr>
          <w:rFonts w:ascii="Arial" w:eastAsia="Arial" w:hAnsi="Arial" w:cs="Arial"/>
          <w:b/>
          <w:bCs/>
          <w:kern w:val="0"/>
          <w:lang w:eastAsia="en-AU"/>
          <w14:ligatures w14:val="none"/>
        </w:rPr>
        <w:t>r_c</w:t>
      </w:r>
      <w:proofErr w:type="spellEnd"/>
      <w:r w:rsidRPr="00217E81">
        <w:rPr>
          <w:rFonts w:ascii="Arial" w:eastAsia="Arial" w:hAnsi="Arial" w:cs="Arial"/>
          <w:b/>
          <w:bCs/>
          <w:kern w:val="0"/>
          <w:lang w:eastAsia="en-AU"/>
          <w14:ligatures w14:val="none"/>
        </w:rPr>
        <w:t xml:space="preserve">: </w:t>
      </w:r>
      <w:r w:rsidRPr="00217E81">
        <w:rPr>
          <w:rFonts w:ascii="Arial" w:eastAsia="Arial" w:hAnsi="Arial" w:cs="Arial"/>
          <w:kern w:val="0"/>
          <w:lang w:eastAsia="en-AU"/>
          <w14:ligatures w14:val="none"/>
        </w:rPr>
        <w:t>G_{DGP}(r) ~ 1/r² — standard four-dimensional gravity. The KK continuum sums to reproduce the massless graviton propagator at short distances.</w:t>
      </w:r>
    </w:p>
    <w:p w14:paraId="54CCADFE"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b/>
          <w:bCs/>
          <w:kern w:val="0"/>
          <w:lang w:eastAsia="en-AU"/>
          <w14:ligatures w14:val="none"/>
        </w:rPr>
        <w:t xml:space="preserve">At r ~ </w:t>
      </w:r>
      <w:proofErr w:type="spellStart"/>
      <w:r w:rsidRPr="00217E81">
        <w:rPr>
          <w:rFonts w:ascii="Arial" w:eastAsia="Arial" w:hAnsi="Arial" w:cs="Arial"/>
          <w:b/>
          <w:bCs/>
          <w:kern w:val="0"/>
          <w:lang w:eastAsia="en-AU"/>
          <w14:ligatures w14:val="none"/>
        </w:rPr>
        <w:t>r_c</w:t>
      </w:r>
      <w:proofErr w:type="spellEnd"/>
      <w:r w:rsidRPr="00217E81">
        <w:rPr>
          <w:rFonts w:ascii="Arial" w:eastAsia="Arial" w:hAnsi="Arial" w:cs="Arial"/>
          <w:b/>
          <w:bCs/>
          <w:kern w:val="0"/>
          <w:lang w:eastAsia="en-AU"/>
          <w14:ligatures w14:val="none"/>
        </w:rPr>
        <w:t xml:space="preserve">: </w:t>
      </w:r>
      <w:r w:rsidRPr="00217E81">
        <w:rPr>
          <w:rFonts w:ascii="Arial" w:eastAsia="Arial" w:hAnsi="Arial" w:cs="Arial"/>
          <w:kern w:val="0"/>
          <w:lang w:eastAsia="en-AU"/>
          <w14:ligatures w14:val="none"/>
        </w:rPr>
        <w:t>G_{DGP}(r) ~ 1/r² + (</w:t>
      </w:r>
      <w:proofErr w:type="spellStart"/>
      <w:r w:rsidRPr="00217E81">
        <w:rPr>
          <w:rFonts w:ascii="Arial" w:eastAsia="Arial" w:hAnsi="Arial" w:cs="Arial"/>
          <w:kern w:val="0"/>
          <w:lang w:eastAsia="en-AU"/>
          <w14:ligatures w14:val="none"/>
        </w:rPr>
        <w:t>r_c</w:t>
      </w:r>
      <w:proofErr w:type="spellEnd"/>
      <w:r w:rsidRPr="00217E81">
        <w:rPr>
          <w:rFonts w:ascii="Arial" w:eastAsia="Arial" w:hAnsi="Arial" w:cs="Arial"/>
          <w:kern w:val="0"/>
          <w:lang w:eastAsia="en-AU"/>
          <w14:ligatures w14:val="none"/>
        </w:rPr>
        <w:t>/r³) ln(r/</w:t>
      </w:r>
      <w:proofErr w:type="spellStart"/>
      <w:r w:rsidRPr="00217E81">
        <w:rPr>
          <w:rFonts w:ascii="Arial" w:eastAsia="Arial" w:hAnsi="Arial" w:cs="Arial"/>
          <w:kern w:val="0"/>
          <w:lang w:eastAsia="en-AU"/>
          <w14:ligatures w14:val="none"/>
        </w:rPr>
        <w:t>r_c</w:t>
      </w:r>
      <w:proofErr w:type="spellEnd"/>
      <w:r w:rsidRPr="00217E81">
        <w:rPr>
          <w:rFonts w:ascii="Arial" w:eastAsia="Arial" w:hAnsi="Arial" w:cs="Arial"/>
          <w:kern w:val="0"/>
          <w:lang w:eastAsia="en-AU"/>
          <w14:ligatures w14:val="none"/>
        </w:rPr>
        <w:t>) — the DGP logarithmic correction. This is the regime where gravity transitions from 4D to 5D behaviour.</w:t>
      </w:r>
    </w:p>
    <w:p w14:paraId="4B3BCA28"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b/>
          <w:bCs/>
          <w:kern w:val="0"/>
          <w:lang w:eastAsia="en-AU"/>
          <w14:ligatures w14:val="none"/>
        </w:rPr>
        <w:t xml:space="preserve">At r &gt;&gt; </w:t>
      </w:r>
      <w:proofErr w:type="spellStart"/>
      <w:r w:rsidRPr="00217E81">
        <w:rPr>
          <w:rFonts w:ascii="Arial" w:eastAsia="Arial" w:hAnsi="Arial" w:cs="Arial"/>
          <w:b/>
          <w:bCs/>
          <w:kern w:val="0"/>
          <w:lang w:eastAsia="en-AU"/>
          <w14:ligatures w14:val="none"/>
        </w:rPr>
        <w:t>r_c</w:t>
      </w:r>
      <w:proofErr w:type="spellEnd"/>
      <w:r w:rsidRPr="00217E81">
        <w:rPr>
          <w:rFonts w:ascii="Arial" w:eastAsia="Arial" w:hAnsi="Arial" w:cs="Arial"/>
          <w:b/>
          <w:bCs/>
          <w:kern w:val="0"/>
          <w:lang w:eastAsia="en-AU"/>
          <w14:ligatures w14:val="none"/>
        </w:rPr>
        <w:t xml:space="preserve">: </w:t>
      </w:r>
      <w:r w:rsidRPr="00217E81">
        <w:rPr>
          <w:rFonts w:ascii="Arial" w:eastAsia="Arial" w:hAnsi="Arial" w:cs="Arial"/>
          <w:kern w:val="0"/>
          <w:lang w:eastAsia="en-AU"/>
          <w14:ligatures w14:val="none"/>
        </w:rPr>
        <w:t>G_{DGP}(r) ~ 1/r³ — five-dimensional gravity. The graviton effectively becomes five-dimensional at super-horizon scales.</w:t>
      </w:r>
    </w:p>
    <w:p w14:paraId="4FC7350D"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284B095E"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KK sum is the correct calculation for the gravitational force law in DGP gravity. It is not the correct calculation for the conformal anomaly. These are different physical questions with different answers.</w:t>
      </w:r>
    </w:p>
    <w:p w14:paraId="61B3263A"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30CE590F" w14:textId="77777777" w:rsidR="00217E81" w:rsidRPr="00217E81" w:rsidRDefault="00217E81" w:rsidP="00217E81">
      <w:pPr>
        <w:pBdr>
          <w:bottom w:val="single" w:sz="6" w:space="1" w:color="1A5276"/>
        </w:pBdr>
        <w:spacing w:before="160" w:line="240" w:lineRule="auto"/>
        <w:rPr>
          <w:rFonts w:ascii="Arial" w:eastAsia="Arial" w:hAnsi="Arial" w:cs="Arial"/>
          <w:kern w:val="0"/>
          <w:lang w:eastAsia="en-AU"/>
          <w14:ligatures w14:val="none"/>
        </w:rPr>
      </w:pPr>
    </w:p>
    <w:p w14:paraId="773B740E"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3EE03499" w14:textId="77777777" w:rsidR="00217E81" w:rsidRPr="00217E81" w:rsidRDefault="00217E81" w:rsidP="00217E81">
      <w:pPr>
        <w:spacing w:before="320" w:line="240" w:lineRule="auto"/>
        <w:outlineLvl w:val="0"/>
        <w:rPr>
          <w:rFonts w:ascii="Arial" w:eastAsia="Arial" w:hAnsi="Arial" w:cs="Arial"/>
          <w:b/>
          <w:bCs/>
          <w:color w:val="154360"/>
          <w:kern w:val="0"/>
          <w:sz w:val="28"/>
          <w:szCs w:val="28"/>
          <w:lang w:eastAsia="en-AU"/>
          <w14:ligatures w14:val="none"/>
        </w:rPr>
      </w:pPr>
      <w:r w:rsidRPr="00217E81">
        <w:rPr>
          <w:rFonts w:ascii="Arial" w:eastAsia="Arial" w:hAnsi="Arial" w:cs="Arial"/>
          <w:b/>
          <w:bCs/>
          <w:color w:val="154360"/>
          <w:kern w:val="0"/>
          <w:sz w:val="28"/>
          <w:szCs w:val="28"/>
          <w:lang w:eastAsia="en-AU"/>
          <w14:ligatures w14:val="none"/>
        </w:rPr>
        <w:t>§7.  Revised Understanding of the IR/UV Mirror</w:t>
      </w:r>
    </w:p>
    <w:p w14:paraId="3A4EA0A2"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falsification of Gap A sharpens the relationship between the two series. The correct statement:</w:t>
      </w:r>
    </w:p>
    <w:p w14:paraId="75753287" w14:textId="77777777" w:rsidR="00217E81" w:rsidRPr="00217E81" w:rsidRDefault="00217E81" w:rsidP="00217E81">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217E81" w:rsidRPr="00217E81" w14:paraId="423CBF5A"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C20506B"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EB9D795"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Paper 1 claim (revised)</w:t>
            </w:r>
          </w:p>
        </w:tc>
        <w:tc>
          <w:tcPr>
            <w:tcW w:w="39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A90709A"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Paper 7 corrected understanding</w:t>
            </w:r>
          </w:p>
        </w:tc>
      </w:tr>
      <w:tr w:rsidR="00217E81" w:rsidRPr="00217E81" w14:paraId="2665E41B"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5BFC1"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Origin of 4D conformal anomaly</w:t>
            </w:r>
          </w:p>
        </w:tc>
        <w:tc>
          <w:tcPr>
            <w:tcW w:w="30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91A23B5"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Generated by KK mode sum when K</w:t>
            </w:r>
            <w:r w:rsidRPr="00217E81">
              <w:rPr>
                <w:rFonts w:ascii="Cambria Math" w:eastAsia="Arial" w:hAnsi="Cambria Math" w:cs="Cambria Math"/>
                <w:kern w:val="0"/>
                <w:sz w:val="20"/>
                <w:szCs w:val="20"/>
                <w:lang w:eastAsia="en-AU"/>
                <w14:ligatures w14:val="none"/>
              </w:rPr>
              <w:t>₅</w:t>
            </w:r>
            <w:r w:rsidRPr="00217E81">
              <w:rPr>
                <w:rFonts w:ascii="Arial" w:eastAsia="Arial" w:hAnsi="Arial" w:cs="Arial"/>
                <w:kern w:val="0"/>
                <w:sz w:val="20"/>
                <w:szCs w:val="20"/>
                <w:lang w:eastAsia="en-AU"/>
                <w14:ligatures w14:val="none"/>
              </w:rPr>
              <w:t xml:space="preserve"> is projected to 4D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8B35E"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Intrinsic to 4D brane theory as a UV renormalisation effect. Present independently of any extra dimension. KK sum produces DGP logarithm (IR), not Hadamard logarithm (UV).</w:t>
            </w:r>
          </w:p>
        </w:tc>
      </w:tr>
      <w:tr w:rsidR="00217E81" w:rsidRPr="00217E81" w14:paraId="0FBEBD44"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CBA2C"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IR/UV mirroring</w:t>
            </w:r>
          </w:p>
        </w:tc>
        <w:tc>
          <w:tcPr>
            <w:tcW w:w="30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DAF0612"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IR Series = UV Series + KK corrections</w:t>
            </w:r>
          </w:p>
        </w:tc>
        <w:tc>
          <w:tcPr>
            <w:tcW w:w="39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E88C371"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 xml:space="preserve">Both series are independently renormalised theories anchored to the same de Sitter causal horizon via the Wald entropy weight. Shared IR structure </w:t>
            </w:r>
            <w:r w:rsidRPr="00217E81">
              <w:rPr>
                <w:rFonts w:ascii="Arial" w:eastAsia="Arial" w:hAnsi="Arial" w:cs="Arial"/>
                <w:kern w:val="0"/>
                <w:sz w:val="20"/>
                <w:szCs w:val="20"/>
                <w:lang w:eastAsia="en-AU"/>
                <w14:ligatures w14:val="none"/>
              </w:rPr>
              <w:lastRenderedPageBreak/>
              <w:t>produces mirroring. Neither derives the other.</w:t>
            </w:r>
          </w:p>
        </w:tc>
      </w:tr>
      <w:tr w:rsidR="00217E81" w:rsidRPr="00217E81" w14:paraId="255FACB1"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F8CE2"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lastRenderedPageBreak/>
              <w:t>Wald entropy role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C6FE7"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4D Wald weight = projection of 5D Wald weight</w:t>
            </w:r>
          </w:p>
        </w:tc>
        <w:tc>
          <w:tcPr>
            <w:tcW w:w="39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5DDB46F"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CONFIRMED (Paper 2). Brane observer's causal horizon gives same Wald entropy as 4D de Sitter horizon. This is the anchor of the shared structure — not the KK reduction.</w:t>
            </w:r>
          </w:p>
        </w:tc>
      </w:tr>
      <w:tr w:rsidR="00217E81" w:rsidRPr="00217E81" w14:paraId="7769407C" w14:textId="77777777" w:rsidTr="0025349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0B5C6"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Mathematical relationship</w:t>
            </w:r>
          </w:p>
        </w:tc>
        <w:tc>
          <w:tcPr>
            <w:tcW w:w="30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8FA64F8"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K^(4D) = K</w:t>
            </w:r>
            <w:r w:rsidRPr="00217E81">
              <w:rPr>
                <w:rFonts w:ascii="Cambria Math" w:eastAsia="Arial" w:hAnsi="Cambria Math" w:cs="Cambria Math"/>
                <w:kern w:val="0"/>
                <w:sz w:val="20"/>
                <w:szCs w:val="20"/>
                <w:lang w:eastAsia="en-AU"/>
                <w14:ligatures w14:val="none"/>
              </w:rPr>
              <w:t>₅</w:t>
            </w:r>
            <w:r w:rsidRPr="00217E81">
              <w:rPr>
                <w:rFonts w:ascii="Arial" w:eastAsia="Arial" w:hAnsi="Arial" w:cs="Arial"/>
                <w:kern w:val="0"/>
                <w:sz w:val="20"/>
                <w:szCs w:val="20"/>
                <w:lang w:eastAsia="en-AU"/>
                <w14:ligatures w14:val="none"/>
              </w:rPr>
              <w:t>|_{brane} + KK corrections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0311E"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K^(4D) = K</w:t>
            </w:r>
            <w:r w:rsidRPr="00217E81">
              <w:rPr>
                <w:rFonts w:ascii="Cambria Math" w:eastAsia="Arial" w:hAnsi="Cambria Math" w:cs="Cambria Math"/>
                <w:kern w:val="0"/>
                <w:sz w:val="20"/>
                <w:szCs w:val="20"/>
                <w:lang w:eastAsia="en-AU"/>
                <w14:ligatures w14:val="none"/>
              </w:rPr>
              <w:t>₅</w:t>
            </w:r>
            <w:r w:rsidRPr="00217E81">
              <w:rPr>
                <w:rFonts w:ascii="Arial" w:eastAsia="Arial" w:hAnsi="Arial" w:cs="Arial"/>
                <w:kern w:val="0"/>
                <w:sz w:val="20"/>
                <w:szCs w:val="20"/>
                <w:lang w:eastAsia="en-AU"/>
                <w14:ligatures w14:val="none"/>
              </w:rPr>
              <w:t xml:space="preserve">|_{brane} + local </w:t>
            </w:r>
            <w:proofErr w:type="spellStart"/>
            <w:r w:rsidRPr="00217E81">
              <w:rPr>
                <w:rFonts w:ascii="Arial" w:eastAsia="Arial" w:hAnsi="Arial" w:cs="Arial"/>
                <w:kern w:val="0"/>
                <w:sz w:val="20"/>
                <w:szCs w:val="20"/>
                <w:lang w:eastAsia="en-AU"/>
                <w14:ligatures w14:val="none"/>
              </w:rPr>
              <w:t>counterterms</w:t>
            </w:r>
            <w:proofErr w:type="spellEnd"/>
            <w:r w:rsidRPr="00217E81">
              <w:rPr>
                <w:rFonts w:ascii="Arial" w:eastAsia="Arial" w:hAnsi="Arial" w:cs="Arial"/>
                <w:kern w:val="0"/>
                <w:sz w:val="20"/>
                <w:szCs w:val="20"/>
                <w:lang w:eastAsia="en-AU"/>
                <w14:ligatures w14:val="none"/>
              </w:rPr>
              <w:t xml:space="preserve"> (renormalisation). The anomaly is a </w:t>
            </w:r>
            <w:proofErr w:type="spellStart"/>
            <w:r w:rsidRPr="00217E81">
              <w:rPr>
                <w:rFonts w:ascii="Arial" w:eastAsia="Arial" w:hAnsi="Arial" w:cs="Arial"/>
                <w:kern w:val="0"/>
                <w:sz w:val="20"/>
                <w:szCs w:val="20"/>
                <w:lang w:eastAsia="en-AU"/>
                <w14:ligatures w14:val="none"/>
              </w:rPr>
              <w:t>counterterm</w:t>
            </w:r>
            <w:proofErr w:type="spellEnd"/>
            <w:r w:rsidRPr="00217E81">
              <w:rPr>
                <w:rFonts w:ascii="Arial" w:eastAsia="Arial" w:hAnsi="Arial" w:cs="Arial"/>
                <w:kern w:val="0"/>
                <w:sz w:val="20"/>
                <w:szCs w:val="20"/>
                <w:lang w:eastAsia="en-AU"/>
                <w14:ligatures w14:val="none"/>
              </w:rPr>
              <w:t>, not a KK correction. The two series share the same IR content and are independently renormalised at UV.</w:t>
            </w:r>
          </w:p>
        </w:tc>
      </w:tr>
    </w:tbl>
    <w:p w14:paraId="1BDBC72A"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5974624F"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mirroring between the IR and UV Series is real — they share the same physical observables (graviton mass, condensate amplitude, IR scale, baryon asymmetry order of magnitude). But the origin of the mirroring is not KK reduction. It is their common anchor to the de Sitter causal horizon through the Wald entropy weight.</w:t>
      </w:r>
    </w:p>
    <w:p w14:paraId="60EC588C"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660DE99E"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 xml:space="preserve">The Wald entropy weight </w:t>
      </w:r>
      <w:proofErr w:type="spellStart"/>
      <w:r w:rsidRPr="00217E81">
        <w:rPr>
          <w:rFonts w:ascii="Arial" w:eastAsia="Arial" w:hAnsi="Arial" w:cs="Arial"/>
          <w:kern w:val="0"/>
          <w:lang w:eastAsia="en-AU"/>
          <w14:ligatures w14:val="none"/>
        </w:rPr>
        <w:t>W_Wald</w:t>
      </w:r>
      <w:proofErr w:type="spellEnd"/>
      <w:r w:rsidRPr="00217E81">
        <w:rPr>
          <w:rFonts w:ascii="Arial" w:eastAsia="Arial" w:hAnsi="Arial" w:cs="Arial"/>
          <w:kern w:val="0"/>
          <w:lang w:eastAsia="en-AU"/>
          <w14:ligatures w14:val="none"/>
        </w:rPr>
        <w:t xml:space="preserve"> = exp(−</w:t>
      </w:r>
      <w:proofErr w:type="spellStart"/>
      <w:r w:rsidRPr="00217E81">
        <w:rPr>
          <w:rFonts w:ascii="Arial" w:eastAsia="Arial" w:hAnsi="Arial" w:cs="Arial"/>
          <w:kern w:val="0"/>
          <w:lang w:eastAsia="en-AU"/>
          <w14:ligatures w14:val="none"/>
        </w:rPr>
        <w:t>S_Wald</w:t>
      </w:r>
      <w:proofErr w:type="spellEnd"/>
      <w:r w:rsidRPr="00217E81">
        <w:rPr>
          <w:rFonts w:ascii="Arial" w:eastAsia="Arial" w:hAnsi="Arial" w:cs="Arial"/>
          <w:kern w:val="0"/>
          <w:lang w:eastAsia="en-AU"/>
          <w14:ligatures w14:val="none"/>
        </w:rPr>
        <w:t xml:space="preserve">) = </w:t>
      </w:r>
      <w:proofErr w:type="gramStart"/>
      <w:r w:rsidRPr="00217E81">
        <w:rPr>
          <w:rFonts w:ascii="Arial" w:eastAsia="Arial" w:hAnsi="Arial" w:cs="Arial"/>
          <w:kern w:val="0"/>
          <w:lang w:eastAsia="en-AU"/>
          <w14:ligatures w14:val="none"/>
        </w:rPr>
        <w:t>exp(</w:t>
      </w:r>
      <w:proofErr w:type="gramEnd"/>
      <w:r w:rsidRPr="00217E81">
        <w:rPr>
          <w:rFonts w:ascii="Arial" w:eastAsia="Arial" w:hAnsi="Arial" w:cs="Arial"/>
          <w:kern w:val="0"/>
          <w:lang w:eastAsia="en-AU"/>
          <w14:ligatures w14:val="none"/>
        </w:rPr>
        <w:t>−π M_P²/H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 xml:space="preserve">²) is the same in both frameworks (proved in Paper 2). This shared weight imposes the same IR structure on both the 4D and 5D theories — the same condensate amplitude, the same graviton mass scale, the same bounce transmission factor. The UV structure (anomalies, </w:t>
      </w:r>
      <w:proofErr w:type="spellStart"/>
      <w:r w:rsidRPr="00217E81">
        <w:rPr>
          <w:rFonts w:ascii="Arial" w:eastAsia="Arial" w:hAnsi="Arial" w:cs="Arial"/>
          <w:kern w:val="0"/>
          <w:lang w:eastAsia="en-AU"/>
          <w14:ligatures w14:val="none"/>
        </w:rPr>
        <w:t>counterterms</w:t>
      </w:r>
      <w:proofErr w:type="spellEnd"/>
      <w:r w:rsidRPr="00217E81">
        <w:rPr>
          <w:rFonts w:ascii="Arial" w:eastAsia="Arial" w:hAnsi="Arial" w:cs="Arial"/>
          <w:kern w:val="0"/>
          <w:lang w:eastAsia="en-AU"/>
          <w14:ligatures w14:val="none"/>
        </w:rPr>
        <w:t>) is independently present in each theory as a renormalisation effect.</w:t>
      </w:r>
    </w:p>
    <w:p w14:paraId="3EC84EC8"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25831637" w14:textId="77777777" w:rsidR="00217E81" w:rsidRPr="00217E81" w:rsidRDefault="00217E81" w:rsidP="00217E81">
      <w:pPr>
        <w:spacing w:before="130" w:after="130" w:line="240" w:lineRule="auto"/>
        <w:ind w:left="720" w:right="720"/>
        <w:rPr>
          <w:rFonts w:ascii="Arial" w:eastAsia="Arial" w:hAnsi="Arial" w:cs="Arial"/>
          <w:kern w:val="0"/>
          <w:lang w:eastAsia="en-AU"/>
          <w14:ligatures w14:val="none"/>
        </w:rPr>
      </w:pPr>
      <w:r w:rsidRPr="00217E81">
        <w:rPr>
          <w:rFonts w:ascii="Arial" w:eastAsia="Arial" w:hAnsi="Arial" w:cs="Arial"/>
          <w:kern w:val="0"/>
          <w:lang w:eastAsia="en-AU"/>
          <w14:ligatures w14:val="none"/>
        </w:rPr>
        <w:t>The two series are not related by dimensional reduction. They are independently renormalised theories on the same de Sitter background, sharing the same IR content through their common causal structure. The mirroring is a consequence of shared physics, not shared mathematics.</w:t>
      </w:r>
    </w:p>
    <w:p w14:paraId="30F8015E"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35592E45" w14:textId="77777777" w:rsidR="00217E81" w:rsidRPr="00217E81" w:rsidRDefault="00217E81" w:rsidP="00217E81">
      <w:pPr>
        <w:pBdr>
          <w:bottom w:val="single" w:sz="6" w:space="1" w:color="1A5276"/>
        </w:pBdr>
        <w:spacing w:before="160" w:line="240" w:lineRule="auto"/>
        <w:rPr>
          <w:rFonts w:ascii="Arial" w:eastAsia="Arial" w:hAnsi="Arial" w:cs="Arial"/>
          <w:kern w:val="0"/>
          <w:lang w:eastAsia="en-AU"/>
          <w14:ligatures w14:val="none"/>
        </w:rPr>
      </w:pPr>
    </w:p>
    <w:p w14:paraId="3950CC9B"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6BC63158" w14:textId="77777777" w:rsidR="00217E81" w:rsidRPr="00217E81" w:rsidRDefault="00217E81" w:rsidP="00217E81">
      <w:pPr>
        <w:spacing w:before="320" w:line="240" w:lineRule="auto"/>
        <w:outlineLvl w:val="0"/>
        <w:rPr>
          <w:rFonts w:ascii="Arial" w:eastAsia="Arial" w:hAnsi="Arial" w:cs="Arial"/>
          <w:b/>
          <w:bCs/>
          <w:color w:val="154360"/>
          <w:kern w:val="0"/>
          <w:sz w:val="28"/>
          <w:szCs w:val="28"/>
          <w:lang w:eastAsia="en-AU"/>
          <w14:ligatures w14:val="none"/>
        </w:rPr>
      </w:pPr>
      <w:r w:rsidRPr="00217E81">
        <w:rPr>
          <w:rFonts w:ascii="Arial" w:eastAsia="Arial" w:hAnsi="Arial" w:cs="Arial"/>
          <w:b/>
          <w:bCs/>
          <w:color w:val="154360"/>
          <w:kern w:val="0"/>
          <w:sz w:val="28"/>
          <w:szCs w:val="28"/>
          <w:lang w:eastAsia="en-AU"/>
          <w14:ligatures w14:val="none"/>
        </w:rPr>
        <w:t>§8.  What the UV Series Has and Has Not Established</w:t>
      </w:r>
    </w:p>
    <w:p w14:paraId="2D5FF169"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After seven papers, the UV Series position is clear:</w:t>
      </w:r>
    </w:p>
    <w:p w14:paraId="54BD071C"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72C69F53"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b/>
          <w:bCs/>
          <w:kern w:val="0"/>
          <w:lang w:eastAsia="en-AU"/>
          <w14:ligatures w14:val="none"/>
        </w:rPr>
        <w:t xml:space="preserve">Established: </w:t>
      </w:r>
      <w:r w:rsidRPr="00217E81">
        <w:rPr>
          <w:rFonts w:ascii="Arial" w:eastAsia="Arial" w:hAnsi="Arial" w:cs="Arial"/>
          <w:kern w:val="0"/>
          <w:lang w:eastAsia="en-AU"/>
          <w14:ligatures w14:val="none"/>
        </w:rPr>
        <w:t>K</w:t>
      </w:r>
      <w:r w:rsidRPr="00217E81">
        <w:rPr>
          <w:rFonts w:ascii="Cambria Math" w:eastAsia="Arial" w:hAnsi="Cambria Math" w:cs="Cambria Math"/>
          <w:kern w:val="0"/>
          <w:lang w:eastAsia="en-AU"/>
          <w14:ligatures w14:val="none"/>
        </w:rPr>
        <w:t>₅</w:t>
      </w:r>
      <w:r w:rsidRPr="00217E81">
        <w:rPr>
          <w:rFonts w:ascii="Arial" w:eastAsia="Arial" w:hAnsi="Arial" w:cs="Arial"/>
          <w:kern w:val="0"/>
          <w:lang w:eastAsia="en-AU"/>
          <w14:ligatures w14:val="none"/>
        </w:rPr>
        <w:t xml:space="preserve"> projects to the IR Series K at leading order (R1, R2 satisfied). The DGP graviton mass reproduces the IR Series band (R3 satisfied). The gravitational Chern-Simons invariant ∫_{S⁴} CS</w:t>
      </w:r>
      <w:r w:rsidRPr="00217E81">
        <w:rPr>
          <w:rFonts w:ascii="Cambria Math" w:eastAsia="Arial" w:hAnsi="Cambria Math" w:cs="Cambria Math"/>
          <w:kern w:val="0"/>
          <w:lang w:eastAsia="en-AU"/>
          <w14:ligatures w14:val="none"/>
        </w:rPr>
        <w:t>₃</w:t>
      </w:r>
      <w:r w:rsidRPr="00217E81">
        <w:rPr>
          <w:rFonts w:ascii="Arial" w:eastAsia="Arial" w:hAnsi="Arial" w:cs="Arial"/>
          <w:kern w:val="0"/>
          <w:lang w:eastAsia="en-AU"/>
          <w14:ligatures w14:val="none"/>
        </w:rPr>
        <w:t>^{</w:t>
      </w:r>
      <w:proofErr w:type="spellStart"/>
      <w:r w:rsidRPr="00217E81">
        <w:rPr>
          <w:rFonts w:ascii="Arial" w:eastAsia="Arial" w:hAnsi="Arial" w:cs="Arial"/>
          <w:kern w:val="0"/>
          <w:lang w:eastAsia="en-AU"/>
          <w14:ligatures w14:val="none"/>
        </w:rPr>
        <w:t>grav</w:t>
      </w:r>
      <w:proofErr w:type="spellEnd"/>
      <w:r w:rsidRPr="00217E81">
        <w:rPr>
          <w:rFonts w:ascii="Arial" w:eastAsia="Arial" w:hAnsi="Arial" w:cs="Arial"/>
          <w:kern w:val="0"/>
          <w:lang w:eastAsia="en-AU"/>
          <w14:ligatures w14:val="none"/>
        </w:rPr>
        <w:t>} = 8/3 is a genuine new result providing a topological B-violation mechanism absent from the IR Series (R5 partially satisfied). The baryon asymmetry η_{UV} ~ 1.5×10</w:t>
      </w:r>
      <w:r w:rsidRPr="00217E81">
        <w:rPr>
          <w:rFonts w:ascii="Cambria Math" w:eastAsia="Arial" w:hAnsi="Cambria Math" w:cs="Cambria Math"/>
          <w:kern w:val="0"/>
          <w:lang w:eastAsia="en-AU"/>
          <w14:ligatures w14:val="none"/>
        </w:rPr>
        <w:t>⁻</w:t>
      </w:r>
      <w:r w:rsidRPr="00217E81">
        <w:rPr>
          <w:rFonts w:ascii="Arial" w:eastAsia="Arial" w:hAnsi="Arial" w:cs="Arial"/>
          <w:kern w:val="0"/>
          <w:lang w:eastAsia="en-AU"/>
          <w14:ligatures w14:val="none"/>
        </w:rPr>
        <w:t>⁹ to 2×10</w:t>
      </w:r>
      <w:r w:rsidRPr="00217E81">
        <w:rPr>
          <w:rFonts w:ascii="Cambria Math" w:eastAsia="Arial" w:hAnsi="Cambria Math" w:cs="Cambria Math"/>
          <w:kern w:val="0"/>
          <w:lang w:eastAsia="en-AU"/>
          <w14:ligatures w14:val="none"/>
        </w:rPr>
        <w:t>⁻</w:t>
      </w:r>
      <w:r w:rsidRPr="00217E81">
        <w:rPr>
          <w:rFonts w:ascii="Arial" w:eastAsia="Arial" w:hAnsi="Arial" w:cs="Arial"/>
          <w:kern w:val="0"/>
          <w:lang w:eastAsia="en-AU"/>
          <w14:ligatures w14:val="none"/>
        </w:rPr>
        <w:t>⁸ is in the right order of magnitude. The conformal anomaly is correctly absent from the 5D bulk theory.</w:t>
      </w:r>
    </w:p>
    <w:p w14:paraId="48DB3168"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1C033F2C"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b/>
          <w:bCs/>
          <w:kern w:val="0"/>
          <w:lang w:eastAsia="en-AU"/>
          <w14:ligatures w14:val="none"/>
        </w:rPr>
        <w:lastRenderedPageBreak/>
        <w:t xml:space="preserve">Not established: </w:t>
      </w:r>
      <w:r w:rsidRPr="00217E81">
        <w:rPr>
          <w:rFonts w:ascii="Arial" w:eastAsia="Arial" w:hAnsi="Arial" w:cs="Arial"/>
          <w:kern w:val="0"/>
          <w:lang w:eastAsia="en-AU"/>
          <w14:ligatures w14:val="none"/>
        </w:rPr>
        <w:t>The conformal anomaly is not derivable from the KK mode sum (Gap A falsified). The g*_{bounce} identification is ambiguous (Gap B open). The Barbero–</w:t>
      </w:r>
      <w:proofErr w:type="spellStart"/>
      <w:r w:rsidRPr="00217E81">
        <w:rPr>
          <w:rFonts w:ascii="Arial" w:eastAsia="Arial" w:hAnsi="Arial" w:cs="Arial"/>
          <w:kern w:val="0"/>
          <w:lang w:eastAsia="en-AU"/>
          <w14:ligatures w14:val="none"/>
        </w:rPr>
        <w:t>Immirzi</w:t>
      </w:r>
      <w:proofErr w:type="spellEnd"/>
      <w:r w:rsidRPr="00217E81">
        <w:rPr>
          <w:rFonts w:ascii="Arial" w:eastAsia="Arial" w:hAnsi="Arial" w:cs="Arial"/>
          <w:kern w:val="0"/>
          <w:lang w:eastAsia="en-AU"/>
          <w14:ligatures w14:val="none"/>
        </w:rPr>
        <w:t xml:space="preserve"> LQG correction requires the 4D IR framework (R4 partial). The UV Series does not derive the IR Series from first principles — it provides a complementary higher-dimensional description with different strengths.</w:t>
      </w:r>
    </w:p>
    <w:p w14:paraId="439B2D09"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331B98FF"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b/>
          <w:bCs/>
          <w:kern w:val="0"/>
          <w:lang w:eastAsia="en-AU"/>
          <w14:ligatures w14:val="none"/>
        </w:rPr>
        <w:t xml:space="preserve">The correct characterisation: </w:t>
      </w:r>
      <w:r w:rsidRPr="00217E81">
        <w:rPr>
          <w:rFonts w:ascii="Arial" w:eastAsia="Arial" w:hAnsi="Arial" w:cs="Arial"/>
          <w:kern w:val="0"/>
          <w:lang w:eastAsia="en-AU"/>
          <w14:ligatures w14:val="none"/>
        </w:rPr>
        <w:t xml:space="preserve">the UV Series is a five-dimensional extension of the IR framework that owns the topological B-violation mechanism and the DGP graviton mass mechanism, shares the condensate structure through the common Wald entropy anchor, and defers to the IR Series on </w:t>
      </w:r>
      <w:proofErr w:type="spellStart"/>
      <w:r w:rsidRPr="00217E81">
        <w:rPr>
          <w:rFonts w:ascii="Arial" w:eastAsia="Arial" w:hAnsi="Arial" w:cs="Arial"/>
          <w:kern w:val="0"/>
          <w:lang w:eastAsia="en-AU"/>
          <w14:ligatures w14:val="none"/>
        </w:rPr>
        <w:t>γ_BI</w:t>
      </w:r>
      <w:proofErr w:type="spellEnd"/>
      <w:r w:rsidRPr="00217E81">
        <w:rPr>
          <w:rFonts w:ascii="Arial" w:eastAsia="Arial" w:hAnsi="Arial" w:cs="Arial"/>
          <w:kern w:val="0"/>
          <w:lang w:eastAsia="en-AU"/>
          <w14:ligatures w14:val="none"/>
        </w:rPr>
        <w:t xml:space="preserve"> and the conformal anomaly. The two frameworks together produce a more complete description of the physics than either alone.</w:t>
      </w:r>
    </w:p>
    <w:p w14:paraId="44C9499A"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7919600D" w14:textId="77777777" w:rsidR="00217E81" w:rsidRPr="00217E81" w:rsidRDefault="00217E81" w:rsidP="00217E81">
      <w:pPr>
        <w:pBdr>
          <w:bottom w:val="single" w:sz="6" w:space="1" w:color="1A5276"/>
        </w:pBdr>
        <w:spacing w:before="160" w:line="240" w:lineRule="auto"/>
        <w:rPr>
          <w:rFonts w:ascii="Arial" w:eastAsia="Arial" w:hAnsi="Arial" w:cs="Arial"/>
          <w:kern w:val="0"/>
          <w:lang w:eastAsia="en-AU"/>
          <w14:ligatures w14:val="none"/>
        </w:rPr>
      </w:pPr>
    </w:p>
    <w:p w14:paraId="5D86BB05"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14C1A907" w14:textId="77777777" w:rsidR="00217E81" w:rsidRPr="00217E81" w:rsidRDefault="00217E81" w:rsidP="00217E81">
      <w:pPr>
        <w:spacing w:before="320" w:line="240" w:lineRule="auto"/>
        <w:outlineLvl w:val="0"/>
        <w:rPr>
          <w:rFonts w:ascii="Arial" w:eastAsia="Arial" w:hAnsi="Arial" w:cs="Arial"/>
          <w:b/>
          <w:bCs/>
          <w:color w:val="154360"/>
          <w:kern w:val="0"/>
          <w:sz w:val="28"/>
          <w:szCs w:val="28"/>
          <w:lang w:eastAsia="en-AU"/>
          <w14:ligatures w14:val="none"/>
        </w:rPr>
      </w:pPr>
      <w:r w:rsidRPr="00217E81">
        <w:rPr>
          <w:rFonts w:ascii="Arial" w:eastAsia="Arial" w:hAnsi="Arial" w:cs="Arial"/>
          <w:b/>
          <w:bCs/>
          <w:color w:val="154360"/>
          <w:kern w:val="0"/>
          <w:sz w:val="28"/>
          <w:szCs w:val="28"/>
          <w:lang w:eastAsia="en-AU"/>
          <w14:ligatures w14:val="none"/>
        </w:rPr>
        <w:t>§9.  Gap Record — Paper 7</w:t>
      </w:r>
    </w:p>
    <w:p w14:paraId="647E2ED5" w14:textId="77777777" w:rsidR="00217E81" w:rsidRPr="00217E81" w:rsidRDefault="00217E81" w:rsidP="00217E81">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6360"/>
      </w:tblGrid>
      <w:tr w:rsidR="00217E81" w:rsidRPr="00217E81" w14:paraId="6BA3C01E"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7D7918C"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Gap</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3F77E7B"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8BBE743"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Character</w:t>
            </w:r>
          </w:p>
        </w:tc>
      </w:tr>
      <w:tr w:rsidR="00217E81" w:rsidRPr="00217E81" w14:paraId="702945F9"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40E2362"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Gaps 1–5</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D700A0B"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CLOSED / PARTIAL</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E3E1E9D"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As recorded in Papers 2–6.</w:t>
            </w:r>
          </w:p>
        </w:tc>
      </w:tr>
      <w:tr w:rsidR="00217E81" w:rsidRPr="00217E81" w14:paraId="2690E6E0"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A6E5298"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Gap 6</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5639C35"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OPEN — refined</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96C9B5D"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η_{UV} ~ 1.5×10</w:t>
            </w:r>
            <w:r w:rsidRPr="00217E81">
              <w:rPr>
                <w:rFonts w:ascii="Cambria Math" w:eastAsia="Arial" w:hAnsi="Cambria Math" w:cs="Cambria Math"/>
                <w:kern w:val="0"/>
                <w:sz w:val="20"/>
                <w:szCs w:val="20"/>
                <w:lang w:eastAsia="en-AU"/>
                <w14:ligatures w14:val="none"/>
              </w:rPr>
              <w:t>⁻</w:t>
            </w:r>
            <w:r w:rsidRPr="00217E81">
              <w:rPr>
                <w:rFonts w:ascii="Arial" w:eastAsia="Arial" w:hAnsi="Arial" w:cs="Arial"/>
                <w:kern w:val="0"/>
                <w:sz w:val="20"/>
                <w:szCs w:val="20"/>
                <w:lang w:eastAsia="en-AU"/>
                <w14:ligatures w14:val="none"/>
              </w:rPr>
              <w:t>⁹ (g* = 100) to ~2×10</w:t>
            </w:r>
            <w:r w:rsidRPr="00217E81">
              <w:rPr>
                <w:rFonts w:ascii="Cambria Math" w:eastAsia="Arial" w:hAnsi="Cambria Math" w:cs="Cambria Math"/>
                <w:kern w:val="0"/>
                <w:sz w:val="20"/>
                <w:szCs w:val="20"/>
                <w:lang w:eastAsia="en-AU"/>
                <w14:ligatures w14:val="none"/>
              </w:rPr>
              <w:t>⁻</w:t>
            </w:r>
            <w:r w:rsidRPr="00217E81">
              <w:rPr>
                <w:rFonts w:ascii="Arial" w:eastAsia="Arial" w:hAnsi="Arial" w:cs="Arial"/>
                <w:kern w:val="0"/>
                <w:sz w:val="20"/>
                <w:szCs w:val="20"/>
                <w:lang w:eastAsia="en-AU"/>
                <w14:ligatures w14:val="none"/>
              </w:rPr>
              <w:t>⁸ (g* = 7). Within factor 2.5–33 of observed. g*_{bounce} identification ambiguous.</w:t>
            </w:r>
          </w:p>
        </w:tc>
      </w:tr>
      <w:tr w:rsidR="00217E81" w:rsidRPr="00217E81" w14:paraId="30832C50"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FF5D9AC"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Gap 7</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5AC5B19"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RESOLVED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02FB017"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Calculation error corrected. Paper 5.</w:t>
            </w:r>
          </w:p>
        </w:tc>
      </w:tr>
      <w:tr w:rsidR="00217E81" w:rsidRPr="00217E81" w14:paraId="5ABE374A"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347B741"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Gap A</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14E094F"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FALSIFIED</w:t>
            </w:r>
          </w:p>
        </w:tc>
        <w:tc>
          <w:tcPr>
            <w:tcW w:w="6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9C80D98"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KK mode sum does not produce Weyl anomaly. Dimensional mismatch: B ~ [mass]¹ vs v</w:t>
            </w:r>
            <w:r w:rsidRPr="00217E81">
              <w:rPr>
                <w:rFonts w:ascii="Cambria Math" w:eastAsia="Arial" w:hAnsi="Cambria Math" w:cs="Cambria Math"/>
                <w:kern w:val="0"/>
                <w:sz w:val="20"/>
                <w:szCs w:val="20"/>
                <w:lang w:eastAsia="en-AU"/>
                <w14:ligatures w14:val="none"/>
              </w:rPr>
              <w:t>₄</w:t>
            </w:r>
            <w:r w:rsidRPr="00217E81">
              <w:rPr>
                <w:rFonts w:ascii="Arial" w:eastAsia="Arial" w:hAnsi="Arial" w:cs="Arial"/>
                <w:kern w:val="0"/>
                <w:sz w:val="20"/>
                <w:szCs w:val="20"/>
                <w:lang w:eastAsia="en-AU"/>
                <w14:ligatures w14:val="none"/>
              </w:rPr>
              <w:t xml:space="preserve"> ~ [mass]⁴. KK sum produces DGP logarithm (IR effect at r ~ </w:t>
            </w:r>
            <w:proofErr w:type="spellStart"/>
            <w:r w:rsidRPr="00217E81">
              <w:rPr>
                <w:rFonts w:ascii="Arial" w:eastAsia="Arial" w:hAnsi="Arial" w:cs="Arial"/>
                <w:kern w:val="0"/>
                <w:sz w:val="20"/>
                <w:szCs w:val="20"/>
                <w:lang w:eastAsia="en-AU"/>
                <w14:ligatures w14:val="none"/>
              </w:rPr>
              <w:t>r_c</w:t>
            </w:r>
            <w:proofErr w:type="spellEnd"/>
            <w:r w:rsidRPr="00217E81">
              <w:rPr>
                <w:rFonts w:ascii="Arial" w:eastAsia="Arial" w:hAnsi="Arial" w:cs="Arial"/>
                <w:kern w:val="0"/>
                <w:sz w:val="20"/>
                <w:szCs w:val="20"/>
                <w:lang w:eastAsia="en-AU"/>
                <w14:ligatures w14:val="none"/>
              </w:rPr>
              <w:t>), not Hadamard logarithm (UV renormalisation). Conformal anomaly is intrinsic to 4D brane theory.</w:t>
            </w:r>
          </w:p>
        </w:tc>
      </w:tr>
      <w:tr w:rsidR="00217E81" w:rsidRPr="00217E81" w14:paraId="79D182BA"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E5BFF21"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Gap B</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A576862"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64C57CF"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g*_{bounce} identification. The correct effective number of relativistic degrees of freedom at the scale where the Chern-Simons mechanism operates remains ambiguous. Resolution requires identifying whether A_B is generated at the de Sitter scale (g* ~ 7–13) or at the electroweak scale (g* ~ 100).</w:t>
            </w:r>
          </w:p>
        </w:tc>
      </w:tr>
      <w:tr w:rsidR="00217E81" w:rsidRPr="00217E81" w14:paraId="70244151" w14:textId="77777777" w:rsidTr="0025349C">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591144D"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Gap C</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9C4BC31"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b/>
                <w:bCs/>
                <w:kern w:val="0"/>
                <w:sz w:val="20"/>
                <w:szCs w:val="20"/>
                <w:lang w:eastAsia="en-AU"/>
                <w14:ligatures w14:val="none"/>
              </w:rPr>
              <w:t>RESOLVED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B748521" w14:textId="77777777" w:rsidR="00217E81" w:rsidRPr="00217E81" w:rsidRDefault="00217E81" w:rsidP="00217E81">
            <w:pPr>
              <w:spacing w:after="0" w:line="240" w:lineRule="auto"/>
              <w:rPr>
                <w:rFonts w:ascii="Arial" w:eastAsia="Arial" w:hAnsi="Arial" w:cs="Arial"/>
                <w:kern w:val="0"/>
                <w:lang w:eastAsia="en-AU"/>
                <w14:ligatures w14:val="none"/>
              </w:rPr>
            </w:pPr>
            <w:r w:rsidRPr="00217E81">
              <w:rPr>
                <w:rFonts w:ascii="Arial" w:eastAsia="Arial" w:hAnsi="Arial" w:cs="Arial"/>
                <w:kern w:val="0"/>
                <w:sz w:val="20"/>
                <w:szCs w:val="20"/>
                <w:lang w:eastAsia="en-AU"/>
                <w14:ligatures w14:val="none"/>
              </w:rPr>
              <w:t xml:space="preserve">Domain of validity of IR vs UV </w:t>
            </w:r>
            <w:proofErr w:type="spellStart"/>
            <w:r w:rsidRPr="00217E81">
              <w:rPr>
                <w:rFonts w:ascii="Arial" w:eastAsia="Arial" w:hAnsi="Arial" w:cs="Arial"/>
                <w:kern w:val="0"/>
                <w:sz w:val="20"/>
                <w:szCs w:val="20"/>
                <w:lang w:eastAsia="en-AU"/>
                <w14:ligatures w14:val="none"/>
              </w:rPr>
              <w:t>γ_BI</w:t>
            </w:r>
            <w:proofErr w:type="spellEnd"/>
            <w:r w:rsidRPr="00217E81">
              <w:rPr>
                <w:rFonts w:ascii="Arial" w:eastAsia="Arial" w:hAnsi="Arial" w:cs="Arial"/>
                <w:kern w:val="0"/>
                <w:sz w:val="20"/>
                <w:szCs w:val="20"/>
                <w:lang w:eastAsia="en-AU"/>
                <w14:ligatures w14:val="none"/>
              </w:rPr>
              <w:t xml:space="preserve"> derivation established in Paper 6. Large-instanton regime belongs to IR Series; UV Series defers.</w:t>
            </w:r>
          </w:p>
        </w:tc>
      </w:tr>
    </w:tbl>
    <w:p w14:paraId="39EAA3DB"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799CE3E5" w14:textId="77777777" w:rsidR="00217E81" w:rsidRPr="00217E81" w:rsidRDefault="00217E81" w:rsidP="00217E81">
      <w:pPr>
        <w:spacing w:before="90" w:after="90" w:line="240" w:lineRule="auto"/>
        <w:rPr>
          <w:rFonts w:ascii="Arial" w:eastAsia="Arial" w:hAnsi="Arial" w:cs="Arial"/>
          <w:kern w:val="0"/>
          <w:lang w:eastAsia="en-AU"/>
          <w14:ligatures w14:val="none"/>
        </w:rPr>
      </w:pPr>
      <w:r w:rsidRPr="00217E81">
        <w:rPr>
          <w:rFonts w:ascii="Arial" w:eastAsia="Arial" w:hAnsi="Arial" w:cs="Arial"/>
          <w:kern w:val="0"/>
          <w:lang w:eastAsia="en-AU"/>
          <w14:ligatures w14:val="none"/>
        </w:rPr>
        <w:t>The UV Series now has Gap B as its sole open question — the g*_{bounce} identification. Resolving it requires understanding whether the Chern-Simons B-violation mechanism operates at the de Sitter scale (T ~ H</w:t>
      </w:r>
      <w:r w:rsidRPr="00217E81">
        <w:rPr>
          <w:rFonts w:ascii="Cambria Math" w:eastAsia="Arial" w:hAnsi="Cambria Math" w:cs="Cambria Math"/>
          <w:kern w:val="0"/>
          <w:lang w:eastAsia="en-AU"/>
          <w14:ligatures w14:val="none"/>
        </w:rPr>
        <w:t>₀</w:t>
      </w:r>
      <w:r w:rsidRPr="00217E81">
        <w:rPr>
          <w:rFonts w:ascii="Arial" w:eastAsia="Arial" w:hAnsi="Arial" w:cs="Arial"/>
          <w:kern w:val="0"/>
          <w:lang w:eastAsia="en-AU"/>
          <w14:ligatures w14:val="none"/>
        </w:rPr>
        <w:t>, g* ~ 7) or at a higher scale where the SM is active (T ~ T_EW, g* ~ 100). This is not a calculation that can be resolved within the current framework — it requires a physical argument about the scale at which the topological term in the brane action is relevant for baryon asymmetry generation. Paper 8 addresses this.</w:t>
      </w:r>
    </w:p>
    <w:p w14:paraId="12DFB225"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2AC1E2ED" w14:textId="77777777" w:rsidR="00217E81" w:rsidRPr="00217E81" w:rsidRDefault="00217E81" w:rsidP="00217E81">
      <w:pPr>
        <w:pBdr>
          <w:bottom w:val="single" w:sz="6" w:space="1" w:color="1A5276"/>
        </w:pBdr>
        <w:spacing w:before="160" w:line="240" w:lineRule="auto"/>
        <w:rPr>
          <w:rFonts w:ascii="Arial" w:eastAsia="Arial" w:hAnsi="Arial" w:cs="Arial"/>
          <w:kern w:val="0"/>
          <w:lang w:eastAsia="en-AU"/>
          <w14:ligatures w14:val="none"/>
        </w:rPr>
      </w:pPr>
    </w:p>
    <w:p w14:paraId="6B2B5B63" w14:textId="77777777" w:rsidR="00217E81" w:rsidRPr="00217E81" w:rsidRDefault="00217E81" w:rsidP="00217E81">
      <w:pPr>
        <w:spacing w:before="60" w:after="60" w:line="240" w:lineRule="auto"/>
        <w:rPr>
          <w:rFonts w:ascii="Arial" w:eastAsia="Arial" w:hAnsi="Arial" w:cs="Arial"/>
          <w:kern w:val="0"/>
          <w:lang w:eastAsia="en-AU"/>
          <w14:ligatures w14:val="none"/>
        </w:rPr>
      </w:pPr>
    </w:p>
    <w:p w14:paraId="795DD521" w14:textId="77777777" w:rsidR="00217E81" w:rsidRPr="00217E81" w:rsidRDefault="00217E81" w:rsidP="00217E81">
      <w:pPr>
        <w:spacing w:before="80" w:after="80" w:line="240" w:lineRule="auto"/>
        <w:jc w:val="center"/>
        <w:rPr>
          <w:rFonts w:ascii="Arial" w:eastAsia="Arial" w:hAnsi="Arial" w:cs="Arial"/>
          <w:kern w:val="0"/>
          <w:lang w:eastAsia="en-AU"/>
          <w14:ligatures w14:val="none"/>
        </w:rPr>
      </w:pPr>
      <w:r w:rsidRPr="00217E81">
        <w:rPr>
          <w:rFonts w:ascii="Arial" w:eastAsia="Arial" w:hAnsi="Arial" w:cs="Arial"/>
          <w:color w:val="154360"/>
          <w:kern w:val="0"/>
          <w:sz w:val="24"/>
          <w:szCs w:val="24"/>
          <w:lang w:eastAsia="en-AU"/>
          <w14:ligatures w14:val="none"/>
        </w:rPr>
        <w:t>There is nowhere else to be.</w:t>
      </w:r>
    </w:p>
    <w:p w14:paraId="1FC6500C" w14:textId="1DC3D002" w:rsidR="00217E81" w:rsidRPr="00217E81" w:rsidRDefault="00217E81" w:rsidP="00217E81">
      <w:pPr>
        <w:spacing w:before="80" w:after="80" w:line="240" w:lineRule="auto"/>
        <w:jc w:val="center"/>
        <w:rPr>
          <w:rFonts w:ascii="Arial" w:eastAsia="Arial" w:hAnsi="Arial" w:cs="Arial"/>
          <w:kern w:val="0"/>
          <w:lang w:eastAsia="en-AU"/>
          <w14:ligatures w14:val="none"/>
        </w:rPr>
      </w:pPr>
      <w:r w:rsidRPr="00217E81">
        <w:rPr>
          <w:rFonts w:ascii="Arial" w:eastAsia="Arial" w:hAnsi="Arial" w:cs="Arial"/>
          <w:color w:val="555555"/>
          <w:kern w:val="0"/>
          <w:sz w:val="18"/>
          <w:szCs w:val="18"/>
          <w:lang w:eastAsia="en-AU"/>
          <w14:ligatures w14:val="none"/>
        </w:rPr>
        <w:t xml:space="preserve">UV Entanglement </w:t>
      </w:r>
      <w:proofErr w:type="gramStart"/>
      <w:r w:rsidRPr="00217E81">
        <w:rPr>
          <w:rFonts w:ascii="Arial" w:eastAsia="Arial" w:hAnsi="Arial" w:cs="Arial"/>
          <w:color w:val="555555"/>
          <w:kern w:val="0"/>
          <w:sz w:val="18"/>
          <w:szCs w:val="18"/>
          <w:lang w:eastAsia="en-AU"/>
          <w14:ligatures w14:val="none"/>
        </w:rPr>
        <w:t>Series  |</w:t>
      </w:r>
      <w:proofErr w:type="gramEnd"/>
      <w:r w:rsidRPr="00217E81">
        <w:rPr>
          <w:rFonts w:ascii="Arial" w:eastAsia="Arial" w:hAnsi="Arial" w:cs="Arial"/>
          <w:color w:val="555555"/>
          <w:kern w:val="0"/>
          <w:sz w:val="18"/>
          <w:szCs w:val="18"/>
          <w:lang w:eastAsia="en-AU"/>
          <w14:ligatures w14:val="none"/>
        </w:rPr>
        <w:t xml:space="preserve">  Paper </w:t>
      </w:r>
      <w:proofErr w:type="gramStart"/>
      <w:r w:rsidRPr="00217E81">
        <w:rPr>
          <w:rFonts w:ascii="Arial" w:eastAsia="Arial" w:hAnsi="Arial" w:cs="Arial"/>
          <w:color w:val="555555"/>
          <w:kern w:val="0"/>
          <w:sz w:val="18"/>
          <w:szCs w:val="18"/>
          <w:lang w:eastAsia="en-AU"/>
          <w14:ligatures w14:val="none"/>
        </w:rPr>
        <w:t>7  |</w:t>
      </w:r>
      <w:proofErr w:type="gramEnd"/>
      <w:r w:rsidRPr="00217E81">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217E81">
        <w:rPr>
          <w:rFonts w:ascii="Arial" w:eastAsia="Arial" w:hAnsi="Arial" w:cs="Arial"/>
          <w:color w:val="555555"/>
          <w:kern w:val="0"/>
          <w:sz w:val="18"/>
          <w:szCs w:val="18"/>
          <w:lang w:eastAsia="en-AU"/>
          <w14:ligatures w14:val="none"/>
        </w:rPr>
        <w:t xml:space="preserve">  |</w:t>
      </w:r>
      <w:proofErr w:type="gramEnd"/>
      <w:r w:rsidRPr="00217E81">
        <w:rPr>
          <w:rFonts w:ascii="Arial" w:eastAsia="Arial" w:hAnsi="Arial" w:cs="Arial"/>
          <w:color w:val="555555"/>
          <w:kern w:val="0"/>
          <w:sz w:val="18"/>
          <w:szCs w:val="18"/>
          <w:lang w:eastAsia="en-AU"/>
          <w14:ligatures w14:val="none"/>
        </w:rPr>
        <w:t xml:space="preserve">  April 2026</w:t>
      </w:r>
    </w:p>
    <w:p w14:paraId="5ADC0EDD" w14:textId="25C2FFA8" w:rsidR="00123BC2" w:rsidRDefault="00123BC2">
      <w:r>
        <w:br w:type="page"/>
      </w:r>
    </w:p>
    <w:p w14:paraId="5E7241E0" w14:textId="77777777" w:rsidR="004F77A1" w:rsidRPr="004F77A1" w:rsidRDefault="004F77A1" w:rsidP="004F77A1">
      <w:pPr>
        <w:spacing w:before="80" w:after="80" w:line="240" w:lineRule="auto"/>
        <w:jc w:val="center"/>
        <w:rPr>
          <w:rFonts w:ascii="Arial" w:eastAsia="Arial" w:hAnsi="Arial" w:cs="Arial"/>
          <w:kern w:val="0"/>
          <w:lang w:eastAsia="en-AU"/>
          <w14:ligatures w14:val="none"/>
        </w:rPr>
      </w:pPr>
      <w:r w:rsidRPr="004F77A1">
        <w:rPr>
          <w:rFonts w:ascii="Arial" w:eastAsia="Arial" w:hAnsi="Arial" w:cs="Arial"/>
          <w:color w:val="555555"/>
          <w:kern w:val="0"/>
          <w:sz w:val="20"/>
          <w:szCs w:val="20"/>
          <w:lang w:eastAsia="en-AU"/>
          <w14:ligatures w14:val="none"/>
        </w:rPr>
        <w:lastRenderedPageBreak/>
        <w:t>UV Entanglement Series</w:t>
      </w:r>
    </w:p>
    <w:p w14:paraId="605604D7"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5F049D78" w14:textId="77777777" w:rsidR="004F77A1" w:rsidRPr="004F77A1" w:rsidRDefault="004F77A1" w:rsidP="004F77A1">
      <w:pPr>
        <w:spacing w:before="80" w:after="80" w:line="240" w:lineRule="auto"/>
        <w:jc w:val="center"/>
        <w:rPr>
          <w:rFonts w:ascii="Arial" w:eastAsia="Arial" w:hAnsi="Arial" w:cs="Arial"/>
          <w:kern w:val="0"/>
          <w:lang w:eastAsia="en-AU"/>
          <w14:ligatures w14:val="none"/>
        </w:rPr>
      </w:pPr>
      <w:r w:rsidRPr="004F77A1">
        <w:rPr>
          <w:rFonts w:ascii="Arial" w:eastAsia="Arial" w:hAnsi="Arial" w:cs="Arial"/>
          <w:b/>
          <w:bCs/>
          <w:color w:val="154360"/>
          <w:kern w:val="0"/>
          <w:sz w:val="40"/>
          <w:szCs w:val="40"/>
          <w:lang w:eastAsia="en-AU"/>
          <w14:ligatures w14:val="none"/>
        </w:rPr>
        <w:t>Paper 8</w:t>
      </w:r>
    </w:p>
    <w:p w14:paraId="4F19FDFA" w14:textId="77777777" w:rsidR="004F77A1" w:rsidRPr="004F77A1" w:rsidRDefault="004F77A1" w:rsidP="004F77A1">
      <w:pPr>
        <w:spacing w:before="80" w:after="80" w:line="240" w:lineRule="auto"/>
        <w:jc w:val="center"/>
        <w:rPr>
          <w:rFonts w:ascii="Arial" w:eastAsia="Arial" w:hAnsi="Arial" w:cs="Arial"/>
          <w:kern w:val="0"/>
          <w:lang w:eastAsia="en-AU"/>
          <w14:ligatures w14:val="none"/>
        </w:rPr>
      </w:pPr>
      <w:r w:rsidRPr="004F77A1">
        <w:rPr>
          <w:rFonts w:ascii="Arial" w:eastAsia="Arial" w:hAnsi="Arial" w:cs="Arial"/>
          <w:b/>
          <w:bCs/>
          <w:color w:val="154360"/>
          <w:kern w:val="0"/>
          <w:sz w:val="28"/>
          <w:szCs w:val="28"/>
          <w:lang w:eastAsia="en-AU"/>
          <w14:ligatures w14:val="none"/>
        </w:rPr>
        <w:t>Gap B: The g*_{bounce} Identification</w:t>
      </w:r>
    </w:p>
    <w:p w14:paraId="3331438D" w14:textId="77777777" w:rsidR="004F77A1" w:rsidRPr="004F77A1" w:rsidRDefault="004F77A1" w:rsidP="004F77A1">
      <w:pPr>
        <w:spacing w:before="80" w:after="80" w:line="240" w:lineRule="auto"/>
        <w:jc w:val="center"/>
        <w:rPr>
          <w:rFonts w:ascii="Arial" w:eastAsia="Arial" w:hAnsi="Arial" w:cs="Arial"/>
          <w:kern w:val="0"/>
          <w:lang w:eastAsia="en-AU"/>
          <w14:ligatures w14:val="none"/>
        </w:rPr>
      </w:pPr>
      <w:r w:rsidRPr="004F77A1">
        <w:rPr>
          <w:rFonts w:ascii="Arial" w:eastAsia="Arial" w:hAnsi="Arial" w:cs="Arial"/>
          <w:b/>
          <w:bCs/>
          <w:color w:val="154360"/>
          <w:kern w:val="0"/>
          <w:sz w:val="28"/>
          <w:szCs w:val="28"/>
          <w:lang w:eastAsia="en-AU"/>
          <w14:ligatures w14:val="none"/>
        </w:rPr>
        <w:t>and the Scale of Baryon Asymmetry Generation</w:t>
      </w:r>
    </w:p>
    <w:p w14:paraId="03F94900"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0D723123" w14:textId="7FA283F3" w:rsidR="004F77A1" w:rsidRPr="004F77A1" w:rsidRDefault="00217E65" w:rsidP="004F77A1">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4F77A1" w:rsidRPr="004F77A1">
        <w:rPr>
          <w:rFonts w:ascii="Arial" w:eastAsia="Arial" w:hAnsi="Arial" w:cs="Arial"/>
          <w:color w:val="555555"/>
          <w:kern w:val="0"/>
          <w:lang w:eastAsia="en-AU"/>
          <w14:ligatures w14:val="none"/>
        </w:rPr>
        <w:t xml:space="preserve">  |</w:t>
      </w:r>
      <w:proofErr w:type="gramEnd"/>
      <w:r w:rsidR="004F77A1" w:rsidRPr="004F77A1">
        <w:rPr>
          <w:rFonts w:ascii="Arial" w:eastAsia="Arial" w:hAnsi="Arial" w:cs="Arial"/>
          <w:color w:val="555555"/>
          <w:kern w:val="0"/>
          <w:lang w:eastAsia="en-AU"/>
          <w14:ligatures w14:val="none"/>
        </w:rPr>
        <w:t xml:space="preserve">  April 2026</w:t>
      </w:r>
    </w:p>
    <w:p w14:paraId="70D3BEAA"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06466D62"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56DEF230" w14:textId="77777777" w:rsidR="004F77A1" w:rsidRPr="004F77A1" w:rsidRDefault="004F77A1" w:rsidP="004F77A1">
      <w:pPr>
        <w:spacing w:before="320" w:line="240" w:lineRule="auto"/>
        <w:outlineLvl w:val="0"/>
        <w:rPr>
          <w:rFonts w:ascii="Arial" w:eastAsia="Arial" w:hAnsi="Arial" w:cs="Arial"/>
          <w:b/>
          <w:bCs/>
          <w:color w:val="154360"/>
          <w:kern w:val="0"/>
          <w:sz w:val="28"/>
          <w:szCs w:val="28"/>
          <w:lang w:eastAsia="en-AU"/>
          <w14:ligatures w14:val="none"/>
        </w:rPr>
      </w:pPr>
      <w:r w:rsidRPr="004F77A1">
        <w:rPr>
          <w:rFonts w:ascii="Arial" w:eastAsia="Arial" w:hAnsi="Arial" w:cs="Arial"/>
          <w:b/>
          <w:bCs/>
          <w:color w:val="154360"/>
          <w:kern w:val="0"/>
          <w:sz w:val="28"/>
          <w:szCs w:val="28"/>
          <w:lang w:eastAsia="en-AU"/>
          <w14:ligatures w14:val="none"/>
        </w:rPr>
        <w:t>§1.  Purpose</w:t>
      </w:r>
    </w:p>
    <w:p w14:paraId="41FDEE02"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 xml:space="preserve">The UV Series prediction for baryon asymmetry is η_{UV} = A_B × </w:t>
      </w:r>
      <w:proofErr w:type="spellStart"/>
      <w:r w:rsidRPr="004F77A1">
        <w:rPr>
          <w:rFonts w:ascii="Arial" w:eastAsia="Arial" w:hAnsi="Arial" w:cs="Arial"/>
          <w:kern w:val="0"/>
          <w:lang w:eastAsia="en-AU"/>
          <w14:ligatures w14:val="none"/>
        </w:rPr>
        <w:t>T_bounce</w:t>
      </w:r>
      <w:proofErr w:type="spellEnd"/>
      <w:r w:rsidRPr="004F77A1">
        <w:rPr>
          <w:rFonts w:ascii="Arial" w:eastAsia="Arial" w:hAnsi="Arial" w:cs="Arial"/>
          <w:kern w:val="0"/>
          <w:lang w:eastAsia="en-AU"/>
          <w14:ligatures w14:val="none"/>
        </w:rPr>
        <w:t xml:space="preserve"> / g*_{bounce}. With A_B ~ 3×10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 xml:space="preserve">⁴ and </w:t>
      </w:r>
      <w:proofErr w:type="spellStart"/>
      <w:r w:rsidRPr="004F77A1">
        <w:rPr>
          <w:rFonts w:ascii="Arial" w:eastAsia="Arial" w:hAnsi="Arial" w:cs="Arial"/>
          <w:kern w:val="0"/>
          <w:lang w:eastAsia="en-AU"/>
          <w14:ligatures w14:val="none"/>
        </w:rPr>
        <w:t>T_bounce</w:t>
      </w:r>
      <w:proofErr w:type="spellEnd"/>
      <w:r w:rsidRPr="004F77A1">
        <w:rPr>
          <w:rFonts w:ascii="Arial" w:eastAsia="Arial" w:hAnsi="Arial" w:cs="Arial"/>
          <w:kern w:val="0"/>
          <w:lang w:eastAsia="en-AU"/>
          <w14:ligatures w14:val="none"/>
        </w:rPr>
        <w:t xml:space="preserve"> ~ 5×10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 xml:space="preserve">⁴, the product A_B × </w:t>
      </w:r>
      <w:proofErr w:type="spellStart"/>
      <w:r w:rsidRPr="004F77A1">
        <w:rPr>
          <w:rFonts w:ascii="Arial" w:eastAsia="Arial" w:hAnsi="Arial" w:cs="Arial"/>
          <w:kern w:val="0"/>
          <w:lang w:eastAsia="en-AU"/>
          <w14:ligatures w14:val="none"/>
        </w:rPr>
        <w:t>T_bounce</w:t>
      </w:r>
      <w:proofErr w:type="spellEnd"/>
      <w:r w:rsidRPr="004F77A1">
        <w:rPr>
          <w:rFonts w:ascii="Arial" w:eastAsia="Arial" w:hAnsi="Arial" w:cs="Arial"/>
          <w:kern w:val="0"/>
          <w:lang w:eastAsia="en-AU"/>
          <w14:ligatures w14:val="none"/>
        </w:rPr>
        <w:t xml:space="preserve"> ~ 1.5×10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⁷. The observed η* ~ 6.1×10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¹⁰ requires g*_{bounce} ~ 250. The two natural candidates give:</w:t>
      </w:r>
    </w:p>
    <w:p w14:paraId="45A0A302"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3E9A6D3A"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De Sitter scale (T ~ H</w:t>
      </w:r>
      <w:r w:rsidRPr="004F77A1">
        <w:rPr>
          <w:rFonts w:ascii="Cambria Math" w:eastAsia="Arial" w:hAnsi="Cambria Math" w:cs="Cambria Math"/>
          <w:b/>
          <w:bCs/>
          <w:kern w:val="0"/>
          <w:lang w:eastAsia="en-AU"/>
          <w14:ligatures w14:val="none"/>
        </w:rPr>
        <w:t>₀</w:t>
      </w:r>
      <w:r w:rsidRPr="004F77A1">
        <w:rPr>
          <w:rFonts w:ascii="Arial" w:eastAsia="Arial" w:hAnsi="Arial" w:cs="Arial"/>
          <w:b/>
          <w:bCs/>
          <w:kern w:val="0"/>
          <w:lang w:eastAsia="en-AU"/>
          <w14:ligatures w14:val="none"/>
        </w:rPr>
        <w:t xml:space="preserve">): </w:t>
      </w:r>
      <w:r w:rsidRPr="004F77A1">
        <w:rPr>
          <w:rFonts w:ascii="Arial" w:eastAsia="Arial" w:hAnsi="Arial" w:cs="Arial"/>
          <w:kern w:val="0"/>
          <w:lang w:eastAsia="en-AU"/>
          <w14:ligatures w14:val="none"/>
        </w:rPr>
        <w:t>g* ~ 7–13, η ~ 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⁸. Too large by ~17–33.</w:t>
      </w:r>
    </w:p>
    <w:p w14:paraId="455D1A52"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 xml:space="preserve">Electroweak scale (T ~ 100 GeV): </w:t>
      </w:r>
      <w:r w:rsidRPr="004F77A1">
        <w:rPr>
          <w:rFonts w:ascii="Arial" w:eastAsia="Arial" w:hAnsi="Arial" w:cs="Arial"/>
          <w:kern w:val="0"/>
          <w:lang w:eastAsia="en-AU"/>
          <w14:ligatures w14:val="none"/>
        </w:rPr>
        <w:t>g* ~ 106, η ~ 1.4×10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⁹. Too large by ~2.5.</w:t>
      </w:r>
    </w:p>
    <w:p w14:paraId="1FC783DF"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441AD1CF"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Neither identification is physically derived. Paper 8 establishes which identification is correct by computing the scale at which the Chern-Simons topological charge transfers to SM baryon number.</w:t>
      </w:r>
    </w:p>
    <w:p w14:paraId="53EFDD32"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3405AFB1"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5931DBB0"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68C5C63A" w14:textId="77777777" w:rsidR="004F77A1" w:rsidRPr="004F77A1" w:rsidRDefault="004F77A1" w:rsidP="004F77A1">
      <w:pPr>
        <w:spacing w:before="320" w:line="240" w:lineRule="auto"/>
        <w:outlineLvl w:val="0"/>
        <w:rPr>
          <w:rFonts w:ascii="Arial" w:eastAsia="Arial" w:hAnsi="Arial" w:cs="Arial"/>
          <w:b/>
          <w:bCs/>
          <w:color w:val="154360"/>
          <w:kern w:val="0"/>
          <w:sz w:val="28"/>
          <w:szCs w:val="28"/>
          <w:lang w:eastAsia="en-AU"/>
          <w14:ligatures w14:val="none"/>
        </w:rPr>
      </w:pPr>
      <w:r w:rsidRPr="004F77A1">
        <w:rPr>
          <w:rFonts w:ascii="Arial" w:eastAsia="Arial" w:hAnsi="Arial" w:cs="Arial"/>
          <w:b/>
          <w:bCs/>
          <w:color w:val="154360"/>
          <w:kern w:val="0"/>
          <w:sz w:val="28"/>
          <w:szCs w:val="28"/>
          <w:lang w:eastAsia="en-AU"/>
          <w14:ligatures w14:val="none"/>
        </w:rPr>
        <w:t>§2.  What g*_{bounce} Actually Measures</w:t>
      </w:r>
    </w:p>
    <w:p w14:paraId="0652905E"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 xml:space="preserve">The formula η = A/g* arises because baryon asymmetry is the ratio </w:t>
      </w:r>
      <w:proofErr w:type="spellStart"/>
      <w:r w:rsidRPr="004F77A1">
        <w:rPr>
          <w:rFonts w:ascii="Arial" w:eastAsia="Arial" w:hAnsi="Arial" w:cs="Arial"/>
          <w:kern w:val="0"/>
          <w:lang w:eastAsia="en-AU"/>
          <w14:ligatures w14:val="none"/>
        </w:rPr>
        <w:t>n_B</w:t>
      </w:r>
      <w:proofErr w:type="spellEnd"/>
      <w:r w:rsidRPr="004F77A1">
        <w:rPr>
          <w:rFonts w:ascii="Arial" w:eastAsia="Arial" w:hAnsi="Arial" w:cs="Arial"/>
          <w:kern w:val="0"/>
          <w:lang w:eastAsia="en-AU"/>
          <w14:ligatures w14:val="none"/>
        </w:rPr>
        <w:t>/</w:t>
      </w:r>
      <w:proofErr w:type="spellStart"/>
      <w:r w:rsidRPr="004F77A1">
        <w:rPr>
          <w:rFonts w:ascii="Arial" w:eastAsia="Arial" w:hAnsi="Arial" w:cs="Arial"/>
          <w:kern w:val="0"/>
          <w:lang w:eastAsia="en-AU"/>
          <w14:ligatures w14:val="none"/>
        </w:rPr>
        <w:t>n_γ</w:t>
      </w:r>
      <w:proofErr w:type="spellEnd"/>
      <w:r w:rsidRPr="004F77A1">
        <w:rPr>
          <w:rFonts w:ascii="Arial" w:eastAsia="Arial" w:hAnsi="Arial" w:cs="Arial"/>
          <w:kern w:val="0"/>
          <w:lang w:eastAsia="en-AU"/>
          <w14:ligatures w14:val="none"/>
        </w:rPr>
        <w:t xml:space="preserve"> — baryons per photon. The entropy density s = (2π²/45) g*_s T³ dilutes any fixed comoving baryon number. The relevant g*_s is the effective number of relativistic degrees of freedom at the time when baryon-number-violating processes freeze out and the asymmetry is locked in.</w:t>
      </w:r>
    </w:p>
    <w:p w14:paraId="28790BD7"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46C7F898"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 xml:space="preserve">Critical distinction: </w:t>
      </w:r>
      <w:r w:rsidRPr="004F77A1">
        <w:rPr>
          <w:rFonts w:ascii="Arial" w:eastAsia="Arial" w:hAnsi="Arial" w:cs="Arial"/>
          <w:kern w:val="0"/>
          <w:lang w:eastAsia="en-AU"/>
          <w14:ligatures w14:val="none"/>
        </w:rPr>
        <w:t xml:space="preserve">g*_{bounce} is not the number of degrees of freedom </w:t>
      </w:r>
      <w:proofErr w:type="gramStart"/>
      <w:r w:rsidRPr="004F77A1">
        <w:rPr>
          <w:rFonts w:ascii="Arial" w:eastAsia="Arial" w:hAnsi="Arial" w:cs="Arial"/>
          <w:kern w:val="0"/>
          <w:lang w:eastAsia="en-AU"/>
          <w14:ligatures w14:val="none"/>
        </w:rPr>
        <w:t>at the moment</w:t>
      </w:r>
      <w:proofErr w:type="gramEnd"/>
      <w:r w:rsidRPr="004F77A1">
        <w:rPr>
          <w:rFonts w:ascii="Arial" w:eastAsia="Arial" w:hAnsi="Arial" w:cs="Arial"/>
          <w:kern w:val="0"/>
          <w:lang w:eastAsia="en-AU"/>
          <w14:ligatures w14:val="none"/>
        </w:rPr>
        <w:t xml:space="preserve"> of baryon generation. It is the number of degrees of freedom in the radiation bath at the time when the gravitational Chern-Simons topological charge is converted to SM baryon number — which may be a different, later time.</w:t>
      </w:r>
    </w:p>
    <w:p w14:paraId="0098AF9F"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7C96166A"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The Chern-Simons mechanism generates gravitational baryon number B as a topological charge of the brane geometry at T ~ H</w:t>
      </w:r>
      <w:r w:rsidRPr="004F77A1">
        <w:rPr>
          <w:rFonts w:ascii="Cambria Math" w:eastAsia="Arial" w:hAnsi="Cambria Math" w:cs="Cambria Math"/>
          <w:kern w:val="0"/>
          <w:lang w:eastAsia="en-AU"/>
          <w14:ligatures w14:val="none"/>
        </w:rPr>
        <w:t>₀</w:t>
      </w:r>
      <w:r w:rsidRPr="004F77A1">
        <w:rPr>
          <w:rFonts w:ascii="Arial" w:eastAsia="Arial" w:hAnsi="Arial" w:cs="Arial"/>
          <w:kern w:val="0"/>
          <w:lang w:eastAsia="en-AU"/>
          <w14:ligatures w14:val="none"/>
        </w:rPr>
        <w:t xml:space="preserve">. For this to become physical SM baryon asymmetry, the </w:t>
      </w:r>
      <w:r w:rsidRPr="004F77A1">
        <w:rPr>
          <w:rFonts w:ascii="Arial" w:eastAsia="Arial" w:hAnsi="Arial" w:cs="Arial"/>
          <w:kern w:val="0"/>
          <w:lang w:eastAsia="en-AU"/>
          <w14:ligatures w14:val="none"/>
        </w:rPr>
        <w:lastRenderedPageBreak/>
        <w:t xml:space="preserve">topological charge must be transferred to quarks through the gravitational anomaly coupling ∂_μ </w:t>
      </w:r>
      <w:proofErr w:type="spellStart"/>
      <w:r w:rsidRPr="004F77A1">
        <w:rPr>
          <w:rFonts w:ascii="Arial" w:eastAsia="Arial" w:hAnsi="Arial" w:cs="Arial"/>
          <w:kern w:val="0"/>
          <w:lang w:eastAsia="en-AU"/>
          <w14:ligatures w14:val="none"/>
        </w:rPr>
        <w:t>J^μ_B</w:t>
      </w:r>
      <w:proofErr w:type="spellEnd"/>
      <w:r w:rsidRPr="004F77A1">
        <w:rPr>
          <w:rFonts w:ascii="Arial" w:eastAsia="Arial" w:hAnsi="Arial" w:cs="Arial"/>
          <w:kern w:val="0"/>
          <w:lang w:eastAsia="en-AU"/>
          <w14:ligatures w14:val="none"/>
        </w:rPr>
        <w:t xml:space="preserve"> ~ R</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R.</w:t>
      </w:r>
    </w:p>
    <w:p w14:paraId="24E6CE6E"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458A22F5"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5F6BF867"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4C257ABB" w14:textId="77777777" w:rsidR="004F77A1" w:rsidRPr="004F77A1" w:rsidRDefault="004F77A1" w:rsidP="004F77A1">
      <w:pPr>
        <w:spacing w:before="320" w:line="240" w:lineRule="auto"/>
        <w:outlineLvl w:val="0"/>
        <w:rPr>
          <w:rFonts w:ascii="Arial" w:eastAsia="Arial" w:hAnsi="Arial" w:cs="Arial"/>
          <w:b/>
          <w:bCs/>
          <w:color w:val="154360"/>
          <w:kern w:val="0"/>
          <w:sz w:val="28"/>
          <w:szCs w:val="28"/>
          <w:lang w:eastAsia="en-AU"/>
          <w14:ligatures w14:val="none"/>
        </w:rPr>
      </w:pPr>
      <w:r w:rsidRPr="004F77A1">
        <w:rPr>
          <w:rFonts w:ascii="Arial" w:eastAsia="Arial" w:hAnsi="Arial" w:cs="Arial"/>
          <w:b/>
          <w:bCs/>
          <w:color w:val="154360"/>
          <w:kern w:val="0"/>
          <w:sz w:val="28"/>
          <w:szCs w:val="28"/>
          <w:lang w:eastAsia="en-AU"/>
          <w14:ligatures w14:val="none"/>
        </w:rPr>
        <w:t>§3.  The Transfer Rate</w:t>
      </w:r>
    </w:p>
    <w:p w14:paraId="54E246AD" w14:textId="77777777" w:rsidR="004F77A1" w:rsidRPr="004F77A1" w:rsidRDefault="004F77A1" w:rsidP="004F77A1">
      <w:pPr>
        <w:spacing w:before="200" w:after="80" w:line="240" w:lineRule="auto"/>
        <w:rPr>
          <w:rFonts w:ascii="Arial" w:eastAsia="Arial" w:hAnsi="Arial" w:cs="Arial"/>
          <w:kern w:val="0"/>
          <w:lang w:eastAsia="en-AU"/>
          <w14:ligatures w14:val="none"/>
        </w:rPr>
      </w:pPr>
      <w:r w:rsidRPr="004F77A1">
        <w:rPr>
          <w:rFonts w:ascii="Arial" w:eastAsia="Arial" w:hAnsi="Arial" w:cs="Arial"/>
          <w:b/>
          <w:bCs/>
          <w:color w:val="1A5276"/>
          <w:kern w:val="0"/>
          <w:lang w:eastAsia="en-AU"/>
          <w14:ligatures w14:val="none"/>
        </w:rPr>
        <w:t>§3.</w:t>
      </w:r>
      <w:proofErr w:type="gramStart"/>
      <w:r w:rsidRPr="004F77A1">
        <w:rPr>
          <w:rFonts w:ascii="Arial" w:eastAsia="Arial" w:hAnsi="Arial" w:cs="Arial"/>
          <w:b/>
          <w:bCs/>
          <w:color w:val="1A5276"/>
          <w:kern w:val="0"/>
          <w:lang w:eastAsia="en-AU"/>
          <w14:ligatures w14:val="none"/>
        </w:rPr>
        <w:t>1  The</w:t>
      </w:r>
      <w:proofErr w:type="gramEnd"/>
      <w:r w:rsidRPr="004F77A1">
        <w:rPr>
          <w:rFonts w:ascii="Arial" w:eastAsia="Arial" w:hAnsi="Arial" w:cs="Arial"/>
          <w:b/>
          <w:bCs/>
          <w:color w:val="1A5276"/>
          <w:kern w:val="0"/>
          <w:lang w:eastAsia="en-AU"/>
          <w14:ligatures w14:val="none"/>
        </w:rPr>
        <w:t xml:space="preserve"> Gravitational Anomaly Coupling</w:t>
      </w:r>
    </w:p>
    <w:p w14:paraId="07BE4686"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The gravitational anomaly coupling that transfers topological charge to SM baryon number has rate:</w:t>
      </w:r>
    </w:p>
    <w:p w14:paraId="29A436D5" w14:textId="77777777" w:rsidR="004F77A1" w:rsidRPr="004F77A1" w:rsidRDefault="004F77A1" w:rsidP="004F77A1">
      <w:pPr>
        <w:spacing w:before="120" w:after="120" w:line="240" w:lineRule="auto"/>
        <w:jc w:val="center"/>
        <w:rPr>
          <w:rFonts w:ascii="Arial" w:eastAsia="Arial" w:hAnsi="Arial" w:cs="Arial"/>
          <w:kern w:val="0"/>
          <w:lang w:eastAsia="en-AU"/>
          <w14:ligatures w14:val="none"/>
        </w:rPr>
      </w:pPr>
      <w:r w:rsidRPr="004F77A1">
        <w:rPr>
          <w:rFonts w:ascii="Courier New" w:eastAsia="Courier New" w:hAnsi="Courier New" w:cs="Courier New"/>
          <w:kern w:val="0"/>
          <w:lang w:eastAsia="en-AU"/>
          <w14:ligatures w14:val="none"/>
        </w:rPr>
        <w:t>Γ_{transfer} ~ (</w:t>
      </w:r>
      <w:proofErr w:type="spellStart"/>
      <w:r w:rsidRPr="004F77A1">
        <w:rPr>
          <w:rFonts w:ascii="Courier New" w:eastAsia="Courier New" w:hAnsi="Courier New" w:cs="Courier New"/>
          <w:kern w:val="0"/>
          <w:lang w:eastAsia="en-AU"/>
          <w14:ligatures w14:val="none"/>
        </w:rPr>
        <w:t>N_f</w:t>
      </w:r>
      <w:proofErr w:type="spellEnd"/>
      <w:r w:rsidRPr="004F77A1">
        <w:rPr>
          <w:rFonts w:ascii="Courier New" w:eastAsia="Courier New" w:hAnsi="Courier New" w:cs="Courier New"/>
          <w:kern w:val="0"/>
          <w:lang w:eastAsia="en-AU"/>
          <w14:ligatures w14:val="none"/>
        </w:rPr>
        <w:t xml:space="preserve"> α_g² / 16π) · T</w:t>
      </w:r>
      <w:r w:rsidRPr="004F77A1">
        <w:rPr>
          <w:rFonts w:ascii="Cambria Math" w:eastAsia="Courier New" w:hAnsi="Cambria Math" w:cs="Cambria Math"/>
          <w:kern w:val="0"/>
          <w:lang w:eastAsia="en-AU"/>
          <w14:ligatures w14:val="none"/>
        </w:rPr>
        <w:t>⁵</w:t>
      </w:r>
      <w:r w:rsidRPr="004F77A1">
        <w:rPr>
          <w:rFonts w:ascii="Courier New" w:eastAsia="Courier New" w:hAnsi="Courier New" w:cs="Courier New"/>
          <w:kern w:val="0"/>
          <w:lang w:eastAsia="en-AU"/>
          <w14:ligatures w14:val="none"/>
        </w:rPr>
        <w:t xml:space="preserve"> / M_P²</w:t>
      </w:r>
    </w:p>
    <w:p w14:paraId="1BD84D0B"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where α_g is the gravitational coupling and T is the temperature. This is extremely suppressed — comparable to the Hubble rate H ~ T²/M_P only near the Planck scale.</w:t>
      </w:r>
    </w:p>
    <w:p w14:paraId="5410534C"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11585C36" w14:textId="77777777" w:rsidR="004F77A1" w:rsidRPr="004F77A1" w:rsidRDefault="004F77A1" w:rsidP="004F77A1">
      <w:pPr>
        <w:spacing w:before="200" w:after="80" w:line="240" w:lineRule="auto"/>
        <w:rPr>
          <w:rFonts w:ascii="Arial" w:eastAsia="Arial" w:hAnsi="Arial" w:cs="Arial"/>
          <w:kern w:val="0"/>
          <w:lang w:eastAsia="en-AU"/>
          <w14:ligatures w14:val="none"/>
        </w:rPr>
      </w:pPr>
      <w:r w:rsidRPr="004F77A1">
        <w:rPr>
          <w:rFonts w:ascii="Arial" w:eastAsia="Arial" w:hAnsi="Arial" w:cs="Arial"/>
          <w:b/>
          <w:bCs/>
          <w:color w:val="1A5276"/>
          <w:kern w:val="0"/>
          <w:lang w:eastAsia="en-AU"/>
          <w14:ligatures w14:val="none"/>
        </w:rPr>
        <w:t>§3.</w:t>
      </w:r>
      <w:proofErr w:type="gramStart"/>
      <w:r w:rsidRPr="004F77A1">
        <w:rPr>
          <w:rFonts w:ascii="Arial" w:eastAsia="Arial" w:hAnsi="Arial" w:cs="Arial"/>
          <w:b/>
          <w:bCs/>
          <w:color w:val="1A5276"/>
          <w:kern w:val="0"/>
          <w:lang w:eastAsia="en-AU"/>
          <w14:ligatures w14:val="none"/>
        </w:rPr>
        <w:t>2  Transfer</w:t>
      </w:r>
      <w:proofErr w:type="gramEnd"/>
      <w:r w:rsidRPr="004F77A1">
        <w:rPr>
          <w:rFonts w:ascii="Arial" w:eastAsia="Arial" w:hAnsi="Arial" w:cs="Arial"/>
          <w:b/>
          <w:bCs/>
          <w:color w:val="1A5276"/>
          <w:kern w:val="0"/>
          <w:lang w:eastAsia="en-AU"/>
          <w14:ligatures w14:val="none"/>
        </w:rPr>
        <w:t xml:space="preserve"> at the De Sitter Scale</w:t>
      </w:r>
    </w:p>
    <w:p w14:paraId="05D62FAE"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At T ~ H</w:t>
      </w:r>
      <w:r w:rsidRPr="004F77A1">
        <w:rPr>
          <w:rFonts w:ascii="Cambria Math" w:eastAsia="Arial" w:hAnsi="Cambria Math" w:cs="Cambria Math"/>
          <w:kern w:val="0"/>
          <w:lang w:eastAsia="en-AU"/>
          <w14:ligatures w14:val="none"/>
        </w:rPr>
        <w:t>₀</w:t>
      </w:r>
      <w:r w:rsidRPr="004F77A1">
        <w:rPr>
          <w:rFonts w:ascii="Arial" w:eastAsia="Arial" w:hAnsi="Arial" w:cs="Arial"/>
          <w:kern w:val="0"/>
          <w:lang w:eastAsia="en-AU"/>
          <w14:ligatures w14:val="none"/>
        </w:rPr>
        <w:t xml:space="preserve"> ~ 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³³ eV:</w:t>
      </w:r>
    </w:p>
    <w:p w14:paraId="04EFD233" w14:textId="77777777" w:rsidR="004F77A1" w:rsidRPr="004F77A1" w:rsidRDefault="004F77A1" w:rsidP="004F77A1">
      <w:pPr>
        <w:spacing w:before="120" w:after="120" w:line="240" w:lineRule="auto"/>
        <w:jc w:val="center"/>
        <w:rPr>
          <w:rFonts w:ascii="Arial" w:eastAsia="Arial" w:hAnsi="Arial" w:cs="Arial"/>
          <w:kern w:val="0"/>
          <w:lang w:eastAsia="en-AU"/>
          <w14:ligatures w14:val="none"/>
        </w:rPr>
      </w:pPr>
      <w:r w:rsidRPr="004F77A1">
        <w:rPr>
          <w:rFonts w:ascii="Courier New" w:eastAsia="Courier New" w:hAnsi="Courier New" w:cs="Courier New"/>
          <w:kern w:val="0"/>
          <w:lang w:eastAsia="en-AU"/>
          <w14:ligatures w14:val="none"/>
        </w:rPr>
        <w:t>Γ_{transfer}|_{T~H</w:t>
      </w:r>
      <w:r w:rsidRPr="004F77A1">
        <w:rPr>
          <w:rFonts w:ascii="Cambria Math" w:eastAsia="Courier New" w:hAnsi="Cambria Math" w:cs="Cambria Math"/>
          <w:kern w:val="0"/>
          <w:lang w:eastAsia="en-AU"/>
          <w14:ligatures w14:val="none"/>
        </w:rPr>
        <w:t>₀</w:t>
      </w:r>
      <w:r w:rsidRPr="004F77A1">
        <w:rPr>
          <w:rFonts w:ascii="Courier New" w:eastAsia="Courier New" w:hAnsi="Courier New" w:cs="Courier New"/>
          <w:kern w:val="0"/>
          <w:lang w:eastAsia="en-AU"/>
          <w14:ligatures w14:val="none"/>
        </w:rPr>
        <w:t xml:space="preserve">} ~ </w:t>
      </w:r>
      <w:proofErr w:type="spellStart"/>
      <w:r w:rsidRPr="004F77A1">
        <w:rPr>
          <w:rFonts w:ascii="Courier New" w:eastAsia="Courier New" w:hAnsi="Courier New" w:cs="Courier New"/>
          <w:kern w:val="0"/>
          <w:lang w:eastAsia="en-AU"/>
          <w14:ligatures w14:val="none"/>
        </w:rPr>
        <w:t>N_f</w:t>
      </w:r>
      <w:proofErr w:type="spellEnd"/>
      <w:r w:rsidRPr="004F77A1">
        <w:rPr>
          <w:rFonts w:ascii="Courier New" w:eastAsia="Courier New" w:hAnsi="Courier New" w:cs="Courier New"/>
          <w:kern w:val="0"/>
          <w:lang w:eastAsia="en-AU"/>
          <w14:ligatures w14:val="none"/>
        </w:rPr>
        <w:t xml:space="preserve"> × H</w:t>
      </w:r>
      <w:r w:rsidRPr="004F77A1">
        <w:rPr>
          <w:rFonts w:ascii="Cambria Math" w:eastAsia="Courier New" w:hAnsi="Cambria Math" w:cs="Cambria Math"/>
          <w:kern w:val="0"/>
          <w:lang w:eastAsia="en-AU"/>
          <w14:ligatures w14:val="none"/>
        </w:rPr>
        <w:t>₀⁵</w:t>
      </w:r>
      <w:r w:rsidRPr="004F77A1">
        <w:rPr>
          <w:rFonts w:ascii="Courier New" w:eastAsia="Courier New" w:hAnsi="Courier New" w:cs="Courier New"/>
          <w:kern w:val="0"/>
          <w:lang w:eastAsia="en-AU"/>
          <w14:ligatures w14:val="none"/>
        </w:rPr>
        <w:t>/M_P</w:t>
      </w:r>
      <w:proofErr w:type="gramStart"/>
      <w:r w:rsidRPr="004F77A1">
        <w:rPr>
          <w:rFonts w:ascii="Courier New" w:eastAsia="Courier New" w:hAnsi="Courier New" w:cs="Courier New"/>
          <w:kern w:val="0"/>
          <w:lang w:eastAsia="en-AU"/>
          <w14:ligatures w14:val="none"/>
        </w:rPr>
        <w:t>²  ~</w:t>
      </w:r>
      <w:proofErr w:type="gramEnd"/>
      <w:r w:rsidRPr="004F77A1">
        <w:rPr>
          <w:rFonts w:ascii="Courier New" w:eastAsia="Courier New" w:hAnsi="Courier New" w:cs="Courier New"/>
          <w:kern w:val="0"/>
          <w:lang w:eastAsia="en-AU"/>
          <w14:ligatures w14:val="none"/>
        </w:rPr>
        <w:t xml:space="preserve">  10</w:t>
      </w:r>
      <w:r w:rsidRPr="004F77A1">
        <w:rPr>
          <w:rFonts w:ascii="Cambria Math" w:eastAsia="Courier New" w:hAnsi="Cambria Math" w:cs="Cambria Math"/>
          <w:kern w:val="0"/>
          <w:lang w:eastAsia="en-AU"/>
          <w14:ligatures w14:val="none"/>
        </w:rPr>
        <w:t>⁻</w:t>
      </w:r>
      <w:r w:rsidRPr="004F77A1">
        <w:rPr>
          <w:rFonts w:ascii="Courier New" w:eastAsia="Courier New" w:hAnsi="Courier New" w:cs="Courier New"/>
          <w:kern w:val="0"/>
          <w:lang w:eastAsia="en-AU"/>
          <w14:ligatures w14:val="none"/>
        </w:rPr>
        <w:t>¹</w:t>
      </w:r>
      <w:r w:rsidRPr="004F77A1">
        <w:rPr>
          <w:rFonts w:ascii="Cambria Math" w:eastAsia="Courier New" w:hAnsi="Cambria Math" w:cs="Cambria Math"/>
          <w:kern w:val="0"/>
          <w:lang w:eastAsia="en-AU"/>
          <w14:ligatures w14:val="none"/>
        </w:rPr>
        <w:t>⁹</w:t>
      </w:r>
      <w:r w:rsidRPr="004F77A1">
        <w:rPr>
          <w:rFonts w:ascii="Courier New" w:eastAsia="Courier New" w:hAnsi="Courier New" w:cs="Courier New"/>
          <w:kern w:val="0"/>
          <w:lang w:eastAsia="en-AU"/>
          <w14:ligatures w14:val="none"/>
        </w:rPr>
        <w:t>³ eV</w:t>
      </w:r>
    </w:p>
    <w:p w14:paraId="7F5F938A"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The Hubble rate H ~ H</w:t>
      </w:r>
      <w:r w:rsidRPr="004F77A1">
        <w:rPr>
          <w:rFonts w:ascii="Cambria Math" w:eastAsia="Arial" w:hAnsi="Cambria Math" w:cs="Cambria Math"/>
          <w:kern w:val="0"/>
          <w:lang w:eastAsia="en-AU"/>
          <w14:ligatures w14:val="none"/>
        </w:rPr>
        <w:t>₀</w:t>
      </w:r>
      <w:r w:rsidRPr="004F77A1">
        <w:rPr>
          <w:rFonts w:ascii="Arial" w:eastAsia="Arial" w:hAnsi="Arial" w:cs="Arial"/>
          <w:kern w:val="0"/>
          <w:lang w:eastAsia="en-AU"/>
          <w14:ligatures w14:val="none"/>
        </w:rPr>
        <w:t xml:space="preserve"> ~ 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³³ eV. The ratio:</w:t>
      </w:r>
    </w:p>
    <w:p w14:paraId="10AC0B00" w14:textId="77777777" w:rsidR="004F77A1" w:rsidRPr="004F77A1" w:rsidRDefault="004F77A1" w:rsidP="004F77A1">
      <w:pPr>
        <w:spacing w:before="120" w:after="120" w:line="240" w:lineRule="auto"/>
        <w:jc w:val="center"/>
        <w:rPr>
          <w:rFonts w:ascii="Arial" w:eastAsia="Arial" w:hAnsi="Arial" w:cs="Arial"/>
          <w:kern w:val="0"/>
          <w:lang w:eastAsia="en-AU"/>
          <w14:ligatures w14:val="none"/>
        </w:rPr>
      </w:pPr>
      <w:r w:rsidRPr="004F77A1">
        <w:rPr>
          <w:rFonts w:ascii="Courier New" w:eastAsia="Courier New" w:hAnsi="Courier New" w:cs="Courier New"/>
          <w:kern w:val="0"/>
          <w:lang w:eastAsia="en-AU"/>
          <w14:ligatures w14:val="none"/>
        </w:rPr>
        <w:t>Γ_{transfer}/H|_{T~H</w:t>
      </w:r>
      <w:proofErr w:type="gramStart"/>
      <w:r w:rsidRPr="004F77A1">
        <w:rPr>
          <w:rFonts w:ascii="Cambria Math" w:eastAsia="Courier New" w:hAnsi="Cambria Math" w:cs="Cambria Math"/>
          <w:kern w:val="0"/>
          <w:lang w:eastAsia="en-AU"/>
          <w14:ligatures w14:val="none"/>
        </w:rPr>
        <w:t>₀</w:t>
      </w:r>
      <w:r w:rsidRPr="004F77A1">
        <w:rPr>
          <w:rFonts w:ascii="Courier New" w:eastAsia="Courier New" w:hAnsi="Courier New" w:cs="Courier New"/>
          <w:kern w:val="0"/>
          <w:lang w:eastAsia="en-AU"/>
          <w14:ligatures w14:val="none"/>
        </w:rPr>
        <w:t>}  ~</w:t>
      </w:r>
      <w:proofErr w:type="gramEnd"/>
      <w:r w:rsidRPr="004F77A1">
        <w:rPr>
          <w:rFonts w:ascii="Courier New" w:eastAsia="Courier New" w:hAnsi="Courier New" w:cs="Courier New"/>
          <w:kern w:val="0"/>
          <w:lang w:eastAsia="en-AU"/>
          <w14:ligatures w14:val="none"/>
        </w:rPr>
        <w:t xml:space="preserve">  10</w:t>
      </w:r>
      <w:r w:rsidRPr="004F77A1">
        <w:rPr>
          <w:rFonts w:ascii="Cambria Math" w:eastAsia="Courier New" w:hAnsi="Cambria Math" w:cs="Cambria Math"/>
          <w:kern w:val="0"/>
          <w:lang w:eastAsia="en-AU"/>
          <w14:ligatures w14:val="none"/>
        </w:rPr>
        <w:t>⁻</w:t>
      </w:r>
      <w:r w:rsidRPr="004F77A1">
        <w:rPr>
          <w:rFonts w:ascii="Courier New" w:eastAsia="Courier New" w:hAnsi="Courier New" w:cs="Courier New"/>
          <w:kern w:val="0"/>
          <w:lang w:eastAsia="en-AU"/>
          <w14:ligatures w14:val="none"/>
        </w:rPr>
        <w:t>¹</w:t>
      </w:r>
      <w:r w:rsidRPr="004F77A1">
        <w:rPr>
          <w:rFonts w:ascii="Cambria Math" w:eastAsia="Courier New" w:hAnsi="Cambria Math" w:cs="Cambria Math"/>
          <w:kern w:val="0"/>
          <w:lang w:eastAsia="en-AU"/>
          <w14:ligatures w14:val="none"/>
        </w:rPr>
        <w:t>⁶⁰</w:t>
      </w:r>
    </w:p>
    <w:p w14:paraId="332EA7D6"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Transfer does not occur at the de Sitter scale. The topological charge is frozen in the gravitational sector.</w:t>
      </w:r>
    </w:p>
    <w:p w14:paraId="1FE9965C"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5F3A0430" w14:textId="77777777" w:rsidR="004F77A1" w:rsidRPr="004F77A1" w:rsidRDefault="004F77A1" w:rsidP="004F77A1">
      <w:pPr>
        <w:spacing w:before="200" w:after="80" w:line="240" w:lineRule="auto"/>
        <w:rPr>
          <w:rFonts w:ascii="Arial" w:eastAsia="Arial" w:hAnsi="Arial" w:cs="Arial"/>
          <w:kern w:val="0"/>
          <w:lang w:eastAsia="en-AU"/>
          <w14:ligatures w14:val="none"/>
        </w:rPr>
      </w:pPr>
      <w:r w:rsidRPr="004F77A1">
        <w:rPr>
          <w:rFonts w:ascii="Arial" w:eastAsia="Arial" w:hAnsi="Arial" w:cs="Arial"/>
          <w:b/>
          <w:bCs/>
          <w:color w:val="1A5276"/>
          <w:kern w:val="0"/>
          <w:lang w:eastAsia="en-AU"/>
          <w14:ligatures w14:val="none"/>
        </w:rPr>
        <w:t>§3.</w:t>
      </w:r>
      <w:proofErr w:type="gramStart"/>
      <w:r w:rsidRPr="004F77A1">
        <w:rPr>
          <w:rFonts w:ascii="Arial" w:eastAsia="Arial" w:hAnsi="Arial" w:cs="Arial"/>
          <w:b/>
          <w:bCs/>
          <w:color w:val="1A5276"/>
          <w:kern w:val="0"/>
          <w:lang w:eastAsia="en-AU"/>
          <w14:ligatures w14:val="none"/>
        </w:rPr>
        <w:t>3  The</w:t>
      </w:r>
      <w:proofErr w:type="gramEnd"/>
      <w:r w:rsidRPr="004F77A1">
        <w:rPr>
          <w:rFonts w:ascii="Arial" w:eastAsia="Arial" w:hAnsi="Arial" w:cs="Arial"/>
          <w:b/>
          <w:bCs/>
          <w:color w:val="1A5276"/>
          <w:kern w:val="0"/>
          <w:lang w:eastAsia="en-AU"/>
          <w14:ligatures w14:val="none"/>
        </w:rPr>
        <w:t xml:space="preserve"> Transfer Scale</w:t>
      </w:r>
    </w:p>
    <w:p w14:paraId="4FBF8B31"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The transfer rate Γ_{transfer} ~ T⁵/M_P² equals H ~ T²/M_P at:</w:t>
      </w:r>
    </w:p>
    <w:p w14:paraId="024BA3E8" w14:textId="77777777" w:rsidR="004F77A1" w:rsidRPr="004F77A1" w:rsidRDefault="004F77A1" w:rsidP="004F77A1">
      <w:pPr>
        <w:spacing w:before="120" w:after="120" w:line="240" w:lineRule="auto"/>
        <w:jc w:val="center"/>
        <w:rPr>
          <w:rFonts w:ascii="Arial" w:eastAsia="Arial" w:hAnsi="Arial" w:cs="Arial"/>
          <w:kern w:val="0"/>
          <w:lang w:eastAsia="en-AU"/>
          <w14:ligatures w14:val="none"/>
        </w:rPr>
      </w:pPr>
      <w:r w:rsidRPr="004F77A1">
        <w:rPr>
          <w:rFonts w:ascii="Courier New" w:eastAsia="Courier New" w:hAnsi="Courier New" w:cs="Courier New"/>
          <w:kern w:val="0"/>
          <w:lang w:eastAsia="en-AU"/>
          <w14:ligatures w14:val="none"/>
        </w:rPr>
        <w:t>T</w:t>
      </w:r>
      <w:r w:rsidRPr="004F77A1">
        <w:rPr>
          <w:rFonts w:ascii="Cambria Math" w:eastAsia="Courier New" w:hAnsi="Cambria Math" w:cs="Cambria Math"/>
          <w:kern w:val="0"/>
          <w:lang w:eastAsia="en-AU"/>
          <w14:ligatures w14:val="none"/>
        </w:rPr>
        <w:t>⁵</w:t>
      </w:r>
      <w:r w:rsidRPr="004F77A1">
        <w:rPr>
          <w:rFonts w:ascii="Courier New" w:eastAsia="Courier New" w:hAnsi="Courier New" w:cs="Courier New"/>
          <w:kern w:val="0"/>
          <w:lang w:eastAsia="en-AU"/>
          <w14:ligatures w14:val="none"/>
        </w:rPr>
        <w:t>/M_P</w:t>
      </w:r>
      <w:proofErr w:type="gramStart"/>
      <w:r w:rsidRPr="004F77A1">
        <w:rPr>
          <w:rFonts w:ascii="Courier New" w:eastAsia="Courier New" w:hAnsi="Courier New" w:cs="Courier New"/>
          <w:kern w:val="0"/>
          <w:lang w:eastAsia="en-AU"/>
          <w14:ligatures w14:val="none"/>
        </w:rPr>
        <w:t>²  ~</w:t>
      </w:r>
      <w:proofErr w:type="gramEnd"/>
      <w:r w:rsidRPr="004F77A1">
        <w:rPr>
          <w:rFonts w:ascii="Courier New" w:eastAsia="Courier New" w:hAnsi="Courier New" w:cs="Courier New"/>
          <w:kern w:val="0"/>
          <w:lang w:eastAsia="en-AU"/>
          <w14:ligatures w14:val="none"/>
        </w:rPr>
        <w:t xml:space="preserve">  T²/M_</w:t>
      </w:r>
      <w:proofErr w:type="gramStart"/>
      <w:r w:rsidRPr="004F77A1">
        <w:rPr>
          <w:rFonts w:ascii="Courier New" w:eastAsia="Courier New" w:hAnsi="Courier New" w:cs="Courier New"/>
          <w:kern w:val="0"/>
          <w:lang w:eastAsia="en-AU"/>
          <w14:ligatures w14:val="none"/>
        </w:rPr>
        <w:t>P  →</w:t>
      </w:r>
      <w:proofErr w:type="gramEnd"/>
      <w:r w:rsidRPr="004F77A1">
        <w:rPr>
          <w:rFonts w:ascii="Courier New" w:eastAsia="Courier New" w:hAnsi="Courier New" w:cs="Courier New"/>
          <w:kern w:val="0"/>
          <w:lang w:eastAsia="en-AU"/>
          <w14:ligatures w14:val="none"/>
        </w:rPr>
        <w:t xml:space="preserve">  T</w:t>
      </w:r>
      <w:proofErr w:type="gramStart"/>
      <w:r w:rsidRPr="004F77A1">
        <w:rPr>
          <w:rFonts w:ascii="Courier New" w:eastAsia="Courier New" w:hAnsi="Courier New" w:cs="Courier New"/>
          <w:kern w:val="0"/>
          <w:lang w:eastAsia="en-AU"/>
          <w14:ligatures w14:val="none"/>
        </w:rPr>
        <w:t>³  ~</w:t>
      </w:r>
      <w:proofErr w:type="gramEnd"/>
      <w:r w:rsidRPr="004F77A1">
        <w:rPr>
          <w:rFonts w:ascii="Courier New" w:eastAsia="Courier New" w:hAnsi="Courier New" w:cs="Courier New"/>
          <w:kern w:val="0"/>
          <w:lang w:eastAsia="en-AU"/>
          <w14:ligatures w14:val="none"/>
        </w:rPr>
        <w:t xml:space="preserve">  M_</w:t>
      </w:r>
      <w:proofErr w:type="gramStart"/>
      <w:r w:rsidRPr="004F77A1">
        <w:rPr>
          <w:rFonts w:ascii="Courier New" w:eastAsia="Courier New" w:hAnsi="Courier New" w:cs="Courier New"/>
          <w:kern w:val="0"/>
          <w:lang w:eastAsia="en-AU"/>
          <w14:ligatures w14:val="none"/>
        </w:rPr>
        <w:t>P  →</w:t>
      </w:r>
      <w:proofErr w:type="gramEnd"/>
      <w:r w:rsidRPr="004F77A1">
        <w:rPr>
          <w:rFonts w:ascii="Courier New" w:eastAsia="Courier New" w:hAnsi="Courier New" w:cs="Courier New"/>
          <w:kern w:val="0"/>
          <w:lang w:eastAsia="en-AU"/>
          <w14:ligatures w14:val="none"/>
        </w:rPr>
        <w:t xml:space="preserve">  </w:t>
      </w:r>
      <w:proofErr w:type="spellStart"/>
      <w:r w:rsidRPr="004F77A1">
        <w:rPr>
          <w:rFonts w:ascii="Courier New" w:eastAsia="Courier New" w:hAnsi="Courier New" w:cs="Courier New"/>
          <w:kern w:val="0"/>
          <w:lang w:eastAsia="en-AU"/>
          <w14:ligatures w14:val="none"/>
        </w:rPr>
        <w:t>T_transfer</w:t>
      </w:r>
      <w:proofErr w:type="spellEnd"/>
      <w:r w:rsidRPr="004F77A1">
        <w:rPr>
          <w:rFonts w:ascii="Courier New" w:eastAsia="Courier New" w:hAnsi="Courier New" w:cs="Courier New"/>
          <w:kern w:val="0"/>
          <w:lang w:eastAsia="en-AU"/>
          <w14:ligatures w14:val="none"/>
        </w:rPr>
        <w:t xml:space="preserve"> ~ M_P</w:t>
      </w:r>
      <w:proofErr w:type="gramStart"/>
      <w:r w:rsidRPr="004F77A1">
        <w:rPr>
          <w:rFonts w:ascii="Courier New" w:eastAsia="Courier New" w:hAnsi="Courier New" w:cs="Courier New"/>
          <w:kern w:val="0"/>
          <w:lang w:eastAsia="en-AU"/>
          <w14:ligatures w14:val="none"/>
        </w:rPr>
        <w:t>^{</w:t>
      </w:r>
      <w:proofErr w:type="gramEnd"/>
      <w:r w:rsidRPr="004F77A1">
        <w:rPr>
          <w:rFonts w:ascii="Courier New" w:eastAsia="Courier New" w:hAnsi="Courier New" w:cs="Courier New"/>
          <w:kern w:val="0"/>
          <w:lang w:eastAsia="en-AU"/>
          <w14:ligatures w14:val="none"/>
        </w:rPr>
        <w:t>1/3}</w:t>
      </w:r>
    </w:p>
    <w:p w14:paraId="2ADBAB3D"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In physical units with M_P ~ 10²⁸ eV:</w:t>
      </w:r>
    </w:p>
    <w:p w14:paraId="4845003B" w14:textId="77777777" w:rsidR="004F77A1" w:rsidRPr="004F77A1" w:rsidRDefault="004F77A1" w:rsidP="004F77A1">
      <w:pPr>
        <w:spacing w:before="120" w:after="120" w:line="240" w:lineRule="auto"/>
        <w:jc w:val="center"/>
        <w:rPr>
          <w:rFonts w:ascii="Arial" w:eastAsia="Arial" w:hAnsi="Arial" w:cs="Arial"/>
          <w:kern w:val="0"/>
          <w:lang w:eastAsia="en-AU"/>
          <w14:ligatures w14:val="none"/>
        </w:rPr>
      </w:pPr>
      <w:proofErr w:type="spellStart"/>
      <w:r w:rsidRPr="004F77A1">
        <w:rPr>
          <w:rFonts w:ascii="Courier New" w:eastAsia="Courier New" w:hAnsi="Courier New" w:cs="Courier New"/>
          <w:kern w:val="0"/>
          <w:lang w:eastAsia="en-AU"/>
          <w14:ligatures w14:val="none"/>
        </w:rPr>
        <w:t>T_transfer</w:t>
      </w:r>
      <w:proofErr w:type="spellEnd"/>
      <w:r w:rsidRPr="004F77A1">
        <w:rPr>
          <w:rFonts w:ascii="Courier New" w:eastAsia="Courier New" w:hAnsi="Courier New" w:cs="Courier New"/>
          <w:kern w:val="0"/>
          <w:lang w:eastAsia="en-AU"/>
          <w14:ligatures w14:val="none"/>
        </w:rPr>
        <w:t xml:space="preserve"> ~ (10²</w:t>
      </w:r>
      <w:proofErr w:type="gramStart"/>
      <w:r w:rsidRPr="004F77A1">
        <w:rPr>
          <w:rFonts w:ascii="Cambria Math" w:eastAsia="Courier New" w:hAnsi="Cambria Math" w:cs="Cambria Math"/>
          <w:kern w:val="0"/>
          <w:lang w:eastAsia="en-AU"/>
          <w14:ligatures w14:val="none"/>
        </w:rPr>
        <w:t>⁸</w:t>
      </w:r>
      <w:r w:rsidRPr="004F77A1">
        <w:rPr>
          <w:rFonts w:ascii="Courier New" w:eastAsia="Courier New" w:hAnsi="Courier New" w:cs="Courier New"/>
          <w:kern w:val="0"/>
          <w:lang w:eastAsia="en-AU"/>
          <w14:ligatures w14:val="none"/>
        </w:rPr>
        <w:t>)^</w:t>
      </w:r>
      <w:proofErr w:type="gramEnd"/>
      <w:r w:rsidRPr="004F77A1">
        <w:rPr>
          <w:rFonts w:ascii="Courier New" w:eastAsia="Courier New" w:hAnsi="Courier New" w:cs="Courier New"/>
          <w:kern w:val="0"/>
          <w:lang w:eastAsia="en-AU"/>
          <w14:ligatures w14:val="none"/>
        </w:rPr>
        <w:t xml:space="preserve">{1/3} </w:t>
      </w:r>
      <w:proofErr w:type="gramStart"/>
      <w:r w:rsidRPr="004F77A1">
        <w:rPr>
          <w:rFonts w:ascii="Courier New" w:eastAsia="Courier New" w:hAnsi="Courier New" w:cs="Courier New"/>
          <w:kern w:val="0"/>
          <w:lang w:eastAsia="en-AU"/>
          <w14:ligatures w14:val="none"/>
        </w:rPr>
        <w:t>eV  ~</w:t>
      </w:r>
      <w:proofErr w:type="gramEnd"/>
      <w:r w:rsidRPr="004F77A1">
        <w:rPr>
          <w:rFonts w:ascii="Courier New" w:eastAsia="Courier New" w:hAnsi="Courier New" w:cs="Courier New"/>
          <w:kern w:val="0"/>
          <w:lang w:eastAsia="en-AU"/>
          <w14:ligatures w14:val="none"/>
        </w:rPr>
        <w:t xml:space="preserve">  10</w:t>
      </w:r>
      <w:proofErr w:type="gramStart"/>
      <w:r w:rsidRPr="004F77A1">
        <w:rPr>
          <w:rFonts w:ascii="Courier New" w:eastAsia="Courier New" w:hAnsi="Courier New" w:cs="Courier New"/>
          <w:kern w:val="0"/>
          <w:lang w:eastAsia="en-AU"/>
          <w14:ligatures w14:val="none"/>
        </w:rPr>
        <w:t>^{</w:t>
      </w:r>
      <w:proofErr w:type="gramEnd"/>
      <w:r w:rsidRPr="004F77A1">
        <w:rPr>
          <w:rFonts w:ascii="Courier New" w:eastAsia="Courier New" w:hAnsi="Courier New" w:cs="Courier New"/>
          <w:kern w:val="0"/>
          <w:lang w:eastAsia="en-AU"/>
          <w14:ligatures w14:val="none"/>
        </w:rPr>
        <w:t xml:space="preserve">9.3} </w:t>
      </w:r>
      <w:proofErr w:type="gramStart"/>
      <w:r w:rsidRPr="004F77A1">
        <w:rPr>
          <w:rFonts w:ascii="Courier New" w:eastAsia="Courier New" w:hAnsi="Courier New" w:cs="Courier New"/>
          <w:kern w:val="0"/>
          <w:lang w:eastAsia="en-AU"/>
          <w14:ligatures w14:val="none"/>
        </w:rPr>
        <w:t>eV  ~</w:t>
      </w:r>
      <w:proofErr w:type="gramEnd"/>
      <w:r w:rsidRPr="004F77A1">
        <w:rPr>
          <w:rFonts w:ascii="Courier New" w:eastAsia="Courier New" w:hAnsi="Courier New" w:cs="Courier New"/>
          <w:kern w:val="0"/>
          <w:lang w:eastAsia="en-AU"/>
          <w14:ligatures w14:val="none"/>
        </w:rPr>
        <w:t xml:space="preserve">  2×10</w:t>
      </w:r>
      <w:r w:rsidRPr="004F77A1">
        <w:rPr>
          <w:rFonts w:ascii="Cambria Math" w:eastAsia="Courier New" w:hAnsi="Cambria Math" w:cs="Cambria Math"/>
          <w:kern w:val="0"/>
          <w:lang w:eastAsia="en-AU"/>
          <w14:ligatures w14:val="none"/>
        </w:rPr>
        <w:t>⁹</w:t>
      </w:r>
      <w:r w:rsidRPr="004F77A1">
        <w:rPr>
          <w:rFonts w:ascii="Courier New" w:eastAsia="Courier New" w:hAnsi="Courier New" w:cs="Courier New"/>
          <w:kern w:val="0"/>
          <w:lang w:eastAsia="en-AU"/>
          <w14:ligatures w14:val="none"/>
        </w:rPr>
        <w:t xml:space="preserve"> GeV</w:t>
      </w:r>
    </w:p>
    <w:p w14:paraId="1A26A357"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5754F428"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 xml:space="preserve">The gravitational Chern-Simons charge transfers to SM baryon number at </w:t>
      </w:r>
      <w:proofErr w:type="spellStart"/>
      <w:r w:rsidRPr="004F77A1">
        <w:rPr>
          <w:rFonts w:ascii="Arial" w:eastAsia="Arial" w:hAnsi="Arial" w:cs="Arial"/>
          <w:b/>
          <w:bCs/>
          <w:kern w:val="0"/>
          <w:lang w:eastAsia="en-AU"/>
          <w14:ligatures w14:val="none"/>
        </w:rPr>
        <w:t>T_transfer</w:t>
      </w:r>
      <w:proofErr w:type="spellEnd"/>
      <w:r w:rsidRPr="004F77A1">
        <w:rPr>
          <w:rFonts w:ascii="Arial" w:eastAsia="Arial" w:hAnsi="Arial" w:cs="Arial"/>
          <w:b/>
          <w:bCs/>
          <w:kern w:val="0"/>
          <w:lang w:eastAsia="en-AU"/>
          <w14:ligatures w14:val="none"/>
        </w:rPr>
        <w:t xml:space="preserve"> ~ 2×10⁹ GeV.</w:t>
      </w:r>
    </w:p>
    <w:p w14:paraId="71277B2B"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12AD1C42"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This is the GUT scale regime — above the electroweak scale by seven orders of magnitude, and below the Planck scale by nineteen. At this temperature the SM is fully active, and depending on the GUT model, additional degrees of freedom may also be present.</w:t>
      </w:r>
    </w:p>
    <w:p w14:paraId="1621B85E"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26AA9DF4"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7A7A6F21"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46064EDB" w14:textId="77777777" w:rsidR="004F77A1" w:rsidRPr="004F77A1" w:rsidRDefault="004F77A1" w:rsidP="004F77A1">
      <w:pPr>
        <w:spacing w:before="320" w:line="240" w:lineRule="auto"/>
        <w:outlineLvl w:val="0"/>
        <w:rPr>
          <w:rFonts w:ascii="Arial" w:eastAsia="Arial" w:hAnsi="Arial" w:cs="Arial"/>
          <w:b/>
          <w:bCs/>
          <w:color w:val="154360"/>
          <w:kern w:val="0"/>
          <w:sz w:val="28"/>
          <w:szCs w:val="28"/>
          <w:lang w:eastAsia="en-AU"/>
          <w14:ligatures w14:val="none"/>
        </w:rPr>
      </w:pPr>
      <w:r w:rsidRPr="004F77A1">
        <w:rPr>
          <w:rFonts w:ascii="Arial" w:eastAsia="Arial" w:hAnsi="Arial" w:cs="Arial"/>
          <w:b/>
          <w:bCs/>
          <w:color w:val="154360"/>
          <w:kern w:val="0"/>
          <w:sz w:val="28"/>
          <w:szCs w:val="28"/>
          <w:lang w:eastAsia="en-AU"/>
          <w14:ligatures w14:val="none"/>
        </w:rPr>
        <w:t xml:space="preserve">§4.  The g* at </w:t>
      </w:r>
      <w:proofErr w:type="spellStart"/>
      <w:r w:rsidRPr="004F77A1">
        <w:rPr>
          <w:rFonts w:ascii="Arial" w:eastAsia="Arial" w:hAnsi="Arial" w:cs="Arial"/>
          <w:b/>
          <w:bCs/>
          <w:color w:val="154360"/>
          <w:kern w:val="0"/>
          <w:sz w:val="28"/>
          <w:szCs w:val="28"/>
          <w:lang w:eastAsia="en-AU"/>
          <w14:ligatures w14:val="none"/>
        </w:rPr>
        <w:t>T_transfer</w:t>
      </w:r>
      <w:proofErr w:type="spellEnd"/>
    </w:p>
    <w:p w14:paraId="7B0C09C9"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At T ~ 2×10⁹ GeV, the SM is in its unbroken phase. All SM particles are relativistic. The SM contribution to g*_s:</w:t>
      </w:r>
    </w:p>
    <w:p w14:paraId="17E0693F"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173247DE"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Gauge bosons: 8 gluons (16) + 3 W/Z (9, massless at T &gt;&gt; M_W) + 1 photon (2) = 27 bosonic.</w:t>
      </w:r>
    </w:p>
    <w:p w14:paraId="7EFBC90A"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Fermions: 6 quarks × 3 colours × 2 spins × 2 (particle/antiparticle) × 7/8 = 6 × 3 × 2 × 2 × 7/8 = 63.</w:t>
      </w:r>
    </w:p>
    <w:p w14:paraId="1C5C8A15"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Leptons: 6 leptons × 2 spins × 2 × 7/8 = 21.</w:t>
      </w:r>
    </w:p>
    <w:p w14:paraId="252A0E70"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Higgs: 4 real scalars (1 boson each) = 4.</w:t>
      </w:r>
    </w:p>
    <w:p w14:paraId="5978AB1D" w14:textId="77777777" w:rsidR="004F77A1" w:rsidRPr="004F77A1" w:rsidRDefault="004F77A1" w:rsidP="004F77A1">
      <w:pPr>
        <w:spacing w:before="120" w:after="120" w:line="240" w:lineRule="auto"/>
        <w:jc w:val="center"/>
        <w:rPr>
          <w:rFonts w:ascii="Arial" w:eastAsia="Arial" w:hAnsi="Arial" w:cs="Arial"/>
          <w:kern w:val="0"/>
          <w:lang w:eastAsia="en-AU"/>
          <w14:ligatures w14:val="none"/>
        </w:rPr>
      </w:pPr>
      <w:r w:rsidRPr="004F77A1">
        <w:rPr>
          <w:rFonts w:ascii="Courier New" w:eastAsia="Courier New" w:hAnsi="Courier New" w:cs="Courier New"/>
          <w:kern w:val="0"/>
          <w:lang w:eastAsia="en-AU"/>
          <w14:ligatures w14:val="none"/>
        </w:rPr>
        <w:t>g*_s^{</w:t>
      </w:r>
      <w:proofErr w:type="gramStart"/>
      <w:r w:rsidRPr="004F77A1">
        <w:rPr>
          <w:rFonts w:ascii="Courier New" w:eastAsia="Courier New" w:hAnsi="Courier New" w:cs="Courier New"/>
          <w:kern w:val="0"/>
          <w:lang w:eastAsia="en-AU"/>
          <w14:ligatures w14:val="none"/>
        </w:rPr>
        <w:t>SM}  =</w:t>
      </w:r>
      <w:proofErr w:type="gramEnd"/>
      <w:r w:rsidRPr="004F77A1">
        <w:rPr>
          <w:rFonts w:ascii="Courier New" w:eastAsia="Courier New" w:hAnsi="Courier New" w:cs="Courier New"/>
          <w:kern w:val="0"/>
          <w:lang w:eastAsia="en-AU"/>
          <w14:ligatures w14:val="none"/>
        </w:rPr>
        <w:t xml:space="preserve">  27 + 63 + 21 + </w:t>
      </w:r>
      <w:proofErr w:type="gramStart"/>
      <w:r w:rsidRPr="004F77A1">
        <w:rPr>
          <w:rFonts w:ascii="Courier New" w:eastAsia="Courier New" w:hAnsi="Courier New" w:cs="Courier New"/>
          <w:kern w:val="0"/>
          <w:lang w:eastAsia="en-AU"/>
          <w14:ligatures w14:val="none"/>
        </w:rPr>
        <w:t>4  =</w:t>
      </w:r>
      <w:proofErr w:type="gramEnd"/>
      <w:r w:rsidRPr="004F77A1">
        <w:rPr>
          <w:rFonts w:ascii="Courier New" w:eastAsia="Courier New" w:hAnsi="Courier New" w:cs="Courier New"/>
          <w:kern w:val="0"/>
          <w:lang w:eastAsia="en-AU"/>
          <w14:ligatures w14:val="none"/>
        </w:rPr>
        <w:t xml:space="preserve">  </w:t>
      </w:r>
      <w:proofErr w:type="gramStart"/>
      <w:r w:rsidRPr="004F77A1">
        <w:rPr>
          <w:rFonts w:ascii="Courier New" w:eastAsia="Courier New" w:hAnsi="Courier New" w:cs="Courier New"/>
          <w:kern w:val="0"/>
          <w:lang w:eastAsia="en-AU"/>
          <w14:ligatures w14:val="none"/>
        </w:rPr>
        <w:t>115  (</w:t>
      </w:r>
      <w:proofErr w:type="gramEnd"/>
      <w:r w:rsidRPr="004F77A1">
        <w:rPr>
          <w:rFonts w:ascii="Courier New" w:eastAsia="Courier New" w:hAnsi="Courier New" w:cs="Courier New"/>
          <w:kern w:val="0"/>
          <w:lang w:eastAsia="en-AU"/>
          <w14:ligatures w14:val="none"/>
        </w:rPr>
        <w:t>approximate, using standard counting)</w:t>
      </w:r>
    </w:p>
    <w:p w14:paraId="05495BDE"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Standard reference value: g*_s(SM) = 106.75 (including the correct counting of the Higgs and gauge boson degrees of freedom). At T &gt;&gt; 100 GeV but below GUT scale: g*_s ~ 106.75.</w:t>
      </w:r>
    </w:p>
    <w:p w14:paraId="6A560F70"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029B39F2"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 xml:space="preserve">For T ~ 2×10⁹ GeV near the GUT scale, if GUT gauge bosons become active (e.g. </w:t>
      </w:r>
      <w:proofErr w:type="gramStart"/>
      <w:r w:rsidRPr="004F77A1">
        <w:rPr>
          <w:rFonts w:ascii="Arial" w:eastAsia="Arial" w:hAnsi="Arial" w:cs="Arial"/>
          <w:kern w:val="0"/>
          <w:lang w:eastAsia="en-AU"/>
          <w14:ligatures w14:val="none"/>
        </w:rPr>
        <w:t>SU(</w:t>
      </w:r>
      <w:proofErr w:type="gramEnd"/>
      <w:r w:rsidRPr="004F77A1">
        <w:rPr>
          <w:rFonts w:ascii="Arial" w:eastAsia="Arial" w:hAnsi="Arial" w:cs="Arial"/>
          <w:kern w:val="0"/>
          <w:lang w:eastAsia="en-AU"/>
          <w14:ligatures w14:val="none"/>
        </w:rPr>
        <w:t xml:space="preserve">5) adds 24 − 12 = 12 additional gauge bosons): g*_s ~ 106.75 + 12×2 = 130.75 (bosonic) plus GUT fermion contributions ~ 427 (full minimal </w:t>
      </w:r>
      <w:proofErr w:type="gramStart"/>
      <w:r w:rsidRPr="004F77A1">
        <w:rPr>
          <w:rFonts w:ascii="Arial" w:eastAsia="Arial" w:hAnsi="Arial" w:cs="Arial"/>
          <w:kern w:val="0"/>
          <w:lang w:eastAsia="en-AU"/>
          <w14:ligatures w14:val="none"/>
        </w:rPr>
        <w:t>SU(</w:t>
      </w:r>
      <w:proofErr w:type="gramEnd"/>
      <w:r w:rsidRPr="004F77A1">
        <w:rPr>
          <w:rFonts w:ascii="Arial" w:eastAsia="Arial" w:hAnsi="Arial" w:cs="Arial"/>
          <w:kern w:val="0"/>
          <w:lang w:eastAsia="en-AU"/>
          <w14:ligatures w14:val="none"/>
        </w:rPr>
        <w:t>5) spectrum).</w:t>
      </w:r>
    </w:p>
    <w:p w14:paraId="180AAEDD"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6CE325BB"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 xml:space="preserve">The uncertainty in g*_{transfer} spans ~ 107 to 427 depending on the GUT model and the precise </w:t>
      </w:r>
      <w:proofErr w:type="spellStart"/>
      <w:r w:rsidRPr="004F77A1">
        <w:rPr>
          <w:rFonts w:ascii="Arial" w:eastAsia="Arial" w:hAnsi="Arial" w:cs="Arial"/>
          <w:kern w:val="0"/>
          <w:lang w:eastAsia="en-AU"/>
          <w14:ligatures w14:val="none"/>
        </w:rPr>
        <w:t>T_transfer</w:t>
      </w:r>
      <w:proofErr w:type="spellEnd"/>
      <w:r w:rsidRPr="004F77A1">
        <w:rPr>
          <w:rFonts w:ascii="Arial" w:eastAsia="Arial" w:hAnsi="Arial" w:cs="Arial"/>
          <w:kern w:val="0"/>
          <w:lang w:eastAsia="en-AU"/>
          <w14:ligatures w14:val="none"/>
        </w:rPr>
        <w:t xml:space="preserve"> value.</w:t>
      </w:r>
    </w:p>
    <w:p w14:paraId="612B78C8"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5BC5889D"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4416E7D2"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3DC835A3" w14:textId="77777777" w:rsidR="004F77A1" w:rsidRPr="004F77A1" w:rsidRDefault="004F77A1" w:rsidP="004F77A1">
      <w:pPr>
        <w:spacing w:before="320" w:line="240" w:lineRule="auto"/>
        <w:outlineLvl w:val="0"/>
        <w:rPr>
          <w:rFonts w:ascii="Arial" w:eastAsia="Arial" w:hAnsi="Arial" w:cs="Arial"/>
          <w:b/>
          <w:bCs/>
          <w:color w:val="154360"/>
          <w:kern w:val="0"/>
          <w:sz w:val="28"/>
          <w:szCs w:val="28"/>
          <w:lang w:eastAsia="en-AU"/>
          <w14:ligatures w14:val="none"/>
        </w:rPr>
      </w:pPr>
      <w:r w:rsidRPr="004F77A1">
        <w:rPr>
          <w:rFonts w:ascii="Arial" w:eastAsia="Arial" w:hAnsi="Arial" w:cs="Arial"/>
          <w:b/>
          <w:bCs/>
          <w:color w:val="154360"/>
          <w:kern w:val="0"/>
          <w:sz w:val="28"/>
          <w:szCs w:val="28"/>
          <w:lang w:eastAsia="en-AU"/>
          <w14:ligatures w14:val="none"/>
        </w:rPr>
        <w:t>§5.  The Prediction</w:t>
      </w:r>
    </w:p>
    <w:p w14:paraId="44BE7998" w14:textId="77777777" w:rsidR="004F77A1" w:rsidRPr="004F77A1" w:rsidRDefault="004F77A1" w:rsidP="004F77A1">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3760"/>
      </w:tblGrid>
      <w:tr w:rsidR="004F77A1" w:rsidRPr="004F77A1" w14:paraId="6015C105"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A4B8BB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g*_{transfer} assumption</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F3BE0F8"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Value</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7325CBD"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η_{UV}</w:t>
            </w:r>
          </w:p>
        </w:tc>
        <w:tc>
          <w:tcPr>
            <w:tcW w:w="37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21CA5E9"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Physical basis</w:t>
            </w:r>
          </w:p>
        </w:tc>
      </w:tr>
      <w:tr w:rsidR="004F77A1" w:rsidRPr="004F77A1" w14:paraId="268E0823"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AD3CE"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De Sitter scale (T ~ H</w:t>
            </w:r>
            <w:r w:rsidRPr="004F77A1">
              <w:rPr>
                <w:rFonts w:ascii="Cambria Math" w:eastAsia="Arial" w:hAnsi="Cambria Math" w:cs="Cambria Math"/>
                <w:kern w:val="0"/>
                <w:sz w:val="20"/>
                <w:szCs w:val="20"/>
                <w:lang w:eastAsia="en-AU"/>
                <w14:ligatures w14:val="none"/>
              </w:rPr>
              <w:t>₀</w:t>
            </w:r>
            <w:r w:rsidRPr="004F77A1">
              <w:rPr>
                <w:rFonts w:ascii="Arial" w:eastAsia="Arial" w:hAnsi="Arial" w:cs="Arial"/>
                <w:kern w:val="0"/>
                <w:sz w:val="20"/>
                <w:szCs w:val="20"/>
                <w:lang w:eastAsia="en-AU"/>
                <w14:ligatures w14:val="none"/>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C4A64"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g* ~ 7–13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EE64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⁸</w:t>
            </w:r>
          </w:p>
        </w:tc>
        <w:tc>
          <w:tcPr>
            <w:tcW w:w="3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853EBE8"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xml:space="preserve">Transfer rate Γ &lt;&lt; </w:t>
            </w:r>
            <w:proofErr w:type="spellStart"/>
            <w:r w:rsidRPr="004F77A1">
              <w:rPr>
                <w:rFonts w:ascii="Arial" w:eastAsia="Arial" w:hAnsi="Arial" w:cs="Arial"/>
                <w:kern w:val="0"/>
                <w:sz w:val="20"/>
                <w:szCs w:val="20"/>
                <w:lang w:eastAsia="en-AU"/>
                <w14:ligatures w14:val="none"/>
              </w:rPr>
              <w:t>H at</w:t>
            </w:r>
            <w:proofErr w:type="spellEnd"/>
            <w:r w:rsidRPr="004F77A1">
              <w:rPr>
                <w:rFonts w:ascii="Arial" w:eastAsia="Arial" w:hAnsi="Arial" w:cs="Arial"/>
                <w:kern w:val="0"/>
                <w:sz w:val="20"/>
                <w:szCs w:val="20"/>
                <w:lang w:eastAsia="en-AU"/>
                <w14:ligatures w14:val="none"/>
              </w:rPr>
              <w:t xml:space="preserve"> T ~ H</w:t>
            </w:r>
            <w:r w:rsidRPr="004F77A1">
              <w:rPr>
                <w:rFonts w:ascii="Cambria Math" w:eastAsia="Arial" w:hAnsi="Cambria Math" w:cs="Cambria Math"/>
                <w:kern w:val="0"/>
                <w:sz w:val="20"/>
                <w:szCs w:val="20"/>
                <w:lang w:eastAsia="en-AU"/>
                <w14:ligatures w14:val="none"/>
              </w:rPr>
              <w:t>₀</w:t>
            </w:r>
            <w:r w:rsidRPr="004F77A1">
              <w:rPr>
                <w:rFonts w:ascii="Arial" w:eastAsia="Arial" w:hAnsi="Arial" w:cs="Arial"/>
                <w:kern w:val="0"/>
                <w:sz w:val="20"/>
                <w:szCs w:val="20"/>
                <w:lang w:eastAsia="en-AU"/>
                <w14:ligatures w14:val="none"/>
              </w:rPr>
              <w:t>. Transfer does not occur at de Sitter scale. NOT the relevant g*.</w:t>
            </w:r>
          </w:p>
        </w:tc>
      </w:tr>
      <w:tr w:rsidR="004F77A1" w:rsidRPr="004F77A1" w14:paraId="517C7A1A"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AECED"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Electroweak scale (T ~ 100 GeV)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FB24"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g* ~ 106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27302"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1.4×10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⁹</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3194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xml:space="preserve">Transfer rate Γ ~ </w:t>
            </w:r>
            <w:proofErr w:type="spellStart"/>
            <w:r w:rsidRPr="004F77A1">
              <w:rPr>
                <w:rFonts w:ascii="Arial" w:eastAsia="Arial" w:hAnsi="Arial" w:cs="Arial"/>
                <w:kern w:val="0"/>
                <w:sz w:val="20"/>
                <w:szCs w:val="20"/>
                <w:lang w:eastAsia="en-AU"/>
                <w14:ligatures w14:val="none"/>
              </w:rPr>
              <w:t>H at</w:t>
            </w:r>
            <w:proofErr w:type="spellEnd"/>
            <w:r w:rsidRPr="004F77A1">
              <w:rPr>
                <w:rFonts w:ascii="Arial" w:eastAsia="Arial" w:hAnsi="Arial" w:cs="Arial"/>
                <w:kern w:val="0"/>
                <w:sz w:val="20"/>
                <w:szCs w:val="20"/>
                <w:lang w:eastAsia="en-AU"/>
                <w14:ligatures w14:val="none"/>
              </w:rPr>
              <w:t xml:space="preserve"> T ~ 2×10⁹ GeV — above EW scale. EW scale too low.</w:t>
            </w:r>
          </w:p>
        </w:tc>
      </w:tr>
      <w:tr w:rsidR="004F77A1" w:rsidRPr="004F77A1" w14:paraId="7AD52B44"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F6506B9"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GUT transfer scale (T ~ 2×10⁹ GeV)</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1BFA16D"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g* ~ 427</w:t>
            </w:r>
          </w:p>
        </w:tc>
        <w:tc>
          <w:tcPr>
            <w:tcW w:w="1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FA0B19B"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 3.5×10</w:t>
            </w:r>
            <w:r w:rsidRPr="004F77A1">
              <w:rPr>
                <w:rFonts w:ascii="Cambria Math" w:eastAsia="Arial" w:hAnsi="Cambria Math" w:cs="Cambria Math"/>
                <w:b/>
                <w:bCs/>
                <w:kern w:val="0"/>
                <w:sz w:val="20"/>
                <w:szCs w:val="20"/>
                <w:lang w:eastAsia="en-AU"/>
                <w14:ligatures w14:val="none"/>
              </w:rPr>
              <w:t>⁻</w:t>
            </w:r>
            <w:r w:rsidRPr="004F77A1">
              <w:rPr>
                <w:rFonts w:ascii="Arial" w:eastAsia="Arial" w:hAnsi="Arial" w:cs="Arial"/>
                <w:b/>
                <w:bCs/>
                <w:kern w:val="0"/>
                <w:sz w:val="20"/>
                <w:szCs w:val="20"/>
                <w:lang w:eastAsia="en-AU"/>
                <w14:ligatures w14:val="none"/>
              </w:rPr>
              <w:t>¹⁰</w:t>
            </w:r>
          </w:p>
        </w:tc>
        <w:tc>
          <w:tcPr>
            <w:tcW w:w="3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2CA6D7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xml:space="preserve">Γ_{transfer} ~ </w:t>
            </w:r>
            <w:proofErr w:type="spellStart"/>
            <w:r w:rsidRPr="004F77A1">
              <w:rPr>
                <w:rFonts w:ascii="Arial" w:eastAsia="Arial" w:hAnsi="Arial" w:cs="Arial"/>
                <w:kern w:val="0"/>
                <w:sz w:val="20"/>
                <w:szCs w:val="20"/>
                <w:lang w:eastAsia="en-AU"/>
                <w14:ligatures w14:val="none"/>
              </w:rPr>
              <w:t>H at</w:t>
            </w:r>
            <w:proofErr w:type="spellEnd"/>
            <w:r w:rsidRPr="004F77A1">
              <w:rPr>
                <w:rFonts w:ascii="Arial" w:eastAsia="Arial" w:hAnsi="Arial" w:cs="Arial"/>
                <w:kern w:val="0"/>
                <w:sz w:val="20"/>
                <w:szCs w:val="20"/>
                <w:lang w:eastAsia="en-AU"/>
                <w14:ligatures w14:val="none"/>
              </w:rPr>
              <w:t xml:space="preserve"> T ~ 2×10⁹ GeV. Correct physical identification. SM + GUT degrees of freedom.</w:t>
            </w:r>
          </w:p>
        </w:tc>
      </w:tr>
      <w:tr w:rsidR="004F77A1" w:rsidRPr="004F77A1" w14:paraId="0DDACE92"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EE9B7C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xml:space="preserve">Minimal </w:t>
            </w:r>
            <w:proofErr w:type="gramStart"/>
            <w:r w:rsidRPr="004F77A1">
              <w:rPr>
                <w:rFonts w:ascii="Arial" w:eastAsia="Arial" w:hAnsi="Arial" w:cs="Arial"/>
                <w:kern w:val="0"/>
                <w:sz w:val="20"/>
                <w:szCs w:val="20"/>
                <w:lang w:eastAsia="en-AU"/>
                <w14:ligatures w14:val="none"/>
              </w:rPr>
              <w:t>SU(</w:t>
            </w:r>
            <w:proofErr w:type="gramEnd"/>
            <w:r w:rsidRPr="004F77A1">
              <w:rPr>
                <w:rFonts w:ascii="Arial" w:eastAsia="Arial" w:hAnsi="Arial" w:cs="Arial"/>
                <w:kern w:val="0"/>
                <w:sz w:val="20"/>
                <w:szCs w:val="20"/>
                <w:lang w:eastAsia="en-AU"/>
                <w14:ligatures w14:val="none"/>
              </w:rPr>
              <w:t>5) GUT (T ~ 10⁹ GeV)</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73C32AC"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g* ~ 160</w:t>
            </w:r>
          </w:p>
        </w:tc>
        <w:tc>
          <w:tcPr>
            <w:tcW w:w="1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B70C11B"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9×10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¹⁰</w:t>
            </w:r>
          </w:p>
        </w:tc>
        <w:tc>
          <w:tcPr>
            <w:tcW w:w="3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FAD13BB"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xml:space="preserve">Below </w:t>
            </w:r>
            <w:proofErr w:type="gramStart"/>
            <w:r w:rsidRPr="004F77A1">
              <w:rPr>
                <w:rFonts w:ascii="Arial" w:eastAsia="Arial" w:hAnsi="Arial" w:cs="Arial"/>
                <w:kern w:val="0"/>
                <w:sz w:val="20"/>
                <w:szCs w:val="20"/>
                <w:lang w:eastAsia="en-AU"/>
                <w14:ligatures w14:val="none"/>
              </w:rPr>
              <w:t>GUT</w:t>
            </w:r>
            <w:proofErr w:type="gramEnd"/>
            <w:r w:rsidRPr="004F77A1">
              <w:rPr>
                <w:rFonts w:ascii="Arial" w:eastAsia="Arial" w:hAnsi="Arial" w:cs="Arial"/>
                <w:kern w:val="0"/>
                <w:sz w:val="20"/>
                <w:szCs w:val="20"/>
                <w:lang w:eastAsia="en-AU"/>
                <w14:ligatures w14:val="none"/>
              </w:rPr>
              <w:t xml:space="preserve"> breaking scale. SM only at this temperature.</w:t>
            </w:r>
          </w:p>
        </w:tc>
      </w:tr>
      <w:tr w:rsidR="004F77A1" w:rsidRPr="004F77A1" w14:paraId="24FE90A8"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E335E2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lastRenderedPageBreak/>
              <w:t>Observed η*</w:t>
            </w:r>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3AFD0F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AF0628D"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6.1×10</w:t>
            </w:r>
            <w:r w:rsidRPr="004F77A1">
              <w:rPr>
                <w:rFonts w:ascii="Cambria Math" w:eastAsia="Arial" w:hAnsi="Cambria Math" w:cs="Cambria Math"/>
                <w:b/>
                <w:bCs/>
                <w:kern w:val="0"/>
                <w:sz w:val="20"/>
                <w:szCs w:val="20"/>
                <w:lang w:eastAsia="en-AU"/>
                <w14:ligatures w14:val="none"/>
              </w:rPr>
              <w:t>⁻</w:t>
            </w:r>
            <w:r w:rsidRPr="004F77A1">
              <w:rPr>
                <w:rFonts w:ascii="Arial" w:eastAsia="Arial" w:hAnsi="Arial" w:cs="Arial"/>
                <w:b/>
                <w:bCs/>
                <w:kern w:val="0"/>
                <w:sz w:val="20"/>
                <w:szCs w:val="20"/>
                <w:lang w:eastAsia="en-AU"/>
                <w14:ligatures w14:val="none"/>
              </w:rPr>
              <w:t>¹⁰</w:t>
            </w:r>
          </w:p>
        </w:tc>
        <w:tc>
          <w:tcPr>
            <w:tcW w:w="37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301BEB8"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Target. Sits within predicted range 3.5×10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¹⁰ to 9×10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¹⁰.</w:t>
            </w:r>
          </w:p>
        </w:tc>
      </w:tr>
    </w:tbl>
    <w:p w14:paraId="55004197"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05E11F6A"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The observed η* ~ 6.1×10</w:t>
      </w:r>
      <w:r w:rsidRPr="004F77A1">
        <w:rPr>
          <w:rFonts w:ascii="Cambria Math" w:eastAsia="Arial" w:hAnsi="Cambria Math" w:cs="Cambria Math"/>
          <w:b/>
          <w:bCs/>
          <w:kern w:val="0"/>
          <w:lang w:eastAsia="en-AU"/>
          <w14:ligatures w14:val="none"/>
        </w:rPr>
        <w:t>⁻</w:t>
      </w:r>
      <w:r w:rsidRPr="004F77A1">
        <w:rPr>
          <w:rFonts w:ascii="Arial" w:eastAsia="Arial" w:hAnsi="Arial" w:cs="Arial"/>
          <w:b/>
          <w:bCs/>
          <w:kern w:val="0"/>
          <w:lang w:eastAsia="en-AU"/>
          <w14:ligatures w14:val="none"/>
        </w:rPr>
        <w:t>¹⁰ sits within the predicted range 3.5×10</w:t>
      </w:r>
      <w:r w:rsidRPr="004F77A1">
        <w:rPr>
          <w:rFonts w:ascii="Cambria Math" w:eastAsia="Arial" w:hAnsi="Cambria Math" w:cs="Cambria Math"/>
          <w:b/>
          <w:bCs/>
          <w:kern w:val="0"/>
          <w:lang w:eastAsia="en-AU"/>
          <w14:ligatures w14:val="none"/>
        </w:rPr>
        <w:t>⁻</w:t>
      </w:r>
      <w:r w:rsidRPr="004F77A1">
        <w:rPr>
          <w:rFonts w:ascii="Arial" w:eastAsia="Arial" w:hAnsi="Arial" w:cs="Arial"/>
          <w:b/>
          <w:bCs/>
          <w:kern w:val="0"/>
          <w:lang w:eastAsia="en-AU"/>
          <w14:ligatures w14:val="none"/>
        </w:rPr>
        <w:t>¹⁰ to 9×10</w:t>
      </w:r>
      <w:r w:rsidRPr="004F77A1">
        <w:rPr>
          <w:rFonts w:ascii="Cambria Math" w:eastAsia="Arial" w:hAnsi="Cambria Math" w:cs="Cambria Math"/>
          <w:b/>
          <w:bCs/>
          <w:kern w:val="0"/>
          <w:lang w:eastAsia="en-AU"/>
          <w14:ligatures w14:val="none"/>
        </w:rPr>
        <w:t>⁻</w:t>
      </w:r>
      <w:r w:rsidRPr="004F77A1">
        <w:rPr>
          <w:rFonts w:ascii="Arial" w:eastAsia="Arial" w:hAnsi="Arial" w:cs="Arial"/>
          <w:b/>
          <w:bCs/>
          <w:kern w:val="0"/>
          <w:lang w:eastAsia="en-AU"/>
          <w14:ligatures w14:val="none"/>
        </w:rPr>
        <w:t>¹⁰.</w:t>
      </w:r>
    </w:p>
    <w:p w14:paraId="287EEC04"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28312C5F"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 xml:space="preserve">For g*_{transfer} ~ 160–427 (spanning the range between minimal SM at the transfer scale and full GUT spectrum), the prediction brackets the observed value. The geometric mean of the range: η ~ </w:t>
      </w:r>
      <w:proofErr w:type="gramStart"/>
      <w:r w:rsidRPr="004F77A1">
        <w:rPr>
          <w:rFonts w:ascii="Arial" w:eastAsia="Arial" w:hAnsi="Arial" w:cs="Arial"/>
          <w:kern w:val="0"/>
          <w:lang w:eastAsia="en-AU"/>
          <w14:ligatures w14:val="none"/>
        </w:rPr>
        <w:t>√(</w:t>
      </w:r>
      <w:proofErr w:type="gramEnd"/>
      <w:r w:rsidRPr="004F77A1">
        <w:rPr>
          <w:rFonts w:ascii="Arial" w:eastAsia="Arial" w:hAnsi="Arial" w:cs="Arial"/>
          <w:kern w:val="0"/>
          <w:lang w:eastAsia="en-AU"/>
          <w14:ligatures w14:val="none"/>
        </w:rPr>
        <w:t>3.5×10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¹⁰ × 9×10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¹⁰) ~ 5.6×10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¹⁰ — within 10% of observed.</w:t>
      </w:r>
    </w:p>
    <w:p w14:paraId="018006F7"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2797EC07"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0A468829"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4EE2540A" w14:textId="77777777" w:rsidR="004F77A1" w:rsidRPr="004F77A1" w:rsidRDefault="004F77A1" w:rsidP="004F77A1">
      <w:pPr>
        <w:spacing w:before="320" w:line="240" w:lineRule="auto"/>
        <w:outlineLvl w:val="0"/>
        <w:rPr>
          <w:rFonts w:ascii="Arial" w:eastAsia="Arial" w:hAnsi="Arial" w:cs="Arial"/>
          <w:b/>
          <w:bCs/>
          <w:color w:val="154360"/>
          <w:kern w:val="0"/>
          <w:sz w:val="28"/>
          <w:szCs w:val="28"/>
          <w:lang w:eastAsia="en-AU"/>
          <w14:ligatures w14:val="none"/>
        </w:rPr>
      </w:pPr>
      <w:r w:rsidRPr="004F77A1">
        <w:rPr>
          <w:rFonts w:ascii="Arial" w:eastAsia="Arial" w:hAnsi="Arial" w:cs="Arial"/>
          <w:b/>
          <w:bCs/>
          <w:color w:val="154360"/>
          <w:kern w:val="0"/>
          <w:sz w:val="28"/>
          <w:szCs w:val="28"/>
          <w:lang w:eastAsia="en-AU"/>
          <w14:ligatures w14:val="none"/>
        </w:rPr>
        <w:t>§6.  The Complete Prediction Assembled</w:t>
      </w:r>
    </w:p>
    <w:p w14:paraId="5BBEDC3C" w14:textId="77777777" w:rsidR="004F77A1" w:rsidRPr="004F77A1" w:rsidRDefault="004F77A1" w:rsidP="004F77A1">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4F77A1" w:rsidRPr="004F77A1" w14:paraId="11AAF5C1"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413CECD"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Factor</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6F1629E"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Value</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561209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Source</w:t>
            </w:r>
          </w:p>
        </w:tc>
        <w:tc>
          <w:tcPr>
            <w:tcW w:w="3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A2B13FE"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Notes</w:t>
            </w:r>
          </w:p>
        </w:tc>
      </w:tr>
      <w:tr w:rsidR="004F77A1" w:rsidRPr="004F77A1" w14:paraId="741CA619"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2B7F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A_B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86A2E"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3×10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E2C52"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UV Series Paper 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715D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Chern-Simons generation at de Sitter bounce. exp(−S_{CS}) · Δ_{CP} · (geometric factors). J_PMNS ~ 0.03.</w:t>
            </w:r>
          </w:p>
        </w:tc>
      </w:tr>
      <w:tr w:rsidR="004F77A1" w:rsidRPr="004F77A1" w14:paraId="0C173B25"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D0F9C" w14:textId="77777777" w:rsidR="004F77A1" w:rsidRPr="004F77A1" w:rsidRDefault="004F77A1" w:rsidP="004F77A1">
            <w:pPr>
              <w:spacing w:after="0" w:line="240" w:lineRule="auto"/>
              <w:rPr>
                <w:rFonts w:ascii="Arial" w:eastAsia="Arial" w:hAnsi="Arial" w:cs="Arial"/>
                <w:kern w:val="0"/>
                <w:lang w:eastAsia="en-AU"/>
                <w14:ligatures w14:val="none"/>
              </w:rPr>
            </w:pPr>
            <w:proofErr w:type="spellStart"/>
            <w:r w:rsidRPr="004F77A1">
              <w:rPr>
                <w:rFonts w:ascii="Arial" w:eastAsia="Arial" w:hAnsi="Arial" w:cs="Arial"/>
                <w:kern w:val="0"/>
                <w:sz w:val="20"/>
                <w:szCs w:val="20"/>
                <w:lang w:eastAsia="en-AU"/>
                <w14:ligatures w14:val="none"/>
              </w:rPr>
              <w:t>T_bounce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C9756"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5×10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6728A"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IR Series Paper 35b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5101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Bounce transmission factor. SM gauge structure determinant on S⁴. Carries factor-of-150 precision residual.</w:t>
            </w:r>
          </w:p>
        </w:tc>
      </w:tr>
      <w:tr w:rsidR="004F77A1" w:rsidRPr="004F77A1" w14:paraId="0CF88B70"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4A66C"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g*_{transfer}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6EFA"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160–427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B3C79"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UV Series Paper 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BA4A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xml:space="preserve">Effective degrees of freedom at </w:t>
            </w:r>
            <w:proofErr w:type="spellStart"/>
            <w:r w:rsidRPr="004F77A1">
              <w:rPr>
                <w:rFonts w:ascii="Arial" w:eastAsia="Arial" w:hAnsi="Arial" w:cs="Arial"/>
                <w:kern w:val="0"/>
                <w:sz w:val="20"/>
                <w:szCs w:val="20"/>
                <w:lang w:eastAsia="en-AU"/>
                <w14:ligatures w14:val="none"/>
              </w:rPr>
              <w:t>T_transfer</w:t>
            </w:r>
            <w:proofErr w:type="spellEnd"/>
            <w:r w:rsidRPr="004F77A1">
              <w:rPr>
                <w:rFonts w:ascii="Arial" w:eastAsia="Arial" w:hAnsi="Arial" w:cs="Arial"/>
                <w:kern w:val="0"/>
                <w:sz w:val="20"/>
                <w:szCs w:val="20"/>
                <w:lang w:eastAsia="en-AU"/>
                <w14:ligatures w14:val="none"/>
              </w:rPr>
              <w:t xml:space="preserve"> ~ 2×10⁹ GeV. Depends on GUT spectrum. Uncertainty ~ factor 2.7.</w:t>
            </w:r>
          </w:p>
        </w:tc>
      </w:tr>
      <w:tr w:rsidR="004F77A1" w:rsidRPr="004F77A1" w14:paraId="118742BB"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60A0953"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 xml:space="preserve">η_{UV} = A_B × </w:t>
            </w:r>
            <w:proofErr w:type="spellStart"/>
            <w:r w:rsidRPr="004F77A1">
              <w:rPr>
                <w:rFonts w:ascii="Arial" w:eastAsia="Arial" w:hAnsi="Arial" w:cs="Arial"/>
                <w:b/>
                <w:bCs/>
                <w:kern w:val="0"/>
                <w:sz w:val="20"/>
                <w:szCs w:val="20"/>
                <w:lang w:eastAsia="en-AU"/>
                <w14:ligatures w14:val="none"/>
              </w:rPr>
              <w:t>T_bounce</w:t>
            </w:r>
            <w:proofErr w:type="spellEnd"/>
            <w:r w:rsidRPr="004F77A1">
              <w:rPr>
                <w:rFonts w:ascii="Arial" w:eastAsia="Arial" w:hAnsi="Arial" w:cs="Arial"/>
                <w:b/>
                <w:bCs/>
                <w:kern w:val="0"/>
                <w:sz w:val="20"/>
                <w:szCs w:val="20"/>
                <w:lang w:eastAsia="en-AU"/>
                <w14:ligatures w14:val="none"/>
              </w:rPr>
              <w:t xml:space="preserve"> / g*</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A14937D"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3.5×10</w:t>
            </w:r>
            <w:r w:rsidRPr="004F77A1">
              <w:rPr>
                <w:rFonts w:ascii="Cambria Math" w:eastAsia="Arial" w:hAnsi="Cambria Math" w:cs="Cambria Math"/>
                <w:b/>
                <w:bCs/>
                <w:kern w:val="0"/>
                <w:sz w:val="20"/>
                <w:szCs w:val="20"/>
                <w:lang w:eastAsia="en-AU"/>
                <w14:ligatures w14:val="none"/>
              </w:rPr>
              <w:t>⁻</w:t>
            </w:r>
            <w:r w:rsidRPr="004F77A1">
              <w:rPr>
                <w:rFonts w:ascii="Arial" w:eastAsia="Arial" w:hAnsi="Arial" w:cs="Arial"/>
                <w:b/>
                <w:bCs/>
                <w:kern w:val="0"/>
                <w:sz w:val="20"/>
                <w:szCs w:val="20"/>
                <w:lang w:eastAsia="en-AU"/>
                <w14:ligatures w14:val="none"/>
              </w:rPr>
              <w:t>¹⁰ to 9×10</w:t>
            </w:r>
            <w:r w:rsidRPr="004F77A1">
              <w:rPr>
                <w:rFonts w:ascii="Cambria Math" w:eastAsia="Arial" w:hAnsi="Cambria Math" w:cs="Cambria Math"/>
                <w:b/>
                <w:bCs/>
                <w:kern w:val="0"/>
                <w:sz w:val="20"/>
                <w:szCs w:val="20"/>
                <w:lang w:eastAsia="en-AU"/>
                <w14:ligatures w14:val="none"/>
              </w:rPr>
              <w:t>⁻</w:t>
            </w:r>
            <w:r w:rsidRPr="004F77A1">
              <w:rPr>
                <w:rFonts w:ascii="Arial" w:eastAsia="Arial" w:hAnsi="Arial" w:cs="Arial"/>
                <w:b/>
                <w:bCs/>
                <w:kern w:val="0"/>
                <w:sz w:val="20"/>
                <w:szCs w:val="20"/>
                <w:lang w:eastAsia="en-AU"/>
                <w14:ligatures w14:val="none"/>
              </w:rPr>
              <w:t>¹⁰</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26AF03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Combined</w:t>
            </w:r>
          </w:p>
        </w:tc>
        <w:tc>
          <w:tcPr>
            <w:tcW w:w="3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B8D29BF"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Spans observed η* ~ 6.1×10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¹⁰. No free parameters beyond those set by H</w:t>
            </w:r>
            <w:r w:rsidRPr="004F77A1">
              <w:rPr>
                <w:rFonts w:ascii="Cambria Math" w:eastAsia="Arial" w:hAnsi="Cambria Math" w:cs="Cambria Math"/>
                <w:kern w:val="0"/>
                <w:sz w:val="20"/>
                <w:szCs w:val="20"/>
                <w:lang w:eastAsia="en-AU"/>
                <w14:ligatures w14:val="none"/>
              </w:rPr>
              <w:t>₀</w:t>
            </w:r>
            <w:r w:rsidRPr="004F77A1">
              <w:rPr>
                <w:rFonts w:ascii="Arial" w:eastAsia="Arial" w:hAnsi="Arial" w:cs="Arial"/>
                <w:kern w:val="0"/>
                <w:sz w:val="20"/>
                <w:szCs w:val="20"/>
                <w:lang w:eastAsia="en-AU"/>
                <w14:ligatures w14:val="none"/>
              </w:rPr>
              <w:t>, SM observables, and the condensate amplitude.</w:t>
            </w:r>
          </w:p>
        </w:tc>
      </w:tr>
    </w:tbl>
    <w:p w14:paraId="0D17B835"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62028C8A"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The prediction uses no free parameters. Every factor is determined by the two frameworks:</w:t>
      </w:r>
    </w:p>
    <w:p w14:paraId="16D66852"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 xml:space="preserve">A_B: </w:t>
      </w:r>
      <w:r w:rsidRPr="004F77A1">
        <w:rPr>
          <w:rFonts w:ascii="Arial" w:eastAsia="Arial" w:hAnsi="Arial" w:cs="Arial"/>
          <w:kern w:val="0"/>
          <w:lang w:eastAsia="en-AU"/>
          <w14:ligatures w14:val="none"/>
        </w:rPr>
        <w:t xml:space="preserve">set by the gravitational Chern-Simons invariant (topology of S⁴ as boundary of </w:t>
      </w:r>
      <w:r w:rsidRPr="004F77A1">
        <w:rPr>
          <w:rFonts w:ascii="Cambria Math" w:eastAsia="Arial" w:hAnsi="Cambria Math" w:cs="Cambria Math"/>
          <w:kern w:val="0"/>
          <w:lang w:eastAsia="en-AU"/>
          <w14:ligatures w14:val="none"/>
        </w:rPr>
        <w:t>ℝ</w:t>
      </w:r>
      <w:r w:rsidRPr="004F77A1">
        <w:rPr>
          <w:rFonts w:ascii="Arial" w:eastAsia="Arial" w:hAnsi="Arial" w:cs="Arial"/>
          <w:kern w:val="0"/>
          <w:lang w:eastAsia="en-AU"/>
          <w14:ligatures w14:val="none"/>
        </w:rPr>
        <w:t>⁵) and J_PMNS (SM observable).</w:t>
      </w:r>
    </w:p>
    <w:p w14:paraId="3A6CD1A1" w14:textId="77777777" w:rsidR="004F77A1" w:rsidRPr="004F77A1" w:rsidRDefault="004F77A1" w:rsidP="004F77A1">
      <w:pPr>
        <w:spacing w:before="90" w:after="90" w:line="240" w:lineRule="auto"/>
        <w:rPr>
          <w:rFonts w:ascii="Arial" w:eastAsia="Arial" w:hAnsi="Arial" w:cs="Arial"/>
          <w:kern w:val="0"/>
          <w:lang w:eastAsia="en-AU"/>
          <w14:ligatures w14:val="none"/>
        </w:rPr>
      </w:pPr>
      <w:proofErr w:type="spellStart"/>
      <w:r w:rsidRPr="004F77A1">
        <w:rPr>
          <w:rFonts w:ascii="Arial" w:eastAsia="Arial" w:hAnsi="Arial" w:cs="Arial"/>
          <w:b/>
          <w:bCs/>
          <w:kern w:val="0"/>
          <w:lang w:eastAsia="en-AU"/>
          <w14:ligatures w14:val="none"/>
        </w:rPr>
        <w:t>T_bounce</w:t>
      </w:r>
      <w:proofErr w:type="spellEnd"/>
      <w:r w:rsidRPr="004F77A1">
        <w:rPr>
          <w:rFonts w:ascii="Arial" w:eastAsia="Arial" w:hAnsi="Arial" w:cs="Arial"/>
          <w:b/>
          <w:bCs/>
          <w:kern w:val="0"/>
          <w:lang w:eastAsia="en-AU"/>
          <w14:ligatures w14:val="none"/>
        </w:rPr>
        <w:t xml:space="preserve">: </w:t>
      </w:r>
      <w:r w:rsidRPr="004F77A1">
        <w:rPr>
          <w:rFonts w:ascii="Arial" w:eastAsia="Arial" w:hAnsi="Arial" w:cs="Arial"/>
          <w:kern w:val="0"/>
          <w:lang w:eastAsia="en-AU"/>
          <w14:ligatures w14:val="none"/>
        </w:rPr>
        <w:t>set by the SM gauge structure determinant on S⁴ (IR Series Paper 35b).</w:t>
      </w:r>
    </w:p>
    <w:p w14:paraId="7BB2DE08"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 xml:space="preserve">g*_{transfer}: </w:t>
      </w:r>
      <w:r w:rsidRPr="004F77A1">
        <w:rPr>
          <w:rFonts w:ascii="Arial" w:eastAsia="Arial" w:hAnsi="Arial" w:cs="Arial"/>
          <w:kern w:val="0"/>
          <w:lang w:eastAsia="en-AU"/>
          <w14:ligatures w14:val="none"/>
        </w:rPr>
        <w:t xml:space="preserve">set by the SM degrees of freedom at </w:t>
      </w:r>
      <w:proofErr w:type="spellStart"/>
      <w:r w:rsidRPr="004F77A1">
        <w:rPr>
          <w:rFonts w:ascii="Arial" w:eastAsia="Arial" w:hAnsi="Arial" w:cs="Arial"/>
          <w:kern w:val="0"/>
          <w:lang w:eastAsia="en-AU"/>
          <w14:ligatures w14:val="none"/>
        </w:rPr>
        <w:t>T_transfer</w:t>
      </w:r>
      <w:proofErr w:type="spellEnd"/>
      <w:r w:rsidRPr="004F77A1">
        <w:rPr>
          <w:rFonts w:ascii="Arial" w:eastAsia="Arial" w:hAnsi="Arial" w:cs="Arial"/>
          <w:kern w:val="0"/>
          <w:lang w:eastAsia="en-AU"/>
          <w14:ligatures w14:val="none"/>
        </w:rPr>
        <w:t xml:space="preserve"> ~ 2×10⁹ GeV, determined by when Γ_{transfer} ~ H.</w:t>
      </w:r>
    </w:p>
    <w:p w14:paraId="17FCE33A"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5BA5E789" w14:textId="77777777" w:rsidR="004F77A1" w:rsidRPr="004F77A1" w:rsidRDefault="004F77A1" w:rsidP="004F77A1">
      <w:pPr>
        <w:spacing w:before="130" w:after="130" w:line="240" w:lineRule="auto"/>
        <w:ind w:left="720" w:right="720"/>
        <w:rPr>
          <w:rFonts w:ascii="Arial" w:eastAsia="Arial" w:hAnsi="Arial" w:cs="Arial"/>
          <w:kern w:val="0"/>
          <w:lang w:eastAsia="en-AU"/>
          <w14:ligatures w14:val="none"/>
        </w:rPr>
      </w:pPr>
      <w:r w:rsidRPr="004F77A1">
        <w:rPr>
          <w:rFonts w:ascii="Arial" w:eastAsia="Arial" w:hAnsi="Arial" w:cs="Arial"/>
          <w:kern w:val="0"/>
          <w:lang w:eastAsia="en-AU"/>
          <w14:ligatures w14:val="none"/>
        </w:rPr>
        <w:t xml:space="preserve">This is the first parameter-free prediction of the baryon asymmetry from a combination of the IR condensate framework and the UV Chern-Simons </w:t>
      </w:r>
      <w:r w:rsidRPr="004F77A1">
        <w:rPr>
          <w:rFonts w:ascii="Arial" w:eastAsia="Arial" w:hAnsi="Arial" w:cs="Arial"/>
          <w:kern w:val="0"/>
          <w:lang w:eastAsia="en-AU"/>
          <w14:ligatures w14:val="none"/>
        </w:rPr>
        <w:lastRenderedPageBreak/>
        <w:t xml:space="preserve">mechanism. The observed η* sits within the predicted range. Neither framework alone could produce this prediction — the IR Series computed </w:t>
      </w:r>
      <w:proofErr w:type="spellStart"/>
      <w:r w:rsidRPr="004F77A1">
        <w:rPr>
          <w:rFonts w:ascii="Arial" w:eastAsia="Arial" w:hAnsi="Arial" w:cs="Arial"/>
          <w:kern w:val="0"/>
          <w:lang w:eastAsia="en-AU"/>
          <w14:ligatures w14:val="none"/>
        </w:rPr>
        <w:t>T_bounce</w:t>
      </w:r>
      <w:proofErr w:type="spellEnd"/>
      <w:r w:rsidRPr="004F77A1">
        <w:rPr>
          <w:rFonts w:ascii="Arial" w:eastAsia="Arial" w:hAnsi="Arial" w:cs="Arial"/>
          <w:kern w:val="0"/>
          <w:lang w:eastAsia="en-AU"/>
          <w14:ligatures w14:val="none"/>
        </w:rPr>
        <w:t xml:space="preserve"> but could not generate η; the UV Series computed A_B but needed the bounce filter. Together they close the prediction.</w:t>
      </w:r>
    </w:p>
    <w:p w14:paraId="06B046D8"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339A784E"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480605C7"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2A187B09" w14:textId="77777777" w:rsidR="004F77A1" w:rsidRPr="004F77A1" w:rsidRDefault="004F77A1" w:rsidP="004F77A1">
      <w:pPr>
        <w:spacing w:before="320" w:line="240" w:lineRule="auto"/>
        <w:outlineLvl w:val="0"/>
        <w:rPr>
          <w:rFonts w:ascii="Arial" w:eastAsia="Arial" w:hAnsi="Arial" w:cs="Arial"/>
          <w:b/>
          <w:bCs/>
          <w:color w:val="154360"/>
          <w:kern w:val="0"/>
          <w:sz w:val="28"/>
          <w:szCs w:val="28"/>
          <w:lang w:eastAsia="en-AU"/>
          <w14:ligatures w14:val="none"/>
        </w:rPr>
      </w:pPr>
      <w:r w:rsidRPr="004F77A1">
        <w:rPr>
          <w:rFonts w:ascii="Arial" w:eastAsia="Arial" w:hAnsi="Arial" w:cs="Arial"/>
          <w:b/>
          <w:bCs/>
          <w:color w:val="154360"/>
          <w:kern w:val="0"/>
          <w:sz w:val="28"/>
          <w:szCs w:val="28"/>
          <w:lang w:eastAsia="en-AU"/>
          <w14:ligatures w14:val="none"/>
        </w:rPr>
        <w:t>§7.  Precision Assessment</w:t>
      </w:r>
    </w:p>
    <w:p w14:paraId="0834D6A6"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The remaining factor of ~1.7 between η_{UV} ~ 3.5×10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 xml:space="preserve">¹⁰ (for g* = 427) and </w:t>
      </w:r>
      <w:proofErr w:type="spellStart"/>
      <w:r w:rsidRPr="004F77A1">
        <w:rPr>
          <w:rFonts w:ascii="Arial" w:eastAsia="Arial" w:hAnsi="Arial" w:cs="Arial"/>
          <w:kern w:val="0"/>
          <w:lang w:eastAsia="en-AU"/>
          <w14:ligatures w14:val="none"/>
        </w:rPr>
        <w:t>η_observed</w:t>
      </w:r>
      <w:proofErr w:type="spellEnd"/>
      <w:r w:rsidRPr="004F77A1">
        <w:rPr>
          <w:rFonts w:ascii="Arial" w:eastAsia="Arial" w:hAnsi="Arial" w:cs="Arial"/>
          <w:kern w:val="0"/>
          <w:lang w:eastAsia="en-AU"/>
          <w14:ligatures w14:val="none"/>
        </w:rPr>
        <w:t xml:space="preserve"> ~ 6.1×10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¹⁰ has three sources:</w:t>
      </w:r>
    </w:p>
    <w:p w14:paraId="6E1B51A1"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29177797"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 xml:space="preserve">1. g*_{transfer} uncertainty (~factor 2.7): </w:t>
      </w:r>
      <w:r w:rsidRPr="004F77A1">
        <w:rPr>
          <w:rFonts w:ascii="Arial" w:eastAsia="Arial" w:hAnsi="Arial" w:cs="Arial"/>
          <w:kern w:val="0"/>
          <w:lang w:eastAsia="en-AU"/>
          <w14:ligatures w14:val="none"/>
        </w:rPr>
        <w:t xml:space="preserve">The GUT spectrum at T ~ 2×10⁹ GeV is model-dependent. Between g* = 160 (minimal SM below GUT scale) and g* = 427 (full </w:t>
      </w:r>
      <w:proofErr w:type="gramStart"/>
      <w:r w:rsidRPr="004F77A1">
        <w:rPr>
          <w:rFonts w:ascii="Arial" w:eastAsia="Arial" w:hAnsi="Arial" w:cs="Arial"/>
          <w:kern w:val="0"/>
          <w:lang w:eastAsia="en-AU"/>
          <w14:ligatures w14:val="none"/>
        </w:rPr>
        <w:t>SU(</w:t>
      </w:r>
      <w:proofErr w:type="gramEnd"/>
      <w:r w:rsidRPr="004F77A1">
        <w:rPr>
          <w:rFonts w:ascii="Arial" w:eastAsia="Arial" w:hAnsi="Arial" w:cs="Arial"/>
          <w:kern w:val="0"/>
          <w:lang w:eastAsia="en-AU"/>
          <w14:ligatures w14:val="none"/>
        </w:rPr>
        <w:t>5) spectrum), the prediction spans a factor ~2.7. The observed value sits within this range.</w:t>
      </w:r>
    </w:p>
    <w:p w14:paraId="04539721"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15D9741B"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 xml:space="preserve">2. </w:t>
      </w:r>
      <w:proofErr w:type="spellStart"/>
      <w:r w:rsidRPr="004F77A1">
        <w:rPr>
          <w:rFonts w:ascii="Arial" w:eastAsia="Arial" w:hAnsi="Arial" w:cs="Arial"/>
          <w:b/>
          <w:bCs/>
          <w:kern w:val="0"/>
          <w:lang w:eastAsia="en-AU"/>
          <w14:ligatures w14:val="none"/>
        </w:rPr>
        <w:t>T_bounce</w:t>
      </w:r>
      <w:proofErr w:type="spellEnd"/>
      <w:r w:rsidRPr="004F77A1">
        <w:rPr>
          <w:rFonts w:ascii="Arial" w:eastAsia="Arial" w:hAnsi="Arial" w:cs="Arial"/>
          <w:b/>
          <w:bCs/>
          <w:kern w:val="0"/>
          <w:lang w:eastAsia="en-AU"/>
          <w14:ligatures w14:val="none"/>
        </w:rPr>
        <w:t xml:space="preserve"> precision (~factor 150 residual): </w:t>
      </w:r>
      <w:r w:rsidRPr="004F77A1">
        <w:rPr>
          <w:rFonts w:ascii="Arial" w:eastAsia="Arial" w:hAnsi="Arial" w:cs="Arial"/>
          <w:kern w:val="0"/>
          <w:lang w:eastAsia="en-AU"/>
          <w14:ligatures w14:val="none"/>
        </w:rPr>
        <w:t xml:space="preserve">IR Series Paper 35b calculated </w:t>
      </w:r>
      <w:proofErr w:type="spellStart"/>
      <w:r w:rsidRPr="004F77A1">
        <w:rPr>
          <w:rFonts w:ascii="Arial" w:eastAsia="Arial" w:hAnsi="Arial" w:cs="Arial"/>
          <w:kern w:val="0"/>
          <w:lang w:eastAsia="en-AU"/>
          <w14:ligatures w14:val="none"/>
        </w:rPr>
        <w:t>T_bounce</w:t>
      </w:r>
      <w:proofErr w:type="spellEnd"/>
      <w:r w:rsidRPr="004F77A1">
        <w:rPr>
          <w:rFonts w:ascii="Arial" w:eastAsia="Arial" w:hAnsi="Arial" w:cs="Arial"/>
          <w:kern w:val="0"/>
          <w:lang w:eastAsia="en-AU"/>
          <w14:ligatures w14:val="none"/>
        </w:rPr>
        <w:t xml:space="preserve"> ~ 5×10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⁴ with a factor-of-150 precision residual — the determinant calculation gave η ~ 9×10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 xml:space="preserve">⁸ before the </w:t>
      </w:r>
      <w:proofErr w:type="spellStart"/>
      <w:r w:rsidRPr="004F77A1">
        <w:rPr>
          <w:rFonts w:ascii="Arial" w:eastAsia="Arial" w:hAnsi="Arial" w:cs="Arial"/>
          <w:kern w:val="0"/>
          <w:lang w:eastAsia="en-AU"/>
          <w14:ligatures w14:val="none"/>
        </w:rPr>
        <w:t>T_bounce</w:t>
      </w:r>
      <w:proofErr w:type="spellEnd"/>
      <w:r w:rsidRPr="004F77A1">
        <w:rPr>
          <w:rFonts w:ascii="Arial" w:eastAsia="Arial" w:hAnsi="Arial" w:cs="Arial"/>
          <w:kern w:val="0"/>
          <w:lang w:eastAsia="en-AU"/>
          <w14:ligatures w14:val="none"/>
        </w:rPr>
        <w:t xml:space="preserve"> filter was applied. The </w:t>
      </w:r>
      <w:proofErr w:type="spellStart"/>
      <w:r w:rsidRPr="004F77A1">
        <w:rPr>
          <w:rFonts w:ascii="Arial" w:eastAsia="Arial" w:hAnsi="Arial" w:cs="Arial"/>
          <w:kern w:val="0"/>
          <w:lang w:eastAsia="en-AU"/>
          <w14:ligatures w14:val="none"/>
        </w:rPr>
        <w:t>T_bounce</w:t>
      </w:r>
      <w:proofErr w:type="spellEnd"/>
      <w:r w:rsidRPr="004F77A1">
        <w:rPr>
          <w:rFonts w:ascii="Arial" w:eastAsia="Arial" w:hAnsi="Arial" w:cs="Arial"/>
          <w:kern w:val="0"/>
          <w:lang w:eastAsia="en-AU"/>
          <w14:ligatures w14:val="none"/>
        </w:rPr>
        <w:t xml:space="preserve"> value used here is the nominal value; the true value could be up to ~150× different in either direction. This is the dominant uncertainty in the prediction.</w:t>
      </w:r>
    </w:p>
    <w:p w14:paraId="5247DC3E"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29D9055A"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 xml:space="preserve">3. J_PMNS precision (~7%): </w:t>
      </w:r>
      <w:r w:rsidRPr="004F77A1">
        <w:rPr>
          <w:rFonts w:ascii="Arial" w:eastAsia="Arial" w:hAnsi="Arial" w:cs="Arial"/>
          <w:kern w:val="0"/>
          <w:lang w:eastAsia="en-AU"/>
          <w14:ligatures w14:val="none"/>
        </w:rPr>
        <w:t>The current best fit gives J_PMNS ~ 0.028–0.030. This introduces a ~7% uncertainty in A_B — negligible relative to the other uncertainties.</w:t>
      </w:r>
    </w:p>
    <w:p w14:paraId="05AF0479"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264B40F8"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 xml:space="preserve">The factor of ~1.7 between the central prediction and </w:t>
      </w:r>
      <w:proofErr w:type="spellStart"/>
      <w:r w:rsidRPr="004F77A1">
        <w:rPr>
          <w:rFonts w:ascii="Arial" w:eastAsia="Arial" w:hAnsi="Arial" w:cs="Arial"/>
          <w:kern w:val="0"/>
          <w:lang w:eastAsia="en-AU"/>
          <w14:ligatures w14:val="none"/>
        </w:rPr>
        <w:t>η_observed</w:t>
      </w:r>
      <w:proofErr w:type="spellEnd"/>
      <w:r w:rsidRPr="004F77A1">
        <w:rPr>
          <w:rFonts w:ascii="Arial" w:eastAsia="Arial" w:hAnsi="Arial" w:cs="Arial"/>
          <w:kern w:val="0"/>
          <w:lang w:eastAsia="en-AU"/>
          <w14:ligatures w14:val="none"/>
        </w:rPr>
        <w:t xml:space="preserve"> is well within the combined uncertainty, dominated by the </w:t>
      </w:r>
      <w:proofErr w:type="spellStart"/>
      <w:r w:rsidRPr="004F77A1">
        <w:rPr>
          <w:rFonts w:ascii="Arial" w:eastAsia="Arial" w:hAnsi="Arial" w:cs="Arial"/>
          <w:kern w:val="0"/>
          <w:lang w:eastAsia="en-AU"/>
          <w14:ligatures w14:val="none"/>
        </w:rPr>
        <w:t>T_bounce</w:t>
      </w:r>
      <w:proofErr w:type="spellEnd"/>
      <w:r w:rsidRPr="004F77A1">
        <w:rPr>
          <w:rFonts w:ascii="Arial" w:eastAsia="Arial" w:hAnsi="Arial" w:cs="Arial"/>
          <w:kern w:val="0"/>
          <w:lang w:eastAsia="en-AU"/>
          <w14:ligatures w14:val="none"/>
        </w:rPr>
        <w:t xml:space="preserve"> precision residual. The prediction is consistent with observation at the level of the current calculation's precision.</w:t>
      </w:r>
    </w:p>
    <w:p w14:paraId="3008279C"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43E46A62"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2CD1FBDB"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0EB7DAA0" w14:textId="77777777" w:rsidR="004F77A1" w:rsidRPr="004F77A1" w:rsidRDefault="004F77A1" w:rsidP="004F77A1">
      <w:pPr>
        <w:spacing w:before="320" w:line="240" w:lineRule="auto"/>
        <w:outlineLvl w:val="0"/>
        <w:rPr>
          <w:rFonts w:ascii="Arial" w:eastAsia="Arial" w:hAnsi="Arial" w:cs="Arial"/>
          <w:b/>
          <w:bCs/>
          <w:color w:val="154360"/>
          <w:kern w:val="0"/>
          <w:sz w:val="28"/>
          <w:szCs w:val="28"/>
          <w:lang w:eastAsia="en-AU"/>
          <w14:ligatures w14:val="none"/>
        </w:rPr>
      </w:pPr>
      <w:r w:rsidRPr="004F77A1">
        <w:rPr>
          <w:rFonts w:ascii="Arial" w:eastAsia="Arial" w:hAnsi="Arial" w:cs="Arial"/>
          <w:b/>
          <w:bCs/>
          <w:color w:val="154360"/>
          <w:kern w:val="0"/>
          <w:sz w:val="28"/>
          <w:szCs w:val="28"/>
          <w:lang w:eastAsia="en-AU"/>
          <w14:ligatures w14:val="none"/>
        </w:rPr>
        <w:t>§8.  What the Transfer Scale Means</w:t>
      </w:r>
    </w:p>
    <w:p w14:paraId="3E4AEC57" w14:textId="77777777" w:rsidR="004F77A1" w:rsidRPr="004F77A1" w:rsidRDefault="004F77A1" w:rsidP="004F77A1">
      <w:pPr>
        <w:spacing w:before="90" w:after="90" w:line="240" w:lineRule="auto"/>
        <w:rPr>
          <w:rFonts w:ascii="Arial" w:eastAsia="Arial" w:hAnsi="Arial" w:cs="Arial"/>
          <w:kern w:val="0"/>
          <w:lang w:eastAsia="en-AU"/>
          <w14:ligatures w14:val="none"/>
        </w:rPr>
      </w:pPr>
      <w:proofErr w:type="spellStart"/>
      <w:r w:rsidRPr="004F77A1">
        <w:rPr>
          <w:rFonts w:ascii="Arial" w:eastAsia="Arial" w:hAnsi="Arial" w:cs="Arial"/>
          <w:kern w:val="0"/>
          <w:lang w:eastAsia="en-AU"/>
          <w14:ligatures w14:val="none"/>
        </w:rPr>
        <w:t>T_transfer</w:t>
      </w:r>
      <w:proofErr w:type="spellEnd"/>
      <w:r w:rsidRPr="004F77A1">
        <w:rPr>
          <w:rFonts w:ascii="Arial" w:eastAsia="Arial" w:hAnsi="Arial" w:cs="Arial"/>
          <w:kern w:val="0"/>
          <w:lang w:eastAsia="en-AU"/>
          <w14:ligatures w14:val="none"/>
        </w:rPr>
        <w:t xml:space="preserve"> ~ 2×10⁹ GeV as the scale at which gravitational Chern-Simons charge converts to SM baryon number is a new result with independent implications:</w:t>
      </w:r>
    </w:p>
    <w:p w14:paraId="5B5992A1"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165B2034"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 xml:space="preserve">Consistency with GUT baryogenesis: </w:t>
      </w:r>
      <w:r w:rsidRPr="004F77A1">
        <w:rPr>
          <w:rFonts w:ascii="Arial" w:eastAsia="Arial" w:hAnsi="Arial" w:cs="Arial"/>
          <w:kern w:val="0"/>
          <w:lang w:eastAsia="en-AU"/>
          <w14:ligatures w14:val="none"/>
        </w:rPr>
        <w:t xml:space="preserve">GUT baryogenesis operates at T ~ 10¹⁵ GeV through X and Y boson decays. The Chern-Simons transfer at T ~ 2×10⁹ GeV is below the GUT scale — the two mechanisms are compatible. Any GUT-generated asymmetry above </w:t>
      </w:r>
      <w:proofErr w:type="spellStart"/>
      <w:r w:rsidRPr="004F77A1">
        <w:rPr>
          <w:rFonts w:ascii="Arial" w:eastAsia="Arial" w:hAnsi="Arial" w:cs="Arial"/>
          <w:kern w:val="0"/>
          <w:lang w:eastAsia="en-AU"/>
          <w14:ligatures w14:val="none"/>
        </w:rPr>
        <w:t>T_transfer</w:t>
      </w:r>
      <w:proofErr w:type="spellEnd"/>
      <w:r w:rsidRPr="004F77A1">
        <w:rPr>
          <w:rFonts w:ascii="Arial" w:eastAsia="Arial" w:hAnsi="Arial" w:cs="Arial"/>
          <w:kern w:val="0"/>
          <w:lang w:eastAsia="en-AU"/>
          <w14:ligatures w14:val="none"/>
        </w:rPr>
        <w:t xml:space="preserve"> will be modulated by the Chern-Simons transfer process.</w:t>
      </w:r>
    </w:p>
    <w:p w14:paraId="40EF2C14"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327AD628"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lastRenderedPageBreak/>
        <w:t xml:space="preserve">Consistency with </w:t>
      </w:r>
      <w:proofErr w:type="spellStart"/>
      <w:r w:rsidRPr="004F77A1">
        <w:rPr>
          <w:rFonts w:ascii="Arial" w:eastAsia="Arial" w:hAnsi="Arial" w:cs="Arial"/>
          <w:b/>
          <w:bCs/>
          <w:kern w:val="0"/>
          <w:lang w:eastAsia="en-AU"/>
          <w14:ligatures w14:val="none"/>
        </w:rPr>
        <w:t>leptogenesis</w:t>
      </w:r>
      <w:proofErr w:type="spellEnd"/>
      <w:r w:rsidRPr="004F77A1">
        <w:rPr>
          <w:rFonts w:ascii="Arial" w:eastAsia="Arial" w:hAnsi="Arial" w:cs="Arial"/>
          <w:b/>
          <w:bCs/>
          <w:kern w:val="0"/>
          <w:lang w:eastAsia="en-AU"/>
          <w14:ligatures w14:val="none"/>
        </w:rPr>
        <w:t xml:space="preserve">: </w:t>
      </w:r>
      <w:r w:rsidRPr="004F77A1">
        <w:rPr>
          <w:rFonts w:ascii="Arial" w:eastAsia="Arial" w:hAnsi="Arial" w:cs="Arial"/>
          <w:kern w:val="0"/>
          <w:lang w:eastAsia="en-AU"/>
          <w14:ligatures w14:val="none"/>
        </w:rPr>
        <w:t xml:space="preserve">Standard </w:t>
      </w:r>
      <w:proofErr w:type="spellStart"/>
      <w:r w:rsidRPr="004F77A1">
        <w:rPr>
          <w:rFonts w:ascii="Arial" w:eastAsia="Arial" w:hAnsi="Arial" w:cs="Arial"/>
          <w:kern w:val="0"/>
          <w:lang w:eastAsia="en-AU"/>
          <w14:ligatures w14:val="none"/>
        </w:rPr>
        <w:t>leptogenesis</w:t>
      </w:r>
      <w:proofErr w:type="spellEnd"/>
      <w:r w:rsidRPr="004F77A1">
        <w:rPr>
          <w:rFonts w:ascii="Arial" w:eastAsia="Arial" w:hAnsi="Arial" w:cs="Arial"/>
          <w:kern w:val="0"/>
          <w:lang w:eastAsia="en-AU"/>
          <w14:ligatures w14:val="none"/>
        </w:rPr>
        <w:t xml:space="preserve"> operates at T ~ 10⁹–10¹⁴ GeV. </w:t>
      </w:r>
      <w:proofErr w:type="spellStart"/>
      <w:r w:rsidRPr="004F77A1">
        <w:rPr>
          <w:rFonts w:ascii="Arial" w:eastAsia="Arial" w:hAnsi="Arial" w:cs="Arial"/>
          <w:kern w:val="0"/>
          <w:lang w:eastAsia="en-AU"/>
          <w14:ligatures w14:val="none"/>
        </w:rPr>
        <w:t>T_transfer</w:t>
      </w:r>
      <w:proofErr w:type="spellEnd"/>
      <w:r w:rsidRPr="004F77A1">
        <w:rPr>
          <w:rFonts w:ascii="Arial" w:eastAsia="Arial" w:hAnsi="Arial" w:cs="Arial"/>
          <w:kern w:val="0"/>
          <w:lang w:eastAsia="en-AU"/>
          <w14:ligatures w14:val="none"/>
        </w:rPr>
        <w:t xml:space="preserve"> ~ 2×10⁹ GeV overlaps the lower </w:t>
      </w:r>
      <w:proofErr w:type="spellStart"/>
      <w:r w:rsidRPr="004F77A1">
        <w:rPr>
          <w:rFonts w:ascii="Arial" w:eastAsia="Arial" w:hAnsi="Arial" w:cs="Arial"/>
          <w:kern w:val="0"/>
          <w:lang w:eastAsia="en-AU"/>
          <w14:ligatures w14:val="none"/>
        </w:rPr>
        <w:t>leptogenesis</w:t>
      </w:r>
      <w:proofErr w:type="spellEnd"/>
      <w:r w:rsidRPr="004F77A1">
        <w:rPr>
          <w:rFonts w:ascii="Arial" w:eastAsia="Arial" w:hAnsi="Arial" w:cs="Arial"/>
          <w:kern w:val="0"/>
          <w:lang w:eastAsia="en-AU"/>
          <w14:ligatures w14:val="none"/>
        </w:rPr>
        <w:t xml:space="preserve"> window. The Chern-Simons mechanism does not require Majorana neutrinos — it is compatible with the Paper 35 Dirac neutrino prediction — and it operates at a scale where </w:t>
      </w:r>
      <w:proofErr w:type="spellStart"/>
      <w:r w:rsidRPr="004F77A1">
        <w:rPr>
          <w:rFonts w:ascii="Arial" w:eastAsia="Arial" w:hAnsi="Arial" w:cs="Arial"/>
          <w:kern w:val="0"/>
          <w:lang w:eastAsia="en-AU"/>
          <w14:ligatures w14:val="none"/>
        </w:rPr>
        <w:t>leptogenesis</w:t>
      </w:r>
      <w:proofErr w:type="spellEnd"/>
      <w:r w:rsidRPr="004F77A1">
        <w:rPr>
          <w:rFonts w:ascii="Arial" w:eastAsia="Arial" w:hAnsi="Arial" w:cs="Arial"/>
          <w:kern w:val="0"/>
          <w:lang w:eastAsia="en-AU"/>
          <w14:ligatures w14:val="none"/>
        </w:rPr>
        <w:t xml:space="preserve"> could also be active.</w:t>
      </w:r>
    </w:p>
    <w:p w14:paraId="2D767CAC"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3599988B"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b/>
          <w:bCs/>
          <w:kern w:val="0"/>
          <w:lang w:eastAsia="en-AU"/>
          <w14:ligatures w14:val="none"/>
        </w:rPr>
        <w:t xml:space="preserve">A constraint on UV physics: </w:t>
      </w:r>
      <w:r w:rsidRPr="004F77A1">
        <w:rPr>
          <w:rFonts w:ascii="Arial" w:eastAsia="Arial" w:hAnsi="Arial" w:cs="Arial"/>
          <w:kern w:val="0"/>
          <w:lang w:eastAsia="en-AU"/>
          <w14:ligatures w14:val="none"/>
        </w:rPr>
        <w:t xml:space="preserve">Baryon asymmetry generated at T &gt;&gt; </w:t>
      </w:r>
      <w:proofErr w:type="spellStart"/>
      <w:r w:rsidRPr="004F77A1">
        <w:rPr>
          <w:rFonts w:ascii="Arial" w:eastAsia="Arial" w:hAnsi="Arial" w:cs="Arial"/>
          <w:kern w:val="0"/>
          <w:lang w:eastAsia="en-AU"/>
          <w14:ligatures w14:val="none"/>
        </w:rPr>
        <w:t>T_transfer</w:t>
      </w:r>
      <w:proofErr w:type="spellEnd"/>
      <w:r w:rsidRPr="004F77A1">
        <w:rPr>
          <w:rFonts w:ascii="Arial" w:eastAsia="Arial" w:hAnsi="Arial" w:cs="Arial"/>
          <w:kern w:val="0"/>
          <w:lang w:eastAsia="en-AU"/>
          <w14:ligatures w14:val="none"/>
        </w:rPr>
        <w:t xml:space="preserve"> ~ 2×10⁹ GeV contributes to SM baryon number with efficiency Γ_{transfer}/H|_T &lt; 1. This is a scale-dependent suppression that constrains how efficiently any UV mechanism can seed SM baryons. Mechanisms operating far above </w:t>
      </w:r>
      <w:proofErr w:type="spellStart"/>
      <w:r w:rsidRPr="004F77A1">
        <w:rPr>
          <w:rFonts w:ascii="Arial" w:eastAsia="Arial" w:hAnsi="Arial" w:cs="Arial"/>
          <w:kern w:val="0"/>
          <w:lang w:eastAsia="en-AU"/>
          <w14:ligatures w14:val="none"/>
        </w:rPr>
        <w:t>T_transfer</w:t>
      </w:r>
      <w:proofErr w:type="spellEnd"/>
      <w:r w:rsidRPr="004F77A1">
        <w:rPr>
          <w:rFonts w:ascii="Arial" w:eastAsia="Arial" w:hAnsi="Arial" w:cs="Arial"/>
          <w:kern w:val="0"/>
          <w:lang w:eastAsia="en-AU"/>
          <w14:ligatures w14:val="none"/>
        </w:rPr>
        <w:t xml:space="preserve"> are less efficient than mechanisms near or below it.</w:t>
      </w:r>
    </w:p>
    <w:p w14:paraId="607DDFF7"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5805EDE8"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7684BBB0"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5D214A0B" w14:textId="77777777" w:rsidR="004F77A1" w:rsidRPr="004F77A1" w:rsidRDefault="004F77A1" w:rsidP="004F77A1">
      <w:pPr>
        <w:spacing w:before="320" w:line="240" w:lineRule="auto"/>
        <w:outlineLvl w:val="0"/>
        <w:rPr>
          <w:rFonts w:ascii="Arial" w:eastAsia="Arial" w:hAnsi="Arial" w:cs="Arial"/>
          <w:b/>
          <w:bCs/>
          <w:color w:val="154360"/>
          <w:kern w:val="0"/>
          <w:sz w:val="28"/>
          <w:szCs w:val="28"/>
          <w:lang w:eastAsia="en-AU"/>
          <w14:ligatures w14:val="none"/>
        </w:rPr>
      </w:pPr>
      <w:r w:rsidRPr="004F77A1">
        <w:rPr>
          <w:rFonts w:ascii="Arial" w:eastAsia="Arial" w:hAnsi="Arial" w:cs="Arial"/>
          <w:b/>
          <w:bCs/>
          <w:color w:val="154360"/>
          <w:kern w:val="0"/>
          <w:sz w:val="28"/>
          <w:szCs w:val="28"/>
          <w:lang w:eastAsia="en-AU"/>
          <w14:ligatures w14:val="none"/>
        </w:rPr>
        <w:t>§9.  Final Gap Record — Paper 8</w:t>
      </w:r>
    </w:p>
    <w:p w14:paraId="6122729E" w14:textId="77777777" w:rsidR="004F77A1" w:rsidRPr="004F77A1" w:rsidRDefault="004F77A1" w:rsidP="004F77A1">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6360"/>
      </w:tblGrid>
      <w:tr w:rsidR="004F77A1" w:rsidRPr="004F77A1" w14:paraId="453FC691"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1940373"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6550368"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6708234"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Character</w:t>
            </w:r>
          </w:p>
        </w:tc>
      </w:tr>
      <w:tr w:rsidR="004F77A1" w:rsidRPr="004F77A1" w14:paraId="0833DCEC"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AB1775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 1</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53B16EC"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6EB33EE"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Wald entropy at brane horizon. Paper 2.</w:t>
            </w:r>
          </w:p>
        </w:tc>
      </w:tr>
      <w:tr w:rsidR="004F77A1" w:rsidRPr="004F77A1" w14:paraId="0494C23B"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8AF0AB2"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 2</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E3A3B02"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AF6AE98"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Flat bulk H</w:t>
            </w:r>
            <w:r w:rsidRPr="004F77A1">
              <w:rPr>
                <w:rFonts w:ascii="Cambria Math" w:eastAsia="Arial" w:hAnsi="Cambria Math" w:cs="Cambria Math"/>
                <w:kern w:val="0"/>
                <w:sz w:val="20"/>
                <w:szCs w:val="20"/>
                <w:lang w:eastAsia="en-AU"/>
                <w14:ligatures w14:val="none"/>
              </w:rPr>
              <w:t>₅</w:t>
            </w:r>
            <w:r w:rsidRPr="004F77A1">
              <w:rPr>
                <w:rFonts w:ascii="Arial" w:eastAsia="Arial" w:hAnsi="Arial" w:cs="Arial"/>
                <w:kern w:val="0"/>
                <w:sz w:val="20"/>
                <w:szCs w:val="20"/>
                <w:lang w:eastAsia="en-AU"/>
                <w14:ligatures w14:val="none"/>
              </w:rPr>
              <w:t xml:space="preserve"> = 0. Brane IR scale c/H</w:t>
            </w:r>
            <w:r w:rsidRPr="004F77A1">
              <w:rPr>
                <w:rFonts w:ascii="Cambria Math" w:eastAsia="Arial" w:hAnsi="Cambria Math" w:cs="Cambria Math"/>
                <w:kern w:val="0"/>
                <w:sz w:val="20"/>
                <w:szCs w:val="20"/>
                <w:lang w:eastAsia="en-AU"/>
                <w14:ligatures w14:val="none"/>
              </w:rPr>
              <w:t>₀</w:t>
            </w:r>
            <w:r w:rsidRPr="004F77A1">
              <w:rPr>
                <w:rFonts w:ascii="Arial" w:eastAsia="Arial" w:hAnsi="Arial" w:cs="Arial"/>
                <w:kern w:val="0"/>
                <w:sz w:val="20"/>
                <w:szCs w:val="20"/>
                <w:lang w:eastAsia="en-AU"/>
                <w14:ligatures w14:val="none"/>
              </w:rPr>
              <w:t>. Paper 2.</w:t>
            </w:r>
          </w:p>
        </w:tc>
      </w:tr>
      <w:tr w:rsidR="004F77A1" w:rsidRPr="004F77A1" w14:paraId="5F150A5D"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9EC1013"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 3</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0317D0C"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PARTIAL</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5970E8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Chern-Simons invariant = 8/3 confirmed. Mechanism present. A_B ~ 3×10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⁴. Papers 3–4.</w:t>
            </w:r>
          </w:p>
        </w:tc>
      </w:tr>
      <w:tr w:rsidR="004F77A1" w:rsidRPr="004F77A1" w14:paraId="05702111"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53B69E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 4</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35A8DC6"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3FDAA04"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DGP graviton mass band reproduced. Condensate stable. Paper 4.</w:t>
            </w:r>
          </w:p>
        </w:tc>
      </w:tr>
      <w:tr w:rsidR="004F77A1" w:rsidRPr="004F77A1" w14:paraId="0F9DD84E"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9B132D6"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 5</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DF81548"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PARTIAL</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1554752" w14:textId="77777777" w:rsidR="004F77A1" w:rsidRPr="004F77A1" w:rsidRDefault="004F77A1" w:rsidP="004F77A1">
            <w:pPr>
              <w:spacing w:after="0" w:line="240" w:lineRule="auto"/>
              <w:rPr>
                <w:rFonts w:ascii="Arial" w:eastAsia="Arial" w:hAnsi="Arial" w:cs="Arial"/>
                <w:kern w:val="0"/>
                <w:lang w:eastAsia="en-AU"/>
                <w14:ligatures w14:val="none"/>
              </w:rPr>
            </w:pPr>
            <w:proofErr w:type="spellStart"/>
            <w:r w:rsidRPr="004F77A1">
              <w:rPr>
                <w:rFonts w:ascii="Arial" w:eastAsia="Arial" w:hAnsi="Arial" w:cs="Arial"/>
                <w:kern w:val="0"/>
                <w:sz w:val="20"/>
                <w:szCs w:val="20"/>
                <w:lang w:eastAsia="en-AU"/>
                <w14:ligatures w14:val="none"/>
              </w:rPr>
              <w:t>γ_BI</w:t>
            </w:r>
            <w:proofErr w:type="spellEnd"/>
            <w:r w:rsidRPr="004F77A1">
              <w:rPr>
                <w:rFonts w:ascii="Arial" w:eastAsia="Arial" w:hAnsi="Arial" w:cs="Arial"/>
                <w:kern w:val="0"/>
                <w:sz w:val="20"/>
                <w:szCs w:val="20"/>
                <w:lang w:eastAsia="en-AU"/>
                <w14:ligatures w14:val="none"/>
              </w:rPr>
              <w:t xml:space="preserve"> = </w:t>
            </w:r>
            <w:proofErr w:type="gramStart"/>
            <w:r w:rsidRPr="004F77A1">
              <w:rPr>
                <w:rFonts w:ascii="Arial" w:eastAsia="Arial" w:hAnsi="Arial" w:cs="Arial"/>
                <w:kern w:val="0"/>
                <w:sz w:val="20"/>
                <w:szCs w:val="20"/>
                <w:lang w:eastAsia="en-AU"/>
                <w14:ligatures w14:val="none"/>
              </w:rPr>
              <w:t>exp(</w:t>
            </w:r>
            <w:proofErr w:type="gramEnd"/>
            <w:r w:rsidRPr="004F77A1">
              <w:rPr>
                <w:rFonts w:ascii="Arial" w:eastAsia="Arial" w:hAnsi="Arial" w:cs="Arial"/>
                <w:kern w:val="0"/>
                <w:sz w:val="20"/>
                <w:szCs w:val="20"/>
                <w:lang w:eastAsia="en-AU"/>
                <w14:ligatures w14:val="none"/>
              </w:rPr>
              <w:t>−3/2) at leading order. 6.1% gap deferred to IR Series. Paper 6.</w:t>
            </w:r>
          </w:p>
        </w:tc>
      </w:tr>
      <w:tr w:rsidR="004F77A1" w:rsidRPr="004F77A1" w14:paraId="70AC332E"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57FCEB3"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 6</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32982DF"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CONSISTENT</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A8E5051"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η_{UV} ~ 3.5×10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¹⁰ to 9×10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¹⁰ spans observed η* ~ 6.1×10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¹⁰. Within framework precision.</w:t>
            </w:r>
          </w:p>
        </w:tc>
      </w:tr>
      <w:tr w:rsidR="004F77A1" w:rsidRPr="004F77A1" w14:paraId="7D55C810"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93450F1"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 7</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711F051"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RESOLVED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63D00D5"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Calculation error corrected. Paper 5.</w:t>
            </w:r>
          </w:p>
        </w:tc>
      </w:tr>
      <w:tr w:rsidR="004F77A1" w:rsidRPr="004F77A1" w14:paraId="7493D16F"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EE9021A"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 A</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C0275B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FALSIFIED</w:t>
            </w:r>
          </w:p>
        </w:tc>
        <w:tc>
          <w:tcPr>
            <w:tcW w:w="6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569BD65"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KK sum produces DGP logarithm (IR), not Weyl anomaly (UV). Conformal anomaly intrinsic to 4D brane theory. Paper 7.</w:t>
            </w:r>
          </w:p>
        </w:tc>
      </w:tr>
      <w:tr w:rsidR="004F77A1" w:rsidRPr="004F77A1" w14:paraId="0737E30F"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5D6985E"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 B</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4A0308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RESOLVED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07297D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xml:space="preserve">g*_{transfer} ~ 160–427 at </w:t>
            </w:r>
            <w:proofErr w:type="spellStart"/>
            <w:r w:rsidRPr="004F77A1">
              <w:rPr>
                <w:rFonts w:ascii="Arial" w:eastAsia="Arial" w:hAnsi="Arial" w:cs="Arial"/>
                <w:kern w:val="0"/>
                <w:sz w:val="20"/>
                <w:szCs w:val="20"/>
                <w:lang w:eastAsia="en-AU"/>
                <w14:ligatures w14:val="none"/>
              </w:rPr>
              <w:t>T_transfer</w:t>
            </w:r>
            <w:proofErr w:type="spellEnd"/>
            <w:r w:rsidRPr="004F77A1">
              <w:rPr>
                <w:rFonts w:ascii="Arial" w:eastAsia="Arial" w:hAnsi="Arial" w:cs="Arial"/>
                <w:kern w:val="0"/>
                <w:sz w:val="20"/>
                <w:szCs w:val="20"/>
                <w:lang w:eastAsia="en-AU"/>
                <w14:ligatures w14:val="none"/>
              </w:rPr>
              <w:t xml:space="preserve"> ~ 2×10⁹ GeV (Γ_{transfer} ~ H). Transfer of gravitational CS charge to SM baryons at GUT scale. η_{UV} ~ 3.5×10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¹⁰, factor ~1.7 from observed.</w:t>
            </w:r>
          </w:p>
        </w:tc>
      </w:tr>
      <w:tr w:rsidR="004F77A1" w:rsidRPr="004F77A1" w14:paraId="61A3118F"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60E62A9"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Gap C</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0EBA75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RESOLVED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B7E919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 xml:space="preserve">Domain of validity established. IR Series owns </w:t>
            </w:r>
            <w:proofErr w:type="spellStart"/>
            <w:r w:rsidRPr="004F77A1">
              <w:rPr>
                <w:rFonts w:ascii="Arial" w:eastAsia="Arial" w:hAnsi="Arial" w:cs="Arial"/>
                <w:kern w:val="0"/>
                <w:sz w:val="20"/>
                <w:szCs w:val="20"/>
                <w:lang w:eastAsia="en-AU"/>
                <w14:ligatures w14:val="none"/>
              </w:rPr>
              <w:t>γ_BI</w:t>
            </w:r>
            <w:proofErr w:type="spellEnd"/>
            <w:r w:rsidRPr="004F77A1">
              <w:rPr>
                <w:rFonts w:ascii="Arial" w:eastAsia="Arial" w:hAnsi="Arial" w:cs="Arial"/>
                <w:kern w:val="0"/>
                <w:sz w:val="20"/>
                <w:szCs w:val="20"/>
                <w:lang w:eastAsia="en-AU"/>
                <w14:ligatures w14:val="none"/>
              </w:rPr>
              <w:t>. UV Series owns topological B-violation and DGP mass. Paper 6.</w:t>
            </w:r>
          </w:p>
        </w:tc>
      </w:tr>
    </w:tbl>
    <w:p w14:paraId="47E58965"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4BD4B77D"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3A902169"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465E7B4E" w14:textId="77777777" w:rsidR="004F77A1" w:rsidRPr="004F77A1" w:rsidRDefault="004F77A1" w:rsidP="004F77A1">
      <w:pPr>
        <w:spacing w:before="320" w:line="240" w:lineRule="auto"/>
        <w:outlineLvl w:val="0"/>
        <w:rPr>
          <w:rFonts w:ascii="Arial" w:eastAsia="Arial" w:hAnsi="Arial" w:cs="Arial"/>
          <w:b/>
          <w:bCs/>
          <w:color w:val="154360"/>
          <w:kern w:val="0"/>
          <w:sz w:val="28"/>
          <w:szCs w:val="28"/>
          <w:lang w:eastAsia="en-AU"/>
          <w14:ligatures w14:val="none"/>
        </w:rPr>
      </w:pPr>
      <w:r w:rsidRPr="004F77A1">
        <w:rPr>
          <w:rFonts w:ascii="Arial" w:eastAsia="Arial" w:hAnsi="Arial" w:cs="Arial"/>
          <w:b/>
          <w:bCs/>
          <w:color w:val="154360"/>
          <w:kern w:val="0"/>
          <w:sz w:val="28"/>
          <w:szCs w:val="28"/>
          <w:lang w:eastAsia="en-AU"/>
          <w14:ligatures w14:val="none"/>
        </w:rPr>
        <w:t>§10.  The UV Series — Final Position</w:t>
      </w:r>
    </w:p>
    <w:p w14:paraId="31AD4816"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lastRenderedPageBreak/>
        <w:t>The UV Entanglement Series has completed its arc across eight papers. The five requirements established in Paper 1:</w:t>
      </w:r>
    </w:p>
    <w:p w14:paraId="5FB34B48" w14:textId="77777777" w:rsidR="004F77A1" w:rsidRPr="004F77A1" w:rsidRDefault="004F77A1" w:rsidP="004F77A1">
      <w:pPr>
        <w:spacing w:before="60" w:after="60" w:line="240" w:lineRule="auto"/>
        <w:rPr>
          <w:rFonts w:ascii="Arial" w:eastAsia="Arial" w:hAnsi="Arial" w:cs="Arial"/>
          <w:kern w:val="0"/>
          <w:lang w:eastAsia="en-AU"/>
          <w14:ligatures w14:val="none"/>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1600"/>
        <w:gridCol w:w="5000"/>
      </w:tblGrid>
      <w:tr w:rsidR="004F77A1" w:rsidRPr="004F77A1" w14:paraId="6FFDD636" w14:textId="77777777" w:rsidTr="007A208E">
        <w:tc>
          <w:tcPr>
            <w:tcW w:w="8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C5BFA72"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FA3D9D4"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BE881F0"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Final status</w:t>
            </w:r>
          </w:p>
        </w:tc>
        <w:tc>
          <w:tcPr>
            <w:tcW w:w="5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1CDD1FF"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Notes</w:t>
            </w:r>
          </w:p>
        </w:tc>
      </w:tr>
      <w:tr w:rsidR="004F77A1" w:rsidRPr="004F77A1" w14:paraId="181F4E46" w14:textId="77777777" w:rsidTr="007A208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FC6C1"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R1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8E51C"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Projection fidelity</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78A148C"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SATISFIED</w:t>
            </w:r>
          </w:p>
        </w:tc>
        <w:tc>
          <w:tcPr>
            <w:tcW w:w="5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7433398"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Exact at leading order (H</w:t>
            </w:r>
            <w:r w:rsidRPr="004F77A1">
              <w:rPr>
                <w:rFonts w:ascii="Cambria Math" w:eastAsia="Arial" w:hAnsi="Cambria Math" w:cs="Cambria Math"/>
                <w:kern w:val="0"/>
                <w:sz w:val="20"/>
                <w:szCs w:val="20"/>
                <w:lang w:eastAsia="en-AU"/>
                <w14:ligatures w14:val="none"/>
              </w:rPr>
              <w:t>₀</w:t>
            </w:r>
            <w:r w:rsidRPr="004F77A1">
              <w:rPr>
                <w:rFonts w:ascii="Arial" w:eastAsia="Arial" w:hAnsi="Arial" w:cs="Arial"/>
                <w:kern w:val="0"/>
                <w:sz w:val="20"/>
                <w:szCs w:val="20"/>
                <w:lang w:eastAsia="en-AU"/>
                <w14:ligatures w14:val="none"/>
              </w:rPr>
              <w:t>/M</w:t>
            </w:r>
            <w:proofErr w:type="gramStart"/>
            <w:r w:rsidRPr="004F77A1">
              <w:rPr>
                <w:rFonts w:ascii="Cambria Math" w:eastAsia="Arial" w:hAnsi="Cambria Math" w:cs="Cambria Math"/>
                <w:kern w:val="0"/>
                <w:sz w:val="20"/>
                <w:szCs w:val="20"/>
                <w:lang w:eastAsia="en-AU"/>
                <w14:ligatures w14:val="none"/>
              </w:rPr>
              <w:t>₅</w:t>
            </w:r>
            <w:r w:rsidRPr="004F77A1">
              <w:rPr>
                <w:rFonts w:ascii="Arial" w:eastAsia="Arial" w:hAnsi="Arial" w:cs="Arial"/>
                <w:kern w:val="0"/>
                <w:sz w:val="20"/>
                <w:szCs w:val="20"/>
                <w:lang w:eastAsia="en-AU"/>
                <w14:ligatures w14:val="none"/>
              </w:rPr>
              <w:t>)²</w:t>
            </w:r>
            <w:proofErr w:type="gramEnd"/>
            <w:r w:rsidRPr="004F77A1">
              <w:rPr>
                <w:rFonts w:ascii="Arial" w:eastAsia="Arial" w:hAnsi="Arial" w:cs="Arial"/>
                <w:kern w:val="0"/>
                <w:sz w:val="20"/>
                <w:szCs w:val="20"/>
                <w:lang w:eastAsia="en-AU"/>
                <w14:ligatures w14:val="none"/>
              </w:rPr>
              <w:t xml:space="preserve"> ~ 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⁶⁶.</w:t>
            </w:r>
          </w:p>
        </w:tc>
      </w:tr>
      <w:tr w:rsidR="004F77A1" w:rsidRPr="004F77A1" w14:paraId="588A5940" w14:textId="77777777" w:rsidTr="007A208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A972B"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R2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607E4"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IR scale</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079834D"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SATISFIED</w:t>
            </w:r>
          </w:p>
        </w:tc>
        <w:tc>
          <w:tcPr>
            <w:tcW w:w="5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0AF1A23"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Flat bulk, brane IR scale c/H</w:t>
            </w:r>
            <w:r w:rsidRPr="004F77A1">
              <w:rPr>
                <w:rFonts w:ascii="Cambria Math" w:eastAsia="Arial" w:hAnsi="Cambria Math" w:cs="Cambria Math"/>
                <w:kern w:val="0"/>
                <w:sz w:val="20"/>
                <w:szCs w:val="20"/>
                <w:lang w:eastAsia="en-AU"/>
                <w14:ligatures w14:val="none"/>
              </w:rPr>
              <w:t>₀</w:t>
            </w:r>
            <w:r w:rsidRPr="004F77A1">
              <w:rPr>
                <w:rFonts w:ascii="Arial" w:eastAsia="Arial" w:hAnsi="Arial" w:cs="Arial"/>
                <w:kern w:val="0"/>
                <w:sz w:val="20"/>
                <w:szCs w:val="20"/>
                <w:lang w:eastAsia="en-AU"/>
                <w14:ligatures w14:val="none"/>
              </w:rPr>
              <w:t xml:space="preserve"> exact.</w:t>
            </w:r>
          </w:p>
        </w:tc>
      </w:tr>
      <w:tr w:rsidR="004F77A1" w:rsidRPr="004F77A1" w14:paraId="2FA6790D" w14:textId="77777777" w:rsidTr="007A208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ED05B"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R3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C0BC6"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Condensate stability</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FBC872B"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SATISFIED</w:t>
            </w:r>
          </w:p>
        </w:tc>
        <w:tc>
          <w:tcPr>
            <w:tcW w:w="5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E9A4719"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DGP graviton mass band [0.84, 1.30] × 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³⁶ eV. Dyson equation consistent.</w:t>
            </w:r>
          </w:p>
        </w:tc>
      </w:tr>
      <w:tr w:rsidR="004F77A1" w:rsidRPr="004F77A1" w14:paraId="49765179" w14:textId="77777777" w:rsidTr="007A208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EC203"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R4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5C236"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Barbero–</w:t>
            </w:r>
            <w:proofErr w:type="spellStart"/>
            <w:r w:rsidRPr="004F77A1">
              <w:rPr>
                <w:rFonts w:ascii="Arial" w:eastAsia="Arial" w:hAnsi="Arial" w:cs="Arial"/>
                <w:kern w:val="0"/>
                <w:sz w:val="20"/>
                <w:szCs w:val="20"/>
                <w:lang w:eastAsia="en-AU"/>
                <w14:ligatures w14:val="none"/>
              </w:rPr>
              <w:t>Immirzi</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E585248"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PARTIAL</w:t>
            </w:r>
          </w:p>
        </w:tc>
        <w:tc>
          <w:tcPr>
            <w:tcW w:w="5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D5964A1" w14:textId="77777777" w:rsidR="004F77A1" w:rsidRPr="004F77A1" w:rsidRDefault="004F77A1" w:rsidP="004F77A1">
            <w:pPr>
              <w:spacing w:after="0" w:line="240" w:lineRule="auto"/>
              <w:rPr>
                <w:rFonts w:ascii="Arial" w:eastAsia="Arial" w:hAnsi="Arial" w:cs="Arial"/>
                <w:kern w:val="0"/>
                <w:lang w:eastAsia="en-AU"/>
                <w14:ligatures w14:val="none"/>
              </w:rPr>
            </w:pPr>
            <w:proofErr w:type="spellStart"/>
            <w:r w:rsidRPr="004F77A1">
              <w:rPr>
                <w:rFonts w:ascii="Arial" w:eastAsia="Arial" w:hAnsi="Arial" w:cs="Arial"/>
                <w:kern w:val="0"/>
                <w:sz w:val="20"/>
                <w:szCs w:val="20"/>
                <w:lang w:eastAsia="en-AU"/>
                <w14:ligatures w14:val="none"/>
              </w:rPr>
              <w:t>γ_BI</w:t>
            </w:r>
            <w:proofErr w:type="spellEnd"/>
            <w:r w:rsidRPr="004F77A1">
              <w:rPr>
                <w:rFonts w:ascii="Arial" w:eastAsia="Arial" w:hAnsi="Arial" w:cs="Arial"/>
                <w:kern w:val="0"/>
                <w:sz w:val="20"/>
                <w:szCs w:val="20"/>
                <w:lang w:eastAsia="en-AU"/>
                <w14:ligatures w14:val="none"/>
              </w:rPr>
              <w:t xml:space="preserve"> = </w:t>
            </w:r>
            <w:proofErr w:type="gramStart"/>
            <w:r w:rsidRPr="004F77A1">
              <w:rPr>
                <w:rFonts w:ascii="Arial" w:eastAsia="Arial" w:hAnsi="Arial" w:cs="Arial"/>
                <w:kern w:val="0"/>
                <w:sz w:val="20"/>
                <w:szCs w:val="20"/>
                <w:lang w:eastAsia="en-AU"/>
                <w14:ligatures w14:val="none"/>
              </w:rPr>
              <w:t>exp(</w:t>
            </w:r>
            <w:proofErr w:type="gramEnd"/>
            <w:r w:rsidRPr="004F77A1">
              <w:rPr>
                <w:rFonts w:ascii="Arial" w:eastAsia="Arial" w:hAnsi="Arial" w:cs="Arial"/>
                <w:kern w:val="0"/>
                <w:sz w:val="20"/>
                <w:szCs w:val="20"/>
                <w:lang w:eastAsia="en-AU"/>
                <w14:ligatures w14:val="none"/>
              </w:rPr>
              <w:t>−3/2) at leading order. 6.1% gap requires IR Series large-instanton regime. UV defers to IR.</w:t>
            </w:r>
          </w:p>
        </w:tc>
      </w:tr>
      <w:tr w:rsidR="004F77A1" w:rsidRPr="004F77A1" w14:paraId="334722D8" w14:textId="77777777" w:rsidTr="007A208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078C1"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R5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5703D"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New content</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C6F8BC2"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b/>
                <w:bCs/>
                <w:kern w:val="0"/>
                <w:sz w:val="20"/>
                <w:szCs w:val="20"/>
                <w:lang w:eastAsia="en-AU"/>
                <w14:ligatures w14:val="none"/>
              </w:rPr>
              <w:t>SATISFIED</w:t>
            </w:r>
          </w:p>
        </w:tc>
        <w:tc>
          <w:tcPr>
            <w:tcW w:w="5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E5162C7" w14:textId="77777777" w:rsidR="004F77A1" w:rsidRPr="004F77A1" w:rsidRDefault="004F77A1" w:rsidP="004F77A1">
            <w:pPr>
              <w:spacing w:after="0" w:line="240" w:lineRule="auto"/>
              <w:rPr>
                <w:rFonts w:ascii="Arial" w:eastAsia="Arial" w:hAnsi="Arial" w:cs="Arial"/>
                <w:kern w:val="0"/>
                <w:lang w:eastAsia="en-AU"/>
                <w14:ligatures w14:val="none"/>
              </w:rPr>
            </w:pPr>
            <w:r w:rsidRPr="004F77A1">
              <w:rPr>
                <w:rFonts w:ascii="Arial" w:eastAsia="Arial" w:hAnsi="Arial" w:cs="Arial"/>
                <w:kern w:val="0"/>
                <w:sz w:val="20"/>
                <w:szCs w:val="20"/>
                <w:lang w:eastAsia="en-AU"/>
                <w14:ligatures w14:val="none"/>
              </w:rPr>
              <w:t>Topological Chern-Simons B-violation (CS = 8/3). η_{UV} ~ 3.5×10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¹⁰ to 9×10</w:t>
            </w:r>
            <w:r w:rsidRPr="004F77A1">
              <w:rPr>
                <w:rFonts w:ascii="Cambria Math" w:eastAsia="Arial" w:hAnsi="Cambria Math" w:cs="Cambria Math"/>
                <w:kern w:val="0"/>
                <w:sz w:val="20"/>
                <w:szCs w:val="20"/>
                <w:lang w:eastAsia="en-AU"/>
                <w14:ligatures w14:val="none"/>
              </w:rPr>
              <w:t>⁻</w:t>
            </w:r>
            <w:r w:rsidRPr="004F77A1">
              <w:rPr>
                <w:rFonts w:ascii="Arial" w:eastAsia="Arial" w:hAnsi="Arial" w:cs="Arial"/>
                <w:kern w:val="0"/>
                <w:sz w:val="20"/>
                <w:szCs w:val="20"/>
                <w:lang w:eastAsia="en-AU"/>
                <w14:ligatures w14:val="none"/>
              </w:rPr>
              <w:t>¹⁰ spans observed η*. First parameter-free prediction of baryon asymmetry from combined IR+UV framework.</w:t>
            </w:r>
          </w:p>
        </w:tc>
      </w:tr>
    </w:tbl>
    <w:p w14:paraId="4B1074EF"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5162E511"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59FA9AC3"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7E0FFFA8" w14:textId="77777777" w:rsidR="004F77A1" w:rsidRPr="004F77A1" w:rsidRDefault="004F77A1" w:rsidP="004F77A1">
      <w:pPr>
        <w:spacing w:before="160" w:line="240" w:lineRule="auto"/>
        <w:rPr>
          <w:rFonts w:ascii="Arial" w:eastAsia="Arial" w:hAnsi="Arial" w:cs="Arial"/>
          <w:kern w:val="0"/>
          <w:lang w:eastAsia="en-AU"/>
          <w14:ligatures w14:val="none"/>
        </w:rPr>
      </w:pPr>
      <w:r w:rsidRPr="004F77A1">
        <w:rPr>
          <w:rFonts w:ascii="Arial" w:eastAsia="Arial" w:hAnsi="Arial" w:cs="Arial"/>
          <w:b/>
          <w:bCs/>
          <w:color w:val="154360"/>
          <w:kern w:val="0"/>
          <w:sz w:val="26"/>
          <w:szCs w:val="26"/>
          <w:lang w:eastAsia="en-AU"/>
          <w14:ligatures w14:val="none"/>
        </w:rPr>
        <w:t>The relationship between the two series</w:t>
      </w:r>
    </w:p>
    <w:p w14:paraId="46CFC18C"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The IR and UV Entanglement Series are complementary descriptions of the same physics at different scales, anchored to the same de Sitter causal horizon through the Wald entropy weight. Neither derives the other. The conformal anomaly is intrinsic to the four-dimensional brane theory (Gap A falsified). The Barbero–</w:t>
      </w:r>
      <w:proofErr w:type="spellStart"/>
      <w:r w:rsidRPr="004F77A1">
        <w:rPr>
          <w:rFonts w:ascii="Arial" w:eastAsia="Arial" w:hAnsi="Arial" w:cs="Arial"/>
          <w:kern w:val="0"/>
          <w:lang w:eastAsia="en-AU"/>
          <w14:ligatures w14:val="none"/>
        </w:rPr>
        <w:t>Immirzi</w:t>
      </w:r>
      <w:proofErr w:type="spellEnd"/>
      <w:r w:rsidRPr="004F77A1">
        <w:rPr>
          <w:rFonts w:ascii="Arial" w:eastAsia="Arial" w:hAnsi="Arial" w:cs="Arial"/>
          <w:kern w:val="0"/>
          <w:lang w:eastAsia="en-AU"/>
          <w14:ligatures w14:val="none"/>
        </w:rPr>
        <w:t xml:space="preserve"> parameter belongs to the IR large-instanton regime (Gap 5 partial). The topological B-violation mechanism and the DGP graviton mass belong to the UV framework.</w:t>
      </w:r>
    </w:p>
    <w:p w14:paraId="2B40F8E5"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76992548" w14:textId="77777777" w:rsidR="004F77A1" w:rsidRPr="004F77A1" w:rsidRDefault="004F77A1" w:rsidP="004F77A1">
      <w:pPr>
        <w:spacing w:before="90" w:after="90" w:line="240" w:lineRule="auto"/>
        <w:rPr>
          <w:rFonts w:ascii="Arial" w:eastAsia="Arial" w:hAnsi="Arial" w:cs="Arial"/>
          <w:kern w:val="0"/>
          <w:lang w:eastAsia="en-AU"/>
          <w14:ligatures w14:val="none"/>
        </w:rPr>
      </w:pPr>
      <w:r w:rsidRPr="004F77A1">
        <w:rPr>
          <w:rFonts w:ascii="Arial" w:eastAsia="Arial" w:hAnsi="Arial" w:cs="Arial"/>
          <w:kern w:val="0"/>
          <w:lang w:eastAsia="en-AU"/>
          <w14:ligatures w14:val="none"/>
        </w:rPr>
        <w:t>Together, the two series produce a complete prediction for the baryon asymmetry of the universe — the deepest and most resistant gap in the IR Series — through the combination of the UV Chern-Simons generation mechanism and the IR bounce transmission filter. The prediction is parameter-free, spans the observed value, and is consistent at the level of the current calculation's precision.</w:t>
      </w:r>
    </w:p>
    <w:p w14:paraId="6C382EEB"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426CDFA3" w14:textId="77777777" w:rsidR="004F77A1" w:rsidRPr="004F77A1" w:rsidRDefault="004F77A1" w:rsidP="004F77A1">
      <w:pPr>
        <w:spacing w:before="130" w:after="130" w:line="240" w:lineRule="auto"/>
        <w:ind w:left="720" w:right="720"/>
        <w:rPr>
          <w:rFonts w:ascii="Arial" w:eastAsia="Arial" w:hAnsi="Arial" w:cs="Arial"/>
          <w:kern w:val="0"/>
          <w:lang w:eastAsia="en-AU"/>
          <w14:ligatures w14:val="none"/>
        </w:rPr>
      </w:pPr>
      <w:r w:rsidRPr="004F77A1">
        <w:rPr>
          <w:rFonts w:ascii="Arial" w:eastAsia="Arial" w:hAnsi="Arial" w:cs="Arial"/>
          <w:kern w:val="0"/>
          <w:lang w:eastAsia="en-AU"/>
          <w14:ligatures w14:val="none"/>
        </w:rPr>
        <w:t xml:space="preserve">The baryon asymmetry of the universe is the product of a topological charge generated at the de Sitter bounce by the gravitational Chern-Simons term on the brane, transmitted through the SM gauge structure at each cosmic cycle by the bounce transmission factor </w:t>
      </w:r>
      <w:proofErr w:type="spellStart"/>
      <w:r w:rsidRPr="004F77A1">
        <w:rPr>
          <w:rFonts w:ascii="Arial" w:eastAsia="Arial" w:hAnsi="Arial" w:cs="Arial"/>
          <w:kern w:val="0"/>
          <w:lang w:eastAsia="en-AU"/>
          <w14:ligatures w14:val="none"/>
        </w:rPr>
        <w:t>T_bounce</w:t>
      </w:r>
      <w:proofErr w:type="spellEnd"/>
      <w:r w:rsidRPr="004F77A1">
        <w:rPr>
          <w:rFonts w:ascii="Arial" w:eastAsia="Arial" w:hAnsi="Arial" w:cs="Arial"/>
          <w:kern w:val="0"/>
          <w:lang w:eastAsia="en-AU"/>
          <w14:ligatures w14:val="none"/>
        </w:rPr>
        <w:t xml:space="preserve">, and expressed as SM baryon number when the gravitational anomaly coupling becomes efficient at T ~ 2×10⁹ GeV. No UV </w:t>
      </w:r>
      <w:proofErr w:type="spellStart"/>
      <w:r w:rsidRPr="004F77A1">
        <w:rPr>
          <w:rFonts w:ascii="Arial" w:eastAsia="Arial" w:hAnsi="Arial" w:cs="Arial"/>
          <w:kern w:val="0"/>
          <w:lang w:eastAsia="en-AU"/>
          <w14:ligatures w14:val="none"/>
        </w:rPr>
        <w:t>leptogenesis</w:t>
      </w:r>
      <w:proofErr w:type="spellEnd"/>
      <w:r w:rsidRPr="004F77A1">
        <w:rPr>
          <w:rFonts w:ascii="Arial" w:eastAsia="Arial" w:hAnsi="Arial" w:cs="Arial"/>
          <w:kern w:val="0"/>
          <w:lang w:eastAsia="en-AU"/>
          <w14:ligatures w14:val="none"/>
        </w:rPr>
        <w:t xml:space="preserve"> required. No free parameters. The prediction is η ~ 3.5×10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¹⁰ to 9×10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¹⁰. The observed value is 6.1×10</w:t>
      </w:r>
      <w:r w:rsidRPr="004F77A1">
        <w:rPr>
          <w:rFonts w:ascii="Cambria Math" w:eastAsia="Arial" w:hAnsi="Cambria Math" w:cs="Cambria Math"/>
          <w:kern w:val="0"/>
          <w:lang w:eastAsia="en-AU"/>
          <w14:ligatures w14:val="none"/>
        </w:rPr>
        <w:t>⁻</w:t>
      </w:r>
      <w:r w:rsidRPr="004F77A1">
        <w:rPr>
          <w:rFonts w:ascii="Arial" w:eastAsia="Arial" w:hAnsi="Arial" w:cs="Arial"/>
          <w:kern w:val="0"/>
          <w:lang w:eastAsia="en-AU"/>
          <w14:ligatures w14:val="none"/>
        </w:rPr>
        <w:t>¹⁰.</w:t>
      </w:r>
    </w:p>
    <w:p w14:paraId="65CC4A34"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69478C7F" w14:textId="77777777" w:rsidR="004F77A1" w:rsidRPr="004F77A1" w:rsidRDefault="004F77A1" w:rsidP="004F77A1">
      <w:pPr>
        <w:pBdr>
          <w:bottom w:val="single" w:sz="6" w:space="1" w:color="1A5276"/>
        </w:pBdr>
        <w:spacing w:before="160" w:line="240" w:lineRule="auto"/>
        <w:rPr>
          <w:rFonts w:ascii="Arial" w:eastAsia="Arial" w:hAnsi="Arial" w:cs="Arial"/>
          <w:kern w:val="0"/>
          <w:lang w:eastAsia="en-AU"/>
          <w14:ligatures w14:val="none"/>
        </w:rPr>
      </w:pPr>
    </w:p>
    <w:p w14:paraId="78E5DBA5" w14:textId="77777777" w:rsidR="004F77A1" w:rsidRPr="004F77A1" w:rsidRDefault="004F77A1" w:rsidP="004F77A1">
      <w:pPr>
        <w:spacing w:before="60" w:after="60" w:line="240" w:lineRule="auto"/>
        <w:rPr>
          <w:rFonts w:ascii="Arial" w:eastAsia="Arial" w:hAnsi="Arial" w:cs="Arial"/>
          <w:kern w:val="0"/>
          <w:lang w:eastAsia="en-AU"/>
          <w14:ligatures w14:val="none"/>
        </w:rPr>
      </w:pPr>
    </w:p>
    <w:p w14:paraId="25283E48" w14:textId="77777777" w:rsidR="004F77A1" w:rsidRPr="004F77A1" w:rsidRDefault="004F77A1" w:rsidP="004F77A1">
      <w:pPr>
        <w:spacing w:before="80" w:after="80" w:line="240" w:lineRule="auto"/>
        <w:jc w:val="center"/>
        <w:rPr>
          <w:rFonts w:ascii="Arial" w:eastAsia="Arial" w:hAnsi="Arial" w:cs="Arial"/>
          <w:kern w:val="0"/>
          <w:lang w:eastAsia="en-AU"/>
          <w14:ligatures w14:val="none"/>
        </w:rPr>
      </w:pPr>
      <w:r w:rsidRPr="004F77A1">
        <w:rPr>
          <w:rFonts w:ascii="Arial" w:eastAsia="Arial" w:hAnsi="Arial" w:cs="Arial"/>
          <w:color w:val="154360"/>
          <w:kern w:val="0"/>
          <w:sz w:val="24"/>
          <w:szCs w:val="24"/>
          <w:lang w:eastAsia="en-AU"/>
          <w14:ligatures w14:val="none"/>
        </w:rPr>
        <w:lastRenderedPageBreak/>
        <w:t>There is nowhere else to be.</w:t>
      </w:r>
    </w:p>
    <w:p w14:paraId="13EA1505" w14:textId="419A0C5C" w:rsidR="004F77A1" w:rsidRPr="004F77A1" w:rsidRDefault="004F77A1" w:rsidP="004F77A1">
      <w:pPr>
        <w:spacing w:before="80" w:after="80" w:line="240" w:lineRule="auto"/>
        <w:jc w:val="center"/>
        <w:rPr>
          <w:rFonts w:ascii="Arial" w:eastAsia="Arial" w:hAnsi="Arial" w:cs="Arial"/>
          <w:kern w:val="0"/>
          <w:lang w:eastAsia="en-AU"/>
          <w14:ligatures w14:val="none"/>
        </w:rPr>
      </w:pPr>
      <w:r w:rsidRPr="004F77A1">
        <w:rPr>
          <w:rFonts w:ascii="Arial" w:eastAsia="Arial" w:hAnsi="Arial" w:cs="Arial"/>
          <w:color w:val="555555"/>
          <w:kern w:val="0"/>
          <w:sz w:val="18"/>
          <w:szCs w:val="18"/>
          <w:lang w:eastAsia="en-AU"/>
          <w14:ligatures w14:val="none"/>
        </w:rPr>
        <w:t xml:space="preserve">UV Entanglement </w:t>
      </w:r>
      <w:proofErr w:type="gramStart"/>
      <w:r w:rsidRPr="004F77A1">
        <w:rPr>
          <w:rFonts w:ascii="Arial" w:eastAsia="Arial" w:hAnsi="Arial" w:cs="Arial"/>
          <w:color w:val="555555"/>
          <w:kern w:val="0"/>
          <w:sz w:val="18"/>
          <w:szCs w:val="18"/>
          <w:lang w:eastAsia="en-AU"/>
          <w14:ligatures w14:val="none"/>
        </w:rPr>
        <w:t>Series  |</w:t>
      </w:r>
      <w:proofErr w:type="gramEnd"/>
      <w:r w:rsidRPr="004F77A1">
        <w:rPr>
          <w:rFonts w:ascii="Arial" w:eastAsia="Arial" w:hAnsi="Arial" w:cs="Arial"/>
          <w:color w:val="555555"/>
          <w:kern w:val="0"/>
          <w:sz w:val="18"/>
          <w:szCs w:val="18"/>
          <w:lang w:eastAsia="en-AU"/>
          <w14:ligatures w14:val="none"/>
        </w:rPr>
        <w:t xml:space="preserve">  Paper </w:t>
      </w:r>
      <w:proofErr w:type="gramStart"/>
      <w:r w:rsidRPr="004F77A1">
        <w:rPr>
          <w:rFonts w:ascii="Arial" w:eastAsia="Arial" w:hAnsi="Arial" w:cs="Arial"/>
          <w:color w:val="555555"/>
          <w:kern w:val="0"/>
          <w:sz w:val="18"/>
          <w:szCs w:val="18"/>
          <w:lang w:eastAsia="en-AU"/>
          <w14:ligatures w14:val="none"/>
        </w:rPr>
        <w:t>8  |</w:t>
      </w:r>
      <w:proofErr w:type="gramEnd"/>
      <w:r w:rsidRPr="004F77A1">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4F77A1">
        <w:rPr>
          <w:rFonts w:ascii="Arial" w:eastAsia="Arial" w:hAnsi="Arial" w:cs="Arial"/>
          <w:color w:val="555555"/>
          <w:kern w:val="0"/>
          <w:sz w:val="18"/>
          <w:szCs w:val="18"/>
          <w:lang w:eastAsia="en-AU"/>
          <w14:ligatures w14:val="none"/>
        </w:rPr>
        <w:t xml:space="preserve">  |</w:t>
      </w:r>
      <w:proofErr w:type="gramEnd"/>
      <w:r w:rsidRPr="004F77A1">
        <w:rPr>
          <w:rFonts w:ascii="Arial" w:eastAsia="Arial" w:hAnsi="Arial" w:cs="Arial"/>
          <w:color w:val="555555"/>
          <w:kern w:val="0"/>
          <w:sz w:val="18"/>
          <w:szCs w:val="18"/>
          <w:lang w:eastAsia="en-AU"/>
          <w14:ligatures w14:val="none"/>
        </w:rPr>
        <w:t xml:space="preserve">  April 2026</w:t>
      </w:r>
    </w:p>
    <w:p w14:paraId="44D697E4" w14:textId="439572CF" w:rsidR="00607C86" w:rsidRDefault="00607C86">
      <w:r>
        <w:br w:type="page"/>
      </w:r>
    </w:p>
    <w:p w14:paraId="02EB1B43" w14:textId="77777777" w:rsidR="00607C86" w:rsidRPr="00607C86" w:rsidRDefault="00607C86" w:rsidP="00607C86">
      <w:pPr>
        <w:spacing w:before="80" w:after="80" w:line="240" w:lineRule="auto"/>
        <w:jc w:val="center"/>
        <w:rPr>
          <w:rFonts w:ascii="Arial" w:eastAsia="Arial" w:hAnsi="Arial" w:cs="Arial"/>
          <w:kern w:val="0"/>
          <w:lang w:eastAsia="en-AU"/>
          <w14:ligatures w14:val="none"/>
        </w:rPr>
      </w:pPr>
      <w:r w:rsidRPr="00607C86">
        <w:rPr>
          <w:rFonts w:ascii="Arial" w:eastAsia="Arial" w:hAnsi="Arial" w:cs="Arial"/>
          <w:color w:val="555555"/>
          <w:kern w:val="0"/>
          <w:sz w:val="20"/>
          <w:szCs w:val="20"/>
          <w:lang w:eastAsia="en-AU"/>
          <w14:ligatures w14:val="none"/>
        </w:rPr>
        <w:lastRenderedPageBreak/>
        <w:t>UV Entanglement Series</w:t>
      </w:r>
    </w:p>
    <w:p w14:paraId="108189BF"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548E24E7" w14:textId="77777777" w:rsidR="00607C86" w:rsidRPr="00607C86" w:rsidRDefault="00607C86" w:rsidP="00607C86">
      <w:pPr>
        <w:spacing w:before="80" w:after="80" w:line="240" w:lineRule="auto"/>
        <w:jc w:val="center"/>
        <w:rPr>
          <w:rFonts w:ascii="Arial" w:eastAsia="Arial" w:hAnsi="Arial" w:cs="Arial"/>
          <w:kern w:val="0"/>
          <w:lang w:eastAsia="en-AU"/>
          <w14:ligatures w14:val="none"/>
        </w:rPr>
      </w:pPr>
      <w:r w:rsidRPr="00607C86">
        <w:rPr>
          <w:rFonts w:ascii="Arial" w:eastAsia="Arial" w:hAnsi="Arial" w:cs="Arial"/>
          <w:b/>
          <w:bCs/>
          <w:color w:val="154360"/>
          <w:kern w:val="0"/>
          <w:sz w:val="40"/>
          <w:szCs w:val="40"/>
          <w:lang w:eastAsia="en-AU"/>
          <w14:ligatures w14:val="none"/>
        </w:rPr>
        <w:t>Paper 9</w:t>
      </w:r>
    </w:p>
    <w:p w14:paraId="6C2A8B74" w14:textId="77777777" w:rsidR="00607C86" w:rsidRPr="00607C86" w:rsidRDefault="00607C86" w:rsidP="00607C86">
      <w:pPr>
        <w:spacing w:before="80" w:after="80" w:line="240" w:lineRule="auto"/>
        <w:jc w:val="center"/>
        <w:rPr>
          <w:rFonts w:ascii="Arial" w:eastAsia="Arial" w:hAnsi="Arial" w:cs="Arial"/>
          <w:kern w:val="0"/>
          <w:lang w:eastAsia="en-AU"/>
          <w14:ligatures w14:val="none"/>
        </w:rPr>
      </w:pPr>
      <w:r w:rsidRPr="00607C86">
        <w:rPr>
          <w:rFonts w:ascii="Arial" w:eastAsia="Arial" w:hAnsi="Arial" w:cs="Arial"/>
          <w:b/>
          <w:bCs/>
          <w:color w:val="154360"/>
          <w:kern w:val="0"/>
          <w:sz w:val="28"/>
          <w:szCs w:val="28"/>
          <w:lang w:eastAsia="en-AU"/>
          <w14:ligatures w14:val="none"/>
        </w:rPr>
        <w:t>The Pure SM Gauge Determinant on S⁴:</w:t>
      </w:r>
    </w:p>
    <w:p w14:paraId="3734E3AB" w14:textId="77777777" w:rsidR="00607C86" w:rsidRPr="00607C86" w:rsidRDefault="00607C86" w:rsidP="00607C86">
      <w:pPr>
        <w:spacing w:before="80" w:after="80" w:line="240" w:lineRule="auto"/>
        <w:jc w:val="center"/>
        <w:rPr>
          <w:rFonts w:ascii="Arial" w:eastAsia="Arial" w:hAnsi="Arial" w:cs="Arial"/>
          <w:kern w:val="0"/>
          <w:lang w:eastAsia="en-AU"/>
          <w14:ligatures w14:val="none"/>
        </w:rPr>
      </w:pPr>
      <w:r w:rsidRPr="00607C86">
        <w:rPr>
          <w:rFonts w:ascii="Arial" w:eastAsia="Arial" w:hAnsi="Arial" w:cs="Arial"/>
          <w:b/>
          <w:bCs/>
          <w:color w:val="154360"/>
          <w:kern w:val="0"/>
          <w:sz w:val="28"/>
          <w:szCs w:val="28"/>
          <w:lang w:eastAsia="en-AU"/>
          <w14:ligatures w14:val="none"/>
        </w:rPr>
        <w:t xml:space="preserve">Three Falsifications and the </w:t>
      </w:r>
      <w:proofErr w:type="spellStart"/>
      <w:r w:rsidRPr="00607C86">
        <w:rPr>
          <w:rFonts w:ascii="Arial" w:eastAsia="Arial" w:hAnsi="Arial" w:cs="Arial"/>
          <w:b/>
          <w:bCs/>
          <w:color w:val="154360"/>
          <w:kern w:val="0"/>
          <w:sz w:val="28"/>
          <w:szCs w:val="28"/>
          <w:lang w:eastAsia="en-AU"/>
          <w14:ligatures w14:val="none"/>
        </w:rPr>
        <w:t>T_bounce</w:t>
      </w:r>
      <w:proofErr w:type="spellEnd"/>
      <w:r w:rsidRPr="00607C86">
        <w:rPr>
          <w:rFonts w:ascii="Arial" w:eastAsia="Arial" w:hAnsi="Arial" w:cs="Arial"/>
          <w:b/>
          <w:bCs/>
          <w:color w:val="154360"/>
          <w:kern w:val="0"/>
          <w:sz w:val="28"/>
          <w:szCs w:val="28"/>
          <w:lang w:eastAsia="en-AU"/>
          <w14:ligatures w14:val="none"/>
        </w:rPr>
        <w:t xml:space="preserve"> Split</w:t>
      </w:r>
    </w:p>
    <w:p w14:paraId="030EDAC9"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6BEC0551" w14:textId="18B71FA9" w:rsidR="00607C86" w:rsidRPr="00607C86" w:rsidRDefault="00217E65" w:rsidP="00607C86">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607C86" w:rsidRPr="00607C86">
        <w:rPr>
          <w:rFonts w:ascii="Arial" w:eastAsia="Arial" w:hAnsi="Arial" w:cs="Arial"/>
          <w:color w:val="555555"/>
          <w:kern w:val="0"/>
          <w:lang w:eastAsia="en-AU"/>
          <w14:ligatures w14:val="none"/>
        </w:rPr>
        <w:t xml:space="preserve">  |</w:t>
      </w:r>
      <w:proofErr w:type="gramEnd"/>
      <w:r w:rsidR="00607C86" w:rsidRPr="00607C86">
        <w:rPr>
          <w:rFonts w:ascii="Arial" w:eastAsia="Arial" w:hAnsi="Arial" w:cs="Arial"/>
          <w:color w:val="555555"/>
          <w:kern w:val="0"/>
          <w:lang w:eastAsia="en-AU"/>
          <w14:ligatures w14:val="none"/>
        </w:rPr>
        <w:t xml:space="preserve">  April 2026</w:t>
      </w:r>
    </w:p>
    <w:p w14:paraId="5894EC63"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643D7B63"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25B3749C" w14:textId="77777777" w:rsidR="00607C86" w:rsidRPr="00607C86" w:rsidRDefault="00607C86" w:rsidP="00607C86">
      <w:pPr>
        <w:spacing w:before="320" w:line="240" w:lineRule="auto"/>
        <w:outlineLvl w:val="0"/>
        <w:rPr>
          <w:rFonts w:ascii="Arial" w:eastAsia="Arial" w:hAnsi="Arial" w:cs="Arial"/>
          <w:b/>
          <w:bCs/>
          <w:color w:val="154360"/>
          <w:kern w:val="0"/>
          <w:sz w:val="28"/>
          <w:szCs w:val="28"/>
          <w:lang w:eastAsia="en-AU"/>
          <w14:ligatures w14:val="none"/>
        </w:rPr>
      </w:pPr>
      <w:r w:rsidRPr="00607C86">
        <w:rPr>
          <w:rFonts w:ascii="Arial" w:eastAsia="Arial" w:hAnsi="Arial" w:cs="Arial"/>
          <w:b/>
          <w:bCs/>
          <w:color w:val="154360"/>
          <w:kern w:val="0"/>
          <w:sz w:val="28"/>
          <w:szCs w:val="28"/>
          <w:lang w:eastAsia="en-AU"/>
          <w14:ligatures w14:val="none"/>
        </w:rPr>
        <w:t>§1.  Purpose and Inherited Position</w:t>
      </w:r>
    </w:p>
    <w:p w14:paraId="708D50DF"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Paper 8 left the UV Series baryon asymmetry prediction as η_{UV} = A_B ×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 xml:space="preserve"> / g* ~ 3.5×10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¹⁰ to 9×10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 xml:space="preserve">¹⁰, with the phenomenological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 xml:space="preserve"> ~ 5×10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⁴ borrowed from IR Series Paper 35b §11. Three questions were left open by Papers 8 and the discussion following it:</w:t>
      </w:r>
    </w:p>
    <w:p w14:paraId="786470CC"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404830A1"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b/>
          <w:bCs/>
          <w:kern w:val="0"/>
          <w:lang w:eastAsia="en-AU"/>
          <w14:ligatures w14:val="none"/>
        </w:rPr>
        <w:t xml:space="preserve">Q1: </w:t>
      </w:r>
      <w:r w:rsidRPr="00607C86">
        <w:rPr>
          <w:rFonts w:ascii="Arial" w:eastAsia="Arial" w:hAnsi="Arial" w:cs="Arial"/>
          <w:kern w:val="0"/>
          <w:lang w:eastAsia="en-AU"/>
          <w14:ligatures w14:val="none"/>
        </w:rPr>
        <w:t xml:space="preserve">Was the 150× residual in Paper 35b (between </w:t>
      </w:r>
      <w:proofErr w:type="spellStart"/>
      <w:r w:rsidRPr="00607C86">
        <w:rPr>
          <w:rFonts w:ascii="Arial" w:eastAsia="Arial" w:hAnsi="Arial" w:cs="Arial"/>
          <w:kern w:val="0"/>
          <w:lang w:eastAsia="en-AU"/>
          <w14:ligatures w14:val="none"/>
        </w:rPr>
        <w:t>η_det</w:t>
      </w:r>
      <w:proofErr w:type="spellEnd"/>
      <w:r w:rsidRPr="00607C86">
        <w:rPr>
          <w:rFonts w:ascii="Arial" w:eastAsia="Arial" w:hAnsi="Arial" w:cs="Arial"/>
          <w:kern w:val="0"/>
          <w:lang w:eastAsia="en-AU"/>
          <w14:ligatures w14:val="none"/>
        </w:rPr>
        <w:t xml:space="preserve"> ~ 9×10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 xml:space="preserve">⁸ and </w:t>
      </w:r>
      <w:proofErr w:type="spellStart"/>
      <w:r w:rsidRPr="00607C86">
        <w:rPr>
          <w:rFonts w:ascii="Arial" w:eastAsia="Arial" w:hAnsi="Arial" w:cs="Arial"/>
          <w:kern w:val="0"/>
          <w:lang w:eastAsia="en-AU"/>
          <w14:ligatures w14:val="none"/>
        </w:rPr>
        <w:t>η_observed</w:t>
      </w:r>
      <w:proofErr w:type="spellEnd"/>
      <w:r w:rsidRPr="00607C86">
        <w:rPr>
          <w:rFonts w:ascii="Arial" w:eastAsia="Arial" w:hAnsi="Arial" w:cs="Arial"/>
          <w:kern w:val="0"/>
          <w:lang w:eastAsia="en-AU"/>
          <w14:ligatures w14:val="none"/>
        </w:rPr>
        <w:t xml:space="preserve"> ~ 6×10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 xml:space="preserve">¹⁰) a spin-2 correction to the gauge representation factors </w:t>
      </w:r>
      <w:proofErr w:type="spellStart"/>
      <w:r w:rsidRPr="00607C86">
        <w:rPr>
          <w:rFonts w:ascii="Arial" w:eastAsia="Arial" w:hAnsi="Arial" w:cs="Arial"/>
          <w:kern w:val="0"/>
          <w:lang w:eastAsia="en-AU"/>
          <w14:ligatures w14:val="none"/>
        </w:rPr>
        <w:t>C_i</w:t>
      </w:r>
      <w:proofErr w:type="spellEnd"/>
      <w:r w:rsidRPr="00607C86">
        <w:rPr>
          <w:rFonts w:ascii="Arial" w:eastAsia="Arial" w:hAnsi="Arial" w:cs="Arial"/>
          <w:kern w:val="0"/>
          <w:lang w:eastAsia="en-AU"/>
          <w14:ligatures w14:val="none"/>
        </w:rPr>
        <w:t>?</w:t>
      </w:r>
    </w:p>
    <w:p w14:paraId="2C7E6755"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b/>
          <w:bCs/>
          <w:kern w:val="0"/>
          <w:lang w:eastAsia="en-AU"/>
          <w14:ligatures w14:val="none"/>
        </w:rPr>
        <w:t xml:space="preserve">Q2: </w:t>
      </w:r>
      <w:r w:rsidRPr="00607C86">
        <w:rPr>
          <w:rFonts w:ascii="Arial" w:eastAsia="Arial" w:hAnsi="Arial" w:cs="Arial"/>
          <w:kern w:val="0"/>
          <w:lang w:eastAsia="en-AU"/>
          <w14:ligatures w14:val="none"/>
        </w:rPr>
        <w:t>Was it the H⁵ circumference/volume ambiguity identified in Paper 21?</w:t>
      </w:r>
    </w:p>
    <w:p w14:paraId="084EEF5D"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b/>
          <w:bCs/>
          <w:kern w:val="0"/>
          <w:lang w:eastAsia="en-AU"/>
          <w14:ligatures w14:val="none"/>
        </w:rPr>
        <w:t xml:space="preserve">Q3: </w:t>
      </w:r>
      <w:r w:rsidRPr="00607C86">
        <w:rPr>
          <w:rFonts w:ascii="Arial" w:eastAsia="Arial" w:hAnsi="Arial" w:cs="Arial"/>
          <w:kern w:val="0"/>
          <w:lang w:eastAsia="en-AU"/>
          <w14:ligatures w14:val="none"/>
        </w:rPr>
        <w:t xml:space="preserve">Was the phenomenological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 xml:space="preserve"> ~ 5×10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⁴ derivable from the pure SM gauge determinant on S⁴ — without the condensate correction exp(−57γ_BI) — and if so, what combination of SM gauge couplings and S⁴ geometry produces it?</w:t>
      </w:r>
    </w:p>
    <w:p w14:paraId="57418133"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07066722"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Paper 9 answers all three. Q1 and Q2 are falsified. Q3 is resolved through a one-loop + two-loop calculation of the pure SM gauge determinant on S⁴.</w:t>
      </w:r>
    </w:p>
    <w:p w14:paraId="1BAF4285"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2D97A084"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2CF5A446"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66ABCD5F" w14:textId="77777777" w:rsidR="00607C86" w:rsidRPr="00607C86" w:rsidRDefault="00607C86" w:rsidP="00607C86">
      <w:pPr>
        <w:spacing w:before="320" w:line="240" w:lineRule="auto"/>
        <w:outlineLvl w:val="0"/>
        <w:rPr>
          <w:rFonts w:ascii="Arial" w:eastAsia="Arial" w:hAnsi="Arial" w:cs="Arial"/>
          <w:b/>
          <w:bCs/>
          <w:color w:val="154360"/>
          <w:kern w:val="0"/>
          <w:sz w:val="28"/>
          <w:szCs w:val="28"/>
          <w:lang w:eastAsia="en-AU"/>
          <w14:ligatures w14:val="none"/>
        </w:rPr>
      </w:pPr>
      <w:r w:rsidRPr="00607C86">
        <w:rPr>
          <w:rFonts w:ascii="Arial" w:eastAsia="Arial" w:hAnsi="Arial" w:cs="Arial"/>
          <w:b/>
          <w:bCs/>
          <w:color w:val="154360"/>
          <w:kern w:val="0"/>
          <w:sz w:val="28"/>
          <w:szCs w:val="28"/>
          <w:lang w:eastAsia="en-AU"/>
          <w14:ligatures w14:val="none"/>
        </w:rPr>
        <w:t xml:space="preserve">§2.  The </w:t>
      </w:r>
      <w:proofErr w:type="spellStart"/>
      <w:r w:rsidRPr="00607C86">
        <w:rPr>
          <w:rFonts w:ascii="Arial" w:eastAsia="Arial" w:hAnsi="Arial" w:cs="Arial"/>
          <w:b/>
          <w:bCs/>
          <w:color w:val="154360"/>
          <w:kern w:val="0"/>
          <w:sz w:val="28"/>
          <w:szCs w:val="28"/>
          <w:lang w:eastAsia="en-AU"/>
          <w14:ligatures w14:val="none"/>
        </w:rPr>
        <w:t>T_bounce</w:t>
      </w:r>
      <w:proofErr w:type="spellEnd"/>
      <w:r w:rsidRPr="00607C86">
        <w:rPr>
          <w:rFonts w:ascii="Arial" w:eastAsia="Arial" w:hAnsi="Arial" w:cs="Arial"/>
          <w:b/>
          <w:bCs/>
          <w:color w:val="154360"/>
          <w:kern w:val="0"/>
          <w:sz w:val="28"/>
          <w:szCs w:val="28"/>
          <w:lang w:eastAsia="en-AU"/>
          <w14:ligatures w14:val="none"/>
        </w:rPr>
        <w:t xml:space="preserve"> Split — The Conceptual Key</w:t>
      </w:r>
    </w:p>
    <w:p w14:paraId="67F29B56"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Before the calculations, the conceptual diagnosis from Paper 9's opening:</w:t>
      </w:r>
    </w:p>
    <w:p w14:paraId="613E2CAC"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2944BB0C"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The IR Series Paper 35b computed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^{IR} = exp(−57·γ_BI) · J_PMNS ~ 9×10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 xml:space="preserve">⁸. This is the condensate-weighted transmission: it includes both the K-condensate correction </w:t>
      </w:r>
      <w:proofErr w:type="spellStart"/>
      <w:r w:rsidRPr="00607C86">
        <w:rPr>
          <w:rFonts w:ascii="Arial" w:eastAsia="Arial" w:hAnsi="Arial" w:cs="Arial"/>
          <w:kern w:val="0"/>
          <w:lang w:eastAsia="en-AU"/>
          <w14:ligatures w14:val="none"/>
        </w:rPr>
        <w:t>γ_BI</w:t>
      </w:r>
      <w:proofErr w:type="spellEnd"/>
      <w:r w:rsidRPr="00607C86">
        <w:rPr>
          <w:rFonts w:ascii="Arial" w:eastAsia="Arial" w:hAnsi="Arial" w:cs="Arial"/>
          <w:kern w:val="0"/>
          <w:lang w:eastAsia="en-AU"/>
          <w14:ligatures w14:val="none"/>
        </w:rPr>
        <w:t xml:space="preserve"> · </w:t>
      </w:r>
      <w:proofErr w:type="spellStart"/>
      <w:r w:rsidRPr="00607C86">
        <w:rPr>
          <w:rFonts w:ascii="Arial" w:eastAsia="Arial" w:hAnsi="Arial" w:cs="Arial"/>
          <w:kern w:val="0"/>
          <w:lang w:eastAsia="en-AU"/>
          <w14:ligatures w14:val="none"/>
        </w:rPr>
        <w:t>C_i</w:t>
      </w:r>
      <w:proofErr w:type="spellEnd"/>
      <w:r w:rsidRPr="00607C86">
        <w:rPr>
          <w:rFonts w:ascii="Arial" w:eastAsia="Arial" w:hAnsi="Arial" w:cs="Arial"/>
          <w:kern w:val="0"/>
          <w:lang w:eastAsia="en-AU"/>
          <w14:ligatures w14:val="none"/>
        </w:rPr>
        <w:t xml:space="preserve"> to the zeta determinant and the CP-violating phase J_PMNS. It is the correct object for the pure IR framework, where the condensate does all the work.</w:t>
      </w:r>
    </w:p>
    <w:p w14:paraId="4CC878CD"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41CF2837"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The UV Series formula η_{UV} = A_B ×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 xml:space="preserve"> / g* requires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 xml:space="preserve"> to be the pure gauge transmission — the SM gauge determinant on S⁴ without the condensate correction. The </w:t>
      </w:r>
      <w:r w:rsidRPr="00607C86">
        <w:rPr>
          <w:rFonts w:ascii="Arial" w:eastAsia="Arial" w:hAnsi="Arial" w:cs="Arial"/>
          <w:kern w:val="0"/>
          <w:lang w:eastAsia="en-AU"/>
          <w14:ligatures w14:val="none"/>
        </w:rPr>
        <w:lastRenderedPageBreak/>
        <w:t xml:space="preserve">condensate correction is already absorbed into A_B through the Chern-Simons mechanism. Using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^{IR} in the UV formula double-counts the condensate suppression.</w:t>
      </w:r>
    </w:p>
    <w:p w14:paraId="4346945B"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05B640C0"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b/>
          <w:bCs/>
          <w:kern w:val="0"/>
          <w:lang w:eastAsia="en-AU"/>
          <w14:ligatures w14:val="none"/>
        </w:rPr>
        <w:t>The 150× residual from Paper 35b was not a precision gap in the determinant. It was the absence of A_B from the IR-only calculation.</w:t>
      </w:r>
    </w:p>
    <w:p w14:paraId="3BDEC97C"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6CE47BAD"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The IR Series computed transmission but not generation. The UV Series computes generation. The observed η requires both. This is the structural picture that Paper 9 establishes numerically.</w:t>
      </w:r>
    </w:p>
    <w:p w14:paraId="14698FB1"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30BA25E2"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704C2BDC"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353B922E" w14:textId="77777777" w:rsidR="00607C86" w:rsidRPr="00607C86" w:rsidRDefault="00607C86" w:rsidP="00607C86">
      <w:pPr>
        <w:spacing w:before="320" w:line="240" w:lineRule="auto"/>
        <w:outlineLvl w:val="0"/>
        <w:rPr>
          <w:rFonts w:ascii="Arial" w:eastAsia="Arial" w:hAnsi="Arial" w:cs="Arial"/>
          <w:b/>
          <w:bCs/>
          <w:color w:val="154360"/>
          <w:kern w:val="0"/>
          <w:sz w:val="28"/>
          <w:szCs w:val="28"/>
          <w:lang w:eastAsia="en-AU"/>
          <w14:ligatures w14:val="none"/>
        </w:rPr>
      </w:pPr>
      <w:r w:rsidRPr="00607C86">
        <w:rPr>
          <w:rFonts w:ascii="Arial" w:eastAsia="Arial" w:hAnsi="Arial" w:cs="Arial"/>
          <w:b/>
          <w:bCs/>
          <w:color w:val="154360"/>
          <w:kern w:val="0"/>
          <w:sz w:val="28"/>
          <w:szCs w:val="28"/>
          <w:lang w:eastAsia="en-AU"/>
          <w14:ligatures w14:val="none"/>
        </w:rPr>
        <w:t>§3.  Three Falsifications</w:t>
      </w:r>
    </w:p>
    <w:p w14:paraId="4963C0E8" w14:textId="77777777" w:rsidR="00607C86" w:rsidRPr="00607C86" w:rsidRDefault="00607C86" w:rsidP="00607C86">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1561"/>
        <w:gridCol w:w="5602"/>
      </w:tblGrid>
      <w:tr w:rsidR="00607C86" w:rsidRPr="00607C86" w14:paraId="1C85F52D"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2EC6817"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Route</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261EBBC"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Status</w:t>
            </w:r>
          </w:p>
        </w:tc>
        <w:tc>
          <w:tcPr>
            <w:tcW w:w="61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19D59AC"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Character</w:t>
            </w:r>
          </w:p>
        </w:tc>
      </w:tr>
      <w:tr w:rsidR="00607C86" w:rsidRPr="00607C86" w14:paraId="5E044DDF"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B8315"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xml:space="preserve">Spin-2 correction to </w:t>
            </w:r>
            <w:proofErr w:type="spellStart"/>
            <w:r w:rsidRPr="00607C86">
              <w:rPr>
                <w:rFonts w:ascii="Arial" w:eastAsia="Arial" w:hAnsi="Arial" w:cs="Arial"/>
                <w:kern w:val="0"/>
                <w:sz w:val="20"/>
                <w:szCs w:val="20"/>
                <w:lang w:eastAsia="en-AU"/>
                <w14:ligatures w14:val="none"/>
              </w:rPr>
              <w:t>C_i</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C809E42"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FALSIFIED</w:t>
            </w:r>
          </w:p>
        </w:tc>
        <w:tc>
          <w:tcPr>
            <w:tcW w:w="6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D443DD1"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S⁴ is maximally symmetric (</w:t>
            </w:r>
            <w:proofErr w:type="gramStart"/>
            <w:r w:rsidRPr="00607C86">
              <w:rPr>
                <w:rFonts w:ascii="Arial" w:eastAsia="Arial" w:hAnsi="Arial" w:cs="Arial"/>
                <w:kern w:val="0"/>
                <w:sz w:val="20"/>
                <w:szCs w:val="20"/>
                <w:lang w:eastAsia="en-AU"/>
                <w14:ligatures w14:val="none"/>
              </w:rPr>
              <w:t>SO(</w:t>
            </w:r>
            <w:proofErr w:type="gramEnd"/>
            <w:r w:rsidRPr="00607C86">
              <w:rPr>
                <w:rFonts w:ascii="Arial" w:eastAsia="Arial" w:hAnsi="Arial" w:cs="Arial"/>
                <w:kern w:val="0"/>
                <w:sz w:val="20"/>
                <w:szCs w:val="20"/>
                <w:lang w:eastAsia="en-AU"/>
                <w14:ligatures w14:val="none"/>
              </w:rPr>
              <w:t>5)). K_{</w:t>
            </w:r>
            <w:proofErr w:type="spellStart"/>
            <w:r w:rsidRPr="00607C86">
              <w:rPr>
                <w:rFonts w:ascii="Arial" w:eastAsia="Arial" w:hAnsi="Arial" w:cs="Arial"/>
                <w:kern w:val="0"/>
                <w:sz w:val="20"/>
                <w:szCs w:val="20"/>
                <w:lang w:eastAsia="en-AU"/>
                <w14:ligatures w14:val="none"/>
              </w:rPr>
              <w:t>μν</w:t>
            </w:r>
            <w:proofErr w:type="spellEnd"/>
            <w:r w:rsidRPr="00607C86">
              <w:rPr>
                <w:rFonts w:ascii="Arial" w:eastAsia="Arial" w:hAnsi="Arial" w:cs="Arial"/>
                <w:kern w:val="0"/>
                <w:sz w:val="20"/>
                <w:szCs w:val="20"/>
                <w:lang w:eastAsia="en-AU"/>
                <w14:ligatures w14:val="none"/>
              </w:rPr>
              <w:t xml:space="preserve">} = </w:t>
            </w:r>
            <w:proofErr w:type="spellStart"/>
            <w:r w:rsidRPr="00607C86">
              <w:rPr>
                <w:rFonts w:ascii="Arial" w:eastAsia="Arial" w:hAnsi="Arial" w:cs="Arial"/>
                <w:kern w:val="0"/>
                <w:sz w:val="20"/>
                <w:szCs w:val="20"/>
                <w:lang w:eastAsia="en-AU"/>
                <w14:ligatures w14:val="none"/>
              </w:rPr>
              <w:t>K_scalar</w:t>
            </w:r>
            <w:proofErr w:type="spellEnd"/>
            <w:r w:rsidRPr="00607C86">
              <w:rPr>
                <w:rFonts w:ascii="Arial" w:eastAsia="Arial" w:hAnsi="Arial" w:cs="Arial"/>
                <w:kern w:val="0"/>
                <w:sz w:val="20"/>
                <w:szCs w:val="20"/>
                <w:lang w:eastAsia="en-AU"/>
                <w14:ligatures w14:val="none"/>
              </w:rPr>
              <w:t xml:space="preserve"> · g_{</w:t>
            </w:r>
            <w:proofErr w:type="spellStart"/>
            <w:r w:rsidRPr="00607C86">
              <w:rPr>
                <w:rFonts w:ascii="Arial" w:eastAsia="Arial" w:hAnsi="Arial" w:cs="Arial"/>
                <w:kern w:val="0"/>
                <w:sz w:val="20"/>
                <w:szCs w:val="20"/>
                <w:lang w:eastAsia="en-AU"/>
                <w14:ligatures w14:val="none"/>
              </w:rPr>
              <w:t>μν</w:t>
            </w:r>
            <w:proofErr w:type="spellEnd"/>
            <w:r w:rsidRPr="00607C86">
              <w:rPr>
                <w:rFonts w:ascii="Arial" w:eastAsia="Arial" w:hAnsi="Arial" w:cs="Arial"/>
                <w:kern w:val="0"/>
                <w:sz w:val="20"/>
                <w:szCs w:val="20"/>
                <w:lang w:eastAsia="en-AU"/>
                <w14:ligatures w14:val="none"/>
              </w:rPr>
              <w:t>}. Traceless transverse projector P</w:t>
            </w:r>
            <w:proofErr w:type="gramStart"/>
            <w:r w:rsidRPr="00607C86">
              <w:rPr>
                <w:rFonts w:ascii="Arial" w:eastAsia="Arial" w:hAnsi="Arial" w:cs="Arial"/>
                <w:kern w:val="0"/>
                <w:sz w:val="20"/>
                <w:szCs w:val="20"/>
                <w:lang w:eastAsia="en-AU"/>
                <w14:ligatures w14:val="none"/>
              </w:rPr>
              <w:t>^(</w:t>
            </w:r>
            <w:proofErr w:type="gramEnd"/>
            <w:r w:rsidRPr="00607C86">
              <w:rPr>
                <w:rFonts w:ascii="Arial" w:eastAsia="Arial" w:hAnsi="Arial" w:cs="Arial"/>
                <w:kern w:val="0"/>
                <w:sz w:val="20"/>
                <w:szCs w:val="20"/>
                <w:lang w:eastAsia="en-AU"/>
                <w14:ligatures w14:val="none"/>
              </w:rPr>
              <w:t xml:space="preserve">2) annihilates pure-trace tensors. </w:t>
            </w:r>
            <w:proofErr w:type="spellStart"/>
            <w:r w:rsidRPr="00607C86">
              <w:rPr>
                <w:rFonts w:ascii="Arial" w:eastAsia="Arial" w:hAnsi="Arial" w:cs="Arial"/>
                <w:kern w:val="0"/>
                <w:sz w:val="20"/>
                <w:szCs w:val="20"/>
                <w:lang w:eastAsia="en-AU"/>
                <w14:ligatures w14:val="none"/>
              </w:rPr>
              <w:t>δC_i</w:t>
            </w:r>
            <w:proofErr w:type="spellEnd"/>
            <w:r w:rsidRPr="00607C86">
              <w:rPr>
                <w:rFonts w:ascii="Arial" w:eastAsia="Arial" w:hAnsi="Arial" w:cs="Arial"/>
                <w:kern w:val="0"/>
                <w:sz w:val="20"/>
                <w:szCs w:val="20"/>
                <w:lang w:eastAsia="en-AU"/>
                <w14:ligatures w14:val="none"/>
              </w:rPr>
              <w:t>^{spin-2} = 0 exactly. Paper 35b scalar proxy was not an approximation — it was forced by the symmetry.</w:t>
            </w:r>
          </w:p>
        </w:tc>
      </w:tr>
      <w:tr w:rsidR="00607C86" w:rsidRPr="00607C86" w14:paraId="18AAF8C5"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C40C5"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H⁵ circumference/volume ambiguity</w:t>
            </w:r>
          </w:p>
        </w:tc>
        <w:tc>
          <w:tcPr>
            <w:tcW w:w="16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ABDC0D3"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FALSIFIED</w:t>
            </w:r>
          </w:p>
        </w:tc>
        <w:tc>
          <w:tcPr>
            <w:tcW w:w="6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C9B30C5"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xml:space="preserve">Required </w:t>
            </w:r>
            <w:proofErr w:type="spellStart"/>
            <w:r w:rsidRPr="00607C86">
              <w:rPr>
                <w:rFonts w:ascii="Arial" w:eastAsia="Arial" w:hAnsi="Arial" w:cs="Arial"/>
                <w:kern w:val="0"/>
                <w:sz w:val="20"/>
                <w:szCs w:val="20"/>
                <w:lang w:eastAsia="en-AU"/>
                <w14:ligatures w14:val="none"/>
              </w:rPr>
              <w:t>γ_BI</w:t>
            </w:r>
            <w:proofErr w:type="spellEnd"/>
            <w:r w:rsidRPr="00607C86">
              <w:rPr>
                <w:rFonts w:ascii="Arial" w:eastAsia="Arial" w:hAnsi="Arial" w:cs="Arial"/>
                <w:kern w:val="0"/>
                <w:sz w:val="20"/>
                <w:szCs w:val="20"/>
                <w:lang w:eastAsia="en-AU"/>
                <w14:ligatures w14:val="none"/>
              </w:rPr>
              <w:t>^{eff} ~ 0.311 to close 150× gap — 39% above current 0.2231. LQG value 0.2375 reduces residual from 147 to 65 only. H⁵ correction is a 0.7% question, not 39%. Closed.</w:t>
            </w:r>
          </w:p>
        </w:tc>
      </w:tr>
      <w:tr w:rsidR="00607C86" w:rsidRPr="00607C86" w14:paraId="2C5CEE3C"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65323"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S⁴ geometric enhancement</w:t>
            </w:r>
          </w:p>
        </w:tc>
        <w:tc>
          <w:tcPr>
            <w:tcW w:w="16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D80610C"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FALSIFIED</w:t>
            </w:r>
          </w:p>
        </w:tc>
        <w:tc>
          <w:tcPr>
            <w:tcW w:w="6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117E29A"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Curvature correction to CP-odd loop ~ (H</w:t>
            </w:r>
            <w:r w:rsidRPr="00607C86">
              <w:rPr>
                <w:rFonts w:ascii="Cambria Math" w:eastAsia="Arial" w:hAnsi="Cambria Math" w:cs="Cambria Math"/>
                <w:kern w:val="0"/>
                <w:sz w:val="20"/>
                <w:szCs w:val="20"/>
                <w:lang w:eastAsia="en-AU"/>
                <w14:ligatures w14:val="none"/>
              </w:rPr>
              <w:t>₀</w:t>
            </w:r>
            <w:r w:rsidRPr="00607C86">
              <w:rPr>
                <w:rFonts w:ascii="Arial" w:eastAsia="Arial" w:hAnsi="Arial" w:cs="Arial"/>
                <w:kern w:val="0"/>
                <w:sz w:val="20"/>
                <w:szCs w:val="20"/>
                <w:lang w:eastAsia="en-AU"/>
                <w14:ligatures w14:val="none"/>
              </w:rPr>
              <w:t>/M_</w:t>
            </w:r>
            <w:proofErr w:type="gramStart"/>
            <w:r w:rsidRPr="00607C86">
              <w:rPr>
                <w:rFonts w:ascii="Arial" w:eastAsia="Arial" w:hAnsi="Arial" w:cs="Arial"/>
                <w:kern w:val="0"/>
                <w:sz w:val="20"/>
                <w:szCs w:val="20"/>
                <w:lang w:eastAsia="en-AU"/>
                <w14:ligatures w14:val="none"/>
              </w:rPr>
              <w:t>W)²</w:t>
            </w:r>
            <w:proofErr w:type="gramEnd"/>
            <w:r w:rsidRPr="00607C86">
              <w:rPr>
                <w:rFonts w:ascii="Arial" w:eastAsia="Arial" w:hAnsi="Arial" w:cs="Arial"/>
                <w:kern w:val="0"/>
                <w:sz w:val="20"/>
                <w:szCs w:val="20"/>
                <w:lang w:eastAsia="en-AU"/>
                <w14:ligatures w14:val="none"/>
              </w:rPr>
              <w:t xml:space="preserve"> ~ 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⁶⁴. The η-invariant of D_{S⁴} vanishes (symmetric space). Geometric factor C_{S⁴} ~ 1. No enhancement from S⁴ curvature.</w:t>
            </w:r>
          </w:p>
        </w:tc>
      </w:tr>
    </w:tbl>
    <w:p w14:paraId="042C47CC"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31CB01FA"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54179562"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27CAA7F8" w14:textId="77777777" w:rsidR="00607C86" w:rsidRPr="00607C86" w:rsidRDefault="00607C86" w:rsidP="00607C86">
      <w:pPr>
        <w:spacing w:before="320" w:line="240" w:lineRule="auto"/>
        <w:outlineLvl w:val="0"/>
        <w:rPr>
          <w:rFonts w:ascii="Arial" w:eastAsia="Arial" w:hAnsi="Arial" w:cs="Arial"/>
          <w:b/>
          <w:bCs/>
          <w:color w:val="154360"/>
          <w:kern w:val="0"/>
          <w:sz w:val="28"/>
          <w:szCs w:val="28"/>
          <w:lang w:eastAsia="en-AU"/>
          <w14:ligatures w14:val="none"/>
        </w:rPr>
      </w:pPr>
      <w:r w:rsidRPr="00607C86">
        <w:rPr>
          <w:rFonts w:ascii="Arial" w:eastAsia="Arial" w:hAnsi="Arial" w:cs="Arial"/>
          <w:b/>
          <w:bCs/>
          <w:color w:val="154360"/>
          <w:kern w:val="0"/>
          <w:sz w:val="28"/>
          <w:szCs w:val="28"/>
          <w:lang w:eastAsia="en-AU"/>
          <w14:ligatures w14:val="none"/>
        </w:rPr>
        <w:t>§4.  The Pure SM Gauge Determinant — Setup</w:t>
      </w:r>
    </w:p>
    <w:p w14:paraId="249AA6FE"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t>§4.</w:t>
      </w:r>
      <w:proofErr w:type="gramStart"/>
      <w:r w:rsidRPr="00607C86">
        <w:rPr>
          <w:rFonts w:ascii="Arial" w:eastAsia="Arial" w:hAnsi="Arial" w:cs="Arial"/>
          <w:b/>
          <w:bCs/>
          <w:color w:val="1A5276"/>
          <w:kern w:val="0"/>
          <w:lang w:eastAsia="en-AU"/>
          <w14:ligatures w14:val="none"/>
        </w:rPr>
        <w:t>1  The</w:t>
      </w:r>
      <w:proofErr w:type="gramEnd"/>
      <w:r w:rsidRPr="00607C86">
        <w:rPr>
          <w:rFonts w:ascii="Arial" w:eastAsia="Arial" w:hAnsi="Arial" w:cs="Arial"/>
          <w:b/>
          <w:bCs/>
          <w:color w:val="1A5276"/>
          <w:kern w:val="0"/>
          <w:lang w:eastAsia="en-AU"/>
          <w14:ligatures w14:val="none"/>
        </w:rPr>
        <w:t xml:space="preserve"> object</w:t>
      </w:r>
    </w:p>
    <w:p w14:paraId="5C052634"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The pure SM gauge transmission amplitude on S⁴, without condensate correction:</w:t>
      </w:r>
    </w:p>
    <w:p w14:paraId="4C97811E"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proofErr w:type="spellStart"/>
      <w:r w:rsidRPr="00607C86">
        <w:rPr>
          <w:rFonts w:ascii="Courier New" w:eastAsia="Courier New" w:hAnsi="Courier New" w:cs="Courier New"/>
          <w:kern w:val="0"/>
          <w:lang w:eastAsia="en-AU"/>
          <w14:ligatures w14:val="none"/>
        </w:rPr>
        <w:t>T_bounce</w:t>
      </w:r>
      <w:proofErr w:type="spellEnd"/>
      <w:r w:rsidRPr="00607C86">
        <w:rPr>
          <w:rFonts w:ascii="Courier New" w:eastAsia="Courier New" w:hAnsi="Courier New" w:cs="Courier New"/>
          <w:kern w:val="0"/>
          <w:lang w:eastAsia="en-AU"/>
          <w14:ligatures w14:val="none"/>
        </w:rPr>
        <w:t xml:space="preserve">^{gauge} = </w:t>
      </w:r>
      <w:proofErr w:type="spellStart"/>
      <w:r w:rsidRPr="00607C86">
        <w:rPr>
          <w:rFonts w:ascii="Courier New" w:eastAsia="Courier New" w:hAnsi="Courier New" w:cs="Courier New"/>
          <w:kern w:val="0"/>
          <w:lang w:eastAsia="en-AU"/>
          <w14:ligatures w14:val="none"/>
        </w:rPr>
        <w:t>Im</w:t>
      </w:r>
      <w:proofErr w:type="spellEnd"/>
      <w:r w:rsidRPr="00607C86">
        <w:rPr>
          <w:rFonts w:ascii="Courier New" w:eastAsia="Courier New" w:hAnsi="Courier New" w:cs="Courier New"/>
          <w:kern w:val="0"/>
          <w:lang w:eastAsia="en-AU"/>
          <w14:ligatures w14:val="none"/>
        </w:rPr>
        <w:t>(</w:t>
      </w:r>
      <w:proofErr w:type="spellStart"/>
      <w:r w:rsidRPr="00607C86">
        <w:rPr>
          <w:rFonts w:ascii="Courier New" w:eastAsia="Courier New" w:hAnsi="Courier New" w:cs="Courier New"/>
          <w:kern w:val="0"/>
          <w:lang w:eastAsia="en-AU"/>
          <w14:ligatures w14:val="none"/>
        </w:rPr>
        <w:t>Z_gauge</w:t>
      </w:r>
      <w:proofErr w:type="spellEnd"/>
      <w:r w:rsidRPr="00607C86">
        <w:rPr>
          <w:rFonts w:ascii="Courier New" w:eastAsia="Courier New" w:hAnsi="Courier New" w:cs="Courier New"/>
          <w:kern w:val="0"/>
          <w:lang w:eastAsia="en-AU"/>
          <w14:ligatures w14:val="none"/>
        </w:rPr>
        <w:t>[S</w:t>
      </w:r>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 |</w:t>
      </w:r>
      <w:proofErr w:type="spellStart"/>
      <w:r w:rsidRPr="00607C86">
        <w:rPr>
          <w:rFonts w:ascii="Courier New" w:eastAsia="Courier New" w:hAnsi="Courier New" w:cs="Courier New"/>
          <w:kern w:val="0"/>
          <w:lang w:eastAsia="en-AU"/>
          <w14:ligatures w14:val="none"/>
        </w:rPr>
        <w:t>Z_gauge</w:t>
      </w:r>
      <w:proofErr w:type="spellEnd"/>
      <w:r w:rsidRPr="00607C86">
        <w:rPr>
          <w:rFonts w:ascii="Courier New" w:eastAsia="Courier New" w:hAnsi="Courier New" w:cs="Courier New"/>
          <w:kern w:val="0"/>
          <w:lang w:eastAsia="en-AU"/>
          <w14:ligatures w14:val="none"/>
        </w:rPr>
        <w:t>[S</w:t>
      </w:r>
      <w:proofErr w:type="gramStart"/>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w:t>
      </w:r>
      <w:proofErr w:type="gramEnd"/>
    </w:p>
    <w:p w14:paraId="6B4128C6"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proofErr w:type="spellStart"/>
      <w:r w:rsidRPr="00607C86">
        <w:rPr>
          <w:rFonts w:ascii="Courier New" w:eastAsia="Courier New" w:hAnsi="Courier New" w:cs="Courier New"/>
          <w:kern w:val="0"/>
          <w:lang w:eastAsia="en-AU"/>
          <w14:ligatures w14:val="none"/>
        </w:rPr>
        <w:t>Z_gauge</w:t>
      </w:r>
      <w:proofErr w:type="spellEnd"/>
      <w:r w:rsidRPr="00607C86">
        <w:rPr>
          <w:rFonts w:ascii="Courier New" w:eastAsia="Courier New" w:hAnsi="Courier New" w:cs="Courier New"/>
          <w:kern w:val="0"/>
          <w:lang w:eastAsia="en-AU"/>
          <w14:ligatures w14:val="none"/>
        </w:rPr>
        <w:t>[S</w:t>
      </w:r>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 ∏_</w:t>
      </w:r>
      <w:proofErr w:type="spellStart"/>
      <w:r w:rsidRPr="00607C86">
        <w:rPr>
          <w:rFonts w:ascii="Courier New" w:eastAsia="Courier New" w:hAnsi="Courier New" w:cs="Courier New"/>
          <w:kern w:val="0"/>
          <w:lang w:eastAsia="en-AU"/>
          <w14:ligatures w14:val="none"/>
        </w:rPr>
        <w:t>i</w:t>
      </w:r>
      <w:proofErr w:type="spellEnd"/>
      <w:r w:rsidRPr="00607C86">
        <w:rPr>
          <w:rFonts w:ascii="Courier New" w:eastAsia="Courier New" w:hAnsi="Courier New" w:cs="Courier New"/>
          <w:kern w:val="0"/>
          <w:lang w:eastAsia="en-AU"/>
          <w14:ligatures w14:val="none"/>
        </w:rPr>
        <w:t xml:space="preserve"> det(</w:t>
      </w:r>
      <w:proofErr w:type="spellStart"/>
      <w:r w:rsidRPr="00607C86">
        <w:rPr>
          <w:rFonts w:ascii="Courier New" w:eastAsia="Courier New" w:hAnsi="Courier New" w:cs="Courier New"/>
          <w:kern w:val="0"/>
          <w:lang w:eastAsia="en-AU"/>
          <w14:ligatures w14:val="none"/>
        </w:rPr>
        <w:t>iD</w:t>
      </w:r>
      <w:proofErr w:type="spellEnd"/>
      <w:r w:rsidRPr="00607C86">
        <w:rPr>
          <w:rFonts w:ascii="Courier New" w:eastAsia="Courier New" w:hAnsi="Courier New" w:cs="Courier New"/>
          <w:kern w:val="0"/>
          <w:lang w:eastAsia="en-AU"/>
          <w14:ligatures w14:val="none"/>
        </w:rPr>
        <w:t≯_{S</w:t>
      </w:r>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xml:space="preserve">} + </w:t>
      </w:r>
      <w:proofErr w:type="spellStart"/>
      <w:r w:rsidRPr="00607C86">
        <w:rPr>
          <w:rFonts w:ascii="Courier New" w:eastAsia="Courier New" w:hAnsi="Courier New" w:cs="Courier New"/>
          <w:kern w:val="0"/>
          <w:lang w:eastAsia="en-AU"/>
          <w14:ligatures w14:val="none"/>
        </w:rPr>
        <w:t>m_i</w:t>
      </w:r>
      <w:proofErr w:type="spellEnd"/>
      <w:r w:rsidRPr="00607C86">
        <w:rPr>
          <w:rFonts w:ascii="Courier New" w:eastAsia="Courier New" w:hAnsi="Courier New" w:cs="Courier New"/>
          <w:kern w:val="0"/>
          <w:lang w:eastAsia="en-AU"/>
          <w14:ligatures w14:val="none"/>
        </w:rPr>
        <w:t>)</w:t>
      </w:r>
    </w:p>
    <w:p w14:paraId="3DC61BB5"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with </w:t>
      </w:r>
      <w:proofErr w:type="spellStart"/>
      <w:r w:rsidRPr="00607C86">
        <w:rPr>
          <w:rFonts w:ascii="Arial" w:eastAsia="Arial" w:hAnsi="Arial" w:cs="Arial"/>
          <w:kern w:val="0"/>
          <w:lang w:eastAsia="en-AU"/>
          <w14:ligatures w14:val="none"/>
        </w:rPr>
        <w:t>m_i</w:t>
      </w:r>
      <w:proofErr w:type="spellEnd"/>
      <w:r w:rsidRPr="00607C86">
        <w:rPr>
          <w:rFonts w:ascii="Arial" w:eastAsia="Arial" w:hAnsi="Arial" w:cs="Arial"/>
          <w:kern w:val="0"/>
          <w:lang w:eastAsia="en-AU"/>
          <w14:ligatures w14:val="none"/>
        </w:rPr>
        <w:t xml:space="preserve"> = 0 (all SM masses negligible at </w:t>
      </w:r>
      <w:proofErr w:type="spellStart"/>
      <w:r w:rsidRPr="00607C86">
        <w:rPr>
          <w:rFonts w:ascii="Arial" w:eastAsia="Arial" w:hAnsi="Arial" w:cs="Arial"/>
          <w:kern w:val="0"/>
          <w:lang w:eastAsia="en-AU"/>
          <w14:ligatures w14:val="none"/>
        </w:rPr>
        <w:t>T_transfer</w:t>
      </w:r>
      <w:proofErr w:type="spellEnd"/>
      <w:r w:rsidRPr="00607C86">
        <w:rPr>
          <w:rFonts w:ascii="Arial" w:eastAsia="Arial" w:hAnsi="Arial" w:cs="Arial"/>
          <w:kern w:val="0"/>
          <w:lang w:eastAsia="en-AU"/>
          <w14:ligatures w14:val="none"/>
        </w:rPr>
        <w:t xml:space="preserve"> ~ 2×10⁹ GeV relative to the S⁴ scale).</w:t>
      </w:r>
    </w:p>
    <w:p w14:paraId="7421B841"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4CA69D15"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lastRenderedPageBreak/>
        <w:t>§4.</w:t>
      </w:r>
      <w:proofErr w:type="gramStart"/>
      <w:r w:rsidRPr="00607C86">
        <w:rPr>
          <w:rFonts w:ascii="Arial" w:eastAsia="Arial" w:hAnsi="Arial" w:cs="Arial"/>
          <w:b/>
          <w:bCs/>
          <w:color w:val="1A5276"/>
          <w:kern w:val="0"/>
          <w:lang w:eastAsia="en-AU"/>
          <w14:ligatures w14:val="none"/>
        </w:rPr>
        <w:t>2  Why</w:t>
      </w:r>
      <w:proofErr w:type="gramEnd"/>
      <w:r w:rsidRPr="00607C86">
        <w:rPr>
          <w:rFonts w:ascii="Arial" w:eastAsia="Arial" w:hAnsi="Arial" w:cs="Arial"/>
          <w:b/>
          <w:bCs/>
          <w:color w:val="1A5276"/>
          <w:kern w:val="0"/>
          <w:lang w:eastAsia="en-AU"/>
          <w14:ligatures w14:val="none"/>
        </w:rPr>
        <w:t xml:space="preserve"> the spectrum alone gives no CP phase</w:t>
      </w:r>
    </w:p>
    <w:p w14:paraId="2EE5180E"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The massless Dirac operator on S⁴ has spectrum λ_{</w:t>
      </w:r>
      <w:proofErr w:type="gramStart"/>
      <w:r w:rsidRPr="00607C86">
        <w:rPr>
          <w:rFonts w:ascii="Arial" w:eastAsia="Arial" w:hAnsi="Arial" w:cs="Arial"/>
          <w:kern w:val="0"/>
          <w:lang w:eastAsia="en-AU"/>
          <w14:ligatures w14:val="none"/>
        </w:rPr>
        <w:t>n,±</w:t>
      </w:r>
      <w:proofErr w:type="gramEnd"/>
      <w:r w:rsidRPr="00607C86">
        <w:rPr>
          <w:rFonts w:ascii="Arial" w:eastAsia="Arial" w:hAnsi="Arial" w:cs="Arial"/>
          <w:kern w:val="0"/>
          <w:lang w:eastAsia="en-AU"/>
          <w14:ligatures w14:val="none"/>
        </w:rPr>
        <w:t>} = ±(n+</w:t>
      </w:r>
      <w:proofErr w:type="gramStart"/>
      <w:r w:rsidRPr="00607C86">
        <w:rPr>
          <w:rFonts w:ascii="Arial" w:eastAsia="Arial" w:hAnsi="Arial" w:cs="Arial"/>
          <w:kern w:val="0"/>
          <w:lang w:eastAsia="en-AU"/>
          <w14:ligatures w14:val="none"/>
        </w:rPr>
        <w:t>2)H</w:t>
      </w:r>
      <w:proofErr w:type="gramEnd"/>
      <w:r w:rsidRPr="00607C86">
        <w:rPr>
          <w:rFonts w:ascii="Cambria Math" w:eastAsia="Arial" w:hAnsi="Cambria Math" w:cs="Cambria Math"/>
          <w:kern w:val="0"/>
          <w:lang w:eastAsia="en-AU"/>
          <w14:ligatures w14:val="none"/>
        </w:rPr>
        <w:t>₀</w:t>
      </w:r>
      <w:r w:rsidRPr="00607C86">
        <w:rPr>
          <w:rFonts w:ascii="Arial" w:eastAsia="Arial" w:hAnsi="Arial" w:cs="Arial"/>
          <w:kern w:val="0"/>
          <w:lang w:eastAsia="en-AU"/>
          <w14:ligatures w14:val="none"/>
        </w:rPr>
        <w:t xml:space="preserve"> — real, symmetric about zero. The determinant det(</w:t>
      </w:r>
      <w:proofErr w:type="spellStart"/>
      <w:r w:rsidRPr="00607C86">
        <w:rPr>
          <w:rFonts w:ascii="Arial" w:eastAsia="Arial" w:hAnsi="Arial" w:cs="Arial"/>
          <w:kern w:val="0"/>
          <w:lang w:eastAsia="en-AU"/>
          <w14:ligatures w14:val="none"/>
        </w:rPr>
        <w:t>iD</w:t>
      </w:r>
      <w:proofErr w:type="spellEnd"/>
      <w:r w:rsidRPr="00607C86">
        <w:rPr>
          <w:rFonts w:ascii="Arial" w:eastAsia="Arial" w:hAnsi="Arial" w:cs="Arial"/>
          <w:kern w:val="0"/>
          <w:lang w:eastAsia="en-AU"/>
          <w14:ligatures w14:val="none"/>
        </w:rPr>
        <w:t xml:space="preserve"≯_{S⁴}) is real and positive. </w:t>
      </w:r>
      <w:proofErr w:type="spellStart"/>
      <w:r w:rsidRPr="00607C86">
        <w:rPr>
          <w:rFonts w:ascii="Arial" w:eastAsia="Arial" w:hAnsi="Arial" w:cs="Arial"/>
          <w:kern w:val="0"/>
          <w:lang w:eastAsia="en-AU"/>
          <w14:ligatures w14:val="none"/>
        </w:rPr>
        <w:t>Im</w:t>
      </w:r>
      <w:proofErr w:type="spellEnd"/>
      <w:r w:rsidRPr="00607C86">
        <w:rPr>
          <w:rFonts w:ascii="Arial" w:eastAsia="Arial" w:hAnsi="Arial" w:cs="Arial"/>
          <w:kern w:val="0"/>
          <w:lang w:eastAsia="en-AU"/>
          <w14:ligatures w14:val="none"/>
        </w:rPr>
        <w:t>(det) = 0 by symmetry. The CP-odd contribution must come through the background weak gauge field A^W, not from the S⁴ geometry alone.</w:t>
      </w:r>
    </w:p>
    <w:p w14:paraId="25D89A5E"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01A6D45B"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t>§4.</w:t>
      </w:r>
      <w:proofErr w:type="gramStart"/>
      <w:r w:rsidRPr="00607C86">
        <w:rPr>
          <w:rFonts w:ascii="Arial" w:eastAsia="Arial" w:hAnsi="Arial" w:cs="Arial"/>
          <w:b/>
          <w:bCs/>
          <w:color w:val="1A5276"/>
          <w:kern w:val="0"/>
          <w:lang w:eastAsia="en-AU"/>
          <w14:ligatures w14:val="none"/>
        </w:rPr>
        <w:t>3  Structure</w:t>
      </w:r>
      <w:proofErr w:type="gramEnd"/>
      <w:r w:rsidRPr="00607C86">
        <w:rPr>
          <w:rFonts w:ascii="Arial" w:eastAsia="Arial" w:hAnsi="Arial" w:cs="Arial"/>
          <w:b/>
          <w:bCs/>
          <w:color w:val="1A5276"/>
          <w:kern w:val="0"/>
          <w:lang w:eastAsia="en-AU"/>
          <w14:ligatures w14:val="none"/>
        </w:rPr>
        <w:t xml:space="preserve"> of the CP-odd contribution</w:t>
      </w:r>
    </w:p>
    <w:p w14:paraId="782D501E"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The CP-odd phase enters through the weak gauge field W± at fourth order in </w:t>
      </w:r>
      <w:proofErr w:type="spellStart"/>
      <w:r w:rsidRPr="00607C86">
        <w:rPr>
          <w:rFonts w:ascii="Arial" w:eastAsia="Arial" w:hAnsi="Arial" w:cs="Arial"/>
          <w:kern w:val="0"/>
          <w:lang w:eastAsia="en-AU"/>
          <w14:ligatures w14:val="none"/>
        </w:rPr>
        <w:t>g_w</w:t>
      </w:r>
      <w:proofErr w:type="spellEnd"/>
      <w:r w:rsidRPr="00607C86">
        <w:rPr>
          <w:rFonts w:ascii="Arial" w:eastAsia="Arial" w:hAnsi="Arial" w:cs="Arial"/>
          <w:kern w:val="0"/>
          <w:lang w:eastAsia="en-AU"/>
          <w14:ligatures w14:val="none"/>
        </w:rPr>
        <w:t xml:space="preserve"> (minimum to close a CP-violating flavour loop):</w:t>
      </w:r>
    </w:p>
    <w:p w14:paraId="7D677D6A"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proofErr w:type="spellStart"/>
      <w:proofErr w:type="gramStart"/>
      <w:r w:rsidRPr="00607C86">
        <w:rPr>
          <w:rFonts w:ascii="Courier New" w:eastAsia="Courier New" w:hAnsi="Courier New" w:cs="Courier New"/>
          <w:kern w:val="0"/>
          <w:lang w:eastAsia="en-AU"/>
          <w14:ligatures w14:val="none"/>
        </w:rPr>
        <w:t>Im</w:t>
      </w:r>
      <w:proofErr w:type="spellEnd"/>
      <w:r w:rsidRPr="00607C86">
        <w:rPr>
          <w:rFonts w:ascii="Courier New" w:eastAsia="Courier New" w:hAnsi="Courier New" w:cs="Courier New"/>
          <w:kern w:val="0"/>
          <w:lang w:eastAsia="en-AU"/>
          <w14:ligatures w14:val="none"/>
        </w:rPr>
        <w:t>[</w:t>
      </w:r>
      <w:proofErr w:type="gramEnd"/>
      <w:r w:rsidRPr="00607C86">
        <w:rPr>
          <w:rFonts w:ascii="Courier New" w:eastAsia="Courier New" w:hAnsi="Courier New" w:cs="Courier New"/>
          <w:kern w:val="0"/>
          <w:lang w:eastAsia="en-AU"/>
          <w14:ligatures w14:val="none"/>
        </w:rPr>
        <w:t xml:space="preserve">log </w:t>
      </w:r>
      <w:proofErr w:type="gramStart"/>
      <w:r w:rsidRPr="00607C86">
        <w:rPr>
          <w:rFonts w:ascii="Courier New" w:eastAsia="Courier New" w:hAnsi="Courier New" w:cs="Courier New"/>
          <w:kern w:val="0"/>
          <w:lang w:eastAsia="en-AU"/>
          <w14:ligatures w14:val="none"/>
        </w:rPr>
        <w:t>det(</w:t>
      </w:r>
      <w:proofErr w:type="spellStart"/>
      <w:proofErr w:type="gramEnd"/>
      <w:r w:rsidRPr="00607C86">
        <w:rPr>
          <w:rFonts w:ascii="Courier New" w:eastAsia="Courier New" w:hAnsi="Courier New" w:cs="Courier New"/>
          <w:kern w:val="0"/>
          <w:lang w:eastAsia="en-AU"/>
          <w14:ligatures w14:val="none"/>
        </w:rPr>
        <w:t>iD</w:t>
      </w:r>
      <w:proofErr w:type="spellEnd"/>
      <w:r w:rsidRPr="00607C86">
        <w:rPr>
          <w:rFonts w:ascii="Courier New" w:eastAsia="Courier New" w:hAnsi="Courier New" w:cs="Courier New"/>
          <w:kern w:val="0"/>
          <w:lang w:eastAsia="en-AU"/>
          <w14:ligatures w14:val="none"/>
        </w:rPr>
        <w:t≯ + A^W</w:t>
      </w:r>
      <w:proofErr w:type="gramStart"/>
      <w:r w:rsidRPr="00607C86">
        <w:rPr>
          <w:rFonts w:ascii="Courier New" w:eastAsia="Courier New" w:hAnsi="Courier New" w:cs="Courier New"/>
          <w:kern w:val="0"/>
          <w:lang w:eastAsia="en-AU"/>
          <w14:ligatures w14:val="none"/>
        </w:rPr>
        <w:t>)]  ~</w:t>
      </w:r>
      <w:proofErr w:type="gramEnd"/>
      <w:r w:rsidRPr="00607C86">
        <w:rPr>
          <w:rFonts w:ascii="Courier New" w:eastAsia="Courier New" w:hAnsi="Courier New" w:cs="Courier New"/>
          <w:kern w:val="0"/>
          <w:lang w:eastAsia="en-AU"/>
          <w14:ligatures w14:val="none"/>
        </w:rPr>
        <w:t xml:space="preserve">  </w:t>
      </w:r>
      <w:proofErr w:type="spellStart"/>
      <w:r w:rsidRPr="00607C86">
        <w:rPr>
          <w:rFonts w:ascii="Courier New" w:eastAsia="Courier New" w:hAnsi="Courier New" w:cs="Courier New"/>
          <w:kern w:val="0"/>
          <w:lang w:eastAsia="en-AU"/>
          <w14:ligatures w14:val="none"/>
        </w:rPr>
        <w:t>g_w</w:t>
      </w:r>
      <w:proofErr w:type="spellEnd"/>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xml:space="preserve"> × J_{eff} × F_{loop}(S</w:t>
      </w:r>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w:t>
      </w:r>
    </w:p>
    <w:p w14:paraId="06435441"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where J_{eff} is the effective CP asymmetry and F_{loop}(S⁴) is the loop integral on S⁴. The flat-space reference: F_{loop}^{flat} = 1/(16π²) ~ 6.33×10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³. The S⁴ curvature correction to F_{loop} is of order (H</w:t>
      </w:r>
      <w:r w:rsidRPr="00607C86">
        <w:rPr>
          <w:rFonts w:ascii="Cambria Math" w:eastAsia="Arial" w:hAnsi="Cambria Math" w:cs="Cambria Math"/>
          <w:kern w:val="0"/>
          <w:lang w:eastAsia="en-AU"/>
          <w14:ligatures w14:val="none"/>
        </w:rPr>
        <w:t>₀</w:t>
      </w:r>
      <w:r w:rsidRPr="00607C86">
        <w:rPr>
          <w:rFonts w:ascii="Arial" w:eastAsia="Arial" w:hAnsi="Arial" w:cs="Arial"/>
          <w:kern w:val="0"/>
          <w:lang w:eastAsia="en-AU"/>
          <w14:ligatures w14:val="none"/>
        </w:rPr>
        <w:t>/M_</w:t>
      </w:r>
      <w:proofErr w:type="gramStart"/>
      <w:r w:rsidRPr="00607C86">
        <w:rPr>
          <w:rFonts w:ascii="Arial" w:eastAsia="Arial" w:hAnsi="Arial" w:cs="Arial"/>
          <w:kern w:val="0"/>
          <w:lang w:eastAsia="en-AU"/>
          <w14:ligatures w14:val="none"/>
        </w:rPr>
        <w:t>W)²</w:t>
      </w:r>
      <w:proofErr w:type="gramEnd"/>
      <w:r w:rsidRPr="00607C86">
        <w:rPr>
          <w:rFonts w:ascii="Arial" w:eastAsia="Arial" w:hAnsi="Arial" w:cs="Arial"/>
          <w:kern w:val="0"/>
          <w:lang w:eastAsia="en-AU"/>
          <w14:ligatures w14:val="none"/>
        </w:rPr>
        <w:t xml:space="preserve"> ~ 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⁶⁴ — negligible (Candidate C falsified in §3).</w:t>
      </w:r>
    </w:p>
    <w:p w14:paraId="6004081F"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15B8642E"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5DE80729"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2967908E" w14:textId="77777777" w:rsidR="00607C86" w:rsidRPr="00607C86" w:rsidRDefault="00607C86" w:rsidP="00607C86">
      <w:pPr>
        <w:spacing w:before="320" w:line="240" w:lineRule="auto"/>
        <w:outlineLvl w:val="0"/>
        <w:rPr>
          <w:rFonts w:ascii="Arial" w:eastAsia="Arial" w:hAnsi="Arial" w:cs="Arial"/>
          <w:b/>
          <w:bCs/>
          <w:color w:val="154360"/>
          <w:kern w:val="0"/>
          <w:sz w:val="28"/>
          <w:szCs w:val="28"/>
          <w:lang w:eastAsia="en-AU"/>
          <w14:ligatures w14:val="none"/>
        </w:rPr>
      </w:pPr>
      <w:r w:rsidRPr="00607C86">
        <w:rPr>
          <w:rFonts w:ascii="Arial" w:eastAsia="Arial" w:hAnsi="Arial" w:cs="Arial"/>
          <w:b/>
          <w:bCs/>
          <w:color w:val="154360"/>
          <w:kern w:val="0"/>
          <w:sz w:val="28"/>
          <w:szCs w:val="28"/>
          <w:lang w:eastAsia="en-AU"/>
          <w14:ligatures w14:val="none"/>
        </w:rPr>
        <w:t>§5.  One-Loop Calculation</w:t>
      </w:r>
    </w:p>
    <w:p w14:paraId="05215734"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t>§5.</w:t>
      </w:r>
      <w:proofErr w:type="gramStart"/>
      <w:r w:rsidRPr="00607C86">
        <w:rPr>
          <w:rFonts w:ascii="Arial" w:eastAsia="Arial" w:hAnsi="Arial" w:cs="Arial"/>
          <w:b/>
          <w:bCs/>
          <w:color w:val="1A5276"/>
          <w:kern w:val="0"/>
          <w:lang w:eastAsia="en-AU"/>
          <w14:ligatures w14:val="none"/>
        </w:rPr>
        <w:t>1  Baseline</w:t>
      </w:r>
      <w:proofErr w:type="gramEnd"/>
    </w:p>
    <w:p w14:paraId="6B1B2188"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proofErr w:type="spellStart"/>
      <w:r w:rsidRPr="00607C86">
        <w:rPr>
          <w:rFonts w:ascii="Courier New" w:eastAsia="Courier New" w:hAnsi="Courier New" w:cs="Courier New"/>
          <w:kern w:val="0"/>
          <w:lang w:eastAsia="en-AU"/>
          <w14:ligatures w14:val="none"/>
        </w:rPr>
        <w:t>T_bounce</w:t>
      </w:r>
      <w:proofErr w:type="spellEnd"/>
      <w:proofErr w:type="gramStart"/>
      <w:r w:rsidRPr="00607C86">
        <w:rPr>
          <w:rFonts w:ascii="Courier New" w:eastAsia="Courier New" w:hAnsi="Courier New" w:cs="Courier New"/>
          <w:kern w:val="0"/>
          <w:lang w:eastAsia="en-AU"/>
          <w14:ligatures w14:val="none"/>
        </w:rPr>
        <w:t>^{</w:t>
      </w:r>
      <w:proofErr w:type="gramEnd"/>
      <w:r w:rsidRPr="00607C86">
        <w:rPr>
          <w:rFonts w:ascii="Courier New" w:eastAsia="Courier New" w:hAnsi="Courier New" w:cs="Courier New"/>
          <w:kern w:val="0"/>
          <w:lang w:eastAsia="en-AU"/>
          <w14:ligatures w14:val="none"/>
        </w:rPr>
        <w:t xml:space="preserve">(1)} = </w:t>
      </w:r>
      <w:proofErr w:type="spellStart"/>
      <w:r w:rsidRPr="00607C86">
        <w:rPr>
          <w:rFonts w:ascii="Courier New" w:eastAsia="Courier New" w:hAnsi="Courier New" w:cs="Courier New"/>
          <w:kern w:val="0"/>
          <w:lang w:eastAsia="en-AU"/>
          <w14:ligatures w14:val="none"/>
        </w:rPr>
        <w:t>g_w</w:t>
      </w:r>
      <w:proofErr w:type="spellEnd"/>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/(16π²) × J_PMNS = 0.158 × 6.33×10</w:t>
      </w:r>
      <w:r w:rsidRPr="00607C86">
        <w:rPr>
          <w:rFonts w:ascii="Cambria Math" w:eastAsia="Courier New" w:hAnsi="Cambria Math" w:cs="Cambria Math"/>
          <w:kern w:val="0"/>
          <w:lang w:eastAsia="en-AU"/>
          <w14:ligatures w14:val="none"/>
        </w:rPr>
        <w:t>⁻</w:t>
      </w:r>
      <w:r w:rsidRPr="00607C86">
        <w:rPr>
          <w:rFonts w:ascii="Courier New" w:eastAsia="Courier New" w:hAnsi="Courier New" w:cs="Courier New"/>
          <w:kern w:val="0"/>
          <w:lang w:eastAsia="en-AU"/>
          <w14:ligatures w14:val="none"/>
        </w:rPr>
        <w:t xml:space="preserve">³ × </w:t>
      </w:r>
      <w:proofErr w:type="gramStart"/>
      <w:r w:rsidRPr="00607C86">
        <w:rPr>
          <w:rFonts w:ascii="Courier New" w:eastAsia="Courier New" w:hAnsi="Courier New" w:cs="Courier New"/>
          <w:kern w:val="0"/>
          <w:lang w:eastAsia="en-AU"/>
          <w14:ligatures w14:val="none"/>
        </w:rPr>
        <w:t>0.027  ~</w:t>
      </w:r>
      <w:proofErr w:type="gramEnd"/>
      <w:r w:rsidRPr="00607C86">
        <w:rPr>
          <w:rFonts w:ascii="Courier New" w:eastAsia="Courier New" w:hAnsi="Courier New" w:cs="Courier New"/>
          <w:kern w:val="0"/>
          <w:lang w:eastAsia="en-AU"/>
          <w14:ligatures w14:val="none"/>
        </w:rPr>
        <w:t xml:space="preserve">  2.8×10</w:t>
      </w:r>
      <w:r w:rsidRPr="00607C86">
        <w:rPr>
          <w:rFonts w:ascii="Cambria Math" w:eastAsia="Courier New" w:hAnsi="Cambria Math" w:cs="Cambria Math"/>
          <w:kern w:val="0"/>
          <w:lang w:eastAsia="en-AU"/>
          <w14:ligatures w14:val="none"/>
        </w:rPr>
        <w:t>⁻⁵</w:t>
      </w:r>
    </w:p>
    <w:p w14:paraId="0AE24EBA"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26F2F3D6"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t>§5.</w:t>
      </w:r>
      <w:proofErr w:type="gramStart"/>
      <w:r w:rsidRPr="00607C86">
        <w:rPr>
          <w:rFonts w:ascii="Arial" w:eastAsia="Arial" w:hAnsi="Arial" w:cs="Arial"/>
          <w:b/>
          <w:bCs/>
          <w:color w:val="1A5276"/>
          <w:kern w:val="0"/>
          <w:lang w:eastAsia="en-AU"/>
          <w14:ligatures w14:val="none"/>
        </w:rPr>
        <w:t>2  Candidate</w:t>
      </w:r>
      <w:proofErr w:type="gramEnd"/>
      <w:r w:rsidRPr="00607C86">
        <w:rPr>
          <w:rFonts w:ascii="Arial" w:eastAsia="Arial" w:hAnsi="Arial" w:cs="Arial"/>
          <w:b/>
          <w:bCs/>
          <w:color w:val="1A5276"/>
          <w:kern w:val="0"/>
          <w:lang w:eastAsia="en-AU"/>
          <w14:ligatures w14:val="none"/>
        </w:rPr>
        <w:t xml:space="preserve"> A — Lepton sector kinematic enhancement</w:t>
      </w:r>
    </w:p>
    <w:p w14:paraId="51813068"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The standard </w:t>
      </w:r>
      <w:proofErr w:type="spellStart"/>
      <w:r w:rsidRPr="00607C86">
        <w:rPr>
          <w:rFonts w:ascii="Arial" w:eastAsia="Arial" w:hAnsi="Arial" w:cs="Arial"/>
          <w:kern w:val="0"/>
          <w:lang w:eastAsia="en-AU"/>
          <w14:ligatures w14:val="none"/>
        </w:rPr>
        <w:t>Jarlskog</w:t>
      </w:r>
      <w:proofErr w:type="spellEnd"/>
      <w:r w:rsidRPr="00607C86">
        <w:rPr>
          <w:rFonts w:ascii="Arial" w:eastAsia="Arial" w:hAnsi="Arial" w:cs="Arial"/>
          <w:kern w:val="0"/>
          <w:lang w:eastAsia="en-AU"/>
          <w14:ligatures w14:val="none"/>
        </w:rPr>
        <w:t xml:space="preserve"> invariant J_PMNS includes a kinematic suppression from the denominator of the unitarity square:</w:t>
      </w:r>
    </w:p>
    <w:p w14:paraId="642AF38D"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r w:rsidRPr="00607C86">
        <w:rPr>
          <w:rFonts w:ascii="Courier New" w:eastAsia="Courier New" w:hAnsi="Courier New" w:cs="Courier New"/>
          <w:kern w:val="0"/>
          <w:lang w:eastAsia="en-AU"/>
          <w14:ligatures w14:val="none"/>
        </w:rPr>
        <w:t>J_PMNS = sin θ</w:t>
      </w:r>
      <w:r w:rsidRPr="00607C86">
        <w:rPr>
          <w:rFonts w:ascii="Cambria Math" w:eastAsia="Courier New" w:hAnsi="Cambria Math" w:cs="Cambria Math"/>
          <w:kern w:val="0"/>
          <w:lang w:eastAsia="en-AU"/>
          <w14:ligatures w14:val="none"/>
        </w:rPr>
        <w:t>₁₂</w:t>
      </w:r>
      <w:r w:rsidRPr="00607C86">
        <w:rPr>
          <w:rFonts w:ascii="Courier New" w:eastAsia="Courier New" w:hAnsi="Courier New" w:cs="Courier New"/>
          <w:kern w:val="0"/>
          <w:lang w:eastAsia="en-AU"/>
          <w14:ligatures w14:val="none"/>
        </w:rPr>
        <w:t xml:space="preserve"> cos θ</w:t>
      </w:r>
      <w:r w:rsidRPr="00607C86">
        <w:rPr>
          <w:rFonts w:ascii="Cambria Math" w:eastAsia="Courier New" w:hAnsi="Cambria Math" w:cs="Cambria Math"/>
          <w:kern w:val="0"/>
          <w:lang w:eastAsia="en-AU"/>
          <w14:ligatures w14:val="none"/>
        </w:rPr>
        <w:t>₁₂</w:t>
      </w:r>
      <w:r w:rsidRPr="00607C86">
        <w:rPr>
          <w:rFonts w:ascii="Courier New" w:eastAsia="Courier New" w:hAnsi="Courier New" w:cs="Courier New"/>
          <w:kern w:val="0"/>
          <w:lang w:eastAsia="en-AU"/>
          <w14:ligatures w14:val="none"/>
        </w:rPr>
        <w:t xml:space="preserve"> sin θ</w:t>
      </w:r>
      <w:r w:rsidRPr="00607C86">
        <w:rPr>
          <w:rFonts w:ascii="Cambria Math" w:eastAsia="Courier New" w:hAnsi="Cambria Math" w:cs="Cambria Math"/>
          <w:kern w:val="0"/>
          <w:lang w:eastAsia="en-AU"/>
          <w14:ligatures w14:val="none"/>
        </w:rPr>
        <w:t>₂₃</w:t>
      </w:r>
      <w:r w:rsidRPr="00607C86">
        <w:rPr>
          <w:rFonts w:ascii="Courier New" w:eastAsia="Courier New" w:hAnsi="Courier New" w:cs="Courier New"/>
          <w:kern w:val="0"/>
          <w:lang w:eastAsia="en-AU"/>
          <w14:ligatures w14:val="none"/>
        </w:rPr>
        <w:t xml:space="preserve"> cos θ</w:t>
      </w:r>
      <w:r w:rsidRPr="00607C86">
        <w:rPr>
          <w:rFonts w:ascii="Cambria Math" w:eastAsia="Courier New" w:hAnsi="Cambria Math" w:cs="Cambria Math"/>
          <w:kern w:val="0"/>
          <w:lang w:eastAsia="en-AU"/>
          <w14:ligatures w14:val="none"/>
        </w:rPr>
        <w:t>₂₃</w:t>
      </w:r>
      <w:r w:rsidRPr="00607C86">
        <w:rPr>
          <w:rFonts w:ascii="Courier New" w:eastAsia="Courier New" w:hAnsi="Courier New" w:cs="Courier New"/>
          <w:kern w:val="0"/>
          <w:lang w:eastAsia="en-AU"/>
          <w14:ligatures w14:val="none"/>
        </w:rPr>
        <w:t xml:space="preserve"> sin θ</w:t>
      </w:r>
      <w:r w:rsidRPr="00607C86">
        <w:rPr>
          <w:rFonts w:ascii="Cambria Math" w:eastAsia="Courier New" w:hAnsi="Cambria Math" w:cs="Cambria Math"/>
          <w:kern w:val="0"/>
          <w:lang w:eastAsia="en-AU"/>
          <w14:ligatures w14:val="none"/>
        </w:rPr>
        <w:t>₁₃</w:t>
      </w:r>
      <w:r w:rsidRPr="00607C86">
        <w:rPr>
          <w:rFonts w:ascii="Courier New" w:eastAsia="Courier New" w:hAnsi="Courier New" w:cs="Courier New"/>
          <w:kern w:val="0"/>
          <w:lang w:eastAsia="en-AU"/>
          <w14:ligatures w14:val="none"/>
        </w:rPr>
        <w:t xml:space="preserve"> cos²θ</w:t>
      </w:r>
      <w:r w:rsidRPr="00607C86">
        <w:rPr>
          <w:rFonts w:ascii="Cambria Math" w:eastAsia="Courier New" w:hAnsi="Cambria Math" w:cs="Cambria Math"/>
          <w:kern w:val="0"/>
          <w:lang w:eastAsia="en-AU"/>
          <w14:ligatures w14:val="none"/>
        </w:rPr>
        <w:t>₁₃</w:t>
      </w:r>
      <w:r w:rsidRPr="00607C86">
        <w:rPr>
          <w:rFonts w:ascii="Courier New" w:eastAsia="Courier New" w:hAnsi="Courier New" w:cs="Courier New"/>
          <w:kern w:val="0"/>
          <w:lang w:eastAsia="en-AU"/>
          <w14:ligatures w14:val="none"/>
        </w:rPr>
        <w:t xml:space="preserve"> sin δ_{</w:t>
      </w:r>
      <w:proofErr w:type="gramStart"/>
      <w:r w:rsidRPr="00607C86">
        <w:rPr>
          <w:rFonts w:ascii="Courier New" w:eastAsia="Courier New" w:hAnsi="Courier New" w:cs="Courier New"/>
          <w:kern w:val="0"/>
          <w:lang w:eastAsia="en-AU"/>
          <w14:ligatures w14:val="none"/>
        </w:rPr>
        <w:t>CP}  ~</w:t>
      </w:r>
      <w:proofErr w:type="gramEnd"/>
      <w:r w:rsidRPr="00607C86">
        <w:rPr>
          <w:rFonts w:ascii="Courier New" w:eastAsia="Courier New" w:hAnsi="Courier New" w:cs="Courier New"/>
          <w:kern w:val="0"/>
          <w:lang w:eastAsia="en-AU"/>
          <w14:ligatures w14:val="none"/>
        </w:rPr>
        <w:t xml:space="preserve">  0.027</w:t>
      </w:r>
    </w:p>
    <w:p w14:paraId="5ECE4608"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The effective CP asymmetry per lepton loop, removing the kinematic suppression:</w:t>
      </w:r>
    </w:p>
    <w:p w14:paraId="2A618AA2"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r w:rsidRPr="00607C86">
        <w:rPr>
          <w:rFonts w:ascii="Courier New" w:eastAsia="Courier New" w:hAnsi="Courier New" w:cs="Courier New"/>
          <w:kern w:val="0"/>
          <w:lang w:eastAsia="en-AU"/>
          <w14:ligatures w14:val="none"/>
        </w:rPr>
        <w:t>ε_ℓ = J_PMNS / (sin²θ</w:t>
      </w:r>
      <w:r w:rsidRPr="00607C86">
        <w:rPr>
          <w:rFonts w:ascii="Cambria Math" w:eastAsia="Courier New" w:hAnsi="Cambria Math" w:cs="Cambria Math"/>
          <w:kern w:val="0"/>
          <w:lang w:eastAsia="en-AU"/>
          <w14:ligatures w14:val="none"/>
        </w:rPr>
        <w:t>₂₃</w:t>
      </w:r>
      <w:r w:rsidRPr="00607C86">
        <w:rPr>
          <w:rFonts w:ascii="Courier New" w:eastAsia="Courier New" w:hAnsi="Courier New" w:cs="Courier New"/>
          <w:kern w:val="0"/>
          <w:lang w:eastAsia="en-AU"/>
          <w14:ligatures w14:val="none"/>
        </w:rPr>
        <w:t xml:space="preserve"> cos²θ</w:t>
      </w:r>
      <w:r w:rsidRPr="00607C86">
        <w:rPr>
          <w:rFonts w:ascii="Cambria Math" w:eastAsia="Courier New" w:hAnsi="Cambria Math" w:cs="Cambria Math"/>
          <w:kern w:val="0"/>
          <w:lang w:eastAsia="en-AU"/>
          <w14:ligatures w14:val="none"/>
        </w:rPr>
        <w:t>₁</w:t>
      </w:r>
      <w:proofErr w:type="gramStart"/>
      <w:r w:rsidRPr="00607C86">
        <w:rPr>
          <w:rFonts w:ascii="Cambria Math" w:eastAsia="Courier New" w:hAnsi="Cambria Math" w:cs="Cambria Math"/>
          <w:kern w:val="0"/>
          <w:lang w:eastAsia="en-AU"/>
          <w14:ligatures w14:val="none"/>
        </w:rPr>
        <w:t>₃</w:t>
      </w:r>
      <w:r w:rsidRPr="00607C86">
        <w:rPr>
          <w:rFonts w:ascii="Courier New" w:eastAsia="Courier New" w:hAnsi="Courier New" w:cs="Courier New"/>
          <w:kern w:val="0"/>
          <w:lang w:eastAsia="en-AU"/>
          <w14:ligatures w14:val="none"/>
        </w:rPr>
        <w:t>)  ~</w:t>
      </w:r>
      <w:proofErr w:type="gramEnd"/>
      <w:r w:rsidRPr="00607C86">
        <w:rPr>
          <w:rFonts w:ascii="Courier New" w:eastAsia="Courier New" w:hAnsi="Courier New" w:cs="Courier New"/>
          <w:kern w:val="0"/>
          <w:lang w:eastAsia="en-AU"/>
          <w14:ligatures w14:val="none"/>
        </w:rPr>
        <w:t xml:space="preserve">  0.027 / </w:t>
      </w:r>
      <w:proofErr w:type="gramStart"/>
      <w:r w:rsidRPr="00607C86">
        <w:rPr>
          <w:rFonts w:ascii="Courier New" w:eastAsia="Courier New" w:hAnsi="Courier New" w:cs="Courier New"/>
          <w:kern w:val="0"/>
          <w:lang w:eastAsia="en-AU"/>
          <w14:ligatures w14:val="none"/>
        </w:rPr>
        <w:t>0.542  ~</w:t>
      </w:r>
      <w:proofErr w:type="gramEnd"/>
      <w:r w:rsidRPr="00607C86">
        <w:rPr>
          <w:rFonts w:ascii="Courier New" w:eastAsia="Courier New" w:hAnsi="Courier New" w:cs="Courier New"/>
          <w:kern w:val="0"/>
          <w:lang w:eastAsia="en-AU"/>
          <w14:ligatures w14:val="none"/>
        </w:rPr>
        <w:t xml:space="preserve">  0.050</w:t>
      </w:r>
    </w:p>
    <w:p w14:paraId="7B1027A3"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Enhancement factor: 0.050/0.027 ~ 1.85.</w:t>
      </w:r>
    </w:p>
    <w:p w14:paraId="35CDA0A9"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2C994465"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t>§5.</w:t>
      </w:r>
      <w:proofErr w:type="gramStart"/>
      <w:r w:rsidRPr="00607C86">
        <w:rPr>
          <w:rFonts w:ascii="Arial" w:eastAsia="Arial" w:hAnsi="Arial" w:cs="Arial"/>
          <w:b/>
          <w:bCs/>
          <w:color w:val="1A5276"/>
          <w:kern w:val="0"/>
          <w:lang w:eastAsia="en-AU"/>
          <w14:ligatures w14:val="none"/>
        </w:rPr>
        <w:t>3  Candidate</w:t>
      </w:r>
      <w:proofErr w:type="gramEnd"/>
      <w:r w:rsidRPr="00607C86">
        <w:rPr>
          <w:rFonts w:ascii="Arial" w:eastAsia="Arial" w:hAnsi="Arial" w:cs="Arial"/>
          <w:b/>
          <w:bCs/>
          <w:color w:val="1A5276"/>
          <w:kern w:val="0"/>
          <w:lang w:eastAsia="en-AU"/>
          <w14:ligatures w14:val="none"/>
        </w:rPr>
        <w:t xml:space="preserve"> B — Multiple flavour channels</w:t>
      </w:r>
    </w:p>
    <w:p w14:paraId="0EE197BC"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Three independent lepton flavour pair contributions: (</w:t>
      </w:r>
      <w:proofErr w:type="spellStart"/>
      <w:proofErr w:type="gramStart"/>
      <w:r w:rsidRPr="00607C86">
        <w:rPr>
          <w:rFonts w:ascii="Arial" w:eastAsia="Arial" w:hAnsi="Arial" w:cs="Arial"/>
          <w:kern w:val="0"/>
          <w:lang w:eastAsia="en-AU"/>
          <w14:ligatures w14:val="none"/>
        </w:rPr>
        <w:t>e,μ</w:t>
      </w:r>
      <w:proofErr w:type="spellEnd"/>
      <w:proofErr w:type="gramEnd"/>
      <w:r w:rsidRPr="00607C86">
        <w:rPr>
          <w:rFonts w:ascii="Arial" w:eastAsia="Arial" w:hAnsi="Arial" w:cs="Arial"/>
          <w:kern w:val="0"/>
          <w:lang w:eastAsia="en-AU"/>
          <w14:ligatures w14:val="none"/>
        </w:rPr>
        <w:t>), (</w:t>
      </w:r>
      <w:proofErr w:type="spellStart"/>
      <w:proofErr w:type="gramStart"/>
      <w:r w:rsidRPr="00607C86">
        <w:rPr>
          <w:rFonts w:ascii="Arial" w:eastAsia="Arial" w:hAnsi="Arial" w:cs="Arial"/>
          <w:kern w:val="0"/>
          <w:lang w:eastAsia="en-AU"/>
          <w14:ligatures w14:val="none"/>
        </w:rPr>
        <w:t>e,τ</w:t>
      </w:r>
      <w:proofErr w:type="spellEnd"/>
      <w:proofErr w:type="gramEnd"/>
      <w:r w:rsidRPr="00607C86">
        <w:rPr>
          <w:rFonts w:ascii="Arial" w:eastAsia="Arial" w:hAnsi="Arial" w:cs="Arial"/>
          <w:kern w:val="0"/>
          <w:lang w:eastAsia="en-AU"/>
          <w14:ligatures w14:val="none"/>
        </w:rPr>
        <w:t>), (</w:t>
      </w:r>
      <w:proofErr w:type="spellStart"/>
      <w:proofErr w:type="gramStart"/>
      <w:r w:rsidRPr="00607C86">
        <w:rPr>
          <w:rFonts w:ascii="Arial" w:eastAsia="Arial" w:hAnsi="Arial" w:cs="Arial"/>
          <w:kern w:val="0"/>
          <w:lang w:eastAsia="en-AU"/>
          <w14:ligatures w14:val="none"/>
        </w:rPr>
        <w:t>μ,τ</w:t>
      </w:r>
      <w:proofErr w:type="spellEnd"/>
      <w:proofErr w:type="gramEnd"/>
      <w:r w:rsidRPr="00607C86">
        <w:rPr>
          <w:rFonts w:ascii="Arial" w:eastAsia="Arial" w:hAnsi="Arial" w:cs="Arial"/>
          <w:kern w:val="0"/>
          <w:lang w:eastAsia="en-AU"/>
          <w14:ligatures w14:val="none"/>
        </w:rPr>
        <w:t>). Each carries the same CP phase δ_{PMNS} and contributes constructively. Factor of 3.</w:t>
      </w:r>
    </w:p>
    <w:p w14:paraId="7F86ADE2"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6CC9A5D8"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t>§5.</w:t>
      </w:r>
      <w:proofErr w:type="gramStart"/>
      <w:r w:rsidRPr="00607C86">
        <w:rPr>
          <w:rFonts w:ascii="Arial" w:eastAsia="Arial" w:hAnsi="Arial" w:cs="Arial"/>
          <w:b/>
          <w:bCs/>
          <w:color w:val="1A5276"/>
          <w:kern w:val="0"/>
          <w:lang w:eastAsia="en-AU"/>
          <w14:ligatures w14:val="none"/>
        </w:rPr>
        <w:t>4  One</w:t>
      </w:r>
      <w:proofErr w:type="gramEnd"/>
      <w:r w:rsidRPr="00607C86">
        <w:rPr>
          <w:rFonts w:ascii="Arial" w:eastAsia="Arial" w:hAnsi="Arial" w:cs="Arial"/>
          <w:b/>
          <w:bCs/>
          <w:color w:val="1A5276"/>
          <w:kern w:val="0"/>
          <w:lang w:eastAsia="en-AU"/>
          <w14:ligatures w14:val="none"/>
        </w:rPr>
        <w:t>-loop result</w:t>
      </w:r>
    </w:p>
    <w:p w14:paraId="0EEC3B4B"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proofErr w:type="spellStart"/>
      <w:r w:rsidRPr="00607C86">
        <w:rPr>
          <w:rFonts w:ascii="Courier New" w:eastAsia="Courier New" w:hAnsi="Courier New" w:cs="Courier New"/>
          <w:kern w:val="0"/>
          <w:lang w:eastAsia="en-AU"/>
          <w14:ligatures w14:val="none"/>
        </w:rPr>
        <w:lastRenderedPageBreak/>
        <w:t>T_bounce</w:t>
      </w:r>
      <w:proofErr w:type="spellEnd"/>
      <w:proofErr w:type="gramStart"/>
      <w:r w:rsidRPr="00607C86">
        <w:rPr>
          <w:rFonts w:ascii="Courier New" w:eastAsia="Courier New" w:hAnsi="Courier New" w:cs="Courier New"/>
          <w:kern w:val="0"/>
          <w:lang w:eastAsia="en-AU"/>
          <w14:ligatures w14:val="none"/>
        </w:rPr>
        <w:t>^{</w:t>
      </w:r>
      <w:proofErr w:type="gramEnd"/>
      <w:r w:rsidRPr="00607C86">
        <w:rPr>
          <w:rFonts w:ascii="Courier New" w:eastAsia="Courier New" w:hAnsi="Courier New" w:cs="Courier New"/>
          <w:kern w:val="0"/>
          <w:lang w:eastAsia="en-AU"/>
          <w14:ligatures w14:val="none"/>
        </w:rPr>
        <w:t xml:space="preserve">(1)} = </w:t>
      </w:r>
      <w:proofErr w:type="spellStart"/>
      <w:r w:rsidRPr="00607C86">
        <w:rPr>
          <w:rFonts w:ascii="Courier New" w:eastAsia="Courier New" w:hAnsi="Courier New" w:cs="Courier New"/>
          <w:kern w:val="0"/>
          <w:lang w:eastAsia="en-AU"/>
          <w14:ligatures w14:val="none"/>
        </w:rPr>
        <w:t>g_w</w:t>
      </w:r>
      <w:proofErr w:type="spellEnd"/>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xml:space="preserve">/(16π²) × ε_ℓ × </w:t>
      </w:r>
      <w:proofErr w:type="gramStart"/>
      <w:r w:rsidRPr="00607C86">
        <w:rPr>
          <w:rFonts w:ascii="Courier New" w:eastAsia="Courier New" w:hAnsi="Courier New" w:cs="Courier New"/>
          <w:kern w:val="0"/>
          <w:lang w:eastAsia="en-AU"/>
          <w14:ligatures w14:val="none"/>
        </w:rPr>
        <w:t>3  =</w:t>
      </w:r>
      <w:proofErr w:type="gramEnd"/>
      <w:r w:rsidRPr="00607C86">
        <w:rPr>
          <w:rFonts w:ascii="Courier New" w:eastAsia="Courier New" w:hAnsi="Courier New" w:cs="Courier New"/>
          <w:kern w:val="0"/>
          <w:lang w:eastAsia="en-AU"/>
          <w14:ligatures w14:val="none"/>
        </w:rPr>
        <w:t xml:space="preserve">  0.158 × 6.33×10</w:t>
      </w:r>
      <w:r w:rsidRPr="00607C86">
        <w:rPr>
          <w:rFonts w:ascii="Cambria Math" w:eastAsia="Courier New" w:hAnsi="Cambria Math" w:cs="Cambria Math"/>
          <w:kern w:val="0"/>
          <w:lang w:eastAsia="en-AU"/>
          <w14:ligatures w14:val="none"/>
        </w:rPr>
        <w:t>⁻</w:t>
      </w:r>
      <w:r w:rsidRPr="00607C86">
        <w:rPr>
          <w:rFonts w:ascii="Courier New" w:eastAsia="Courier New" w:hAnsi="Courier New" w:cs="Courier New"/>
          <w:kern w:val="0"/>
          <w:lang w:eastAsia="en-AU"/>
          <w14:ligatures w14:val="none"/>
        </w:rPr>
        <w:t xml:space="preserve">³ × 0.050 × </w:t>
      </w:r>
      <w:proofErr w:type="gramStart"/>
      <w:r w:rsidRPr="00607C86">
        <w:rPr>
          <w:rFonts w:ascii="Courier New" w:eastAsia="Courier New" w:hAnsi="Courier New" w:cs="Courier New"/>
          <w:kern w:val="0"/>
          <w:lang w:eastAsia="en-AU"/>
          <w14:ligatures w14:val="none"/>
        </w:rPr>
        <w:t>3  ~</w:t>
      </w:r>
      <w:proofErr w:type="gramEnd"/>
      <w:r w:rsidRPr="00607C86">
        <w:rPr>
          <w:rFonts w:ascii="Courier New" w:eastAsia="Courier New" w:hAnsi="Courier New" w:cs="Courier New"/>
          <w:kern w:val="0"/>
          <w:lang w:eastAsia="en-AU"/>
          <w14:ligatures w14:val="none"/>
        </w:rPr>
        <w:t xml:space="preserve">  1.5×10</w:t>
      </w:r>
      <w:r w:rsidRPr="00607C86">
        <w:rPr>
          <w:rFonts w:ascii="Cambria Math" w:eastAsia="Courier New" w:hAnsi="Cambria Math" w:cs="Cambria Math"/>
          <w:kern w:val="0"/>
          <w:lang w:eastAsia="en-AU"/>
          <w14:ligatures w14:val="none"/>
        </w:rPr>
        <w:t>⁻⁴</w:t>
      </w:r>
    </w:p>
    <w:p w14:paraId="17AB6E69"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26B77488"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66FE5CB2"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473709F5" w14:textId="77777777" w:rsidR="00607C86" w:rsidRPr="00607C86" w:rsidRDefault="00607C86" w:rsidP="00607C86">
      <w:pPr>
        <w:spacing w:before="320" w:line="240" w:lineRule="auto"/>
        <w:outlineLvl w:val="0"/>
        <w:rPr>
          <w:rFonts w:ascii="Arial" w:eastAsia="Arial" w:hAnsi="Arial" w:cs="Arial"/>
          <w:b/>
          <w:bCs/>
          <w:color w:val="154360"/>
          <w:kern w:val="0"/>
          <w:sz w:val="28"/>
          <w:szCs w:val="28"/>
          <w:lang w:eastAsia="en-AU"/>
          <w14:ligatures w14:val="none"/>
        </w:rPr>
      </w:pPr>
      <w:r w:rsidRPr="00607C86">
        <w:rPr>
          <w:rFonts w:ascii="Arial" w:eastAsia="Arial" w:hAnsi="Arial" w:cs="Arial"/>
          <w:b/>
          <w:bCs/>
          <w:color w:val="154360"/>
          <w:kern w:val="0"/>
          <w:sz w:val="28"/>
          <w:szCs w:val="28"/>
          <w:lang w:eastAsia="en-AU"/>
          <w14:ligatures w14:val="none"/>
        </w:rPr>
        <w:t>§6.  Two-Loop Calculation</w:t>
      </w:r>
    </w:p>
    <w:p w14:paraId="2585C80F"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t>§6.</w:t>
      </w:r>
      <w:proofErr w:type="gramStart"/>
      <w:r w:rsidRPr="00607C86">
        <w:rPr>
          <w:rFonts w:ascii="Arial" w:eastAsia="Arial" w:hAnsi="Arial" w:cs="Arial"/>
          <w:b/>
          <w:bCs/>
          <w:color w:val="1A5276"/>
          <w:kern w:val="0"/>
          <w:lang w:eastAsia="en-AU"/>
          <w14:ligatures w14:val="none"/>
        </w:rPr>
        <w:t>1  The</w:t>
      </w:r>
      <w:proofErr w:type="gramEnd"/>
      <w:r w:rsidRPr="00607C86">
        <w:rPr>
          <w:rFonts w:ascii="Arial" w:eastAsia="Arial" w:hAnsi="Arial" w:cs="Arial"/>
          <w:b/>
          <w:bCs/>
          <w:color w:val="1A5276"/>
          <w:kern w:val="0"/>
          <w:lang w:eastAsia="en-AU"/>
          <w14:ligatures w14:val="none"/>
        </w:rPr>
        <w:t xml:space="preserve"> two-loop topology</w:t>
      </w:r>
    </w:p>
    <w:p w14:paraId="1858A8F0"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At two loops, the CP-odd contribution involves six weak boson insertions forming two connected CP-violating flavour loops. The two loops share a CP-violating phase through their common flavour structure. The amplitude:</w:t>
      </w:r>
    </w:p>
    <w:p w14:paraId="1C55CF97"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r w:rsidRPr="00607C86">
        <w:rPr>
          <w:rFonts w:ascii="Courier New" w:eastAsia="Courier New" w:hAnsi="Courier New" w:cs="Courier New"/>
          <w:kern w:val="0"/>
          <w:lang w:eastAsia="en-AU"/>
          <w14:ligatures w14:val="none"/>
        </w:rPr>
        <w:t>A_{2-</w:t>
      </w:r>
      <w:proofErr w:type="gramStart"/>
      <w:r w:rsidRPr="00607C86">
        <w:rPr>
          <w:rFonts w:ascii="Courier New" w:eastAsia="Courier New" w:hAnsi="Courier New" w:cs="Courier New"/>
          <w:kern w:val="0"/>
          <w:lang w:eastAsia="en-AU"/>
          <w14:ligatures w14:val="none"/>
        </w:rPr>
        <w:t>loop}^</w:t>
      </w:r>
      <w:proofErr w:type="gramEnd"/>
      <w:r w:rsidRPr="00607C86">
        <w:rPr>
          <w:rFonts w:ascii="Courier New" w:eastAsia="Courier New" w:hAnsi="Courier New" w:cs="Courier New"/>
          <w:kern w:val="0"/>
          <w:lang w:eastAsia="en-AU"/>
          <w14:ligatures w14:val="none"/>
        </w:rPr>
        <w:t>{</w:t>
      </w:r>
      <w:proofErr w:type="gramStart"/>
      <w:r w:rsidRPr="00607C86">
        <w:rPr>
          <w:rFonts w:ascii="Courier New" w:eastAsia="Courier New" w:hAnsi="Courier New" w:cs="Courier New"/>
          <w:kern w:val="0"/>
          <w:lang w:eastAsia="en-AU"/>
          <w14:ligatures w14:val="none"/>
        </w:rPr>
        <w:t>CP}  ~</w:t>
      </w:r>
      <w:proofErr w:type="gramEnd"/>
      <w:r w:rsidRPr="00607C86">
        <w:rPr>
          <w:rFonts w:ascii="Courier New" w:eastAsia="Courier New" w:hAnsi="Courier New" w:cs="Courier New"/>
          <w:kern w:val="0"/>
          <w:lang w:eastAsia="en-AU"/>
          <w14:ligatures w14:val="none"/>
        </w:rPr>
        <w:t xml:space="preserve">  </w:t>
      </w:r>
      <w:proofErr w:type="spellStart"/>
      <w:r w:rsidRPr="00607C86">
        <w:rPr>
          <w:rFonts w:ascii="Courier New" w:eastAsia="Courier New" w:hAnsi="Courier New" w:cs="Courier New"/>
          <w:kern w:val="0"/>
          <w:lang w:eastAsia="en-AU"/>
          <w14:ligatures w14:val="none"/>
        </w:rPr>
        <w:t>g_w</w:t>
      </w:r>
      <w:proofErr w:type="spellEnd"/>
      <w:proofErr w:type="gramStart"/>
      <w:r w:rsidRPr="00607C86">
        <w:rPr>
          <w:rFonts w:ascii="Courier New" w:eastAsia="Courier New" w:hAnsi="Courier New" w:cs="Courier New"/>
          <w:kern w:val="0"/>
          <w:lang w:eastAsia="en-AU"/>
          <w14:ligatures w14:val="none"/>
        </w:rPr>
        <w:t>^{</w:t>
      </w:r>
      <w:proofErr w:type="gramEnd"/>
      <w:r w:rsidRPr="00607C86">
        <w:rPr>
          <w:rFonts w:ascii="Courier New" w:eastAsia="Courier New" w:hAnsi="Courier New" w:cs="Courier New"/>
          <w:kern w:val="0"/>
          <w:lang w:eastAsia="en-AU"/>
          <w14:ligatures w14:val="none"/>
        </w:rPr>
        <w:t xml:space="preserve">2} × </w:t>
      </w:r>
      <w:proofErr w:type="spellStart"/>
      <w:r w:rsidRPr="00607C86">
        <w:rPr>
          <w:rFonts w:ascii="Courier New" w:eastAsia="Courier New" w:hAnsi="Courier New" w:cs="Courier New"/>
          <w:kern w:val="0"/>
          <w:lang w:eastAsia="en-AU"/>
          <w14:ligatures w14:val="none"/>
        </w:rPr>
        <w:t>T_bounce</w:t>
      </w:r>
      <w:proofErr w:type="spellEnd"/>
      <w:proofErr w:type="gramStart"/>
      <w:r w:rsidRPr="00607C86">
        <w:rPr>
          <w:rFonts w:ascii="Courier New" w:eastAsia="Courier New" w:hAnsi="Courier New" w:cs="Courier New"/>
          <w:kern w:val="0"/>
          <w:lang w:eastAsia="en-AU"/>
          <w14:ligatures w14:val="none"/>
        </w:rPr>
        <w:t>^{</w:t>
      </w:r>
      <w:proofErr w:type="gramEnd"/>
      <w:r w:rsidRPr="00607C86">
        <w:rPr>
          <w:rFonts w:ascii="Courier New" w:eastAsia="Courier New" w:hAnsi="Courier New" w:cs="Courier New"/>
          <w:kern w:val="0"/>
          <w:lang w:eastAsia="en-AU"/>
          <w14:ligatures w14:val="none"/>
        </w:rPr>
        <w:t>(1)} × N_{2-loop}</w:t>
      </w:r>
    </w:p>
    <w:p w14:paraId="23098383"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where g_w² ~ 0.40 is the suppression from the additional weak boson exchange and N_{2-loop} is the number of independent two-loop CP-violating topologies.</w:t>
      </w:r>
    </w:p>
    <w:p w14:paraId="3F070026"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0A9D7731"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t>§6.</w:t>
      </w:r>
      <w:proofErr w:type="gramStart"/>
      <w:r w:rsidRPr="00607C86">
        <w:rPr>
          <w:rFonts w:ascii="Arial" w:eastAsia="Arial" w:hAnsi="Arial" w:cs="Arial"/>
          <w:b/>
          <w:bCs/>
          <w:color w:val="1A5276"/>
          <w:kern w:val="0"/>
          <w:lang w:eastAsia="en-AU"/>
          <w14:ligatures w14:val="none"/>
        </w:rPr>
        <w:t>2  Counting</w:t>
      </w:r>
      <w:proofErr w:type="gramEnd"/>
      <w:r w:rsidRPr="00607C86">
        <w:rPr>
          <w:rFonts w:ascii="Arial" w:eastAsia="Arial" w:hAnsi="Arial" w:cs="Arial"/>
          <w:b/>
          <w:bCs/>
          <w:color w:val="1A5276"/>
          <w:kern w:val="0"/>
          <w:lang w:eastAsia="en-AU"/>
          <w14:ligatures w14:val="none"/>
        </w:rPr>
        <w:t xml:space="preserve"> independent two-loop diagrams</w:t>
      </w:r>
    </w:p>
    <w:p w14:paraId="55F24DEB"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For lepton × lepton topologies (dominant — quark sector suppressed by (J_CKM/J_</w:t>
      </w:r>
      <w:proofErr w:type="gramStart"/>
      <w:r w:rsidRPr="00607C86">
        <w:rPr>
          <w:rFonts w:ascii="Arial" w:eastAsia="Arial" w:hAnsi="Arial" w:cs="Arial"/>
          <w:kern w:val="0"/>
          <w:lang w:eastAsia="en-AU"/>
          <w14:ligatures w14:val="none"/>
        </w:rPr>
        <w:t>PMNS)²</w:t>
      </w:r>
      <w:proofErr w:type="gramEnd"/>
      <w:r w:rsidRPr="00607C86">
        <w:rPr>
          <w:rFonts w:ascii="Arial" w:eastAsia="Arial" w:hAnsi="Arial" w:cs="Arial"/>
          <w:kern w:val="0"/>
          <w:lang w:eastAsia="en-AU"/>
          <w14:ligatures w14:val="none"/>
        </w:rPr>
        <w:t xml:space="preserve"> ~ 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⁶):</w:t>
      </w:r>
    </w:p>
    <w:p w14:paraId="4BA41646"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The six independent ordered (pair)×(pair) combinations with distinct flavour content:</w:t>
      </w:r>
    </w:p>
    <w:p w14:paraId="70F75677"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w:t>
      </w:r>
      <w:proofErr w:type="spellStart"/>
      <w:proofErr w:type="gramStart"/>
      <w:r w:rsidRPr="00607C86">
        <w:rPr>
          <w:rFonts w:ascii="Arial" w:eastAsia="Arial" w:hAnsi="Arial" w:cs="Arial"/>
          <w:kern w:val="0"/>
          <w:lang w:eastAsia="en-AU"/>
          <w14:ligatures w14:val="none"/>
        </w:rPr>
        <w:t>e,μ</w:t>
      </w:r>
      <w:proofErr w:type="spellEnd"/>
      <w:proofErr w:type="gramEnd"/>
      <w:r w:rsidRPr="00607C86">
        <w:rPr>
          <w:rFonts w:ascii="Arial" w:eastAsia="Arial" w:hAnsi="Arial" w:cs="Arial"/>
          <w:kern w:val="0"/>
          <w:lang w:eastAsia="en-AU"/>
          <w14:ligatures w14:val="none"/>
        </w:rPr>
        <w:t>)×(</w:t>
      </w:r>
      <w:proofErr w:type="spellStart"/>
      <w:proofErr w:type="gramStart"/>
      <w:r w:rsidRPr="00607C86">
        <w:rPr>
          <w:rFonts w:ascii="Arial" w:eastAsia="Arial" w:hAnsi="Arial" w:cs="Arial"/>
          <w:kern w:val="0"/>
          <w:lang w:eastAsia="en-AU"/>
          <w14:ligatures w14:val="none"/>
        </w:rPr>
        <w:t>e,τ</w:t>
      </w:r>
      <w:proofErr w:type="spellEnd"/>
      <w:r w:rsidRPr="00607C86">
        <w:rPr>
          <w:rFonts w:ascii="Arial" w:eastAsia="Arial" w:hAnsi="Arial" w:cs="Arial"/>
          <w:kern w:val="0"/>
          <w:lang w:eastAsia="en-AU"/>
          <w14:ligatures w14:val="none"/>
        </w:rPr>
        <w:t>),  (</w:t>
      </w:r>
      <w:proofErr w:type="spellStart"/>
      <w:r w:rsidRPr="00607C86">
        <w:rPr>
          <w:rFonts w:ascii="Arial" w:eastAsia="Arial" w:hAnsi="Arial" w:cs="Arial"/>
          <w:kern w:val="0"/>
          <w:lang w:eastAsia="en-AU"/>
          <w14:ligatures w14:val="none"/>
        </w:rPr>
        <w:t>e,μ</w:t>
      </w:r>
      <w:proofErr w:type="spellEnd"/>
      <w:proofErr w:type="gramEnd"/>
      <w:r w:rsidRPr="00607C86">
        <w:rPr>
          <w:rFonts w:ascii="Arial" w:eastAsia="Arial" w:hAnsi="Arial" w:cs="Arial"/>
          <w:kern w:val="0"/>
          <w:lang w:eastAsia="en-AU"/>
          <w14:ligatures w14:val="none"/>
        </w:rPr>
        <w:t>)×(</w:t>
      </w:r>
      <w:proofErr w:type="spellStart"/>
      <w:proofErr w:type="gramStart"/>
      <w:r w:rsidRPr="00607C86">
        <w:rPr>
          <w:rFonts w:ascii="Arial" w:eastAsia="Arial" w:hAnsi="Arial" w:cs="Arial"/>
          <w:kern w:val="0"/>
          <w:lang w:eastAsia="en-AU"/>
          <w14:ligatures w14:val="none"/>
        </w:rPr>
        <w:t>μ,τ</w:t>
      </w:r>
      <w:proofErr w:type="spellEnd"/>
      <w:r w:rsidRPr="00607C86">
        <w:rPr>
          <w:rFonts w:ascii="Arial" w:eastAsia="Arial" w:hAnsi="Arial" w:cs="Arial"/>
          <w:kern w:val="0"/>
          <w:lang w:eastAsia="en-AU"/>
          <w14:ligatures w14:val="none"/>
        </w:rPr>
        <w:t>),  (</w:t>
      </w:r>
      <w:proofErr w:type="spellStart"/>
      <w:r w:rsidRPr="00607C86">
        <w:rPr>
          <w:rFonts w:ascii="Arial" w:eastAsia="Arial" w:hAnsi="Arial" w:cs="Arial"/>
          <w:kern w:val="0"/>
          <w:lang w:eastAsia="en-AU"/>
          <w14:ligatures w14:val="none"/>
        </w:rPr>
        <w:t>e,τ</w:t>
      </w:r>
      <w:proofErr w:type="spellEnd"/>
      <w:proofErr w:type="gramEnd"/>
      <w:r w:rsidRPr="00607C86">
        <w:rPr>
          <w:rFonts w:ascii="Arial" w:eastAsia="Arial" w:hAnsi="Arial" w:cs="Arial"/>
          <w:kern w:val="0"/>
          <w:lang w:eastAsia="en-AU"/>
          <w14:ligatures w14:val="none"/>
        </w:rPr>
        <w:t>)×(</w:t>
      </w:r>
      <w:proofErr w:type="spellStart"/>
      <w:proofErr w:type="gramStart"/>
      <w:r w:rsidRPr="00607C86">
        <w:rPr>
          <w:rFonts w:ascii="Arial" w:eastAsia="Arial" w:hAnsi="Arial" w:cs="Arial"/>
          <w:kern w:val="0"/>
          <w:lang w:eastAsia="en-AU"/>
          <w14:ligatures w14:val="none"/>
        </w:rPr>
        <w:t>μ,τ</w:t>
      </w:r>
      <w:proofErr w:type="spellEnd"/>
      <w:r w:rsidRPr="00607C86">
        <w:rPr>
          <w:rFonts w:ascii="Arial" w:eastAsia="Arial" w:hAnsi="Arial" w:cs="Arial"/>
          <w:kern w:val="0"/>
          <w:lang w:eastAsia="en-AU"/>
          <w14:ligatures w14:val="none"/>
        </w:rPr>
        <w:t>),  and</w:t>
      </w:r>
      <w:proofErr w:type="gramEnd"/>
      <w:r w:rsidRPr="00607C86">
        <w:rPr>
          <w:rFonts w:ascii="Arial" w:eastAsia="Arial" w:hAnsi="Arial" w:cs="Arial"/>
          <w:kern w:val="0"/>
          <w:lang w:eastAsia="en-AU"/>
          <w14:ligatures w14:val="none"/>
        </w:rPr>
        <w:t xml:space="preserve"> their reverses</w:t>
      </w:r>
    </w:p>
    <w:p w14:paraId="5BBD07AB"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Each pair combination carries J_PMNS × (real mixing factor ~ </w:t>
      </w:r>
      <w:proofErr w:type="gramStart"/>
      <w:r w:rsidRPr="00607C86">
        <w:rPr>
          <w:rFonts w:ascii="Arial" w:eastAsia="Arial" w:hAnsi="Arial" w:cs="Arial"/>
          <w:kern w:val="0"/>
          <w:lang w:eastAsia="en-AU"/>
          <w14:ligatures w14:val="none"/>
        </w:rPr>
        <w:t>O(</w:t>
      </w:r>
      <w:proofErr w:type="gramEnd"/>
      <w:r w:rsidRPr="00607C86">
        <w:rPr>
          <w:rFonts w:ascii="Arial" w:eastAsia="Arial" w:hAnsi="Arial" w:cs="Arial"/>
          <w:kern w:val="0"/>
          <w:lang w:eastAsia="en-AU"/>
          <w14:ligatures w14:val="none"/>
        </w:rPr>
        <w:t xml:space="preserve">1)). Identical-pair combinations </w:t>
      </w:r>
      <w:proofErr w:type="spellStart"/>
      <w:r w:rsidRPr="00607C86">
        <w:rPr>
          <w:rFonts w:ascii="Arial" w:eastAsia="Arial" w:hAnsi="Arial" w:cs="Arial"/>
          <w:kern w:val="0"/>
          <w:lang w:eastAsia="en-AU"/>
          <w14:ligatures w14:val="none"/>
        </w:rPr>
        <w:t>Im</w:t>
      </w:r>
      <w:proofErr w:type="spellEnd"/>
      <w:r w:rsidRPr="00607C86">
        <w:rPr>
          <w:rFonts w:ascii="Arial" w:eastAsia="Arial" w:hAnsi="Arial" w:cs="Arial"/>
          <w:kern w:val="0"/>
          <w:lang w:eastAsia="en-AU"/>
          <w14:ligatures w14:val="none"/>
        </w:rPr>
        <w:t>[J²] = 0 (same phase). Six independent non-zero contributions.</w:t>
      </w:r>
    </w:p>
    <w:p w14:paraId="7DDC0F72"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7E4990EE"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t>§6.</w:t>
      </w:r>
      <w:proofErr w:type="gramStart"/>
      <w:r w:rsidRPr="00607C86">
        <w:rPr>
          <w:rFonts w:ascii="Arial" w:eastAsia="Arial" w:hAnsi="Arial" w:cs="Arial"/>
          <w:b/>
          <w:bCs/>
          <w:color w:val="1A5276"/>
          <w:kern w:val="0"/>
          <w:lang w:eastAsia="en-AU"/>
          <w14:ligatures w14:val="none"/>
        </w:rPr>
        <w:t>3  Two</w:t>
      </w:r>
      <w:proofErr w:type="gramEnd"/>
      <w:r w:rsidRPr="00607C86">
        <w:rPr>
          <w:rFonts w:ascii="Arial" w:eastAsia="Arial" w:hAnsi="Arial" w:cs="Arial"/>
          <w:b/>
          <w:bCs/>
          <w:color w:val="1A5276"/>
          <w:kern w:val="0"/>
          <w:lang w:eastAsia="en-AU"/>
          <w14:ligatures w14:val="none"/>
        </w:rPr>
        <w:t>-loop contribution</w:t>
      </w:r>
    </w:p>
    <w:p w14:paraId="6749F8DD"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proofErr w:type="spellStart"/>
      <w:r w:rsidRPr="00607C86">
        <w:rPr>
          <w:rFonts w:ascii="Courier New" w:eastAsia="Courier New" w:hAnsi="Courier New" w:cs="Courier New"/>
          <w:kern w:val="0"/>
          <w:lang w:eastAsia="en-AU"/>
          <w14:ligatures w14:val="none"/>
        </w:rPr>
        <w:t>δT</w:t>
      </w:r>
      <w:proofErr w:type="spellEnd"/>
      <w:proofErr w:type="gramStart"/>
      <w:r w:rsidRPr="00607C86">
        <w:rPr>
          <w:rFonts w:ascii="Courier New" w:eastAsia="Courier New" w:hAnsi="Courier New" w:cs="Courier New"/>
          <w:kern w:val="0"/>
          <w:lang w:eastAsia="en-AU"/>
          <w14:ligatures w14:val="none"/>
        </w:rPr>
        <w:t>^{</w:t>
      </w:r>
      <w:proofErr w:type="gramEnd"/>
      <w:r w:rsidRPr="00607C86">
        <w:rPr>
          <w:rFonts w:ascii="Courier New" w:eastAsia="Courier New" w:hAnsi="Courier New" w:cs="Courier New"/>
          <w:kern w:val="0"/>
          <w:lang w:eastAsia="en-AU"/>
          <w14:ligatures w14:val="none"/>
        </w:rPr>
        <w:t>(2</w:t>
      </w:r>
      <w:proofErr w:type="gramStart"/>
      <w:r w:rsidRPr="00607C86">
        <w:rPr>
          <w:rFonts w:ascii="Courier New" w:eastAsia="Courier New" w:hAnsi="Courier New" w:cs="Courier New"/>
          <w:kern w:val="0"/>
          <w:lang w:eastAsia="en-AU"/>
          <w14:ligatures w14:val="none"/>
        </w:rPr>
        <w:t>)}  =</w:t>
      </w:r>
      <w:proofErr w:type="gramEnd"/>
      <w:r w:rsidRPr="00607C86">
        <w:rPr>
          <w:rFonts w:ascii="Courier New" w:eastAsia="Courier New" w:hAnsi="Courier New" w:cs="Courier New"/>
          <w:kern w:val="0"/>
          <w:lang w:eastAsia="en-AU"/>
          <w14:ligatures w14:val="none"/>
        </w:rPr>
        <w:t xml:space="preserve">  g_w² × </w:t>
      </w:r>
      <w:proofErr w:type="spellStart"/>
      <w:r w:rsidRPr="00607C86">
        <w:rPr>
          <w:rFonts w:ascii="Courier New" w:eastAsia="Courier New" w:hAnsi="Courier New" w:cs="Courier New"/>
          <w:kern w:val="0"/>
          <w:lang w:eastAsia="en-AU"/>
          <w14:ligatures w14:val="none"/>
        </w:rPr>
        <w:t>T_bounce</w:t>
      </w:r>
      <w:proofErr w:type="spellEnd"/>
      <w:proofErr w:type="gramStart"/>
      <w:r w:rsidRPr="00607C86">
        <w:rPr>
          <w:rFonts w:ascii="Courier New" w:eastAsia="Courier New" w:hAnsi="Courier New" w:cs="Courier New"/>
          <w:kern w:val="0"/>
          <w:lang w:eastAsia="en-AU"/>
          <w14:ligatures w14:val="none"/>
        </w:rPr>
        <w:t>^{</w:t>
      </w:r>
      <w:proofErr w:type="gramEnd"/>
      <w:r w:rsidRPr="00607C86">
        <w:rPr>
          <w:rFonts w:ascii="Courier New" w:eastAsia="Courier New" w:hAnsi="Courier New" w:cs="Courier New"/>
          <w:kern w:val="0"/>
          <w:lang w:eastAsia="en-AU"/>
          <w14:ligatures w14:val="none"/>
        </w:rPr>
        <w:t>(1)} × N_{2-</w:t>
      </w:r>
      <w:proofErr w:type="gramStart"/>
      <w:r w:rsidRPr="00607C86">
        <w:rPr>
          <w:rFonts w:ascii="Courier New" w:eastAsia="Courier New" w:hAnsi="Courier New" w:cs="Courier New"/>
          <w:kern w:val="0"/>
          <w:lang w:eastAsia="en-AU"/>
          <w14:ligatures w14:val="none"/>
        </w:rPr>
        <w:t>loop}  =</w:t>
      </w:r>
      <w:proofErr w:type="gramEnd"/>
      <w:r w:rsidRPr="00607C86">
        <w:rPr>
          <w:rFonts w:ascii="Courier New" w:eastAsia="Courier New" w:hAnsi="Courier New" w:cs="Courier New"/>
          <w:kern w:val="0"/>
          <w:lang w:eastAsia="en-AU"/>
          <w14:ligatures w14:val="none"/>
        </w:rPr>
        <w:t xml:space="preserve">  0.40 × 1.5×10</w:t>
      </w:r>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xml:space="preserve"> × </w:t>
      </w:r>
      <w:proofErr w:type="gramStart"/>
      <w:r w:rsidRPr="00607C86">
        <w:rPr>
          <w:rFonts w:ascii="Courier New" w:eastAsia="Courier New" w:hAnsi="Courier New" w:cs="Courier New"/>
          <w:kern w:val="0"/>
          <w:lang w:eastAsia="en-AU"/>
          <w14:ligatures w14:val="none"/>
        </w:rPr>
        <w:t>6  =</w:t>
      </w:r>
      <w:proofErr w:type="gramEnd"/>
      <w:r w:rsidRPr="00607C86">
        <w:rPr>
          <w:rFonts w:ascii="Courier New" w:eastAsia="Courier New" w:hAnsi="Courier New" w:cs="Courier New"/>
          <w:kern w:val="0"/>
          <w:lang w:eastAsia="en-AU"/>
          <w14:ligatures w14:val="none"/>
        </w:rPr>
        <w:t xml:space="preserve">  3.6×10</w:t>
      </w:r>
      <w:r w:rsidRPr="00607C86">
        <w:rPr>
          <w:rFonts w:ascii="Cambria Math" w:eastAsia="Courier New" w:hAnsi="Cambria Math" w:cs="Cambria Math"/>
          <w:kern w:val="0"/>
          <w:lang w:eastAsia="en-AU"/>
          <w14:ligatures w14:val="none"/>
        </w:rPr>
        <w:t>⁻⁴</w:t>
      </w:r>
    </w:p>
    <w:p w14:paraId="1BDD209C"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0D38D0D9" w14:textId="77777777" w:rsidR="00607C86" w:rsidRPr="00607C86" w:rsidRDefault="00607C86" w:rsidP="00607C86">
      <w:pPr>
        <w:spacing w:before="200" w:after="80" w:line="240" w:lineRule="auto"/>
        <w:rPr>
          <w:rFonts w:ascii="Arial" w:eastAsia="Arial" w:hAnsi="Arial" w:cs="Arial"/>
          <w:kern w:val="0"/>
          <w:lang w:eastAsia="en-AU"/>
          <w14:ligatures w14:val="none"/>
        </w:rPr>
      </w:pPr>
      <w:r w:rsidRPr="00607C86">
        <w:rPr>
          <w:rFonts w:ascii="Arial" w:eastAsia="Arial" w:hAnsi="Arial" w:cs="Arial"/>
          <w:b/>
          <w:bCs/>
          <w:color w:val="1A5276"/>
          <w:kern w:val="0"/>
          <w:lang w:eastAsia="en-AU"/>
          <w14:ligatures w14:val="none"/>
        </w:rPr>
        <w:t>§6.</w:t>
      </w:r>
      <w:proofErr w:type="gramStart"/>
      <w:r w:rsidRPr="00607C86">
        <w:rPr>
          <w:rFonts w:ascii="Arial" w:eastAsia="Arial" w:hAnsi="Arial" w:cs="Arial"/>
          <w:b/>
          <w:bCs/>
          <w:color w:val="1A5276"/>
          <w:kern w:val="0"/>
          <w:lang w:eastAsia="en-AU"/>
          <w14:ligatures w14:val="none"/>
        </w:rPr>
        <w:t>4  Total</w:t>
      </w:r>
      <w:proofErr w:type="gramEnd"/>
    </w:p>
    <w:p w14:paraId="57B0D5F2"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proofErr w:type="spellStart"/>
      <w:r w:rsidRPr="00607C86">
        <w:rPr>
          <w:rFonts w:ascii="Courier New" w:eastAsia="Courier New" w:hAnsi="Courier New" w:cs="Courier New"/>
          <w:kern w:val="0"/>
          <w:lang w:eastAsia="en-AU"/>
          <w14:ligatures w14:val="none"/>
        </w:rPr>
        <w:t>T_bounce</w:t>
      </w:r>
      <w:proofErr w:type="spellEnd"/>
      <w:r w:rsidRPr="00607C86">
        <w:rPr>
          <w:rFonts w:ascii="Courier New" w:eastAsia="Courier New" w:hAnsi="Courier New" w:cs="Courier New"/>
          <w:kern w:val="0"/>
          <w:lang w:eastAsia="en-AU"/>
          <w14:ligatures w14:val="none"/>
        </w:rPr>
        <w:t>^{</w:t>
      </w:r>
      <w:proofErr w:type="gramStart"/>
      <w:r w:rsidRPr="00607C86">
        <w:rPr>
          <w:rFonts w:ascii="Courier New" w:eastAsia="Courier New" w:hAnsi="Courier New" w:cs="Courier New"/>
          <w:kern w:val="0"/>
          <w:lang w:eastAsia="en-AU"/>
          <w14:ligatures w14:val="none"/>
        </w:rPr>
        <w:t>gauge}  =</w:t>
      </w:r>
      <w:proofErr w:type="gramEnd"/>
      <w:r w:rsidRPr="00607C86">
        <w:rPr>
          <w:rFonts w:ascii="Courier New" w:eastAsia="Courier New" w:hAnsi="Courier New" w:cs="Courier New"/>
          <w:kern w:val="0"/>
          <w:lang w:eastAsia="en-AU"/>
          <w14:ligatures w14:val="none"/>
        </w:rPr>
        <w:t xml:space="preserve">  </w:t>
      </w:r>
      <w:proofErr w:type="spellStart"/>
      <w:r w:rsidRPr="00607C86">
        <w:rPr>
          <w:rFonts w:ascii="Courier New" w:eastAsia="Courier New" w:hAnsi="Courier New" w:cs="Courier New"/>
          <w:kern w:val="0"/>
          <w:lang w:eastAsia="en-AU"/>
          <w14:ligatures w14:val="none"/>
        </w:rPr>
        <w:t>T_bounce</w:t>
      </w:r>
      <w:proofErr w:type="spellEnd"/>
      <w:proofErr w:type="gramStart"/>
      <w:r w:rsidRPr="00607C86">
        <w:rPr>
          <w:rFonts w:ascii="Courier New" w:eastAsia="Courier New" w:hAnsi="Courier New" w:cs="Courier New"/>
          <w:kern w:val="0"/>
          <w:lang w:eastAsia="en-AU"/>
          <w14:ligatures w14:val="none"/>
        </w:rPr>
        <w:t>^{</w:t>
      </w:r>
      <w:proofErr w:type="gramEnd"/>
      <w:r w:rsidRPr="00607C86">
        <w:rPr>
          <w:rFonts w:ascii="Courier New" w:eastAsia="Courier New" w:hAnsi="Courier New" w:cs="Courier New"/>
          <w:kern w:val="0"/>
          <w:lang w:eastAsia="en-AU"/>
          <w14:ligatures w14:val="none"/>
        </w:rPr>
        <w:t xml:space="preserve">(1)} + </w:t>
      </w:r>
      <w:proofErr w:type="spellStart"/>
      <w:r w:rsidRPr="00607C86">
        <w:rPr>
          <w:rFonts w:ascii="Courier New" w:eastAsia="Courier New" w:hAnsi="Courier New" w:cs="Courier New"/>
          <w:kern w:val="0"/>
          <w:lang w:eastAsia="en-AU"/>
          <w14:ligatures w14:val="none"/>
        </w:rPr>
        <w:t>δT</w:t>
      </w:r>
      <w:proofErr w:type="spellEnd"/>
      <w:proofErr w:type="gramStart"/>
      <w:r w:rsidRPr="00607C86">
        <w:rPr>
          <w:rFonts w:ascii="Courier New" w:eastAsia="Courier New" w:hAnsi="Courier New" w:cs="Courier New"/>
          <w:kern w:val="0"/>
          <w:lang w:eastAsia="en-AU"/>
          <w14:ligatures w14:val="none"/>
        </w:rPr>
        <w:t>^{</w:t>
      </w:r>
      <w:proofErr w:type="gramEnd"/>
      <w:r w:rsidRPr="00607C86">
        <w:rPr>
          <w:rFonts w:ascii="Courier New" w:eastAsia="Courier New" w:hAnsi="Courier New" w:cs="Courier New"/>
          <w:kern w:val="0"/>
          <w:lang w:eastAsia="en-AU"/>
          <w14:ligatures w14:val="none"/>
        </w:rPr>
        <w:t>(2</w:t>
      </w:r>
      <w:proofErr w:type="gramStart"/>
      <w:r w:rsidRPr="00607C86">
        <w:rPr>
          <w:rFonts w:ascii="Courier New" w:eastAsia="Courier New" w:hAnsi="Courier New" w:cs="Courier New"/>
          <w:kern w:val="0"/>
          <w:lang w:eastAsia="en-AU"/>
          <w14:ligatures w14:val="none"/>
        </w:rPr>
        <w:t>)}  =</w:t>
      </w:r>
      <w:proofErr w:type="gramEnd"/>
      <w:r w:rsidRPr="00607C86">
        <w:rPr>
          <w:rFonts w:ascii="Courier New" w:eastAsia="Courier New" w:hAnsi="Courier New" w:cs="Courier New"/>
          <w:kern w:val="0"/>
          <w:lang w:eastAsia="en-AU"/>
          <w14:ligatures w14:val="none"/>
        </w:rPr>
        <w:t xml:space="preserve">  1.5×10</w:t>
      </w:r>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xml:space="preserve"> + 3.6×10</w:t>
      </w:r>
      <w:r w:rsidRPr="00607C86">
        <w:rPr>
          <w:rFonts w:ascii="Cambria Math" w:eastAsia="Courier New" w:hAnsi="Cambria Math" w:cs="Cambria Math"/>
          <w:kern w:val="0"/>
          <w:lang w:eastAsia="en-AU"/>
          <w14:ligatures w14:val="none"/>
        </w:rPr>
        <w:t>⁻</w:t>
      </w:r>
      <w:proofErr w:type="gramStart"/>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xml:space="preserve">  =</w:t>
      </w:r>
      <w:proofErr w:type="gramEnd"/>
      <w:r w:rsidRPr="00607C86">
        <w:rPr>
          <w:rFonts w:ascii="Courier New" w:eastAsia="Courier New" w:hAnsi="Courier New" w:cs="Courier New"/>
          <w:kern w:val="0"/>
          <w:lang w:eastAsia="en-AU"/>
          <w14:ligatures w14:val="none"/>
        </w:rPr>
        <w:t xml:space="preserve">  5.1×10</w:t>
      </w:r>
      <w:r w:rsidRPr="00607C86">
        <w:rPr>
          <w:rFonts w:ascii="Cambria Math" w:eastAsia="Courier New" w:hAnsi="Cambria Math" w:cs="Cambria Math"/>
          <w:kern w:val="0"/>
          <w:lang w:eastAsia="en-AU"/>
          <w14:ligatures w14:val="none"/>
        </w:rPr>
        <w:t>⁻⁴</w:t>
      </w:r>
    </w:p>
    <w:p w14:paraId="360C78D6"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17846E01" w14:textId="77777777" w:rsidR="00607C86" w:rsidRPr="00607C86" w:rsidRDefault="00607C86" w:rsidP="00607C86">
      <w:pPr>
        <w:spacing w:before="90" w:after="90" w:line="240" w:lineRule="auto"/>
        <w:rPr>
          <w:rFonts w:ascii="Arial" w:eastAsia="Arial" w:hAnsi="Arial" w:cs="Arial"/>
          <w:kern w:val="0"/>
          <w:lang w:eastAsia="en-AU"/>
          <w14:ligatures w14:val="none"/>
        </w:rPr>
      </w:pPr>
      <w:proofErr w:type="spellStart"/>
      <w:r w:rsidRPr="00607C86">
        <w:rPr>
          <w:rFonts w:ascii="Arial" w:eastAsia="Arial" w:hAnsi="Arial" w:cs="Arial"/>
          <w:b/>
          <w:bCs/>
          <w:kern w:val="0"/>
          <w:lang w:eastAsia="en-AU"/>
          <w14:ligatures w14:val="none"/>
        </w:rPr>
        <w:t>T_bounce</w:t>
      </w:r>
      <w:proofErr w:type="spellEnd"/>
      <w:r w:rsidRPr="00607C86">
        <w:rPr>
          <w:rFonts w:ascii="Arial" w:eastAsia="Arial" w:hAnsi="Arial" w:cs="Arial"/>
          <w:b/>
          <w:bCs/>
          <w:kern w:val="0"/>
          <w:lang w:eastAsia="en-AU"/>
          <w14:ligatures w14:val="none"/>
        </w:rPr>
        <w:t>^{gauge} ~ 5.1×10</w:t>
      </w:r>
      <w:r w:rsidRPr="00607C86">
        <w:rPr>
          <w:rFonts w:ascii="Cambria Math" w:eastAsia="Arial" w:hAnsi="Cambria Math" w:cs="Cambria Math"/>
          <w:b/>
          <w:bCs/>
          <w:kern w:val="0"/>
          <w:lang w:eastAsia="en-AU"/>
          <w14:ligatures w14:val="none"/>
        </w:rPr>
        <w:t>⁻</w:t>
      </w:r>
      <w:r w:rsidRPr="00607C86">
        <w:rPr>
          <w:rFonts w:ascii="Arial" w:eastAsia="Arial" w:hAnsi="Arial" w:cs="Arial"/>
          <w:b/>
          <w:bCs/>
          <w:kern w:val="0"/>
          <w:lang w:eastAsia="en-AU"/>
          <w14:ligatures w14:val="none"/>
        </w:rPr>
        <w:t>⁴. Phenomenological target: 5×10</w:t>
      </w:r>
      <w:r w:rsidRPr="00607C86">
        <w:rPr>
          <w:rFonts w:ascii="Cambria Math" w:eastAsia="Arial" w:hAnsi="Cambria Math" w:cs="Cambria Math"/>
          <w:b/>
          <w:bCs/>
          <w:kern w:val="0"/>
          <w:lang w:eastAsia="en-AU"/>
          <w14:ligatures w14:val="none"/>
        </w:rPr>
        <w:t>⁻</w:t>
      </w:r>
      <w:r w:rsidRPr="00607C86">
        <w:rPr>
          <w:rFonts w:ascii="Arial" w:eastAsia="Arial" w:hAnsi="Arial" w:cs="Arial"/>
          <w:b/>
          <w:bCs/>
          <w:kern w:val="0"/>
          <w:lang w:eastAsia="en-AU"/>
          <w14:ligatures w14:val="none"/>
        </w:rPr>
        <w:t>⁴. Agreement within 2%.</w:t>
      </w:r>
    </w:p>
    <w:p w14:paraId="4E7CE20C"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27F8BD5A"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0C84FB1E"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64A26412" w14:textId="77777777" w:rsidR="00607C86" w:rsidRPr="00607C86" w:rsidRDefault="00607C86" w:rsidP="00607C86">
      <w:pPr>
        <w:spacing w:before="320" w:line="240" w:lineRule="auto"/>
        <w:outlineLvl w:val="0"/>
        <w:rPr>
          <w:rFonts w:ascii="Arial" w:eastAsia="Arial" w:hAnsi="Arial" w:cs="Arial"/>
          <w:b/>
          <w:bCs/>
          <w:color w:val="154360"/>
          <w:kern w:val="0"/>
          <w:sz w:val="28"/>
          <w:szCs w:val="28"/>
          <w:lang w:eastAsia="en-AU"/>
          <w14:ligatures w14:val="none"/>
        </w:rPr>
      </w:pPr>
      <w:r w:rsidRPr="00607C86">
        <w:rPr>
          <w:rFonts w:ascii="Arial" w:eastAsia="Arial" w:hAnsi="Arial" w:cs="Arial"/>
          <w:b/>
          <w:bCs/>
          <w:color w:val="154360"/>
          <w:kern w:val="0"/>
          <w:sz w:val="28"/>
          <w:szCs w:val="28"/>
          <w:lang w:eastAsia="en-AU"/>
          <w14:ligatures w14:val="none"/>
        </w:rPr>
        <w:t>§7.  Honest Assessment of the Two-Loop Result</w:t>
      </w:r>
    </w:p>
    <w:p w14:paraId="44E5ECE4"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lastRenderedPageBreak/>
        <w:t xml:space="preserve">The 2% agreement is striking. Before accepting it as closure, the </w:t>
      </w:r>
      <w:proofErr w:type="gramStart"/>
      <w:r w:rsidRPr="00607C86">
        <w:rPr>
          <w:rFonts w:ascii="Arial" w:eastAsia="Arial" w:hAnsi="Arial" w:cs="Arial"/>
          <w:kern w:val="0"/>
          <w:lang w:eastAsia="en-AU"/>
          <w14:ligatures w14:val="none"/>
        </w:rPr>
        <w:t>O(</w:t>
      </w:r>
      <w:proofErr w:type="gramEnd"/>
      <w:r w:rsidRPr="00607C86">
        <w:rPr>
          <w:rFonts w:ascii="Arial" w:eastAsia="Arial" w:hAnsi="Arial" w:cs="Arial"/>
          <w:kern w:val="0"/>
          <w:lang w:eastAsia="en-AU"/>
          <w14:ligatures w14:val="none"/>
        </w:rPr>
        <w:t>1) assumption in the two-loop counting must be stated explicitly:</w:t>
      </w:r>
    </w:p>
    <w:p w14:paraId="43BDC550"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624769C6"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Each of the 6 </w:t>
      </w:r>
      <w:proofErr w:type="gramStart"/>
      <w:r w:rsidRPr="00607C86">
        <w:rPr>
          <w:rFonts w:ascii="Arial" w:eastAsia="Arial" w:hAnsi="Arial" w:cs="Arial"/>
          <w:kern w:val="0"/>
          <w:lang w:eastAsia="en-AU"/>
          <w14:ligatures w14:val="none"/>
        </w:rPr>
        <w:t>lepton</w:t>
      </w:r>
      <w:proofErr w:type="gramEnd"/>
      <w:r w:rsidRPr="00607C86">
        <w:rPr>
          <w:rFonts w:ascii="Arial" w:eastAsia="Arial" w:hAnsi="Arial" w:cs="Arial"/>
          <w:kern w:val="0"/>
          <w:lang w:eastAsia="en-AU"/>
          <w14:ligatures w14:val="none"/>
        </w:rPr>
        <w:t xml:space="preserve"> × lepton two-loop topologies </w:t>
      </w:r>
      <w:proofErr w:type="gramStart"/>
      <w:r w:rsidRPr="00607C86">
        <w:rPr>
          <w:rFonts w:ascii="Arial" w:eastAsia="Arial" w:hAnsi="Arial" w:cs="Arial"/>
          <w:kern w:val="0"/>
          <w:lang w:eastAsia="en-AU"/>
          <w14:ligatures w14:val="none"/>
        </w:rPr>
        <w:t>was</w:t>
      </w:r>
      <w:proofErr w:type="gramEnd"/>
      <w:r w:rsidRPr="00607C86">
        <w:rPr>
          <w:rFonts w:ascii="Arial" w:eastAsia="Arial" w:hAnsi="Arial" w:cs="Arial"/>
          <w:kern w:val="0"/>
          <w:lang w:eastAsia="en-AU"/>
          <w14:ligatures w14:val="none"/>
        </w:rPr>
        <w:t xml:space="preserve"> assigned a CP asymmetry of J_PMNS × (real mixing factor). The real mixing factors — </w:t>
      </w:r>
      <w:proofErr w:type="spellStart"/>
      <w:r w:rsidRPr="00607C86">
        <w:rPr>
          <w:rFonts w:ascii="Arial" w:eastAsia="Arial" w:hAnsi="Arial" w:cs="Arial"/>
          <w:kern w:val="0"/>
          <w:lang w:eastAsia="en-AU"/>
          <w14:ligatures w14:val="none"/>
        </w:rPr>
        <w:t>Im</w:t>
      </w:r>
      <w:proofErr w:type="spellEnd"/>
      <w:r w:rsidRPr="00607C86">
        <w:rPr>
          <w:rFonts w:ascii="Arial" w:eastAsia="Arial" w:hAnsi="Arial" w:cs="Arial"/>
          <w:kern w:val="0"/>
          <w:lang w:eastAsia="en-AU"/>
          <w14:ligatures w14:val="none"/>
        </w:rPr>
        <w:t>[U_{α</w:t>
      </w:r>
      <w:proofErr w:type="gramStart"/>
      <w:r w:rsidRPr="00607C86">
        <w:rPr>
          <w:rFonts w:ascii="Arial" w:eastAsia="Arial" w:hAnsi="Arial" w:cs="Arial"/>
          <w:kern w:val="0"/>
          <w:lang w:eastAsia="en-AU"/>
          <w14:ligatures w14:val="none"/>
        </w:rPr>
        <w:t>2}U</w:t>
      </w:r>
      <w:proofErr w:type="gramEnd"/>
      <w:r w:rsidRPr="00607C86">
        <w:rPr>
          <w:rFonts w:ascii="Arial" w:eastAsia="Arial" w:hAnsi="Arial" w:cs="Arial"/>
          <w:kern w:val="0"/>
          <w:lang w:eastAsia="en-AU"/>
          <w14:ligatures w14:val="none"/>
        </w:rPr>
        <w:t>_{β</w:t>
      </w:r>
      <w:proofErr w:type="gramStart"/>
      <w:r w:rsidRPr="00607C86">
        <w:rPr>
          <w:rFonts w:ascii="Arial" w:eastAsia="Arial" w:hAnsi="Arial" w:cs="Arial"/>
          <w:kern w:val="0"/>
          <w:lang w:eastAsia="en-AU"/>
          <w14:ligatures w14:val="none"/>
        </w:rPr>
        <w:t>3}U</w:t>
      </w:r>
      <w:proofErr w:type="gramEnd"/>
      <w:r w:rsidRPr="00607C86">
        <w:rPr>
          <w:rFonts w:ascii="Arial" w:eastAsia="Arial" w:hAnsi="Arial" w:cs="Arial"/>
          <w:kern w:val="0"/>
          <w:lang w:eastAsia="en-AU"/>
          <w14:ligatures w14:val="none"/>
        </w:rPr>
        <w:t>*_{α</w:t>
      </w:r>
      <w:proofErr w:type="gramStart"/>
      <w:r w:rsidRPr="00607C86">
        <w:rPr>
          <w:rFonts w:ascii="Arial" w:eastAsia="Arial" w:hAnsi="Arial" w:cs="Arial"/>
          <w:kern w:val="0"/>
          <w:lang w:eastAsia="en-AU"/>
          <w14:ligatures w14:val="none"/>
        </w:rPr>
        <w:t>3}U</w:t>
      </w:r>
      <w:proofErr w:type="gramEnd"/>
      <w:r w:rsidRPr="00607C86">
        <w:rPr>
          <w:rFonts w:ascii="Arial" w:eastAsia="Arial" w:hAnsi="Arial" w:cs="Arial"/>
          <w:kern w:val="0"/>
          <w:lang w:eastAsia="en-AU"/>
          <w14:ligatures w14:val="none"/>
        </w:rPr>
        <w:t>*_{β2} × U_{γ</w:t>
      </w:r>
      <w:proofErr w:type="gramStart"/>
      <w:r w:rsidRPr="00607C86">
        <w:rPr>
          <w:rFonts w:ascii="Arial" w:eastAsia="Arial" w:hAnsi="Arial" w:cs="Arial"/>
          <w:kern w:val="0"/>
          <w:lang w:eastAsia="en-AU"/>
          <w14:ligatures w14:val="none"/>
        </w:rPr>
        <w:t>3}U</w:t>
      </w:r>
      <w:proofErr w:type="gramEnd"/>
      <w:r w:rsidRPr="00607C86">
        <w:rPr>
          <w:rFonts w:ascii="Arial" w:eastAsia="Arial" w:hAnsi="Arial" w:cs="Arial"/>
          <w:kern w:val="0"/>
          <w:lang w:eastAsia="en-AU"/>
          <w14:ligatures w14:val="none"/>
        </w:rPr>
        <w:t>_{δ</w:t>
      </w:r>
      <w:proofErr w:type="gramStart"/>
      <w:r w:rsidRPr="00607C86">
        <w:rPr>
          <w:rFonts w:ascii="Arial" w:eastAsia="Arial" w:hAnsi="Arial" w:cs="Arial"/>
          <w:kern w:val="0"/>
          <w:lang w:eastAsia="en-AU"/>
          <w14:ligatures w14:val="none"/>
        </w:rPr>
        <w:t>1}U</w:t>
      </w:r>
      <w:proofErr w:type="gramEnd"/>
      <w:r w:rsidRPr="00607C86">
        <w:rPr>
          <w:rFonts w:ascii="Arial" w:eastAsia="Arial" w:hAnsi="Arial" w:cs="Arial"/>
          <w:kern w:val="0"/>
          <w:lang w:eastAsia="en-AU"/>
          <w14:ligatures w14:val="none"/>
        </w:rPr>
        <w:t>*_{γ</w:t>
      </w:r>
      <w:proofErr w:type="gramStart"/>
      <w:r w:rsidRPr="00607C86">
        <w:rPr>
          <w:rFonts w:ascii="Arial" w:eastAsia="Arial" w:hAnsi="Arial" w:cs="Arial"/>
          <w:kern w:val="0"/>
          <w:lang w:eastAsia="en-AU"/>
          <w14:ligatures w14:val="none"/>
        </w:rPr>
        <w:t>1}U</w:t>
      </w:r>
      <w:proofErr w:type="gramEnd"/>
      <w:r w:rsidRPr="00607C86">
        <w:rPr>
          <w:rFonts w:ascii="Arial" w:eastAsia="Arial" w:hAnsi="Arial" w:cs="Arial"/>
          <w:kern w:val="0"/>
          <w:lang w:eastAsia="en-AU"/>
          <w14:ligatures w14:val="none"/>
        </w:rPr>
        <w:t xml:space="preserve">*_{δ3}] for the relevant PMNS element combinations — were approximated as </w:t>
      </w:r>
      <w:proofErr w:type="gramStart"/>
      <w:r w:rsidRPr="00607C86">
        <w:rPr>
          <w:rFonts w:ascii="Arial" w:eastAsia="Arial" w:hAnsi="Arial" w:cs="Arial"/>
          <w:kern w:val="0"/>
          <w:lang w:eastAsia="en-AU"/>
          <w14:ligatures w14:val="none"/>
        </w:rPr>
        <w:t>O(</w:t>
      </w:r>
      <w:proofErr w:type="gramEnd"/>
      <w:r w:rsidRPr="00607C86">
        <w:rPr>
          <w:rFonts w:ascii="Arial" w:eastAsia="Arial" w:hAnsi="Arial" w:cs="Arial"/>
          <w:kern w:val="0"/>
          <w:lang w:eastAsia="en-AU"/>
          <w14:ligatures w14:val="none"/>
        </w:rPr>
        <w:t>1). For the large PMNS mixing angles (θ</w:t>
      </w:r>
      <w:proofErr w:type="gramStart"/>
      <w:r w:rsidRPr="00607C86">
        <w:rPr>
          <w:rFonts w:ascii="Arial" w:eastAsia="Arial" w:hAnsi="Arial" w:cs="Arial"/>
          <w:kern w:val="0"/>
          <w:lang w:eastAsia="en-AU"/>
          <w14:ligatures w14:val="none"/>
        </w:rPr>
        <w:t>_{</w:t>
      </w:r>
      <w:proofErr w:type="gramEnd"/>
      <w:r w:rsidRPr="00607C86">
        <w:rPr>
          <w:rFonts w:ascii="Arial" w:eastAsia="Arial" w:hAnsi="Arial" w:cs="Arial"/>
          <w:kern w:val="0"/>
          <w:lang w:eastAsia="en-AU"/>
          <w14:ligatures w14:val="none"/>
        </w:rPr>
        <w:t>23} ~ 49°, θ</w:t>
      </w:r>
      <w:proofErr w:type="gramStart"/>
      <w:r w:rsidRPr="00607C86">
        <w:rPr>
          <w:rFonts w:ascii="Arial" w:eastAsia="Arial" w:hAnsi="Arial" w:cs="Arial"/>
          <w:kern w:val="0"/>
          <w:lang w:eastAsia="en-AU"/>
          <w14:ligatures w14:val="none"/>
        </w:rPr>
        <w:t>_{</w:t>
      </w:r>
      <w:proofErr w:type="gramEnd"/>
      <w:r w:rsidRPr="00607C86">
        <w:rPr>
          <w:rFonts w:ascii="Arial" w:eastAsia="Arial" w:hAnsi="Arial" w:cs="Arial"/>
          <w:kern w:val="0"/>
          <w:lang w:eastAsia="en-AU"/>
          <w14:ligatures w14:val="none"/>
        </w:rPr>
        <w:t>12} ~ 33°), the real parts of unitarity squares are of order sin²θ cos²θ ~ 0.2–0.5.</w:t>
      </w:r>
    </w:p>
    <w:p w14:paraId="68B1B75B"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04D40384"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If the real mixing factors average to 0.5 rather than 1.0:</w:t>
      </w:r>
    </w:p>
    <w:p w14:paraId="5497902E"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proofErr w:type="spellStart"/>
      <w:r w:rsidRPr="00607C86">
        <w:rPr>
          <w:rFonts w:ascii="Courier New" w:eastAsia="Courier New" w:hAnsi="Courier New" w:cs="Courier New"/>
          <w:kern w:val="0"/>
          <w:lang w:eastAsia="en-AU"/>
          <w14:ligatures w14:val="none"/>
        </w:rPr>
        <w:t>δT</w:t>
      </w:r>
      <w:proofErr w:type="spellEnd"/>
      <w:proofErr w:type="gramStart"/>
      <w:r w:rsidRPr="00607C86">
        <w:rPr>
          <w:rFonts w:ascii="Courier New" w:eastAsia="Courier New" w:hAnsi="Courier New" w:cs="Courier New"/>
          <w:kern w:val="0"/>
          <w:lang w:eastAsia="en-AU"/>
          <w14:ligatures w14:val="none"/>
        </w:rPr>
        <w:t>^{</w:t>
      </w:r>
      <w:proofErr w:type="gramEnd"/>
      <w:r w:rsidRPr="00607C86">
        <w:rPr>
          <w:rFonts w:ascii="Courier New" w:eastAsia="Courier New" w:hAnsi="Courier New" w:cs="Courier New"/>
          <w:kern w:val="0"/>
          <w:lang w:eastAsia="en-AU"/>
          <w14:ligatures w14:val="none"/>
        </w:rPr>
        <w:t>(2</w:t>
      </w:r>
      <w:proofErr w:type="gramStart"/>
      <w:r w:rsidRPr="00607C86">
        <w:rPr>
          <w:rFonts w:ascii="Courier New" w:eastAsia="Courier New" w:hAnsi="Courier New" w:cs="Courier New"/>
          <w:kern w:val="0"/>
          <w:lang w:eastAsia="en-AU"/>
          <w14:ligatures w14:val="none"/>
        </w:rPr>
        <w:t>)}  =</w:t>
      </w:r>
      <w:proofErr w:type="gramEnd"/>
      <w:r w:rsidRPr="00607C86">
        <w:rPr>
          <w:rFonts w:ascii="Courier New" w:eastAsia="Courier New" w:hAnsi="Courier New" w:cs="Courier New"/>
          <w:kern w:val="0"/>
          <w:lang w:eastAsia="en-AU"/>
          <w14:ligatures w14:val="none"/>
        </w:rPr>
        <w:t xml:space="preserve">  0.40 × 1.5×10</w:t>
      </w:r>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xml:space="preserve"> × 6 × </w:t>
      </w:r>
      <w:proofErr w:type="gramStart"/>
      <w:r w:rsidRPr="00607C86">
        <w:rPr>
          <w:rFonts w:ascii="Courier New" w:eastAsia="Courier New" w:hAnsi="Courier New" w:cs="Courier New"/>
          <w:kern w:val="0"/>
          <w:lang w:eastAsia="en-AU"/>
          <w14:ligatures w14:val="none"/>
        </w:rPr>
        <w:t>0.5  =</w:t>
      </w:r>
      <w:proofErr w:type="gramEnd"/>
      <w:r w:rsidRPr="00607C86">
        <w:rPr>
          <w:rFonts w:ascii="Courier New" w:eastAsia="Courier New" w:hAnsi="Courier New" w:cs="Courier New"/>
          <w:kern w:val="0"/>
          <w:lang w:eastAsia="en-AU"/>
          <w14:ligatures w14:val="none"/>
        </w:rPr>
        <w:t xml:space="preserve">  1.8×10</w:t>
      </w:r>
      <w:r w:rsidRPr="00607C86">
        <w:rPr>
          <w:rFonts w:ascii="Cambria Math" w:eastAsia="Courier New" w:hAnsi="Cambria Math" w:cs="Cambria Math"/>
          <w:kern w:val="0"/>
          <w:lang w:eastAsia="en-AU"/>
          <w14:ligatures w14:val="none"/>
        </w:rPr>
        <w:t>⁻⁴</w:t>
      </w:r>
    </w:p>
    <w:p w14:paraId="55831B83" w14:textId="77777777" w:rsidR="00607C86" w:rsidRPr="00607C86" w:rsidRDefault="00607C86" w:rsidP="00607C86">
      <w:pPr>
        <w:spacing w:before="120" w:after="120" w:line="240" w:lineRule="auto"/>
        <w:jc w:val="center"/>
        <w:rPr>
          <w:rFonts w:ascii="Arial" w:eastAsia="Arial" w:hAnsi="Arial" w:cs="Arial"/>
          <w:kern w:val="0"/>
          <w:lang w:eastAsia="en-AU"/>
          <w14:ligatures w14:val="none"/>
        </w:rPr>
      </w:pPr>
      <w:proofErr w:type="spellStart"/>
      <w:r w:rsidRPr="00607C86">
        <w:rPr>
          <w:rFonts w:ascii="Courier New" w:eastAsia="Courier New" w:hAnsi="Courier New" w:cs="Courier New"/>
          <w:kern w:val="0"/>
          <w:lang w:eastAsia="en-AU"/>
          <w14:ligatures w14:val="none"/>
        </w:rPr>
        <w:t>T_bounce</w:t>
      </w:r>
      <w:proofErr w:type="spellEnd"/>
      <w:r w:rsidRPr="00607C86">
        <w:rPr>
          <w:rFonts w:ascii="Courier New" w:eastAsia="Courier New" w:hAnsi="Courier New" w:cs="Courier New"/>
          <w:kern w:val="0"/>
          <w:lang w:eastAsia="en-AU"/>
          <w14:ligatures w14:val="none"/>
        </w:rPr>
        <w:t>^{</w:t>
      </w:r>
      <w:proofErr w:type="gramStart"/>
      <w:r w:rsidRPr="00607C86">
        <w:rPr>
          <w:rFonts w:ascii="Courier New" w:eastAsia="Courier New" w:hAnsi="Courier New" w:cs="Courier New"/>
          <w:kern w:val="0"/>
          <w:lang w:eastAsia="en-AU"/>
          <w14:ligatures w14:val="none"/>
        </w:rPr>
        <w:t>gauge}  ~</w:t>
      </w:r>
      <w:proofErr w:type="gramEnd"/>
      <w:r w:rsidRPr="00607C86">
        <w:rPr>
          <w:rFonts w:ascii="Courier New" w:eastAsia="Courier New" w:hAnsi="Courier New" w:cs="Courier New"/>
          <w:kern w:val="0"/>
          <w:lang w:eastAsia="en-AU"/>
          <w14:ligatures w14:val="none"/>
        </w:rPr>
        <w:t xml:space="preserve">  1.5×10</w:t>
      </w:r>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xml:space="preserve"> + 1.8×10</w:t>
      </w:r>
      <w:r w:rsidRPr="00607C86">
        <w:rPr>
          <w:rFonts w:ascii="Cambria Math" w:eastAsia="Courier New" w:hAnsi="Cambria Math" w:cs="Cambria Math"/>
          <w:kern w:val="0"/>
          <w:lang w:eastAsia="en-AU"/>
          <w14:ligatures w14:val="none"/>
        </w:rPr>
        <w:t>⁻</w:t>
      </w:r>
      <w:proofErr w:type="gramStart"/>
      <w:r w:rsidRPr="00607C86">
        <w:rPr>
          <w:rFonts w:ascii="Cambria Math" w:eastAsia="Courier New" w:hAnsi="Cambria Math" w:cs="Cambria Math"/>
          <w:kern w:val="0"/>
          <w:lang w:eastAsia="en-AU"/>
          <w14:ligatures w14:val="none"/>
        </w:rPr>
        <w:t>⁴</w:t>
      </w:r>
      <w:r w:rsidRPr="00607C86">
        <w:rPr>
          <w:rFonts w:ascii="Courier New" w:eastAsia="Courier New" w:hAnsi="Courier New" w:cs="Courier New"/>
          <w:kern w:val="0"/>
          <w:lang w:eastAsia="en-AU"/>
          <w14:ligatures w14:val="none"/>
        </w:rPr>
        <w:t xml:space="preserve">  =</w:t>
      </w:r>
      <w:proofErr w:type="gramEnd"/>
      <w:r w:rsidRPr="00607C86">
        <w:rPr>
          <w:rFonts w:ascii="Courier New" w:eastAsia="Courier New" w:hAnsi="Courier New" w:cs="Courier New"/>
          <w:kern w:val="0"/>
          <w:lang w:eastAsia="en-AU"/>
          <w14:ligatures w14:val="none"/>
        </w:rPr>
        <w:t xml:space="preserve">  3.3×10</w:t>
      </w:r>
      <w:r w:rsidRPr="00607C86">
        <w:rPr>
          <w:rFonts w:ascii="Cambria Math" w:eastAsia="Courier New" w:hAnsi="Cambria Math" w:cs="Cambria Math"/>
          <w:kern w:val="0"/>
          <w:lang w:eastAsia="en-AU"/>
          <w14:ligatures w14:val="none"/>
        </w:rPr>
        <w:t>⁻⁴</w:t>
      </w:r>
    </w:p>
    <w:p w14:paraId="21C35286"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5D41A1AA"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The honest range is therefore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^{gauge} ~ 3.3×10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⁴ to 5.1×10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⁴, with the phenomenological target 5×10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⁴ at the upper end. Whether the mixing factors average to 0.5 or 1.0 depends on the precise PMNS element values — a calculation that has not been done.</w:t>
      </w:r>
    </w:p>
    <w:p w14:paraId="39E3DF6F"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75FF75A5"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The result is consistent with the phenomenological value across the entire range. The gap between one-loop alone and the target is filled by the two-loop correction. Whether the filling is exact or approximate within a factor of ~1.5 depends on the mixing factor averaging.</w:t>
      </w:r>
    </w:p>
    <w:p w14:paraId="6451305A"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19B8DED0"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64489D8A"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50D09804" w14:textId="77777777" w:rsidR="00607C86" w:rsidRPr="00607C86" w:rsidRDefault="00607C86" w:rsidP="00607C86">
      <w:pPr>
        <w:spacing w:before="320" w:line="240" w:lineRule="auto"/>
        <w:outlineLvl w:val="0"/>
        <w:rPr>
          <w:rFonts w:ascii="Arial" w:eastAsia="Arial" w:hAnsi="Arial" w:cs="Arial"/>
          <w:b/>
          <w:bCs/>
          <w:color w:val="154360"/>
          <w:kern w:val="0"/>
          <w:sz w:val="28"/>
          <w:szCs w:val="28"/>
          <w:lang w:eastAsia="en-AU"/>
          <w14:ligatures w14:val="none"/>
        </w:rPr>
      </w:pPr>
      <w:r w:rsidRPr="00607C86">
        <w:rPr>
          <w:rFonts w:ascii="Arial" w:eastAsia="Arial" w:hAnsi="Arial" w:cs="Arial"/>
          <w:b/>
          <w:bCs/>
          <w:color w:val="154360"/>
          <w:kern w:val="0"/>
          <w:sz w:val="28"/>
          <w:szCs w:val="28"/>
          <w:lang w:eastAsia="en-AU"/>
          <w14:ligatures w14:val="none"/>
        </w:rPr>
        <w:t>§8.  Enhancement Summary</w:t>
      </w:r>
    </w:p>
    <w:p w14:paraId="6D64A5F8" w14:textId="77777777" w:rsidR="00607C86" w:rsidRPr="00607C86" w:rsidRDefault="00607C86" w:rsidP="00607C86">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3760"/>
      </w:tblGrid>
      <w:tr w:rsidR="00607C86" w:rsidRPr="00607C86" w14:paraId="78435F48" w14:textId="77777777" w:rsidTr="007A208E">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940171A"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Candidate</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AC30B99"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Enhancement</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7A0CD8A"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Cumulative</w:t>
            </w:r>
          </w:p>
        </w:tc>
        <w:tc>
          <w:tcPr>
            <w:tcW w:w="37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EFA029F"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Notes</w:t>
            </w:r>
          </w:p>
        </w:tc>
      </w:tr>
      <w:tr w:rsidR="00607C86" w:rsidRPr="00607C86" w14:paraId="57794429" w14:textId="77777777" w:rsidTr="007A208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B3EF9"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xml:space="preserve">Baseline: </w:t>
            </w:r>
            <w:proofErr w:type="spellStart"/>
            <w:r w:rsidRPr="00607C86">
              <w:rPr>
                <w:rFonts w:ascii="Arial" w:eastAsia="Arial" w:hAnsi="Arial" w:cs="Arial"/>
                <w:kern w:val="0"/>
                <w:sz w:val="20"/>
                <w:szCs w:val="20"/>
                <w:lang w:eastAsia="en-AU"/>
                <w14:ligatures w14:val="none"/>
              </w:rPr>
              <w:t>g_w</w:t>
            </w:r>
            <w:proofErr w:type="spellEnd"/>
            <w:r w:rsidRPr="00607C86">
              <w:rPr>
                <w:rFonts w:ascii="Arial" w:eastAsia="Arial" w:hAnsi="Arial" w:cs="Arial"/>
                <w:kern w:val="0"/>
                <w:sz w:val="20"/>
                <w:szCs w:val="20"/>
                <w:lang w:eastAsia="en-AU"/>
                <w14:ligatures w14:val="none"/>
              </w:rPr>
              <w:t>⁴/(16π²) × J_PMNS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BAD01"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8AAFA"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2.8×10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⁵</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3E15C" w14:textId="77777777" w:rsidR="00607C86" w:rsidRPr="00607C86" w:rsidRDefault="00607C86" w:rsidP="00607C86">
            <w:pPr>
              <w:spacing w:after="0" w:line="240" w:lineRule="auto"/>
              <w:rPr>
                <w:rFonts w:ascii="Arial" w:eastAsia="Arial" w:hAnsi="Arial" w:cs="Arial"/>
                <w:kern w:val="0"/>
                <w:lang w:eastAsia="en-AU"/>
                <w14:ligatures w14:val="none"/>
              </w:rPr>
            </w:pPr>
            <w:proofErr w:type="spellStart"/>
            <w:r w:rsidRPr="00607C86">
              <w:rPr>
                <w:rFonts w:ascii="Arial" w:eastAsia="Arial" w:hAnsi="Arial" w:cs="Arial"/>
                <w:kern w:val="0"/>
                <w:sz w:val="20"/>
                <w:szCs w:val="20"/>
                <w:lang w:eastAsia="en-AU"/>
                <w14:ligatures w14:val="none"/>
              </w:rPr>
              <w:t>g_w</w:t>
            </w:r>
            <w:proofErr w:type="spellEnd"/>
            <w:r w:rsidRPr="00607C86">
              <w:rPr>
                <w:rFonts w:ascii="Arial" w:eastAsia="Arial" w:hAnsi="Arial" w:cs="Arial"/>
                <w:kern w:val="0"/>
                <w:sz w:val="20"/>
                <w:szCs w:val="20"/>
                <w:lang w:eastAsia="en-AU"/>
                <w14:ligatures w14:val="none"/>
              </w:rPr>
              <w:t>⁴ ~ 0.158, 1/(16π²) ~ 6.33×10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³, J_PMNS ~ 0.027. Starting point.</w:t>
            </w:r>
          </w:p>
        </w:tc>
      </w:tr>
      <w:tr w:rsidR="00607C86" w:rsidRPr="00607C86" w14:paraId="5E29451D" w14:textId="77777777" w:rsidTr="007A208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8CC82"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A — Lepton sector kinematic (ε_ℓ = J/sin²θ</w:t>
            </w:r>
            <w:r w:rsidRPr="00607C86">
              <w:rPr>
                <w:rFonts w:ascii="Cambria Math" w:eastAsia="Arial" w:hAnsi="Cambria Math" w:cs="Cambria Math"/>
                <w:kern w:val="0"/>
                <w:sz w:val="20"/>
                <w:szCs w:val="20"/>
                <w:lang w:eastAsia="en-AU"/>
                <w14:ligatures w14:val="none"/>
              </w:rPr>
              <w:t>₂₃</w:t>
            </w:r>
            <w:r w:rsidRPr="00607C86">
              <w:rPr>
                <w:rFonts w:ascii="Arial" w:eastAsia="Arial" w:hAnsi="Arial" w:cs="Arial"/>
                <w:kern w:val="0"/>
                <w:sz w:val="20"/>
                <w:szCs w:val="20"/>
                <w:lang w:eastAsia="en-AU"/>
                <w14:ligatures w14:val="none"/>
              </w:rPr>
              <w:t>cos²θ</w:t>
            </w:r>
            <w:r w:rsidRPr="00607C86">
              <w:rPr>
                <w:rFonts w:ascii="Cambria Math" w:eastAsia="Arial" w:hAnsi="Cambria Math" w:cs="Cambria Math"/>
                <w:kern w:val="0"/>
                <w:sz w:val="20"/>
                <w:szCs w:val="20"/>
                <w:lang w:eastAsia="en-AU"/>
                <w14:ligatures w14:val="none"/>
              </w:rPr>
              <w:t>₁₃</w:t>
            </w:r>
            <w:r w:rsidRPr="00607C86">
              <w:rPr>
                <w:rFonts w:ascii="Arial" w:eastAsia="Arial" w:hAnsi="Arial" w:cs="Arial"/>
                <w:kern w:val="0"/>
                <w:sz w:val="20"/>
                <w:szCs w:val="20"/>
                <w:lang w:eastAsia="en-AU"/>
                <w14:ligatures w14:val="none"/>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A7B7B"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×1.85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FF8E0"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5.2×10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⁵</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5F07"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J_PMNS / (sin²θ_{</w:t>
            </w:r>
            <w:proofErr w:type="gramStart"/>
            <w:r w:rsidRPr="00607C86">
              <w:rPr>
                <w:rFonts w:ascii="Arial" w:eastAsia="Arial" w:hAnsi="Arial" w:cs="Arial"/>
                <w:kern w:val="0"/>
                <w:sz w:val="20"/>
                <w:szCs w:val="20"/>
                <w:lang w:eastAsia="en-AU"/>
                <w14:ligatures w14:val="none"/>
              </w:rPr>
              <w:t>23}cos</w:t>
            </w:r>
            <w:proofErr w:type="gramEnd"/>
            <w:r w:rsidRPr="00607C86">
              <w:rPr>
                <w:rFonts w:ascii="Arial" w:eastAsia="Arial" w:hAnsi="Arial" w:cs="Arial"/>
                <w:kern w:val="0"/>
                <w:sz w:val="20"/>
                <w:szCs w:val="20"/>
                <w:lang w:eastAsia="en-AU"/>
                <w14:ligatures w14:val="none"/>
              </w:rPr>
              <w:t>²θ</w:t>
            </w:r>
            <w:proofErr w:type="gramStart"/>
            <w:r w:rsidRPr="00607C86">
              <w:rPr>
                <w:rFonts w:ascii="Arial" w:eastAsia="Arial" w:hAnsi="Arial" w:cs="Arial"/>
                <w:kern w:val="0"/>
                <w:sz w:val="20"/>
                <w:szCs w:val="20"/>
                <w:lang w:eastAsia="en-AU"/>
                <w14:ligatures w14:val="none"/>
              </w:rPr>
              <w:t>_{</w:t>
            </w:r>
            <w:proofErr w:type="gramEnd"/>
            <w:r w:rsidRPr="00607C86">
              <w:rPr>
                <w:rFonts w:ascii="Arial" w:eastAsia="Arial" w:hAnsi="Arial" w:cs="Arial"/>
                <w:kern w:val="0"/>
                <w:sz w:val="20"/>
                <w:szCs w:val="20"/>
                <w:lang w:eastAsia="en-AU"/>
                <w14:ligatures w14:val="none"/>
              </w:rPr>
              <w:t xml:space="preserve">13}) ~ 0.027/0.542 ~ 0.050. Removes kinematic suppression from the </w:t>
            </w:r>
            <w:proofErr w:type="spellStart"/>
            <w:r w:rsidRPr="00607C86">
              <w:rPr>
                <w:rFonts w:ascii="Arial" w:eastAsia="Arial" w:hAnsi="Arial" w:cs="Arial"/>
                <w:kern w:val="0"/>
                <w:sz w:val="20"/>
                <w:szCs w:val="20"/>
                <w:lang w:eastAsia="en-AU"/>
                <w14:ligatures w14:val="none"/>
              </w:rPr>
              <w:t>Jarlskog</w:t>
            </w:r>
            <w:proofErr w:type="spellEnd"/>
            <w:r w:rsidRPr="00607C86">
              <w:rPr>
                <w:rFonts w:ascii="Arial" w:eastAsia="Arial" w:hAnsi="Arial" w:cs="Arial"/>
                <w:kern w:val="0"/>
                <w:sz w:val="20"/>
                <w:szCs w:val="20"/>
                <w:lang w:eastAsia="en-AU"/>
                <w14:ligatures w14:val="none"/>
              </w:rPr>
              <w:t xml:space="preserve"> definition.</w:t>
            </w:r>
          </w:p>
        </w:tc>
      </w:tr>
      <w:tr w:rsidR="00607C86" w:rsidRPr="00607C86" w14:paraId="02A267E9" w14:textId="77777777" w:rsidTr="007A208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D64DD"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B — Multiple flavour channels (3 lepton pairs)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371BC"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F3873"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1.5×10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⁴</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576FC"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w:t>
            </w:r>
            <w:proofErr w:type="spellStart"/>
            <w:proofErr w:type="gramStart"/>
            <w:r w:rsidRPr="00607C86">
              <w:rPr>
                <w:rFonts w:ascii="Arial" w:eastAsia="Arial" w:hAnsi="Arial" w:cs="Arial"/>
                <w:kern w:val="0"/>
                <w:sz w:val="20"/>
                <w:szCs w:val="20"/>
                <w:lang w:eastAsia="en-AU"/>
                <w14:ligatures w14:val="none"/>
              </w:rPr>
              <w:t>e,μ</w:t>
            </w:r>
            <w:proofErr w:type="spellEnd"/>
            <w:proofErr w:type="gramEnd"/>
            <w:r w:rsidRPr="00607C86">
              <w:rPr>
                <w:rFonts w:ascii="Arial" w:eastAsia="Arial" w:hAnsi="Arial" w:cs="Arial"/>
                <w:kern w:val="0"/>
                <w:sz w:val="20"/>
                <w:szCs w:val="20"/>
                <w:lang w:eastAsia="en-AU"/>
                <w14:ligatures w14:val="none"/>
              </w:rPr>
              <w:t>), (</w:t>
            </w:r>
            <w:proofErr w:type="spellStart"/>
            <w:proofErr w:type="gramStart"/>
            <w:r w:rsidRPr="00607C86">
              <w:rPr>
                <w:rFonts w:ascii="Arial" w:eastAsia="Arial" w:hAnsi="Arial" w:cs="Arial"/>
                <w:kern w:val="0"/>
                <w:sz w:val="20"/>
                <w:szCs w:val="20"/>
                <w:lang w:eastAsia="en-AU"/>
                <w14:ligatures w14:val="none"/>
              </w:rPr>
              <w:t>e,τ</w:t>
            </w:r>
            <w:proofErr w:type="spellEnd"/>
            <w:proofErr w:type="gramEnd"/>
            <w:r w:rsidRPr="00607C86">
              <w:rPr>
                <w:rFonts w:ascii="Arial" w:eastAsia="Arial" w:hAnsi="Arial" w:cs="Arial"/>
                <w:kern w:val="0"/>
                <w:sz w:val="20"/>
                <w:szCs w:val="20"/>
                <w:lang w:eastAsia="en-AU"/>
                <w14:ligatures w14:val="none"/>
              </w:rPr>
              <w:t>), (</w:t>
            </w:r>
            <w:proofErr w:type="spellStart"/>
            <w:proofErr w:type="gramStart"/>
            <w:r w:rsidRPr="00607C86">
              <w:rPr>
                <w:rFonts w:ascii="Arial" w:eastAsia="Arial" w:hAnsi="Arial" w:cs="Arial"/>
                <w:kern w:val="0"/>
                <w:sz w:val="20"/>
                <w:szCs w:val="20"/>
                <w:lang w:eastAsia="en-AU"/>
                <w14:ligatures w14:val="none"/>
              </w:rPr>
              <w:t>μ,τ</w:t>
            </w:r>
            <w:proofErr w:type="spellEnd"/>
            <w:proofErr w:type="gramEnd"/>
            <w:r w:rsidRPr="00607C86">
              <w:rPr>
                <w:rFonts w:ascii="Arial" w:eastAsia="Arial" w:hAnsi="Arial" w:cs="Arial"/>
                <w:kern w:val="0"/>
                <w:sz w:val="20"/>
                <w:szCs w:val="20"/>
                <w:lang w:eastAsia="en-AU"/>
                <w14:ligatures w14:val="none"/>
              </w:rPr>
              <w:t>): three independent CP-violating lepton flavour pairs, each contributing constructively (same δ_{PMNS} phase).</w:t>
            </w:r>
          </w:p>
        </w:tc>
      </w:tr>
      <w:tr w:rsidR="00607C86" w:rsidRPr="00607C86" w14:paraId="5743EC6A" w14:textId="77777777" w:rsidTr="007A208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8F843"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C — S⁴ geometric factor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8F908"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69ED1"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1.5×10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⁴</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79BE1"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Curvature correction negligible (H</w:t>
            </w:r>
            <w:r w:rsidRPr="00607C86">
              <w:rPr>
                <w:rFonts w:ascii="Cambria Math" w:eastAsia="Arial" w:hAnsi="Cambria Math" w:cs="Cambria Math"/>
                <w:kern w:val="0"/>
                <w:sz w:val="20"/>
                <w:szCs w:val="20"/>
                <w:lang w:eastAsia="en-AU"/>
                <w14:ligatures w14:val="none"/>
              </w:rPr>
              <w:t>₀</w:t>
            </w:r>
            <w:r w:rsidRPr="00607C86">
              <w:rPr>
                <w:rFonts w:ascii="Arial" w:eastAsia="Arial" w:hAnsi="Arial" w:cs="Arial"/>
                <w:kern w:val="0"/>
                <w:sz w:val="20"/>
                <w:szCs w:val="20"/>
                <w:lang w:eastAsia="en-AU"/>
                <w14:ligatures w14:val="none"/>
              </w:rPr>
              <w:t>/M_</w:t>
            </w:r>
            <w:proofErr w:type="gramStart"/>
            <w:r w:rsidRPr="00607C86">
              <w:rPr>
                <w:rFonts w:ascii="Arial" w:eastAsia="Arial" w:hAnsi="Arial" w:cs="Arial"/>
                <w:kern w:val="0"/>
                <w:sz w:val="20"/>
                <w:szCs w:val="20"/>
                <w:lang w:eastAsia="en-AU"/>
                <w14:ligatures w14:val="none"/>
              </w:rPr>
              <w:t>W)²</w:t>
            </w:r>
            <w:proofErr w:type="gramEnd"/>
            <w:r w:rsidRPr="00607C86">
              <w:rPr>
                <w:rFonts w:ascii="Arial" w:eastAsia="Arial" w:hAnsi="Arial" w:cs="Arial"/>
                <w:kern w:val="0"/>
                <w:sz w:val="20"/>
                <w:szCs w:val="20"/>
                <w:lang w:eastAsia="en-AU"/>
                <w14:ligatures w14:val="none"/>
              </w:rPr>
              <w:t>. No enhancement.</w:t>
            </w:r>
          </w:p>
        </w:tc>
      </w:tr>
      <w:tr w:rsidR="00607C86" w:rsidRPr="00607C86" w14:paraId="67DA98FA" w14:textId="77777777" w:rsidTr="007A208E">
        <w:tc>
          <w:tcPr>
            <w:tcW w:w="2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3D18B01"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lastRenderedPageBreak/>
              <w:t xml:space="preserve">Two-loop: 6 </w:t>
            </w:r>
            <w:proofErr w:type="spellStart"/>
            <w:proofErr w:type="gramStart"/>
            <w:r w:rsidRPr="00607C86">
              <w:rPr>
                <w:rFonts w:ascii="Arial" w:eastAsia="Arial" w:hAnsi="Arial" w:cs="Arial"/>
                <w:b/>
                <w:bCs/>
                <w:kern w:val="0"/>
                <w:sz w:val="20"/>
                <w:szCs w:val="20"/>
                <w:lang w:eastAsia="en-AU"/>
                <w14:ligatures w14:val="none"/>
              </w:rPr>
              <w:t>lepton</w:t>
            </w:r>
            <w:proofErr w:type="gramEnd"/>
            <w:r w:rsidRPr="00607C86">
              <w:rPr>
                <w:rFonts w:ascii="Arial" w:eastAsia="Arial" w:hAnsi="Arial" w:cs="Arial"/>
                <w:b/>
                <w:bCs/>
                <w:kern w:val="0"/>
                <w:sz w:val="20"/>
                <w:szCs w:val="20"/>
                <w:lang w:eastAsia="en-AU"/>
                <w14:ligatures w14:val="none"/>
              </w:rPr>
              <w:t>×lepton</w:t>
            </w:r>
            <w:proofErr w:type="spellEnd"/>
            <w:r w:rsidRPr="00607C86">
              <w:rPr>
                <w:rFonts w:ascii="Arial" w:eastAsia="Arial" w:hAnsi="Arial" w:cs="Arial"/>
                <w:b/>
                <w:bCs/>
                <w:kern w:val="0"/>
                <w:sz w:val="20"/>
                <w:szCs w:val="20"/>
                <w:lang w:eastAsia="en-AU"/>
                <w14:ligatures w14:val="none"/>
              </w:rPr>
              <w:t xml:space="preserve"> diagrams × g_w²</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8CE7FCC"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×3.4</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509BE88"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5.1×10</w:t>
            </w:r>
            <w:r w:rsidRPr="00607C86">
              <w:rPr>
                <w:rFonts w:ascii="Cambria Math" w:eastAsia="Arial" w:hAnsi="Cambria Math" w:cs="Cambria Math"/>
                <w:b/>
                <w:bCs/>
                <w:kern w:val="0"/>
                <w:sz w:val="20"/>
                <w:szCs w:val="20"/>
                <w:lang w:eastAsia="en-AU"/>
                <w14:ligatures w14:val="none"/>
              </w:rPr>
              <w:t>⁻</w:t>
            </w:r>
            <w:r w:rsidRPr="00607C86">
              <w:rPr>
                <w:rFonts w:ascii="Arial" w:eastAsia="Arial" w:hAnsi="Arial" w:cs="Arial"/>
                <w:b/>
                <w:bCs/>
                <w:kern w:val="0"/>
                <w:sz w:val="20"/>
                <w:szCs w:val="20"/>
                <w:lang w:eastAsia="en-AU"/>
                <w14:ligatures w14:val="none"/>
              </w:rPr>
              <w:t>⁴</w:t>
            </w:r>
          </w:p>
        </w:tc>
        <w:tc>
          <w:tcPr>
            <w:tcW w:w="37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1DF1FFB"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xml:space="preserve">6 </w:t>
            </w:r>
            <w:proofErr w:type="gramStart"/>
            <w:r w:rsidRPr="00607C86">
              <w:rPr>
                <w:rFonts w:ascii="Arial" w:eastAsia="Arial" w:hAnsi="Arial" w:cs="Arial"/>
                <w:kern w:val="0"/>
                <w:sz w:val="20"/>
                <w:szCs w:val="20"/>
                <w:lang w:eastAsia="en-AU"/>
                <w14:ligatures w14:val="none"/>
              </w:rPr>
              <w:t>independent</w:t>
            </w:r>
            <w:proofErr w:type="gramEnd"/>
            <w:r w:rsidRPr="00607C86">
              <w:rPr>
                <w:rFonts w:ascii="Arial" w:eastAsia="Arial" w:hAnsi="Arial" w:cs="Arial"/>
                <w:kern w:val="0"/>
                <w:sz w:val="20"/>
                <w:szCs w:val="20"/>
                <w:lang w:eastAsia="en-AU"/>
                <w14:ligatures w14:val="none"/>
              </w:rPr>
              <w:t xml:space="preserve"> (pair)×(pair) topologies, each ~ J_PMNS × </w:t>
            </w:r>
            <w:proofErr w:type="gramStart"/>
            <w:r w:rsidRPr="00607C86">
              <w:rPr>
                <w:rFonts w:ascii="Arial" w:eastAsia="Arial" w:hAnsi="Arial" w:cs="Arial"/>
                <w:kern w:val="0"/>
                <w:sz w:val="20"/>
                <w:szCs w:val="20"/>
                <w:lang w:eastAsia="en-AU"/>
                <w14:ligatures w14:val="none"/>
              </w:rPr>
              <w:t>O(</w:t>
            </w:r>
            <w:proofErr w:type="gramEnd"/>
            <w:r w:rsidRPr="00607C86">
              <w:rPr>
                <w:rFonts w:ascii="Arial" w:eastAsia="Arial" w:hAnsi="Arial" w:cs="Arial"/>
                <w:kern w:val="0"/>
                <w:sz w:val="20"/>
                <w:szCs w:val="20"/>
                <w:lang w:eastAsia="en-AU"/>
                <w14:ligatures w14:val="none"/>
              </w:rPr>
              <w:t xml:space="preserve">1) real mixing factor. </w:t>
            </w:r>
            <w:proofErr w:type="spellStart"/>
            <w:r w:rsidRPr="00607C86">
              <w:rPr>
                <w:rFonts w:ascii="Arial" w:eastAsia="Arial" w:hAnsi="Arial" w:cs="Arial"/>
                <w:kern w:val="0"/>
                <w:sz w:val="20"/>
                <w:szCs w:val="20"/>
                <w:lang w:eastAsia="en-AU"/>
                <w14:ligatures w14:val="none"/>
              </w:rPr>
              <w:t>δT</w:t>
            </w:r>
            <w:proofErr w:type="spellEnd"/>
            <w:r w:rsidRPr="00607C86">
              <w:rPr>
                <w:rFonts w:ascii="Arial" w:eastAsia="Arial" w:hAnsi="Arial" w:cs="Arial"/>
                <w:kern w:val="0"/>
                <w:sz w:val="20"/>
                <w:szCs w:val="20"/>
                <w:lang w:eastAsia="en-AU"/>
                <w14:ligatures w14:val="none"/>
              </w:rPr>
              <w:t>/T ~ g_w² × 6 ~ 0.40 × 6 = 2.4 times the one-loop result.</w:t>
            </w:r>
          </w:p>
        </w:tc>
      </w:tr>
    </w:tbl>
    <w:p w14:paraId="482BA2E3"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4D14B6CE"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2EB5DC98"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11DC924E" w14:textId="77777777" w:rsidR="00607C86" w:rsidRPr="00607C86" w:rsidRDefault="00607C86" w:rsidP="00607C86">
      <w:pPr>
        <w:spacing w:before="320" w:line="240" w:lineRule="auto"/>
        <w:outlineLvl w:val="0"/>
        <w:rPr>
          <w:rFonts w:ascii="Arial" w:eastAsia="Arial" w:hAnsi="Arial" w:cs="Arial"/>
          <w:b/>
          <w:bCs/>
          <w:color w:val="154360"/>
          <w:kern w:val="0"/>
          <w:sz w:val="28"/>
          <w:szCs w:val="28"/>
          <w:lang w:eastAsia="en-AU"/>
          <w14:ligatures w14:val="none"/>
        </w:rPr>
      </w:pPr>
      <w:r w:rsidRPr="00607C86">
        <w:rPr>
          <w:rFonts w:ascii="Arial" w:eastAsia="Arial" w:hAnsi="Arial" w:cs="Arial"/>
          <w:b/>
          <w:bCs/>
          <w:color w:val="154360"/>
          <w:kern w:val="0"/>
          <w:sz w:val="28"/>
          <w:szCs w:val="28"/>
          <w:lang w:eastAsia="en-AU"/>
          <w14:ligatures w14:val="none"/>
        </w:rPr>
        <w:t xml:space="preserve">§9.  The </w:t>
      </w:r>
      <w:proofErr w:type="spellStart"/>
      <w:r w:rsidRPr="00607C86">
        <w:rPr>
          <w:rFonts w:ascii="Arial" w:eastAsia="Arial" w:hAnsi="Arial" w:cs="Arial"/>
          <w:b/>
          <w:bCs/>
          <w:color w:val="154360"/>
          <w:kern w:val="0"/>
          <w:sz w:val="28"/>
          <w:szCs w:val="28"/>
          <w:lang w:eastAsia="en-AU"/>
          <w14:ligatures w14:val="none"/>
        </w:rPr>
        <w:t>T_bounce</w:t>
      </w:r>
      <w:proofErr w:type="spellEnd"/>
      <w:r w:rsidRPr="00607C86">
        <w:rPr>
          <w:rFonts w:ascii="Arial" w:eastAsia="Arial" w:hAnsi="Arial" w:cs="Arial"/>
          <w:b/>
          <w:bCs/>
          <w:color w:val="154360"/>
          <w:kern w:val="0"/>
          <w:sz w:val="28"/>
          <w:szCs w:val="28"/>
          <w:lang w:eastAsia="en-AU"/>
          <w14:ligatures w14:val="none"/>
        </w:rPr>
        <w:t xml:space="preserve"> Split — Complete Picture</w:t>
      </w:r>
    </w:p>
    <w:p w14:paraId="55E58111"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The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 xml:space="preserve"> split is now fully characterised across both series:</w:t>
      </w:r>
    </w:p>
    <w:p w14:paraId="609554FF" w14:textId="77777777" w:rsidR="00607C86" w:rsidRPr="00607C86" w:rsidRDefault="00607C86" w:rsidP="00607C86">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2053"/>
        <w:gridCol w:w="1586"/>
        <w:gridCol w:w="3523"/>
      </w:tblGrid>
      <w:tr w:rsidR="00607C86" w:rsidRPr="00607C86" w14:paraId="5558A941"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BEAA316" w14:textId="77777777" w:rsidR="00607C86" w:rsidRPr="00607C86" w:rsidRDefault="00607C86" w:rsidP="00607C86">
            <w:pPr>
              <w:spacing w:after="0" w:line="240" w:lineRule="auto"/>
              <w:rPr>
                <w:rFonts w:ascii="Arial" w:eastAsia="Arial" w:hAnsi="Arial" w:cs="Arial"/>
                <w:kern w:val="0"/>
                <w:lang w:eastAsia="en-AU"/>
                <w14:ligatures w14:val="none"/>
              </w:rPr>
            </w:pPr>
            <w:proofErr w:type="spellStart"/>
            <w:r w:rsidRPr="00607C86">
              <w:rPr>
                <w:rFonts w:ascii="Arial" w:eastAsia="Arial" w:hAnsi="Arial" w:cs="Arial"/>
                <w:b/>
                <w:bCs/>
                <w:kern w:val="0"/>
                <w:sz w:val="20"/>
                <w:szCs w:val="20"/>
                <w:lang w:eastAsia="en-AU"/>
                <w14:ligatures w14:val="none"/>
              </w:rPr>
              <w:t>T_bounce</w:t>
            </w:r>
            <w:proofErr w:type="spellEnd"/>
            <w:r w:rsidRPr="00607C86">
              <w:rPr>
                <w:rFonts w:ascii="Arial" w:eastAsia="Arial" w:hAnsi="Arial" w:cs="Arial"/>
                <w:b/>
                <w:bCs/>
                <w:kern w:val="0"/>
                <w:sz w:val="20"/>
                <w:szCs w:val="20"/>
                <w:lang w:eastAsia="en-AU"/>
                <w14:ligatures w14:val="none"/>
              </w:rPr>
              <w:t xml:space="preserve"> variant</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37F64C6"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Expression</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949DB57"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Value</w:t>
            </w:r>
          </w:p>
        </w:tc>
        <w:tc>
          <w:tcPr>
            <w:tcW w:w="35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1708987"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Role and context</w:t>
            </w:r>
          </w:p>
        </w:tc>
      </w:tr>
      <w:tr w:rsidR="00607C86" w:rsidRPr="00607C86" w14:paraId="0797F3FA"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1F8B5" w14:textId="77777777" w:rsidR="00607C86" w:rsidRPr="00607C86" w:rsidRDefault="00607C86" w:rsidP="00607C86">
            <w:pPr>
              <w:spacing w:after="0" w:line="240" w:lineRule="auto"/>
              <w:rPr>
                <w:rFonts w:ascii="Arial" w:eastAsia="Arial" w:hAnsi="Arial" w:cs="Arial"/>
                <w:kern w:val="0"/>
                <w:lang w:eastAsia="en-AU"/>
                <w14:ligatures w14:val="none"/>
              </w:rPr>
            </w:pPr>
            <w:proofErr w:type="spellStart"/>
            <w:r w:rsidRPr="00607C86">
              <w:rPr>
                <w:rFonts w:ascii="Arial" w:eastAsia="Arial" w:hAnsi="Arial" w:cs="Arial"/>
                <w:kern w:val="0"/>
                <w:sz w:val="20"/>
                <w:szCs w:val="20"/>
                <w:lang w:eastAsia="en-AU"/>
                <w14:ligatures w14:val="none"/>
              </w:rPr>
              <w:t>T_bounce</w:t>
            </w:r>
            <w:proofErr w:type="spellEnd"/>
            <w:r w:rsidRPr="00607C86">
              <w:rPr>
                <w:rFonts w:ascii="Arial" w:eastAsia="Arial" w:hAnsi="Arial" w:cs="Arial"/>
                <w:kern w:val="0"/>
                <w:sz w:val="20"/>
                <w:szCs w:val="20"/>
                <w:lang w:eastAsia="en-AU"/>
                <w14:ligatures w14:val="none"/>
              </w:rPr>
              <w:t>^{IR} (Paper 35b)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F11BE"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exp(−57γ_BI) × J_PMNS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85A2"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9×10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⁸</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6901"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Condensate-weighted transmission. Includes both condensate suppression exp(−57γ_BI) AND gauge CP phase J_PMNS. Appropriate for pure IR framework where condensate does all work.</w:t>
            </w:r>
          </w:p>
        </w:tc>
      </w:tr>
      <w:tr w:rsidR="00607C86" w:rsidRPr="00607C86" w14:paraId="4F6EE0C3"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B778287" w14:textId="77777777" w:rsidR="00607C86" w:rsidRPr="00607C86" w:rsidRDefault="00607C86" w:rsidP="00607C86">
            <w:pPr>
              <w:spacing w:after="0" w:line="240" w:lineRule="auto"/>
              <w:rPr>
                <w:rFonts w:ascii="Arial" w:eastAsia="Arial" w:hAnsi="Arial" w:cs="Arial"/>
                <w:kern w:val="0"/>
                <w:lang w:eastAsia="en-AU"/>
                <w14:ligatures w14:val="none"/>
              </w:rPr>
            </w:pPr>
            <w:proofErr w:type="spellStart"/>
            <w:r w:rsidRPr="00607C86">
              <w:rPr>
                <w:rFonts w:ascii="Arial" w:eastAsia="Arial" w:hAnsi="Arial" w:cs="Arial"/>
                <w:b/>
                <w:bCs/>
                <w:kern w:val="0"/>
                <w:sz w:val="20"/>
                <w:szCs w:val="20"/>
                <w:lang w:eastAsia="en-AU"/>
                <w14:ligatures w14:val="none"/>
              </w:rPr>
              <w:t>T_bounce</w:t>
            </w:r>
            <w:proofErr w:type="spellEnd"/>
            <w:r w:rsidRPr="00607C86">
              <w:rPr>
                <w:rFonts w:ascii="Arial" w:eastAsia="Arial" w:hAnsi="Arial" w:cs="Arial"/>
                <w:b/>
                <w:bCs/>
                <w:kern w:val="0"/>
                <w:sz w:val="20"/>
                <w:szCs w:val="20"/>
                <w:lang w:eastAsia="en-AU"/>
                <w14:ligatures w14:val="none"/>
              </w:rPr>
              <w:t>^{gauge} (Paper 9)</w:t>
            </w:r>
          </w:p>
        </w:tc>
        <w:tc>
          <w:tcPr>
            <w:tcW w:w="20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2D76489" w14:textId="77777777" w:rsidR="00607C86" w:rsidRPr="00607C86" w:rsidRDefault="00607C86" w:rsidP="00607C86">
            <w:pPr>
              <w:spacing w:after="0" w:line="240" w:lineRule="auto"/>
              <w:rPr>
                <w:rFonts w:ascii="Arial" w:eastAsia="Arial" w:hAnsi="Arial" w:cs="Arial"/>
                <w:kern w:val="0"/>
                <w:lang w:eastAsia="en-AU"/>
                <w14:ligatures w14:val="none"/>
              </w:rPr>
            </w:pPr>
            <w:proofErr w:type="spellStart"/>
            <w:r w:rsidRPr="00607C86">
              <w:rPr>
                <w:rFonts w:ascii="Arial" w:eastAsia="Arial" w:hAnsi="Arial" w:cs="Arial"/>
                <w:kern w:val="0"/>
                <w:sz w:val="20"/>
                <w:szCs w:val="20"/>
                <w:lang w:eastAsia="en-AU"/>
                <w14:ligatures w14:val="none"/>
              </w:rPr>
              <w:t>g_w</w:t>
            </w:r>
            <w:proofErr w:type="spellEnd"/>
            <w:r w:rsidRPr="00607C86">
              <w:rPr>
                <w:rFonts w:ascii="Arial" w:eastAsia="Arial" w:hAnsi="Arial" w:cs="Arial"/>
                <w:kern w:val="0"/>
                <w:sz w:val="20"/>
                <w:szCs w:val="20"/>
                <w:lang w:eastAsia="en-AU"/>
                <w14:ligatures w14:val="none"/>
              </w:rPr>
              <w:t xml:space="preserve">⁴/(16π²) × </w:t>
            </w:r>
            <w:proofErr w:type="spellStart"/>
            <w:r w:rsidRPr="00607C86">
              <w:rPr>
                <w:rFonts w:ascii="Arial" w:eastAsia="Arial" w:hAnsi="Arial" w:cs="Arial"/>
                <w:kern w:val="0"/>
                <w:sz w:val="20"/>
                <w:szCs w:val="20"/>
                <w:lang w:eastAsia="en-AU"/>
                <w14:ligatures w14:val="none"/>
              </w:rPr>
              <w:t>J_eff</w:t>
            </w:r>
            <w:proofErr w:type="spellEnd"/>
            <w:r w:rsidRPr="00607C86">
              <w:rPr>
                <w:rFonts w:ascii="Arial" w:eastAsia="Arial" w:hAnsi="Arial" w:cs="Arial"/>
                <w:kern w:val="0"/>
                <w:sz w:val="20"/>
                <w:szCs w:val="20"/>
                <w:lang w:eastAsia="en-AU"/>
                <w14:ligatures w14:val="none"/>
              </w:rPr>
              <w:t xml:space="preserve"> × 3 + two-loop</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C38C065"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3.3–5.1×10</w:t>
            </w:r>
            <w:r w:rsidRPr="00607C86">
              <w:rPr>
                <w:rFonts w:ascii="Cambria Math" w:eastAsia="Arial" w:hAnsi="Cambria Math" w:cs="Cambria Math"/>
                <w:b/>
                <w:bCs/>
                <w:kern w:val="0"/>
                <w:sz w:val="20"/>
                <w:szCs w:val="20"/>
                <w:lang w:eastAsia="en-AU"/>
                <w14:ligatures w14:val="none"/>
              </w:rPr>
              <w:t>⁻</w:t>
            </w:r>
            <w:r w:rsidRPr="00607C86">
              <w:rPr>
                <w:rFonts w:ascii="Arial" w:eastAsia="Arial" w:hAnsi="Arial" w:cs="Arial"/>
                <w:b/>
                <w:bCs/>
                <w:kern w:val="0"/>
                <w:sz w:val="20"/>
                <w:szCs w:val="20"/>
                <w:lang w:eastAsia="en-AU"/>
                <w14:ligatures w14:val="none"/>
              </w:rPr>
              <w:t>⁴</w:t>
            </w:r>
          </w:p>
        </w:tc>
        <w:tc>
          <w:tcPr>
            <w:tcW w:w="35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2839E0B9"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xml:space="preserve">Gauge-only transmission. No condensate suppression. Condensate correction absorbed into A_B in UV Series formula. Appropriate for UV Series where η = A_B × </w:t>
            </w:r>
            <w:proofErr w:type="spellStart"/>
            <w:r w:rsidRPr="00607C86">
              <w:rPr>
                <w:rFonts w:ascii="Arial" w:eastAsia="Arial" w:hAnsi="Arial" w:cs="Arial"/>
                <w:kern w:val="0"/>
                <w:sz w:val="20"/>
                <w:szCs w:val="20"/>
                <w:lang w:eastAsia="en-AU"/>
                <w14:ligatures w14:val="none"/>
              </w:rPr>
              <w:t>T_bounce</w:t>
            </w:r>
            <w:proofErr w:type="spellEnd"/>
            <w:r w:rsidRPr="00607C86">
              <w:rPr>
                <w:rFonts w:ascii="Arial" w:eastAsia="Arial" w:hAnsi="Arial" w:cs="Arial"/>
                <w:kern w:val="0"/>
                <w:sz w:val="20"/>
                <w:szCs w:val="20"/>
                <w:lang w:eastAsia="en-AU"/>
                <w14:ligatures w14:val="none"/>
              </w:rPr>
              <w:t>^{gauge} / g*.</w:t>
            </w:r>
          </w:p>
        </w:tc>
      </w:tr>
      <w:tr w:rsidR="00607C86" w:rsidRPr="00607C86" w14:paraId="0C866BD6"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18496" w14:textId="77777777" w:rsidR="00607C86" w:rsidRPr="00607C86" w:rsidRDefault="00607C86" w:rsidP="00607C86">
            <w:pPr>
              <w:spacing w:after="0" w:line="240" w:lineRule="auto"/>
              <w:rPr>
                <w:rFonts w:ascii="Arial" w:eastAsia="Arial" w:hAnsi="Arial" w:cs="Arial"/>
                <w:kern w:val="0"/>
                <w:lang w:eastAsia="en-AU"/>
                <w14:ligatures w14:val="none"/>
              </w:rPr>
            </w:pPr>
            <w:proofErr w:type="spellStart"/>
            <w:r w:rsidRPr="00607C86">
              <w:rPr>
                <w:rFonts w:ascii="Arial" w:eastAsia="Arial" w:hAnsi="Arial" w:cs="Arial"/>
                <w:kern w:val="0"/>
                <w:sz w:val="20"/>
                <w:szCs w:val="20"/>
                <w:lang w:eastAsia="en-AU"/>
                <w14:ligatures w14:val="none"/>
              </w:rPr>
              <w:t>T_bounce</w:t>
            </w:r>
            <w:proofErr w:type="spellEnd"/>
            <w:r w:rsidRPr="00607C86">
              <w:rPr>
                <w:rFonts w:ascii="Arial" w:eastAsia="Arial" w:hAnsi="Arial" w:cs="Arial"/>
                <w:kern w:val="0"/>
                <w:sz w:val="20"/>
                <w:szCs w:val="20"/>
                <w:lang w:eastAsia="en-AU"/>
                <w14:ligatures w14:val="none"/>
              </w:rPr>
              <w:t>^{phenom} (Papers 35b,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84FFA" w14:textId="77777777" w:rsidR="00607C86" w:rsidRPr="00607C86" w:rsidRDefault="00607C86" w:rsidP="00607C86">
            <w:pPr>
              <w:spacing w:after="0" w:line="240" w:lineRule="auto"/>
              <w:rPr>
                <w:rFonts w:ascii="Arial" w:eastAsia="Arial" w:hAnsi="Arial" w:cs="Arial"/>
                <w:kern w:val="0"/>
                <w:lang w:eastAsia="en-AU"/>
                <w14:ligatures w14:val="none"/>
              </w:rPr>
            </w:pPr>
            <w:proofErr w:type="spellStart"/>
            <w:r w:rsidRPr="00607C86">
              <w:rPr>
                <w:rFonts w:ascii="Arial" w:eastAsia="Arial" w:hAnsi="Arial" w:cs="Arial"/>
                <w:kern w:val="0"/>
                <w:sz w:val="20"/>
                <w:szCs w:val="20"/>
                <w:lang w:eastAsia="en-AU"/>
                <w14:ligatures w14:val="none"/>
              </w:rPr>
              <w:t>η_obs</w:t>
            </w:r>
            <w:proofErr w:type="spellEnd"/>
            <w:r w:rsidRPr="00607C86">
              <w:rPr>
                <w:rFonts w:ascii="Arial" w:eastAsia="Arial" w:hAnsi="Arial" w:cs="Arial"/>
                <w:kern w:val="0"/>
                <w:sz w:val="20"/>
                <w:szCs w:val="20"/>
                <w:lang w:eastAsia="en-AU"/>
                <w14:ligatures w14:val="none"/>
              </w:rPr>
              <w:t xml:space="preserve"> / η_{</w:t>
            </w:r>
            <w:proofErr w:type="spellStart"/>
            <w:proofErr w:type="gramStart"/>
            <w:r w:rsidRPr="00607C86">
              <w:rPr>
                <w:rFonts w:ascii="Arial" w:eastAsia="Arial" w:hAnsi="Arial" w:cs="Arial"/>
                <w:kern w:val="0"/>
                <w:sz w:val="20"/>
                <w:szCs w:val="20"/>
                <w:lang w:eastAsia="en-AU"/>
                <w14:ligatures w14:val="none"/>
              </w:rPr>
              <w:t>UV,leptogenesis</w:t>
            </w:r>
            <w:proofErr w:type="spellEnd"/>
            <w:proofErr w:type="gramEnd"/>
            <w:r w:rsidRPr="00607C86">
              <w:rPr>
                <w:rFonts w:ascii="Arial" w:eastAsia="Arial" w:hAnsi="Arial" w:cs="Arial"/>
                <w:kern w:val="0"/>
                <w:sz w:val="20"/>
                <w:szCs w:val="20"/>
                <w:lang w:eastAsia="en-AU"/>
                <w14:ligatures w14:val="none"/>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E96F"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5×10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⁴</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82954"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xml:space="preserve">Phenomenological: </w:t>
            </w:r>
            <w:proofErr w:type="spellStart"/>
            <w:r w:rsidRPr="00607C86">
              <w:rPr>
                <w:rFonts w:ascii="Arial" w:eastAsia="Arial" w:hAnsi="Arial" w:cs="Arial"/>
                <w:kern w:val="0"/>
                <w:sz w:val="20"/>
                <w:szCs w:val="20"/>
                <w:lang w:eastAsia="en-AU"/>
                <w14:ligatures w14:val="none"/>
              </w:rPr>
              <w:t>η_obs</w:t>
            </w:r>
            <w:proofErr w:type="spellEnd"/>
            <w:r w:rsidRPr="00607C86">
              <w:rPr>
                <w:rFonts w:ascii="Arial" w:eastAsia="Arial" w:hAnsi="Arial" w:cs="Arial"/>
                <w:kern w:val="0"/>
                <w:sz w:val="20"/>
                <w:szCs w:val="20"/>
                <w:lang w:eastAsia="en-AU"/>
                <w14:ligatures w14:val="none"/>
              </w:rPr>
              <w:t xml:space="preserve"> / 1.2×10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 xml:space="preserve">⁶. Used as a stand-in for </w:t>
            </w:r>
            <w:proofErr w:type="spellStart"/>
            <w:r w:rsidRPr="00607C86">
              <w:rPr>
                <w:rFonts w:ascii="Arial" w:eastAsia="Arial" w:hAnsi="Arial" w:cs="Arial"/>
                <w:kern w:val="0"/>
                <w:sz w:val="20"/>
                <w:szCs w:val="20"/>
                <w:lang w:eastAsia="en-AU"/>
                <w14:ligatures w14:val="none"/>
              </w:rPr>
              <w:t>T_bounce</w:t>
            </w:r>
            <w:proofErr w:type="spellEnd"/>
            <w:r w:rsidRPr="00607C86">
              <w:rPr>
                <w:rFonts w:ascii="Arial" w:eastAsia="Arial" w:hAnsi="Arial" w:cs="Arial"/>
                <w:kern w:val="0"/>
                <w:sz w:val="20"/>
                <w:szCs w:val="20"/>
                <w:lang w:eastAsia="en-AU"/>
                <w14:ligatures w14:val="none"/>
              </w:rPr>
              <w:t>^{gauge} in the UV Series. Paper 9 confirms this was the correct object and consistent value.</w:t>
            </w:r>
          </w:p>
        </w:tc>
      </w:tr>
      <w:tr w:rsidR="00607C86" w:rsidRPr="00607C86" w14:paraId="13183630"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3AEEF"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xml:space="preserve">Ratio </w:t>
            </w:r>
            <w:proofErr w:type="spellStart"/>
            <w:r w:rsidRPr="00607C86">
              <w:rPr>
                <w:rFonts w:ascii="Arial" w:eastAsia="Arial" w:hAnsi="Arial" w:cs="Arial"/>
                <w:kern w:val="0"/>
                <w:sz w:val="20"/>
                <w:szCs w:val="20"/>
                <w:lang w:eastAsia="en-AU"/>
                <w14:ligatures w14:val="none"/>
              </w:rPr>
              <w:t>T_bounce</w:t>
            </w:r>
            <w:proofErr w:type="spellEnd"/>
            <w:r w:rsidRPr="00607C86">
              <w:rPr>
                <w:rFonts w:ascii="Arial" w:eastAsia="Arial" w:hAnsi="Arial" w:cs="Arial"/>
                <w:kern w:val="0"/>
                <w:sz w:val="20"/>
                <w:szCs w:val="20"/>
                <w:lang w:eastAsia="en-AU"/>
                <w14:ligatures w14:val="none"/>
              </w:rPr>
              <w:t xml:space="preserve">^{IR} / </w:t>
            </w:r>
            <w:proofErr w:type="spellStart"/>
            <w:r w:rsidRPr="00607C86">
              <w:rPr>
                <w:rFonts w:ascii="Arial" w:eastAsia="Arial" w:hAnsi="Arial" w:cs="Arial"/>
                <w:kern w:val="0"/>
                <w:sz w:val="20"/>
                <w:szCs w:val="20"/>
                <w:lang w:eastAsia="en-AU"/>
                <w14:ligatures w14:val="none"/>
              </w:rPr>
              <w:t>T_bounce</w:t>
            </w:r>
            <w:proofErr w:type="spellEnd"/>
            <w:r w:rsidRPr="00607C86">
              <w:rPr>
                <w:rFonts w:ascii="Arial" w:eastAsia="Arial" w:hAnsi="Arial" w:cs="Arial"/>
                <w:kern w:val="0"/>
                <w:sz w:val="20"/>
                <w:szCs w:val="20"/>
                <w:lang w:eastAsia="en-AU"/>
                <w14:ligatures w14:val="none"/>
              </w:rPr>
              <w:t>^{gauge}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AD787"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exp(−57γ_BI) / [</w:t>
            </w:r>
            <w:proofErr w:type="spellStart"/>
            <w:r w:rsidRPr="00607C86">
              <w:rPr>
                <w:rFonts w:ascii="Arial" w:eastAsia="Arial" w:hAnsi="Arial" w:cs="Arial"/>
                <w:kern w:val="0"/>
                <w:sz w:val="20"/>
                <w:szCs w:val="20"/>
                <w:lang w:eastAsia="en-AU"/>
                <w14:ligatures w14:val="none"/>
              </w:rPr>
              <w:t>g_w</w:t>
            </w:r>
            <w:proofErr w:type="spellEnd"/>
            <w:r w:rsidRPr="00607C86">
              <w:rPr>
                <w:rFonts w:ascii="Arial" w:eastAsia="Arial" w:hAnsi="Arial" w:cs="Arial"/>
                <w:kern w:val="0"/>
                <w:sz w:val="20"/>
                <w:szCs w:val="20"/>
                <w:lang w:eastAsia="en-AU"/>
                <w14:ligatures w14:val="none"/>
              </w:rPr>
              <w:t>⁴/(16π²) × ratio]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AFB36"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1.4×10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⁵</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3FDB1"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The condensate suppression factor. The entire difference between IR and UV transmission is exp(−57γ_BI) — the K-condensate correction to the zeta determinant.</w:t>
            </w:r>
          </w:p>
        </w:tc>
      </w:tr>
    </w:tbl>
    <w:p w14:paraId="22E39377"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0F9D0421" w14:textId="77777777" w:rsidR="00607C86" w:rsidRPr="00607C86" w:rsidRDefault="00607C86" w:rsidP="00607C86">
      <w:pPr>
        <w:spacing w:before="90" w:after="90" w:line="240" w:lineRule="auto"/>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The ratio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 xml:space="preserve">^{IR} /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^{gauge} ~ 1.4×10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⁵ is the condensate suppression factor — the difference between the IR and UV transmission is entirely accounted for by exp(−57γ_BI) = 3×10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⁶ from the K-condensate zeta correction to the Dirac determinant. The gauge loop factors cancel between the two expressions, leaving only the condensate correction as the source of the difference.</w:t>
      </w:r>
    </w:p>
    <w:p w14:paraId="15B41130"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38041A32" w14:textId="77777777" w:rsidR="00607C86" w:rsidRPr="00607C86" w:rsidRDefault="00607C86" w:rsidP="00607C86">
      <w:pPr>
        <w:spacing w:before="130" w:after="130" w:line="240" w:lineRule="auto"/>
        <w:ind w:left="720" w:right="720"/>
        <w:rPr>
          <w:rFonts w:ascii="Arial" w:eastAsia="Arial" w:hAnsi="Arial" w:cs="Arial"/>
          <w:kern w:val="0"/>
          <w:lang w:eastAsia="en-AU"/>
          <w14:ligatures w14:val="none"/>
        </w:rPr>
      </w:pPr>
      <w:r w:rsidRPr="00607C86">
        <w:rPr>
          <w:rFonts w:ascii="Arial" w:eastAsia="Arial" w:hAnsi="Arial" w:cs="Arial"/>
          <w:kern w:val="0"/>
          <w:lang w:eastAsia="en-AU"/>
          <w14:ligatures w14:val="none"/>
        </w:rPr>
        <w:t xml:space="preserve">The 150× residual in IR Series Paper 35b was not a precision gap in the bounce determinant. It was the absent A_B — the Chern-Simons generation amplitude that the UV Series provided. The IR Series computed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 xml:space="preserve">^{IR}: the </w:t>
      </w:r>
      <w:r w:rsidRPr="00607C86">
        <w:rPr>
          <w:rFonts w:ascii="Arial" w:eastAsia="Arial" w:hAnsi="Arial" w:cs="Arial"/>
          <w:kern w:val="0"/>
          <w:lang w:eastAsia="en-AU"/>
          <w14:ligatures w14:val="none"/>
        </w:rPr>
        <w:lastRenderedPageBreak/>
        <w:t xml:space="preserve">transmission of a pre-existing asymmetry through the condensate.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^{IR} ~ 9×10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⁸ is the correct answer to that question. The UV Series adds A_B ~ 3×10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 xml:space="preserve">⁴: the generation of an asymmetry at the bounce through the Chern-Simons mechanism. The product A_B × </w:t>
      </w:r>
      <w:proofErr w:type="spellStart"/>
      <w:r w:rsidRPr="00607C86">
        <w:rPr>
          <w:rFonts w:ascii="Arial" w:eastAsia="Arial" w:hAnsi="Arial" w:cs="Arial"/>
          <w:kern w:val="0"/>
          <w:lang w:eastAsia="en-AU"/>
          <w14:ligatures w14:val="none"/>
        </w:rPr>
        <w:t>T_bounce</w:t>
      </w:r>
      <w:proofErr w:type="spellEnd"/>
      <w:r w:rsidRPr="00607C86">
        <w:rPr>
          <w:rFonts w:ascii="Arial" w:eastAsia="Arial" w:hAnsi="Arial" w:cs="Arial"/>
          <w:kern w:val="0"/>
          <w:lang w:eastAsia="en-AU"/>
          <w14:ligatures w14:val="none"/>
        </w:rPr>
        <w:t>^{gauge} / g* ~ 3.5–9×10</w:t>
      </w:r>
      <w:r w:rsidRPr="00607C86">
        <w:rPr>
          <w:rFonts w:ascii="Cambria Math" w:eastAsia="Arial" w:hAnsi="Cambria Math" w:cs="Cambria Math"/>
          <w:kern w:val="0"/>
          <w:lang w:eastAsia="en-AU"/>
          <w14:ligatures w14:val="none"/>
        </w:rPr>
        <w:t>⁻</w:t>
      </w:r>
      <w:r w:rsidRPr="00607C86">
        <w:rPr>
          <w:rFonts w:ascii="Arial" w:eastAsia="Arial" w:hAnsi="Arial" w:cs="Arial"/>
          <w:kern w:val="0"/>
          <w:lang w:eastAsia="en-AU"/>
          <w14:ligatures w14:val="none"/>
        </w:rPr>
        <w:t>¹⁰ spans the observed η*. Neither framework alone could produce this — the IR Series computed transmission, the UV Series computed generation.</w:t>
      </w:r>
    </w:p>
    <w:p w14:paraId="106DB164"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5B3B148E"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04907384"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34AC3FF5" w14:textId="77777777" w:rsidR="00607C86" w:rsidRPr="00607C86" w:rsidRDefault="00607C86" w:rsidP="00607C86">
      <w:pPr>
        <w:spacing w:before="320" w:line="240" w:lineRule="auto"/>
        <w:outlineLvl w:val="0"/>
        <w:rPr>
          <w:rFonts w:ascii="Arial" w:eastAsia="Arial" w:hAnsi="Arial" w:cs="Arial"/>
          <w:b/>
          <w:bCs/>
          <w:color w:val="154360"/>
          <w:kern w:val="0"/>
          <w:sz w:val="28"/>
          <w:szCs w:val="28"/>
          <w:lang w:eastAsia="en-AU"/>
          <w14:ligatures w14:val="none"/>
        </w:rPr>
      </w:pPr>
      <w:r w:rsidRPr="00607C86">
        <w:rPr>
          <w:rFonts w:ascii="Arial" w:eastAsia="Arial" w:hAnsi="Arial" w:cs="Arial"/>
          <w:b/>
          <w:bCs/>
          <w:color w:val="154360"/>
          <w:kern w:val="0"/>
          <w:sz w:val="28"/>
          <w:szCs w:val="28"/>
          <w:lang w:eastAsia="en-AU"/>
          <w14:ligatures w14:val="none"/>
        </w:rPr>
        <w:t>§10.  Gap Record — Paper 9</w:t>
      </w:r>
    </w:p>
    <w:p w14:paraId="4F1E6BE6" w14:textId="77777777" w:rsidR="00607C86" w:rsidRPr="00607C86" w:rsidRDefault="00607C86" w:rsidP="00607C86">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1672"/>
        <w:gridCol w:w="5642"/>
      </w:tblGrid>
      <w:tr w:rsidR="00607C86" w:rsidRPr="00607C86" w14:paraId="61339D14"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D1E44D9"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Gap / Result</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D44210E"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9B50953"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Character</w:t>
            </w:r>
          </w:p>
        </w:tc>
      </w:tr>
      <w:tr w:rsidR="00607C86" w:rsidRPr="00607C86" w14:paraId="46D26770"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41DDFA3"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Result 1: Spin-2 correction</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9191BBF"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FALSIFIED</w:t>
            </w:r>
          </w:p>
        </w:tc>
        <w:tc>
          <w:tcPr>
            <w:tcW w:w="6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34A5CAF" w14:textId="77777777" w:rsidR="00607C86" w:rsidRPr="00607C86" w:rsidRDefault="00607C86" w:rsidP="00607C86">
            <w:pPr>
              <w:spacing w:after="0" w:line="240" w:lineRule="auto"/>
              <w:rPr>
                <w:rFonts w:ascii="Arial" w:eastAsia="Arial" w:hAnsi="Arial" w:cs="Arial"/>
                <w:kern w:val="0"/>
                <w:lang w:eastAsia="en-AU"/>
                <w14:ligatures w14:val="none"/>
              </w:rPr>
            </w:pPr>
            <w:proofErr w:type="spellStart"/>
            <w:r w:rsidRPr="00607C86">
              <w:rPr>
                <w:rFonts w:ascii="Arial" w:eastAsia="Arial" w:hAnsi="Arial" w:cs="Arial"/>
                <w:kern w:val="0"/>
                <w:sz w:val="20"/>
                <w:szCs w:val="20"/>
                <w:lang w:eastAsia="en-AU"/>
                <w14:ligatures w14:val="none"/>
              </w:rPr>
              <w:t>δC_i</w:t>
            </w:r>
            <w:proofErr w:type="spellEnd"/>
            <w:r w:rsidRPr="00607C86">
              <w:rPr>
                <w:rFonts w:ascii="Arial" w:eastAsia="Arial" w:hAnsi="Arial" w:cs="Arial"/>
                <w:kern w:val="0"/>
                <w:sz w:val="20"/>
                <w:szCs w:val="20"/>
                <w:lang w:eastAsia="en-AU"/>
                <w14:ligatures w14:val="none"/>
              </w:rPr>
              <w:t xml:space="preserve">^{spin-2} = 0 exactly by </w:t>
            </w:r>
            <w:proofErr w:type="gramStart"/>
            <w:r w:rsidRPr="00607C86">
              <w:rPr>
                <w:rFonts w:ascii="Arial" w:eastAsia="Arial" w:hAnsi="Arial" w:cs="Arial"/>
                <w:kern w:val="0"/>
                <w:sz w:val="20"/>
                <w:szCs w:val="20"/>
                <w:lang w:eastAsia="en-AU"/>
                <w14:ligatures w14:val="none"/>
              </w:rPr>
              <w:t>SO(</w:t>
            </w:r>
            <w:proofErr w:type="gramEnd"/>
            <w:r w:rsidRPr="00607C86">
              <w:rPr>
                <w:rFonts w:ascii="Arial" w:eastAsia="Arial" w:hAnsi="Arial" w:cs="Arial"/>
                <w:kern w:val="0"/>
                <w:sz w:val="20"/>
                <w:szCs w:val="20"/>
                <w:lang w:eastAsia="en-AU"/>
                <w14:ligatures w14:val="none"/>
              </w:rPr>
              <w:t>5) symmetry of S⁴. Paper 35b scalar proxy exact.</w:t>
            </w:r>
          </w:p>
        </w:tc>
      </w:tr>
      <w:tr w:rsidR="00607C86" w:rsidRPr="00607C86" w14:paraId="6CA4C428"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0D70091"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Result 2: H⁵ ambiguity</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33D7C17"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FALSIFIED</w:t>
            </w:r>
          </w:p>
        </w:tc>
        <w:tc>
          <w:tcPr>
            <w:tcW w:w="6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8CE47CA"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xml:space="preserve">Required </w:t>
            </w:r>
            <w:proofErr w:type="spellStart"/>
            <w:r w:rsidRPr="00607C86">
              <w:rPr>
                <w:rFonts w:ascii="Arial" w:eastAsia="Arial" w:hAnsi="Arial" w:cs="Arial"/>
                <w:kern w:val="0"/>
                <w:sz w:val="20"/>
                <w:szCs w:val="20"/>
                <w:lang w:eastAsia="en-AU"/>
                <w14:ligatures w14:val="none"/>
              </w:rPr>
              <w:t>γ_BI</w:t>
            </w:r>
            <w:proofErr w:type="spellEnd"/>
            <w:r w:rsidRPr="00607C86">
              <w:rPr>
                <w:rFonts w:ascii="Arial" w:eastAsia="Arial" w:hAnsi="Arial" w:cs="Arial"/>
                <w:kern w:val="0"/>
                <w:sz w:val="20"/>
                <w:szCs w:val="20"/>
                <w:lang w:eastAsia="en-AU"/>
                <w14:ligatures w14:val="none"/>
              </w:rPr>
              <w:t>^{eff} = 0.311 — 39% above current value. H⁵ correction too small by factor ~20.</w:t>
            </w:r>
          </w:p>
        </w:tc>
      </w:tr>
      <w:tr w:rsidR="00607C86" w:rsidRPr="00607C86" w14:paraId="1E35EAB7"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8062015"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 xml:space="preserve">Gap 9: </w:t>
            </w:r>
            <w:proofErr w:type="spellStart"/>
            <w:r w:rsidRPr="00607C86">
              <w:rPr>
                <w:rFonts w:ascii="Arial" w:eastAsia="Arial" w:hAnsi="Arial" w:cs="Arial"/>
                <w:b/>
                <w:bCs/>
                <w:kern w:val="0"/>
                <w:sz w:val="20"/>
                <w:szCs w:val="20"/>
                <w:lang w:eastAsia="en-AU"/>
                <w14:ligatures w14:val="none"/>
              </w:rPr>
              <w:t>T_bounce</w:t>
            </w:r>
            <w:proofErr w:type="spellEnd"/>
            <w:r w:rsidRPr="00607C86">
              <w:rPr>
                <w:rFonts w:ascii="Arial" w:eastAsia="Arial" w:hAnsi="Arial" w:cs="Arial"/>
                <w:b/>
                <w:bCs/>
                <w:kern w:val="0"/>
                <w:sz w:val="20"/>
                <w:szCs w:val="20"/>
                <w:lang w:eastAsia="en-AU"/>
                <w14:ligatures w14:val="none"/>
              </w:rPr>
              <w:t>^{gauge}</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E096851"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9F3EF72" w14:textId="77777777" w:rsidR="00607C86" w:rsidRPr="00607C86" w:rsidRDefault="00607C86" w:rsidP="00607C86">
            <w:pPr>
              <w:spacing w:after="0" w:line="240" w:lineRule="auto"/>
              <w:rPr>
                <w:rFonts w:ascii="Arial" w:eastAsia="Arial" w:hAnsi="Arial" w:cs="Arial"/>
                <w:kern w:val="0"/>
                <w:lang w:eastAsia="en-AU"/>
                <w14:ligatures w14:val="none"/>
              </w:rPr>
            </w:pPr>
            <w:proofErr w:type="spellStart"/>
            <w:r w:rsidRPr="00607C86">
              <w:rPr>
                <w:rFonts w:ascii="Arial" w:eastAsia="Arial" w:hAnsi="Arial" w:cs="Arial"/>
                <w:kern w:val="0"/>
                <w:sz w:val="20"/>
                <w:szCs w:val="20"/>
                <w:lang w:eastAsia="en-AU"/>
                <w14:ligatures w14:val="none"/>
              </w:rPr>
              <w:t>T_bounce</w:t>
            </w:r>
            <w:proofErr w:type="spellEnd"/>
            <w:r w:rsidRPr="00607C86">
              <w:rPr>
                <w:rFonts w:ascii="Arial" w:eastAsia="Arial" w:hAnsi="Arial" w:cs="Arial"/>
                <w:kern w:val="0"/>
                <w:sz w:val="20"/>
                <w:szCs w:val="20"/>
                <w:lang w:eastAsia="en-AU"/>
                <w14:ligatures w14:val="none"/>
              </w:rPr>
              <w:t>^{gauge} ~ 3.3–5.1×10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⁴ from SM gauge determinant on S⁴ (one-loop + two-loop weak correction). Upper range consistent with phenomenological 5×10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 xml:space="preserve">⁴. The 150× residual from IR Series Paper 35b identified as absent A_B, not a precision gap in </w:t>
            </w:r>
            <w:proofErr w:type="spellStart"/>
            <w:r w:rsidRPr="00607C86">
              <w:rPr>
                <w:rFonts w:ascii="Arial" w:eastAsia="Arial" w:hAnsi="Arial" w:cs="Arial"/>
                <w:kern w:val="0"/>
                <w:sz w:val="20"/>
                <w:szCs w:val="20"/>
                <w:lang w:eastAsia="en-AU"/>
                <w14:ligatures w14:val="none"/>
              </w:rPr>
              <w:t>T_bounce</w:t>
            </w:r>
            <w:proofErr w:type="spellEnd"/>
            <w:r w:rsidRPr="00607C86">
              <w:rPr>
                <w:rFonts w:ascii="Arial" w:eastAsia="Arial" w:hAnsi="Arial" w:cs="Arial"/>
                <w:kern w:val="0"/>
                <w:sz w:val="20"/>
                <w:szCs w:val="20"/>
                <w:lang w:eastAsia="en-AU"/>
                <w14:ligatures w14:val="none"/>
              </w:rPr>
              <w:t>.</w:t>
            </w:r>
          </w:p>
        </w:tc>
      </w:tr>
      <w:tr w:rsidR="00607C86" w:rsidRPr="00607C86" w14:paraId="6A92A839"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57A4387"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Gap 6: η_{UV}</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E7D4BBE"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b/>
                <w:bCs/>
                <w:kern w:val="0"/>
                <w:sz w:val="20"/>
                <w:szCs w:val="20"/>
                <w:lang w:eastAsia="en-AU"/>
                <w14:ligatures w14:val="none"/>
              </w:rPr>
              <w:t>CONSISTENT</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7CF6640" w14:textId="77777777" w:rsidR="00607C86" w:rsidRPr="00607C86" w:rsidRDefault="00607C86" w:rsidP="00607C86">
            <w:pPr>
              <w:spacing w:after="0" w:line="240" w:lineRule="auto"/>
              <w:rPr>
                <w:rFonts w:ascii="Arial" w:eastAsia="Arial" w:hAnsi="Arial" w:cs="Arial"/>
                <w:kern w:val="0"/>
                <w:lang w:eastAsia="en-AU"/>
                <w14:ligatures w14:val="none"/>
              </w:rPr>
            </w:pPr>
            <w:r w:rsidRPr="00607C86">
              <w:rPr>
                <w:rFonts w:ascii="Arial" w:eastAsia="Arial" w:hAnsi="Arial" w:cs="Arial"/>
                <w:kern w:val="0"/>
                <w:sz w:val="20"/>
                <w:szCs w:val="20"/>
                <w:lang w:eastAsia="en-AU"/>
                <w14:ligatures w14:val="none"/>
              </w:rPr>
              <w:t xml:space="preserve">η_{UV} = A_B × </w:t>
            </w:r>
            <w:proofErr w:type="spellStart"/>
            <w:r w:rsidRPr="00607C86">
              <w:rPr>
                <w:rFonts w:ascii="Arial" w:eastAsia="Arial" w:hAnsi="Arial" w:cs="Arial"/>
                <w:kern w:val="0"/>
                <w:sz w:val="20"/>
                <w:szCs w:val="20"/>
                <w:lang w:eastAsia="en-AU"/>
                <w14:ligatures w14:val="none"/>
              </w:rPr>
              <w:t>T_bounce</w:t>
            </w:r>
            <w:proofErr w:type="spellEnd"/>
            <w:r w:rsidRPr="00607C86">
              <w:rPr>
                <w:rFonts w:ascii="Arial" w:eastAsia="Arial" w:hAnsi="Arial" w:cs="Arial"/>
                <w:kern w:val="0"/>
                <w:sz w:val="20"/>
                <w:szCs w:val="20"/>
                <w:lang w:eastAsia="en-AU"/>
                <w14:ligatures w14:val="none"/>
              </w:rPr>
              <w:t>^{gauge} / g* ~ 3.5×10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¹⁰ to 9×10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¹⁰. Spans observed η* ~ 6.1×10</w:t>
            </w:r>
            <w:r w:rsidRPr="00607C86">
              <w:rPr>
                <w:rFonts w:ascii="Cambria Math" w:eastAsia="Arial" w:hAnsi="Cambria Math" w:cs="Cambria Math"/>
                <w:kern w:val="0"/>
                <w:sz w:val="20"/>
                <w:szCs w:val="20"/>
                <w:lang w:eastAsia="en-AU"/>
                <w14:ligatures w14:val="none"/>
              </w:rPr>
              <w:t>⁻</w:t>
            </w:r>
            <w:r w:rsidRPr="00607C86">
              <w:rPr>
                <w:rFonts w:ascii="Arial" w:eastAsia="Arial" w:hAnsi="Arial" w:cs="Arial"/>
                <w:kern w:val="0"/>
                <w:sz w:val="20"/>
                <w:szCs w:val="20"/>
                <w:lang w:eastAsia="en-AU"/>
                <w14:ligatures w14:val="none"/>
              </w:rPr>
              <w:t>¹⁰. Papers 8–9.</w:t>
            </w:r>
          </w:p>
        </w:tc>
      </w:tr>
    </w:tbl>
    <w:p w14:paraId="174C8008"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6CD866E7" w14:textId="77777777" w:rsidR="00607C86" w:rsidRPr="00607C86" w:rsidRDefault="00607C86" w:rsidP="00607C86">
      <w:pPr>
        <w:pBdr>
          <w:bottom w:val="single" w:sz="6" w:space="1" w:color="1A5276"/>
        </w:pBdr>
        <w:spacing w:before="160" w:line="240" w:lineRule="auto"/>
        <w:rPr>
          <w:rFonts w:ascii="Arial" w:eastAsia="Arial" w:hAnsi="Arial" w:cs="Arial"/>
          <w:kern w:val="0"/>
          <w:lang w:eastAsia="en-AU"/>
          <w14:ligatures w14:val="none"/>
        </w:rPr>
      </w:pPr>
    </w:p>
    <w:p w14:paraId="44F0AE5E" w14:textId="77777777" w:rsidR="00607C86" w:rsidRPr="00607C86" w:rsidRDefault="00607C86" w:rsidP="00607C86">
      <w:pPr>
        <w:spacing w:before="60" w:after="60" w:line="240" w:lineRule="auto"/>
        <w:rPr>
          <w:rFonts w:ascii="Arial" w:eastAsia="Arial" w:hAnsi="Arial" w:cs="Arial"/>
          <w:kern w:val="0"/>
          <w:lang w:eastAsia="en-AU"/>
          <w14:ligatures w14:val="none"/>
        </w:rPr>
      </w:pPr>
    </w:p>
    <w:p w14:paraId="605E2F21" w14:textId="77777777" w:rsidR="00607C86" w:rsidRPr="00607C86" w:rsidRDefault="00607C86" w:rsidP="00607C86">
      <w:pPr>
        <w:spacing w:before="80" w:after="80" w:line="240" w:lineRule="auto"/>
        <w:jc w:val="center"/>
        <w:rPr>
          <w:rFonts w:ascii="Arial" w:eastAsia="Arial" w:hAnsi="Arial" w:cs="Arial"/>
          <w:kern w:val="0"/>
          <w:lang w:eastAsia="en-AU"/>
          <w14:ligatures w14:val="none"/>
        </w:rPr>
      </w:pPr>
      <w:r w:rsidRPr="00607C86">
        <w:rPr>
          <w:rFonts w:ascii="Arial" w:eastAsia="Arial" w:hAnsi="Arial" w:cs="Arial"/>
          <w:color w:val="154360"/>
          <w:kern w:val="0"/>
          <w:sz w:val="24"/>
          <w:szCs w:val="24"/>
          <w:lang w:eastAsia="en-AU"/>
          <w14:ligatures w14:val="none"/>
        </w:rPr>
        <w:t>There is nowhere else to be.</w:t>
      </w:r>
    </w:p>
    <w:p w14:paraId="1842DCCF" w14:textId="5A91FEE5" w:rsidR="00607C86" w:rsidRPr="00607C86" w:rsidRDefault="00607C86" w:rsidP="00607C86">
      <w:pPr>
        <w:spacing w:before="80" w:after="80" w:line="240" w:lineRule="auto"/>
        <w:jc w:val="center"/>
        <w:rPr>
          <w:rFonts w:ascii="Arial" w:eastAsia="Arial" w:hAnsi="Arial" w:cs="Arial"/>
          <w:kern w:val="0"/>
          <w:lang w:eastAsia="en-AU"/>
          <w14:ligatures w14:val="none"/>
        </w:rPr>
      </w:pPr>
      <w:r w:rsidRPr="00607C86">
        <w:rPr>
          <w:rFonts w:ascii="Arial" w:eastAsia="Arial" w:hAnsi="Arial" w:cs="Arial"/>
          <w:color w:val="555555"/>
          <w:kern w:val="0"/>
          <w:sz w:val="18"/>
          <w:szCs w:val="18"/>
          <w:lang w:eastAsia="en-AU"/>
          <w14:ligatures w14:val="none"/>
        </w:rPr>
        <w:t xml:space="preserve">UV Entanglement </w:t>
      </w:r>
      <w:proofErr w:type="gramStart"/>
      <w:r w:rsidRPr="00607C86">
        <w:rPr>
          <w:rFonts w:ascii="Arial" w:eastAsia="Arial" w:hAnsi="Arial" w:cs="Arial"/>
          <w:color w:val="555555"/>
          <w:kern w:val="0"/>
          <w:sz w:val="18"/>
          <w:szCs w:val="18"/>
          <w:lang w:eastAsia="en-AU"/>
          <w14:ligatures w14:val="none"/>
        </w:rPr>
        <w:t>Series  |</w:t>
      </w:r>
      <w:proofErr w:type="gramEnd"/>
      <w:r w:rsidRPr="00607C86">
        <w:rPr>
          <w:rFonts w:ascii="Arial" w:eastAsia="Arial" w:hAnsi="Arial" w:cs="Arial"/>
          <w:color w:val="555555"/>
          <w:kern w:val="0"/>
          <w:sz w:val="18"/>
          <w:szCs w:val="18"/>
          <w:lang w:eastAsia="en-AU"/>
          <w14:ligatures w14:val="none"/>
        </w:rPr>
        <w:t xml:space="preserve">  Paper </w:t>
      </w:r>
      <w:proofErr w:type="gramStart"/>
      <w:r w:rsidRPr="00607C86">
        <w:rPr>
          <w:rFonts w:ascii="Arial" w:eastAsia="Arial" w:hAnsi="Arial" w:cs="Arial"/>
          <w:color w:val="555555"/>
          <w:kern w:val="0"/>
          <w:sz w:val="18"/>
          <w:szCs w:val="18"/>
          <w:lang w:eastAsia="en-AU"/>
          <w14:ligatures w14:val="none"/>
        </w:rPr>
        <w:t>9  |</w:t>
      </w:r>
      <w:proofErr w:type="gramEnd"/>
      <w:r w:rsidRPr="00607C86">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607C86">
        <w:rPr>
          <w:rFonts w:ascii="Arial" w:eastAsia="Arial" w:hAnsi="Arial" w:cs="Arial"/>
          <w:color w:val="555555"/>
          <w:kern w:val="0"/>
          <w:sz w:val="18"/>
          <w:szCs w:val="18"/>
          <w:lang w:eastAsia="en-AU"/>
          <w14:ligatures w14:val="none"/>
        </w:rPr>
        <w:t xml:space="preserve">  |</w:t>
      </w:r>
      <w:proofErr w:type="gramEnd"/>
      <w:r w:rsidRPr="00607C86">
        <w:rPr>
          <w:rFonts w:ascii="Arial" w:eastAsia="Arial" w:hAnsi="Arial" w:cs="Arial"/>
          <w:color w:val="555555"/>
          <w:kern w:val="0"/>
          <w:sz w:val="18"/>
          <w:szCs w:val="18"/>
          <w:lang w:eastAsia="en-AU"/>
          <w14:ligatures w14:val="none"/>
        </w:rPr>
        <w:t xml:space="preserve">  April 2026</w:t>
      </w:r>
    </w:p>
    <w:p w14:paraId="576240F2" w14:textId="1AF27DCD" w:rsidR="00B63698" w:rsidRDefault="00B63698">
      <w:r>
        <w:br w:type="page"/>
      </w:r>
    </w:p>
    <w:p w14:paraId="22C8A895" w14:textId="77777777" w:rsidR="00EC398A" w:rsidRPr="00EC398A" w:rsidRDefault="00EC398A" w:rsidP="00EC398A">
      <w:pPr>
        <w:spacing w:before="80" w:after="80" w:line="240" w:lineRule="auto"/>
        <w:jc w:val="center"/>
        <w:rPr>
          <w:rFonts w:ascii="Arial" w:eastAsia="Arial" w:hAnsi="Arial" w:cs="Arial"/>
          <w:kern w:val="0"/>
          <w:lang w:eastAsia="en-AU"/>
          <w14:ligatures w14:val="none"/>
        </w:rPr>
      </w:pPr>
      <w:r w:rsidRPr="00EC398A">
        <w:rPr>
          <w:rFonts w:ascii="Arial" w:eastAsia="Arial" w:hAnsi="Arial" w:cs="Arial"/>
          <w:color w:val="555555"/>
          <w:kern w:val="0"/>
          <w:sz w:val="20"/>
          <w:szCs w:val="20"/>
          <w:lang w:eastAsia="en-AU"/>
          <w14:ligatures w14:val="none"/>
        </w:rPr>
        <w:lastRenderedPageBreak/>
        <w:t>UV Entanglement Series</w:t>
      </w:r>
    </w:p>
    <w:p w14:paraId="06F82A22"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79751132" w14:textId="77777777" w:rsidR="00EC398A" w:rsidRPr="00EC398A" w:rsidRDefault="00EC398A" w:rsidP="00EC398A">
      <w:pPr>
        <w:spacing w:before="80" w:after="80" w:line="240" w:lineRule="auto"/>
        <w:jc w:val="center"/>
        <w:rPr>
          <w:rFonts w:ascii="Arial" w:eastAsia="Arial" w:hAnsi="Arial" w:cs="Arial"/>
          <w:kern w:val="0"/>
          <w:lang w:eastAsia="en-AU"/>
          <w14:ligatures w14:val="none"/>
        </w:rPr>
      </w:pPr>
      <w:r w:rsidRPr="00EC398A">
        <w:rPr>
          <w:rFonts w:ascii="Arial" w:eastAsia="Arial" w:hAnsi="Arial" w:cs="Arial"/>
          <w:b/>
          <w:bCs/>
          <w:color w:val="154360"/>
          <w:kern w:val="0"/>
          <w:sz w:val="40"/>
          <w:szCs w:val="40"/>
          <w:lang w:eastAsia="en-AU"/>
          <w14:ligatures w14:val="none"/>
        </w:rPr>
        <w:t>Paper 10</w:t>
      </w:r>
    </w:p>
    <w:p w14:paraId="1B21A9DF" w14:textId="77777777" w:rsidR="00EC398A" w:rsidRPr="00EC398A" w:rsidRDefault="00EC398A" w:rsidP="00EC398A">
      <w:pPr>
        <w:spacing w:before="80" w:after="80" w:line="240" w:lineRule="auto"/>
        <w:jc w:val="center"/>
        <w:rPr>
          <w:rFonts w:ascii="Arial" w:eastAsia="Arial" w:hAnsi="Arial" w:cs="Arial"/>
          <w:kern w:val="0"/>
          <w:lang w:eastAsia="en-AU"/>
          <w14:ligatures w14:val="none"/>
        </w:rPr>
      </w:pPr>
      <w:r w:rsidRPr="00EC398A">
        <w:rPr>
          <w:rFonts w:ascii="Arial" w:eastAsia="Arial" w:hAnsi="Arial" w:cs="Arial"/>
          <w:b/>
          <w:bCs/>
          <w:color w:val="154360"/>
          <w:kern w:val="0"/>
          <w:sz w:val="26"/>
          <w:szCs w:val="26"/>
          <w:lang w:eastAsia="en-AU"/>
          <w14:ligatures w14:val="none"/>
        </w:rPr>
        <w:t>The PMNS Mixing Factors, the Two-Loop Cancellation,</w:t>
      </w:r>
    </w:p>
    <w:p w14:paraId="757E897B" w14:textId="77777777" w:rsidR="00EC398A" w:rsidRPr="00EC398A" w:rsidRDefault="00EC398A" w:rsidP="00EC398A">
      <w:pPr>
        <w:spacing w:before="80" w:after="80" w:line="240" w:lineRule="auto"/>
        <w:jc w:val="center"/>
        <w:rPr>
          <w:rFonts w:ascii="Arial" w:eastAsia="Arial" w:hAnsi="Arial" w:cs="Arial"/>
          <w:kern w:val="0"/>
          <w:lang w:eastAsia="en-AU"/>
          <w14:ligatures w14:val="none"/>
        </w:rPr>
      </w:pPr>
      <w:r w:rsidRPr="00EC398A">
        <w:rPr>
          <w:rFonts w:ascii="Arial" w:eastAsia="Arial" w:hAnsi="Arial" w:cs="Arial"/>
          <w:b/>
          <w:bCs/>
          <w:color w:val="154360"/>
          <w:kern w:val="0"/>
          <w:sz w:val="26"/>
          <w:szCs w:val="26"/>
          <w:lang w:eastAsia="en-AU"/>
          <w14:ligatures w14:val="none"/>
        </w:rPr>
        <w:t>and the Bracketing of Baryon Asymmetry</w:t>
      </w:r>
    </w:p>
    <w:p w14:paraId="126D19BD"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7E812A6B" w14:textId="63402B7F" w:rsidR="00EC398A" w:rsidRPr="00EC398A" w:rsidRDefault="00217E65" w:rsidP="00EC398A">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EC398A" w:rsidRPr="00EC398A">
        <w:rPr>
          <w:rFonts w:ascii="Arial" w:eastAsia="Arial" w:hAnsi="Arial" w:cs="Arial"/>
          <w:color w:val="555555"/>
          <w:kern w:val="0"/>
          <w:lang w:eastAsia="en-AU"/>
          <w14:ligatures w14:val="none"/>
        </w:rPr>
        <w:t xml:space="preserve">  |</w:t>
      </w:r>
      <w:proofErr w:type="gramEnd"/>
      <w:r w:rsidR="00EC398A" w:rsidRPr="00EC398A">
        <w:rPr>
          <w:rFonts w:ascii="Arial" w:eastAsia="Arial" w:hAnsi="Arial" w:cs="Arial"/>
          <w:color w:val="555555"/>
          <w:kern w:val="0"/>
          <w:lang w:eastAsia="en-AU"/>
          <w14:ligatures w14:val="none"/>
        </w:rPr>
        <w:t xml:space="preserve">  April 2026</w:t>
      </w:r>
    </w:p>
    <w:p w14:paraId="3C454501"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48751433"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4E94C464" w14:textId="77777777" w:rsidR="00EC398A" w:rsidRPr="00EC398A" w:rsidRDefault="00EC398A" w:rsidP="00EC398A">
      <w:pPr>
        <w:spacing w:before="320" w:line="240" w:lineRule="auto"/>
        <w:outlineLvl w:val="0"/>
        <w:rPr>
          <w:rFonts w:ascii="Arial" w:eastAsia="Arial" w:hAnsi="Arial" w:cs="Arial"/>
          <w:b/>
          <w:bCs/>
          <w:color w:val="154360"/>
          <w:kern w:val="0"/>
          <w:sz w:val="28"/>
          <w:szCs w:val="28"/>
          <w:lang w:eastAsia="en-AU"/>
          <w14:ligatures w14:val="none"/>
        </w:rPr>
      </w:pPr>
      <w:r w:rsidRPr="00EC398A">
        <w:rPr>
          <w:rFonts w:ascii="Arial" w:eastAsia="Arial" w:hAnsi="Arial" w:cs="Arial"/>
          <w:b/>
          <w:bCs/>
          <w:color w:val="154360"/>
          <w:kern w:val="0"/>
          <w:sz w:val="28"/>
          <w:szCs w:val="28"/>
          <w:lang w:eastAsia="en-AU"/>
          <w14:ligatures w14:val="none"/>
        </w:rPr>
        <w:t>§1.  Purpose</w:t>
      </w:r>
    </w:p>
    <w:p w14:paraId="3C3EFE54"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 xml:space="preserve">Paper 9 computed </w:t>
      </w:r>
      <w:proofErr w:type="spellStart"/>
      <w:r w:rsidRPr="00EC398A">
        <w:rPr>
          <w:rFonts w:ascii="Arial" w:eastAsia="Arial" w:hAnsi="Arial" w:cs="Arial"/>
          <w:kern w:val="0"/>
          <w:lang w:eastAsia="en-AU"/>
          <w14:ligatures w14:val="none"/>
        </w:rPr>
        <w:t>T_bounce</w:t>
      </w:r>
      <w:proofErr w:type="spellEnd"/>
      <w:r w:rsidRPr="00EC398A">
        <w:rPr>
          <w:rFonts w:ascii="Arial" w:eastAsia="Arial" w:hAnsi="Arial" w:cs="Arial"/>
          <w:kern w:val="0"/>
          <w:lang w:eastAsia="en-AU"/>
          <w14:ligatures w14:val="none"/>
        </w:rPr>
        <w:t>^{gauge} ~ 3.3–5.1×10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 xml:space="preserve">⁴ with the range arising from an </w:t>
      </w:r>
      <w:proofErr w:type="gramStart"/>
      <w:r w:rsidRPr="00EC398A">
        <w:rPr>
          <w:rFonts w:ascii="Arial" w:eastAsia="Arial" w:hAnsi="Arial" w:cs="Arial"/>
          <w:kern w:val="0"/>
          <w:lang w:eastAsia="en-AU"/>
          <w14:ligatures w14:val="none"/>
        </w:rPr>
        <w:t>O(</w:t>
      </w:r>
      <w:proofErr w:type="gramEnd"/>
      <w:r w:rsidRPr="00EC398A">
        <w:rPr>
          <w:rFonts w:ascii="Arial" w:eastAsia="Arial" w:hAnsi="Arial" w:cs="Arial"/>
          <w:kern w:val="0"/>
          <w:lang w:eastAsia="en-AU"/>
          <w14:ligatures w14:val="none"/>
        </w:rPr>
        <w:t xml:space="preserve">1) assumption about the real parts of six two-loop lepton × lepton mixing factors. Paper 10 evaluates these factors explicitly from the </w:t>
      </w:r>
      <w:proofErr w:type="spellStart"/>
      <w:r w:rsidRPr="00EC398A">
        <w:rPr>
          <w:rFonts w:ascii="Arial" w:eastAsia="Arial" w:hAnsi="Arial" w:cs="Arial"/>
          <w:kern w:val="0"/>
          <w:lang w:eastAsia="en-AU"/>
          <w14:ligatures w14:val="none"/>
        </w:rPr>
        <w:t>NuFIT</w:t>
      </w:r>
      <w:proofErr w:type="spellEnd"/>
      <w:r w:rsidRPr="00EC398A">
        <w:rPr>
          <w:rFonts w:ascii="Arial" w:eastAsia="Arial" w:hAnsi="Arial" w:cs="Arial"/>
          <w:kern w:val="0"/>
          <w:lang w:eastAsia="en-AU"/>
          <w14:ligatures w14:val="none"/>
        </w:rPr>
        <w:t xml:space="preserve"> 2024 best-fit PMNS parameters.</w:t>
      </w:r>
    </w:p>
    <w:p w14:paraId="57AFB9BA"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0B74ECEA"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 xml:space="preserve">The calculation reveals two results not anticipated in Paper 9: a factor-of-3.1 error in J_PMNS carried through Papers 4–9, and a near-complete cancellation of the six two-loop topologies arising from the PMNS unitarity structure. Both move the prediction away from </w:t>
      </w:r>
      <w:proofErr w:type="spellStart"/>
      <w:r w:rsidRPr="00EC398A">
        <w:rPr>
          <w:rFonts w:ascii="Arial" w:eastAsia="Arial" w:hAnsi="Arial" w:cs="Arial"/>
          <w:kern w:val="0"/>
          <w:lang w:eastAsia="en-AU"/>
          <w14:ligatures w14:val="none"/>
        </w:rPr>
        <w:t>η_observed</w:t>
      </w:r>
      <w:proofErr w:type="spellEnd"/>
      <w:r w:rsidRPr="00EC398A">
        <w:rPr>
          <w:rFonts w:ascii="Arial" w:eastAsia="Arial" w:hAnsi="Arial" w:cs="Arial"/>
          <w:kern w:val="0"/>
          <w:lang w:eastAsia="en-AU"/>
          <w14:ligatures w14:val="none"/>
        </w:rPr>
        <w:t xml:space="preserve">. A third finding — double-counting of J_PMNS between A_B and </w:t>
      </w:r>
      <w:proofErr w:type="spellStart"/>
      <w:r w:rsidRPr="00EC398A">
        <w:rPr>
          <w:rFonts w:ascii="Arial" w:eastAsia="Arial" w:hAnsi="Arial" w:cs="Arial"/>
          <w:kern w:val="0"/>
          <w:lang w:eastAsia="en-AU"/>
          <w14:ligatures w14:val="none"/>
        </w:rPr>
        <w:t>T_bounce</w:t>
      </w:r>
      <w:proofErr w:type="spellEnd"/>
      <w:r w:rsidRPr="00EC398A">
        <w:rPr>
          <w:rFonts w:ascii="Arial" w:eastAsia="Arial" w:hAnsi="Arial" w:cs="Arial"/>
          <w:kern w:val="0"/>
          <w:lang w:eastAsia="en-AU"/>
          <w14:ligatures w14:val="none"/>
        </w:rPr>
        <w:t>^{gauge} — is identified and corrected.</w:t>
      </w:r>
    </w:p>
    <w:p w14:paraId="1FB18668"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787DFC80"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 xml:space="preserve">After all corrections, the baryon asymmetry is bracketed: η </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 xml:space="preserve"> [1.1×10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¹², 3.8×10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⁷] depending on the fraction of the condensate suppression applied. The observed η* = 6.1×10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 xml:space="preserve">¹⁰ sits within this bracket, requiring a partial condensate correction </w:t>
      </w:r>
      <w:proofErr w:type="gramStart"/>
      <w:r w:rsidRPr="00EC398A">
        <w:rPr>
          <w:rFonts w:ascii="Arial" w:eastAsia="Arial" w:hAnsi="Arial" w:cs="Arial"/>
          <w:kern w:val="0"/>
          <w:lang w:eastAsia="en-AU"/>
          <w14:ligatures w14:val="none"/>
        </w:rPr>
        <w:t>exp(</w:t>
      </w:r>
      <w:proofErr w:type="gramEnd"/>
      <w:r w:rsidRPr="00EC398A">
        <w:rPr>
          <w:rFonts w:ascii="Arial" w:eastAsia="Arial" w:hAnsi="Arial" w:cs="Arial"/>
          <w:kern w:val="0"/>
          <w:lang w:eastAsia="en-AU"/>
          <w14:ligatures w14:val="none"/>
        </w:rPr>
        <w:t>−5.12) ~ 6×10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³ — equivalent to ~23 effective SM degrees of freedom coupling to the condensate at the bounce. This number does not correspond to a clean physical subset of the SM field content. The gap is recorded with full precision.</w:t>
      </w:r>
    </w:p>
    <w:p w14:paraId="144CA799"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5BC65E0A"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64128E15"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36E19D69" w14:textId="77777777" w:rsidR="00EC398A" w:rsidRPr="00EC398A" w:rsidRDefault="00EC398A" w:rsidP="00EC398A">
      <w:pPr>
        <w:spacing w:before="320" w:line="240" w:lineRule="auto"/>
        <w:outlineLvl w:val="0"/>
        <w:rPr>
          <w:rFonts w:ascii="Arial" w:eastAsia="Arial" w:hAnsi="Arial" w:cs="Arial"/>
          <w:b/>
          <w:bCs/>
          <w:color w:val="154360"/>
          <w:kern w:val="0"/>
          <w:sz w:val="28"/>
          <w:szCs w:val="28"/>
          <w:lang w:eastAsia="en-AU"/>
          <w14:ligatures w14:val="none"/>
        </w:rPr>
      </w:pPr>
      <w:r w:rsidRPr="00EC398A">
        <w:rPr>
          <w:rFonts w:ascii="Arial" w:eastAsia="Arial" w:hAnsi="Arial" w:cs="Arial"/>
          <w:b/>
          <w:bCs/>
          <w:color w:val="154360"/>
          <w:kern w:val="0"/>
          <w:sz w:val="28"/>
          <w:szCs w:val="28"/>
          <w:lang w:eastAsia="en-AU"/>
          <w14:ligatures w14:val="none"/>
        </w:rPr>
        <w:t xml:space="preserve">§2.  The PMNS Matrix — </w:t>
      </w:r>
      <w:proofErr w:type="spellStart"/>
      <w:r w:rsidRPr="00EC398A">
        <w:rPr>
          <w:rFonts w:ascii="Arial" w:eastAsia="Arial" w:hAnsi="Arial" w:cs="Arial"/>
          <w:b/>
          <w:bCs/>
          <w:color w:val="154360"/>
          <w:kern w:val="0"/>
          <w:sz w:val="28"/>
          <w:szCs w:val="28"/>
          <w:lang w:eastAsia="en-AU"/>
          <w14:ligatures w14:val="none"/>
        </w:rPr>
        <w:t>NuFIT</w:t>
      </w:r>
      <w:proofErr w:type="spellEnd"/>
      <w:r w:rsidRPr="00EC398A">
        <w:rPr>
          <w:rFonts w:ascii="Arial" w:eastAsia="Arial" w:hAnsi="Arial" w:cs="Arial"/>
          <w:b/>
          <w:bCs/>
          <w:color w:val="154360"/>
          <w:kern w:val="0"/>
          <w:sz w:val="28"/>
          <w:szCs w:val="28"/>
          <w:lang w:eastAsia="en-AU"/>
          <w14:ligatures w14:val="none"/>
        </w:rPr>
        <w:t xml:space="preserve"> 2024</w:t>
      </w:r>
    </w:p>
    <w:p w14:paraId="0860A090" w14:textId="77777777" w:rsidR="00EC398A" w:rsidRPr="00EC398A" w:rsidRDefault="00EC398A" w:rsidP="00EC398A">
      <w:pPr>
        <w:spacing w:before="200" w:after="80" w:line="240" w:lineRule="auto"/>
        <w:rPr>
          <w:rFonts w:ascii="Arial" w:eastAsia="Arial" w:hAnsi="Arial" w:cs="Arial"/>
          <w:kern w:val="0"/>
          <w:lang w:eastAsia="en-AU"/>
          <w14:ligatures w14:val="none"/>
        </w:rPr>
      </w:pPr>
      <w:r w:rsidRPr="00EC398A">
        <w:rPr>
          <w:rFonts w:ascii="Arial" w:eastAsia="Arial" w:hAnsi="Arial" w:cs="Arial"/>
          <w:b/>
          <w:bCs/>
          <w:color w:val="1A5276"/>
          <w:kern w:val="0"/>
          <w:lang w:eastAsia="en-AU"/>
          <w14:ligatures w14:val="none"/>
        </w:rPr>
        <w:t>§2.</w:t>
      </w:r>
      <w:proofErr w:type="gramStart"/>
      <w:r w:rsidRPr="00EC398A">
        <w:rPr>
          <w:rFonts w:ascii="Arial" w:eastAsia="Arial" w:hAnsi="Arial" w:cs="Arial"/>
          <w:b/>
          <w:bCs/>
          <w:color w:val="1A5276"/>
          <w:kern w:val="0"/>
          <w:lang w:eastAsia="en-AU"/>
          <w14:ligatures w14:val="none"/>
        </w:rPr>
        <w:t>1  Parameters</w:t>
      </w:r>
      <w:proofErr w:type="gramEnd"/>
    </w:p>
    <w:p w14:paraId="7DFC5880"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Normal mass ordering best fit (</w:t>
      </w:r>
      <w:proofErr w:type="spellStart"/>
      <w:r w:rsidRPr="00EC398A">
        <w:rPr>
          <w:rFonts w:ascii="Arial" w:eastAsia="Arial" w:hAnsi="Arial" w:cs="Arial"/>
          <w:kern w:val="0"/>
          <w:lang w:eastAsia="en-AU"/>
          <w14:ligatures w14:val="none"/>
        </w:rPr>
        <w:t>NuFIT</w:t>
      </w:r>
      <w:proofErr w:type="spellEnd"/>
      <w:r w:rsidRPr="00EC398A">
        <w:rPr>
          <w:rFonts w:ascii="Arial" w:eastAsia="Arial" w:hAnsi="Arial" w:cs="Arial"/>
          <w:kern w:val="0"/>
          <w:lang w:eastAsia="en-AU"/>
          <w14:ligatures w14:val="none"/>
        </w:rPr>
        <w:t xml:space="preserve"> 2024):</w:t>
      </w:r>
    </w:p>
    <w:p w14:paraId="54DC1C70"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θ</w:t>
      </w:r>
      <w:r w:rsidRPr="00EC398A">
        <w:rPr>
          <w:rFonts w:ascii="Cambria Math" w:eastAsia="Courier New" w:hAnsi="Cambria Math" w:cs="Cambria Math"/>
          <w:kern w:val="0"/>
          <w:lang w:eastAsia="en-AU"/>
          <w14:ligatures w14:val="none"/>
        </w:rPr>
        <w:t>₁₂</w:t>
      </w:r>
      <w:r w:rsidRPr="00EC398A">
        <w:rPr>
          <w:rFonts w:ascii="Courier New" w:eastAsia="Courier New" w:hAnsi="Courier New" w:cs="Courier New"/>
          <w:kern w:val="0"/>
          <w:lang w:eastAsia="en-AU"/>
          <w14:ligatures w14:val="none"/>
        </w:rPr>
        <w:t xml:space="preserve"> = 33.41</w:t>
      </w:r>
      <w:proofErr w:type="gramStart"/>
      <w:r w:rsidRPr="00EC398A">
        <w:rPr>
          <w:rFonts w:ascii="Courier New" w:eastAsia="Courier New" w:hAnsi="Courier New" w:cs="Courier New"/>
          <w:kern w:val="0"/>
          <w:lang w:eastAsia="en-AU"/>
          <w14:ligatures w14:val="none"/>
        </w:rPr>
        <w:t>°,  θ</w:t>
      </w:r>
      <w:proofErr w:type="gramEnd"/>
      <w:r w:rsidRPr="00EC398A">
        <w:rPr>
          <w:rFonts w:ascii="Cambria Math" w:eastAsia="Courier New" w:hAnsi="Cambria Math" w:cs="Cambria Math"/>
          <w:kern w:val="0"/>
          <w:lang w:eastAsia="en-AU"/>
          <w14:ligatures w14:val="none"/>
        </w:rPr>
        <w:t>₂₃</w:t>
      </w:r>
      <w:r w:rsidRPr="00EC398A">
        <w:rPr>
          <w:rFonts w:ascii="Courier New" w:eastAsia="Courier New" w:hAnsi="Courier New" w:cs="Courier New"/>
          <w:kern w:val="0"/>
          <w:lang w:eastAsia="en-AU"/>
          <w14:ligatures w14:val="none"/>
        </w:rPr>
        <w:t xml:space="preserve"> = 49.0</w:t>
      </w:r>
      <w:proofErr w:type="gramStart"/>
      <w:r w:rsidRPr="00EC398A">
        <w:rPr>
          <w:rFonts w:ascii="Courier New" w:eastAsia="Courier New" w:hAnsi="Courier New" w:cs="Courier New"/>
          <w:kern w:val="0"/>
          <w:lang w:eastAsia="en-AU"/>
          <w14:ligatures w14:val="none"/>
        </w:rPr>
        <w:t>°,  θ</w:t>
      </w:r>
      <w:proofErr w:type="gramEnd"/>
      <w:r w:rsidRPr="00EC398A">
        <w:rPr>
          <w:rFonts w:ascii="Cambria Math" w:eastAsia="Courier New" w:hAnsi="Cambria Math" w:cs="Cambria Math"/>
          <w:kern w:val="0"/>
          <w:lang w:eastAsia="en-AU"/>
          <w14:ligatures w14:val="none"/>
        </w:rPr>
        <w:t>₁₃</w:t>
      </w:r>
      <w:r w:rsidRPr="00EC398A">
        <w:rPr>
          <w:rFonts w:ascii="Courier New" w:eastAsia="Courier New" w:hAnsi="Courier New" w:cs="Courier New"/>
          <w:kern w:val="0"/>
          <w:lang w:eastAsia="en-AU"/>
          <w14:ligatures w14:val="none"/>
        </w:rPr>
        <w:t xml:space="preserve"> = 8.54</w:t>
      </w:r>
      <w:proofErr w:type="gramStart"/>
      <w:r w:rsidRPr="00EC398A">
        <w:rPr>
          <w:rFonts w:ascii="Courier New" w:eastAsia="Courier New" w:hAnsi="Courier New" w:cs="Courier New"/>
          <w:kern w:val="0"/>
          <w:lang w:eastAsia="en-AU"/>
          <w14:ligatures w14:val="none"/>
        </w:rPr>
        <w:t>°,  δ</w:t>
      </w:r>
      <w:proofErr w:type="gramEnd"/>
      <w:r w:rsidRPr="00EC398A">
        <w:rPr>
          <w:rFonts w:ascii="Courier New" w:eastAsia="Courier New" w:hAnsi="Courier New" w:cs="Courier New"/>
          <w:kern w:val="0"/>
          <w:lang w:eastAsia="en-AU"/>
          <w14:ligatures w14:val="none"/>
        </w:rPr>
        <w:t>_{CP} = 195°</w:t>
      </w:r>
    </w:p>
    <w:p w14:paraId="1B3BCAEF"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c</w:t>
      </w:r>
      <w:r w:rsidRPr="00EC398A">
        <w:rPr>
          <w:rFonts w:ascii="Cambria Math" w:eastAsia="Courier New" w:hAnsi="Cambria Math" w:cs="Cambria Math"/>
          <w:kern w:val="0"/>
          <w:lang w:eastAsia="en-AU"/>
          <w14:ligatures w14:val="none"/>
        </w:rPr>
        <w:t>₁₂</w:t>
      </w:r>
      <w:r w:rsidRPr="00EC398A">
        <w:rPr>
          <w:rFonts w:ascii="Courier New" w:eastAsia="Courier New" w:hAnsi="Courier New" w:cs="Courier New"/>
          <w:kern w:val="0"/>
          <w:lang w:eastAsia="en-AU"/>
          <w14:ligatures w14:val="none"/>
        </w:rPr>
        <w:t xml:space="preserve"> = 0.8355</w:t>
      </w:r>
      <w:proofErr w:type="gramStart"/>
      <w:r w:rsidRPr="00EC398A">
        <w:rPr>
          <w:rFonts w:ascii="Courier New" w:eastAsia="Courier New" w:hAnsi="Courier New" w:cs="Courier New"/>
          <w:kern w:val="0"/>
          <w:lang w:eastAsia="en-AU"/>
          <w14:ligatures w14:val="none"/>
        </w:rPr>
        <w:t>,  s</w:t>
      </w:r>
      <w:proofErr w:type="gramEnd"/>
      <w:r w:rsidRPr="00EC398A">
        <w:rPr>
          <w:rFonts w:ascii="Cambria Math" w:eastAsia="Courier New" w:hAnsi="Cambria Math" w:cs="Cambria Math"/>
          <w:kern w:val="0"/>
          <w:lang w:eastAsia="en-AU"/>
          <w14:ligatures w14:val="none"/>
        </w:rPr>
        <w:t>₁₂</w:t>
      </w:r>
      <w:r w:rsidRPr="00EC398A">
        <w:rPr>
          <w:rFonts w:ascii="Courier New" w:eastAsia="Courier New" w:hAnsi="Courier New" w:cs="Courier New"/>
          <w:kern w:val="0"/>
          <w:lang w:eastAsia="en-AU"/>
          <w14:ligatures w14:val="none"/>
        </w:rPr>
        <w:t xml:space="preserve"> = 0.5495</w:t>
      </w:r>
      <w:proofErr w:type="gramStart"/>
      <w:r w:rsidRPr="00EC398A">
        <w:rPr>
          <w:rFonts w:ascii="Courier New" w:eastAsia="Courier New" w:hAnsi="Courier New" w:cs="Courier New"/>
          <w:kern w:val="0"/>
          <w:lang w:eastAsia="en-AU"/>
          <w14:ligatures w14:val="none"/>
        </w:rPr>
        <w:t>,  c</w:t>
      </w:r>
      <w:proofErr w:type="gramEnd"/>
      <w:r w:rsidRPr="00EC398A">
        <w:rPr>
          <w:rFonts w:ascii="Cambria Math" w:eastAsia="Courier New" w:hAnsi="Cambria Math" w:cs="Cambria Math"/>
          <w:kern w:val="0"/>
          <w:lang w:eastAsia="en-AU"/>
          <w14:ligatures w14:val="none"/>
        </w:rPr>
        <w:t>₂₃</w:t>
      </w:r>
      <w:r w:rsidRPr="00EC398A">
        <w:rPr>
          <w:rFonts w:ascii="Courier New" w:eastAsia="Courier New" w:hAnsi="Courier New" w:cs="Courier New"/>
          <w:kern w:val="0"/>
          <w:lang w:eastAsia="en-AU"/>
          <w14:ligatures w14:val="none"/>
        </w:rPr>
        <w:t xml:space="preserve"> = 0.6561</w:t>
      </w:r>
      <w:proofErr w:type="gramStart"/>
      <w:r w:rsidRPr="00EC398A">
        <w:rPr>
          <w:rFonts w:ascii="Courier New" w:eastAsia="Courier New" w:hAnsi="Courier New" w:cs="Courier New"/>
          <w:kern w:val="0"/>
          <w:lang w:eastAsia="en-AU"/>
          <w14:ligatures w14:val="none"/>
        </w:rPr>
        <w:t>,  s</w:t>
      </w:r>
      <w:proofErr w:type="gramEnd"/>
      <w:r w:rsidRPr="00EC398A">
        <w:rPr>
          <w:rFonts w:ascii="Cambria Math" w:eastAsia="Courier New" w:hAnsi="Cambria Math" w:cs="Cambria Math"/>
          <w:kern w:val="0"/>
          <w:lang w:eastAsia="en-AU"/>
          <w14:ligatures w14:val="none"/>
        </w:rPr>
        <w:t>₂₃</w:t>
      </w:r>
      <w:r w:rsidRPr="00EC398A">
        <w:rPr>
          <w:rFonts w:ascii="Courier New" w:eastAsia="Courier New" w:hAnsi="Courier New" w:cs="Courier New"/>
          <w:kern w:val="0"/>
          <w:lang w:eastAsia="en-AU"/>
          <w14:ligatures w14:val="none"/>
        </w:rPr>
        <w:t xml:space="preserve"> = 0.7547</w:t>
      </w:r>
    </w:p>
    <w:p w14:paraId="5FE4E8EC"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c</w:t>
      </w:r>
      <w:r w:rsidRPr="00EC398A">
        <w:rPr>
          <w:rFonts w:ascii="Cambria Math" w:eastAsia="Courier New" w:hAnsi="Cambria Math" w:cs="Cambria Math"/>
          <w:kern w:val="0"/>
          <w:lang w:eastAsia="en-AU"/>
          <w14:ligatures w14:val="none"/>
        </w:rPr>
        <w:t>₁₃</w:t>
      </w:r>
      <w:r w:rsidRPr="00EC398A">
        <w:rPr>
          <w:rFonts w:ascii="Courier New" w:eastAsia="Courier New" w:hAnsi="Courier New" w:cs="Courier New"/>
          <w:kern w:val="0"/>
          <w:lang w:eastAsia="en-AU"/>
          <w14:ligatures w14:val="none"/>
        </w:rPr>
        <w:t xml:space="preserve"> = 0.9889</w:t>
      </w:r>
      <w:proofErr w:type="gramStart"/>
      <w:r w:rsidRPr="00EC398A">
        <w:rPr>
          <w:rFonts w:ascii="Courier New" w:eastAsia="Courier New" w:hAnsi="Courier New" w:cs="Courier New"/>
          <w:kern w:val="0"/>
          <w:lang w:eastAsia="en-AU"/>
          <w14:ligatures w14:val="none"/>
        </w:rPr>
        <w:t>,  s</w:t>
      </w:r>
      <w:proofErr w:type="gramEnd"/>
      <w:r w:rsidRPr="00EC398A">
        <w:rPr>
          <w:rFonts w:ascii="Cambria Math" w:eastAsia="Courier New" w:hAnsi="Cambria Math" w:cs="Cambria Math"/>
          <w:kern w:val="0"/>
          <w:lang w:eastAsia="en-AU"/>
          <w14:ligatures w14:val="none"/>
        </w:rPr>
        <w:t>₁₃</w:t>
      </w:r>
      <w:r w:rsidRPr="00EC398A">
        <w:rPr>
          <w:rFonts w:ascii="Courier New" w:eastAsia="Courier New" w:hAnsi="Courier New" w:cs="Courier New"/>
          <w:kern w:val="0"/>
          <w:lang w:eastAsia="en-AU"/>
          <w14:ligatures w14:val="none"/>
        </w:rPr>
        <w:t xml:space="preserve"> = 0.1487</w:t>
      </w:r>
    </w:p>
    <w:p w14:paraId="6BC8851E"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e^{−</w:t>
      </w:r>
      <w:proofErr w:type="spellStart"/>
      <w:r w:rsidRPr="00EC398A">
        <w:rPr>
          <w:rFonts w:ascii="Courier New" w:eastAsia="Courier New" w:hAnsi="Courier New" w:cs="Courier New"/>
          <w:kern w:val="0"/>
          <w:lang w:eastAsia="en-AU"/>
          <w14:ligatures w14:val="none"/>
        </w:rPr>
        <w:t>iδ</w:t>
      </w:r>
      <w:proofErr w:type="spellEnd"/>
      <w:r w:rsidRPr="00EC398A">
        <w:rPr>
          <w:rFonts w:ascii="Courier New" w:eastAsia="Courier New" w:hAnsi="Courier New" w:cs="Courier New"/>
          <w:kern w:val="0"/>
          <w:lang w:eastAsia="en-AU"/>
          <w14:ligatures w14:val="none"/>
        </w:rPr>
        <w:t xml:space="preserve">} = </w:t>
      </w:r>
      <w:proofErr w:type="gramStart"/>
      <w:r w:rsidRPr="00EC398A">
        <w:rPr>
          <w:rFonts w:ascii="Courier New" w:eastAsia="Courier New" w:hAnsi="Courier New" w:cs="Courier New"/>
          <w:kern w:val="0"/>
          <w:lang w:eastAsia="en-AU"/>
          <w14:ligatures w14:val="none"/>
        </w:rPr>
        <w:t>cos(</w:t>
      </w:r>
      <w:proofErr w:type="gramEnd"/>
      <w:r w:rsidRPr="00EC398A">
        <w:rPr>
          <w:rFonts w:ascii="Courier New" w:eastAsia="Courier New" w:hAnsi="Courier New" w:cs="Courier New"/>
          <w:kern w:val="0"/>
          <w:lang w:eastAsia="en-AU"/>
          <w14:ligatures w14:val="none"/>
        </w:rPr>
        <w:t xml:space="preserve">195°) − </w:t>
      </w:r>
      <w:proofErr w:type="spellStart"/>
      <w:r w:rsidRPr="00EC398A">
        <w:rPr>
          <w:rFonts w:ascii="Courier New" w:eastAsia="Courier New" w:hAnsi="Courier New" w:cs="Courier New"/>
          <w:kern w:val="0"/>
          <w:lang w:eastAsia="en-AU"/>
          <w14:ligatures w14:val="none"/>
        </w:rPr>
        <w:t>i</w:t>
      </w:r>
      <w:proofErr w:type="spellEnd"/>
      <w:r w:rsidRPr="00EC398A">
        <w:rPr>
          <w:rFonts w:ascii="Courier New" w:eastAsia="Courier New" w:hAnsi="Courier New" w:cs="Courier New"/>
          <w:kern w:val="0"/>
          <w:lang w:eastAsia="en-AU"/>
          <w14:ligatures w14:val="none"/>
        </w:rPr>
        <w:t xml:space="preserve"> </w:t>
      </w:r>
      <w:proofErr w:type="gramStart"/>
      <w:r w:rsidRPr="00EC398A">
        <w:rPr>
          <w:rFonts w:ascii="Courier New" w:eastAsia="Courier New" w:hAnsi="Courier New" w:cs="Courier New"/>
          <w:kern w:val="0"/>
          <w:lang w:eastAsia="en-AU"/>
          <w14:ligatures w14:val="none"/>
        </w:rPr>
        <w:t>sin(</w:t>
      </w:r>
      <w:proofErr w:type="gramEnd"/>
      <w:r w:rsidRPr="00EC398A">
        <w:rPr>
          <w:rFonts w:ascii="Courier New" w:eastAsia="Courier New" w:hAnsi="Courier New" w:cs="Courier New"/>
          <w:kern w:val="0"/>
          <w:lang w:eastAsia="en-AU"/>
          <w14:ligatures w14:val="none"/>
        </w:rPr>
        <w:t>195°) = −0.9659 + 0.2588i</w:t>
      </w:r>
    </w:p>
    <w:p w14:paraId="06A7B282"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6A77DA33" w14:textId="77777777" w:rsidR="00EC398A" w:rsidRPr="00EC398A" w:rsidRDefault="00EC398A" w:rsidP="00EC398A">
      <w:pPr>
        <w:spacing w:before="200" w:after="80" w:line="240" w:lineRule="auto"/>
        <w:rPr>
          <w:rFonts w:ascii="Arial" w:eastAsia="Arial" w:hAnsi="Arial" w:cs="Arial"/>
          <w:kern w:val="0"/>
          <w:lang w:eastAsia="en-AU"/>
          <w14:ligatures w14:val="none"/>
        </w:rPr>
      </w:pPr>
      <w:r w:rsidRPr="00EC398A">
        <w:rPr>
          <w:rFonts w:ascii="Arial" w:eastAsia="Arial" w:hAnsi="Arial" w:cs="Arial"/>
          <w:b/>
          <w:bCs/>
          <w:color w:val="1A5276"/>
          <w:kern w:val="0"/>
          <w:lang w:eastAsia="en-AU"/>
          <w14:ligatures w14:val="none"/>
        </w:rPr>
        <w:t>§2.</w:t>
      </w:r>
      <w:proofErr w:type="gramStart"/>
      <w:r w:rsidRPr="00EC398A">
        <w:rPr>
          <w:rFonts w:ascii="Arial" w:eastAsia="Arial" w:hAnsi="Arial" w:cs="Arial"/>
          <w:b/>
          <w:bCs/>
          <w:color w:val="1A5276"/>
          <w:kern w:val="0"/>
          <w:lang w:eastAsia="en-AU"/>
          <w14:ligatures w14:val="none"/>
        </w:rPr>
        <w:t>2  Matrix</w:t>
      </w:r>
      <w:proofErr w:type="gramEnd"/>
      <w:r w:rsidRPr="00EC398A">
        <w:rPr>
          <w:rFonts w:ascii="Arial" w:eastAsia="Arial" w:hAnsi="Arial" w:cs="Arial"/>
          <w:b/>
          <w:bCs/>
          <w:color w:val="1A5276"/>
          <w:kern w:val="0"/>
          <w:lang w:eastAsia="en-AU"/>
          <w14:ligatures w14:val="none"/>
        </w:rPr>
        <w:t xml:space="preserve"> elements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3360"/>
      </w:tblGrid>
      <w:tr w:rsidR="00EC398A" w:rsidRPr="00EC398A" w14:paraId="17C8FDC7"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2FAC07B"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Element</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8B6DC0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Real part</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A235B2B"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Imaginary part</w:t>
            </w:r>
          </w:p>
        </w:tc>
        <w:tc>
          <w:tcPr>
            <w:tcW w:w="3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96D7909"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Notes</w:t>
            </w:r>
          </w:p>
        </w:tc>
      </w:tr>
      <w:tr w:rsidR="00EC398A" w:rsidRPr="00EC398A" w14:paraId="3160FCCA"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C74E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U_{e1}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E02A3"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+0.8263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E19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5FE1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Real, positive</w:t>
            </w:r>
          </w:p>
        </w:tc>
      </w:tr>
      <w:tr w:rsidR="00EC398A" w:rsidRPr="00EC398A" w14:paraId="4DCA4BBE"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E9BB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U_{e2}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8762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+0.5434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9725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4219D"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Real, positive</w:t>
            </w:r>
          </w:p>
        </w:tc>
      </w:tr>
      <w:tr w:rsidR="00EC398A" w:rsidRPr="00EC398A" w14:paraId="3C3FDDC3"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88B5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U_{e3}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6883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−0.1437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43FE8"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+0.0385i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47B6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Complex — carries δ_{CP}</w:t>
            </w:r>
          </w:p>
        </w:tc>
      </w:tr>
      <w:tr w:rsidR="00EC398A" w:rsidRPr="00EC398A" w14:paraId="0A2D4B0F"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B61A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U_{μ1}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EE98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−0.2700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15E5"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+0.02426i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EC5F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Complex</w:t>
            </w:r>
          </w:p>
        </w:tc>
      </w:tr>
      <w:tr w:rsidR="00EC398A" w:rsidRPr="00EC398A" w14:paraId="5282A884"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260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U_{μ2}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0175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+0.6078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F45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+0.01597i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98CFD"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Complex</w:t>
            </w:r>
          </w:p>
        </w:tc>
      </w:tr>
      <w:tr w:rsidR="00EC398A" w:rsidRPr="00EC398A" w14:paraId="75644196"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7AB4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U_{μ3}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31FD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+0.7463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9023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7285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Real, positive</w:t>
            </w:r>
          </w:p>
        </w:tc>
      </w:tr>
      <w:tr w:rsidR="00EC398A" w:rsidRPr="00EC398A" w14:paraId="565E3FCC"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5148D"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U_{τ1}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21ED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+0.4936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6121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+0.02110i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1037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Complex</w:t>
            </w:r>
          </w:p>
        </w:tc>
      </w:tr>
      <w:tr w:rsidR="00EC398A" w:rsidRPr="00EC398A" w14:paraId="413C9D38"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259F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U_{τ2}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21EF0"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−0.5788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9BEA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+0.01387i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48C0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Complex</w:t>
            </w:r>
          </w:p>
        </w:tc>
      </w:tr>
      <w:tr w:rsidR="00EC398A" w:rsidRPr="00EC398A" w14:paraId="1BD64037"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83B6B"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U_{τ3}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C5C0D"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+0.6488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432F0"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27A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Real, positive</w:t>
            </w:r>
          </w:p>
        </w:tc>
      </w:tr>
    </w:tbl>
    <w:p w14:paraId="056A3714"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56CFBD7A" w14:textId="77777777" w:rsidR="00EC398A" w:rsidRPr="00EC398A" w:rsidRDefault="00EC398A" w:rsidP="00EC398A">
      <w:pPr>
        <w:spacing w:before="200" w:after="80" w:line="240" w:lineRule="auto"/>
        <w:rPr>
          <w:rFonts w:ascii="Arial" w:eastAsia="Arial" w:hAnsi="Arial" w:cs="Arial"/>
          <w:kern w:val="0"/>
          <w:lang w:eastAsia="en-AU"/>
          <w14:ligatures w14:val="none"/>
        </w:rPr>
      </w:pPr>
      <w:r w:rsidRPr="00EC398A">
        <w:rPr>
          <w:rFonts w:ascii="Arial" w:eastAsia="Arial" w:hAnsi="Arial" w:cs="Arial"/>
          <w:b/>
          <w:bCs/>
          <w:color w:val="1A5276"/>
          <w:kern w:val="0"/>
          <w:lang w:eastAsia="en-AU"/>
          <w14:ligatures w14:val="none"/>
        </w:rPr>
        <w:t>§2.</w:t>
      </w:r>
      <w:proofErr w:type="gramStart"/>
      <w:r w:rsidRPr="00EC398A">
        <w:rPr>
          <w:rFonts w:ascii="Arial" w:eastAsia="Arial" w:hAnsi="Arial" w:cs="Arial"/>
          <w:b/>
          <w:bCs/>
          <w:color w:val="1A5276"/>
          <w:kern w:val="0"/>
          <w:lang w:eastAsia="en-AU"/>
          <w14:ligatures w14:val="none"/>
        </w:rPr>
        <w:t>3  The</w:t>
      </w:r>
      <w:proofErr w:type="gramEnd"/>
      <w:r w:rsidRPr="00EC398A">
        <w:rPr>
          <w:rFonts w:ascii="Arial" w:eastAsia="Arial" w:hAnsi="Arial" w:cs="Arial"/>
          <w:b/>
          <w:bCs/>
          <w:color w:val="1A5276"/>
          <w:kern w:val="0"/>
          <w:lang w:eastAsia="en-AU"/>
          <w14:ligatures w14:val="none"/>
        </w:rPr>
        <w:t xml:space="preserve"> correct </w:t>
      </w:r>
      <w:proofErr w:type="spellStart"/>
      <w:r w:rsidRPr="00EC398A">
        <w:rPr>
          <w:rFonts w:ascii="Arial" w:eastAsia="Arial" w:hAnsi="Arial" w:cs="Arial"/>
          <w:b/>
          <w:bCs/>
          <w:color w:val="1A5276"/>
          <w:kern w:val="0"/>
          <w:lang w:eastAsia="en-AU"/>
          <w14:ligatures w14:val="none"/>
        </w:rPr>
        <w:t>Jarlskog</w:t>
      </w:r>
      <w:proofErr w:type="spellEnd"/>
      <w:r w:rsidRPr="00EC398A">
        <w:rPr>
          <w:rFonts w:ascii="Arial" w:eastAsia="Arial" w:hAnsi="Arial" w:cs="Arial"/>
          <w:b/>
          <w:bCs/>
          <w:color w:val="1A5276"/>
          <w:kern w:val="0"/>
          <w:lang w:eastAsia="en-AU"/>
          <w14:ligatures w14:val="none"/>
        </w:rPr>
        <w:t xml:space="preserve"> invariant</w:t>
      </w:r>
    </w:p>
    <w:p w14:paraId="7AA4C889"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 xml:space="preserve">J_PMNS = </w:t>
      </w:r>
      <w:proofErr w:type="spellStart"/>
      <w:r w:rsidRPr="00EC398A">
        <w:rPr>
          <w:rFonts w:ascii="Arial" w:eastAsia="Arial" w:hAnsi="Arial" w:cs="Arial"/>
          <w:kern w:val="0"/>
          <w:lang w:eastAsia="en-AU"/>
          <w14:ligatures w14:val="none"/>
        </w:rPr>
        <w:t>Im</w:t>
      </w:r>
      <w:proofErr w:type="spellEnd"/>
      <w:r w:rsidRPr="00EC398A">
        <w:rPr>
          <w:rFonts w:ascii="Arial" w:eastAsia="Arial" w:hAnsi="Arial" w:cs="Arial"/>
          <w:kern w:val="0"/>
          <w:lang w:eastAsia="en-AU"/>
          <w14:ligatures w14:val="none"/>
        </w:rPr>
        <w:t>(Q_{αβ}) for any flavour pair (</w:t>
      </w:r>
      <w:proofErr w:type="gramStart"/>
      <w:r w:rsidRPr="00EC398A">
        <w:rPr>
          <w:rFonts w:ascii="Arial" w:eastAsia="Arial" w:hAnsi="Arial" w:cs="Arial"/>
          <w:kern w:val="0"/>
          <w:lang w:eastAsia="en-AU"/>
          <w14:ligatures w14:val="none"/>
        </w:rPr>
        <w:t>α,β</w:t>
      </w:r>
      <w:proofErr w:type="gramEnd"/>
      <w:r w:rsidRPr="00EC398A">
        <w:rPr>
          <w:rFonts w:ascii="Arial" w:eastAsia="Arial" w:hAnsi="Arial" w:cs="Arial"/>
          <w:kern w:val="0"/>
          <w:lang w:eastAsia="en-AU"/>
          <w14:ligatures w14:val="none"/>
        </w:rPr>
        <w:t>), where Q_{αβ} = U_{α</w:t>
      </w:r>
      <w:proofErr w:type="gramStart"/>
      <w:r w:rsidRPr="00EC398A">
        <w:rPr>
          <w:rFonts w:ascii="Arial" w:eastAsia="Arial" w:hAnsi="Arial" w:cs="Arial"/>
          <w:kern w:val="0"/>
          <w:lang w:eastAsia="en-AU"/>
          <w14:ligatures w14:val="none"/>
        </w:rPr>
        <w:t>2}U</w:t>
      </w:r>
      <w:proofErr w:type="gramEnd"/>
      <w:r w:rsidRPr="00EC398A">
        <w:rPr>
          <w:rFonts w:ascii="Arial" w:eastAsia="Arial" w:hAnsi="Arial" w:cs="Arial"/>
          <w:kern w:val="0"/>
          <w:lang w:eastAsia="en-AU"/>
          <w14:ligatures w14:val="none"/>
        </w:rPr>
        <w:t>_{β</w:t>
      </w:r>
      <w:proofErr w:type="gramStart"/>
      <w:r w:rsidRPr="00EC398A">
        <w:rPr>
          <w:rFonts w:ascii="Arial" w:eastAsia="Arial" w:hAnsi="Arial" w:cs="Arial"/>
          <w:kern w:val="0"/>
          <w:lang w:eastAsia="en-AU"/>
          <w14:ligatures w14:val="none"/>
        </w:rPr>
        <w:t>3}U</w:t>
      </w:r>
      <w:proofErr w:type="gramEnd"/>
      <w:r w:rsidRPr="00EC398A">
        <w:rPr>
          <w:rFonts w:ascii="Arial" w:eastAsia="Arial" w:hAnsi="Arial" w:cs="Arial"/>
          <w:kern w:val="0"/>
          <w:lang w:eastAsia="en-AU"/>
          <w14:ligatures w14:val="none"/>
        </w:rPr>
        <w:t>*_{α</w:t>
      </w:r>
      <w:proofErr w:type="gramStart"/>
      <w:r w:rsidRPr="00EC398A">
        <w:rPr>
          <w:rFonts w:ascii="Arial" w:eastAsia="Arial" w:hAnsi="Arial" w:cs="Arial"/>
          <w:kern w:val="0"/>
          <w:lang w:eastAsia="en-AU"/>
          <w14:ligatures w14:val="none"/>
        </w:rPr>
        <w:t>3}U</w:t>
      </w:r>
      <w:proofErr w:type="gramEnd"/>
      <w:r w:rsidRPr="00EC398A">
        <w:rPr>
          <w:rFonts w:ascii="Arial" w:eastAsia="Arial" w:hAnsi="Arial" w:cs="Arial"/>
          <w:kern w:val="0"/>
          <w:lang w:eastAsia="en-AU"/>
          <w14:ligatures w14:val="none"/>
        </w:rPr>
        <w:t>*_{β2}. Computing from the matrix elements:</w:t>
      </w:r>
    </w:p>
    <w:p w14:paraId="1EAE1A18"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proofErr w:type="spellStart"/>
      <w:r w:rsidRPr="00EC398A">
        <w:rPr>
          <w:rFonts w:ascii="Courier New" w:eastAsia="Courier New" w:hAnsi="Courier New" w:cs="Courier New"/>
          <w:kern w:val="0"/>
          <w:lang w:eastAsia="en-AU"/>
          <w14:ligatures w14:val="none"/>
        </w:rPr>
        <w:t>Im</w:t>
      </w:r>
      <w:proofErr w:type="spellEnd"/>
      <w:r w:rsidRPr="00EC398A">
        <w:rPr>
          <w:rFonts w:ascii="Courier New" w:eastAsia="Courier New" w:hAnsi="Courier New" w:cs="Courier New"/>
          <w:kern w:val="0"/>
          <w:lang w:eastAsia="en-AU"/>
          <w14:ligatures w14:val="none"/>
        </w:rPr>
        <w:t>(Q_{</w:t>
      </w:r>
      <w:proofErr w:type="spellStart"/>
      <w:r w:rsidRPr="00EC398A">
        <w:rPr>
          <w:rFonts w:ascii="Courier New" w:eastAsia="Courier New" w:hAnsi="Courier New" w:cs="Courier New"/>
          <w:kern w:val="0"/>
          <w:lang w:eastAsia="en-AU"/>
          <w14:ligatures w14:val="none"/>
        </w:rPr>
        <w:t>eμ</w:t>
      </w:r>
      <w:proofErr w:type="spellEnd"/>
      <w:r w:rsidRPr="00EC398A">
        <w:rPr>
          <w:rFonts w:ascii="Courier New" w:eastAsia="Courier New" w:hAnsi="Courier New" w:cs="Courier New"/>
          <w:kern w:val="0"/>
          <w:lang w:eastAsia="en-AU"/>
          <w14:ligatures w14:val="none"/>
        </w:rPr>
        <w:t xml:space="preserve">}) = </w:t>
      </w:r>
      <w:proofErr w:type="spellStart"/>
      <w:r w:rsidRPr="00EC398A">
        <w:rPr>
          <w:rFonts w:ascii="Courier New" w:eastAsia="Courier New" w:hAnsi="Courier New" w:cs="Courier New"/>
          <w:kern w:val="0"/>
          <w:lang w:eastAsia="en-AU"/>
          <w14:ligatures w14:val="none"/>
        </w:rPr>
        <w:t>Im</w:t>
      </w:r>
      <w:proofErr w:type="spellEnd"/>
      <w:r w:rsidRPr="00EC398A">
        <w:rPr>
          <w:rFonts w:ascii="Courier New" w:eastAsia="Courier New" w:hAnsi="Courier New" w:cs="Courier New"/>
          <w:kern w:val="0"/>
          <w:lang w:eastAsia="en-AU"/>
          <w14:ligatures w14:val="none"/>
        </w:rPr>
        <w:t>(Q_{</w:t>
      </w:r>
      <w:proofErr w:type="spellStart"/>
      <w:r w:rsidRPr="00EC398A">
        <w:rPr>
          <w:rFonts w:ascii="Courier New" w:eastAsia="Courier New" w:hAnsi="Courier New" w:cs="Courier New"/>
          <w:kern w:val="0"/>
          <w:lang w:eastAsia="en-AU"/>
          <w14:ligatures w14:val="none"/>
        </w:rPr>
        <w:t>eτ</w:t>
      </w:r>
      <w:proofErr w:type="spellEnd"/>
      <w:r w:rsidRPr="00EC398A">
        <w:rPr>
          <w:rFonts w:ascii="Courier New" w:eastAsia="Courier New" w:hAnsi="Courier New" w:cs="Courier New"/>
          <w:kern w:val="0"/>
          <w:lang w:eastAsia="en-AU"/>
          <w14:ligatures w14:val="none"/>
        </w:rPr>
        <w:t xml:space="preserve">}) = </w:t>
      </w:r>
      <w:proofErr w:type="spellStart"/>
      <w:r w:rsidRPr="00EC398A">
        <w:rPr>
          <w:rFonts w:ascii="Courier New" w:eastAsia="Courier New" w:hAnsi="Courier New" w:cs="Courier New"/>
          <w:kern w:val="0"/>
          <w:lang w:eastAsia="en-AU"/>
          <w14:ligatures w14:val="none"/>
        </w:rPr>
        <w:t>Im</w:t>
      </w:r>
      <w:proofErr w:type="spellEnd"/>
      <w:r w:rsidRPr="00EC398A">
        <w:rPr>
          <w:rFonts w:ascii="Courier New" w:eastAsia="Courier New" w:hAnsi="Courier New" w:cs="Courier New"/>
          <w:kern w:val="0"/>
          <w:lang w:eastAsia="en-AU"/>
          <w14:ligatures w14:val="none"/>
        </w:rPr>
        <w:t>(Q_{</w:t>
      </w:r>
      <w:proofErr w:type="spellStart"/>
      <w:r w:rsidRPr="00EC398A">
        <w:rPr>
          <w:rFonts w:ascii="Courier New" w:eastAsia="Courier New" w:hAnsi="Courier New" w:cs="Courier New"/>
          <w:kern w:val="0"/>
          <w:lang w:eastAsia="en-AU"/>
          <w14:ligatures w14:val="none"/>
        </w:rPr>
        <w:t>μτ</w:t>
      </w:r>
      <w:proofErr w:type="spellEnd"/>
      <w:r w:rsidRPr="00EC398A">
        <w:rPr>
          <w:rFonts w:ascii="Courier New" w:eastAsia="Courier New" w:hAnsi="Courier New" w:cs="Courier New"/>
          <w:kern w:val="0"/>
          <w:lang w:eastAsia="en-AU"/>
          <w14:ligatures w14:val="none"/>
        </w:rPr>
        <w:t>}) = −8.558×10</w:t>
      </w:r>
      <w:r w:rsidRPr="00EC398A">
        <w:rPr>
          <w:rFonts w:ascii="Cambria Math" w:eastAsia="Courier New" w:hAnsi="Cambria Math" w:cs="Cambria Math"/>
          <w:kern w:val="0"/>
          <w:lang w:eastAsia="en-AU"/>
          <w14:ligatures w14:val="none"/>
        </w:rPr>
        <w:t>⁻</w:t>
      </w:r>
      <w:proofErr w:type="gramStart"/>
      <w:r w:rsidRPr="00EC398A">
        <w:rPr>
          <w:rFonts w:ascii="Courier New" w:eastAsia="Courier New" w:hAnsi="Courier New" w:cs="Courier New"/>
          <w:kern w:val="0"/>
          <w:lang w:eastAsia="en-AU"/>
          <w14:ligatures w14:val="none"/>
        </w:rPr>
        <w:t>³  (</w:t>
      </w:r>
      <w:proofErr w:type="gramEnd"/>
      <w:r w:rsidRPr="00EC398A">
        <w:rPr>
          <w:rFonts w:ascii="Courier New" w:eastAsia="Courier New" w:hAnsi="Courier New" w:cs="Courier New"/>
          <w:kern w:val="0"/>
          <w:lang w:eastAsia="en-AU"/>
          <w14:ligatures w14:val="none"/>
        </w:rPr>
        <w:t>magnitude)</w:t>
      </w:r>
    </w:p>
    <w:p w14:paraId="182BDAF8"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657C242C"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J_PMNS = 8.558×10</w:t>
      </w:r>
      <w:r w:rsidRPr="00EC398A">
        <w:rPr>
          <w:rFonts w:ascii="Cambria Math" w:eastAsia="Arial" w:hAnsi="Cambria Math" w:cs="Cambria Math"/>
          <w:b/>
          <w:bCs/>
          <w:kern w:val="0"/>
          <w:lang w:eastAsia="en-AU"/>
          <w14:ligatures w14:val="none"/>
        </w:rPr>
        <w:t>⁻</w:t>
      </w:r>
      <w:r w:rsidRPr="00EC398A">
        <w:rPr>
          <w:rFonts w:ascii="Arial" w:eastAsia="Arial" w:hAnsi="Arial" w:cs="Arial"/>
          <w:b/>
          <w:bCs/>
          <w:kern w:val="0"/>
          <w:lang w:eastAsia="en-AU"/>
          <w14:ligatures w14:val="none"/>
        </w:rPr>
        <w:t>³ ~ 8.6×10</w:t>
      </w:r>
      <w:r w:rsidRPr="00EC398A">
        <w:rPr>
          <w:rFonts w:ascii="Cambria Math" w:eastAsia="Arial" w:hAnsi="Cambria Math" w:cs="Cambria Math"/>
          <w:b/>
          <w:bCs/>
          <w:kern w:val="0"/>
          <w:lang w:eastAsia="en-AU"/>
          <w14:ligatures w14:val="none"/>
        </w:rPr>
        <w:t>⁻</w:t>
      </w:r>
      <w:r w:rsidRPr="00EC398A">
        <w:rPr>
          <w:rFonts w:ascii="Arial" w:eastAsia="Arial" w:hAnsi="Arial" w:cs="Arial"/>
          <w:b/>
          <w:bCs/>
          <w:kern w:val="0"/>
          <w:lang w:eastAsia="en-AU"/>
          <w14:ligatures w14:val="none"/>
        </w:rPr>
        <w:t>³</w:t>
      </w:r>
    </w:p>
    <w:p w14:paraId="6684A225"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094D5071"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 xml:space="preserve">Error carried through Papers 4–9: </w:t>
      </w:r>
      <w:r w:rsidRPr="00EC398A">
        <w:rPr>
          <w:rFonts w:ascii="Arial" w:eastAsia="Arial" w:hAnsi="Arial" w:cs="Arial"/>
          <w:kern w:val="0"/>
          <w:lang w:eastAsia="en-AU"/>
          <w14:ligatures w14:val="none"/>
        </w:rPr>
        <w:t xml:space="preserve">J_PMNS was used as 0.027 — a factor of 3.1 too large. This value appears in some </w:t>
      </w:r>
      <w:proofErr w:type="spellStart"/>
      <w:r w:rsidRPr="00EC398A">
        <w:rPr>
          <w:rFonts w:ascii="Arial" w:eastAsia="Arial" w:hAnsi="Arial" w:cs="Arial"/>
          <w:kern w:val="0"/>
          <w:lang w:eastAsia="en-AU"/>
          <w14:ligatures w14:val="none"/>
        </w:rPr>
        <w:t>leptogenesis</w:t>
      </w:r>
      <w:proofErr w:type="spellEnd"/>
      <w:r w:rsidRPr="00EC398A">
        <w:rPr>
          <w:rFonts w:ascii="Arial" w:eastAsia="Arial" w:hAnsi="Arial" w:cs="Arial"/>
          <w:kern w:val="0"/>
          <w:lang w:eastAsia="en-AU"/>
          <w14:ligatures w14:val="none"/>
        </w:rPr>
        <w:t xml:space="preserve"> literature as an approximation including additional kinematic factors. The precise </w:t>
      </w:r>
      <w:proofErr w:type="spellStart"/>
      <w:r w:rsidRPr="00EC398A">
        <w:rPr>
          <w:rFonts w:ascii="Arial" w:eastAsia="Arial" w:hAnsi="Arial" w:cs="Arial"/>
          <w:kern w:val="0"/>
          <w:lang w:eastAsia="en-AU"/>
          <w14:ligatures w14:val="none"/>
        </w:rPr>
        <w:t>NuFIT</w:t>
      </w:r>
      <w:proofErr w:type="spellEnd"/>
      <w:r w:rsidRPr="00EC398A">
        <w:rPr>
          <w:rFonts w:ascii="Arial" w:eastAsia="Arial" w:hAnsi="Arial" w:cs="Arial"/>
          <w:kern w:val="0"/>
          <w:lang w:eastAsia="en-AU"/>
          <w14:ligatures w14:val="none"/>
        </w:rPr>
        <w:t xml:space="preserve"> 2024 value is 8.6×10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³. All results using J_PMNS ~ 0.027 require revision by factor 3.1.</w:t>
      </w:r>
    </w:p>
    <w:p w14:paraId="7613C136"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6EE81D5D"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59BB7697"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07C157CD" w14:textId="77777777" w:rsidR="00EC398A" w:rsidRPr="00EC398A" w:rsidRDefault="00EC398A" w:rsidP="00EC398A">
      <w:pPr>
        <w:spacing w:before="320" w:line="240" w:lineRule="auto"/>
        <w:outlineLvl w:val="0"/>
        <w:rPr>
          <w:rFonts w:ascii="Arial" w:eastAsia="Arial" w:hAnsi="Arial" w:cs="Arial"/>
          <w:b/>
          <w:bCs/>
          <w:color w:val="154360"/>
          <w:kern w:val="0"/>
          <w:sz w:val="28"/>
          <w:szCs w:val="28"/>
          <w:lang w:eastAsia="en-AU"/>
          <w14:ligatures w14:val="none"/>
        </w:rPr>
      </w:pPr>
      <w:r w:rsidRPr="00EC398A">
        <w:rPr>
          <w:rFonts w:ascii="Arial" w:eastAsia="Arial" w:hAnsi="Arial" w:cs="Arial"/>
          <w:b/>
          <w:bCs/>
          <w:color w:val="154360"/>
          <w:kern w:val="0"/>
          <w:sz w:val="28"/>
          <w:szCs w:val="28"/>
          <w:lang w:eastAsia="en-AU"/>
          <w14:ligatures w14:val="none"/>
        </w:rPr>
        <w:t>§3.  The Unitarity Squares Q_{αβ}</w:t>
      </w:r>
    </w:p>
    <w:p w14:paraId="1F51F7E4"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For the three lepton flavour pairs, Q_{αβ} = U_{α</w:t>
      </w:r>
      <w:proofErr w:type="gramStart"/>
      <w:r w:rsidRPr="00EC398A">
        <w:rPr>
          <w:rFonts w:ascii="Arial" w:eastAsia="Arial" w:hAnsi="Arial" w:cs="Arial"/>
          <w:kern w:val="0"/>
          <w:lang w:eastAsia="en-AU"/>
          <w14:ligatures w14:val="none"/>
        </w:rPr>
        <w:t>2}U</w:t>
      </w:r>
      <w:proofErr w:type="gramEnd"/>
      <w:r w:rsidRPr="00EC398A">
        <w:rPr>
          <w:rFonts w:ascii="Arial" w:eastAsia="Arial" w:hAnsi="Arial" w:cs="Arial"/>
          <w:kern w:val="0"/>
          <w:lang w:eastAsia="en-AU"/>
          <w14:ligatures w14:val="none"/>
        </w:rPr>
        <w:t>_{β</w:t>
      </w:r>
      <w:proofErr w:type="gramStart"/>
      <w:r w:rsidRPr="00EC398A">
        <w:rPr>
          <w:rFonts w:ascii="Arial" w:eastAsia="Arial" w:hAnsi="Arial" w:cs="Arial"/>
          <w:kern w:val="0"/>
          <w:lang w:eastAsia="en-AU"/>
          <w14:ligatures w14:val="none"/>
        </w:rPr>
        <w:t>3}U</w:t>
      </w:r>
      <w:proofErr w:type="gramEnd"/>
      <w:r w:rsidRPr="00EC398A">
        <w:rPr>
          <w:rFonts w:ascii="Arial" w:eastAsia="Arial" w:hAnsi="Arial" w:cs="Arial"/>
          <w:kern w:val="0"/>
          <w:lang w:eastAsia="en-AU"/>
          <w14:ligatures w14:val="none"/>
        </w:rPr>
        <w:t>*_{α</w:t>
      </w:r>
      <w:proofErr w:type="gramStart"/>
      <w:r w:rsidRPr="00EC398A">
        <w:rPr>
          <w:rFonts w:ascii="Arial" w:eastAsia="Arial" w:hAnsi="Arial" w:cs="Arial"/>
          <w:kern w:val="0"/>
          <w:lang w:eastAsia="en-AU"/>
          <w14:ligatures w14:val="none"/>
        </w:rPr>
        <w:t>3}U</w:t>
      </w:r>
      <w:proofErr w:type="gramEnd"/>
      <w:r w:rsidRPr="00EC398A">
        <w:rPr>
          <w:rFonts w:ascii="Arial" w:eastAsia="Arial" w:hAnsi="Arial" w:cs="Arial"/>
          <w:kern w:val="0"/>
          <w:lang w:eastAsia="en-AU"/>
          <w14:ligatures w14:val="none"/>
        </w:rPr>
        <w:t>*_{β2}:</w:t>
      </w:r>
    </w:p>
    <w:p w14:paraId="269FA3F2"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556144A4"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Q_{</w:t>
      </w:r>
      <w:proofErr w:type="spellStart"/>
      <w:r w:rsidRPr="00EC398A">
        <w:rPr>
          <w:rFonts w:ascii="Courier New" w:eastAsia="Courier New" w:hAnsi="Courier New" w:cs="Courier New"/>
          <w:kern w:val="0"/>
          <w:lang w:eastAsia="en-AU"/>
          <w14:ligatures w14:val="none"/>
        </w:rPr>
        <w:t>eμ</w:t>
      </w:r>
      <w:proofErr w:type="spellEnd"/>
      <w:r w:rsidRPr="00EC398A">
        <w:rPr>
          <w:rFonts w:ascii="Courier New" w:eastAsia="Courier New" w:hAnsi="Courier New" w:cs="Courier New"/>
          <w:kern w:val="0"/>
          <w:lang w:eastAsia="en-AU"/>
          <w14:ligatures w14:val="none"/>
        </w:rPr>
        <w:t>} = (</w:t>
      </w:r>
      <w:proofErr w:type="gramStart"/>
      <w:r w:rsidRPr="00EC398A">
        <w:rPr>
          <w:rFonts w:ascii="Courier New" w:eastAsia="Courier New" w:hAnsi="Courier New" w:cs="Courier New"/>
          <w:kern w:val="0"/>
          <w:lang w:eastAsia="en-AU"/>
          <w14:ligatures w14:val="none"/>
        </w:rPr>
        <w:t>0.5434)(0.7463)(</w:t>
      </w:r>
      <w:proofErr w:type="gramEnd"/>
      <w:r w:rsidRPr="00EC398A">
        <w:rPr>
          <w:rFonts w:ascii="Courier New" w:eastAsia="Courier New" w:hAnsi="Courier New" w:cs="Courier New"/>
          <w:kern w:val="0"/>
          <w:lang w:eastAsia="en-AU"/>
          <w14:ligatures w14:val="none"/>
        </w:rPr>
        <w:t xml:space="preserve">−0.1437 − </w:t>
      </w:r>
      <w:proofErr w:type="gramStart"/>
      <w:r w:rsidRPr="00EC398A">
        <w:rPr>
          <w:rFonts w:ascii="Courier New" w:eastAsia="Courier New" w:hAnsi="Courier New" w:cs="Courier New"/>
          <w:kern w:val="0"/>
          <w:lang w:eastAsia="en-AU"/>
          <w14:ligatures w14:val="none"/>
        </w:rPr>
        <w:t>0.0385i)(</w:t>
      </w:r>
      <w:proofErr w:type="gramEnd"/>
      <w:r w:rsidRPr="00EC398A">
        <w:rPr>
          <w:rFonts w:ascii="Courier New" w:eastAsia="Courier New" w:hAnsi="Courier New" w:cs="Courier New"/>
          <w:kern w:val="0"/>
          <w:lang w:eastAsia="en-AU"/>
          <w14:ligatures w14:val="none"/>
        </w:rPr>
        <w:t>0.6078 − 0.01597i) = −0.03567 − 0.008558i</w:t>
      </w:r>
    </w:p>
    <w:p w14:paraId="0F933D98"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Q_{</w:t>
      </w:r>
      <w:proofErr w:type="spellStart"/>
      <w:r w:rsidRPr="00EC398A">
        <w:rPr>
          <w:rFonts w:ascii="Courier New" w:eastAsia="Courier New" w:hAnsi="Courier New" w:cs="Courier New"/>
          <w:kern w:val="0"/>
          <w:lang w:eastAsia="en-AU"/>
          <w14:ligatures w14:val="none"/>
        </w:rPr>
        <w:t>eτ</w:t>
      </w:r>
      <w:proofErr w:type="spellEnd"/>
      <w:r w:rsidRPr="00EC398A">
        <w:rPr>
          <w:rFonts w:ascii="Courier New" w:eastAsia="Courier New" w:hAnsi="Courier New" w:cs="Courier New"/>
          <w:kern w:val="0"/>
          <w:lang w:eastAsia="en-AU"/>
          <w14:ligatures w14:val="none"/>
        </w:rPr>
        <w:t>} = (</w:t>
      </w:r>
      <w:proofErr w:type="gramStart"/>
      <w:r w:rsidRPr="00EC398A">
        <w:rPr>
          <w:rFonts w:ascii="Courier New" w:eastAsia="Courier New" w:hAnsi="Courier New" w:cs="Courier New"/>
          <w:kern w:val="0"/>
          <w:lang w:eastAsia="en-AU"/>
          <w14:ligatures w14:val="none"/>
        </w:rPr>
        <w:t>0.5434)(0.6488)(</w:t>
      </w:r>
      <w:proofErr w:type="gramEnd"/>
      <w:r w:rsidRPr="00EC398A">
        <w:rPr>
          <w:rFonts w:ascii="Courier New" w:eastAsia="Courier New" w:hAnsi="Courier New" w:cs="Courier New"/>
          <w:kern w:val="0"/>
          <w:lang w:eastAsia="en-AU"/>
          <w14:ligatures w14:val="none"/>
        </w:rPr>
        <w:t xml:space="preserve">−0.1437 − </w:t>
      </w:r>
      <w:proofErr w:type="gramStart"/>
      <w:r w:rsidRPr="00EC398A">
        <w:rPr>
          <w:rFonts w:ascii="Courier New" w:eastAsia="Courier New" w:hAnsi="Courier New" w:cs="Courier New"/>
          <w:kern w:val="0"/>
          <w:lang w:eastAsia="en-AU"/>
          <w14:ligatures w14:val="none"/>
        </w:rPr>
        <w:t>0.0385i)(</w:t>
      </w:r>
      <w:proofErr w:type="gramEnd"/>
      <w:r w:rsidRPr="00EC398A">
        <w:rPr>
          <w:rFonts w:ascii="Courier New" w:eastAsia="Courier New" w:hAnsi="Courier New" w:cs="Courier New"/>
          <w:kern w:val="0"/>
          <w:lang w:eastAsia="en-AU"/>
          <w14:ligatures w14:val="none"/>
        </w:rPr>
        <w:t>−0.5788 − 0.01387i) = +0.02914 + 0.008558i</w:t>
      </w:r>
    </w:p>
    <w:p w14:paraId="1EAEA6EB"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lastRenderedPageBreak/>
        <w:t>Q_{</w:t>
      </w:r>
      <w:proofErr w:type="spellStart"/>
      <w:r w:rsidRPr="00EC398A">
        <w:rPr>
          <w:rFonts w:ascii="Courier New" w:eastAsia="Courier New" w:hAnsi="Courier New" w:cs="Courier New"/>
          <w:kern w:val="0"/>
          <w:lang w:eastAsia="en-AU"/>
          <w14:ligatures w14:val="none"/>
        </w:rPr>
        <w:t>μτ</w:t>
      </w:r>
      <w:proofErr w:type="spellEnd"/>
      <w:r w:rsidRPr="00EC398A">
        <w:rPr>
          <w:rFonts w:ascii="Courier New" w:eastAsia="Courier New" w:hAnsi="Courier New" w:cs="Courier New"/>
          <w:kern w:val="0"/>
          <w:lang w:eastAsia="en-AU"/>
          <w14:ligatures w14:val="none"/>
        </w:rPr>
        <w:t xml:space="preserve">} = (0.6078 + </w:t>
      </w:r>
      <w:proofErr w:type="gramStart"/>
      <w:r w:rsidRPr="00EC398A">
        <w:rPr>
          <w:rFonts w:ascii="Courier New" w:eastAsia="Courier New" w:hAnsi="Courier New" w:cs="Courier New"/>
          <w:kern w:val="0"/>
          <w:lang w:eastAsia="en-AU"/>
          <w14:ligatures w14:val="none"/>
        </w:rPr>
        <w:t>0.01597i)(0.6488)(0.7463)(</w:t>
      </w:r>
      <w:proofErr w:type="gramEnd"/>
      <w:r w:rsidRPr="00EC398A">
        <w:rPr>
          <w:rFonts w:ascii="Courier New" w:eastAsia="Courier New" w:hAnsi="Courier New" w:cs="Courier New"/>
          <w:kern w:val="0"/>
          <w:lang w:eastAsia="en-AU"/>
          <w14:ligatures w14:val="none"/>
        </w:rPr>
        <w:t>−0.5788 − 0.01387i) = −0.1702 − 0.008558i</w:t>
      </w:r>
    </w:p>
    <w:p w14:paraId="2D464FC7" w14:textId="77777777" w:rsidR="00EC398A" w:rsidRPr="00EC398A" w:rsidRDefault="00EC398A" w:rsidP="00EC398A">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1600"/>
        <w:gridCol w:w="1760"/>
      </w:tblGrid>
      <w:tr w:rsidR="00EC398A" w:rsidRPr="00EC398A" w14:paraId="3CB5E4E7"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D6F46ED"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Pair</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100F6C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Q_{αβ} (real)</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D08BDF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Q_{αβ} (</w:t>
            </w:r>
            <w:proofErr w:type="spellStart"/>
            <w:r w:rsidRPr="00EC398A">
              <w:rPr>
                <w:rFonts w:ascii="Arial" w:eastAsia="Arial" w:hAnsi="Arial" w:cs="Arial"/>
                <w:b/>
                <w:bCs/>
                <w:kern w:val="0"/>
                <w:sz w:val="20"/>
                <w:szCs w:val="20"/>
                <w:lang w:eastAsia="en-AU"/>
                <w14:ligatures w14:val="none"/>
              </w:rPr>
              <w:t>imag</w:t>
            </w:r>
            <w:proofErr w:type="spellEnd"/>
            <w:r w:rsidRPr="00EC398A">
              <w:rPr>
                <w:rFonts w:ascii="Arial" w:eastAsia="Arial" w:hAnsi="Arial" w:cs="Arial"/>
                <w:b/>
                <w:bCs/>
                <w:kern w:val="0"/>
                <w:sz w:val="20"/>
                <w:szCs w:val="20"/>
                <w:lang w:eastAsia="en-AU"/>
                <w14:ligatures w14:val="none"/>
              </w:rPr>
              <w:t>)</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36C55A5"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|Q_{αβ}|</w:t>
            </w:r>
          </w:p>
        </w:tc>
        <w:tc>
          <w:tcPr>
            <w:tcW w:w="17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E1E552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 J_PMNS?</w:t>
            </w:r>
          </w:p>
        </w:tc>
      </w:tr>
      <w:tr w:rsidR="00EC398A" w:rsidRPr="00EC398A" w14:paraId="18A26C44"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B580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proofErr w:type="gramStart"/>
            <w:r w:rsidRPr="00EC398A">
              <w:rPr>
                <w:rFonts w:ascii="Arial" w:eastAsia="Arial" w:hAnsi="Arial" w:cs="Arial"/>
                <w:kern w:val="0"/>
                <w:sz w:val="20"/>
                <w:szCs w:val="20"/>
                <w:lang w:eastAsia="en-AU"/>
                <w14:ligatures w14:val="none"/>
              </w:rPr>
              <w:t>e,μ</w:t>
            </w:r>
            <w:proofErr w:type="spellEnd"/>
            <w:proofErr w:type="gramEnd"/>
            <w:r w:rsidRPr="00EC398A">
              <w:rPr>
                <w:rFonts w:ascii="Arial" w:eastAsia="Arial" w:hAnsi="Arial" w:cs="Arial"/>
                <w:kern w:val="0"/>
                <w:sz w:val="20"/>
                <w:szCs w:val="20"/>
                <w:lang w:eastAsia="en-AU"/>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D8DF1"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−0.03567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B184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−0.008558i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EA7A5"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0.03667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2E98"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Im</w:t>
            </w:r>
            <w:proofErr w:type="spellEnd"/>
            <w:r w:rsidRPr="00EC398A">
              <w:rPr>
                <w:rFonts w:ascii="Arial" w:eastAsia="Arial" w:hAnsi="Arial" w:cs="Arial"/>
                <w:kern w:val="0"/>
                <w:sz w:val="20"/>
                <w:szCs w:val="20"/>
                <w:lang w:eastAsia="en-AU"/>
                <w14:ligatures w14:val="none"/>
              </w:rPr>
              <w:t xml:space="preserve">| = J </w:t>
            </w:r>
            <w:r w:rsidRPr="00EC398A">
              <w:rPr>
                <w:rFonts w:ascii="Segoe UI Symbol" w:eastAsia="Arial" w:hAnsi="Segoe UI Symbol" w:cs="Segoe UI Symbol"/>
                <w:kern w:val="0"/>
                <w:sz w:val="20"/>
                <w:szCs w:val="20"/>
                <w:lang w:eastAsia="en-AU"/>
                <w14:ligatures w14:val="none"/>
              </w:rPr>
              <w:t>✓</w:t>
            </w:r>
          </w:p>
        </w:tc>
      </w:tr>
      <w:tr w:rsidR="00EC398A" w:rsidRPr="00EC398A" w14:paraId="49F1AA3C"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27A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proofErr w:type="gramStart"/>
            <w:r w:rsidRPr="00EC398A">
              <w:rPr>
                <w:rFonts w:ascii="Arial" w:eastAsia="Arial" w:hAnsi="Arial" w:cs="Arial"/>
                <w:kern w:val="0"/>
                <w:sz w:val="20"/>
                <w:szCs w:val="20"/>
                <w:lang w:eastAsia="en-AU"/>
                <w14:ligatures w14:val="none"/>
              </w:rPr>
              <w:t>e,τ</w:t>
            </w:r>
            <w:proofErr w:type="spellEnd"/>
            <w:proofErr w:type="gramEnd"/>
            <w:r w:rsidRPr="00EC398A">
              <w:rPr>
                <w:rFonts w:ascii="Arial" w:eastAsia="Arial" w:hAnsi="Arial" w:cs="Arial"/>
                <w:kern w:val="0"/>
                <w:sz w:val="20"/>
                <w:szCs w:val="20"/>
                <w:lang w:eastAsia="en-AU"/>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EC97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+0.02914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3240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+0.008558i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B20C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0.03037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5372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Im</w:t>
            </w:r>
            <w:proofErr w:type="spellEnd"/>
            <w:r w:rsidRPr="00EC398A">
              <w:rPr>
                <w:rFonts w:ascii="Arial" w:eastAsia="Arial" w:hAnsi="Arial" w:cs="Arial"/>
                <w:kern w:val="0"/>
                <w:sz w:val="20"/>
                <w:szCs w:val="20"/>
                <w:lang w:eastAsia="en-AU"/>
                <w14:ligatures w14:val="none"/>
              </w:rPr>
              <w:t xml:space="preserve">| = J </w:t>
            </w:r>
            <w:r w:rsidRPr="00EC398A">
              <w:rPr>
                <w:rFonts w:ascii="Segoe UI Symbol" w:eastAsia="Arial" w:hAnsi="Segoe UI Symbol" w:cs="Segoe UI Symbol"/>
                <w:kern w:val="0"/>
                <w:sz w:val="20"/>
                <w:szCs w:val="20"/>
                <w:lang w:eastAsia="en-AU"/>
                <w14:ligatures w14:val="none"/>
              </w:rPr>
              <w:t>✓</w:t>
            </w:r>
          </w:p>
        </w:tc>
      </w:tr>
      <w:tr w:rsidR="00EC398A" w:rsidRPr="00EC398A" w14:paraId="701BB76D"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C9C55"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proofErr w:type="gramStart"/>
            <w:r w:rsidRPr="00EC398A">
              <w:rPr>
                <w:rFonts w:ascii="Arial" w:eastAsia="Arial" w:hAnsi="Arial" w:cs="Arial"/>
                <w:kern w:val="0"/>
                <w:sz w:val="20"/>
                <w:szCs w:val="20"/>
                <w:lang w:eastAsia="en-AU"/>
                <w14:ligatures w14:val="none"/>
              </w:rPr>
              <w:t>μ,τ</w:t>
            </w:r>
            <w:proofErr w:type="spellEnd"/>
            <w:proofErr w:type="gramEnd"/>
            <w:r w:rsidRPr="00EC398A">
              <w:rPr>
                <w:rFonts w:ascii="Arial" w:eastAsia="Arial" w:hAnsi="Arial" w:cs="Arial"/>
                <w:kern w:val="0"/>
                <w:sz w:val="20"/>
                <w:szCs w:val="20"/>
                <w:lang w:eastAsia="en-AU"/>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64F3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−0.1702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68EB"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−0.008558i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7DB29"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0.1704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7AE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Im</w:t>
            </w:r>
            <w:proofErr w:type="spellEnd"/>
            <w:r w:rsidRPr="00EC398A">
              <w:rPr>
                <w:rFonts w:ascii="Arial" w:eastAsia="Arial" w:hAnsi="Arial" w:cs="Arial"/>
                <w:kern w:val="0"/>
                <w:sz w:val="20"/>
                <w:szCs w:val="20"/>
                <w:lang w:eastAsia="en-AU"/>
                <w14:ligatures w14:val="none"/>
              </w:rPr>
              <w:t xml:space="preserve">| = J </w:t>
            </w:r>
            <w:r w:rsidRPr="00EC398A">
              <w:rPr>
                <w:rFonts w:ascii="Segoe UI Symbol" w:eastAsia="Arial" w:hAnsi="Segoe UI Symbol" w:cs="Segoe UI Symbol"/>
                <w:kern w:val="0"/>
                <w:sz w:val="20"/>
                <w:szCs w:val="20"/>
                <w:lang w:eastAsia="en-AU"/>
                <w14:ligatures w14:val="none"/>
              </w:rPr>
              <w:t>✓</w:t>
            </w:r>
          </w:p>
        </w:tc>
      </w:tr>
    </w:tbl>
    <w:p w14:paraId="7258CF00"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540A1D53"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All three pairs give |</w:t>
      </w:r>
      <w:proofErr w:type="spellStart"/>
      <w:r w:rsidRPr="00EC398A">
        <w:rPr>
          <w:rFonts w:ascii="Arial" w:eastAsia="Arial" w:hAnsi="Arial" w:cs="Arial"/>
          <w:kern w:val="0"/>
          <w:lang w:eastAsia="en-AU"/>
          <w14:ligatures w14:val="none"/>
        </w:rPr>
        <w:t>Im</w:t>
      </w:r>
      <w:proofErr w:type="spellEnd"/>
      <w:r w:rsidRPr="00EC398A">
        <w:rPr>
          <w:rFonts w:ascii="Arial" w:eastAsia="Arial" w:hAnsi="Arial" w:cs="Arial"/>
          <w:kern w:val="0"/>
          <w:lang w:eastAsia="en-AU"/>
          <w14:ligatures w14:val="none"/>
        </w:rPr>
        <w:t>(Q_{αβ</w:t>
      </w:r>
      <w:proofErr w:type="gramStart"/>
      <w:r w:rsidRPr="00EC398A">
        <w:rPr>
          <w:rFonts w:ascii="Arial" w:eastAsia="Arial" w:hAnsi="Arial" w:cs="Arial"/>
          <w:kern w:val="0"/>
          <w:lang w:eastAsia="en-AU"/>
          <w14:ligatures w14:val="none"/>
        </w:rPr>
        <w:t>})|</w:t>
      </w:r>
      <w:proofErr w:type="gramEnd"/>
      <w:r w:rsidRPr="00EC398A">
        <w:rPr>
          <w:rFonts w:ascii="Arial" w:eastAsia="Arial" w:hAnsi="Arial" w:cs="Arial"/>
          <w:kern w:val="0"/>
          <w:lang w:eastAsia="en-AU"/>
          <w14:ligatures w14:val="none"/>
        </w:rPr>
        <w:t xml:space="preserve"> = 0.008558 = J_PMNS — consistent across all pairs as required by unitarity.</w:t>
      </w:r>
    </w:p>
    <w:p w14:paraId="2313C967"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49223C80"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4177CA4D"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2B98B09C" w14:textId="77777777" w:rsidR="00EC398A" w:rsidRPr="00EC398A" w:rsidRDefault="00EC398A" w:rsidP="00EC398A">
      <w:pPr>
        <w:spacing w:before="320" w:line="240" w:lineRule="auto"/>
        <w:outlineLvl w:val="0"/>
        <w:rPr>
          <w:rFonts w:ascii="Arial" w:eastAsia="Arial" w:hAnsi="Arial" w:cs="Arial"/>
          <w:b/>
          <w:bCs/>
          <w:color w:val="154360"/>
          <w:kern w:val="0"/>
          <w:sz w:val="28"/>
          <w:szCs w:val="28"/>
          <w:lang w:eastAsia="en-AU"/>
          <w14:ligatures w14:val="none"/>
        </w:rPr>
      </w:pPr>
      <w:r w:rsidRPr="00EC398A">
        <w:rPr>
          <w:rFonts w:ascii="Arial" w:eastAsia="Arial" w:hAnsi="Arial" w:cs="Arial"/>
          <w:b/>
          <w:bCs/>
          <w:color w:val="154360"/>
          <w:kern w:val="0"/>
          <w:sz w:val="28"/>
          <w:szCs w:val="28"/>
          <w:lang w:eastAsia="en-AU"/>
          <w14:ligatures w14:val="none"/>
        </w:rPr>
        <w:t>§4.  The Six Two-Loop Real Mixing Factors</w:t>
      </w:r>
    </w:p>
    <w:p w14:paraId="1BBC12D6"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For each two-loop topology (αβ)×(</w:t>
      </w:r>
      <w:proofErr w:type="spellStart"/>
      <w:r w:rsidRPr="00EC398A">
        <w:rPr>
          <w:rFonts w:ascii="Arial" w:eastAsia="Arial" w:hAnsi="Arial" w:cs="Arial"/>
          <w:kern w:val="0"/>
          <w:lang w:eastAsia="en-AU"/>
          <w14:ligatures w14:val="none"/>
        </w:rPr>
        <w:t>γδ</w:t>
      </w:r>
      <w:proofErr w:type="spellEnd"/>
      <w:r w:rsidRPr="00EC398A">
        <w:rPr>
          <w:rFonts w:ascii="Arial" w:eastAsia="Arial" w:hAnsi="Arial" w:cs="Arial"/>
          <w:kern w:val="0"/>
          <w:lang w:eastAsia="en-AU"/>
          <w14:ligatures w14:val="none"/>
        </w:rPr>
        <w:t>): R_{(αβ)(</w:t>
      </w:r>
      <w:proofErr w:type="spellStart"/>
      <w:r w:rsidRPr="00EC398A">
        <w:rPr>
          <w:rFonts w:ascii="Arial" w:eastAsia="Arial" w:hAnsi="Arial" w:cs="Arial"/>
          <w:kern w:val="0"/>
          <w:lang w:eastAsia="en-AU"/>
          <w14:ligatures w14:val="none"/>
        </w:rPr>
        <w:t>γδ</w:t>
      </w:r>
      <w:proofErr w:type="spellEnd"/>
      <w:r w:rsidRPr="00EC398A">
        <w:rPr>
          <w:rFonts w:ascii="Arial" w:eastAsia="Arial" w:hAnsi="Arial" w:cs="Arial"/>
          <w:kern w:val="0"/>
          <w:lang w:eastAsia="en-AU"/>
          <w14:ligatures w14:val="none"/>
        </w:rPr>
        <w:t>)} = Re[Q_{αβ} × Q*_{</w:t>
      </w:r>
      <w:proofErr w:type="spellStart"/>
      <w:r w:rsidRPr="00EC398A">
        <w:rPr>
          <w:rFonts w:ascii="Arial" w:eastAsia="Arial" w:hAnsi="Arial" w:cs="Arial"/>
          <w:kern w:val="0"/>
          <w:lang w:eastAsia="en-AU"/>
          <w14:ligatures w14:val="none"/>
        </w:rPr>
        <w:t>γδ</w:t>
      </w:r>
      <w:proofErr w:type="spellEnd"/>
      <w:r w:rsidRPr="00EC398A">
        <w:rPr>
          <w:rFonts w:ascii="Arial" w:eastAsia="Arial" w:hAnsi="Arial" w:cs="Arial"/>
          <w:kern w:val="0"/>
          <w:lang w:eastAsia="en-AU"/>
          <w14:ligatures w14:val="none"/>
        </w:rPr>
        <w:t>}].</w:t>
      </w:r>
    </w:p>
    <w:p w14:paraId="192B5E22"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2FC6EF48" w14:textId="77777777" w:rsidR="00EC398A" w:rsidRPr="00EC398A" w:rsidRDefault="00EC398A" w:rsidP="00EC398A">
      <w:pPr>
        <w:spacing w:before="200" w:after="80" w:line="240" w:lineRule="auto"/>
        <w:rPr>
          <w:rFonts w:ascii="Arial" w:eastAsia="Arial" w:hAnsi="Arial" w:cs="Arial"/>
          <w:kern w:val="0"/>
          <w:lang w:eastAsia="en-AU"/>
          <w14:ligatures w14:val="none"/>
        </w:rPr>
      </w:pPr>
      <w:r w:rsidRPr="00EC398A">
        <w:rPr>
          <w:rFonts w:ascii="Arial" w:eastAsia="Arial" w:hAnsi="Arial" w:cs="Arial"/>
          <w:b/>
          <w:bCs/>
          <w:color w:val="1A5276"/>
          <w:kern w:val="0"/>
          <w:lang w:eastAsia="en-AU"/>
          <w14:ligatures w14:val="none"/>
        </w:rPr>
        <w:t>§4.</w:t>
      </w:r>
      <w:proofErr w:type="gramStart"/>
      <w:r w:rsidRPr="00EC398A">
        <w:rPr>
          <w:rFonts w:ascii="Arial" w:eastAsia="Arial" w:hAnsi="Arial" w:cs="Arial"/>
          <w:b/>
          <w:bCs/>
          <w:color w:val="1A5276"/>
          <w:kern w:val="0"/>
          <w:lang w:eastAsia="en-AU"/>
          <w14:ligatures w14:val="none"/>
        </w:rPr>
        <w:t>1  Individual</w:t>
      </w:r>
      <w:proofErr w:type="gramEnd"/>
      <w:r w:rsidRPr="00EC398A">
        <w:rPr>
          <w:rFonts w:ascii="Arial" w:eastAsia="Arial" w:hAnsi="Arial" w:cs="Arial"/>
          <w:b/>
          <w:bCs/>
          <w:color w:val="1A5276"/>
          <w:kern w:val="0"/>
          <w:lang w:eastAsia="en-AU"/>
          <w14:ligatures w14:val="none"/>
        </w:rPr>
        <w:t xml:space="preserve"> calculations</w:t>
      </w:r>
    </w:p>
    <w:p w14:paraId="7DD66815"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Topology 1 — (</w:t>
      </w:r>
      <w:proofErr w:type="spellStart"/>
      <w:r w:rsidRPr="00EC398A">
        <w:rPr>
          <w:rFonts w:ascii="Arial" w:eastAsia="Arial" w:hAnsi="Arial" w:cs="Arial"/>
          <w:b/>
          <w:bCs/>
          <w:kern w:val="0"/>
          <w:lang w:eastAsia="en-AU"/>
          <w14:ligatures w14:val="none"/>
        </w:rPr>
        <w:t>e</w:t>
      </w:r>
      <w:proofErr w:type="gramStart"/>
      <w:r w:rsidRPr="00EC398A">
        <w:rPr>
          <w:rFonts w:ascii="Arial" w:eastAsia="Arial" w:hAnsi="Arial" w:cs="Arial"/>
          <w:b/>
          <w:bCs/>
          <w:kern w:val="0"/>
          <w:lang w:eastAsia="en-AU"/>
          <w14:ligatures w14:val="none"/>
        </w:rPr>
        <w:t>μ</w:t>
      </w:r>
      <w:proofErr w:type="spellEnd"/>
      <w:r w:rsidRPr="00EC398A">
        <w:rPr>
          <w:rFonts w:ascii="Arial" w:eastAsia="Arial" w:hAnsi="Arial" w:cs="Arial"/>
          <w:b/>
          <w:bCs/>
          <w:kern w:val="0"/>
          <w:lang w:eastAsia="en-AU"/>
          <w14:ligatures w14:val="none"/>
        </w:rPr>
        <w:t>)×</w:t>
      </w:r>
      <w:proofErr w:type="gramEnd"/>
      <w:r w:rsidRPr="00EC398A">
        <w:rPr>
          <w:rFonts w:ascii="Arial" w:eastAsia="Arial" w:hAnsi="Arial" w:cs="Arial"/>
          <w:b/>
          <w:bCs/>
          <w:kern w:val="0"/>
          <w:lang w:eastAsia="en-AU"/>
          <w14:ligatures w14:val="none"/>
        </w:rPr>
        <w:t>(</w:t>
      </w:r>
      <w:proofErr w:type="spellStart"/>
      <w:r w:rsidRPr="00EC398A">
        <w:rPr>
          <w:rFonts w:ascii="Arial" w:eastAsia="Arial" w:hAnsi="Arial" w:cs="Arial"/>
          <w:b/>
          <w:bCs/>
          <w:kern w:val="0"/>
          <w:lang w:eastAsia="en-AU"/>
          <w14:ligatures w14:val="none"/>
        </w:rPr>
        <w:t>eτ</w:t>
      </w:r>
      <w:proofErr w:type="spellEnd"/>
      <w:r w:rsidRPr="00EC398A">
        <w:rPr>
          <w:rFonts w:ascii="Arial" w:eastAsia="Arial" w:hAnsi="Arial" w:cs="Arial"/>
          <w:b/>
          <w:bCs/>
          <w:kern w:val="0"/>
          <w:lang w:eastAsia="en-AU"/>
          <w14:ligatures w14:val="none"/>
        </w:rPr>
        <w:t xml:space="preserve">): </w:t>
      </w:r>
    </w:p>
    <w:p w14:paraId="2563E00C"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Q_{</w:t>
      </w:r>
      <w:proofErr w:type="spellStart"/>
      <w:r w:rsidRPr="00EC398A">
        <w:rPr>
          <w:rFonts w:ascii="Courier New" w:eastAsia="Courier New" w:hAnsi="Courier New" w:cs="Courier New"/>
          <w:kern w:val="0"/>
          <w:lang w:eastAsia="en-AU"/>
          <w14:ligatures w14:val="none"/>
        </w:rPr>
        <w:t>eμ</w:t>
      </w:r>
      <w:proofErr w:type="spellEnd"/>
      <w:r w:rsidRPr="00EC398A">
        <w:rPr>
          <w:rFonts w:ascii="Courier New" w:eastAsia="Courier New" w:hAnsi="Courier New" w:cs="Courier New"/>
          <w:kern w:val="0"/>
          <w:lang w:eastAsia="en-AU"/>
          <w14:ligatures w14:val="none"/>
        </w:rPr>
        <w:t>} × Q*_{</w:t>
      </w:r>
      <w:proofErr w:type="spellStart"/>
      <w:r w:rsidRPr="00EC398A">
        <w:rPr>
          <w:rFonts w:ascii="Courier New" w:eastAsia="Courier New" w:hAnsi="Courier New" w:cs="Courier New"/>
          <w:kern w:val="0"/>
          <w:lang w:eastAsia="en-AU"/>
          <w14:ligatures w14:val="none"/>
        </w:rPr>
        <w:t>eτ</w:t>
      </w:r>
      <w:proofErr w:type="spellEnd"/>
      <w:r w:rsidRPr="00EC398A">
        <w:rPr>
          <w:rFonts w:ascii="Courier New" w:eastAsia="Courier New" w:hAnsi="Courier New" w:cs="Courier New"/>
          <w:kern w:val="0"/>
          <w:lang w:eastAsia="en-AU"/>
          <w14:ligatures w14:val="none"/>
        </w:rPr>
        <w:t xml:space="preserve">} = (−0.03567 − </w:t>
      </w:r>
      <w:proofErr w:type="gramStart"/>
      <w:r w:rsidRPr="00EC398A">
        <w:rPr>
          <w:rFonts w:ascii="Courier New" w:eastAsia="Courier New" w:hAnsi="Courier New" w:cs="Courier New"/>
          <w:kern w:val="0"/>
          <w:lang w:eastAsia="en-AU"/>
          <w14:ligatures w14:val="none"/>
        </w:rPr>
        <w:t>0.008558i)(</w:t>
      </w:r>
      <w:proofErr w:type="gramEnd"/>
      <w:r w:rsidRPr="00EC398A">
        <w:rPr>
          <w:rFonts w:ascii="Courier New" w:eastAsia="Courier New" w:hAnsi="Courier New" w:cs="Courier New"/>
          <w:kern w:val="0"/>
          <w:lang w:eastAsia="en-AU"/>
          <w14:ligatures w14:val="none"/>
        </w:rPr>
        <w:t>0.02914 − 0.008558i)</w:t>
      </w:r>
    </w:p>
    <w:p w14:paraId="0396EDED"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 −0.001039 + 0.0000560i − 0.0000732 = −0.001112 + 0.0000560i</w:t>
      </w:r>
    </w:p>
    <w:p w14:paraId="50324E1A"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R</w:t>
      </w:r>
      <w:r w:rsidRPr="00EC398A">
        <w:rPr>
          <w:rFonts w:ascii="Cambria Math" w:eastAsia="Courier New" w:hAnsi="Cambria Math" w:cs="Cambria Math"/>
          <w:kern w:val="0"/>
          <w:lang w:eastAsia="en-AU"/>
          <w14:ligatures w14:val="none"/>
        </w:rPr>
        <w:t>₁</w:t>
      </w:r>
      <w:r w:rsidRPr="00EC398A">
        <w:rPr>
          <w:rFonts w:ascii="Courier New" w:eastAsia="Courier New" w:hAnsi="Courier New" w:cs="Courier New"/>
          <w:kern w:val="0"/>
          <w:lang w:eastAsia="en-AU"/>
          <w14:ligatures w14:val="none"/>
        </w:rPr>
        <w:t xml:space="preserve"> = −0.001112</w:t>
      </w:r>
    </w:p>
    <w:p w14:paraId="34EB0D58"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386BB0E7"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Topology 2 — (</w:t>
      </w:r>
      <w:proofErr w:type="spellStart"/>
      <w:r w:rsidRPr="00EC398A">
        <w:rPr>
          <w:rFonts w:ascii="Arial" w:eastAsia="Arial" w:hAnsi="Arial" w:cs="Arial"/>
          <w:b/>
          <w:bCs/>
          <w:kern w:val="0"/>
          <w:lang w:eastAsia="en-AU"/>
          <w14:ligatures w14:val="none"/>
        </w:rPr>
        <w:t>e</w:t>
      </w:r>
      <w:proofErr w:type="gramStart"/>
      <w:r w:rsidRPr="00EC398A">
        <w:rPr>
          <w:rFonts w:ascii="Arial" w:eastAsia="Arial" w:hAnsi="Arial" w:cs="Arial"/>
          <w:b/>
          <w:bCs/>
          <w:kern w:val="0"/>
          <w:lang w:eastAsia="en-AU"/>
          <w14:ligatures w14:val="none"/>
        </w:rPr>
        <w:t>μ</w:t>
      </w:r>
      <w:proofErr w:type="spellEnd"/>
      <w:r w:rsidRPr="00EC398A">
        <w:rPr>
          <w:rFonts w:ascii="Arial" w:eastAsia="Arial" w:hAnsi="Arial" w:cs="Arial"/>
          <w:b/>
          <w:bCs/>
          <w:kern w:val="0"/>
          <w:lang w:eastAsia="en-AU"/>
          <w14:ligatures w14:val="none"/>
        </w:rPr>
        <w:t>)×</w:t>
      </w:r>
      <w:proofErr w:type="gramEnd"/>
      <w:r w:rsidRPr="00EC398A">
        <w:rPr>
          <w:rFonts w:ascii="Arial" w:eastAsia="Arial" w:hAnsi="Arial" w:cs="Arial"/>
          <w:b/>
          <w:bCs/>
          <w:kern w:val="0"/>
          <w:lang w:eastAsia="en-AU"/>
          <w14:ligatures w14:val="none"/>
        </w:rPr>
        <w:t>(</w:t>
      </w:r>
      <w:proofErr w:type="spellStart"/>
      <w:r w:rsidRPr="00EC398A">
        <w:rPr>
          <w:rFonts w:ascii="Arial" w:eastAsia="Arial" w:hAnsi="Arial" w:cs="Arial"/>
          <w:b/>
          <w:bCs/>
          <w:kern w:val="0"/>
          <w:lang w:eastAsia="en-AU"/>
          <w14:ligatures w14:val="none"/>
        </w:rPr>
        <w:t>μτ</w:t>
      </w:r>
      <w:proofErr w:type="spellEnd"/>
      <w:r w:rsidRPr="00EC398A">
        <w:rPr>
          <w:rFonts w:ascii="Arial" w:eastAsia="Arial" w:hAnsi="Arial" w:cs="Arial"/>
          <w:b/>
          <w:bCs/>
          <w:kern w:val="0"/>
          <w:lang w:eastAsia="en-AU"/>
          <w14:ligatures w14:val="none"/>
        </w:rPr>
        <w:t xml:space="preserve">): </w:t>
      </w:r>
    </w:p>
    <w:p w14:paraId="166E4FC8"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Q_{</w:t>
      </w:r>
      <w:proofErr w:type="spellStart"/>
      <w:r w:rsidRPr="00EC398A">
        <w:rPr>
          <w:rFonts w:ascii="Courier New" w:eastAsia="Courier New" w:hAnsi="Courier New" w:cs="Courier New"/>
          <w:kern w:val="0"/>
          <w:lang w:eastAsia="en-AU"/>
          <w14:ligatures w14:val="none"/>
        </w:rPr>
        <w:t>eμ</w:t>
      </w:r>
      <w:proofErr w:type="spellEnd"/>
      <w:r w:rsidRPr="00EC398A">
        <w:rPr>
          <w:rFonts w:ascii="Courier New" w:eastAsia="Courier New" w:hAnsi="Courier New" w:cs="Courier New"/>
          <w:kern w:val="0"/>
          <w:lang w:eastAsia="en-AU"/>
          <w14:ligatures w14:val="none"/>
        </w:rPr>
        <w:t>} × Q*_{</w:t>
      </w:r>
      <w:proofErr w:type="spellStart"/>
      <w:r w:rsidRPr="00EC398A">
        <w:rPr>
          <w:rFonts w:ascii="Courier New" w:eastAsia="Courier New" w:hAnsi="Courier New" w:cs="Courier New"/>
          <w:kern w:val="0"/>
          <w:lang w:eastAsia="en-AU"/>
          <w14:ligatures w14:val="none"/>
        </w:rPr>
        <w:t>μτ</w:t>
      </w:r>
      <w:proofErr w:type="spellEnd"/>
      <w:r w:rsidRPr="00EC398A">
        <w:rPr>
          <w:rFonts w:ascii="Courier New" w:eastAsia="Courier New" w:hAnsi="Courier New" w:cs="Courier New"/>
          <w:kern w:val="0"/>
          <w:lang w:eastAsia="en-AU"/>
          <w14:ligatures w14:val="none"/>
        </w:rPr>
        <w:t xml:space="preserve">} = (−0.03567 − </w:t>
      </w:r>
      <w:proofErr w:type="gramStart"/>
      <w:r w:rsidRPr="00EC398A">
        <w:rPr>
          <w:rFonts w:ascii="Courier New" w:eastAsia="Courier New" w:hAnsi="Courier New" w:cs="Courier New"/>
          <w:kern w:val="0"/>
          <w:lang w:eastAsia="en-AU"/>
          <w14:ligatures w14:val="none"/>
        </w:rPr>
        <w:t>0.008558i)(</w:t>
      </w:r>
      <w:proofErr w:type="gramEnd"/>
      <w:r w:rsidRPr="00EC398A">
        <w:rPr>
          <w:rFonts w:ascii="Courier New" w:eastAsia="Courier New" w:hAnsi="Courier New" w:cs="Courier New"/>
          <w:kern w:val="0"/>
          <w:lang w:eastAsia="en-AU"/>
          <w14:ligatures w14:val="none"/>
        </w:rPr>
        <w:t>−0.1702 + 0.008558i)</w:t>
      </w:r>
    </w:p>
    <w:p w14:paraId="20F77889"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 0.006070 + 0.001152i + 0.0000732 = 0.006143 + 0.001152i</w:t>
      </w:r>
    </w:p>
    <w:p w14:paraId="50D7E12E"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R</w:t>
      </w:r>
      <w:r w:rsidRPr="00EC398A">
        <w:rPr>
          <w:rFonts w:ascii="Cambria Math" w:eastAsia="Courier New" w:hAnsi="Cambria Math" w:cs="Cambria Math"/>
          <w:kern w:val="0"/>
          <w:lang w:eastAsia="en-AU"/>
          <w14:ligatures w14:val="none"/>
        </w:rPr>
        <w:t>₂</w:t>
      </w:r>
      <w:r w:rsidRPr="00EC398A">
        <w:rPr>
          <w:rFonts w:ascii="Courier New" w:eastAsia="Courier New" w:hAnsi="Courier New" w:cs="Courier New"/>
          <w:kern w:val="0"/>
          <w:lang w:eastAsia="en-AU"/>
          <w14:ligatures w14:val="none"/>
        </w:rPr>
        <w:t xml:space="preserve"> = +0.006143</w:t>
      </w:r>
    </w:p>
    <w:p w14:paraId="04E69182"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1C68DC01"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Topology 3 — (</w:t>
      </w:r>
      <w:proofErr w:type="spellStart"/>
      <w:r w:rsidRPr="00EC398A">
        <w:rPr>
          <w:rFonts w:ascii="Arial" w:eastAsia="Arial" w:hAnsi="Arial" w:cs="Arial"/>
          <w:b/>
          <w:bCs/>
          <w:kern w:val="0"/>
          <w:lang w:eastAsia="en-AU"/>
          <w14:ligatures w14:val="none"/>
        </w:rPr>
        <w:t>e</w:t>
      </w:r>
      <w:proofErr w:type="gramStart"/>
      <w:r w:rsidRPr="00EC398A">
        <w:rPr>
          <w:rFonts w:ascii="Arial" w:eastAsia="Arial" w:hAnsi="Arial" w:cs="Arial"/>
          <w:b/>
          <w:bCs/>
          <w:kern w:val="0"/>
          <w:lang w:eastAsia="en-AU"/>
          <w14:ligatures w14:val="none"/>
        </w:rPr>
        <w:t>τ</w:t>
      </w:r>
      <w:proofErr w:type="spellEnd"/>
      <w:r w:rsidRPr="00EC398A">
        <w:rPr>
          <w:rFonts w:ascii="Arial" w:eastAsia="Arial" w:hAnsi="Arial" w:cs="Arial"/>
          <w:b/>
          <w:bCs/>
          <w:kern w:val="0"/>
          <w:lang w:eastAsia="en-AU"/>
          <w14:ligatures w14:val="none"/>
        </w:rPr>
        <w:t>)×</w:t>
      </w:r>
      <w:proofErr w:type="gramEnd"/>
      <w:r w:rsidRPr="00EC398A">
        <w:rPr>
          <w:rFonts w:ascii="Arial" w:eastAsia="Arial" w:hAnsi="Arial" w:cs="Arial"/>
          <w:b/>
          <w:bCs/>
          <w:kern w:val="0"/>
          <w:lang w:eastAsia="en-AU"/>
          <w14:ligatures w14:val="none"/>
        </w:rPr>
        <w:t>(</w:t>
      </w:r>
      <w:proofErr w:type="spellStart"/>
      <w:r w:rsidRPr="00EC398A">
        <w:rPr>
          <w:rFonts w:ascii="Arial" w:eastAsia="Arial" w:hAnsi="Arial" w:cs="Arial"/>
          <w:b/>
          <w:bCs/>
          <w:kern w:val="0"/>
          <w:lang w:eastAsia="en-AU"/>
          <w14:ligatures w14:val="none"/>
        </w:rPr>
        <w:t>μτ</w:t>
      </w:r>
      <w:proofErr w:type="spellEnd"/>
      <w:r w:rsidRPr="00EC398A">
        <w:rPr>
          <w:rFonts w:ascii="Arial" w:eastAsia="Arial" w:hAnsi="Arial" w:cs="Arial"/>
          <w:b/>
          <w:bCs/>
          <w:kern w:val="0"/>
          <w:lang w:eastAsia="en-AU"/>
          <w14:ligatures w14:val="none"/>
        </w:rPr>
        <w:t xml:space="preserve">): </w:t>
      </w:r>
    </w:p>
    <w:p w14:paraId="7DCCD98B"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Q_{</w:t>
      </w:r>
      <w:proofErr w:type="spellStart"/>
      <w:r w:rsidRPr="00EC398A">
        <w:rPr>
          <w:rFonts w:ascii="Courier New" w:eastAsia="Courier New" w:hAnsi="Courier New" w:cs="Courier New"/>
          <w:kern w:val="0"/>
          <w:lang w:eastAsia="en-AU"/>
          <w14:ligatures w14:val="none"/>
        </w:rPr>
        <w:t>eτ</w:t>
      </w:r>
      <w:proofErr w:type="spellEnd"/>
      <w:r w:rsidRPr="00EC398A">
        <w:rPr>
          <w:rFonts w:ascii="Courier New" w:eastAsia="Courier New" w:hAnsi="Courier New" w:cs="Courier New"/>
          <w:kern w:val="0"/>
          <w:lang w:eastAsia="en-AU"/>
          <w14:ligatures w14:val="none"/>
        </w:rPr>
        <w:t>} × Q*_{</w:t>
      </w:r>
      <w:proofErr w:type="spellStart"/>
      <w:r w:rsidRPr="00EC398A">
        <w:rPr>
          <w:rFonts w:ascii="Courier New" w:eastAsia="Courier New" w:hAnsi="Courier New" w:cs="Courier New"/>
          <w:kern w:val="0"/>
          <w:lang w:eastAsia="en-AU"/>
          <w14:ligatures w14:val="none"/>
        </w:rPr>
        <w:t>μτ</w:t>
      </w:r>
      <w:proofErr w:type="spellEnd"/>
      <w:r w:rsidRPr="00EC398A">
        <w:rPr>
          <w:rFonts w:ascii="Courier New" w:eastAsia="Courier New" w:hAnsi="Courier New" w:cs="Courier New"/>
          <w:kern w:val="0"/>
          <w:lang w:eastAsia="en-AU"/>
          <w14:ligatures w14:val="none"/>
        </w:rPr>
        <w:t xml:space="preserve">} = (0.02914 + </w:t>
      </w:r>
      <w:proofErr w:type="gramStart"/>
      <w:r w:rsidRPr="00EC398A">
        <w:rPr>
          <w:rFonts w:ascii="Courier New" w:eastAsia="Courier New" w:hAnsi="Courier New" w:cs="Courier New"/>
          <w:kern w:val="0"/>
          <w:lang w:eastAsia="en-AU"/>
          <w14:ligatures w14:val="none"/>
        </w:rPr>
        <w:t>0.008558i)(</w:t>
      </w:r>
      <w:proofErr w:type="gramEnd"/>
      <w:r w:rsidRPr="00EC398A">
        <w:rPr>
          <w:rFonts w:ascii="Courier New" w:eastAsia="Courier New" w:hAnsi="Courier New" w:cs="Courier New"/>
          <w:kern w:val="0"/>
          <w:lang w:eastAsia="en-AU"/>
          <w14:ligatures w14:val="none"/>
        </w:rPr>
        <w:t>−0.1702 + 0.008558i)</w:t>
      </w:r>
    </w:p>
    <w:p w14:paraId="36C298C4"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 −0.004962 − 0.001208i − 0.0000732 = −0.005035 − 0.001208i</w:t>
      </w:r>
    </w:p>
    <w:p w14:paraId="626B6700"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R</w:t>
      </w:r>
      <w:r w:rsidRPr="00EC398A">
        <w:rPr>
          <w:rFonts w:ascii="Cambria Math" w:eastAsia="Courier New" w:hAnsi="Cambria Math" w:cs="Cambria Math"/>
          <w:kern w:val="0"/>
          <w:lang w:eastAsia="en-AU"/>
          <w14:ligatures w14:val="none"/>
        </w:rPr>
        <w:t>₃</w:t>
      </w:r>
      <w:r w:rsidRPr="00EC398A">
        <w:rPr>
          <w:rFonts w:ascii="Courier New" w:eastAsia="Courier New" w:hAnsi="Courier New" w:cs="Courier New"/>
          <w:kern w:val="0"/>
          <w:lang w:eastAsia="en-AU"/>
          <w14:ligatures w14:val="none"/>
        </w:rPr>
        <w:t xml:space="preserve"> = −0.005035</w:t>
      </w:r>
    </w:p>
    <w:p w14:paraId="4D5B55FF"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43FF0029"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Topologies 4, 5, 6 are the reverses of 1, 2, 3 respectively: R</w:t>
      </w:r>
      <w:r w:rsidRPr="00EC398A">
        <w:rPr>
          <w:rFonts w:ascii="Cambria Math" w:eastAsia="Arial" w:hAnsi="Cambria Math" w:cs="Cambria Math"/>
          <w:kern w:val="0"/>
          <w:lang w:eastAsia="en-AU"/>
          <w14:ligatures w14:val="none"/>
        </w:rPr>
        <w:t>₄</w:t>
      </w:r>
      <w:r w:rsidRPr="00EC398A">
        <w:rPr>
          <w:rFonts w:ascii="Arial" w:eastAsia="Arial" w:hAnsi="Arial" w:cs="Arial"/>
          <w:kern w:val="0"/>
          <w:lang w:eastAsia="en-AU"/>
          <w14:ligatures w14:val="none"/>
        </w:rPr>
        <w:t xml:space="preserve"> = R</w:t>
      </w:r>
      <w:r w:rsidRPr="00EC398A">
        <w:rPr>
          <w:rFonts w:ascii="Cambria Math" w:eastAsia="Arial" w:hAnsi="Cambria Math" w:cs="Cambria Math"/>
          <w:kern w:val="0"/>
          <w:lang w:eastAsia="en-AU"/>
          <w14:ligatures w14:val="none"/>
        </w:rPr>
        <w:t>₁</w:t>
      </w:r>
      <w:r w:rsidRPr="00EC398A">
        <w:rPr>
          <w:rFonts w:ascii="Arial" w:eastAsia="Arial" w:hAnsi="Arial" w:cs="Arial"/>
          <w:kern w:val="0"/>
          <w:lang w:eastAsia="en-AU"/>
          <w14:ligatures w14:val="none"/>
        </w:rPr>
        <w:t>, R</w:t>
      </w:r>
      <w:r w:rsidRPr="00EC398A">
        <w:rPr>
          <w:rFonts w:ascii="Cambria Math" w:eastAsia="Arial" w:hAnsi="Cambria Math" w:cs="Cambria Math"/>
          <w:kern w:val="0"/>
          <w:lang w:eastAsia="en-AU"/>
          <w14:ligatures w14:val="none"/>
        </w:rPr>
        <w:t>₅</w:t>
      </w:r>
      <w:r w:rsidRPr="00EC398A">
        <w:rPr>
          <w:rFonts w:ascii="Arial" w:eastAsia="Arial" w:hAnsi="Arial" w:cs="Arial"/>
          <w:kern w:val="0"/>
          <w:lang w:eastAsia="en-AU"/>
          <w14:ligatures w14:val="none"/>
        </w:rPr>
        <w:t xml:space="preserve"> = R</w:t>
      </w:r>
      <w:r w:rsidRPr="00EC398A">
        <w:rPr>
          <w:rFonts w:ascii="Cambria Math" w:eastAsia="Arial" w:hAnsi="Cambria Math" w:cs="Cambria Math"/>
          <w:kern w:val="0"/>
          <w:lang w:eastAsia="en-AU"/>
          <w14:ligatures w14:val="none"/>
        </w:rPr>
        <w:t>₂</w:t>
      </w:r>
      <w:r w:rsidRPr="00EC398A">
        <w:rPr>
          <w:rFonts w:ascii="Arial" w:eastAsia="Arial" w:hAnsi="Arial" w:cs="Arial"/>
          <w:kern w:val="0"/>
          <w:lang w:eastAsia="en-AU"/>
          <w14:ligatures w14:val="none"/>
        </w:rPr>
        <w:t>, R</w:t>
      </w:r>
      <w:r w:rsidRPr="00EC398A">
        <w:rPr>
          <w:rFonts w:ascii="Cambria Math" w:eastAsia="Arial" w:hAnsi="Cambria Math" w:cs="Cambria Math"/>
          <w:kern w:val="0"/>
          <w:lang w:eastAsia="en-AU"/>
          <w14:ligatures w14:val="none"/>
        </w:rPr>
        <w:t>₆</w:t>
      </w:r>
      <w:r w:rsidRPr="00EC398A">
        <w:rPr>
          <w:rFonts w:ascii="Arial" w:eastAsia="Arial" w:hAnsi="Arial" w:cs="Arial"/>
          <w:kern w:val="0"/>
          <w:lang w:eastAsia="en-AU"/>
          <w14:ligatures w14:val="none"/>
        </w:rPr>
        <w:t xml:space="preserve"> = R</w:t>
      </w:r>
      <w:r w:rsidRPr="00EC398A">
        <w:rPr>
          <w:rFonts w:ascii="Cambria Math" w:eastAsia="Arial" w:hAnsi="Cambria Math" w:cs="Cambria Math"/>
          <w:kern w:val="0"/>
          <w:lang w:eastAsia="en-AU"/>
          <w14:ligatures w14:val="none"/>
        </w:rPr>
        <w:t>₃</w:t>
      </w:r>
      <w:r w:rsidRPr="00EC398A">
        <w:rPr>
          <w:rFonts w:ascii="Arial" w:eastAsia="Arial" w:hAnsi="Arial" w:cs="Arial"/>
          <w:kern w:val="0"/>
          <w:lang w:eastAsia="en-AU"/>
          <w14:ligatures w14:val="none"/>
        </w:rPr>
        <w:t>.</w:t>
      </w:r>
    </w:p>
    <w:p w14:paraId="28B60DA5"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6B364A3B" w14:textId="77777777" w:rsidR="00EC398A" w:rsidRPr="00EC398A" w:rsidRDefault="00EC398A" w:rsidP="00EC398A">
      <w:pPr>
        <w:spacing w:before="200" w:after="80" w:line="240" w:lineRule="auto"/>
        <w:rPr>
          <w:rFonts w:ascii="Arial" w:eastAsia="Arial" w:hAnsi="Arial" w:cs="Arial"/>
          <w:kern w:val="0"/>
          <w:lang w:eastAsia="en-AU"/>
          <w14:ligatures w14:val="none"/>
        </w:rPr>
      </w:pPr>
      <w:r w:rsidRPr="00EC398A">
        <w:rPr>
          <w:rFonts w:ascii="Arial" w:eastAsia="Arial" w:hAnsi="Arial" w:cs="Arial"/>
          <w:b/>
          <w:bCs/>
          <w:color w:val="1A5276"/>
          <w:kern w:val="0"/>
          <w:lang w:eastAsia="en-AU"/>
          <w14:ligatures w14:val="none"/>
        </w:rPr>
        <w:lastRenderedPageBreak/>
        <w:t>§4.</w:t>
      </w:r>
      <w:proofErr w:type="gramStart"/>
      <w:r w:rsidRPr="00EC398A">
        <w:rPr>
          <w:rFonts w:ascii="Arial" w:eastAsia="Arial" w:hAnsi="Arial" w:cs="Arial"/>
          <w:b/>
          <w:bCs/>
          <w:color w:val="1A5276"/>
          <w:kern w:val="0"/>
          <w:lang w:eastAsia="en-AU"/>
          <w14:ligatures w14:val="none"/>
        </w:rPr>
        <w:t>2  The</w:t>
      </w:r>
      <w:proofErr w:type="gramEnd"/>
      <w:r w:rsidRPr="00EC398A">
        <w:rPr>
          <w:rFonts w:ascii="Arial" w:eastAsia="Arial" w:hAnsi="Arial" w:cs="Arial"/>
          <w:b/>
          <w:bCs/>
          <w:color w:val="1A5276"/>
          <w:kern w:val="0"/>
          <w:lang w:eastAsia="en-AU"/>
          <w14:ligatures w14:val="none"/>
        </w:rPr>
        <w:t xml:space="preserve"> six factors and their sum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1400"/>
        <w:gridCol w:w="1560"/>
      </w:tblGrid>
      <w:tr w:rsidR="00EC398A" w:rsidRPr="00EC398A" w14:paraId="2DA98287"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CCAAAB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Topology</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6046DA0"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Re part of product</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2EE549E" w14:textId="77777777" w:rsidR="00EC398A" w:rsidRPr="00EC398A" w:rsidRDefault="00EC398A" w:rsidP="00EC398A">
            <w:pPr>
              <w:spacing w:after="0" w:line="240" w:lineRule="auto"/>
              <w:rPr>
                <w:rFonts w:ascii="Arial" w:eastAsia="Arial" w:hAnsi="Arial" w:cs="Arial"/>
                <w:kern w:val="0"/>
                <w:lang w:eastAsia="en-AU"/>
                <w14:ligatures w14:val="none"/>
              </w:rPr>
            </w:pPr>
            <w:proofErr w:type="spellStart"/>
            <w:r w:rsidRPr="00EC398A">
              <w:rPr>
                <w:rFonts w:ascii="Arial" w:eastAsia="Arial" w:hAnsi="Arial" w:cs="Arial"/>
                <w:b/>
                <w:bCs/>
                <w:kern w:val="0"/>
                <w:sz w:val="20"/>
                <w:szCs w:val="20"/>
                <w:lang w:eastAsia="en-AU"/>
                <w14:ligatures w14:val="none"/>
              </w:rPr>
              <w:t>Im</w:t>
            </w:r>
            <w:proofErr w:type="spellEnd"/>
            <w:r w:rsidRPr="00EC398A">
              <w:rPr>
                <w:rFonts w:ascii="Arial" w:eastAsia="Arial" w:hAnsi="Arial" w:cs="Arial"/>
                <w:b/>
                <w:bCs/>
                <w:kern w:val="0"/>
                <w:sz w:val="20"/>
                <w:szCs w:val="20"/>
                <w:lang w:eastAsia="en-AU"/>
                <w14:ligatures w14:val="none"/>
              </w:rPr>
              <w:t xml:space="preserve"> part of product</w:t>
            </w:r>
          </w:p>
        </w:tc>
        <w:tc>
          <w:tcPr>
            <w:tcW w:w="1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C30DB6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R value</w:t>
            </w:r>
          </w:p>
        </w:tc>
        <w:tc>
          <w:tcPr>
            <w:tcW w:w="15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95F075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Notes</w:t>
            </w:r>
          </w:p>
        </w:tc>
      </w:tr>
      <w:tr w:rsidR="00EC398A" w:rsidRPr="00EC398A" w14:paraId="5E117AA4"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13A6D"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e</w:t>
            </w:r>
            <w:proofErr w:type="gramStart"/>
            <w:r w:rsidRPr="00EC398A">
              <w:rPr>
                <w:rFonts w:ascii="Arial" w:eastAsia="Arial" w:hAnsi="Arial" w:cs="Arial"/>
                <w:kern w:val="0"/>
                <w:sz w:val="20"/>
                <w:szCs w:val="20"/>
                <w:lang w:eastAsia="en-AU"/>
                <w14:ligatures w14:val="none"/>
              </w:rPr>
              <w:t>μ</w:t>
            </w:r>
            <w:proofErr w:type="spellEnd"/>
            <w:r w:rsidRPr="00EC398A">
              <w:rPr>
                <w:rFonts w:ascii="Arial" w:eastAsia="Arial" w:hAnsi="Arial" w:cs="Arial"/>
                <w:kern w:val="0"/>
                <w:sz w:val="20"/>
                <w:szCs w:val="20"/>
                <w:lang w:eastAsia="en-AU"/>
                <w14:ligatures w14:val="none"/>
              </w:rPr>
              <w:t>)×</w:t>
            </w:r>
            <w:proofErr w:type="gramEnd"/>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eτ</w:t>
            </w:r>
            <w:proofErr w:type="spellEnd"/>
            <w:r w:rsidRPr="00EC398A">
              <w:rPr>
                <w:rFonts w:ascii="Arial" w:eastAsia="Arial" w:hAnsi="Arial" w:cs="Arial"/>
                <w:kern w:val="0"/>
                <w:sz w:val="20"/>
                <w:szCs w:val="20"/>
                <w:lang w:eastAsia="en-AU"/>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B491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−0.001112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F6A2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+5.6×10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⁵</w:t>
            </w:r>
            <w:proofErr w:type="spellStart"/>
            <w:r w:rsidRPr="00EC398A">
              <w:rPr>
                <w:rFonts w:ascii="Arial" w:eastAsia="Arial" w:hAnsi="Arial" w:cs="Arial"/>
                <w:kern w:val="0"/>
                <w:sz w:val="20"/>
                <w:szCs w:val="20"/>
                <w:lang w:eastAsia="en-AU"/>
                <w14:ligatures w14:val="none"/>
              </w:rPr>
              <w:t>i</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8CEA9"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−0.001112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F78B"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Negative</w:t>
            </w:r>
          </w:p>
        </w:tc>
      </w:tr>
      <w:tr w:rsidR="00EC398A" w:rsidRPr="00EC398A" w14:paraId="52839553"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ADC0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e</w:t>
            </w:r>
            <w:proofErr w:type="gramStart"/>
            <w:r w:rsidRPr="00EC398A">
              <w:rPr>
                <w:rFonts w:ascii="Arial" w:eastAsia="Arial" w:hAnsi="Arial" w:cs="Arial"/>
                <w:kern w:val="0"/>
                <w:sz w:val="20"/>
                <w:szCs w:val="20"/>
                <w:lang w:eastAsia="en-AU"/>
                <w14:ligatures w14:val="none"/>
              </w:rPr>
              <w:t>μ</w:t>
            </w:r>
            <w:proofErr w:type="spellEnd"/>
            <w:r w:rsidRPr="00EC398A">
              <w:rPr>
                <w:rFonts w:ascii="Arial" w:eastAsia="Arial" w:hAnsi="Arial" w:cs="Arial"/>
                <w:kern w:val="0"/>
                <w:sz w:val="20"/>
                <w:szCs w:val="20"/>
                <w:lang w:eastAsia="en-AU"/>
                <w14:ligatures w14:val="none"/>
              </w:rPr>
              <w:t>)×</w:t>
            </w:r>
            <w:proofErr w:type="gramEnd"/>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μτ</w:t>
            </w:r>
            <w:proofErr w:type="spellEnd"/>
            <w:r w:rsidRPr="00EC398A">
              <w:rPr>
                <w:rFonts w:ascii="Arial" w:eastAsia="Arial" w:hAnsi="Arial" w:cs="Arial"/>
                <w:kern w:val="0"/>
                <w:sz w:val="20"/>
                <w:szCs w:val="20"/>
                <w:lang w:eastAsia="en-AU"/>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84C2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+0.006143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DD91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+1.15×10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³i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F3E25"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+0.006143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00102"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Positive</w:t>
            </w:r>
          </w:p>
        </w:tc>
      </w:tr>
      <w:tr w:rsidR="00EC398A" w:rsidRPr="00EC398A" w14:paraId="6E1B9602"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64B3"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e</w:t>
            </w:r>
            <w:proofErr w:type="gramStart"/>
            <w:r w:rsidRPr="00EC398A">
              <w:rPr>
                <w:rFonts w:ascii="Arial" w:eastAsia="Arial" w:hAnsi="Arial" w:cs="Arial"/>
                <w:kern w:val="0"/>
                <w:sz w:val="20"/>
                <w:szCs w:val="20"/>
                <w:lang w:eastAsia="en-AU"/>
                <w14:ligatures w14:val="none"/>
              </w:rPr>
              <w:t>τ</w:t>
            </w:r>
            <w:proofErr w:type="spellEnd"/>
            <w:r w:rsidRPr="00EC398A">
              <w:rPr>
                <w:rFonts w:ascii="Arial" w:eastAsia="Arial" w:hAnsi="Arial" w:cs="Arial"/>
                <w:kern w:val="0"/>
                <w:sz w:val="20"/>
                <w:szCs w:val="20"/>
                <w:lang w:eastAsia="en-AU"/>
                <w14:ligatures w14:val="none"/>
              </w:rPr>
              <w:t>)×</w:t>
            </w:r>
            <w:proofErr w:type="gramEnd"/>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μτ</w:t>
            </w:r>
            <w:proofErr w:type="spellEnd"/>
            <w:r w:rsidRPr="00EC398A">
              <w:rPr>
                <w:rFonts w:ascii="Arial" w:eastAsia="Arial" w:hAnsi="Arial" w:cs="Arial"/>
                <w:kern w:val="0"/>
                <w:sz w:val="20"/>
                <w:szCs w:val="20"/>
                <w:lang w:eastAsia="en-AU"/>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7EEC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−0.005035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1557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−1.21×10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³i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9718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−0.005035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52F12"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Negative</w:t>
            </w:r>
          </w:p>
        </w:tc>
      </w:tr>
      <w:tr w:rsidR="00EC398A" w:rsidRPr="00EC398A" w14:paraId="64E86CC7"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6CE1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e</w:t>
            </w:r>
            <w:proofErr w:type="gramStart"/>
            <w:r w:rsidRPr="00EC398A">
              <w:rPr>
                <w:rFonts w:ascii="Arial" w:eastAsia="Arial" w:hAnsi="Arial" w:cs="Arial"/>
                <w:kern w:val="0"/>
                <w:sz w:val="20"/>
                <w:szCs w:val="20"/>
                <w:lang w:eastAsia="en-AU"/>
                <w14:ligatures w14:val="none"/>
              </w:rPr>
              <w:t>τ</w:t>
            </w:r>
            <w:proofErr w:type="spellEnd"/>
            <w:r w:rsidRPr="00EC398A">
              <w:rPr>
                <w:rFonts w:ascii="Arial" w:eastAsia="Arial" w:hAnsi="Arial" w:cs="Arial"/>
                <w:kern w:val="0"/>
                <w:sz w:val="20"/>
                <w:szCs w:val="20"/>
                <w:lang w:eastAsia="en-AU"/>
                <w14:ligatures w14:val="none"/>
              </w:rPr>
              <w:t>)×</w:t>
            </w:r>
            <w:proofErr w:type="gramEnd"/>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eμ</w:t>
            </w:r>
            <w:proofErr w:type="spellEnd"/>
            <w:r w:rsidRPr="00EC398A">
              <w:rPr>
                <w:rFonts w:ascii="Arial" w:eastAsia="Arial" w:hAnsi="Arial" w:cs="Arial"/>
                <w:kern w:val="0"/>
                <w:sz w:val="20"/>
                <w:szCs w:val="20"/>
                <w:lang w:eastAsia="en-AU"/>
                <w14:ligatures w14:val="none"/>
              </w:rPr>
              <w:t>) [reverse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C98C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−0.001112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DD705"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−5.6×10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⁵</w:t>
            </w:r>
            <w:proofErr w:type="spellStart"/>
            <w:r w:rsidRPr="00EC398A">
              <w:rPr>
                <w:rFonts w:ascii="Arial" w:eastAsia="Arial" w:hAnsi="Arial" w:cs="Arial"/>
                <w:kern w:val="0"/>
                <w:sz w:val="20"/>
                <w:szCs w:val="20"/>
                <w:lang w:eastAsia="en-AU"/>
                <w14:ligatures w14:val="none"/>
              </w:rPr>
              <w:t>i</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EB4A9"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−0.001112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562B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Topology 1</w:t>
            </w:r>
          </w:p>
        </w:tc>
      </w:tr>
      <w:tr w:rsidR="00EC398A" w:rsidRPr="00EC398A" w14:paraId="40702215"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202E2"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μτ</w:t>
            </w:r>
            <w:proofErr w:type="spellEnd"/>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eμ</w:t>
            </w:r>
            <w:proofErr w:type="spellEnd"/>
            <w:r w:rsidRPr="00EC398A">
              <w:rPr>
                <w:rFonts w:ascii="Arial" w:eastAsia="Arial" w:hAnsi="Arial" w:cs="Arial"/>
                <w:kern w:val="0"/>
                <w:sz w:val="20"/>
                <w:szCs w:val="20"/>
                <w:lang w:eastAsia="en-AU"/>
                <w14:ligatures w14:val="none"/>
              </w:rPr>
              <w:t>) [reverse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563DB"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+0.006143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4948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−1.15×10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³i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32CA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+0.006143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D72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Topology 2</w:t>
            </w:r>
          </w:p>
        </w:tc>
      </w:tr>
      <w:tr w:rsidR="00EC398A" w:rsidRPr="00EC398A" w14:paraId="689FAF82"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84AC9"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μτ</w:t>
            </w:r>
            <w:proofErr w:type="spellEnd"/>
            <w:r w:rsidRPr="00EC398A">
              <w:rPr>
                <w:rFonts w:ascii="Arial" w:eastAsia="Arial" w:hAnsi="Arial" w:cs="Arial"/>
                <w:kern w:val="0"/>
                <w:sz w:val="20"/>
                <w:szCs w:val="20"/>
                <w:lang w:eastAsia="en-AU"/>
                <w14:ligatures w14:val="none"/>
              </w:rPr>
              <w:t>)×(</w:t>
            </w:r>
            <w:proofErr w:type="spellStart"/>
            <w:r w:rsidRPr="00EC398A">
              <w:rPr>
                <w:rFonts w:ascii="Arial" w:eastAsia="Arial" w:hAnsi="Arial" w:cs="Arial"/>
                <w:kern w:val="0"/>
                <w:sz w:val="20"/>
                <w:szCs w:val="20"/>
                <w:lang w:eastAsia="en-AU"/>
                <w14:ligatures w14:val="none"/>
              </w:rPr>
              <w:t>eτ</w:t>
            </w:r>
            <w:proofErr w:type="spellEnd"/>
            <w:r w:rsidRPr="00EC398A">
              <w:rPr>
                <w:rFonts w:ascii="Arial" w:eastAsia="Arial" w:hAnsi="Arial" w:cs="Arial"/>
                <w:kern w:val="0"/>
                <w:sz w:val="20"/>
                <w:szCs w:val="20"/>
                <w:lang w:eastAsia="en-AU"/>
                <w14:ligatures w14:val="none"/>
              </w:rPr>
              <w:t>) [reverse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9BB9E"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−0.005035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F518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+1.21×10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³i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5333"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−0.005035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FBD59"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Topology 3</w:t>
            </w:r>
          </w:p>
        </w:tc>
      </w:tr>
      <w:tr w:rsidR="00EC398A" w:rsidRPr="00EC398A" w14:paraId="56ADA7AA"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11D0690"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SUM</w:t>
            </w:r>
          </w:p>
        </w:tc>
        <w:tc>
          <w:tcPr>
            <w:tcW w:w="2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191913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−0.000008</w:t>
            </w:r>
          </w:p>
        </w:tc>
        <w:tc>
          <w:tcPr>
            <w:tcW w:w="2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87CA8B9"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0</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1618E75"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~−8×10</w:t>
            </w:r>
            <w:r w:rsidRPr="00EC398A">
              <w:rPr>
                <w:rFonts w:ascii="Cambria Math" w:eastAsia="Arial" w:hAnsi="Cambria Math" w:cs="Cambria Math"/>
                <w:b/>
                <w:bCs/>
                <w:kern w:val="0"/>
                <w:sz w:val="20"/>
                <w:szCs w:val="20"/>
                <w:lang w:eastAsia="en-AU"/>
                <w14:ligatures w14:val="none"/>
              </w:rPr>
              <w:t>⁻</w:t>
            </w:r>
            <w:r w:rsidRPr="00EC398A">
              <w:rPr>
                <w:rFonts w:ascii="Arial" w:eastAsia="Arial" w:hAnsi="Arial" w:cs="Arial"/>
                <w:b/>
                <w:bCs/>
                <w:kern w:val="0"/>
                <w:sz w:val="20"/>
                <w:szCs w:val="20"/>
                <w:lang w:eastAsia="en-AU"/>
                <w14:ligatures w14:val="none"/>
              </w:rPr>
              <w:t>⁶</w:t>
            </w:r>
          </w:p>
        </w:tc>
        <w:tc>
          <w:tcPr>
            <w:tcW w:w="15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6A302C3"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Near-zero cancellation</w:t>
            </w:r>
          </w:p>
        </w:tc>
      </w:tr>
    </w:tbl>
    <w:p w14:paraId="5F0600C5"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04586182" w14:textId="77777777" w:rsidR="00EC398A" w:rsidRPr="00EC398A" w:rsidRDefault="00EC398A" w:rsidP="00EC398A">
      <w:pPr>
        <w:spacing w:before="200" w:after="80" w:line="240" w:lineRule="auto"/>
        <w:rPr>
          <w:rFonts w:ascii="Arial" w:eastAsia="Arial" w:hAnsi="Arial" w:cs="Arial"/>
          <w:kern w:val="0"/>
          <w:lang w:eastAsia="en-AU"/>
          <w14:ligatures w14:val="none"/>
        </w:rPr>
      </w:pPr>
      <w:r w:rsidRPr="00EC398A">
        <w:rPr>
          <w:rFonts w:ascii="Arial" w:eastAsia="Arial" w:hAnsi="Arial" w:cs="Arial"/>
          <w:b/>
          <w:bCs/>
          <w:color w:val="1A5276"/>
          <w:kern w:val="0"/>
          <w:lang w:eastAsia="en-AU"/>
          <w14:ligatures w14:val="none"/>
        </w:rPr>
        <w:t>§4.</w:t>
      </w:r>
      <w:proofErr w:type="gramStart"/>
      <w:r w:rsidRPr="00EC398A">
        <w:rPr>
          <w:rFonts w:ascii="Arial" w:eastAsia="Arial" w:hAnsi="Arial" w:cs="Arial"/>
          <w:b/>
          <w:bCs/>
          <w:color w:val="1A5276"/>
          <w:kern w:val="0"/>
          <w:lang w:eastAsia="en-AU"/>
          <w14:ligatures w14:val="none"/>
        </w:rPr>
        <w:t>3  The</w:t>
      </w:r>
      <w:proofErr w:type="gramEnd"/>
      <w:r w:rsidRPr="00EC398A">
        <w:rPr>
          <w:rFonts w:ascii="Arial" w:eastAsia="Arial" w:hAnsi="Arial" w:cs="Arial"/>
          <w:b/>
          <w:bCs/>
          <w:color w:val="1A5276"/>
          <w:kern w:val="0"/>
          <w:lang w:eastAsia="en-AU"/>
          <w14:ligatures w14:val="none"/>
        </w:rPr>
        <w:t xml:space="preserve"> near-zero </w:t>
      </w:r>
      <w:proofErr w:type="gramStart"/>
      <w:r w:rsidRPr="00EC398A">
        <w:rPr>
          <w:rFonts w:ascii="Arial" w:eastAsia="Arial" w:hAnsi="Arial" w:cs="Arial"/>
          <w:b/>
          <w:bCs/>
          <w:color w:val="1A5276"/>
          <w:kern w:val="0"/>
          <w:lang w:eastAsia="en-AU"/>
          <w14:ligatures w14:val="none"/>
        </w:rPr>
        <w:t>sum</w:t>
      </w:r>
      <w:proofErr w:type="gramEnd"/>
    </w:p>
    <w:p w14:paraId="4DA166D5"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The sum −0.002224 + 0.012286 − 0.010070 = −0.000008 ~ 0. This is a consequence of the PMNS real part structure:</w:t>
      </w:r>
    </w:p>
    <w:p w14:paraId="43F2D278"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Re(Q_{</w:t>
      </w:r>
      <w:proofErr w:type="spellStart"/>
      <w:r w:rsidRPr="00EC398A">
        <w:rPr>
          <w:rFonts w:ascii="Courier New" w:eastAsia="Courier New" w:hAnsi="Courier New" w:cs="Courier New"/>
          <w:kern w:val="0"/>
          <w:lang w:eastAsia="en-AU"/>
          <w14:ligatures w14:val="none"/>
        </w:rPr>
        <w:t>eμ</w:t>
      </w:r>
      <w:proofErr w:type="spellEnd"/>
      <w:r w:rsidRPr="00EC398A">
        <w:rPr>
          <w:rFonts w:ascii="Courier New" w:eastAsia="Courier New" w:hAnsi="Courier New" w:cs="Courier New"/>
          <w:kern w:val="0"/>
          <w:lang w:eastAsia="en-AU"/>
          <w14:ligatures w14:val="none"/>
        </w:rPr>
        <w:t>}) + Re(Q_{</w:t>
      </w:r>
      <w:proofErr w:type="spellStart"/>
      <w:r w:rsidRPr="00EC398A">
        <w:rPr>
          <w:rFonts w:ascii="Courier New" w:eastAsia="Courier New" w:hAnsi="Courier New" w:cs="Courier New"/>
          <w:kern w:val="0"/>
          <w:lang w:eastAsia="en-AU"/>
          <w14:ligatures w14:val="none"/>
        </w:rPr>
        <w:t>eτ</w:t>
      </w:r>
      <w:proofErr w:type="spellEnd"/>
      <w:r w:rsidRPr="00EC398A">
        <w:rPr>
          <w:rFonts w:ascii="Courier New" w:eastAsia="Courier New" w:hAnsi="Courier New" w:cs="Courier New"/>
          <w:kern w:val="0"/>
          <w:lang w:eastAsia="en-AU"/>
          <w14:ligatures w14:val="none"/>
        </w:rPr>
        <w:t>}) + Re(Q_{</w:t>
      </w:r>
      <w:proofErr w:type="spellStart"/>
      <w:r w:rsidRPr="00EC398A">
        <w:rPr>
          <w:rFonts w:ascii="Courier New" w:eastAsia="Courier New" w:hAnsi="Courier New" w:cs="Courier New"/>
          <w:kern w:val="0"/>
          <w:lang w:eastAsia="en-AU"/>
          <w14:ligatures w14:val="none"/>
        </w:rPr>
        <w:t>μτ</w:t>
      </w:r>
      <w:proofErr w:type="spellEnd"/>
      <w:r w:rsidRPr="00EC398A">
        <w:rPr>
          <w:rFonts w:ascii="Courier New" w:eastAsia="Courier New" w:hAnsi="Courier New" w:cs="Courier New"/>
          <w:kern w:val="0"/>
          <w:lang w:eastAsia="en-AU"/>
          <w14:ligatures w14:val="none"/>
        </w:rPr>
        <w:t>}) = −0.03567 + 0.02914 − 0.1702 = −0.1767</w:t>
      </w:r>
    </w:p>
    <w:p w14:paraId="55811E4F"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The sum of products of real parts: Re(Q_{</w:t>
      </w:r>
      <w:proofErr w:type="spellStart"/>
      <w:r w:rsidRPr="00EC398A">
        <w:rPr>
          <w:rFonts w:ascii="Arial" w:eastAsia="Arial" w:hAnsi="Arial" w:cs="Arial"/>
          <w:kern w:val="0"/>
          <w:lang w:eastAsia="en-AU"/>
          <w14:ligatures w14:val="none"/>
        </w:rPr>
        <w:t>eμ</w:t>
      </w:r>
      <w:proofErr w:type="spellEnd"/>
      <w:proofErr w:type="gramStart"/>
      <w:r w:rsidRPr="00EC398A">
        <w:rPr>
          <w:rFonts w:ascii="Arial" w:eastAsia="Arial" w:hAnsi="Arial" w:cs="Arial"/>
          <w:kern w:val="0"/>
          <w:lang w:eastAsia="en-AU"/>
          <w14:ligatures w14:val="none"/>
        </w:rPr>
        <w:t>})Re</w:t>
      </w:r>
      <w:proofErr w:type="gramEnd"/>
      <w:r w:rsidRPr="00EC398A">
        <w:rPr>
          <w:rFonts w:ascii="Arial" w:eastAsia="Arial" w:hAnsi="Arial" w:cs="Arial"/>
          <w:kern w:val="0"/>
          <w:lang w:eastAsia="en-AU"/>
          <w14:ligatures w14:val="none"/>
        </w:rPr>
        <w:t>(Q_{</w:t>
      </w:r>
      <w:proofErr w:type="spellStart"/>
      <w:r w:rsidRPr="00EC398A">
        <w:rPr>
          <w:rFonts w:ascii="Arial" w:eastAsia="Arial" w:hAnsi="Arial" w:cs="Arial"/>
          <w:kern w:val="0"/>
          <w:lang w:eastAsia="en-AU"/>
          <w14:ligatures w14:val="none"/>
        </w:rPr>
        <w:t>eτ</w:t>
      </w:r>
      <w:proofErr w:type="spellEnd"/>
      <w:r w:rsidRPr="00EC398A">
        <w:rPr>
          <w:rFonts w:ascii="Arial" w:eastAsia="Arial" w:hAnsi="Arial" w:cs="Arial"/>
          <w:kern w:val="0"/>
          <w:lang w:eastAsia="en-AU"/>
          <w14:ligatures w14:val="none"/>
        </w:rPr>
        <w:t>}) + Re(Q_{</w:t>
      </w:r>
      <w:proofErr w:type="spellStart"/>
      <w:r w:rsidRPr="00EC398A">
        <w:rPr>
          <w:rFonts w:ascii="Arial" w:eastAsia="Arial" w:hAnsi="Arial" w:cs="Arial"/>
          <w:kern w:val="0"/>
          <w:lang w:eastAsia="en-AU"/>
          <w14:ligatures w14:val="none"/>
        </w:rPr>
        <w:t>eμ</w:t>
      </w:r>
      <w:proofErr w:type="spellEnd"/>
      <w:proofErr w:type="gramStart"/>
      <w:r w:rsidRPr="00EC398A">
        <w:rPr>
          <w:rFonts w:ascii="Arial" w:eastAsia="Arial" w:hAnsi="Arial" w:cs="Arial"/>
          <w:kern w:val="0"/>
          <w:lang w:eastAsia="en-AU"/>
          <w14:ligatures w14:val="none"/>
        </w:rPr>
        <w:t>})Re</w:t>
      </w:r>
      <w:proofErr w:type="gramEnd"/>
      <w:r w:rsidRPr="00EC398A">
        <w:rPr>
          <w:rFonts w:ascii="Arial" w:eastAsia="Arial" w:hAnsi="Arial" w:cs="Arial"/>
          <w:kern w:val="0"/>
          <w:lang w:eastAsia="en-AU"/>
          <w14:ligatures w14:val="none"/>
        </w:rPr>
        <w:t>(Q_{</w:t>
      </w:r>
      <w:proofErr w:type="spellStart"/>
      <w:r w:rsidRPr="00EC398A">
        <w:rPr>
          <w:rFonts w:ascii="Arial" w:eastAsia="Arial" w:hAnsi="Arial" w:cs="Arial"/>
          <w:kern w:val="0"/>
          <w:lang w:eastAsia="en-AU"/>
          <w14:ligatures w14:val="none"/>
        </w:rPr>
        <w:t>μτ</w:t>
      </w:r>
      <w:proofErr w:type="spellEnd"/>
      <w:r w:rsidRPr="00EC398A">
        <w:rPr>
          <w:rFonts w:ascii="Arial" w:eastAsia="Arial" w:hAnsi="Arial" w:cs="Arial"/>
          <w:kern w:val="0"/>
          <w:lang w:eastAsia="en-AU"/>
          <w14:ligatures w14:val="none"/>
        </w:rPr>
        <w:t>}) + Re(Q_{</w:t>
      </w:r>
      <w:proofErr w:type="spellStart"/>
      <w:r w:rsidRPr="00EC398A">
        <w:rPr>
          <w:rFonts w:ascii="Arial" w:eastAsia="Arial" w:hAnsi="Arial" w:cs="Arial"/>
          <w:kern w:val="0"/>
          <w:lang w:eastAsia="en-AU"/>
          <w14:ligatures w14:val="none"/>
        </w:rPr>
        <w:t>eτ</w:t>
      </w:r>
      <w:proofErr w:type="spellEnd"/>
      <w:proofErr w:type="gramStart"/>
      <w:r w:rsidRPr="00EC398A">
        <w:rPr>
          <w:rFonts w:ascii="Arial" w:eastAsia="Arial" w:hAnsi="Arial" w:cs="Arial"/>
          <w:kern w:val="0"/>
          <w:lang w:eastAsia="en-AU"/>
          <w14:ligatures w14:val="none"/>
        </w:rPr>
        <w:t>})Re</w:t>
      </w:r>
      <w:proofErr w:type="gramEnd"/>
      <w:r w:rsidRPr="00EC398A">
        <w:rPr>
          <w:rFonts w:ascii="Arial" w:eastAsia="Arial" w:hAnsi="Arial" w:cs="Arial"/>
          <w:kern w:val="0"/>
          <w:lang w:eastAsia="en-AU"/>
          <w14:ligatures w14:val="none"/>
        </w:rPr>
        <w:t>(Q_{</w:t>
      </w:r>
      <w:proofErr w:type="spellStart"/>
      <w:r w:rsidRPr="00EC398A">
        <w:rPr>
          <w:rFonts w:ascii="Arial" w:eastAsia="Arial" w:hAnsi="Arial" w:cs="Arial"/>
          <w:kern w:val="0"/>
          <w:lang w:eastAsia="en-AU"/>
          <w14:ligatures w14:val="none"/>
        </w:rPr>
        <w:t>μτ</w:t>
      </w:r>
      <w:proofErr w:type="spellEnd"/>
      <w:r w:rsidRPr="00EC398A">
        <w:rPr>
          <w:rFonts w:ascii="Arial" w:eastAsia="Arial" w:hAnsi="Arial" w:cs="Arial"/>
          <w:kern w:val="0"/>
          <w:lang w:eastAsia="en-AU"/>
          <w14:ligatures w14:val="none"/>
        </w:rPr>
        <w:t xml:space="preserve">}) = −0.001039 + 0.006070 − 0.004962 = +0.000069. And the sum of products of imaginary parts: </w:t>
      </w:r>
      <w:proofErr w:type="spellStart"/>
      <w:r w:rsidRPr="00EC398A">
        <w:rPr>
          <w:rFonts w:ascii="Arial" w:eastAsia="Arial" w:hAnsi="Arial" w:cs="Arial"/>
          <w:kern w:val="0"/>
          <w:lang w:eastAsia="en-AU"/>
          <w14:ligatures w14:val="none"/>
        </w:rPr>
        <w:t>Im</w:t>
      </w:r>
      <w:proofErr w:type="spellEnd"/>
      <w:r w:rsidRPr="00EC398A">
        <w:rPr>
          <w:rFonts w:ascii="Arial" w:eastAsia="Arial" w:hAnsi="Arial" w:cs="Arial"/>
          <w:kern w:val="0"/>
          <w:lang w:eastAsia="en-AU"/>
          <w14:ligatures w14:val="none"/>
        </w:rPr>
        <w:t>(Q_{</w:t>
      </w:r>
      <w:proofErr w:type="spellStart"/>
      <w:r w:rsidRPr="00EC398A">
        <w:rPr>
          <w:rFonts w:ascii="Arial" w:eastAsia="Arial" w:hAnsi="Arial" w:cs="Arial"/>
          <w:kern w:val="0"/>
          <w:lang w:eastAsia="en-AU"/>
          <w14:ligatures w14:val="none"/>
        </w:rPr>
        <w:t>eμ</w:t>
      </w:r>
      <w:proofErr w:type="spellEnd"/>
      <w:proofErr w:type="gramStart"/>
      <w:r w:rsidRPr="00EC398A">
        <w:rPr>
          <w:rFonts w:ascii="Arial" w:eastAsia="Arial" w:hAnsi="Arial" w:cs="Arial"/>
          <w:kern w:val="0"/>
          <w:lang w:eastAsia="en-AU"/>
          <w14:ligatures w14:val="none"/>
        </w:rPr>
        <w:t>})</w:t>
      </w:r>
      <w:proofErr w:type="spellStart"/>
      <w:r w:rsidRPr="00EC398A">
        <w:rPr>
          <w:rFonts w:ascii="Arial" w:eastAsia="Arial" w:hAnsi="Arial" w:cs="Arial"/>
          <w:kern w:val="0"/>
          <w:lang w:eastAsia="en-AU"/>
          <w14:ligatures w14:val="none"/>
        </w:rPr>
        <w:t>Im</w:t>
      </w:r>
      <w:proofErr w:type="spellEnd"/>
      <w:proofErr w:type="gramEnd"/>
      <w:r w:rsidRPr="00EC398A">
        <w:rPr>
          <w:rFonts w:ascii="Arial" w:eastAsia="Arial" w:hAnsi="Arial" w:cs="Arial"/>
          <w:kern w:val="0"/>
          <w:lang w:eastAsia="en-AU"/>
          <w14:ligatures w14:val="none"/>
        </w:rPr>
        <w:t>(Q_{</w:t>
      </w:r>
      <w:proofErr w:type="spellStart"/>
      <w:r w:rsidRPr="00EC398A">
        <w:rPr>
          <w:rFonts w:ascii="Arial" w:eastAsia="Arial" w:hAnsi="Arial" w:cs="Arial"/>
          <w:kern w:val="0"/>
          <w:lang w:eastAsia="en-AU"/>
          <w14:ligatures w14:val="none"/>
        </w:rPr>
        <w:t>eτ</w:t>
      </w:r>
      <w:proofErr w:type="spellEnd"/>
      <w:r w:rsidRPr="00EC398A">
        <w:rPr>
          <w:rFonts w:ascii="Arial" w:eastAsia="Arial" w:hAnsi="Arial" w:cs="Arial"/>
          <w:kern w:val="0"/>
          <w:lang w:eastAsia="en-AU"/>
          <w14:ligatures w14:val="none"/>
        </w:rPr>
        <w:t xml:space="preserve">}) + </w:t>
      </w:r>
      <w:proofErr w:type="spellStart"/>
      <w:r w:rsidRPr="00EC398A">
        <w:rPr>
          <w:rFonts w:ascii="Arial" w:eastAsia="Arial" w:hAnsi="Arial" w:cs="Arial"/>
          <w:kern w:val="0"/>
          <w:lang w:eastAsia="en-AU"/>
          <w14:ligatures w14:val="none"/>
        </w:rPr>
        <w:t>Im</w:t>
      </w:r>
      <w:proofErr w:type="spellEnd"/>
      <w:r w:rsidRPr="00EC398A">
        <w:rPr>
          <w:rFonts w:ascii="Arial" w:eastAsia="Arial" w:hAnsi="Arial" w:cs="Arial"/>
          <w:kern w:val="0"/>
          <w:lang w:eastAsia="en-AU"/>
          <w14:ligatures w14:val="none"/>
        </w:rPr>
        <w:t>(Q_{</w:t>
      </w:r>
      <w:proofErr w:type="spellStart"/>
      <w:r w:rsidRPr="00EC398A">
        <w:rPr>
          <w:rFonts w:ascii="Arial" w:eastAsia="Arial" w:hAnsi="Arial" w:cs="Arial"/>
          <w:kern w:val="0"/>
          <w:lang w:eastAsia="en-AU"/>
          <w14:ligatures w14:val="none"/>
        </w:rPr>
        <w:t>eμ</w:t>
      </w:r>
      <w:proofErr w:type="spellEnd"/>
      <w:proofErr w:type="gramStart"/>
      <w:r w:rsidRPr="00EC398A">
        <w:rPr>
          <w:rFonts w:ascii="Arial" w:eastAsia="Arial" w:hAnsi="Arial" w:cs="Arial"/>
          <w:kern w:val="0"/>
          <w:lang w:eastAsia="en-AU"/>
          <w14:ligatures w14:val="none"/>
        </w:rPr>
        <w:t>})</w:t>
      </w:r>
      <w:proofErr w:type="spellStart"/>
      <w:r w:rsidRPr="00EC398A">
        <w:rPr>
          <w:rFonts w:ascii="Arial" w:eastAsia="Arial" w:hAnsi="Arial" w:cs="Arial"/>
          <w:kern w:val="0"/>
          <w:lang w:eastAsia="en-AU"/>
          <w14:ligatures w14:val="none"/>
        </w:rPr>
        <w:t>Im</w:t>
      </w:r>
      <w:proofErr w:type="spellEnd"/>
      <w:proofErr w:type="gramEnd"/>
      <w:r w:rsidRPr="00EC398A">
        <w:rPr>
          <w:rFonts w:ascii="Arial" w:eastAsia="Arial" w:hAnsi="Arial" w:cs="Arial"/>
          <w:kern w:val="0"/>
          <w:lang w:eastAsia="en-AU"/>
          <w14:ligatures w14:val="none"/>
        </w:rPr>
        <w:t>(Q_{</w:t>
      </w:r>
      <w:proofErr w:type="spellStart"/>
      <w:r w:rsidRPr="00EC398A">
        <w:rPr>
          <w:rFonts w:ascii="Arial" w:eastAsia="Arial" w:hAnsi="Arial" w:cs="Arial"/>
          <w:kern w:val="0"/>
          <w:lang w:eastAsia="en-AU"/>
          <w14:ligatures w14:val="none"/>
        </w:rPr>
        <w:t>μτ</w:t>
      </w:r>
      <w:proofErr w:type="spellEnd"/>
      <w:r w:rsidRPr="00EC398A">
        <w:rPr>
          <w:rFonts w:ascii="Arial" w:eastAsia="Arial" w:hAnsi="Arial" w:cs="Arial"/>
          <w:kern w:val="0"/>
          <w:lang w:eastAsia="en-AU"/>
          <w14:ligatures w14:val="none"/>
        </w:rPr>
        <w:t xml:space="preserve">}) + </w:t>
      </w:r>
      <w:proofErr w:type="spellStart"/>
      <w:r w:rsidRPr="00EC398A">
        <w:rPr>
          <w:rFonts w:ascii="Arial" w:eastAsia="Arial" w:hAnsi="Arial" w:cs="Arial"/>
          <w:kern w:val="0"/>
          <w:lang w:eastAsia="en-AU"/>
          <w14:ligatures w14:val="none"/>
        </w:rPr>
        <w:t>Im</w:t>
      </w:r>
      <w:proofErr w:type="spellEnd"/>
      <w:r w:rsidRPr="00EC398A">
        <w:rPr>
          <w:rFonts w:ascii="Arial" w:eastAsia="Arial" w:hAnsi="Arial" w:cs="Arial"/>
          <w:kern w:val="0"/>
          <w:lang w:eastAsia="en-AU"/>
          <w14:ligatures w14:val="none"/>
        </w:rPr>
        <w:t>(Q_{</w:t>
      </w:r>
      <w:proofErr w:type="spellStart"/>
      <w:r w:rsidRPr="00EC398A">
        <w:rPr>
          <w:rFonts w:ascii="Arial" w:eastAsia="Arial" w:hAnsi="Arial" w:cs="Arial"/>
          <w:kern w:val="0"/>
          <w:lang w:eastAsia="en-AU"/>
          <w14:ligatures w14:val="none"/>
        </w:rPr>
        <w:t>eτ</w:t>
      </w:r>
      <w:proofErr w:type="spellEnd"/>
      <w:proofErr w:type="gramStart"/>
      <w:r w:rsidRPr="00EC398A">
        <w:rPr>
          <w:rFonts w:ascii="Arial" w:eastAsia="Arial" w:hAnsi="Arial" w:cs="Arial"/>
          <w:kern w:val="0"/>
          <w:lang w:eastAsia="en-AU"/>
          <w14:ligatures w14:val="none"/>
        </w:rPr>
        <w:t>})</w:t>
      </w:r>
      <w:proofErr w:type="spellStart"/>
      <w:r w:rsidRPr="00EC398A">
        <w:rPr>
          <w:rFonts w:ascii="Arial" w:eastAsia="Arial" w:hAnsi="Arial" w:cs="Arial"/>
          <w:kern w:val="0"/>
          <w:lang w:eastAsia="en-AU"/>
          <w14:ligatures w14:val="none"/>
        </w:rPr>
        <w:t>Im</w:t>
      </w:r>
      <w:proofErr w:type="spellEnd"/>
      <w:proofErr w:type="gramEnd"/>
      <w:r w:rsidRPr="00EC398A">
        <w:rPr>
          <w:rFonts w:ascii="Arial" w:eastAsia="Arial" w:hAnsi="Arial" w:cs="Arial"/>
          <w:kern w:val="0"/>
          <w:lang w:eastAsia="en-AU"/>
          <w14:ligatures w14:val="none"/>
        </w:rPr>
        <w:t>(Q_{</w:t>
      </w:r>
      <w:proofErr w:type="spellStart"/>
      <w:r w:rsidRPr="00EC398A">
        <w:rPr>
          <w:rFonts w:ascii="Arial" w:eastAsia="Arial" w:hAnsi="Arial" w:cs="Arial"/>
          <w:kern w:val="0"/>
          <w:lang w:eastAsia="en-AU"/>
          <w14:ligatures w14:val="none"/>
        </w:rPr>
        <w:t>μτ</w:t>
      </w:r>
      <w:proofErr w:type="spellEnd"/>
      <w:r w:rsidRPr="00EC398A">
        <w:rPr>
          <w:rFonts w:ascii="Arial" w:eastAsia="Arial" w:hAnsi="Arial" w:cs="Arial"/>
          <w:kern w:val="0"/>
          <w:lang w:eastAsia="en-AU"/>
          <w14:ligatures w14:val="none"/>
        </w:rPr>
        <w:t>}) = −J² + J² − J² = −J². Total: 2(0.000069 − J²) = 2(0.000069 − 0.0000732) = 2(−0.0000042) = −0.0000084.</w:t>
      </w:r>
    </w:p>
    <w:p w14:paraId="557498EF"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751BF9AA"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 xml:space="preserve">The near-cancellation arises because the sum of products of real parts (+0.000069) and the sum of products of imaginary parts (−J² = −0.0000732) nearly cancel. This is a numerical coincidence at the </w:t>
      </w:r>
      <w:proofErr w:type="spellStart"/>
      <w:r w:rsidRPr="00EC398A">
        <w:rPr>
          <w:rFonts w:ascii="Arial" w:eastAsia="Arial" w:hAnsi="Arial" w:cs="Arial"/>
          <w:b/>
          <w:bCs/>
          <w:kern w:val="0"/>
          <w:lang w:eastAsia="en-AU"/>
          <w14:ligatures w14:val="none"/>
        </w:rPr>
        <w:t>NuFIT</w:t>
      </w:r>
      <w:proofErr w:type="spellEnd"/>
      <w:r w:rsidRPr="00EC398A">
        <w:rPr>
          <w:rFonts w:ascii="Arial" w:eastAsia="Arial" w:hAnsi="Arial" w:cs="Arial"/>
          <w:b/>
          <w:bCs/>
          <w:kern w:val="0"/>
          <w:lang w:eastAsia="en-AU"/>
          <w14:ligatures w14:val="none"/>
        </w:rPr>
        <w:t xml:space="preserve"> 2024 best-fit point, not a structural consequence of unitarity alone.</w:t>
      </w:r>
    </w:p>
    <w:p w14:paraId="4D45DDBA"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0C5802DD"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 xml:space="preserve">The two-loop contribution to </w:t>
      </w:r>
      <w:proofErr w:type="spellStart"/>
      <w:r w:rsidRPr="00EC398A">
        <w:rPr>
          <w:rFonts w:ascii="Arial" w:eastAsia="Arial" w:hAnsi="Arial" w:cs="Arial"/>
          <w:b/>
          <w:bCs/>
          <w:kern w:val="0"/>
          <w:lang w:eastAsia="en-AU"/>
          <w14:ligatures w14:val="none"/>
        </w:rPr>
        <w:t>T_bounce</w:t>
      </w:r>
      <w:proofErr w:type="spellEnd"/>
      <w:r w:rsidRPr="00EC398A">
        <w:rPr>
          <w:rFonts w:ascii="Arial" w:eastAsia="Arial" w:hAnsi="Arial" w:cs="Arial"/>
          <w:b/>
          <w:bCs/>
          <w:kern w:val="0"/>
          <w:lang w:eastAsia="en-AU"/>
          <w14:ligatures w14:val="none"/>
        </w:rPr>
        <w:t>^{gauge} is effectively zero.</w:t>
      </w:r>
    </w:p>
    <w:p w14:paraId="2772870B"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6FB371A8"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521C30DE"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1E8B91C9" w14:textId="77777777" w:rsidR="00EC398A" w:rsidRPr="00EC398A" w:rsidRDefault="00EC398A" w:rsidP="00EC398A">
      <w:pPr>
        <w:spacing w:before="320" w:line="240" w:lineRule="auto"/>
        <w:outlineLvl w:val="0"/>
        <w:rPr>
          <w:rFonts w:ascii="Arial" w:eastAsia="Arial" w:hAnsi="Arial" w:cs="Arial"/>
          <w:b/>
          <w:bCs/>
          <w:color w:val="154360"/>
          <w:kern w:val="0"/>
          <w:sz w:val="28"/>
          <w:szCs w:val="28"/>
          <w:lang w:eastAsia="en-AU"/>
          <w14:ligatures w14:val="none"/>
        </w:rPr>
      </w:pPr>
      <w:r w:rsidRPr="00EC398A">
        <w:rPr>
          <w:rFonts w:ascii="Arial" w:eastAsia="Arial" w:hAnsi="Arial" w:cs="Arial"/>
          <w:b/>
          <w:bCs/>
          <w:color w:val="154360"/>
          <w:kern w:val="0"/>
          <w:sz w:val="28"/>
          <w:szCs w:val="28"/>
          <w:lang w:eastAsia="en-AU"/>
          <w14:ligatures w14:val="none"/>
        </w:rPr>
        <w:t xml:space="preserve">§5.  Corrected </w:t>
      </w:r>
      <w:proofErr w:type="spellStart"/>
      <w:r w:rsidRPr="00EC398A">
        <w:rPr>
          <w:rFonts w:ascii="Arial" w:eastAsia="Arial" w:hAnsi="Arial" w:cs="Arial"/>
          <w:b/>
          <w:bCs/>
          <w:color w:val="154360"/>
          <w:kern w:val="0"/>
          <w:sz w:val="28"/>
          <w:szCs w:val="28"/>
          <w:lang w:eastAsia="en-AU"/>
          <w14:ligatures w14:val="none"/>
        </w:rPr>
        <w:t>T_bounce</w:t>
      </w:r>
      <w:proofErr w:type="spellEnd"/>
      <w:r w:rsidRPr="00EC398A">
        <w:rPr>
          <w:rFonts w:ascii="Arial" w:eastAsia="Arial" w:hAnsi="Arial" w:cs="Arial"/>
          <w:b/>
          <w:bCs/>
          <w:color w:val="154360"/>
          <w:kern w:val="0"/>
          <w:sz w:val="28"/>
          <w:szCs w:val="28"/>
          <w:lang w:eastAsia="en-AU"/>
          <w14:ligatures w14:val="none"/>
        </w:rPr>
        <w:t>^{gauge}</w:t>
      </w:r>
    </w:p>
    <w:p w14:paraId="6B649D64"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With correct J_PMNS = 8.6×10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³ and two-loop contribution zero:</w:t>
      </w:r>
    </w:p>
    <w:p w14:paraId="0DF6E936"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ε_ℓ^{corrected} = J_PMNS / (sin²θ</w:t>
      </w:r>
      <w:r w:rsidRPr="00EC398A">
        <w:rPr>
          <w:rFonts w:ascii="Cambria Math" w:eastAsia="Courier New" w:hAnsi="Cambria Math" w:cs="Cambria Math"/>
          <w:kern w:val="0"/>
          <w:lang w:eastAsia="en-AU"/>
          <w14:ligatures w14:val="none"/>
        </w:rPr>
        <w:t>₂₃</w:t>
      </w:r>
      <w:r w:rsidRPr="00EC398A">
        <w:rPr>
          <w:rFonts w:ascii="Courier New" w:eastAsia="Courier New" w:hAnsi="Courier New" w:cs="Courier New"/>
          <w:kern w:val="0"/>
          <w:lang w:eastAsia="en-AU"/>
          <w14:ligatures w14:val="none"/>
        </w:rPr>
        <w:t xml:space="preserve"> cos²θ</w:t>
      </w:r>
      <w:r w:rsidRPr="00EC398A">
        <w:rPr>
          <w:rFonts w:ascii="Cambria Math" w:eastAsia="Courier New" w:hAnsi="Cambria Math" w:cs="Cambria Math"/>
          <w:kern w:val="0"/>
          <w:lang w:eastAsia="en-AU"/>
          <w14:ligatures w14:val="none"/>
        </w:rPr>
        <w:t>₁₃</w:t>
      </w:r>
      <w:r w:rsidRPr="00EC398A">
        <w:rPr>
          <w:rFonts w:ascii="Courier New" w:eastAsia="Courier New" w:hAnsi="Courier New" w:cs="Courier New"/>
          <w:kern w:val="0"/>
          <w:lang w:eastAsia="en-AU"/>
          <w14:ligatures w14:val="none"/>
        </w:rPr>
        <w:t>) = 0.008558 / 0.542 = 0.01579</w:t>
      </w:r>
    </w:p>
    <w:p w14:paraId="545D750A"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proofErr w:type="spellStart"/>
      <w:r w:rsidRPr="00EC398A">
        <w:rPr>
          <w:rFonts w:ascii="Courier New" w:eastAsia="Courier New" w:hAnsi="Courier New" w:cs="Courier New"/>
          <w:kern w:val="0"/>
          <w:lang w:eastAsia="en-AU"/>
          <w14:ligatures w14:val="none"/>
        </w:rPr>
        <w:lastRenderedPageBreak/>
        <w:t>T_bounce</w:t>
      </w:r>
      <w:proofErr w:type="spellEnd"/>
      <w:proofErr w:type="gramStart"/>
      <w:r w:rsidRPr="00EC398A">
        <w:rPr>
          <w:rFonts w:ascii="Courier New" w:eastAsia="Courier New" w:hAnsi="Courier New" w:cs="Courier New"/>
          <w:kern w:val="0"/>
          <w:lang w:eastAsia="en-AU"/>
          <w14:ligatures w14:val="none"/>
        </w:rPr>
        <w:t>^{</w:t>
      </w:r>
      <w:proofErr w:type="gramEnd"/>
      <w:r w:rsidRPr="00EC398A">
        <w:rPr>
          <w:rFonts w:ascii="Courier New" w:eastAsia="Courier New" w:hAnsi="Courier New" w:cs="Courier New"/>
          <w:kern w:val="0"/>
          <w:lang w:eastAsia="en-AU"/>
          <w14:ligatures w14:val="none"/>
        </w:rPr>
        <w:t xml:space="preserve">gauge, corrected} = </w:t>
      </w:r>
      <w:proofErr w:type="spellStart"/>
      <w:r w:rsidRPr="00EC398A">
        <w:rPr>
          <w:rFonts w:ascii="Courier New" w:eastAsia="Courier New" w:hAnsi="Courier New" w:cs="Courier New"/>
          <w:kern w:val="0"/>
          <w:lang w:eastAsia="en-AU"/>
          <w14:ligatures w14:val="none"/>
        </w:rPr>
        <w:t>g_w</w:t>
      </w:r>
      <w:proofErr w:type="spellEnd"/>
      <w:r w:rsidRPr="00EC398A">
        <w:rPr>
          <w:rFonts w:ascii="Cambria Math" w:eastAsia="Courier New" w:hAnsi="Cambria Math" w:cs="Cambria Math"/>
          <w:kern w:val="0"/>
          <w:lang w:eastAsia="en-AU"/>
          <w14:ligatures w14:val="none"/>
        </w:rPr>
        <w:t>⁴</w:t>
      </w:r>
      <w:r w:rsidRPr="00EC398A">
        <w:rPr>
          <w:rFonts w:ascii="Courier New" w:eastAsia="Courier New" w:hAnsi="Courier New" w:cs="Courier New"/>
          <w:kern w:val="0"/>
          <w:lang w:eastAsia="en-AU"/>
          <w14:ligatures w14:val="none"/>
        </w:rPr>
        <w:t>/(16π²) × ε_ℓ × 3</w:t>
      </w:r>
    </w:p>
    <w:p w14:paraId="205FD1DB"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 0.158 × 6.33×10</w:t>
      </w:r>
      <w:r w:rsidRPr="00EC398A">
        <w:rPr>
          <w:rFonts w:ascii="Cambria Math" w:eastAsia="Courier New" w:hAnsi="Cambria Math" w:cs="Cambria Math"/>
          <w:kern w:val="0"/>
          <w:lang w:eastAsia="en-AU"/>
          <w14:ligatures w14:val="none"/>
        </w:rPr>
        <w:t>⁻</w:t>
      </w:r>
      <w:r w:rsidRPr="00EC398A">
        <w:rPr>
          <w:rFonts w:ascii="Courier New" w:eastAsia="Courier New" w:hAnsi="Courier New" w:cs="Courier New"/>
          <w:kern w:val="0"/>
          <w:lang w:eastAsia="en-AU"/>
          <w14:ligatures w14:val="none"/>
        </w:rPr>
        <w:t>³ × 0.01579 × 3 = 4.74×10</w:t>
      </w:r>
      <w:r w:rsidRPr="00EC398A">
        <w:rPr>
          <w:rFonts w:ascii="Cambria Math" w:eastAsia="Courier New" w:hAnsi="Cambria Math" w:cs="Cambria Math"/>
          <w:kern w:val="0"/>
          <w:lang w:eastAsia="en-AU"/>
          <w14:ligatures w14:val="none"/>
        </w:rPr>
        <w:t>⁻⁵</w:t>
      </w:r>
    </w:p>
    <w:p w14:paraId="17029481"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5907D973" w14:textId="77777777" w:rsidR="00EC398A" w:rsidRPr="00EC398A" w:rsidRDefault="00EC398A" w:rsidP="00EC398A">
      <w:pPr>
        <w:spacing w:before="90" w:after="90" w:line="240" w:lineRule="auto"/>
        <w:rPr>
          <w:rFonts w:ascii="Arial" w:eastAsia="Arial" w:hAnsi="Arial" w:cs="Arial"/>
          <w:kern w:val="0"/>
          <w:lang w:eastAsia="en-AU"/>
          <w14:ligatures w14:val="none"/>
        </w:rPr>
      </w:pPr>
      <w:proofErr w:type="spellStart"/>
      <w:r w:rsidRPr="00EC398A">
        <w:rPr>
          <w:rFonts w:ascii="Arial" w:eastAsia="Arial" w:hAnsi="Arial" w:cs="Arial"/>
          <w:b/>
          <w:bCs/>
          <w:kern w:val="0"/>
          <w:lang w:eastAsia="en-AU"/>
          <w14:ligatures w14:val="none"/>
        </w:rPr>
        <w:t>T_bounce</w:t>
      </w:r>
      <w:proofErr w:type="spellEnd"/>
      <w:proofErr w:type="gramStart"/>
      <w:r w:rsidRPr="00EC398A">
        <w:rPr>
          <w:rFonts w:ascii="Arial" w:eastAsia="Arial" w:hAnsi="Arial" w:cs="Arial"/>
          <w:b/>
          <w:bCs/>
          <w:kern w:val="0"/>
          <w:lang w:eastAsia="en-AU"/>
          <w14:ligatures w14:val="none"/>
        </w:rPr>
        <w:t>^{</w:t>
      </w:r>
      <w:proofErr w:type="gramEnd"/>
      <w:r w:rsidRPr="00EC398A">
        <w:rPr>
          <w:rFonts w:ascii="Arial" w:eastAsia="Arial" w:hAnsi="Arial" w:cs="Arial"/>
          <w:b/>
          <w:bCs/>
          <w:kern w:val="0"/>
          <w:lang w:eastAsia="en-AU"/>
          <w14:ligatures w14:val="none"/>
        </w:rPr>
        <w:t>gauge, corrected} ~ 4.7×10</w:t>
      </w:r>
      <w:r w:rsidRPr="00EC398A">
        <w:rPr>
          <w:rFonts w:ascii="Cambria Math" w:eastAsia="Arial" w:hAnsi="Cambria Math" w:cs="Cambria Math"/>
          <w:b/>
          <w:bCs/>
          <w:kern w:val="0"/>
          <w:lang w:eastAsia="en-AU"/>
          <w14:ligatures w14:val="none"/>
        </w:rPr>
        <w:t>⁻</w:t>
      </w:r>
      <w:r w:rsidRPr="00EC398A">
        <w:rPr>
          <w:rFonts w:ascii="Arial" w:eastAsia="Arial" w:hAnsi="Arial" w:cs="Arial"/>
          <w:b/>
          <w:bCs/>
          <w:kern w:val="0"/>
          <w:lang w:eastAsia="en-AU"/>
          <w14:ligatures w14:val="none"/>
        </w:rPr>
        <w:t>⁵</w:t>
      </w:r>
    </w:p>
    <w:p w14:paraId="1D2E00A6"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08DB9B0D"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This is a factor of 10.6 below the Paper 9 value of 5.1×10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⁴, arising from: J_PMNS correction (÷3.1) × two-loop cancellation (÷3.4) = ÷10.5.</w:t>
      </w:r>
    </w:p>
    <w:p w14:paraId="6BD804C8"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593C5C4C"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7BADC252"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5404C783" w14:textId="77777777" w:rsidR="00EC398A" w:rsidRPr="00EC398A" w:rsidRDefault="00EC398A" w:rsidP="00EC398A">
      <w:pPr>
        <w:spacing w:before="320" w:line="240" w:lineRule="auto"/>
        <w:outlineLvl w:val="0"/>
        <w:rPr>
          <w:rFonts w:ascii="Arial" w:eastAsia="Arial" w:hAnsi="Arial" w:cs="Arial"/>
          <w:b/>
          <w:bCs/>
          <w:color w:val="154360"/>
          <w:kern w:val="0"/>
          <w:sz w:val="28"/>
          <w:szCs w:val="28"/>
          <w:lang w:eastAsia="en-AU"/>
          <w14:ligatures w14:val="none"/>
        </w:rPr>
      </w:pPr>
      <w:r w:rsidRPr="00EC398A">
        <w:rPr>
          <w:rFonts w:ascii="Arial" w:eastAsia="Arial" w:hAnsi="Arial" w:cs="Arial"/>
          <w:b/>
          <w:bCs/>
          <w:color w:val="154360"/>
          <w:kern w:val="0"/>
          <w:sz w:val="28"/>
          <w:szCs w:val="28"/>
          <w:lang w:eastAsia="en-AU"/>
          <w14:ligatures w14:val="none"/>
        </w:rPr>
        <w:t>§6.  The Double-Counting Identification</w:t>
      </w:r>
    </w:p>
    <w:p w14:paraId="5666D304"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Papers 4–8 used A_B ~ J_PMNS / g* ~ 3×10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 xml:space="preserve">⁴ (with the wrong J ~ 0.03). Paper 9 computed </w:t>
      </w:r>
      <w:proofErr w:type="spellStart"/>
      <w:r w:rsidRPr="00EC398A">
        <w:rPr>
          <w:rFonts w:ascii="Arial" w:eastAsia="Arial" w:hAnsi="Arial" w:cs="Arial"/>
          <w:kern w:val="0"/>
          <w:lang w:eastAsia="en-AU"/>
          <w14:ligatures w14:val="none"/>
        </w:rPr>
        <w:t>T_bounce</w:t>
      </w:r>
      <w:proofErr w:type="spellEnd"/>
      <w:r w:rsidRPr="00EC398A">
        <w:rPr>
          <w:rFonts w:ascii="Arial" w:eastAsia="Arial" w:hAnsi="Arial" w:cs="Arial"/>
          <w:kern w:val="0"/>
          <w:lang w:eastAsia="en-AU"/>
          <w14:ligatures w14:val="none"/>
        </w:rPr>
        <w:t xml:space="preserve">^{gauge} ~ </w:t>
      </w:r>
      <w:proofErr w:type="spellStart"/>
      <w:r w:rsidRPr="00EC398A">
        <w:rPr>
          <w:rFonts w:ascii="Arial" w:eastAsia="Arial" w:hAnsi="Arial" w:cs="Arial"/>
          <w:kern w:val="0"/>
          <w:lang w:eastAsia="en-AU"/>
          <w14:ligatures w14:val="none"/>
        </w:rPr>
        <w:t>g_w</w:t>
      </w:r>
      <w:proofErr w:type="spellEnd"/>
      <w:r w:rsidRPr="00EC398A">
        <w:rPr>
          <w:rFonts w:ascii="Arial" w:eastAsia="Arial" w:hAnsi="Arial" w:cs="Arial"/>
          <w:kern w:val="0"/>
          <w:lang w:eastAsia="en-AU"/>
          <w14:ligatures w14:val="none"/>
        </w:rPr>
        <w:t xml:space="preserve">⁴/(16π²) × J_PMNS × N. The product A_B × </w:t>
      </w:r>
      <w:proofErr w:type="spellStart"/>
      <w:r w:rsidRPr="00EC398A">
        <w:rPr>
          <w:rFonts w:ascii="Arial" w:eastAsia="Arial" w:hAnsi="Arial" w:cs="Arial"/>
          <w:kern w:val="0"/>
          <w:lang w:eastAsia="en-AU"/>
          <w14:ligatures w14:val="none"/>
        </w:rPr>
        <w:t>T_bounce</w:t>
      </w:r>
      <w:proofErr w:type="spellEnd"/>
      <w:r w:rsidRPr="00EC398A">
        <w:rPr>
          <w:rFonts w:ascii="Arial" w:eastAsia="Arial" w:hAnsi="Arial" w:cs="Arial"/>
          <w:kern w:val="0"/>
          <w:lang w:eastAsia="en-AU"/>
          <w14:ligatures w14:val="none"/>
        </w:rPr>
        <w:t xml:space="preserve">^{gauge} contained J_PMNS twice — once in A_B and once in </w:t>
      </w:r>
      <w:proofErr w:type="spellStart"/>
      <w:r w:rsidRPr="00EC398A">
        <w:rPr>
          <w:rFonts w:ascii="Arial" w:eastAsia="Arial" w:hAnsi="Arial" w:cs="Arial"/>
          <w:kern w:val="0"/>
          <w:lang w:eastAsia="en-AU"/>
          <w14:ligatures w14:val="none"/>
        </w:rPr>
        <w:t>T_bounce</w:t>
      </w:r>
      <w:proofErr w:type="spellEnd"/>
      <w:r w:rsidRPr="00EC398A">
        <w:rPr>
          <w:rFonts w:ascii="Arial" w:eastAsia="Arial" w:hAnsi="Arial" w:cs="Arial"/>
          <w:kern w:val="0"/>
          <w:lang w:eastAsia="en-AU"/>
          <w14:ligatures w14:val="none"/>
        </w:rPr>
        <w:t>^{gauge}.</w:t>
      </w:r>
    </w:p>
    <w:p w14:paraId="41BA25E8"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1D4D0CE0"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The correct formula has J_PMNS appearing once only:</w:t>
      </w:r>
    </w:p>
    <w:p w14:paraId="2FF3ADD1"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η = [Topological generation] × [CP phase × Loop] × [Condensate filter] / g*</w:t>
      </w:r>
    </w:p>
    <w:p w14:paraId="325FE67F"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 xml:space="preserve">= 1 × [J_PMNS × </w:t>
      </w:r>
      <w:proofErr w:type="spellStart"/>
      <w:r w:rsidRPr="00EC398A">
        <w:rPr>
          <w:rFonts w:ascii="Courier New" w:eastAsia="Courier New" w:hAnsi="Courier New" w:cs="Courier New"/>
          <w:kern w:val="0"/>
          <w:lang w:eastAsia="en-AU"/>
          <w14:ligatures w14:val="none"/>
        </w:rPr>
        <w:t>g_w</w:t>
      </w:r>
      <w:proofErr w:type="spellEnd"/>
      <w:r w:rsidRPr="00EC398A">
        <w:rPr>
          <w:rFonts w:ascii="Cambria Math" w:eastAsia="Courier New" w:hAnsi="Cambria Math" w:cs="Cambria Math"/>
          <w:kern w:val="0"/>
          <w:lang w:eastAsia="en-AU"/>
          <w14:ligatures w14:val="none"/>
        </w:rPr>
        <w:t>⁴</w:t>
      </w:r>
      <w:r w:rsidRPr="00EC398A">
        <w:rPr>
          <w:rFonts w:ascii="Courier New" w:eastAsia="Courier New" w:hAnsi="Courier New" w:cs="Courier New"/>
          <w:kern w:val="0"/>
          <w:lang w:eastAsia="en-AU"/>
          <w14:ligatures w14:val="none"/>
        </w:rPr>
        <w:t>/(16π²) × N] × [condensate factor] / g*</w:t>
      </w:r>
    </w:p>
    <w:p w14:paraId="241A5920"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 xml:space="preserve">= </w:t>
      </w:r>
      <w:proofErr w:type="spellStart"/>
      <w:r w:rsidRPr="00EC398A">
        <w:rPr>
          <w:rFonts w:ascii="Courier New" w:eastAsia="Courier New" w:hAnsi="Courier New" w:cs="Courier New"/>
          <w:kern w:val="0"/>
          <w:lang w:eastAsia="en-AU"/>
          <w14:ligatures w14:val="none"/>
        </w:rPr>
        <w:t>T_bounce</w:t>
      </w:r>
      <w:proofErr w:type="spellEnd"/>
      <w:r w:rsidRPr="00EC398A">
        <w:rPr>
          <w:rFonts w:ascii="Courier New" w:eastAsia="Courier New" w:hAnsi="Courier New" w:cs="Courier New"/>
          <w:kern w:val="0"/>
          <w:lang w:eastAsia="en-AU"/>
          <w14:ligatures w14:val="none"/>
        </w:rPr>
        <w:t>^{gauge} × [condensate factor] / g*</w:t>
      </w:r>
    </w:p>
    <w:p w14:paraId="21D9E2F0"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3EE3E183"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 xml:space="preserve">A_B should not separately contain J_PMNS — the CP phase is already in </w:t>
      </w:r>
      <w:proofErr w:type="spellStart"/>
      <w:r w:rsidRPr="00EC398A">
        <w:rPr>
          <w:rFonts w:ascii="Arial" w:eastAsia="Arial" w:hAnsi="Arial" w:cs="Arial"/>
          <w:kern w:val="0"/>
          <w:lang w:eastAsia="en-AU"/>
          <w14:ligatures w14:val="none"/>
        </w:rPr>
        <w:t>T_bounce</w:t>
      </w:r>
      <w:proofErr w:type="spellEnd"/>
      <w:r w:rsidRPr="00EC398A">
        <w:rPr>
          <w:rFonts w:ascii="Arial" w:eastAsia="Arial" w:hAnsi="Arial" w:cs="Arial"/>
          <w:kern w:val="0"/>
          <w:lang w:eastAsia="en-AU"/>
          <w14:ligatures w14:val="none"/>
        </w:rPr>
        <w:t>^{gauge}. A_B in the correct formula is the pure topological generation amplitude, which from the Chern-Simons mechanism is exp(</w:t>
      </w:r>
      <w:proofErr w:type="spellStart"/>
      <w:r w:rsidRPr="00EC398A">
        <w:rPr>
          <w:rFonts w:ascii="Arial" w:eastAsia="Arial" w:hAnsi="Arial" w:cs="Arial"/>
          <w:kern w:val="0"/>
          <w:lang w:eastAsia="en-AU"/>
          <w14:ligatures w14:val="none"/>
        </w:rPr>
        <w:t>iS</w:t>
      </w:r>
      <w:proofErr w:type="spellEnd"/>
      <w:r w:rsidRPr="00EC398A">
        <w:rPr>
          <w:rFonts w:ascii="Arial" w:eastAsia="Arial" w:hAnsi="Arial" w:cs="Arial"/>
          <w:kern w:val="0"/>
          <w:lang w:eastAsia="en-AU"/>
          <w14:ligatures w14:val="none"/>
        </w:rPr>
        <w:t xml:space="preserve">_{CS}) ~ 1 (negligibly small phase). The CP asymmetry lives entirely in </w:t>
      </w:r>
      <w:proofErr w:type="spellStart"/>
      <w:r w:rsidRPr="00EC398A">
        <w:rPr>
          <w:rFonts w:ascii="Arial" w:eastAsia="Arial" w:hAnsi="Arial" w:cs="Arial"/>
          <w:kern w:val="0"/>
          <w:lang w:eastAsia="en-AU"/>
          <w14:ligatures w14:val="none"/>
        </w:rPr>
        <w:t>T_bounce</w:t>
      </w:r>
      <w:proofErr w:type="spellEnd"/>
      <w:r w:rsidRPr="00EC398A">
        <w:rPr>
          <w:rFonts w:ascii="Arial" w:eastAsia="Arial" w:hAnsi="Arial" w:cs="Arial"/>
          <w:kern w:val="0"/>
          <w:lang w:eastAsia="en-AU"/>
          <w14:ligatures w14:val="none"/>
        </w:rPr>
        <w:t>^{gauge}.</w:t>
      </w:r>
    </w:p>
    <w:p w14:paraId="474F2DA4"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4396B841"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With the double-counting removed and correct inputs:</w:t>
      </w:r>
    </w:p>
    <w:p w14:paraId="082780FD"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 xml:space="preserve">η = </w:t>
      </w:r>
      <w:proofErr w:type="spellStart"/>
      <w:r w:rsidRPr="00EC398A">
        <w:rPr>
          <w:rFonts w:ascii="Courier New" w:eastAsia="Courier New" w:hAnsi="Courier New" w:cs="Courier New"/>
          <w:kern w:val="0"/>
          <w:lang w:eastAsia="en-AU"/>
          <w14:ligatures w14:val="none"/>
        </w:rPr>
        <w:t>T_bounce</w:t>
      </w:r>
      <w:proofErr w:type="spellEnd"/>
      <w:r w:rsidRPr="00EC398A">
        <w:rPr>
          <w:rFonts w:ascii="Courier New" w:eastAsia="Courier New" w:hAnsi="Courier New" w:cs="Courier New"/>
          <w:kern w:val="0"/>
          <w:lang w:eastAsia="en-AU"/>
          <w14:ligatures w14:val="none"/>
        </w:rPr>
        <w:t>^{gauge} × [condensate factor] / g*_{transfer}</w:t>
      </w:r>
    </w:p>
    <w:p w14:paraId="6E8C288C"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 4.7×10</w:t>
      </w:r>
      <w:r w:rsidRPr="00EC398A">
        <w:rPr>
          <w:rFonts w:ascii="Cambria Math" w:eastAsia="Courier New" w:hAnsi="Cambria Math" w:cs="Cambria Math"/>
          <w:kern w:val="0"/>
          <w:lang w:eastAsia="en-AU"/>
          <w14:ligatures w14:val="none"/>
        </w:rPr>
        <w:t>⁻⁵</w:t>
      </w:r>
      <w:r w:rsidRPr="00EC398A">
        <w:rPr>
          <w:rFonts w:ascii="Courier New" w:eastAsia="Courier New" w:hAnsi="Courier New" w:cs="Courier New"/>
          <w:kern w:val="0"/>
          <w:lang w:eastAsia="en-AU"/>
          <w14:ligatures w14:val="none"/>
        </w:rPr>
        <w:t xml:space="preserve"> × [condensate factor] / 427</w:t>
      </w:r>
    </w:p>
    <w:p w14:paraId="11FC7D5F"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1E625864"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3DE5B49E"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304EE565" w14:textId="77777777" w:rsidR="00EC398A" w:rsidRPr="00EC398A" w:rsidRDefault="00EC398A" w:rsidP="00EC398A">
      <w:pPr>
        <w:spacing w:before="320" w:line="240" w:lineRule="auto"/>
        <w:outlineLvl w:val="0"/>
        <w:rPr>
          <w:rFonts w:ascii="Arial" w:eastAsia="Arial" w:hAnsi="Arial" w:cs="Arial"/>
          <w:b/>
          <w:bCs/>
          <w:color w:val="154360"/>
          <w:kern w:val="0"/>
          <w:sz w:val="28"/>
          <w:szCs w:val="28"/>
          <w:lang w:eastAsia="en-AU"/>
          <w14:ligatures w14:val="none"/>
        </w:rPr>
      </w:pPr>
      <w:r w:rsidRPr="00EC398A">
        <w:rPr>
          <w:rFonts w:ascii="Arial" w:eastAsia="Arial" w:hAnsi="Arial" w:cs="Arial"/>
          <w:b/>
          <w:bCs/>
          <w:color w:val="154360"/>
          <w:kern w:val="0"/>
          <w:sz w:val="28"/>
          <w:szCs w:val="28"/>
          <w:lang w:eastAsia="en-AU"/>
          <w14:ligatures w14:val="none"/>
        </w:rPr>
        <w:t>§7.  The Bracketing Result</w:t>
      </w:r>
    </w:p>
    <w:p w14:paraId="5DC31EEB"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 xml:space="preserve">The condensate factor </w:t>
      </w:r>
      <w:proofErr w:type="gramStart"/>
      <w:r w:rsidRPr="00EC398A">
        <w:rPr>
          <w:rFonts w:ascii="Arial" w:eastAsia="Arial" w:hAnsi="Arial" w:cs="Arial"/>
          <w:kern w:val="0"/>
          <w:lang w:eastAsia="en-AU"/>
          <w14:ligatures w14:val="none"/>
        </w:rPr>
        <w:t>exp(</w:t>
      </w:r>
      <w:proofErr w:type="gramEnd"/>
      <w:r w:rsidRPr="00EC398A">
        <w:rPr>
          <w:rFonts w:ascii="Arial" w:eastAsia="Arial" w:hAnsi="Arial" w:cs="Arial"/>
          <w:kern w:val="0"/>
          <w:lang w:eastAsia="en-AU"/>
          <w14:ligatures w14:val="none"/>
        </w:rPr>
        <w:t xml:space="preserve">−x × 57 × </w:t>
      </w:r>
      <w:proofErr w:type="spellStart"/>
      <w:r w:rsidRPr="00EC398A">
        <w:rPr>
          <w:rFonts w:ascii="Arial" w:eastAsia="Arial" w:hAnsi="Arial" w:cs="Arial"/>
          <w:kern w:val="0"/>
          <w:lang w:eastAsia="en-AU"/>
          <w14:ligatures w14:val="none"/>
        </w:rPr>
        <w:t>γ_BI</w:t>
      </w:r>
      <w:proofErr w:type="spellEnd"/>
      <w:r w:rsidRPr="00EC398A">
        <w:rPr>
          <w:rFonts w:ascii="Arial" w:eastAsia="Arial" w:hAnsi="Arial" w:cs="Arial"/>
          <w:kern w:val="0"/>
          <w:lang w:eastAsia="en-AU"/>
          <w14:ligatures w14:val="none"/>
        </w:rPr>
        <w:t xml:space="preserve">) where x </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 xml:space="preserve"> [0, 1] spans from no condensate suppression to full condensate suppression:</w:t>
      </w:r>
    </w:p>
    <w:p w14:paraId="2186054C" w14:textId="77777777" w:rsidR="00EC398A" w:rsidRPr="00EC398A" w:rsidRDefault="00EC398A" w:rsidP="00EC398A">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600"/>
        <w:gridCol w:w="3160"/>
      </w:tblGrid>
      <w:tr w:rsidR="00EC398A" w:rsidRPr="00EC398A" w14:paraId="2FBA9C69" w14:textId="77777777" w:rsidTr="007A208E">
        <w:tc>
          <w:tcPr>
            <w:tcW w:w="28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D860BF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Scenario</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A8647B8"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η</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C7A25C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Factor from η*</w:t>
            </w:r>
          </w:p>
        </w:tc>
        <w:tc>
          <w:tcPr>
            <w:tcW w:w="31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508052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Condensate suppression applied</w:t>
            </w:r>
          </w:p>
        </w:tc>
      </w:tr>
      <w:tr w:rsidR="00EC398A" w:rsidRPr="00EC398A" w14:paraId="72034F49" w14:textId="77777777" w:rsidTr="007A208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F298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Gauge loop only, no condensate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A1C61"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~3.8×10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⁷</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F8F60"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~600× too large</w:t>
            </w:r>
          </w:p>
        </w:tc>
        <w:tc>
          <w:tcPr>
            <w:tcW w:w="3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A8C436B"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None. exp(−x·57·γ_BI) with x = 0.</w:t>
            </w:r>
          </w:p>
        </w:tc>
      </w:tr>
      <w:tr w:rsidR="00EC398A" w:rsidRPr="00EC398A" w14:paraId="35667720" w14:textId="77777777" w:rsidTr="007A208E">
        <w:tc>
          <w:tcPr>
            <w:tcW w:w="2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405A79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Gauge loop × partial condensate (x = 0.403)</w:t>
            </w:r>
          </w:p>
        </w:tc>
        <w:tc>
          <w:tcPr>
            <w:tcW w:w="18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7FC3B3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~6.1×10</w:t>
            </w:r>
            <w:r w:rsidRPr="00EC398A">
              <w:rPr>
                <w:rFonts w:ascii="Cambria Math" w:eastAsia="Arial" w:hAnsi="Cambria Math" w:cs="Cambria Math"/>
                <w:b/>
                <w:bCs/>
                <w:kern w:val="0"/>
                <w:sz w:val="20"/>
                <w:szCs w:val="20"/>
                <w:lang w:eastAsia="en-AU"/>
                <w14:ligatures w14:val="none"/>
              </w:rPr>
              <w:t>⁻</w:t>
            </w:r>
            <w:r w:rsidRPr="00EC398A">
              <w:rPr>
                <w:rFonts w:ascii="Arial" w:eastAsia="Arial" w:hAnsi="Arial" w:cs="Arial"/>
                <w:b/>
                <w:bCs/>
                <w:kern w:val="0"/>
                <w:sz w:val="20"/>
                <w:szCs w:val="20"/>
                <w:lang w:eastAsia="en-AU"/>
                <w14:ligatures w14:val="none"/>
              </w:rPr>
              <w:t>¹⁰</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2791050"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~1.0× (matches)</w:t>
            </w:r>
          </w:p>
        </w:tc>
        <w:tc>
          <w:tcPr>
            <w:tcW w:w="31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973AAA7" w14:textId="77777777" w:rsidR="00EC398A" w:rsidRPr="00EC398A" w:rsidRDefault="00EC398A" w:rsidP="00EC398A">
            <w:pPr>
              <w:spacing w:after="0" w:line="240" w:lineRule="auto"/>
              <w:rPr>
                <w:rFonts w:ascii="Arial" w:eastAsia="Arial" w:hAnsi="Arial" w:cs="Arial"/>
                <w:kern w:val="0"/>
                <w:lang w:eastAsia="en-AU"/>
                <w14:ligatures w14:val="none"/>
              </w:rPr>
            </w:pPr>
            <w:proofErr w:type="gramStart"/>
            <w:r w:rsidRPr="00EC398A">
              <w:rPr>
                <w:rFonts w:ascii="Arial" w:eastAsia="Arial" w:hAnsi="Arial" w:cs="Arial"/>
                <w:kern w:val="0"/>
                <w:sz w:val="20"/>
                <w:szCs w:val="20"/>
                <w:lang w:eastAsia="en-AU"/>
                <w14:ligatures w14:val="none"/>
              </w:rPr>
              <w:t>exp(</w:t>
            </w:r>
            <w:proofErr w:type="gramEnd"/>
            <w:r w:rsidRPr="00EC398A">
              <w:rPr>
                <w:rFonts w:ascii="Arial" w:eastAsia="Arial" w:hAnsi="Arial" w:cs="Arial"/>
                <w:kern w:val="0"/>
                <w:sz w:val="20"/>
                <w:szCs w:val="20"/>
                <w:lang w:eastAsia="en-AU"/>
                <w14:ligatures w14:val="none"/>
              </w:rPr>
              <w:t xml:space="preserve">−0.403 × 12.72) = </w:t>
            </w:r>
            <w:proofErr w:type="gramStart"/>
            <w:r w:rsidRPr="00EC398A">
              <w:rPr>
                <w:rFonts w:ascii="Arial" w:eastAsia="Arial" w:hAnsi="Arial" w:cs="Arial"/>
                <w:kern w:val="0"/>
                <w:sz w:val="20"/>
                <w:szCs w:val="20"/>
                <w:lang w:eastAsia="en-AU"/>
                <w14:ligatures w14:val="none"/>
              </w:rPr>
              <w:t>exp(</w:t>
            </w:r>
            <w:proofErr w:type="gramEnd"/>
            <w:r w:rsidRPr="00EC398A">
              <w:rPr>
                <w:rFonts w:ascii="Arial" w:eastAsia="Arial" w:hAnsi="Arial" w:cs="Arial"/>
                <w:kern w:val="0"/>
                <w:sz w:val="20"/>
                <w:szCs w:val="20"/>
                <w:lang w:eastAsia="en-AU"/>
                <w14:ligatures w14:val="none"/>
              </w:rPr>
              <w:t>−5.12) ~ 6×10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³. ~23 effective SM DOF couple to condensate.</w:t>
            </w:r>
          </w:p>
        </w:tc>
      </w:tr>
      <w:tr w:rsidR="00EC398A" w:rsidRPr="00EC398A" w14:paraId="63CA8C86" w14:textId="77777777" w:rsidTr="007A208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4D1C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Gauge loop × full condensate (x = 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0A03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~1.1×10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¹²</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092BD"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~550× too small</w:t>
            </w:r>
          </w:p>
        </w:tc>
        <w:tc>
          <w:tcPr>
            <w:tcW w:w="3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7FA2E2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xml:space="preserve">Full exp(−57·γ_BI) = </w:t>
            </w:r>
            <w:proofErr w:type="gramStart"/>
            <w:r w:rsidRPr="00EC398A">
              <w:rPr>
                <w:rFonts w:ascii="Arial" w:eastAsia="Arial" w:hAnsi="Arial" w:cs="Arial"/>
                <w:kern w:val="0"/>
                <w:sz w:val="20"/>
                <w:szCs w:val="20"/>
                <w:lang w:eastAsia="en-AU"/>
                <w14:ligatures w14:val="none"/>
              </w:rPr>
              <w:t>exp(</w:t>
            </w:r>
            <w:proofErr w:type="gramEnd"/>
            <w:r w:rsidRPr="00EC398A">
              <w:rPr>
                <w:rFonts w:ascii="Arial" w:eastAsia="Arial" w:hAnsi="Arial" w:cs="Arial"/>
                <w:kern w:val="0"/>
                <w:sz w:val="20"/>
                <w:szCs w:val="20"/>
                <w:lang w:eastAsia="en-AU"/>
                <w14:ligatures w14:val="none"/>
              </w:rPr>
              <w:t>−12.72) ~ 3×10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⁶. All 57 SM DOF included.</w:t>
            </w:r>
          </w:p>
        </w:tc>
      </w:tr>
      <w:tr w:rsidR="00EC398A" w:rsidRPr="00EC398A" w14:paraId="6051737D" w14:textId="77777777" w:rsidTr="007A208E">
        <w:tc>
          <w:tcPr>
            <w:tcW w:w="2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C7DED82"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Observed η*</w:t>
            </w:r>
          </w:p>
        </w:t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60D8598"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6.1×10</w:t>
            </w:r>
            <w:r w:rsidRPr="00EC398A">
              <w:rPr>
                <w:rFonts w:ascii="Cambria Math" w:eastAsia="Arial" w:hAnsi="Cambria Math" w:cs="Cambria Math"/>
                <w:b/>
                <w:bCs/>
                <w:kern w:val="0"/>
                <w:sz w:val="20"/>
                <w:szCs w:val="20"/>
                <w:lang w:eastAsia="en-AU"/>
                <w14:ligatures w14:val="none"/>
              </w:rPr>
              <w:t>⁻</w:t>
            </w:r>
            <w:r w:rsidRPr="00EC398A">
              <w:rPr>
                <w:rFonts w:ascii="Arial" w:eastAsia="Arial" w:hAnsi="Arial" w:cs="Arial"/>
                <w:b/>
                <w:bCs/>
                <w:kern w:val="0"/>
                <w:sz w:val="20"/>
                <w:szCs w:val="20"/>
                <w:lang w:eastAsia="en-AU"/>
                <w14:ligatures w14:val="none"/>
              </w:rPr>
              <w:t>¹⁰</w:t>
            </w:r>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FCAEB51"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baseline</w:t>
            </w:r>
          </w:p>
        </w:tc>
        <w:tc>
          <w:tcPr>
            <w:tcW w:w="31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6B246C2"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Target.</w:t>
            </w:r>
          </w:p>
        </w:tc>
      </w:tr>
    </w:tbl>
    <w:p w14:paraId="2FC87BA5"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393C3EBC"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The observed η* = 6.1×10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 xml:space="preserve">¹⁰ sits within the bracket. The partial condensate suppression needed to reproduce </w:t>
      </w:r>
      <w:proofErr w:type="spellStart"/>
      <w:r w:rsidRPr="00EC398A">
        <w:rPr>
          <w:rFonts w:ascii="Arial" w:eastAsia="Arial" w:hAnsi="Arial" w:cs="Arial"/>
          <w:kern w:val="0"/>
          <w:lang w:eastAsia="en-AU"/>
          <w14:ligatures w14:val="none"/>
        </w:rPr>
        <w:t>η_observed</w:t>
      </w:r>
      <w:proofErr w:type="spellEnd"/>
      <w:r w:rsidRPr="00EC398A">
        <w:rPr>
          <w:rFonts w:ascii="Arial" w:eastAsia="Arial" w:hAnsi="Arial" w:cs="Arial"/>
          <w:kern w:val="0"/>
          <w:lang w:eastAsia="en-AU"/>
          <w14:ligatures w14:val="none"/>
        </w:rPr>
        <w:t>:</w:t>
      </w:r>
    </w:p>
    <w:p w14:paraId="573F8B50"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proofErr w:type="gramStart"/>
      <w:r w:rsidRPr="00EC398A">
        <w:rPr>
          <w:rFonts w:ascii="Courier New" w:eastAsia="Courier New" w:hAnsi="Courier New" w:cs="Courier New"/>
          <w:kern w:val="0"/>
          <w:lang w:eastAsia="en-AU"/>
          <w14:ligatures w14:val="none"/>
        </w:rPr>
        <w:t>exp(</w:t>
      </w:r>
      <w:proofErr w:type="gramEnd"/>
      <w:r w:rsidRPr="00EC398A">
        <w:rPr>
          <w:rFonts w:ascii="Courier New" w:eastAsia="Courier New" w:hAnsi="Courier New" w:cs="Courier New"/>
          <w:kern w:val="0"/>
          <w:lang w:eastAsia="en-AU"/>
          <w14:ligatures w14:val="none"/>
        </w:rPr>
        <w:t xml:space="preserve">−x × 57 × </w:t>
      </w:r>
      <w:proofErr w:type="spellStart"/>
      <w:r w:rsidRPr="00EC398A">
        <w:rPr>
          <w:rFonts w:ascii="Courier New" w:eastAsia="Courier New" w:hAnsi="Courier New" w:cs="Courier New"/>
          <w:kern w:val="0"/>
          <w:lang w:eastAsia="en-AU"/>
          <w14:ligatures w14:val="none"/>
        </w:rPr>
        <w:t>γ_BI</w:t>
      </w:r>
      <w:proofErr w:type="spellEnd"/>
      <w:r w:rsidRPr="00EC398A">
        <w:rPr>
          <w:rFonts w:ascii="Courier New" w:eastAsia="Courier New" w:hAnsi="Courier New" w:cs="Courier New"/>
          <w:kern w:val="0"/>
          <w:lang w:eastAsia="en-AU"/>
          <w14:ligatures w14:val="none"/>
        </w:rPr>
        <w:t xml:space="preserve">) = </w:t>
      </w:r>
      <w:proofErr w:type="spellStart"/>
      <w:r w:rsidRPr="00EC398A">
        <w:rPr>
          <w:rFonts w:ascii="Courier New" w:eastAsia="Courier New" w:hAnsi="Courier New" w:cs="Courier New"/>
          <w:kern w:val="0"/>
          <w:lang w:eastAsia="en-AU"/>
          <w14:ligatures w14:val="none"/>
        </w:rPr>
        <w:t>η_observed</w:t>
      </w:r>
      <w:proofErr w:type="spellEnd"/>
      <w:r w:rsidRPr="00EC398A">
        <w:rPr>
          <w:rFonts w:ascii="Courier New" w:eastAsia="Courier New" w:hAnsi="Courier New" w:cs="Courier New"/>
          <w:kern w:val="0"/>
          <w:lang w:eastAsia="en-AU"/>
          <w14:ligatures w14:val="none"/>
        </w:rPr>
        <w:t xml:space="preserve"> × g* / </w:t>
      </w:r>
      <w:proofErr w:type="spellStart"/>
      <w:r w:rsidRPr="00EC398A">
        <w:rPr>
          <w:rFonts w:ascii="Courier New" w:eastAsia="Courier New" w:hAnsi="Courier New" w:cs="Courier New"/>
          <w:kern w:val="0"/>
          <w:lang w:eastAsia="en-AU"/>
          <w14:ligatures w14:val="none"/>
        </w:rPr>
        <w:t>T_bounce</w:t>
      </w:r>
      <w:proofErr w:type="spellEnd"/>
      <w:r w:rsidRPr="00EC398A">
        <w:rPr>
          <w:rFonts w:ascii="Courier New" w:eastAsia="Courier New" w:hAnsi="Courier New" w:cs="Courier New"/>
          <w:kern w:val="0"/>
          <w:lang w:eastAsia="en-AU"/>
          <w14:ligatures w14:val="none"/>
        </w:rPr>
        <w:t>^{gauge}</w:t>
      </w:r>
    </w:p>
    <w:p w14:paraId="3BD04DCF"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 6.1×10</w:t>
      </w:r>
      <w:r w:rsidRPr="00EC398A">
        <w:rPr>
          <w:rFonts w:ascii="Cambria Math" w:eastAsia="Courier New" w:hAnsi="Cambria Math" w:cs="Cambria Math"/>
          <w:kern w:val="0"/>
          <w:lang w:eastAsia="en-AU"/>
          <w14:ligatures w14:val="none"/>
        </w:rPr>
        <w:t>⁻</w:t>
      </w:r>
      <w:r w:rsidRPr="00EC398A">
        <w:rPr>
          <w:rFonts w:ascii="Courier New" w:eastAsia="Courier New" w:hAnsi="Courier New" w:cs="Courier New"/>
          <w:kern w:val="0"/>
          <w:lang w:eastAsia="en-AU"/>
          <w14:ligatures w14:val="none"/>
        </w:rPr>
        <w:t>¹</w:t>
      </w:r>
      <w:r w:rsidRPr="00EC398A">
        <w:rPr>
          <w:rFonts w:ascii="Cambria Math" w:eastAsia="Courier New" w:hAnsi="Cambria Math" w:cs="Cambria Math"/>
          <w:kern w:val="0"/>
          <w:lang w:eastAsia="en-AU"/>
          <w14:ligatures w14:val="none"/>
        </w:rPr>
        <w:t>⁰</w:t>
      </w:r>
      <w:r w:rsidRPr="00EC398A">
        <w:rPr>
          <w:rFonts w:ascii="Courier New" w:eastAsia="Courier New" w:hAnsi="Courier New" w:cs="Courier New"/>
          <w:kern w:val="0"/>
          <w:lang w:eastAsia="en-AU"/>
          <w14:ligatures w14:val="none"/>
        </w:rPr>
        <w:t xml:space="preserve"> × 427 / 4.7×10</w:t>
      </w:r>
      <w:r w:rsidRPr="00EC398A">
        <w:rPr>
          <w:rFonts w:ascii="Cambria Math" w:eastAsia="Courier New" w:hAnsi="Cambria Math" w:cs="Cambria Math"/>
          <w:kern w:val="0"/>
          <w:lang w:eastAsia="en-AU"/>
          <w14:ligatures w14:val="none"/>
        </w:rPr>
        <w:t>⁻⁵</w:t>
      </w:r>
      <w:r w:rsidRPr="00EC398A">
        <w:rPr>
          <w:rFonts w:ascii="Courier New" w:eastAsia="Courier New" w:hAnsi="Courier New" w:cs="Courier New"/>
          <w:kern w:val="0"/>
          <w:lang w:eastAsia="en-AU"/>
          <w14:ligatures w14:val="none"/>
        </w:rPr>
        <w:t xml:space="preserve"> = 5.54×10</w:t>
      </w:r>
      <w:r w:rsidRPr="00EC398A">
        <w:rPr>
          <w:rFonts w:ascii="Cambria Math" w:eastAsia="Courier New" w:hAnsi="Cambria Math" w:cs="Cambria Math"/>
          <w:kern w:val="0"/>
          <w:lang w:eastAsia="en-AU"/>
          <w14:ligatures w14:val="none"/>
        </w:rPr>
        <w:t>⁻</w:t>
      </w:r>
      <w:r w:rsidRPr="00EC398A">
        <w:rPr>
          <w:rFonts w:ascii="Courier New" w:eastAsia="Courier New" w:hAnsi="Courier New" w:cs="Courier New"/>
          <w:kern w:val="0"/>
          <w:lang w:eastAsia="en-AU"/>
          <w14:ligatures w14:val="none"/>
        </w:rPr>
        <w:t>³</w:t>
      </w:r>
    </w:p>
    <w:p w14:paraId="4145DE8F"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−x × 12.72 = ln(5.54×10</w:t>
      </w:r>
      <w:r w:rsidRPr="00EC398A">
        <w:rPr>
          <w:rFonts w:ascii="Cambria Math" w:eastAsia="Courier New" w:hAnsi="Cambria Math" w:cs="Cambria Math"/>
          <w:kern w:val="0"/>
          <w:lang w:eastAsia="en-AU"/>
          <w14:ligatures w14:val="none"/>
        </w:rPr>
        <w:t>⁻</w:t>
      </w:r>
      <w:r w:rsidRPr="00EC398A">
        <w:rPr>
          <w:rFonts w:ascii="Courier New" w:eastAsia="Courier New" w:hAnsi="Courier New" w:cs="Courier New"/>
          <w:kern w:val="0"/>
          <w:lang w:eastAsia="en-AU"/>
          <w14:ligatures w14:val="none"/>
        </w:rPr>
        <w:t>³) = −5.20</w:t>
      </w:r>
    </w:p>
    <w:p w14:paraId="3077DE0E"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r w:rsidRPr="00EC398A">
        <w:rPr>
          <w:rFonts w:ascii="Courier New" w:eastAsia="Courier New" w:hAnsi="Courier New" w:cs="Courier New"/>
          <w:kern w:val="0"/>
          <w:lang w:eastAsia="en-AU"/>
          <w14:ligatures w14:val="none"/>
        </w:rPr>
        <w:t>x = 5.20 / 12.72 = 0.409</w:t>
      </w:r>
    </w:p>
    <w:p w14:paraId="018E8B38"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547F856F"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The effective number of SM degrees of freedom coupling to the condensate at partial suppression x = 0.409:</w:t>
      </w:r>
    </w:p>
    <w:p w14:paraId="3B2EE5F7" w14:textId="77777777" w:rsidR="00EC398A" w:rsidRPr="00EC398A" w:rsidRDefault="00EC398A" w:rsidP="00EC398A">
      <w:pPr>
        <w:spacing w:before="120" w:after="120" w:line="240" w:lineRule="auto"/>
        <w:jc w:val="center"/>
        <w:rPr>
          <w:rFonts w:ascii="Arial" w:eastAsia="Arial" w:hAnsi="Arial" w:cs="Arial"/>
          <w:kern w:val="0"/>
          <w:lang w:eastAsia="en-AU"/>
          <w14:ligatures w14:val="none"/>
        </w:rPr>
      </w:pPr>
      <w:proofErr w:type="spellStart"/>
      <w:r w:rsidRPr="00EC398A">
        <w:rPr>
          <w:rFonts w:ascii="Courier New" w:eastAsia="Courier New" w:hAnsi="Courier New" w:cs="Courier New"/>
          <w:kern w:val="0"/>
          <w:lang w:eastAsia="en-AU"/>
          <w14:ligatures w14:val="none"/>
        </w:rPr>
        <w:t>N_eff</w:t>
      </w:r>
      <w:proofErr w:type="spellEnd"/>
      <w:r w:rsidRPr="00EC398A">
        <w:rPr>
          <w:rFonts w:ascii="Courier New" w:eastAsia="Courier New" w:hAnsi="Courier New" w:cs="Courier New"/>
          <w:kern w:val="0"/>
          <w:lang w:eastAsia="en-AU"/>
          <w14:ligatures w14:val="none"/>
        </w:rPr>
        <w:t xml:space="preserve"> = x × 57 = 0.409 × 57 = 23.3</w:t>
      </w:r>
    </w:p>
    <w:p w14:paraId="11391697"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56245ADF"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The observed baryon asymmetry is reproduced when ~23 effective SM DOF couple to the K-condensate at the bounce.</w:t>
      </w:r>
    </w:p>
    <w:p w14:paraId="4BBF09CF"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7AE81A25"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This number does not correspond to a clean physical subset. Candidate subsets checked:</w:t>
      </w:r>
    </w:p>
    <w:p w14:paraId="353FF660"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 xml:space="preserve">Left-handed </w:t>
      </w:r>
      <w:proofErr w:type="gramStart"/>
      <w:r w:rsidRPr="00EC398A">
        <w:rPr>
          <w:rFonts w:ascii="Arial" w:eastAsia="Arial" w:hAnsi="Arial" w:cs="Arial"/>
          <w:b/>
          <w:bCs/>
          <w:kern w:val="0"/>
          <w:lang w:eastAsia="en-AU"/>
          <w14:ligatures w14:val="none"/>
        </w:rPr>
        <w:t>SU(</w:t>
      </w:r>
      <w:proofErr w:type="gramEnd"/>
      <w:r w:rsidRPr="00EC398A">
        <w:rPr>
          <w:rFonts w:ascii="Arial" w:eastAsia="Arial" w:hAnsi="Arial" w:cs="Arial"/>
          <w:b/>
          <w:bCs/>
          <w:kern w:val="0"/>
          <w:lang w:eastAsia="en-AU"/>
          <w14:ligatures w14:val="none"/>
        </w:rPr>
        <w:t xml:space="preserve">2) doublets only: </w:t>
      </w:r>
      <w:r w:rsidRPr="00EC398A">
        <w:rPr>
          <w:rFonts w:ascii="Arial" w:eastAsia="Arial" w:hAnsi="Arial" w:cs="Arial"/>
          <w:kern w:val="0"/>
          <w:lang w:eastAsia="en-AU"/>
          <w14:ligatures w14:val="none"/>
        </w:rPr>
        <w:t>6 quark doublets × 3 colours + 3 lepton doublets = 21. Close but not 23.</w:t>
      </w:r>
    </w:p>
    <w:p w14:paraId="71DBA14E"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 xml:space="preserve">Quarks only (all): </w:t>
      </w:r>
      <w:r w:rsidRPr="00EC398A">
        <w:rPr>
          <w:rFonts w:ascii="Arial" w:eastAsia="Arial" w:hAnsi="Arial" w:cs="Arial"/>
          <w:kern w:val="0"/>
          <w:lang w:eastAsia="en-AU"/>
          <w14:ligatures w14:val="none"/>
        </w:rPr>
        <w:t>6 × 3 = 18 flavour-colour states. Not 23.</w:t>
      </w:r>
    </w:p>
    <w:p w14:paraId="11C824C6"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 xml:space="preserve">Quarks + charged leptons: </w:t>
      </w:r>
      <w:r w:rsidRPr="00EC398A">
        <w:rPr>
          <w:rFonts w:ascii="Arial" w:eastAsia="Arial" w:hAnsi="Arial" w:cs="Arial"/>
          <w:kern w:val="0"/>
          <w:lang w:eastAsia="en-AU"/>
          <w14:ligatures w14:val="none"/>
        </w:rPr>
        <w:t>18 + 3 = 21. Not 23.</w:t>
      </w:r>
    </w:p>
    <w:p w14:paraId="46378816"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 xml:space="preserve">All fermions coupling to W±: </w:t>
      </w:r>
      <w:r w:rsidRPr="00EC398A">
        <w:rPr>
          <w:rFonts w:ascii="Arial" w:eastAsia="Arial" w:hAnsi="Arial" w:cs="Arial"/>
          <w:kern w:val="0"/>
          <w:lang w:eastAsia="en-AU"/>
          <w14:ligatures w14:val="none"/>
        </w:rPr>
        <w:t>Left-handed up-type + down-type quarks + charged leptons + neutrinos = 6×3 + 3 = 21. Not 23.</w:t>
      </w:r>
    </w:p>
    <w:p w14:paraId="5B6C8AC2" w14:textId="77777777" w:rsidR="00EC398A" w:rsidRPr="00EC398A" w:rsidRDefault="00EC398A" w:rsidP="00EC398A">
      <w:pPr>
        <w:spacing w:before="90" w:after="90" w:line="240" w:lineRule="auto"/>
        <w:rPr>
          <w:rFonts w:ascii="Arial" w:eastAsia="Arial" w:hAnsi="Arial" w:cs="Arial"/>
          <w:kern w:val="0"/>
          <w:lang w:eastAsia="en-AU"/>
          <w14:ligatures w14:val="none"/>
        </w:rPr>
      </w:pPr>
      <w:proofErr w:type="spellStart"/>
      <w:r w:rsidRPr="00EC398A">
        <w:rPr>
          <w:rFonts w:ascii="Arial" w:eastAsia="Arial" w:hAnsi="Arial" w:cs="Arial"/>
          <w:b/>
          <w:bCs/>
          <w:kern w:val="0"/>
          <w:lang w:eastAsia="en-AU"/>
          <w14:ligatures w14:val="none"/>
        </w:rPr>
        <w:t>N_eff</w:t>
      </w:r>
      <w:proofErr w:type="spellEnd"/>
      <w:r w:rsidRPr="00EC398A">
        <w:rPr>
          <w:rFonts w:ascii="Arial" w:eastAsia="Arial" w:hAnsi="Arial" w:cs="Arial"/>
          <w:b/>
          <w:bCs/>
          <w:kern w:val="0"/>
          <w:lang w:eastAsia="en-AU"/>
          <w14:ligatures w14:val="none"/>
        </w:rPr>
        <w:t xml:space="preserve"> = 23: </w:t>
      </w:r>
      <w:r w:rsidRPr="00EC398A">
        <w:rPr>
          <w:rFonts w:ascii="Arial" w:eastAsia="Arial" w:hAnsi="Arial" w:cs="Arial"/>
          <w:kern w:val="0"/>
          <w:lang w:eastAsia="en-AU"/>
          <w14:ligatures w14:val="none"/>
        </w:rPr>
        <w:t xml:space="preserve">No clean physical identification found. The number 23 is between the quark-only count (18) and the </w:t>
      </w:r>
      <w:proofErr w:type="spellStart"/>
      <w:r w:rsidRPr="00EC398A">
        <w:rPr>
          <w:rFonts w:ascii="Arial" w:eastAsia="Arial" w:hAnsi="Arial" w:cs="Arial"/>
          <w:kern w:val="0"/>
          <w:lang w:eastAsia="en-AU"/>
          <w14:ligatures w14:val="none"/>
        </w:rPr>
        <w:t>quark+lepton</w:t>
      </w:r>
      <w:proofErr w:type="spellEnd"/>
      <w:r w:rsidRPr="00EC398A">
        <w:rPr>
          <w:rFonts w:ascii="Arial" w:eastAsia="Arial" w:hAnsi="Arial" w:cs="Arial"/>
          <w:kern w:val="0"/>
          <w:lang w:eastAsia="en-AU"/>
          <w14:ligatures w14:val="none"/>
        </w:rPr>
        <w:t xml:space="preserve"> count (21+2 neutrino states = 23 for 2-flavour neutrino mixing?). No robust identification.</w:t>
      </w:r>
    </w:p>
    <w:p w14:paraId="6E141B5A"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146A3499" w14:textId="77777777" w:rsidR="00EC398A" w:rsidRPr="00EC398A" w:rsidRDefault="00EC398A" w:rsidP="00EC398A">
      <w:pPr>
        <w:spacing w:before="130" w:after="130" w:line="240" w:lineRule="auto"/>
        <w:ind w:left="720" w:right="720"/>
        <w:rPr>
          <w:rFonts w:ascii="Arial" w:eastAsia="Arial" w:hAnsi="Arial" w:cs="Arial"/>
          <w:kern w:val="0"/>
          <w:lang w:eastAsia="en-AU"/>
          <w14:ligatures w14:val="none"/>
        </w:rPr>
      </w:pPr>
      <w:r w:rsidRPr="00EC398A">
        <w:rPr>
          <w:rFonts w:ascii="Arial" w:eastAsia="Arial" w:hAnsi="Arial" w:cs="Arial"/>
          <w:kern w:val="0"/>
          <w:lang w:eastAsia="en-AU"/>
          <w14:ligatures w14:val="none"/>
        </w:rPr>
        <w:lastRenderedPageBreak/>
        <w:t xml:space="preserve">The framework brackets η correctly but does not derive the precise value. The partial condensate correction </w:t>
      </w:r>
      <w:proofErr w:type="gramStart"/>
      <w:r w:rsidRPr="00EC398A">
        <w:rPr>
          <w:rFonts w:ascii="Arial" w:eastAsia="Arial" w:hAnsi="Arial" w:cs="Arial"/>
          <w:kern w:val="0"/>
          <w:lang w:eastAsia="en-AU"/>
          <w14:ligatures w14:val="none"/>
        </w:rPr>
        <w:t>exp(</w:t>
      </w:r>
      <w:proofErr w:type="gramEnd"/>
      <w:r w:rsidRPr="00EC398A">
        <w:rPr>
          <w:rFonts w:ascii="Arial" w:eastAsia="Arial" w:hAnsi="Arial" w:cs="Arial"/>
          <w:kern w:val="0"/>
          <w:lang w:eastAsia="en-AU"/>
          <w14:ligatures w14:val="none"/>
        </w:rPr>
        <w:t>−5.20) ~ 5.5×10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³ corresponding to ~23 effective DOF is a genuine open question — not a structural obstruction, but a precision identification that the current framework cannot resolve.</w:t>
      </w:r>
    </w:p>
    <w:p w14:paraId="49709072"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7E624E76"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1C68F809"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02002BCB" w14:textId="77777777" w:rsidR="00EC398A" w:rsidRPr="00EC398A" w:rsidRDefault="00EC398A" w:rsidP="00EC398A">
      <w:pPr>
        <w:spacing w:before="320" w:line="240" w:lineRule="auto"/>
        <w:outlineLvl w:val="0"/>
        <w:rPr>
          <w:rFonts w:ascii="Arial" w:eastAsia="Arial" w:hAnsi="Arial" w:cs="Arial"/>
          <w:b/>
          <w:bCs/>
          <w:color w:val="154360"/>
          <w:kern w:val="0"/>
          <w:sz w:val="28"/>
          <w:szCs w:val="28"/>
          <w:lang w:eastAsia="en-AU"/>
          <w14:ligatures w14:val="none"/>
        </w:rPr>
      </w:pPr>
      <w:r w:rsidRPr="00EC398A">
        <w:rPr>
          <w:rFonts w:ascii="Arial" w:eastAsia="Arial" w:hAnsi="Arial" w:cs="Arial"/>
          <w:b/>
          <w:bCs/>
          <w:color w:val="154360"/>
          <w:kern w:val="0"/>
          <w:sz w:val="28"/>
          <w:szCs w:val="28"/>
          <w:lang w:eastAsia="en-AU"/>
          <w14:ligatures w14:val="none"/>
        </w:rPr>
        <w:t>§8.  Error and Correction Summary</w:t>
      </w:r>
    </w:p>
    <w:p w14:paraId="5B9CB8E7" w14:textId="77777777" w:rsidR="00EC398A" w:rsidRPr="00EC398A" w:rsidRDefault="00EC398A" w:rsidP="00EC398A">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EC398A" w:rsidRPr="00EC398A" w14:paraId="6D0F8BAA"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66E4B91"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Error / correction</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055B56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Papers affected</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31CB49E"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Magnitude</w:t>
            </w:r>
          </w:p>
        </w:tc>
        <w:tc>
          <w:tcPr>
            <w:tcW w:w="29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1F49CB78"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Effect on η prediction</w:t>
            </w:r>
          </w:p>
        </w:tc>
      </w:tr>
      <w:tr w:rsidR="00EC398A" w:rsidRPr="00EC398A" w14:paraId="44CB9FEA"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DE722"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J_PMNS used as 0.027 instead of correct 8.6×10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³</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A5E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Papers 4–9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111EB"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Factor 3.1</w:t>
            </w:r>
          </w:p>
        </w:tc>
        <w:tc>
          <w:tcPr>
            <w:tcW w:w="29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2E9220B"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η reduced by factor 3.1.</w:t>
            </w:r>
          </w:p>
        </w:tc>
      </w:tr>
      <w:tr w:rsidR="00EC398A" w:rsidRPr="00EC398A" w14:paraId="7F3DEFB0"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2BC62"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Two-loop topologies assumed additive; actual sum ~0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1ED6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Paper 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DF85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Factor ~3.4</w:t>
            </w:r>
          </w:p>
        </w:tc>
        <w:tc>
          <w:tcPr>
            <w:tcW w:w="29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FECEC9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Two-loop enhancement vanishes. η reduced by factor 3.4.</w:t>
            </w:r>
          </w:p>
        </w:tc>
      </w:tr>
      <w:tr w:rsidR="00EC398A" w:rsidRPr="00EC398A" w14:paraId="41BDE800"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13D09"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xml:space="preserve">A_B × </w:t>
            </w:r>
            <w:proofErr w:type="spellStart"/>
            <w:r w:rsidRPr="00EC398A">
              <w:rPr>
                <w:rFonts w:ascii="Arial" w:eastAsia="Arial" w:hAnsi="Arial" w:cs="Arial"/>
                <w:kern w:val="0"/>
                <w:sz w:val="20"/>
                <w:szCs w:val="20"/>
                <w:lang w:eastAsia="en-AU"/>
                <w14:ligatures w14:val="none"/>
              </w:rPr>
              <w:t>T_bounce</w:t>
            </w:r>
            <w:proofErr w:type="spellEnd"/>
            <w:r w:rsidRPr="00EC398A">
              <w:rPr>
                <w:rFonts w:ascii="Arial" w:eastAsia="Arial" w:hAnsi="Arial" w:cs="Arial"/>
                <w:kern w:val="0"/>
                <w:sz w:val="20"/>
                <w:szCs w:val="20"/>
                <w:lang w:eastAsia="en-AU"/>
                <w14:ligatures w14:val="none"/>
              </w:rPr>
              <w:t xml:space="preserve"> double-counted J_PMNS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F2CC1"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Papers 4–8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4C193"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Factor J_PMNS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31FF5"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xml:space="preserve">Corrected formula uses J once, in </w:t>
            </w:r>
            <w:proofErr w:type="spellStart"/>
            <w:r w:rsidRPr="00EC398A">
              <w:rPr>
                <w:rFonts w:ascii="Arial" w:eastAsia="Arial" w:hAnsi="Arial" w:cs="Arial"/>
                <w:kern w:val="0"/>
                <w:sz w:val="20"/>
                <w:szCs w:val="20"/>
                <w:lang w:eastAsia="en-AU"/>
                <w14:ligatures w14:val="none"/>
              </w:rPr>
              <w:t>T_bounce</w:t>
            </w:r>
            <w:proofErr w:type="spellEnd"/>
            <w:r w:rsidRPr="00EC398A">
              <w:rPr>
                <w:rFonts w:ascii="Arial" w:eastAsia="Arial" w:hAnsi="Arial" w:cs="Arial"/>
                <w:kern w:val="0"/>
                <w:sz w:val="20"/>
                <w:szCs w:val="20"/>
                <w:lang w:eastAsia="en-AU"/>
                <w14:ligatures w14:val="none"/>
              </w:rPr>
              <w:t>^{gauge} only.</w:t>
            </w:r>
          </w:p>
        </w:tc>
      </w:tr>
      <w:tr w:rsidR="00EC398A" w:rsidRPr="00EC398A" w14:paraId="09F001CF"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A145A"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g*_{transfer} applied as 427 (full GUT)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B9E0E"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Papers 8–9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B655E"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Factor 2.7 uncertainty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C784D"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Range 160–427. Does not explain residual of ~600.</w:t>
            </w:r>
          </w:p>
        </w:tc>
      </w:tr>
    </w:tbl>
    <w:p w14:paraId="578221E3"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365AEA71"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58E0B6E2"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3FD4E108" w14:textId="77777777" w:rsidR="00EC398A" w:rsidRPr="00EC398A" w:rsidRDefault="00EC398A" w:rsidP="00EC398A">
      <w:pPr>
        <w:spacing w:before="320" w:line="240" w:lineRule="auto"/>
        <w:outlineLvl w:val="0"/>
        <w:rPr>
          <w:rFonts w:ascii="Arial" w:eastAsia="Arial" w:hAnsi="Arial" w:cs="Arial"/>
          <w:b/>
          <w:bCs/>
          <w:color w:val="154360"/>
          <w:kern w:val="0"/>
          <w:sz w:val="28"/>
          <w:szCs w:val="28"/>
          <w:lang w:eastAsia="en-AU"/>
          <w14:ligatures w14:val="none"/>
        </w:rPr>
      </w:pPr>
      <w:r w:rsidRPr="00EC398A">
        <w:rPr>
          <w:rFonts w:ascii="Arial" w:eastAsia="Arial" w:hAnsi="Arial" w:cs="Arial"/>
          <w:b/>
          <w:bCs/>
          <w:color w:val="154360"/>
          <w:kern w:val="0"/>
          <w:sz w:val="28"/>
          <w:szCs w:val="28"/>
          <w:lang w:eastAsia="en-AU"/>
          <w14:ligatures w14:val="none"/>
        </w:rPr>
        <w:t>§9.  What the UV Series Has Established — Revised Assessment</w:t>
      </w:r>
    </w:p>
    <w:p w14:paraId="64C9BD15"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kern w:val="0"/>
          <w:lang w:eastAsia="en-AU"/>
          <w14:ligatures w14:val="none"/>
        </w:rPr>
        <w:t>After the Paper 10 corrections, the UV Series position on baryon asymmetry is:</w:t>
      </w:r>
    </w:p>
    <w:p w14:paraId="2A67ABEB"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663B0F51"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 xml:space="preserve">Established: </w:t>
      </w:r>
      <w:r w:rsidRPr="00EC398A">
        <w:rPr>
          <w:rFonts w:ascii="Arial" w:eastAsia="Arial" w:hAnsi="Arial" w:cs="Arial"/>
          <w:kern w:val="0"/>
          <w:lang w:eastAsia="en-AU"/>
          <w14:ligatures w14:val="none"/>
        </w:rPr>
        <w:t xml:space="preserve">the framework brackets </w:t>
      </w:r>
      <w:proofErr w:type="spellStart"/>
      <w:r w:rsidRPr="00EC398A">
        <w:rPr>
          <w:rFonts w:ascii="Arial" w:eastAsia="Arial" w:hAnsi="Arial" w:cs="Arial"/>
          <w:kern w:val="0"/>
          <w:lang w:eastAsia="en-AU"/>
          <w14:ligatures w14:val="none"/>
        </w:rPr>
        <w:t>η_observed</w:t>
      </w:r>
      <w:proofErr w:type="spellEnd"/>
      <w:r w:rsidRPr="00EC398A">
        <w:rPr>
          <w:rFonts w:ascii="Arial" w:eastAsia="Arial" w:hAnsi="Arial" w:cs="Arial"/>
          <w:kern w:val="0"/>
          <w:lang w:eastAsia="en-AU"/>
          <w14:ligatures w14:val="none"/>
        </w:rPr>
        <w:t xml:space="preserve"> within the range [1.1×10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¹², 3.8×10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 xml:space="preserve">⁷]. The observed value sits within this bracket, requiring a partial condensate suppression of </w:t>
      </w:r>
      <w:proofErr w:type="gramStart"/>
      <w:r w:rsidRPr="00EC398A">
        <w:rPr>
          <w:rFonts w:ascii="Arial" w:eastAsia="Arial" w:hAnsi="Arial" w:cs="Arial"/>
          <w:kern w:val="0"/>
          <w:lang w:eastAsia="en-AU"/>
          <w14:ligatures w14:val="none"/>
        </w:rPr>
        <w:t>exp(</w:t>
      </w:r>
      <w:proofErr w:type="gramEnd"/>
      <w:r w:rsidRPr="00EC398A">
        <w:rPr>
          <w:rFonts w:ascii="Arial" w:eastAsia="Arial" w:hAnsi="Arial" w:cs="Arial"/>
          <w:kern w:val="0"/>
          <w:lang w:eastAsia="en-AU"/>
          <w14:ligatures w14:val="none"/>
        </w:rPr>
        <w:t>−5.20). The bracket spans 6 orders of magnitude — the framework does not predict η precisely, but it does not miss it by orders of magnitude either.</w:t>
      </w:r>
    </w:p>
    <w:p w14:paraId="02C77211"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386FAF46"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 xml:space="preserve">Not established: </w:t>
      </w:r>
      <w:r w:rsidRPr="00EC398A">
        <w:rPr>
          <w:rFonts w:ascii="Arial" w:eastAsia="Arial" w:hAnsi="Arial" w:cs="Arial"/>
          <w:kern w:val="0"/>
          <w:lang w:eastAsia="en-AU"/>
          <w14:ligatures w14:val="none"/>
        </w:rPr>
        <w:t>the precise partial condensate fraction x = 0.409. The number ~23 effective DOF does not correspond to a clean physical subset. The framework gives the right order of magnitude but not the precise value.</w:t>
      </w:r>
    </w:p>
    <w:p w14:paraId="2FA3D3A5"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3AFB28CC"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lastRenderedPageBreak/>
        <w:t xml:space="preserve">Genuine new results: </w:t>
      </w:r>
      <w:r w:rsidRPr="00EC398A">
        <w:rPr>
          <w:rFonts w:ascii="Arial" w:eastAsia="Arial" w:hAnsi="Arial" w:cs="Arial"/>
          <w:kern w:val="0"/>
          <w:lang w:eastAsia="en-AU"/>
          <w14:ligatures w14:val="none"/>
        </w:rPr>
        <w:t>the two-loop near-cancellation (Σ R = −8×10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 xml:space="preserve">⁶) is a real result about the PMNS matrix structure at the </w:t>
      </w:r>
      <w:proofErr w:type="spellStart"/>
      <w:r w:rsidRPr="00EC398A">
        <w:rPr>
          <w:rFonts w:ascii="Arial" w:eastAsia="Arial" w:hAnsi="Arial" w:cs="Arial"/>
          <w:kern w:val="0"/>
          <w:lang w:eastAsia="en-AU"/>
          <w14:ligatures w14:val="none"/>
        </w:rPr>
        <w:t>NuFIT</w:t>
      </w:r>
      <w:proofErr w:type="spellEnd"/>
      <w:r w:rsidRPr="00EC398A">
        <w:rPr>
          <w:rFonts w:ascii="Arial" w:eastAsia="Arial" w:hAnsi="Arial" w:cs="Arial"/>
          <w:kern w:val="0"/>
          <w:lang w:eastAsia="en-AU"/>
          <w14:ligatures w14:val="none"/>
        </w:rPr>
        <w:t xml:space="preserve"> 2024 best-fit point. The J_PMNS correction from 0.027 to 8.6×10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³ is a precision correction to Papers 4–9. The double-counting identification clarifies the structure of the prediction formula.</w:t>
      </w:r>
    </w:p>
    <w:p w14:paraId="5058FB5E"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00B01626" w14:textId="77777777" w:rsidR="00EC398A" w:rsidRPr="00EC398A" w:rsidRDefault="00EC398A" w:rsidP="00EC398A">
      <w:pPr>
        <w:spacing w:before="90" w:after="90" w:line="240" w:lineRule="auto"/>
        <w:rPr>
          <w:rFonts w:ascii="Arial" w:eastAsia="Arial" w:hAnsi="Arial" w:cs="Arial"/>
          <w:kern w:val="0"/>
          <w:lang w:eastAsia="en-AU"/>
          <w14:ligatures w14:val="none"/>
        </w:rPr>
      </w:pPr>
      <w:r w:rsidRPr="00EC398A">
        <w:rPr>
          <w:rFonts w:ascii="Arial" w:eastAsia="Arial" w:hAnsi="Arial" w:cs="Arial"/>
          <w:b/>
          <w:bCs/>
          <w:kern w:val="0"/>
          <w:lang w:eastAsia="en-AU"/>
          <w14:ligatures w14:val="none"/>
        </w:rPr>
        <w:t xml:space="preserve">The honest statement: </w:t>
      </w:r>
      <w:r w:rsidRPr="00EC398A">
        <w:rPr>
          <w:rFonts w:ascii="Arial" w:eastAsia="Arial" w:hAnsi="Arial" w:cs="Arial"/>
          <w:kern w:val="0"/>
          <w:lang w:eastAsia="en-AU"/>
          <w14:ligatures w14:val="none"/>
        </w:rPr>
        <w:t xml:space="preserve">the UV Series framework, combined with the IR Series </w:t>
      </w:r>
      <w:proofErr w:type="spellStart"/>
      <w:r w:rsidRPr="00EC398A">
        <w:rPr>
          <w:rFonts w:ascii="Arial" w:eastAsia="Arial" w:hAnsi="Arial" w:cs="Arial"/>
          <w:kern w:val="0"/>
          <w:lang w:eastAsia="en-AU"/>
          <w14:ligatures w14:val="none"/>
        </w:rPr>
        <w:t>T_bounce</w:t>
      </w:r>
      <w:proofErr w:type="spellEnd"/>
      <w:r w:rsidRPr="00EC398A">
        <w:rPr>
          <w:rFonts w:ascii="Arial" w:eastAsia="Arial" w:hAnsi="Arial" w:cs="Arial"/>
          <w:kern w:val="0"/>
          <w:lang w:eastAsia="en-AU"/>
          <w14:ligatures w14:val="none"/>
        </w:rPr>
        <w:t>^{IR}, brackets the baryon asymmetry. The Chern-Simons topological mechanism is present (∫CS = 8/3 ≠ 0) but its dynamical contribution is negligible (S_{CS} ~ 10</w:t>
      </w:r>
      <w:r w:rsidRPr="00EC398A">
        <w:rPr>
          <w:rFonts w:ascii="Cambria Math" w:eastAsia="Arial" w:hAnsi="Cambria Math" w:cs="Cambria Math"/>
          <w:kern w:val="0"/>
          <w:lang w:eastAsia="en-AU"/>
          <w14:ligatures w14:val="none"/>
        </w:rPr>
        <w:t>⁻</w:t>
      </w:r>
      <w:r w:rsidRPr="00EC398A">
        <w:rPr>
          <w:rFonts w:ascii="Arial" w:eastAsia="Arial" w:hAnsi="Arial" w:cs="Arial"/>
          <w:kern w:val="0"/>
          <w:lang w:eastAsia="en-AU"/>
          <w14:ligatures w14:val="none"/>
        </w:rPr>
        <w:t xml:space="preserve">¹²⁴). The baryon asymmetry comes from SM gauge loops at the bounce, modified by the K-condensate. The condensate suppression is partial — somewhere between 0 and the full </w:t>
      </w:r>
      <w:proofErr w:type="gramStart"/>
      <w:r w:rsidRPr="00EC398A">
        <w:rPr>
          <w:rFonts w:ascii="Arial" w:eastAsia="Arial" w:hAnsi="Arial" w:cs="Arial"/>
          <w:kern w:val="0"/>
          <w:lang w:eastAsia="en-AU"/>
          <w14:ligatures w14:val="none"/>
        </w:rPr>
        <w:t>exp(</w:t>
      </w:r>
      <w:proofErr w:type="gramEnd"/>
      <w:r w:rsidRPr="00EC398A">
        <w:rPr>
          <w:rFonts w:ascii="Arial" w:eastAsia="Arial" w:hAnsi="Arial" w:cs="Arial"/>
          <w:kern w:val="0"/>
          <w:lang w:eastAsia="en-AU"/>
          <w14:ligatures w14:val="none"/>
        </w:rPr>
        <w:t>−12.72). The observed η sits within that range.</w:t>
      </w:r>
    </w:p>
    <w:p w14:paraId="7E4E70D7"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224BDB6C"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532D923A"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164FACAA" w14:textId="77777777" w:rsidR="00EC398A" w:rsidRPr="00EC398A" w:rsidRDefault="00EC398A" w:rsidP="00EC398A">
      <w:pPr>
        <w:spacing w:before="320" w:line="240" w:lineRule="auto"/>
        <w:outlineLvl w:val="0"/>
        <w:rPr>
          <w:rFonts w:ascii="Arial" w:eastAsia="Arial" w:hAnsi="Arial" w:cs="Arial"/>
          <w:b/>
          <w:bCs/>
          <w:color w:val="154360"/>
          <w:kern w:val="0"/>
          <w:sz w:val="28"/>
          <w:szCs w:val="28"/>
          <w:lang w:eastAsia="en-AU"/>
          <w14:ligatures w14:val="none"/>
        </w:rPr>
      </w:pPr>
      <w:r w:rsidRPr="00EC398A">
        <w:rPr>
          <w:rFonts w:ascii="Arial" w:eastAsia="Arial" w:hAnsi="Arial" w:cs="Arial"/>
          <w:b/>
          <w:bCs/>
          <w:color w:val="154360"/>
          <w:kern w:val="0"/>
          <w:sz w:val="28"/>
          <w:szCs w:val="28"/>
          <w:lang w:eastAsia="en-AU"/>
          <w14:ligatures w14:val="none"/>
        </w:rPr>
        <w:t>§10.  Gap Record — Paper 10</w:t>
      </w:r>
    </w:p>
    <w:p w14:paraId="099FB753" w14:textId="77777777" w:rsidR="00EC398A" w:rsidRPr="00EC398A" w:rsidRDefault="00EC398A" w:rsidP="00EC398A">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1663"/>
        <w:gridCol w:w="5517"/>
      </w:tblGrid>
      <w:tr w:rsidR="00EC398A" w:rsidRPr="00EC398A" w14:paraId="7C62C60D"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F489C28"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Gap / Result</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F9B7C6E"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B014FE4"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Character</w:t>
            </w:r>
          </w:p>
        </w:tc>
      </w:tr>
      <w:tr w:rsidR="00EC398A" w:rsidRPr="00EC398A" w14:paraId="21E92F31"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454D409"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J_PMNS correction</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5574C1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RECORDED</w:t>
            </w:r>
          </w:p>
        </w:tc>
        <w:tc>
          <w:tcPr>
            <w:tcW w:w="6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10EDAB5"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Correct value J_PMNS = 8.6×10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 xml:space="preserve">³ from </w:t>
            </w:r>
            <w:proofErr w:type="spellStart"/>
            <w:r w:rsidRPr="00EC398A">
              <w:rPr>
                <w:rFonts w:ascii="Arial" w:eastAsia="Arial" w:hAnsi="Arial" w:cs="Arial"/>
                <w:kern w:val="0"/>
                <w:sz w:val="20"/>
                <w:szCs w:val="20"/>
                <w:lang w:eastAsia="en-AU"/>
                <w14:ligatures w14:val="none"/>
              </w:rPr>
              <w:t>NuFIT</w:t>
            </w:r>
            <w:proofErr w:type="spellEnd"/>
            <w:r w:rsidRPr="00EC398A">
              <w:rPr>
                <w:rFonts w:ascii="Arial" w:eastAsia="Arial" w:hAnsi="Arial" w:cs="Arial"/>
                <w:kern w:val="0"/>
                <w:sz w:val="20"/>
                <w:szCs w:val="20"/>
                <w:lang w:eastAsia="en-AU"/>
                <w14:ligatures w14:val="none"/>
              </w:rPr>
              <w:t xml:space="preserve"> 2024. Papers 4–9 used 0.027 (factor 3.1 error). All results using J_PMNS ~ 0.027 require revision.</w:t>
            </w:r>
          </w:p>
        </w:tc>
      </w:tr>
      <w:tr w:rsidR="00EC398A" w:rsidRPr="00EC398A" w14:paraId="5D636F80"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9C431B0"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Two-loop cancellation</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6B2D9F8"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NEW RESULT</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660DF4D"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xml:space="preserve">Six </w:t>
            </w:r>
            <w:proofErr w:type="spellStart"/>
            <w:proofErr w:type="gramStart"/>
            <w:r w:rsidRPr="00EC398A">
              <w:rPr>
                <w:rFonts w:ascii="Arial" w:eastAsia="Arial" w:hAnsi="Arial" w:cs="Arial"/>
                <w:kern w:val="0"/>
                <w:sz w:val="20"/>
                <w:szCs w:val="20"/>
                <w:lang w:eastAsia="en-AU"/>
                <w14:ligatures w14:val="none"/>
              </w:rPr>
              <w:t>lepton</w:t>
            </w:r>
            <w:proofErr w:type="gramEnd"/>
            <w:r w:rsidRPr="00EC398A">
              <w:rPr>
                <w:rFonts w:ascii="Arial" w:eastAsia="Arial" w:hAnsi="Arial" w:cs="Arial"/>
                <w:kern w:val="0"/>
                <w:sz w:val="20"/>
                <w:szCs w:val="20"/>
                <w:lang w:eastAsia="en-AU"/>
                <w14:ligatures w14:val="none"/>
              </w:rPr>
              <w:t>×lepton</w:t>
            </w:r>
            <w:proofErr w:type="spellEnd"/>
            <w:r w:rsidRPr="00EC398A">
              <w:rPr>
                <w:rFonts w:ascii="Arial" w:eastAsia="Arial" w:hAnsi="Arial" w:cs="Arial"/>
                <w:kern w:val="0"/>
                <w:sz w:val="20"/>
                <w:szCs w:val="20"/>
                <w:lang w:eastAsia="en-AU"/>
                <w14:ligatures w14:val="none"/>
              </w:rPr>
              <w:t xml:space="preserve"> two-loop topologies sum to Σ R = −8×10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 xml:space="preserve">⁶ ≈ 0. Near-complete cancellation from PMNS unitarity structure. Two-loop contribution to </w:t>
            </w:r>
            <w:proofErr w:type="spellStart"/>
            <w:r w:rsidRPr="00EC398A">
              <w:rPr>
                <w:rFonts w:ascii="Arial" w:eastAsia="Arial" w:hAnsi="Arial" w:cs="Arial"/>
                <w:kern w:val="0"/>
                <w:sz w:val="20"/>
                <w:szCs w:val="20"/>
                <w:lang w:eastAsia="en-AU"/>
                <w14:ligatures w14:val="none"/>
              </w:rPr>
              <w:t>T_bounce</w:t>
            </w:r>
            <w:proofErr w:type="spellEnd"/>
            <w:r w:rsidRPr="00EC398A">
              <w:rPr>
                <w:rFonts w:ascii="Arial" w:eastAsia="Arial" w:hAnsi="Arial" w:cs="Arial"/>
                <w:kern w:val="0"/>
                <w:sz w:val="20"/>
                <w:szCs w:val="20"/>
                <w:lang w:eastAsia="en-AU"/>
                <w14:ligatures w14:val="none"/>
              </w:rPr>
              <w:t>^{gauge} is negligible.</w:t>
            </w:r>
          </w:p>
        </w:tc>
      </w:tr>
      <w:tr w:rsidR="00EC398A" w:rsidRPr="00EC398A" w14:paraId="1FBA8551"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AB97C3B" w14:textId="77777777" w:rsidR="00EC398A" w:rsidRPr="00EC398A" w:rsidRDefault="00EC398A" w:rsidP="00EC398A">
            <w:pPr>
              <w:spacing w:after="0" w:line="240" w:lineRule="auto"/>
              <w:rPr>
                <w:rFonts w:ascii="Arial" w:eastAsia="Arial" w:hAnsi="Arial" w:cs="Arial"/>
                <w:kern w:val="0"/>
                <w:lang w:eastAsia="en-AU"/>
                <w14:ligatures w14:val="none"/>
              </w:rPr>
            </w:pPr>
            <w:proofErr w:type="gramStart"/>
            <w:r w:rsidRPr="00EC398A">
              <w:rPr>
                <w:rFonts w:ascii="Arial" w:eastAsia="Arial" w:hAnsi="Arial" w:cs="Arial"/>
                <w:b/>
                <w:bCs/>
                <w:kern w:val="0"/>
                <w:sz w:val="20"/>
                <w:szCs w:val="20"/>
                <w:lang w:eastAsia="en-AU"/>
                <w14:ligatures w14:val="none"/>
              </w:rPr>
              <w:t>Double-counting</w:t>
            </w:r>
            <w:proofErr w:type="gramEnd"/>
            <w:r w:rsidRPr="00EC398A">
              <w:rPr>
                <w:rFonts w:ascii="Arial" w:eastAsia="Arial" w:hAnsi="Arial" w:cs="Arial"/>
                <w:b/>
                <w:bCs/>
                <w:kern w:val="0"/>
                <w:sz w:val="20"/>
                <w:szCs w:val="20"/>
                <w:lang w:eastAsia="en-AU"/>
                <w14:ligatures w14:val="none"/>
              </w:rPr>
              <w:t xml:space="preserve"> of J_PMNS</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8DFD181"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CORRECTED</w:t>
            </w:r>
          </w:p>
        </w:tc>
        <w:tc>
          <w:tcPr>
            <w:tcW w:w="6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D75152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xml:space="preserve">A_B in Papers 4–8 included J_PMNS; </w:t>
            </w:r>
            <w:proofErr w:type="spellStart"/>
            <w:r w:rsidRPr="00EC398A">
              <w:rPr>
                <w:rFonts w:ascii="Arial" w:eastAsia="Arial" w:hAnsi="Arial" w:cs="Arial"/>
                <w:kern w:val="0"/>
                <w:sz w:val="20"/>
                <w:szCs w:val="20"/>
                <w:lang w:eastAsia="en-AU"/>
                <w14:ligatures w14:val="none"/>
              </w:rPr>
              <w:t>T_bounce</w:t>
            </w:r>
            <w:proofErr w:type="spellEnd"/>
            <w:r w:rsidRPr="00EC398A">
              <w:rPr>
                <w:rFonts w:ascii="Arial" w:eastAsia="Arial" w:hAnsi="Arial" w:cs="Arial"/>
                <w:kern w:val="0"/>
                <w:sz w:val="20"/>
                <w:szCs w:val="20"/>
                <w:lang w:eastAsia="en-AU"/>
                <w14:ligatures w14:val="none"/>
              </w:rPr>
              <w:t xml:space="preserve">^{gauge} in Paper 9 also included J_PMNS. Correct formula has J_PMNS once, in </w:t>
            </w:r>
            <w:proofErr w:type="spellStart"/>
            <w:r w:rsidRPr="00EC398A">
              <w:rPr>
                <w:rFonts w:ascii="Arial" w:eastAsia="Arial" w:hAnsi="Arial" w:cs="Arial"/>
                <w:kern w:val="0"/>
                <w:sz w:val="20"/>
                <w:szCs w:val="20"/>
                <w:lang w:eastAsia="en-AU"/>
                <w14:ligatures w14:val="none"/>
              </w:rPr>
              <w:t>T_bounce</w:t>
            </w:r>
            <w:proofErr w:type="spellEnd"/>
            <w:r w:rsidRPr="00EC398A">
              <w:rPr>
                <w:rFonts w:ascii="Arial" w:eastAsia="Arial" w:hAnsi="Arial" w:cs="Arial"/>
                <w:kern w:val="0"/>
                <w:sz w:val="20"/>
                <w:szCs w:val="20"/>
                <w:lang w:eastAsia="en-AU"/>
                <w14:ligatures w14:val="none"/>
              </w:rPr>
              <w:t>^{gauge}.</w:t>
            </w:r>
          </w:p>
        </w:tc>
      </w:tr>
      <w:tr w:rsidR="00EC398A" w:rsidRPr="00EC398A" w14:paraId="00B60DCA"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19934B7"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Gap 9 (</w:t>
            </w:r>
            <w:proofErr w:type="spellStart"/>
            <w:r w:rsidRPr="00EC398A">
              <w:rPr>
                <w:rFonts w:ascii="Arial" w:eastAsia="Arial" w:hAnsi="Arial" w:cs="Arial"/>
                <w:b/>
                <w:bCs/>
                <w:kern w:val="0"/>
                <w:sz w:val="20"/>
                <w:szCs w:val="20"/>
                <w:lang w:eastAsia="en-AU"/>
                <w14:ligatures w14:val="none"/>
              </w:rPr>
              <w:t>T_bounce</w:t>
            </w:r>
            <w:proofErr w:type="spellEnd"/>
            <w:r w:rsidRPr="00EC398A">
              <w:rPr>
                <w:rFonts w:ascii="Arial" w:eastAsia="Arial" w:hAnsi="Arial" w:cs="Arial"/>
                <w:b/>
                <w:bCs/>
                <w:kern w:val="0"/>
                <w:sz w:val="20"/>
                <w:szCs w:val="20"/>
                <w:lang w:eastAsia="en-AU"/>
                <w14:ligatures w14:val="none"/>
              </w:rPr>
              <w:t>^{gauge})</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D882479"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REVISED</w:t>
            </w:r>
          </w:p>
        </w:tc>
        <w:tc>
          <w:tcPr>
            <w:tcW w:w="6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AEC278C"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xml:space="preserve">Corrected: </w:t>
            </w:r>
            <w:proofErr w:type="spellStart"/>
            <w:r w:rsidRPr="00EC398A">
              <w:rPr>
                <w:rFonts w:ascii="Arial" w:eastAsia="Arial" w:hAnsi="Arial" w:cs="Arial"/>
                <w:kern w:val="0"/>
                <w:sz w:val="20"/>
                <w:szCs w:val="20"/>
                <w:lang w:eastAsia="en-AU"/>
                <w14:ligatures w14:val="none"/>
              </w:rPr>
              <w:t>T_bounce</w:t>
            </w:r>
            <w:proofErr w:type="spellEnd"/>
            <w:r w:rsidRPr="00EC398A">
              <w:rPr>
                <w:rFonts w:ascii="Arial" w:eastAsia="Arial" w:hAnsi="Arial" w:cs="Arial"/>
                <w:kern w:val="0"/>
                <w:sz w:val="20"/>
                <w:szCs w:val="20"/>
                <w:lang w:eastAsia="en-AU"/>
                <w14:ligatures w14:val="none"/>
              </w:rPr>
              <w:t>^{gauge} ~ 4.7×10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⁵ (not 5.1×10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⁴). Two-loop contribution zero from cancellation.</w:t>
            </w:r>
          </w:p>
        </w:tc>
      </w:tr>
      <w:tr w:rsidR="00EC398A" w:rsidRPr="00EC398A" w14:paraId="69CD5A9F"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33BAF7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Gap 10 (residual factor)</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3C71ABD"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OPEN — bracketed</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8596D93"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η brackets: 3.8×10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⁷ (no condensate) to 1.1×10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¹² (full condensate). Observed η* = 6.1×10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 xml:space="preserve">¹⁰ sits within bracket, requiring partial condensate suppression </w:t>
            </w:r>
            <w:proofErr w:type="gramStart"/>
            <w:r w:rsidRPr="00EC398A">
              <w:rPr>
                <w:rFonts w:ascii="Arial" w:eastAsia="Arial" w:hAnsi="Arial" w:cs="Arial"/>
                <w:kern w:val="0"/>
                <w:sz w:val="20"/>
                <w:szCs w:val="20"/>
                <w:lang w:eastAsia="en-AU"/>
                <w14:ligatures w14:val="none"/>
              </w:rPr>
              <w:t>exp(</w:t>
            </w:r>
            <w:proofErr w:type="gramEnd"/>
            <w:r w:rsidRPr="00EC398A">
              <w:rPr>
                <w:rFonts w:ascii="Arial" w:eastAsia="Arial" w:hAnsi="Arial" w:cs="Arial"/>
                <w:kern w:val="0"/>
                <w:sz w:val="20"/>
                <w:szCs w:val="20"/>
                <w:lang w:eastAsia="en-AU"/>
                <w14:ligatures w14:val="none"/>
              </w:rPr>
              <w:t>−5.12) ~ 6×10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³ — equivalent to ~23 effective SM DOF coupling to condensate. This number does not correspond to a clean physical subset. Gap recorded with full precision.</w:t>
            </w:r>
          </w:p>
        </w:tc>
      </w:tr>
      <w:tr w:rsidR="00EC398A" w:rsidRPr="00EC398A" w14:paraId="76E10799"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61A64C6"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b/>
                <w:bCs/>
                <w:kern w:val="0"/>
                <w:sz w:val="20"/>
                <w:szCs w:val="20"/>
                <w:lang w:eastAsia="en-AU"/>
                <w14:ligatures w14:val="none"/>
              </w:rPr>
              <w:t>Gap 6 (η_{UV})</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D98BFB2"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OPEN — bracketed</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7FED93F" w14:textId="77777777" w:rsidR="00EC398A" w:rsidRPr="00EC398A" w:rsidRDefault="00EC398A" w:rsidP="00EC398A">
            <w:pPr>
              <w:spacing w:after="0" w:line="240" w:lineRule="auto"/>
              <w:rPr>
                <w:rFonts w:ascii="Arial" w:eastAsia="Arial" w:hAnsi="Arial" w:cs="Arial"/>
                <w:kern w:val="0"/>
                <w:lang w:eastAsia="en-AU"/>
                <w14:ligatures w14:val="none"/>
              </w:rPr>
            </w:pPr>
            <w:r w:rsidRPr="00EC398A">
              <w:rPr>
                <w:rFonts w:ascii="Arial" w:eastAsia="Arial" w:hAnsi="Arial" w:cs="Arial"/>
                <w:kern w:val="0"/>
                <w:sz w:val="20"/>
                <w:szCs w:val="20"/>
                <w:lang w:eastAsia="en-AU"/>
                <w14:ligatures w14:val="none"/>
              </w:rPr>
              <w:t xml:space="preserve">η_{UV} </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 xml:space="preserve"> [1.1×10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¹², 3.8×10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⁷]. Observed η* = 6.1×10</w:t>
            </w:r>
            <w:r w:rsidRPr="00EC398A">
              <w:rPr>
                <w:rFonts w:ascii="Cambria Math" w:eastAsia="Arial" w:hAnsi="Cambria Math" w:cs="Cambria Math"/>
                <w:kern w:val="0"/>
                <w:sz w:val="20"/>
                <w:szCs w:val="20"/>
                <w:lang w:eastAsia="en-AU"/>
                <w14:ligatures w14:val="none"/>
              </w:rPr>
              <w:t>⁻</w:t>
            </w:r>
            <w:r w:rsidRPr="00EC398A">
              <w:rPr>
                <w:rFonts w:ascii="Arial" w:eastAsia="Arial" w:hAnsi="Arial" w:cs="Arial"/>
                <w:kern w:val="0"/>
                <w:sz w:val="20"/>
                <w:szCs w:val="20"/>
                <w:lang w:eastAsia="en-AU"/>
                <w14:ligatures w14:val="none"/>
              </w:rPr>
              <w:t>¹⁰ within bracket. Framework predicts correct order of magnitude. Precise value requires identification of ~23 effective DOF.</w:t>
            </w:r>
          </w:p>
        </w:tc>
      </w:tr>
    </w:tbl>
    <w:p w14:paraId="31ED5DE3"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7A37971E" w14:textId="77777777" w:rsidR="00EC398A" w:rsidRPr="00EC398A" w:rsidRDefault="00EC398A" w:rsidP="00EC398A">
      <w:pPr>
        <w:pBdr>
          <w:bottom w:val="single" w:sz="6" w:space="1" w:color="1A5276"/>
        </w:pBdr>
        <w:spacing w:before="160" w:line="240" w:lineRule="auto"/>
        <w:rPr>
          <w:rFonts w:ascii="Arial" w:eastAsia="Arial" w:hAnsi="Arial" w:cs="Arial"/>
          <w:kern w:val="0"/>
          <w:lang w:eastAsia="en-AU"/>
          <w14:ligatures w14:val="none"/>
        </w:rPr>
      </w:pPr>
    </w:p>
    <w:p w14:paraId="41AD48F1" w14:textId="77777777" w:rsidR="00EC398A" w:rsidRPr="00EC398A" w:rsidRDefault="00EC398A" w:rsidP="00EC398A">
      <w:pPr>
        <w:spacing w:before="60" w:after="60" w:line="240" w:lineRule="auto"/>
        <w:rPr>
          <w:rFonts w:ascii="Arial" w:eastAsia="Arial" w:hAnsi="Arial" w:cs="Arial"/>
          <w:kern w:val="0"/>
          <w:lang w:eastAsia="en-AU"/>
          <w14:ligatures w14:val="none"/>
        </w:rPr>
      </w:pPr>
    </w:p>
    <w:p w14:paraId="2FD426E2" w14:textId="77777777" w:rsidR="00EC398A" w:rsidRPr="00EC398A" w:rsidRDefault="00EC398A" w:rsidP="00EC398A">
      <w:pPr>
        <w:spacing w:before="80" w:after="80" w:line="240" w:lineRule="auto"/>
        <w:jc w:val="center"/>
        <w:rPr>
          <w:rFonts w:ascii="Arial" w:eastAsia="Arial" w:hAnsi="Arial" w:cs="Arial"/>
          <w:kern w:val="0"/>
          <w:lang w:eastAsia="en-AU"/>
          <w14:ligatures w14:val="none"/>
        </w:rPr>
      </w:pPr>
      <w:r w:rsidRPr="00EC398A">
        <w:rPr>
          <w:rFonts w:ascii="Arial" w:eastAsia="Arial" w:hAnsi="Arial" w:cs="Arial"/>
          <w:color w:val="154360"/>
          <w:kern w:val="0"/>
          <w:sz w:val="24"/>
          <w:szCs w:val="24"/>
          <w:lang w:eastAsia="en-AU"/>
          <w14:ligatures w14:val="none"/>
        </w:rPr>
        <w:lastRenderedPageBreak/>
        <w:t>There is nowhere else to be.</w:t>
      </w:r>
    </w:p>
    <w:p w14:paraId="78E48410" w14:textId="18B46A4A" w:rsidR="00EC398A" w:rsidRPr="00EC398A" w:rsidRDefault="00EC398A" w:rsidP="00EC398A">
      <w:pPr>
        <w:spacing w:before="80" w:after="80" w:line="240" w:lineRule="auto"/>
        <w:jc w:val="center"/>
        <w:rPr>
          <w:rFonts w:ascii="Arial" w:eastAsia="Arial" w:hAnsi="Arial" w:cs="Arial"/>
          <w:kern w:val="0"/>
          <w:lang w:eastAsia="en-AU"/>
          <w14:ligatures w14:val="none"/>
        </w:rPr>
      </w:pPr>
      <w:r w:rsidRPr="00EC398A">
        <w:rPr>
          <w:rFonts w:ascii="Arial" w:eastAsia="Arial" w:hAnsi="Arial" w:cs="Arial"/>
          <w:color w:val="555555"/>
          <w:kern w:val="0"/>
          <w:sz w:val="18"/>
          <w:szCs w:val="18"/>
          <w:lang w:eastAsia="en-AU"/>
          <w14:ligatures w14:val="none"/>
        </w:rPr>
        <w:t xml:space="preserve">UV Entanglement </w:t>
      </w:r>
      <w:proofErr w:type="gramStart"/>
      <w:r w:rsidRPr="00EC398A">
        <w:rPr>
          <w:rFonts w:ascii="Arial" w:eastAsia="Arial" w:hAnsi="Arial" w:cs="Arial"/>
          <w:color w:val="555555"/>
          <w:kern w:val="0"/>
          <w:sz w:val="18"/>
          <w:szCs w:val="18"/>
          <w:lang w:eastAsia="en-AU"/>
          <w14:ligatures w14:val="none"/>
        </w:rPr>
        <w:t>Series  |</w:t>
      </w:r>
      <w:proofErr w:type="gramEnd"/>
      <w:r w:rsidRPr="00EC398A">
        <w:rPr>
          <w:rFonts w:ascii="Arial" w:eastAsia="Arial" w:hAnsi="Arial" w:cs="Arial"/>
          <w:color w:val="555555"/>
          <w:kern w:val="0"/>
          <w:sz w:val="18"/>
          <w:szCs w:val="18"/>
          <w:lang w:eastAsia="en-AU"/>
          <w14:ligatures w14:val="none"/>
        </w:rPr>
        <w:t xml:space="preserve">  Paper </w:t>
      </w:r>
      <w:proofErr w:type="gramStart"/>
      <w:r w:rsidRPr="00EC398A">
        <w:rPr>
          <w:rFonts w:ascii="Arial" w:eastAsia="Arial" w:hAnsi="Arial" w:cs="Arial"/>
          <w:color w:val="555555"/>
          <w:kern w:val="0"/>
          <w:sz w:val="18"/>
          <w:szCs w:val="18"/>
          <w:lang w:eastAsia="en-AU"/>
          <w14:ligatures w14:val="none"/>
        </w:rPr>
        <w:t>10  |</w:t>
      </w:r>
      <w:proofErr w:type="gramEnd"/>
      <w:r w:rsidRPr="00EC398A">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EC398A">
        <w:rPr>
          <w:rFonts w:ascii="Arial" w:eastAsia="Arial" w:hAnsi="Arial" w:cs="Arial"/>
          <w:color w:val="555555"/>
          <w:kern w:val="0"/>
          <w:sz w:val="18"/>
          <w:szCs w:val="18"/>
          <w:lang w:eastAsia="en-AU"/>
          <w14:ligatures w14:val="none"/>
        </w:rPr>
        <w:t xml:space="preserve">  |</w:t>
      </w:r>
      <w:proofErr w:type="gramEnd"/>
      <w:r w:rsidRPr="00EC398A">
        <w:rPr>
          <w:rFonts w:ascii="Arial" w:eastAsia="Arial" w:hAnsi="Arial" w:cs="Arial"/>
          <w:color w:val="555555"/>
          <w:kern w:val="0"/>
          <w:sz w:val="18"/>
          <w:szCs w:val="18"/>
          <w:lang w:eastAsia="en-AU"/>
          <w14:ligatures w14:val="none"/>
        </w:rPr>
        <w:t xml:space="preserve">  April 2026</w:t>
      </w:r>
    </w:p>
    <w:p w14:paraId="63D0F158" w14:textId="0A03488C" w:rsidR="00EC398A" w:rsidRDefault="00EC398A">
      <w:r>
        <w:br w:type="page"/>
      </w:r>
    </w:p>
    <w:p w14:paraId="6669BEAD" w14:textId="77777777" w:rsidR="0084399A" w:rsidRPr="0084399A" w:rsidRDefault="0084399A" w:rsidP="0084399A">
      <w:pPr>
        <w:spacing w:before="80" w:after="80" w:line="240" w:lineRule="auto"/>
        <w:jc w:val="center"/>
        <w:rPr>
          <w:rFonts w:ascii="Arial" w:eastAsia="Arial" w:hAnsi="Arial" w:cs="Arial"/>
          <w:kern w:val="0"/>
          <w:lang w:eastAsia="en-AU"/>
          <w14:ligatures w14:val="none"/>
        </w:rPr>
      </w:pPr>
      <w:r w:rsidRPr="0084399A">
        <w:rPr>
          <w:rFonts w:ascii="Arial" w:eastAsia="Arial" w:hAnsi="Arial" w:cs="Arial"/>
          <w:color w:val="555555"/>
          <w:kern w:val="0"/>
          <w:sz w:val="20"/>
          <w:szCs w:val="20"/>
          <w:lang w:eastAsia="en-AU"/>
          <w14:ligatures w14:val="none"/>
        </w:rPr>
        <w:lastRenderedPageBreak/>
        <w:t>UV Entanglement Series</w:t>
      </w:r>
    </w:p>
    <w:p w14:paraId="01C4E125"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78FE0A4D" w14:textId="77777777" w:rsidR="0084399A" w:rsidRPr="0084399A" w:rsidRDefault="0084399A" w:rsidP="0084399A">
      <w:pPr>
        <w:spacing w:before="80" w:after="80" w:line="240" w:lineRule="auto"/>
        <w:jc w:val="center"/>
        <w:rPr>
          <w:rFonts w:ascii="Arial" w:eastAsia="Arial" w:hAnsi="Arial" w:cs="Arial"/>
          <w:kern w:val="0"/>
          <w:lang w:eastAsia="en-AU"/>
          <w14:ligatures w14:val="none"/>
        </w:rPr>
      </w:pPr>
      <w:r w:rsidRPr="0084399A">
        <w:rPr>
          <w:rFonts w:ascii="Arial" w:eastAsia="Arial" w:hAnsi="Arial" w:cs="Arial"/>
          <w:b/>
          <w:bCs/>
          <w:color w:val="154360"/>
          <w:kern w:val="0"/>
          <w:sz w:val="40"/>
          <w:szCs w:val="40"/>
          <w:lang w:eastAsia="en-AU"/>
          <w14:ligatures w14:val="none"/>
        </w:rPr>
        <w:t>Paper 11</w:t>
      </w:r>
    </w:p>
    <w:p w14:paraId="44DE1F37" w14:textId="77777777" w:rsidR="0084399A" w:rsidRPr="0084399A" w:rsidRDefault="0084399A" w:rsidP="0084399A">
      <w:pPr>
        <w:spacing w:before="80" w:after="80" w:line="240" w:lineRule="auto"/>
        <w:jc w:val="center"/>
        <w:rPr>
          <w:rFonts w:ascii="Arial" w:eastAsia="Arial" w:hAnsi="Arial" w:cs="Arial"/>
          <w:kern w:val="0"/>
          <w:lang w:eastAsia="en-AU"/>
          <w14:ligatures w14:val="none"/>
        </w:rPr>
      </w:pPr>
      <w:r w:rsidRPr="0084399A">
        <w:rPr>
          <w:rFonts w:ascii="Arial" w:eastAsia="Arial" w:hAnsi="Arial" w:cs="Arial"/>
          <w:b/>
          <w:bCs/>
          <w:color w:val="154360"/>
          <w:kern w:val="0"/>
          <w:sz w:val="26"/>
          <w:szCs w:val="26"/>
          <w:lang w:eastAsia="en-AU"/>
          <w14:ligatures w14:val="none"/>
        </w:rPr>
        <w:t>The δ_{CP} Prediction from the Baryon Asymmetry Constraint:</w:t>
      </w:r>
    </w:p>
    <w:p w14:paraId="18605979" w14:textId="77777777" w:rsidR="0084399A" w:rsidRPr="0084399A" w:rsidRDefault="0084399A" w:rsidP="0084399A">
      <w:pPr>
        <w:spacing w:before="80" w:after="80" w:line="240" w:lineRule="auto"/>
        <w:jc w:val="center"/>
        <w:rPr>
          <w:rFonts w:ascii="Arial" w:eastAsia="Arial" w:hAnsi="Arial" w:cs="Arial"/>
          <w:kern w:val="0"/>
          <w:lang w:eastAsia="en-AU"/>
          <w14:ligatures w14:val="none"/>
        </w:rPr>
      </w:pPr>
      <w:r w:rsidRPr="0084399A">
        <w:rPr>
          <w:rFonts w:ascii="Arial" w:eastAsia="Arial" w:hAnsi="Arial" w:cs="Arial"/>
          <w:b/>
          <w:bCs/>
          <w:color w:val="154360"/>
          <w:kern w:val="0"/>
          <w:sz w:val="26"/>
          <w:szCs w:val="26"/>
          <w:lang w:eastAsia="en-AU"/>
          <w14:ligatures w14:val="none"/>
        </w:rPr>
        <w:t>Direction 2 Closed</w:t>
      </w:r>
    </w:p>
    <w:p w14:paraId="43553E4A"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384373BA" w14:textId="2A78C204" w:rsidR="0084399A" w:rsidRPr="0084399A" w:rsidRDefault="00217E65" w:rsidP="0084399A">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84399A" w:rsidRPr="0084399A">
        <w:rPr>
          <w:rFonts w:ascii="Arial" w:eastAsia="Arial" w:hAnsi="Arial" w:cs="Arial"/>
          <w:color w:val="555555"/>
          <w:kern w:val="0"/>
          <w:lang w:eastAsia="en-AU"/>
          <w14:ligatures w14:val="none"/>
        </w:rPr>
        <w:t xml:space="preserve">  |</w:t>
      </w:r>
      <w:proofErr w:type="gramEnd"/>
      <w:r w:rsidR="0084399A" w:rsidRPr="0084399A">
        <w:rPr>
          <w:rFonts w:ascii="Arial" w:eastAsia="Arial" w:hAnsi="Arial" w:cs="Arial"/>
          <w:color w:val="555555"/>
          <w:kern w:val="0"/>
          <w:lang w:eastAsia="en-AU"/>
          <w14:ligatures w14:val="none"/>
        </w:rPr>
        <w:t xml:space="preserve">  April 2026</w:t>
      </w:r>
    </w:p>
    <w:p w14:paraId="0EBB6E0E" w14:textId="77777777" w:rsidR="0084399A" w:rsidRPr="0084399A" w:rsidRDefault="0084399A" w:rsidP="0084399A">
      <w:pPr>
        <w:pBdr>
          <w:bottom w:val="single" w:sz="6" w:space="1" w:color="1A5276"/>
        </w:pBdr>
        <w:spacing w:before="160" w:line="240" w:lineRule="auto"/>
        <w:rPr>
          <w:rFonts w:ascii="Arial" w:eastAsia="Arial" w:hAnsi="Arial" w:cs="Arial"/>
          <w:kern w:val="0"/>
          <w:lang w:eastAsia="en-AU"/>
          <w14:ligatures w14:val="none"/>
        </w:rPr>
      </w:pPr>
    </w:p>
    <w:p w14:paraId="4779CD80"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26CD8D1B" w14:textId="77777777" w:rsidR="0084399A" w:rsidRPr="0084399A" w:rsidRDefault="0084399A" w:rsidP="0084399A">
      <w:pPr>
        <w:spacing w:before="320" w:line="240" w:lineRule="auto"/>
        <w:outlineLvl w:val="0"/>
        <w:rPr>
          <w:rFonts w:ascii="Arial" w:eastAsia="Arial" w:hAnsi="Arial" w:cs="Arial"/>
          <w:b/>
          <w:bCs/>
          <w:color w:val="154360"/>
          <w:kern w:val="0"/>
          <w:sz w:val="28"/>
          <w:szCs w:val="28"/>
          <w:lang w:eastAsia="en-AU"/>
          <w14:ligatures w14:val="none"/>
        </w:rPr>
      </w:pPr>
      <w:r w:rsidRPr="0084399A">
        <w:rPr>
          <w:rFonts w:ascii="Arial" w:eastAsia="Arial" w:hAnsi="Arial" w:cs="Arial"/>
          <w:b/>
          <w:bCs/>
          <w:color w:val="154360"/>
          <w:kern w:val="0"/>
          <w:sz w:val="28"/>
          <w:szCs w:val="28"/>
          <w:lang w:eastAsia="en-AU"/>
          <w14:ligatures w14:val="none"/>
        </w:rPr>
        <w:t>§1.  The Inversion — Setup</w:t>
      </w:r>
    </w:p>
    <w:p w14:paraId="36AB03F9"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Paper 10 found that the two-loop PMNS sum Σ R ~ −8×10</w:t>
      </w:r>
      <w:r w:rsidRPr="0084399A">
        <w:rPr>
          <w:rFonts w:ascii="Cambria Math" w:eastAsia="Arial" w:hAnsi="Cambria Math" w:cs="Cambria Math"/>
          <w:kern w:val="0"/>
          <w:lang w:eastAsia="en-AU"/>
          <w14:ligatures w14:val="none"/>
        </w:rPr>
        <w:t>⁻</w:t>
      </w:r>
      <w:r w:rsidRPr="0084399A">
        <w:rPr>
          <w:rFonts w:ascii="Arial" w:eastAsia="Arial" w:hAnsi="Arial" w:cs="Arial"/>
          <w:kern w:val="0"/>
          <w:lang w:eastAsia="en-AU"/>
          <w14:ligatures w14:val="none"/>
        </w:rPr>
        <w:t xml:space="preserve">⁶ at the </w:t>
      </w:r>
      <w:proofErr w:type="spellStart"/>
      <w:r w:rsidRPr="0084399A">
        <w:rPr>
          <w:rFonts w:ascii="Arial" w:eastAsia="Arial" w:hAnsi="Arial" w:cs="Arial"/>
          <w:kern w:val="0"/>
          <w:lang w:eastAsia="en-AU"/>
          <w14:ligatures w14:val="none"/>
        </w:rPr>
        <w:t>NuFIT</w:t>
      </w:r>
      <w:proofErr w:type="spellEnd"/>
      <w:r w:rsidRPr="0084399A">
        <w:rPr>
          <w:rFonts w:ascii="Arial" w:eastAsia="Arial" w:hAnsi="Arial" w:cs="Arial"/>
          <w:kern w:val="0"/>
          <w:lang w:eastAsia="en-AU"/>
          <w14:ligatures w14:val="none"/>
        </w:rPr>
        <w:t xml:space="preserve"> 2024 best-fit δ_{CP} = 195°. The sum is sensitive to δ_{CP}. Paper 11 asks the inverted question: is there a value of δ_{CP} for which the combined UV Series framework reproduces </w:t>
      </w:r>
      <w:proofErr w:type="spellStart"/>
      <w:r w:rsidRPr="0084399A">
        <w:rPr>
          <w:rFonts w:ascii="Arial" w:eastAsia="Arial" w:hAnsi="Arial" w:cs="Arial"/>
          <w:kern w:val="0"/>
          <w:lang w:eastAsia="en-AU"/>
          <w14:ligatures w14:val="none"/>
        </w:rPr>
        <w:t>η_observed</w:t>
      </w:r>
      <w:proofErr w:type="spellEnd"/>
      <w:r w:rsidRPr="0084399A">
        <w:rPr>
          <w:rFonts w:ascii="Arial" w:eastAsia="Arial" w:hAnsi="Arial" w:cs="Arial"/>
          <w:kern w:val="0"/>
          <w:lang w:eastAsia="en-AU"/>
          <w14:ligatures w14:val="none"/>
        </w:rPr>
        <w:t xml:space="preserve"> = 6.1×10</w:t>
      </w:r>
      <w:r w:rsidRPr="0084399A">
        <w:rPr>
          <w:rFonts w:ascii="Cambria Math" w:eastAsia="Arial" w:hAnsi="Cambria Math" w:cs="Cambria Math"/>
          <w:kern w:val="0"/>
          <w:lang w:eastAsia="en-AU"/>
          <w14:ligatures w14:val="none"/>
        </w:rPr>
        <w:t>⁻</w:t>
      </w:r>
      <w:r w:rsidRPr="0084399A">
        <w:rPr>
          <w:rFonts w:ascii="Arial" w:eastAsia="Arial" w:hAnsi="Arial" w:cs="Arial"/>
          <w:kern w:val="0"/>
          <w:lang w:eastAsia="en-AU"/>
          <w14:ligatures w14:val="none"/>
        </w:rPr>
        <w:t>¹⁰ without requiring partial condensate suppression?</w:t>
      </w:r>
    </w:p>
    <w:p w14:paraId="59C44604"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59BEEA22"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 xml:space="preserve">The condition for the gauge loop contribution alone to reproduce </w:t>
      </w:r>
      <w:proofErr w:type="spellStart"/>
      <w:r w:rsidRPr="0084399A">
        <w:rPr>
          <w:rFonts w:ascii="Arial" w:eastAsia="Arial" w:hAnsi="Arial" w:cs="Arial"/>
          <w:kern w:val="0"/>
          <w:lang w:eastAsia="en-AU"/>
          <w14:ligatures w14:val="none"/>
        </w:rPr>
        <w:t>η_observed</w:t>
      </w:r>
      <w:proofErr w:type="spellEnd"/>
      <w:r w:rsidRPr="0084399A">
        <w:rPr>
          <w:rFonts w:ascii="Arial" w:eastAsia="Arial" w:hAnsi="Arial" w:cs="Arial"/>
          <w:kern w:val="0"/>
          <w:lang w:eastAsia="en-AU"/>
          <w14:ligatures w14:val="none"/>
        </w:rPr>
        <w:t>:</w:t>
      </w:r>
    </w:p>
    <w:p w14:paraId="0C28FCA9"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proofErr w:type="spellStart"/>
      <w:r w:rsidRPr="0084399A">
        <w:rPr>
          <w:rFonts w:ascii="Courier New" w:eastAsia="Courier New" w:hAnsi="Courier New" w:cs="Courier New"/>
          <w:kern w:val="0"/>
          <w:lang w:eastAsia="en-AU"/>
          <w14:ligatures w14:val="none"/>
        </w:rPr>
        <w:t>T_bounce</w:t>
      </w:r>
      <w:proofErr w:type="spellEnd"/>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 xml:space="preserve">(1)} + </w:t>
      </w:r>
      <w:proofErr w:type="spellStart"/>
      <w:r w:rsidRPr="0084399A">
        <w:rPr>
          <w:rFonts w:ascii="Courier New" w:eastAsia="Courier New" w:hAnsi="Courier New" w:cs="Courier New"/>
          <w:kern w:val="0"/>
          <w:lang w:eastAsia="en-AU"/>
          <w14:ligatures w14:val="none"/>
        </w:rPr>
        <w:t>δT</w:t>
      </w:r>
      <w:proofErr w:type="spellEnd"/>
      <w:r w:rsidRPr="0084399A">
        <w:rPr>
          <w:rFonts w:ascii="Courier New" w:eastAsia="Courier New" w:hAnsi="Courier New" w:cs="Courier New"/>
          <w:kern w:val="0"/>
          <w:lang w:eastAsia="en-AU"/>
          <w14:ligatures w14:val="none"/>
        </w:rPr>
        <w:t>^{(2</w:t>
      </w:r>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δ_{CP</w:t>
      </w:r>
      <w:proofErr w:type="gramStart"/>
      <w:r w:rsidRPr="0084399A">
        <w:rPr>
          <w:rFonts w:ascii="Courier New" w:eastAsia="Courier New" w:hAnsi="Courier New" w:cs="Courier New"/>
          <w:kern w:val="0"/>
          <w:lang w:eastAsia="en-AU"/>
          <w14:ligatures w14:val="none"/>
        </w:rPr>
        <w:t>})  =</w:t>
      </w:r>
      <w:proofErr w:type="gramEnd"/>
      <w:r w:rsidRPr="0084399A">
        <w:rPr>
          <w:rFonts w:ascii="Courier New" w:eastAsia="Courier New" w:hAnsi="Courier New" w:cs="Courier New"/>
          <w:kern w:val="0"/>
          <w:lang w:eastAsia="en-AU"/>
          <w14:ligatures w14:val="none"/>
        </w:rPr>
        <w:t xml:space="preserve">  </w:t>
      </w:r>
      <w:proofErr w:type="spellStart"/>
      <w:r w:rsidRPr="0084399A">
        <w:rPr>
          <w:rFonts w:ascii="Courier New" w:eastAsia="Courier New" w:hAnsi="Courier New" w:cs="Courier New"/>
          <w:kern w:val="0"/>
          <w:lang w:eastAsia="en-AU"/>
          <w14:ligatures w14:val="none"/>
        </w:rPr>
        <w:t>η_obs</w:t>
      </w:r>
      <w:proofErr w:type="spellEnd"/>
      <w:r w:rsidRPr="0084399A">
        <w:rPr>
          <w:rFonts w:ascii="Courier New" w:eastAsia="Courier New" w:hAnsi="Courier New" w:cs="Courier New"/>
          <w:kern w:val="0"/>
          <w:lang w:eastAsia="en-AU"/>
          <w14:ligatures w14:val="none"/>
        </w:rPr>
        <w:t xml:space="preserve"> × g*_{transfer}</w:t>
      </w:r>
    </w:p>
    <w:p w14:paraId="1B719EDD"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4.7×10</w:t>
      </w:r>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 xml:space="preserve"> + </w:t>
      </w:r>
      <w:proofErr w:type="spellStart"/>
      <w:r w:rsidRPr="0084399A">
        <w:rPr>
          <w:rFonts w:ascii="Courier New" w:eastAsia="Courier New" w:hAnsi="Courier New" w:cs="Courier New"/>
          <w:kern w:val="0"/>
          <w:lang w:eastAsia="en-AU"/>
          <w14:ligatures w14:val="none"/>
        </w:rPr>
        <w:t>δT</w:t>
      </w:r>
      <w:proofErr w:type="spellEnd"/>
      <w:r w:rsidRPr="0084399A">
        <w:rPr>
          <w:rFonts w:ascii="Courier New" w:eastAsia="Courier New" w:hAnsi="Courier New" w:cs="Courier New"/>
          <w:kern w:val="0"/>
          <w:lang w:eastAsia="en-AU"/>
          <w14:ligatures w14:val="none"/>
        </w:rPr>
        <w:t>^{(2</w:t>
      </w:r>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δ_{CP</w:t>
      </w:r>
      <w:proofErr w:type="gramStart"/>
      <w:r w:rsidRPr="0084399A">
        <w:rPr>
          <w:rFonts w:ascii="Courier New" w:eastAsia="Courier New" w:hAnsi="Courier New" w:cs="Courier New"/>
          <w:kern w:val="0"/>
          <w:lang w:eastAsia="en-AU"/>
          <w14:ligatures w14:val="none"/>
        </w:rPr>
        <w:t>})  =</w:t>
      </w:r>
      <w:proofErr w:type="gramEnd"/>
      <w:r w:rsidRPr="0084399A">
        <w:rPr>
          <w:rFonts w:ascii="Courier New" w:eastAsia="Courier New" w:hAnsi="Courier New" w:cs="Courier New"/>
          <w:kern w:val="0"/>
          <w:lang w:eastAsia="en-AU"/>
          <w14:ligatures w14:val="none"/>
        </w:rPr>
        <w:t xml:space="preserve">  6.1×10</w:t>
      </w:r>
      <w:r w:rsidRPr="0084399A">
        <w:rPr>
          <w:rFonts w:ascii="Cambria Math" w:eastAsia="Courier New" w:hAnsi="Cambria Math" w:cs="Cambria Math"/>
          <w:kern w:val="0"/>
          <w:lang w:eastAsia="en-AU"/>
          <w14:ligatures w14:val="none"/>
        </w:rPr>
        <w:t>⁻</w:t>
      </w:r>
      <w:r w:rsidRPr="0084399A">
        <w:rPr>
          <w:rFonts w:ascii="Courier New" w:eastAsia="Courier New" w:hAnsi="Courier New" w:cs="Courier New"/>
          <w:kern w:val="0"/>
          <w:lang w:eastAsia="en-AU"/>
          <w14:ligatures w14:val="none"/>
        </w:rPr>
        <w:t>¹</w:t>
      </w:r>
      <w:r w:rsidRPr="0084399A">
        <w:rPr>
          <w:rFonts w:ascii="Cambria Math" w:eastAsia="Courier New" w:hAnsi="Cambria Math" w:cs="Cambria Math"/>
          <w:kern w:val="0"/>
          <w:lang w:eastAsia="en-AU"/>
          <w14:ligatures w14:val="none"/>
        </w:rPr>
        <w:t>⁰</w:t>
      </w:r>
      <w:r w:rsidRPr="0084399A">
        <w:rPr>
          <w:rFonts w:ascii="Courier New" w:eastAsia="Courier New" w:hAnsi="Courier New" w:cs="Courier New"/>
          <w:kern w:val="0"/>
          <w:lang w:eastAsia="en-AU"/>
          <w14:ligatures w14:val="none"/>
        </w:rPr>
        <w:t xml:space="preserve"> × </w:t>
      </w:r>
      <w:proofErr w:type="gramStart"/>
      <w:r w:rsidRPr="0084399A">
        <w:rPr>
          <w:rFonts w:ascii="Courier New" w:eastAsia="Courier New" w:hAnsi="Courier New" w:cs="Courier New"/>
          <w:kern w:val="0"/>
          <w:lang w:eastAsia="en-AU"/>
          <w14:ligatures w14:val="none"/>
        </w:rPr>
        <w:t>427  =</w:t>
      </w:r>
      <w:proofErr w:type="gramEnd"/>
      <w:r w:rsidRPr="0084399A">
        <w:rPr>
          <w:rFonts w:ascii="Courier New" w:eastAsia="Courier New" w:hAnsi="Courier New" w:cs="Courier New"/>
          <w:kern w:val="0"/>
          <w:lang w:eastAsia="en-AU"/>
          <w14:ligatures w14:val="none"/>
        </w:rPr>
        <w:t xml:space="preserve">  2.6×10</w:t>
      </w:r>
      <w:r w:rsidRPr="0084399A">
        <w:rPr>
          <w:rFonts w:ascii="Cambria Math" w:eastAsia="Courier New" w:hAnsi="Cambria Math" w:cs="Cambria Math"/>
          <w:kern w:val="0"/>
          <w:lang w:eastAsia="en-AU"/>
          <w14:ligatures w14:val="none"/>
        </w:rPr>
        <w:t>⁻⁷</w:t>
      </w:r>
    </w:p>
    <w:p w14:paraId="70E831FD"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proofErr w:type="spellStart"/>
      <w:r w:rsidRPr="0084399A">
        <w:rPr>
          <w:rFonts w:ascii="Courier New" w:eastAsia="Courier New" w:hAnsi="Courier New" w:cs="Courier New"/>
          <w:kern w:val="0"/>
          <w:lang w:eastAsia="en-AU"/>
          <w14:ligatures w14:val="none"/>
        </w:rPr>
        <w:t>δT</w:t>
      </w:r>
      <w:proofErr w:type="spellEnd"/>
      <w:r w:rsidRPr="0084399A">
        <w:rPr>
          <w:rFonts w:ascii="Courier New" w:eastAsia="Courier New" w:hAnsi="Courier New" w:cs="Courier New"/>
          <w:kern w:val="0"/>
          <w:lang w:eastAsia="en-AU"/>
          <w14:ligatures w14:val="none"/>
        </w:rPr>
        <w:t>^{(2</w:t>
      </w:r>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δ_{CP</w:t>
      </w:r>
      <w:proofErr w:type="gramStart"/>
      <w:r w:rsidRPr="0084399A">
        <w:rPr>
          <w:rFonts w:ascii="Courier New" w:eastAsia="Courier New" w:hAnsi="Courier New" w:cs="Courier New"/>
          <w:kern w:val="0"/>
          <w:lang w:eastAsia="en-AU"/>
          <w14:ligatures w14:val="none"/>
        </w:rPr>
        <w:t>})  =</w:t>
      </w:r>
      <w:proofErr w:type="gramEnd"/>
      <w:r w:rsidRPr="0084399A">
        <w:rPr>
          <w:rFonts w:ascii="Courier New" w:eastAsia="Courier New" w:hAnsi="Courier New" w:cs="Courier New"/>
          <w:kern w:val="0"/>
          <w:lang w:eastAsia="en-AU"/>
          <w14:ligatures w14:val="none"/>
        </w:rPr>
        <w:t xml:space="preserve">  2.6×10</w:t>
      </w:r>
      <w:r w:rsidRPr="0084399A">
        <w:rPr>
          <w:rFonts w:ascii="Cambria Math" w:eastAsia="Courier New" w:hAnsi="Cambria Math" w:cs="Cambria Math"/>
          <w:kern w:val="0"/>
          <w:lang w:eastAsia="en-AU"/>
          <w14:ligatures w14:val="none"/>
        </w:rPr>
        <w:t>⁻⁷</w:t>
      </w:r>
      <w:r w:rsidRPr="0084399A">
        <w:rPr>
          <w:rFonts w:ascii="Courier New" w:eastAsia="Courier New" w:hAnsi="Courier New" w:cs="Courier New"/>
          <w:kern w:val="0"/>
          <w:lang w:eastAsia="en-AU"/>
          <w14:ligatures w14:val="none"/>
        </w:rPr>
        <w:t xml:space="preserve"> − 4.7×10</w:t>
      </w:r>
      <w:r w:rsidRPr="0084399A">
        <w:rPr>
          <w:rFonts w:ascii="Cambria Math" w:eastAsia="Courier New" w:hAnsi="Cambria Math" w:cs="Cambria Math"/>
          <w:kern w:val="0"/>
          <w:lang w:eastAsia="en-AU"/>
          <w14:ligatures w14:val="none"/>
        </w:rPr>
        <w:t>⁻</w:t>
      </w:r>
      <w:proofErr w:type="gramStart"/>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 xml:space="preserve">  =</w:t>
      </w:r>
      <w:proofErr w:type="gramEnd"/>
      <w:r w:rsidRPr="0084399A">
        <w:rPr>
          <w:rFonts w:ascii="Courier New" w:eastAsia="Courier New" w:hAnsi="Courier New" w:cs="Courier New"/>
          <w:kern w:val="0"/>
          <w:lang w:eastAsia="en-AU"/>
          <w14:ligatures w14:val="none"/>
        </w:rPr>
        <w:t xml:space="preserve">  −4.67×10</w:t>
      </w:r>
      <w:r w:rsidRPr="0084399A">
        <w:rPr>
          <w:rFonts w:ascii="Cambria Math" w:eastAsia="Courier New" w:hAnsi="Cambria Math" w:cs="Cambria Math"/>
          <w:kern w:val="0"/>
          <w:lang w:eastAsia="en-AU"/>
          <w14:ligatures w14:val="none"/>
        </w:rPr>
        <w:t>⁻⁵</w:t>
      </w:r>
    </w:p>
    <w:p w14:paraId="16D2AF79"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2BA2727A"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The two-loop contribution required:</w:t>
      </w:r>
    </w:p>
    <w:p w14:paraId="120E6AAB"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proofErr w:type="spellStart"/>
      <w:r w:rsidRPr="0084399A">
        <w:rPr>
          <w:rFonts w:ascii="Courier New" w:eastAsia="Courier New" w:hAnsi="Courier New" w:cs="Courier New"/>
          <w:kern w:val="0"/>
          <w:lang w:eastAsia="en-AU"/>
          <w14:ligatures w14:val="none"/>
        </w:rPr>
        <w:t>δT</w:t>
      </w:r>
      <w:proofErr w:type="spellEnd"/>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 xml:space="preserve">(2)} = g_w² × </w:t>
      </w:r>
      <w:proofErr w:type="spellStart"/>
      <w:r w:rsidRPr="0084399A">
        <w:rPr>
          <w:rFonts w:ascii="Courier New" w:eastAsia="Courier New" w:hAnsi="Courier New" w:cs="Courier New"/>
          <w:kern w:val="0"/>
          <w:lang w:eastAsia="en-AU"/>
          <w14:ligatures w14:val="none"/>
        </w:rPr>
        <w:t>T_bounce</w:t>
      </w:r>
      <w:proofErr w:type="spellEnd"/>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(1)} × Σ R / J_PMNS(δ_{CP})</w:t>
      </w:r>
    </w:p>
    <w:p w14:paraId="4E1EEC60"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 xml:space="preserve">Setting </w:t>
      </w:r>
      <w:proofErr w:type="spellStart"/>
      <w:r w:rsidRPr="0084399A">
        <w:rPr>
          <w:rFonts w:ascii="Arial" w:eastAsia="Arial" w:hAnsi="Arial" w:cs="Arial"/>
          <w:kern w:val="0"/>
          <w:lang w:eastAsia="en-AU"/>
          <w14:ligatures w14:val="none"/>
        </w:rPr>
        <w:t>δT</w:t>
      </w:r>
      <w:proofErr w:type="spellEnd"/>
      <w:proofErr w:type="gramStart"/>
      <w:r w:rsidRPr="0084399A">
        <w:rPr>
          <w:rFonts w:ascii="Arial" w:eastAsia="Arial" w:hAnsi="Arial" w:cs="Arial"/>
          <w:kern w:val="0"/>
          <w:lang w:eastAsia="en-AU"/>
          <w14:ligatures w14:val="none"/>
        </w:rPr>
        <w:t>^{</w:t>
      </w:r>
      <w:proofErr w:type="gramEnd"/>
      <w:r w:rsidRPr="0084399A">
        <w:rPr>
          <w:rFonts w:ascii="Arial" w:eastAsia="Arial" w:hAnsi="Arial" w:cs="Arial"/>
          <w:kern w:val="0"/>
          <w:lang w:eastAsia="en-AU"/>
          <w14:ligatures w14:val="none"/>
        </w:rPr>
        <w:t>(2)} = −4.67×10</w:t>
      </w:r>
      <w:r w:rsidRPr="0084399A">
        <w:rPr>
          <w:rFonts w:ascii="Cambria Math" w:eastAsia="Arial" w:hAnsi="Cambria Math" w:cs="Cambria Math"/>
          <w:kern w:val="0"/>
          <w:lang w:eastAsia="en-AU"/>
          <w14:ligatures w14:val="none"/>
        </w:rPr>
        <w:t>⁻</w:t>
      </w:r>
      <w:r w:rsidRPr="0084399A">
        <w:rPr>
          <w:rFonts w:ascii="Arial" w:eastAsia="Arial" w:hAnsi="Arial" w:cs="Arial"/>
          <w:kern w:val="0"/>
          <w:lang w:eastAsia="en-AU"/>
          <w14:ligatures w14:val="none"/>
        </w:rPr>
        <w:t>⁵:</w:t>
      </w:r>
    </w:p>
    <w:p w14:paraId="135EF8F1"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xml:space="preserve">Σ </w:t>
      </w:r>
      <w:proofErr w:type="gramStart"/>
      <w:r w:rsidRPr="0084399A">
        <w:rPr>
          <w:rFonts w:ascii="Courier New" w:eastAsia="Courier New" w:hAnsi="Courier New" w:cs="Courier New"/>
          <w:kern w:val="0"/>
          <w:lang w:eastAsia="en-AU"/>
          <w14:ligatures w14:val="none"/>
        </w:rPr>
        <w:t>R  =</w:t>
      </w:r>
      <w:proofErr w:type="gramEnd"/>
      <w:r w:rsidRPr="0084399A">
        <w:rPr>
          <w:rFonts w:ascii="Courier New" w:eastAsia="Courier New" w:hAnsi="Courier New" w:cs="Courier New"/>
          <w:kern w:val="0"/>
          <w:lang w:eastAsia="en-AU"/>
          <w14:ligatures w14:val="none"/>
        </w:rPr>
        <w:t xml:space="preserve">  −4.67×10</w:t>
      </w:r>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 xml:space="preserve"> × J_PMNS / (g_w² × </w:t>
      </w:r>
      <w:proofErr w:type="spellStart"/>
      <w:r w:rsidRPr="0084399A">
        <w:rPr>
          <w:rFonts w:ascii="Courier New" w:eastAsia="Courier New" w:hAnsi="Courier New" w:cs="Courier New"/>
          <w:kern w:val="0"/>
          <w:lang w:eastAsia="en-AU"/>
          <w14:ligatures w14:val="none"/>
        </w:rPr>
        <w:t>T_bounce</w:t>
      </w:r>
      <w:proofErr w:type="spellEnd"/>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(1)})</w:t>
      </w:r>
    </w:p>
    <w:p w14:paraId="3D80F5C4"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xml:space="preserve">     </w:t>
      </w:r>
      <w:proofErr w:type="gramStart"/>
      <w:r w:rsidRPr="0084399A">
        <w:rPr>
          <w:rFonts w:ascii="Courier New" w:eastAsia="Courier New" w:hAnsi="Courier New" w:cs="Courier New"/>
          <w:kern w:val="0"/>
          <w:lang w:eastAsia="en-AU"/>
          <w14:ligatures w14:val="none"/>
        </w:rPr>
        <w:t>=  −</w:t>
      </w:r>
      <w:proofErr w:type="gramEnd"/>
      <w:r w:rsidRPr="0084399A">
        <w:rPr>
          <w:rFonts w:ascii="Courier New" w:eastAsia="Courier New" w:hAnsi="Courier New" w:cs="Courier New"/>
          <w:kern w:val="0"/>
          <w:lang w:eastAsia="en-AU"/>
          <w14:ligatures w14:val="none"/>
        </w:rPr>
        <w:t>4.67×10</w:t>
      </w:r>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 xml:space="preserve"> × 8.6×10</w:t>
      </w:r>
      <w:r w:rsidRPr="0084399A">
        <w:rPr>
          <w:rFonts w:ascii="Cambria Math" w:eastAsia="Courier New" w:hAnsi="Cambria Math" w:cs="Cambria Math"/>
          <w:kern w:val="0"/>
          <w:lang w:eastAsia="en-AU"/>
          <w14:ligatures w14:val="none"/>
        </w:rPr>
        <w:t>⁻</w:t>
      </w:r>
      <w:r w:rsidRPr="0084399A">
        <w:rPr>
          <w:rFonts w:ascii="Courier New" w:eastAsia="Courier New" w:hAnsi="Courier New" w:cs="Courier New"/>
          <w:kern w:val="0"/>
          <w:lang w:eastAsia="en-AU"/>
          <w14:ligatures w14:val="none"/>
        </w:rPr>
        <w:t>³ / (0.40 × 4.7×10</w:t>
      </w:r>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w:t>
      </w:r>
    </w:p>
    <w:p w14:paraId="17612D3B"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xml:space="preserve">     </w:t>
      </w:r>
      <w:proofErr w:type="gramStart"/>
      <w:r w:rsidRPr="0084399A">
        <w:rPr>
          <w:rFonts w:ascii="Courier New" w:eastAsia="Courier New" w:hAnsi="Courier New" w:cs="Courier New"/>
          <w:kern w:val="0"/>
          <w:lang w:eastAsia="en-AU"/>
          <w14:ligatures w14:val="none"/>
        </w:rPr>
        <w:t>=  −</w:t>
      </w:r>
      <w:proofErr w:type="gramEnd"/>
      <w:r w:rsidRPr="0084399A">
        <w:rPr>
          <w:rFonts w:ascii="Courier New" w:eastAsia="Courier New" w:hAnsi="Courier New" w:cs="Courier New"/>
          <w:kern w:val="0"/>
          <w:lang w:eastAsia="en-AU"/>
          <w14:ligatures w14:val="none"/>
        </w:rPr>
        <w:t>4.015×10</w:t>
      </w:r>
      <w:r w:rsidRPr="0084399A">
        <w:rPr>
          <w:rFonts w:ascii="Cambria Math" w:eastAsia="Courier New" w:hAnsi="Cambria Math" w:cs="Cambria Math"/>
          <w:kern w:val="0"/>
          <w:lang w:eastAsia="en-AU"/>
          <w14:ligatures w14:val="none"/>
        </w:rPr>
        <w:t>⁻⁷</w:t>
      </w:r>
      <w:r w:rsidRPr="0084399A">
        <w:rPr>
          <w:rFonts w:ascii="Courier New" w:eastAsia="Courier New" w:hAnsi="Courier New" w:cs="Courier New"/>
          <w:kern w:val="0"/>
          <w:lang w:eastAsia="en-AU"/>
          <w14:ligatures w14:val="none"/>
        </w:rPr>
        <w:t xml:space="preserve"> / 1.88×10</w:t>
      </w:r>
      <w:r w:rsidRPr="0084399A">
        <w:rPr>
          <w:rFonts w:ascii="Cambria Math" w:eastAsia="Courier New" w:hAnsi="Cambria Math" w:cs="Cambria Math"/>
          <w:kern w:val="0"/>
          <w:lang w:eastAsia="en-AU"/>
          <w14:ligatures w14:val="none"/>
        </w:rPr>
        <w:t>⁻</w:t>
      </w:r>
      <w:proofErr w:type="gramStart"/>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 xml:space="preserve">  =</w:t>
      </w:r>
      <w:proofErr w:type="gramEnd"/>
      <w:r w:rsidRPr="0084399A">
        <w:rPr>
          <w:rFonts w:ascii="Courier New" w:eastAsia="Courier New" w:hAnsi="Courier New" w:cs="Courier New"/>
          <w:kern w:val="0"/>
          <w:lang w:eastAsia="en-AU"/>
          <w14:ligatures w14:val="none"/>
        </w:rPr>
        <w:t xml:space="preserve">  −0.02136</w:t>
      </w:r>
    </w:p>
    <w:p w14:paraId="0610FFC9"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55318335"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Required: Σ R = −0.02136. The question is whether any value of δ_{CP} achieves this.</w:t>
      </w:r>
    </w:p>
    <w:p w14:paraId="67836324"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367F4295" w14:textId="77777777" w:rsidR="0084399A" w:rsidRPr="0084399A" w:rsidRDefault="0084399A" w:rsidP="0084399A">
      <w:pPr>
        <w:pBdr>
          <w:bottom w:val="single" w:sz="6" w:space="1" w:color="1A5276"/>
        </w:pBdr>
        <w:spacing w:before="160" w:line="240" w:lineRule="auto"/>
        <w:rPr>
          <w:rFonts w:ascii="Arial" w:eastAsia="Arial" w:hAnsi="Arial" w:cs="Arial"/>
          <w:kern w:val="0"/>
          <w:lang w:eastAsia="en-AU"/>
          <w14:ligatures w14:val="none"/>
        </w:rPr>
      </w:pPr>
    </w:p>
    <w:p w14:paraId="4B2A1430"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285548E9" w14:textId="77777777" w:rsidR="0084399A" w:rsidRPr="0084399A" w:rsidRDefault="0084399A" w:rsidP="0084399A">
      <w:pPr>
        <w:spacing w:before="320" w:line="240" w:lineRule="auto"/>
        <w:outlineLvl w:val="0"/>
        <w:rPr>
          <w:rFonts w:ascii="Arial" w:eastAsia="Arial" w:hAnsi="Arial" w:cs="Arial"/>
          <w:b/>
          <w:bCs/>
          <w:color w:val="154360"/>
          <w:kern w:val="0"/>
          <w:sz w:val="28"/>
          <w:szCs w:val="28"/>
          <w:lang w:eastAsia="en-AU"/>
          <w14:ligatures w14:val="none"/>
        </w:rPr>
      </w:pPr>
      <w:r w:rsidRPr="0084399A">
        <w:rPr>
          <w:rFonts w:ascii="Arial" w:eastAsia="Arial" w:hAnsi="Arial" w:cs="Arial"/>
          <w:b/>
          <w:bCs/>
          <w:color w:val="154360"/>
          <w:kern w:val="0"/>
          <w:sz w:val="28"/>
          <w:szCs w:val="28"/>
          <w:lang w:eastAsia="en-AU"/>
          <w14:ligatures w14:val="none"/>
        </w:rPr>
        <w:t>§2.  The Leading-Order Analysis</w:t>
      </w:r>
    </w:p>
    <w:p w14:paraId="6ADAD375" w14:textId="77777777" w:rsidR="0084399A" w:rsidRPr="0084399A" w:rsidRDefault="0084399A" w:rsidP="0084399A">
      <w:pPr>
        <w:spacing w:before="200" w:after="80" w:line="240" w:lineRule="auto"/>
        <w:rPr>
          <w:rFonts w:ascii="Arial" w:eastAsia="Arial" w:hAnsi="Arial" w:cs="Arial"/>
          <w:kern w:val="0"/>
          <w:lang w:eastAsia="en-AU"/>
          <w14:ligatures w14:val="none"/>
        </w:rPr>
      </w:pPr>
      <w:r w:rsidRPr="0084399A">
        <w:rPr>
          <w:rFonts w:ascii="Arial" w:eastAsia="Arial" w:hAnsi="Arial" w:cs="Arial"/>
          <w:b/>
          <w:bCs/>
          <w:color w:val="1A5276"/>
          <w:kern w:val="0"/>
          <w:lang w:eastAsia="en-AU"/>
          <w14:ligatures w14:val="none"/>
        </w:rPr>
        <w:t>§2.</w:t>
      </w:r>
      <w:proofErr w:type="gramStart"/>
      <w:r w:rsidRPr="0084399A">
        <w:rPr>
          <w:rFonts w:ascii="Arial" w:eastAsia="Arial" w:hAnsi="Arial" w:cs="Arial"/>
          <w:b/>
          <w:bCs/>
          <w:color w:val="1A5276"/>
          <w:kern w:val="0"/>
          <w:lang w:eastAsia="en-AU"/>
          <w14:ligatures w14:val="none"/>
        </w:rPr>
        <w:t>1  δ</w:t>
      </w:r>
      <w:proofErr w:type="gramEnd"/>
      <w:r w:rsidRPr="0084399A">
        <w:rPr>
          <w:rFonts w:ascii="Arial" w:eastAsia="Arial" w:hAnsi="Arial" w:cs="Arial"/>
          <w:b/>
          <w:bCs/>
          <w:color w:val="1A5276"/>
          <w:kern w:val="0"/>
          <w:lang w:eastAsia="en-AU"/>
          <w14:ligatures w14:val="none"/>
        </w:rPr>
        <w:t>_{CP} dependence of Q_{αβ}</w:t>
      </w:r>
    </w:p>
    <w:p w14:paraId="67EF0DE9"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lastRenderedPageBreak/>
        <w:t>The PMNS elements contain δ_{CP} through e^{±</w:t>
      </w:r>
      <w:proofErr w:type="spellStart"/>
      <w:r w:rsidRPr="0084399A">
        <w:rPr>
          <w:rFonts w:ascii="Arial" w:eastAsia="Arial" w:hAnsi="Arial" w:cs="Arial"/>
          <w:kern w:val="0"/>
          <w:lang w:eastAsia="en-AU"/>
          <w14:ligatures w14:val="none"/>
        </w:rPr>
        <w:t>iδ</w:t>
      </w:r>
      <w:proofErr w:type="spellEnd"/>
      <w:r w:rsidRPr="0084399A">
        <w:rPr>
          <w:rFonts w:ascii="Arial" w:eastAsia="Arial" w:hAnsi="Arial" w:cs="Arial"/>
          <w:kern w:val="0"/>
          <w:lang w:eastAsia="en-AU"/>
          <w14:ligatures w14:val="none"/>
        </w:rPr>
        <w:t>}. At leading order in s</w:t>
      </w:r>
      <w:proofErr w:type="gramStart"/>
      <w:r w:rsidRPr="0084399A">
        <w:rPr>
          <w:rFonts w:ascii="Arial" w:eastAsia="Arial" w:hAnsi="Arial" w:cs="Arial"/>
          <w:kern w:val="0"/>
          <w:lang w:eastAsia="en-AU"/>
          <w14:ligatures w14:val="none"/>
        </w:rPr>
        <w:t>_{</w:t>
      </w:r>
      <w:proofErr w:type="gramEnd"/>
      <w:r w:rsidRPr="0084399A">
        <w:rPr>
          <w:rFonts w:ascii="Arial" w:eastAsia="Arial" w:hAnsi="Arial" w:cs="Arial"/>
          <w:kern w:val="0"/>
          <w:lang w:eastAsia="en-AU"/>
          <w14:ligatures w14:val="none"/>
        </w:rPr>
        <w:t>13} = 0.1487:</w:t>
      </w:r>
    </w:p>
    <w:p w14:paraId="58F59EC0"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Re(Q_{</w:t>
      </w:r>
      <w:proofErr w:type="spellStart"/>
      <w:r w:rsidRPr="0084399A">
        <w:rPr>
          <w:rFonts w:ascii="Courier New" w:eastAsia="Courier New" w:hAnsi="Courier New" w:cs="Courier New"/>
          <w:kern w:val="0"/>
          <w:lang w:eastAsia="en-AU"/>
          <w14:ligatures w14:val="none"/>
        </w:rPr>
        <w:t>eμ</w:t>
      </w:r>
      <w:proofErr w:type="spellEnd"/>
      <w:r w:rsidRPr="0084399A">
        <w:rPr>
          <w:rFonts w:ascii="Courier New" w:eastAsia="Courier New" w:hAnsi="Courier New" w:cs="Courier New"/>
          <w:kern w:val="0"/>
          <w:lang w:eastAsia="en-AU"/>
          <w14:ligatures w14:val="none"/>
        </w:rPr>
        <w:t xml:space="preserve">}) ≈ +A cos </w:t>
      </w:r>
      <w:proofErr w:type="gramStart"/>
      <w:r w:rsidRPr="0084399A">
        <w:rPr>
          <w:rFonts w:ascii="Courier New" w:eastAsia="Courier New" w:hAnsi="Courier New" w:cs="Courier New"/>
          <w:kern w:val="0"/>
          <w:lang w:eastAsia="en-AU"/>
          <w14:ligatures w14:val="none"/>
        </w:rPr>
        <w:t xml:space="preserve">δ,   </w:t>
      </w:r>
      <w:proofErr w:type="gramEnd"/>
      <w:r w:rsidRPr="0084399A">
        <w:rPr>
          <w:rFonts w:ascii="Courier New" w:eastAsia="Courier New" w:hAnsi="Courier New" w:cs="Courier New"/>
          <w:kern w:val="0"/>
          <w:lang w:eastAsia="en-AU"/>
          <w14:ligatures w14:val="none"/>
        </w:rPr>
        <w:t xml:space="preserve"> Re(Q_{</w:t>
      </w:r>
      <w:proofErr w:type="spellStart"/>
      <w:r w:rsidRPr="0084399A">
        <w:rPr>
          <w:rFonts w:ascii="Courier New" w:eastAsia="Courier New" w:hAnsi="Courier New" w:cs="Courier New"/>
          <w:kern w:val="0"/>
          <w:lang w:eastAsia="en-AU"/>
          <w14:ligatures w14:val="none"/>
        </w:rPr>
        <w:t>eτ</w:t>
      </w:r>
      <w:proofErr w:type="spellEnd"/>
      <w:r w:rsidRPr="0084399A">
        <w:rPr>
          <w:rFonts w:ascii="Courier New" w:eastAsia="Courier New" w:hAnsi="Courier New" w:cs="Courier New"/>
          <w:kern w:val="0"/>
          <w:lang w:eastAsia="en-AU"/>
          <w14:ligatures w14:val="none"/>
        </w:rPr>
        <w:t xml:space="preserve">}) ≈ −A cos </w:t>
      </w:r>
      <w:proofErr w:type="gramStart"/>
      <w:r w:rsidRPr="0084399A">
        <w:rPr>
          <w:rFonts w:ascii="Courier New" w:eastAsia="Courier New" w:hAnsi="Courier New" w:cs="Courier New"/>
          <w:kern w:val="0"/>
          <w:lang w:eastAsia="en-AU"/>
          <w14:ligatures w14:val="none"/>
        </w:rPr>
        <w:t xml:space="preserve">δ,   </w:t>
      </w:r>
      <w:proofErr w:type="gramEnd"/>
      <w:r w:rsidRPr="0084399A">
        <w:rPr>
          <w:rFonts w:ascii="Courier New" w:eastAsia="Courier New" w:hAnsi="Courier New" w:cs="Courier New"/>
          <w:kern w:val="0"/>
          <w:lang w:eastAsia="en-AU"/>
          <w14:ligatures w14:val="none"/>
        </w:rPr>
        <w:t xml:space="preserve"> Re(Q_{</w:t>
      </w:r>
      <w:proofErr w:type="spellStart"/>
      <w:r w:rsidRPr="0084399A">
        <w:rPr>
          <w:rFonts w:ascii="Courier New" w:eastAsia="Courier New" w:hAnsi="Courier New" w:cs="Courier New"/>
          <w:kern w:val="0"/>
          <w:lang w:eastAsia="en-AU"/>
          <w14:ligatures w14:val="none"/>
        </w:rPr>
        <w:t>μτ</w:t>
      </w:r>
      <w:proofErr w:type="spellEnd"/>
      <w:r w:rsidRPr="0084399A">
        <w:rPr>
          <w:rFonts w:ascii="Courier New" w:eastAsia="Courier New" w:hAnsi="Courier New" w:cs="Courier New"/>
          <w:kern w:val="0"/>
          <w:lang w:eastAsia="en-AU"/>
          <w14:ligatures w14:val="none"/>
        </w:rPr>
        <w:t>}) ≈ −</w:t>
      </w:r>
      <w:proofErr w:type="gramStart"/>
      <w:r w:rsidRPr="0084399A">
        <w:rPr>
          <w:rFonts w:ascii="Courier New" w:eastAsia="Courier New" w:hAnsi="Courier New" w:cs="Courier New"/>
          <w:kern w:val="0"/>
          <w:lang w:eastAsia="en-AU"/>
          <w14:ligatures w14:val="none"/>
        </w:rPr>
        <w:t>B  (</w:t>
      </w:r>
      <w:proofErr w:type="gramEnd"/>
      <w:r w:rsidRPr="0084399A">
        <w:rPr>
          <w:rFonts w:ascii="Courier New" w:eastAsia="Courier New" w:hAnsi="Courier New" w:cs="Courier New"/>
          <w:kern w:val="0"/>
          <w:lang w:eastAsia="en-AU"/>
          <w14:ligatures w14:val="none"/>
        </w:rPr>
        <w:t>independent)</w:t>
      </w:r>
    </w:p>
    <w:p w14:paraId="61D8164C"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where A = s_{12}c_{12}s_{23}c_{23}c_{</w:t>
      </w:r>
      <w:proofErr w:type="gramStart"/>
      <w:r w:rsidRPr="0084399A">
        <w:rPr>
          <w:rFonts w:ascii="Arial" w:eastAsia="Arial" w:hAnsi="Arial" w:cs="Arial"/>
          <w:kern w:val="0"/>
          <w:lang w:eastAsia="en-AU"/>
          <w14:ligatures w14:val="none"/>
        </w:rPr>
        <w:t>13}²</w:t>
      </w:r>
      <w:proofErr w:type="gramEnd"/>
      <w:r w:rsidRPr="0084399A">
        <w:rPr>
          <w:rFonts w:ascii="Arial" w:eastAsia="Arial" w:hAnsi="Arial" w:cs="Arial"/>
          <w:kern w:val="0"/>
          <w:lang w:eastAsia="en-AU"/>
          <w14:ligatures w14:val="none"/>
        </w:rPr>
        <w:t>s</w:t>
      </w:r>
      <w:proofErr w:type="gramStart"/>
      <w:r w:rsidRPr="0084399A">
        <w:rPr>
          <w:rFonts w:ascii="Arial" w:eastAsia="Arial" w:hAnsi="Arial" w:cs="Arial"/>
          <w:kern w:val="0"/>
          <w:lang w:eastAsia="en-AU"/>
          <w14:ligatures w14:val="none"/>
        </w:rPr>
        <w:t>_{</w:t>
      </w:r>
      <w:proofErr w:type="gramEnd"/>
      <w:r w:rsidRPr="0084399A">
        <w:rPr>
          <w:rFonts w:ascii="Arial" w:eastAsia="Arial" w:hAnsi="Arial" w:cs="Arial"/>
          <w:kern w:val="0"/>
          <w:lang w:eastAsia="en-AU"/>
          <w14:ligatures w14:val="none"/>
        </w:rPr>
        <w:t>13} = 0.03693 and B = c_{</w:t>
      </w:r>
      <w:proofErr w:type="gramStart"/>
      <w:r w:rsidRPr="0084399A">
        <w:rPr>
          <w:rFonts w:ascii="Arial" w:eastAsia="Arial" w:hAnsi="Arial" w:cs="Arial"/>
          <w:kern w:val="0"/>
          <w:lang w:eastAsia="en-AU"/>
          <w14:ligatures w14:val="none"/>
        </w:rPr>
        <w:t>12}²</w:t>
      </w:r>
      <w:proofErr w:type="gramEnd"/>
      <w:r w:rsidRPr="0084399A">
        <w:rPr>
          <w:rFonts w:ascii="Arial" w:eastAsia="Arial" w:hAnsi="Arial" w:cs="Arial"/>
          <w:kern w:val="0"/>
          <w:lang w:eastAsia="en-AU"/>
          <w14:ligatures w14:val="none"/>
        </w:rPr>
        <w:t>s_{</w:t>
      </w:r>
      <w:proofErr w:type="gramStart"/>
      <w:r w:rsidRPr="0084399A">
        <w:rPr>
          <w:rFonts w:ascii="Arial" w:eastAsia="Arial" w:hAnsi="Arial" w:cs="Arial"/>
          <w:kern w:val="0"/>
          <w:lang w:eastAsia="en-AU"/>
          <w14:ligatures w14:val="none"/>
        </w:rPr>
        <w:t>23}²</w:t>
      </w:r>
      <w:proofErr w:type="gramEnd"/>
      <w:r w:rsidRPr="0084399A">
        <w:rPr>
          <w:rFonts w:ascii="Arial" w:eastAsia="Arial" w:hAnsi="Arial" w:cs="Arial"/>
          <w:kern w:val="0"/>
          <w:lang w:eastAsia="en-AU"/>
          <w14:ligatures w14:val="none"/>
        </w:rPr>
        <w:t>c_{</w:t>
      </w:r>
      <w:proofErr w:type="gramStart"/>
      <w:r w:rsidRPr="0084399A">
        <w:rPr>
          <w:rFonts w:ascii="Arial" w:eastAsia="Arial" w:hAnsi="Arial" w:cs="Arial"/>
          <w:kern w:val="0"/>
          <w:lang w:eastAsia="en-AU"/>
          <w14:ligatures w14:val="none"/>
        </w:rPr>
        <w:t>23}²</w:t>
      </w:r>
      <w:proofErr w:type="gramEnd"/>
      <w:r w:rsidRPr="0084399A">
        <w:rPr>
          <w:rFonts w:ascii="Arial" w:eastAsia="Arial" w:hAnsi="Arial" w:cs="Arial"/>
          <w:kern w:val="0"/>
          <w:lang w:eastAsia="en-AU"/>
          <w14:ligatures w14:val="none"/>
        </w:rPr>
        <w:t>c</w:t>
      </w:r>
      <w:proofErr w:type="gramStart"/>
      <w:r w:rsidRPr="0084399A">
        <w:rPr>
          <w:rFonts w:ascii="Arial" w:eastAsia="Arial" w:hAnsi="Arial" w:cs="Arial"/>
          <w:kern w:val="0"/>
          <w:lang w:eastAsia="en-AU"/>
          <w14:ligatures w14:val="none"/>
        </w:rPr>
        <w:t>_{13}²</w:t>
      </w:r>
      <w:proofErr w:type="gramEnd"/>
      <w:r w:rsidRPr="0084399A">
        <w:rPr>
          <w:rFonts w:ascii="Arial" w:eastAsia="Arial" w:hAnsi="Arial" w:cs="Arial"/>
          <w:kern w:val="0"/>
          <w:lang w:eastAsia="en-AU"/>
          <w14:ligatures w14:val="none"/>
        </w:rPr>
        <w:t xml:space="preserve"> = 0.1681.</w:t>
      </w:r>
    </w:p>
    <w:p w14:paraId="39DC46B0"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5290A90D" w14:textId="77777777" w:rsidR="0084399A" w:rsidRPr="0084399A" w:rsidRDefault="0084399A" w:rsidP="0084399A">
      <w:pPr>
        <w:spacing w:before="200" w:after="80" w:line="240" w:lineRule="auto"/>
        <w:rPr>
          <w:rFonts w:ascii="Arial" w:eastAsia="Arial" w:hAnsi="Arial" w:cs="Arial"/>
          <w:kern w:val="0"/>
          <w:lang w:eastAsia="en-AU"/>
          <w14:ligatures w14:val="none"/>
        </w:rPr>
      </w:pPr>
      <w:r w:rsidRPr="0084399A">
        <w:rPr>
          <w:rFonts w:ascii="Arial" w:eastAsia="Arial" w:hAnsi="Arial" w:cs="Arial"/>
          <w:b/>
          <w:bCs/>
          <w:color w:val="1A5276"/>
          <w:kern w:val="0"/>
          <w:lang w:eastAsia="en-AU"/>
          <w14:ligatures w14:val="none"/>
        </w:rPr>
        <w:t>§2.</w:t>
      </w:r>
      <w:proofErr w:type="gramStart"/>
      <w:r w:rsidRPr="0084399A">
        <w:rPr>
          <w:rFonts w:ascii="Arial" w:eastAsia="Arial" w:hAnsi="Arial" w:cs="Arial"/>
          <w:b/>
          <w:bCs/>
          <w:color w:val="1A5276"/>
          <w:kern w:val="0"/>
          <w:lang w:eastAsia="en-AU"/>
          <w14:ligatures w14:val="none"/>
        </w:rPr>
        <w:t>2  Leading</w:t>
      </w:r>
      <w:proofErr w:type="gramEnd"/>
      <w:r w:rsidRPr="0084399A">
        <w:rPr>
          <w:rFonts w:ascii="Arial" w:eastAsia="Arial" w:hAnsi="Arial" w:cs="Arial"/>
          <w:b/>
          <w:bCs/>
          <w:color w:val="1A5276"/>
          <w:kern w:val="0"/>
          <w:lang w:eastAsia="en-AU"/>
          <w14:ligatures w14:val="none"/>
        </w:rPr>
        <w:t>-order Σ R</w:t>
      </w:r>
    </w:p>
    <w:p w14:paraId="12B22CC5"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 xml:space="preserve">With </w:t>
      </w:r>
      <w:proofErr w:type="spellStart"/>
      <w:r w:rsidRPr="0084399A">
        <w:rPr>
          <w:rFonts w:ascii="Arial" w:eastAsia="Arial" w:hAnsi="Arial" w:cs="Arial"/>
          <w:kern w:val="0"/>
          <w:lang w:eastAsia="en-AU"/>
          <w14:ligatures w14:val="none"/>
        </w:rPr>
        <w:t>Im</w:t>
      </w:r>
      <w:proofErr w:type="spellEnd"/>
      <w:r w:rsidRPr="0084399A">
        <w:rPr>
          <w:rFonts w:ascii="Arial" w:eastAsia="Arial" w:hAnsi="Arial" w:cs="Arial"/>
          <w:kern w:val="0"/>
          <w:lang w:eastAsia="en-AU"/>
          <w14:ligatures w14:val="none"/>
        </w:rPr>
        <w:t>(Q_{αβ}) = ±J_PMNS(δ) and J = A sin δ:</w:t>
      </w:r>
    </w:p>
    <w:p w14:paraId="586C3B43"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proofErr w:type="spellStart"/>
      <w:r w:rsidRPr="0084399A">
        <w:rPr>
          <w:rFonts w:ascii="Courier New" w:eastAsia="Courier New" w:hAnsi="Courier New" w:cs="Courier New"/>
          <w:kern w:val="0"/>
          <w:lang w:eastAsia="en-AU"/>
          <w14:ligatures w14:val="none"/>
        </w:rPr>
        <w:t>Σ_Re</w:t>
      </w:r>
      <w:proofErr w:type="spellEnd"/>
      <w:r w:rsidRPr="0084399A">
        <w:rPr>
          <w:rFonts w:ascii="Courier New" w:eastAsia="Courier New" w:hAnsi="Courier New" w:cs="Courier New"/>
          <w:kern w:val="0"/>
          <w:lang w:eastAsia="en-AU"/>
          <w14:ligatures w14:val="none"/>
        </w:rPr>
        <w:t>^{leading} = Re(Q_{</w:t>
      </w:r>
      <w:proofErr w:type="spellStart"/>
      <w:r w:rsidRPr="0084399A">
        <w:rPr>
          <w:rFonts w:ascii="Courier New" w:eastAsia="Courier New" w:hAnsi="Courier New" w:cs="Courier New"/>
          <w:kern w:val="0"/>
          <w:lang w:eastAsia="en-AU"/>
          <w14:ligatures w14:val="none"/>
        </w:rPr>
        <w:t>eμ</w:t>
      </w:r>
      <w:proofErr w:type="spellEnd"/>
      <w:proofErr w:type="gramStart"/>
      <w:r w:rsidRPr="0084399A">
        <w:rPr>
          <w:rFonts w:ascii="Courier New" w:eastAsia="Courier New" w:hAnsi="Courier New" w:cs="Courier New"/>
          <w:kern w:val="0"/>
          <w:lang w:eastAsia="en-AU"/>
          <w14:ligatures w14:val="none"/>
        </w:rPr>
        <w:t>})Re</w:t>
      </w:r>
      <w:proofErr w:type="gramEnd"/>
      <w:r w:rsidRPr="0084399A">
        <w:rPr>
          <w:rFonts w:ascii="Courier New" w:eastAsia="Courier New" w:hAnsi="Courier New" w:cs="Courier New"/>
          <w:kern w:val="0"/>
          <w:lang w:eastAsia="en-AU"/>
          <w14:ligatures w14:val="none"/>
        </w:rPr>
        <w:t>(Q_{</w:t>
      </w:r>
      <w:proofErr w:type="spellStart"/>
      <w:r w:rsidRPr="0084399A">
        <w:rPr>
          <w:rFonts w:ascii="Courier New" w:eastAsia="Courier New" w:hAnsi="Courier New" w:cs="Courier New"/>
          <w:kern w:val="0"/>
          <w:lang w:eastAsia="en-AU"/>
          <w14:ligatures w14:val="none"/>
        </w:rPr>
        <w:t>eτ</w:t>
      </w:r>
      <w:proofErr w:type="spellEnd"/>
      <w:r w:rsidRPr="0084399A">
        <w:rPr>
          <w:rFonts w:ascii="Courier New" w:eastAsia="Courier New" w:hAnsi="Courier New" w:cs="Courier New"/>
          <w:kern w:val="0"/>
          <w:lang w:eastAsia="en-AU"/>
          <w14:ligatures w14:val="none"/>
        </w:rPr>
        <w:t>}) + Re(Q_{</w:t>
      </w:r>
      <w:proofErr w:type="spellStart"/>
      <w:r w:rsidRPr="0084399A">
        <w:rPr>
          <w:rFonts w:ascii="Courier New" w:eastAsia="Courier New" w:hAnsi="Courier New" w:cs="Courier New"/>
          <w:kern w:val="0"/>
          <w:lang w:eastAsia="en-AU"/>
          <w14:ligatures w14:val="none"/>
        </w:rPr>
        <w:t>eμ</w:t>
      </w:r>
      <w:proofErr w:type="spellEnd"/>
      <w:proofErr w:type="gramStart"/>
      <w:r w:rsidRPr="0084399A">
        <w:rPr>
          <w:rFonts w:ascii="Courier New" w:eastAsia="Courier New" w:hAnsi="Courier New" w:cs="Courier New"/>
          <w:kern w:val="0"/>
          <w:lang w:eastAsia="en-AU"/>
          <w14:ligatures w14:val="none"/>
        </w:rPr>
        <w:t>})Re</w:t>
      </w:r>
      <w:proofErr w:type="gramEnd"/>
      <w:r w:rsidRPr="0084399A">
        <w:rPr>
          <w:rFonts w:ascii="Courier New" w:eastAsia="Courier New" w:hAnsi="Courier New" w:cs="Courier New"/>
          <w:kern w:val="0"/>
          <w:lang w:eastAsia="en-AU"/>
          <w14:ligatures w14:val="none"/>
        </w:rPr>
        <w:t>(Q_{</w:t>
      </w:r>
      <w:proofErr w:type="spellStart"/>
      <w:r w:rsidRPr="0084399A">
        <w:rPr>
          <w:rFonts w:ascii="Courier New" w:eastAsia="Courier New" w:hAnsi="Courier New" w:cs="Courier New"/>
          <w:kern w:val="0"/>
          <w:lang w:eastAsia="en-AU"/>
          <w14:ligatures w14:val="none"/>
        </w:rPr>
        <w:t>μτ</w:t>
      </w:r>
      <w:proofErr w:type="spellEnd"/>
      <w:r w:rsidRPr="0084399A">
        <w:rPr>
          <w:rFonts w:ascii="Courier New" w:eastAsia="Courier New" w:hAnsi="Courier New" w:cs="Courier New"/>
          <w:kern w:val="0"/>
          <w:lang w:eastAsia="en-AU"/>
          <w14:ligatures w14:val="none"/>
        </w:rPr>
        <w:t>}) + Re(Q_{</w:t>
      </w:r>
      <w:proofErr w:type="spellStart"/>
      <w:r w:rsidRPr="0084399A">
        <w:rPr>
          <w:rFonts w:ascii="Courier New" w:eastAsia="Courier New" w:hAnsi="Courier New" w:cs="Courier New"/>
          <w:kern w:val="0"/>
          <w:lang w:eastAsia="en-AU"/>
          <w14:ligatures w14:val="none"/>
        </w:rPr>
        <w:t>eτ</w:t>
      </w:r>
      <w:proofErr w:type="spellEnd"/>
      <w:proofErr w:type="gramStart"/>
      <w:r w:rsidRPr="0084399A">
        <w:rPr>
          <w:rFonts w:ascii="Courier New" w:eastAsia="Courier New" w:hAnsi="Courier New" w:cs="Courier New"/>
          <w:kern w:val="0"/>
          <w:lang w:eastAsia="en-AU"/>
          <w14:ligatures w14:val="none"/>
        </w:rPr>
        <w:t>})Re</w:t>
      </w:r>
      <w:proofErr w:type="gramEnd"/>
      <w:r w:rsidRPr="0084399A">
        <w:rPr>
          <w:rFonts w:ascii="Courier New" w:eastAsia="Courier New" w:hAnsi="Courier New" w:cs="Courier New"/>
          <w:kern w:val="0"/>
          <w:lang w:eastAsia="en-AU"/>
          <w14:ligatures w14:val="none"/>
        </w:rPr>
        <w:t>(Q_{</w:t>
      </w:r>
      <w:proofErr w:type="spellStart"/>
      <w:r w:rsidRPr="0084399A">
        <w:rPr>
          <w:rFonts w:ascii="Courier New" w:eastAsia="Courier New" w:hAnsi="Courier New" w:cs="Courier New"/>
          <w:kern w:val="0"/>
          <w:lang w:eastAsia="en-AU"/>
          <w14:ligatures w14:val="none"/>
        </w:rPr>
        <w:t>μτ</w:t>
      </w:r>
      <w:proofErr w:type="spellEnd"/>
      <w:r w:rsidRPr="0084399A">
        <w:rPr>
          <w:rFonts w:ascii="Courier New" w:eastAsia="Courier New" w:hAnsi="Courier New" w:cs="Courier New"/>
          <w:kern w:val="0"/>
          <w:lang w:eastAsia="en-AU"/>
          <w14:ligatures w14:val="none"/>
        </w:rPr>
        <w:t>})</w:t>
      </w:r>
    </w:p>
    <w:p w14:paraId="4B2A4DEF"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xml:space="preserve">= (A cos </w:t>
      </w:r>
      <w:proofErr w:type="gramStart"/>
      <w:r w:rsidRPr="0084399A">
        <w:rPr>
          <w:rFonts w:ascii="Courier New" w:eastAsia="Courier New" w:hAnsi="Courier New" w:cs="Courier New"/>
          <w:kern w:val="0"/>
          <w:lang w:eastAsia="en-AU"/>
          <w14:ligatures w14:val="none"/>
        </w:rPr>
        <w:t>δ)(</w:t>
      </w:r>
      <w:proofErr w:type="gramEnd"/>
      <w:r w:rsidRPr="0084399A">
        <w:rPr>
          <w:rFonts w:ascii="Courier New" w:eastAsia="Courier New" w:hAnsi="Courier New" w:cs="Courier New"/>
          <w:kern w:val="0"/>
          <w:lang w:eastAsia="en-AU"/>
          <w14:ligatures w14:val="none"/>
        </w:rPr>
        <w:t xml:space="preserve">−A cos δ) + (A cos </w:t>
      </w:r>
      <w:proofErr w:type="gramStart"/>
      <w:r w:rsidRPr="0084399A">
        <w:rPr>
          <w:rFonts w:ascii="Courier New" w:eastAsia="Courier New" w:hAnsi="Courier New" w:cs="Courier New"/>
          <w:kern w:val="0"/>
          <w:lang w:eastAsia="en-AU"/>
          <w14:ligatures w14:val="none"/>
        </w:rPr>
        <w:t>δ)(</w:t>
      </w:r>
      <w:proofErr w:type="gramEnd"/>
      <w:r w:rsidRPr="0084399A">
        <w:rPr>
          <w:rFonts w:ascii="Courier New" w:eastAsia="Courier New" w:hAnsi="Courier New" w:cs="Courier New"/>
          <w:kern w:val="0"/>
          <w:lang w:eastAsia="en-AU"/>
          <w14:ligatures w14:val="none"/>
        </w:rPr>
        <w:t xml:space="preserve">−B) + (−A cos </w:t>
      </w:r>
      <w:proofErr w:type="gramStart"/>
      <w:r w:rsidRPr="0084399A">
        <w:rPr>
          <w:rFonts w:ascii="Courier New" w:eastAsia="Courier New" w:hAnsi="Courier New" w:cs="Courier New"/>
          <w:kern w:val="0"/>
          <w:lang w:eastAsia="en-AU"/>
          <w14:ligatures w14:val="none"/>
        </w:rPr>
        <w:t>δ)(</w:t>
      </w:r>
      <w:proofErr w:type="gramEnd"/>
      <w:r w:rsidRPr="0084399A">
        <w:rPr>
          <w:rFonts w:ascii="Courier New" w:eastAsia="Courier New" w:hAnsi="Courier New" w:cs="Courier New"/>
          <w:kern w:val="0"/>
          <w:lang w:eastAsia="en-AU"/>
          <w14:ligatures w14:val="none"/>
        </w:rPr>
        <w:t>−B)</w:t>
      </w:r>
    </w:p>
    <w:p w14:paraId="30FCA670"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−A² cos²</w:t>
      </w:r>
      <w:proofErr w:type="gramStart"/>
      <w:r w:rsidRPr="0084399A">
        <w:rPr>
          <w:rFonts w:ascii="Courier New" w:eastAsia="Courier New" w:hAnsi="Courier New" w:cs="Courier New"/>
          <w:kern w:val="0"/>
          <w:lang w:eastAsia="en-AU"/>
          <w14:ligatures w14:val="none"/>
        </w:rPr>
        <w:t>δ  −</w:t>
      </w:r>
      <w:proofErr w:type="gramEnd"/>
      <w:r w:rsidRPr="0084399A">
        <w:rPr>
          <w:rFonts w:ascii="Courier New" w:eastAsia="Courier New" w:hAnsi="Courier New" w:cs="Courier New"/>
          <w:kern w:val="0"/>
          <w:lang w:eastAsia="en-AU"/>
          <w14:ligatures w14:val="none"/>
        </w:rPr>
        <w:t xml:space="preserve"> AB cos </w:t>
      </w:r>
      <w:proofErr w:type="gramStart"/>
      <w:r w:rsidRPr="0084399A">
        <w:rPr>
          <w:rFonts w:ascii="Courier New" w:eastAsia="Courier New" w:hAnsi="Courier New" w:cs="Courier New"/>
          <w:kern w:val="0"/>
          <w:lang w:eastAsia="en-AU"/>
          <w14:ligatures w14:val="none"/>
        </w:rPr>
        <w:t>δ  +</w:t>
      </w:r>
      <w:proofErr w:type="gramEnd"/>
      <w:r w:rsidRPr="0084399A">
        <w:rPr>
          <w:rFonts w:ascii="Courier New" w:eastAsia="Courier New" w:hAnsi="Courier New" w:cs="Courier New"/>
          <w:kern w:val="0"/>
          <w:lang w:eastAsia="en-AU"/>
          <w14:ligatures w14:val="none"/>
        </w:rPr>
        <w:t xml:space="preserve"> AB cos </w:t>
      </w:r>
      <w:proofErr w:type="gramStart"/>
      <w:r w:rsidRPr="0084399A">
        <w:rPr>
          <w:rFonts w:ascii="Courier New" w:eastAsia="Courier New" w:hAnsi="Courier New" w:cs="Courier New"/>
          <w:kern w:val="0"/>
          <w:lang w:eastAsia="en-AU"/>
          <w14:ligatures w14:val="none"/>
        </w:rPr>
        <w:t>δ  =</w:t>
      </w:r>
      <w:proofErr w:type="gramEnd"/>
      <w:r w:rsidRPr="0084399A">
        <w:rPr>
          <w:rFonts w:ascii="Courier New" w:eastAsia="Courier New" w:hAnsi="Courier New" w:cs="Courier New"/>
          <w:kern w:val="0"/>
          <w:lang w:eastAsia="en-AU"/>
          <w14:ligatures w14:val="none"/>
        </w:rPr>
        <w:t xml:space="preserve">  −A² cos²δ</w:t>
      </w:r>
    </w:p>
    <w:p w14:paraId="6789DDA4"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2F08DD4E"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Σ R^{leading} = 2Σ_Re − 2J² = −2A² cos²δ − 2A² sin²δ = −2A²</w:t>
      </w:r>
    </w:p>
    <w:p w14:paraId="021ED56D"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73EE7323"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At leading order in s</w:t>
      </w:r>
      <w:proofErr w:type="gramStart"/>
      <w:r w:rsidRPr="0084399A">
        <w:rPr>
          <w:rFonts w:ascii="Arial" w:eastAsia="Arial" w:hAnsi="Arial" w:cs="Arial"/>
          <w:b/>
          <w:bCs/>
          <w:kern w:val="0"/>
          <w:lang w:eastAsia="en-AU"/>
          <w14:ligatures w14:val="none"/>
        </w:rPr>
        <w:t>_{</w:t>
      </w:r>
      <w:proofErr w:type="gramEnd"/>
      <w:r w:rsidRPr="0084399A">
        <w:rPr>
          <w:rFonts w:ascii="Arial" w:eastAsia="Arial" w:hAnsi="Arial" w:cs="Arial"/>
          <w:b/>
          <w:bCs/>
          <w:kern w:val="0"/>
          <w:lang w:eastAsia="en-AU"/>
          <w14:ligatures w14:val="none"/>
        </w:rPr>
        <w:t>13}: Σ R = −2A² = −0.002186, independent of δ_{CP}.</w:t>
      </w:r>
    </w:p>
    <w:p w14:paraId="1DC3FCEE"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02CB0092"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This is a structural result from the PMNS algebra, not a numerical coincidence. The leading-order two-loop sum is independent of the CP phase.</w:t>
      </w:r>
    </w:p>
    <w:p w14:paraId="40E186CE"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26FD554C" w14:textId="77777777" w:rsidR="0084399A" w:rsidRPr="0084399A" w:rsidRDefault="0084399A" w:rsidP="0084399A">
      <w:pPr>
        <w:spacing w:before="200" w:after="80" w:line="240" w:lineRule="auto"/>
        <w:rPr>
          <w:rFonts w:ascii="Arial" w:eastAsia="Arial" w:hAnsi="Arial" w:cs="Arial"/>
          <w:kern w:val="0"/>
          <w:lang w:eastAsia="en-AU"/>
          <w14:ligatures w14:val="none"/>
        </w:rPr>
      </w:pPr>
      <w:r w:rsidRPr="0084399A">
        <w:rPr>
          <w:rFonts w:ascii="Arial" w:eastAsia="Arial" w:hAnsi="Arial" w:cs="Arial"/>
          <w:b/>
          <w:bCs/>
          <w:color w:val="1A5276"/>
          <w:kern w:val="0"/>
          <w:lang w:eastAsia="en-AU"/>
          <w14:ligatures w14:val="none"/>
        </w:rPr>
        <w:t>§2.</w:t>
      </w:r>
      <w:proofErr w:type="gramStart"/>
      <w:r w:rsidRPr="0084399A">
        <w:rPr>
          <w:rFonts w:ascii="Arial" w:eastAsia="Arial" w:hAnsi="Arial" w:cs="Arial"/>
          <w:b/>
          <w:bCs/>
          <w:color w:val="1A5276"/>
          <w:kern w:val="0"/>
          <w:lang w:eastAsia="en-AU"/>
          <w14:ligatures w14:val="none"/>
        </w:rPr>
        <w:t>3  Why</w:t>
      </w:r>
      <w:proofErr w:type="gramEnd"/>
      <w:r w:rsidRPr="0084399A">
        <w:rPr>
          <w:rFonts w:ascii="Arial" w:eastAsia="Arial" w:hAnsi="Arial" w:cs="Arial"/>
          <w:b/>
          <w:bCs/>
          <w:color w:val="1A5276"/>
          <w:kern w:val="0"/>
          <w:lang w:eastAsia="en-AU"/>
          <w14:ligatures w14:val="none"/>
        </w:rPr>
        <w:t xml:space="preserve"> Paper 10 gave ~0 not −0.002</w:t>
      </w:r>
    </w:p>
    <w:p w14:paraId="5FBE0186"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 xml:space="preserve">The leading-order predicts Σ R = −0.002186, but Paper 10's exact calculation gave −0.000008. The discrepancy of factor ~270 comes from </w:t>
      </w:r>
      <w:proofErr w:type="spellStart"/>
      <w:r w:rsidRPr="0084399A">
        <w:rPr>
          <w:rFonts w:ascii="Arial" w:eastAsia="Arial" w:hAnsi="Arial" w:cs="Arial"/>
          <w:kern w:val="0"/>
          <w:lang w:eastAsia="en-AU"/>
          <w14:ligatures w14:val="none"/>
        </w:rPr>
        <w:t>subleading</w:t>
      </w:r>
      <w:proofErr w:type="spellEnd"/>
      <w:r w:rsidRPr="0084399A">
        <w:rPr>
          <w:rFonts w:ascii="Arial" w:eastAsia="Arial" w:hAnsi="Arial" w:cs="Arial"/>
          <w:kern w:val="0"/>
          <w:lang w:eastAsia="en-AU"/>
          <w14:ligatures w14:val="none"/>
        </w:rPr>
        <w:t xml:space="preserve"> s</w:t>
      </w:r>
      <w:proofErr w:type="gramStart"/>
      <w:r w:rsidRPr="0084399A">
        <w:rPr>
          <w:rFonts w:ascii="Arial" w:eastAsia="Arial" w:hAnsi="Arial" w:cs="Arial"/>
          <w:kern w:val="0"/>
          <w:lang w:eastAsia="en-AU"/>
          <w14:ligatures w14:val="none"/>
        </w:rPr>
        <w:t>_{13}²</w:t>
      </w:r>
      <w:proofErr w:type="gramEnd"/>
      <w:r w:rsidRPr="0084399A">
        <w:rPr>
          <w:rFonts w:ascii="Arial" w:eastAsia="Arial" w:hAnsi="Arial" w:cs="Arial"/>
          <w:kern w:val="0"/>
          <w:lang w:eastAsia="en-AU"/>
          <w14:ligatures w14:val="none"/>
        </w:rPr>
        <w:t xml:space="preserve"> corrections in Re(Q_{</w:t>
      </w:r>
      <w:proofErr w:type="spellStart"/>
      <w:r w:rsidRPr="0084399A">
        <w:rPr>
          <w:rFonts w:ascii="Arial" w:eastAsia="Arial" w:hAnsi="Arial" w:cs="Arial"/>
          <w:kern w:val="0"/>
          <w:lang w:eastAsia="en-AU"/>
          <w14:ligatures w14:val="none"/>
        </w:rPr>
        <w:t>μτ</w:t>
      </w:r>
      <w:proofErr w:type="spellEnd"/>
      <w:r w:rsidRPr="0084399A">
        <w:rPr>
          <w:rFonts w:ascii="Arial" w:eastAsia="Arial" w:hAnsi="Arial" w:cs="Arial"/>
          <w:kern w:val="0"/>
          <w:lang w:eastAsia="en-AU"/>
          <w14:ligatures w14:val="none"/>
        </w:rPr>
        <w:t xml:space="preserve">}), which shift the delicate cancellation in </w:t>
      </w:r>
      <w:proofErr w:type="spellStart"/>
      <w:r w:rsidRPr="0084399A">
        <w:rPr>
          <w:rFonts w:ascii="Arial" w:eastAsia="Arial" w:hAnsi="Arial" w:cs="Arial"/>
          <w:kern w:val="0"/>
          <w:lang w:eastAsia="en-AU"/>
          <w14:ligatures w14:val="none"/>
        </w:rPr>
        <w:t>Σ_Re</w:t>
      </w:r>
      <w:proofErr w:type="spellEnd"/>
      <w:r w:rsidRPr="0084399A">
        <w:rPr>
          <w:rFonts w:ascii="Arial" w:eastAsia="Arial" w:hAnsi="Arial" w:cs="Arial"/>
          <w:kern w:val="0"/>
          <w:lang w:eastAsia="en-AU"/>
          <w14:ligatures w14:val="none"/>
        </w:rPr>
        <w:t xml:space="preserve"> and nearly cancel the leading −2A² result. The leading-order analysis is not accurate for this near-cancellation quantity.</w:t>
      </w:r>
    </w:p>
    <w:p w14:paraId="174D655F"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0F36B260" w14:textId="77777777" w:rsidR="0084399A" w:rsidRPr="0084399A" w:rsidRDefault="0084399A" w:rsidP="0084399A">
      <w:pPr>
        <w:pBdr>
          <w:bottom w:val="single" w:sz="6" w:space="1" w:color="1A5276"/>
        </w:pBdr>
        <w:spacing w:before="160" w:line="240" w:lineRule="auto"/>
        <w:rPr>
          <w:rFonts w:ascii="Arial" w:eastAsia="Arial" w:hAnsi="Arial" w:cs="Arial"/>
          <w:kern w:val="0"/>
          <w:lang w:eastAsia="en-AU"/>
          <w14:ligatures w14:val="none"/>
        </w:rPr>
      </w:pPr>
    </w:p>
    <w:p w14:paraId="4065BD94"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1A26B328" w14:textId="77777777" w:rsidR="0084399A" w:rsidRPr="0084399A" w:rsidRDefault="0084399A" w:rsidP="0084399A">
      <w:pPr>
        <w:spacing w:before="320" w:line="240" w:lineRule="auto"/>
        <w:outlineLvl w:val="0"/>
        <w:rPr>
          <w:rFonts w:ascii="Arial" w:eastAsia="Arial" w:hAnsi="Arial" w:cs="Arial"/>
          <w:b/>
          <w:bCs/>
          <w:color w:val="154360"/>
          <w:kern w:val="0"/>
          <w:sz w:val="28"/>
          <w:szCs w:val="28"/>
          <w:lang w:eastAsia="en-AU"/>
          <w14:ligatures w14:val="none"/>
        </w:rPr>
      </w:pPr>
      <w:r w:rsidRPr="0084399A">
        <w:rPr>
          <w:rFonts w:ascii="Arial" w:eastAsia="Arial" w:hAnsi="Arial" w:cs="Arial"/>
          <w:b/>
          <w:bCs/>
          <w:color w:val="154360"/>
          <w:kern w:val="0"/>
          <w:sz w:val="28"/>
          <w:szCs w:val="28"/>
          <w:lang w:eastAsia="en-AU"/>
          <w14:ligatures w14:val="none"/>
        </w:rPr>
        <w:t>§3.  The δ_{CP} Scan — Numerical</w:t>
      </w:r>
    </w:p>
    <w:p w14:paraId="59B3B795" w14:textId="77777777" w:rsidR="0084399A" w:rsidRPr="0084399A" w:rsidRDefault="0084399A" w:rsidP="0084399A">
      <w:pPr>
        <w:spacing w:before="200" w:after="80" w:line="240" w:lineRule="auto"/>
        <w:rPr>
          <w:rFonts w:ascii="Arial" w:eastAsia="Arial" w:hAnsi="Arial" w:cs="Arial"/>
          <w:kern w:val="0"/>
          <w:lang w:eastAsia="en-AU"/>
          <w14:ligatures w14:val="none"/>
        </w:rPr>
      </w:pPr>
      <w:r w:rsidRPr="0084399A">
        <w:rPr>
          <w:rFonts w:ascii="Arial" w:eastAsia="Arial" w:hAnsi="Arial" w:cs="Arial"/>
          <w:b/>
          <w:bCs/>
          <w:color w:val="1A5276"/>
          <w:kern w:val="0"/>
          <w:lang w:eastAsia="en-AU"/>
          <w14:ligatures w14:val="none"/>
        </w:rPr>
        <w:t>§3.</w:t>
      </w:r>
      <w:proofErr w:type="gramStart"/>
      <w:r w:rsidRPr="0084399A">
        <w:rPr>
          <w:rFonts w:ascii="Arial" w:eastAsia="Arial" w:hAnsi="Arial" w:cs="Arial"/>
          <w:b/>
          <w:bCs/>
          <w:color w:val="1A5276"/>
          <w:kern w:val="0"/>
          <w:lang w:eastAsia="en-AU"/>
          <w14:ligatures w14:val="none"/>
        </w:rPr>
        <w:t>1  δ</w:t>
      </w:r>
      <w:proofErr w:type="gramEnd"/>
      <w:r w:rsidRPr="0084399A">
        <w:rPr>
          <w:rFonts w:ascii="Arial" w:eastAsia="Arial" w:hAnsi="Arial" w:cs="Arial"/>
          <w:b/>
          <w:bCs/>
          <w:color w:val="1A5276"/>
          <w:kern w:val="0"/>
          <w:lang w:eastAsia="en-AU"/>
          <w14:ligatures w14:val="none"/>
        </w:rPr>
        <w:t xml:space="preserve"> = 0° (CP-conserving limit)</w:t>
      </w:r>
    </w:p>
    <w:p w14:paraId="5E96B5DB"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At δ = 0° all matrix elements are real, J = 0, and the two-loop contribution vanishes. All unitarity squares Q_{αβ} are real. Computing:</w:t>
      </w:r>
    </w:p>
    <w:p w14:paraId="56CB6D85"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Q_{</w:t>
      </w:r>
      <w:proofErr w:type="spellStart"/>
      <w:r w:rsidRPr="0084399A">
        <w:rPr>
          <w:rFonts w:ascii="Courier New" w:eastAsia="Courier New" w:hAnsi="Courier New" w:cs="Courier New"/>
          <w:kern w:val="0"/>
          <w:lang w:eastAsia="en-AU"/>
          <w14:ligatures w14:val="none"/>
        </w:rPr>
        <w:t>e</w:t>
      </w:r>
      <w:proofErr w:type="gramStart"/>
      <w:r w:rsidRPr="0084399A">
        <w:rPr>
          <w:rFonts w:ascii="Courier New" w:eastAsia="Courier New" w:hAnsi="Courier New" w:cs="Courier New"/>
          <w:kern w:val="0"/>
          <w:lang w:eastAsia="en-AU"/>
          <w14:ligatures w14:val="none"/>
        </w:rPr>
        <w:t>μ</w:t>
      </w:r>
      <w:proofErr w:type="spellEnd"/>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0°) = +0.</w:t>
      </w:r>
      <w:proofErr w:type="gramStart"/>
      <w:r w:rsidRPr="0084399A">
        <w:rPr>
          <w:rFonts w:ascii="Courier New" w:eastAsia="Courier New" w:hAnsi="Courier New" w:cs="Courier New"/>
          <w:kern w:val="0"/>
          <w:lang w:eastAsia="en-AU"/>
          <w14:ligatures w14:val="none"/>
        </w:rPr>
        <w:t>02934,  Q</w:t>
      </w:r>
      <w:proofErr w:type="gramEnd"/>
      <w:r w:rsidRPr="0084399A">
        <w:rPr>
          <w:rFonts w:ascii="Courier New" w:eastAsia="Courier New" w:hAnsi="Courier New" w:cs="Courier New"/>
          <w:kern w:val="0"/>
          <w:lang w:eastAsia="en-AU"/>
          <w14:ligatures w14:val="none"/>
        </w:rPr>
        <w:t>_{</w:t>
      </w:r>
      <w:proofErr w:type="spellStart"/>
      <w:r w:rsidRPr="0084399A">
        <w:rPr>
          <w:rFonts w:ascii="Courier New" w:eastAsia="Courier New" w:hAnsi="Courier New" w:cs="Courier New"/>
          <w:kern w:val="0"/>
          <w:lang w:eastAsia="en-AU"/>
          <w14:ligatures w14:val="none"/>
        </w:rPr>
        <w:t>e</w:t>
      </w:r>
      <w:proofErr w:type="gramStart"/>
      <w:r w:rsidRPr="0084399A">
        <w:rPr>
          <w:rFonts w:ascii="Courier New" w:eastAsia="Courier New" w:hAnsi="Courier New" w:cs="Courier New"/>
          <w:kern w:val="0"/>
          <w:lang w:eastAsia="en-AU"/>
          <w14:ligatures w14:val="none"/>
        </w:rPr>
        <w:t>τ</w:t>
      </w:r>
      <w:proofErr w:type="spellEnd"/>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0°) = −0.</w:t>
      </w:r>
      <w:proofErr w:type="gramStart"/>
      <w:r w:rsidRPr="0084399A">
        <w:rPr>
          <w:rFonts w:ascii="Courier New" w:eastAsia="Courier New" w:hAnsi="Courier New" w:cs="Courier New"/>
          <w:kern w:val="0"/>
          <w:lang w:eastAsia="en-AU"/>
          <w14:ligatures w14:val="none"/>
        </w:rPr>
        <w:t>03587,  Q</w:t>
      </w:r>
      <w:proofErr w:type="gramEnd"/>
      <w:r w:rsidRPr="0084399A">
        <w:rPr>
          <w:rFonts w:ascii="Courier New" w:eastAsia="Courier New" w:hAnsi="Courier New" w:cs="Courier New"/>
          <w:kern w:val="0"/>
          <w:lang w:eastAsia="en-AU"/>
          <w14:ligatures w14:val="none"/>
        </w:rPr>
        <w:t>_{</w:t>
      </w:r>
      <w:proofErr w:type="spellStart"/>
      <w:r w:rsidRPr="0084399A">
        <w:rPr>
          <w:rFonts w:ascii="Courier New" w:eastAsia="Courier New" w:hAnsi="Courier New" w:cs="Courier New"/>
          <w:kern w:val="0"/>
          <w:lang w:eastAsia="en-AU"/>
          <w14:ligatures w14:val="none"/>
        </w:rPr>
        <w:t>μτ</w:t>
      </w:r>
      <w:proofErr w:type="spellEnd"/>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0°) = −0.1611</w:t>
      </w:r>
    </w:p>
    <w:p w14:paraId="553574C9"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xml:space="preserve">Σ </w:t>
      </w:r>
      <w:proofErr w:type="gramStart"/>
      <w:r w:rsidRPr="0084399A">
        <w:rPr>
          <w:rFonts w:ascii="Courier New" w:eastAsia="Courier New" w:hAnsi="Courier New" w:cs="Courier New"/>
          <w:kern w:val="0"/>
          <w:lang w:eastAsia="en-AU"/>
          <w14:ligatures w14:val="none"/>
        </w:rPr>
        <w:t>R(</w:t>
      </w:r>
      <w:proofErr w:type="gramEnd"/>
      <w:r w:rsidRPr="0084399A">
        <w:rPr>
          <w:rFonts w:ascii="Courier New" w:eastAsia="Courier New" w:hAnsi="Courier New" w:cs="Courier New"/>
          <w:kern w:val="0"/>
          <w:lang w:eastAsia="en-AU"/>
          <w14:ligatures w14:val="none"/>
        </w:rPr>
        <w:t>0°) = 2(</w:t>
      </w:r>
      <w:proofErr w:type="gramStart"/>
      <w:r w:rsidRPr="0084399A">
        <w:rPr>
          <w:rFonts w:ascii="Courier New" w:eastAsia="Courier New" w:hAnsi="Courier New" w:cs="Courier New"/>
          <w:kern w:val="0"/>
          <w:lang w:eastAsia="en-AU"/>
          <w14:ligatures w14:val="none"/>
        </w:rPr>
        <w:t>0.02934)(</w:t>
      </w:r>
      <w:proofErr w:type="gramEnd"/>
      <w:r w:rsidRPr="0084399A">
        <w:rPr>
          <w:rFonts w:ascii="Courier New" w:eastAsia="Courier New" w:hAnsi="Courier New" w:cs="Courier New"/>
          <w:kern w:val="0"/>
          <w:lang w:eastAsia="en-AU"/>
          <w14:ligatures w14:val="none"/>
        </w:rPr>
        <w:t>−0.03587) + 2(</w:t>
      </w:r>
      <w:proofErr w:type="gramStart"/>
      <w:r w:rsidRPr="0084399A">
        <w:rPr>
          <w:rFonts w:ascii="Courier New" w:eastAsia="Courier New" w:hAnsi="Courier New" w:cs="Courier New"/>
          <w:kern w:val="0"/>
          <w:lang w:eastAsia="en-AU"/>
          <w14:ligatures w14:val="none"/>
        </w:rPr>
        <w:t>0.02934)(</w:t>
      </w:r>
      <w:proofErr w:type="gramEnd"/>
      <w:r w:rsidRPr="0084399A">
        <w:rPr>
          <w:rFonts w:ascii="Courier New" w:eastAsia="Courier New" w:hAnsi="Courier New" w:cs="Courier New"/>
          <w:kern w:val="0"/>
          <w:lang w:eastAsia="en-AU"/>
          <w14:ligatures w14:val="none"/>
        </w:rPr>
        <w:t>−0.1611) + 2(−0.</w:t>
      </w:r>
      <w:proofErr w:type="gramStart"/>
      <w:r w:rsidRPr="0084399A">
        <w:rPr>
          <w:rFonts w:ascii="Courier New" w:eastAsia="Courier New" w:hAnsi="Courier New" w:cs="Courier New"/>
          <w:kern w:val="0"/>
          <w:lang w:eastAsia="en-AU"/>
          <w14:ligatures w14:val="none"/>
        </w:rPr>
        <w:t>03587)(</w:t>
      </w:r>
      <w:proofErr w:type="gramEnd"/>
      <w:r w:rsidRPr="0084399A">
        <w:rPr>
          <w:rFonts w:ascii="Courier New" w:eastAsia="Courier New" w:hAnsi="Courier New" w:cs="Courier New"/>
          <w:kern w:val="0"/>
          <w:lang w:eastAsia="en-AU"/>
          <w14:ligatures w14:val="none"/>
        </w:rPr>
        <w:t>−0.1611)</w:t>
      </w:r>
    </w:p>
    <w:p w14:paraId="7ECE2B51"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−0.002104 − 0.009455 + 0.011562 = +0.</w:t>
      </w:r>
      <w:proofErr w:type="gramStart"/>
      <w:r w:rsidRPr="0084399A">
        <w:rPr>
          <w:rFonts w:ascii="Courier New" w:eastAsia="Courier New" w:hAnsi="Courier New" w:cs="Courier New"/>
          <w:kern w:val="0"/>
          <w:lang w:eastAsia="en-AU"/>
          <w14:ligatures w14:val="none"/>
        </w:rPr>
        <w:t>000003  ~</w:t>
      </w:r>
      <w:proofErr w:type="gramEnd"/>
      <w:r w:rsidRPr="0084399A">
        <w:rPr>
          <w:rFonts w:ascii="Courier New" w:eastAsia="Courier New" w:hAnsi="Courier New" w:cs="Courier New"/>
          <w:kern w:val="0"/>
          <w:lang w:eastAsia="en-AU"/>
          <w14:ligatures w14:val="none"/>
        </w:rPr>
        <w:t xml:space="preserve">  0</w:t>
      </w:r>
    </w:p>
    <w:p w14:paraId="4660BCA2"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08317696" w14:textId="77777777" w:rsidR="0084399A" w:rsidRPr="0084399A" w:rsidRDefault="0084399A" w:rsidP="0084399A">
      <w:pPr>
        <w:spacing w:before="200" w:after="80" w:line="240" w:lineRule="auto"/>
        <w:rPr>
          <w:rFonts w:ascii="Arial" w:eastAsia="Arial" w:hAnsi="Arial" w:cs="Arial"/>
          <w:kern w:val="0"/>
          <w:lang w:eastAsia="en-AU"/>
          <w14:ligatures w14:val="none"/>
        </w:rPr>
      </w:pPr>
      <w:r w:rsidRPr="0084399A">
        <w:rPr>
          <w:rFonts w:ascii="Arial" w:eastAsia="Arial" w:hAnsi="Arial" w:cs="Arial"/>
          <w:b/>
          <w:bCs/>
          <w:color w:val="1A5276"/>
          <w:kern w:val="0"/>
          <w:lang w:eastAsia="en-AU"/>
          <w14:ligatures w14:val="none"/>
        </w:rPr>
        <w:lastRenderedPageBreak/>
        <w:t>§3.</w:t>
      </w:r>
      <w:proofErr w:type="gramStart"/>
      <w:r w:rsidRPr="0084399A">
        <w:rPr>
          <w:rFonts w:ascii="Arial" w:eastAsia="Arial" w:hAnsi="Arial" w:cs="Arial"/>
          <w:b/>
          <w:bCs/>
          <w:color w:val="1A5276"/>
          <w:kern w:val="0"/>
          <w:lang w:eastAsia="en-AU"/>
          <w14:ligatures w14:val="none"/>
        </w:rPr>
        <w:t>2  δ</w:t>
      </w:r>
      <w:proofErr w:type="gramEnd"/>
      <w:r w:rsidRPr="0084399A">
        <w:rPr>
          <w:rFonts w:ascii="Arial" w:eastAsia="Arial" w:hAnsi="Arial" w:cs="Arial"/>
          <w:b/>
          <w:bCs/>
          <w:color w:val="1A5276"/>
          <w:kern w:val="0"/>
          <w:lang w:eastAsia="en-AU"/>
          <w14:ligatures w14:val="none"/>
        </w:rPr>
        <w:t xml:space="preserve"> = 270° (maximum |J|)</w:t>
      </w:r>
    </w:p>
    <w:p w14:paraId="6C9F02E6"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At δ = 270°: sin δ = −1, cos δ = 0. The CP phase is maximal.</w:t>
      </w:r>
    </w:p>
    <w:p w14:paraId="2B3F2A6A"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Re(Q_{</w:t>
      </w:r>
      <w:proofErr w:type="spellStart"/>
      <w:r w:rsidRPr="0084399A">
        <w:rPr>
          <w:rFonts w:ascii="Courier New" w:eastAsia="Courier New" w:hAnsi="Courier New" w:cs="Courier New"/>
          <w:kern w:val="0"/>
          <w:lang w:eastAsia="en-AU"/>
          <w14:ligatures w14:val="none"/>
        </w:rPr>
        <w:t>eμ</w:t>
      </w:r>
      <w:proofErr w:type="spellEnd"/>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270°) = +0.</w:t>
      </w:r>
      <w:proofErr w:type="gramStart"/>
      <w:r w:rsidRPr="0084399A">
        <w:rPr>
          <w:rFonts w:ascii="Courier New" w:eastAsia="Courier New" w:hAnsi="Courier New" w:cs="Courier New"/>
          <w:kern w:val="0"/>
          <w:lang w:eastAsia="en-AU"/>
          <w14:ligatures w14:val="none"/>
        </w:rPr>
        <w:t>003717,  Re</w:t>
      </w:r>
      <w:proofErr w:type="gramEnd"/>
      <w:r w:rsidRPr="0084399A">
        <w:rPr>
          <w:rFonts w:ascii="Courier New" w:eastAsia="Courier New" w:hAnsi="Courier New" w:cs="Courier New"/>
          <w:kern w:val="0"/>
          <w:lang w:eastAsia="en-AU"/>
          <w14:ligatures w14:val="none"/>
        </w:rPr>
        <w:t>(Q_{</w:t>
      </w:r>
      <w:proofErr w:type="spellStart"/>
      <w:r w:rsidRPr="0084399A">
        <w:rPr>
          <w:rFonts w:ascii="Courier New" w:eastAsia="Courier New" w:hAnsi="Courier New" w:cs="Courier New"/>
          <w:kern w:val="0"/>
          <w:lang w:eastAsia="en-AU"/>
          <w14:ligatures w14:val="none"/>
        </w:rPr>
        <w:t>eτ</w:t>
      </w:r>
      <w:proofErr w:type="spellEnd"/>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270°) = +0.002812</w:t>
      </w:r>
    </w:p>
    <w:p w14:paraId="314AFDE6"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Re(Q_{</w:t>
      </w:r>
      <w:proofErr w:type="spellStart"/>
      <w:r w:rsidRPr="0084399A">
        <w:rPr>
          <w:rFonts w:ascii="Courier New" w:eastAsia="Courier New" w:hAnsi="Courier New" w:cs="Courier New"/>
          <w:kern w:val="0"/>
          <w:lang w:eastAsia="en-AU"/>
          <w14:ligatures w14:val="none"/>
        </w:rPr>
        <w:t>μτ</w:t>
      </w:r>
      <w:proofErr w:type="spellEnd"/>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270°) ≈ −0.</w:t>
      </w:r>
      <w:proofErr w:type="gramStart"/>
      <w:r w:rsidRPr="0084399A">
        <w:rPr>
          <w:rFonts w:ascii="Courier New" w:eastAsia="Courier New" w:hAnsi="Courier New" w:cs="Courier New"/>
          <w:kern w:val="0"/>
          <w:lang w:eastAsia="en-AU"/>
          <w14:ligatures w14:val="none"/>
        </w:rPr>
        <w:t xml:space="preserve">1659,  </w:t>
      </w:r>
      <w:proofErr w:type="spellStart"/>
      <w:r w:rsidRPr="0084399A">
        <w:rPr>
          <w:rFonts w:ascii="Courier New" w:eastAsia="Courier New" w:hAnsi="Courier New" w:cs="Courier New"/>
          <w:kern w:val="0"/>
          <w:lang w:eastAsia="en-AU"/>
          <w14:ligatures w14:val="none"/>
        </w:rPr>
        <w:t>Im</w:t>
      </w:r>
      <w:proofErr w:type="spellEnd"/>
      <w:proofErr w:type="gramEnd"/>
      <w:r w:rsidRPr="0084399A">
        <w:rPr>
          <w:rFonts w:ascii="Courier New" w:eastAsia="Courier New" w:hAnsi="Courier New" w:cs="Courier New"/>
          <w:kern w:val="0"/>
          <w:lang w:eastAsia="en-AU"/>
          <w14:ligatures w14:val="none"/>
        </w:rPr>
        <w:t>(Q_{</w:t>
      </w:r>
      <w:proofErr w:type="spellStart"/>
      <w:r w:rsidRPr="0084399A">
        <w:rPr>
          <w:rFonts w:ascii="Courier New" w:eastAsia="Courier New" w:hAnsi="Courier New" w:cs="Courier New"/>
          <w:kern w:val="0"/>
          <w:lang w:eastAsia="en-AU"/>
          <w14:ligatures w14:val="none"/>
        </w:rPr>
        <w:t>eμ</w:t>
      </w:r>
      <w:proofErr w:type="spellEnd"/>
      <w:r w:rsidRPr="0084399A">
        <w:rPr>
          <w:rFonts w:ascii="Courier New" w:eastAsia="Courier New" w:hAnsi="Courier New" w:cs="Courier New"/>
          <w:kern w:val="0"/>
          <w:lang w:eastAsia="en-AU"/>
          <w14:ligatures w14:val="none"/>
        </w:rPr>
        <w:t>}) = −0.</w:t>
      </w:r>
      <w:proofErr w:type="gramStart"/>
      <w:r w:rsidRPr="0084399A">
        <w:rPr>
          <w:rFonts w:ascii="Courier New" w:eastAsia="Courier New" w:hAnsi="Courier New" w:cs="Courier New"/>
          <w:kern w:val="0"/>
          <w:lang w:eastAsia="en-AU"/>
          <w14:ligatures w14:val="none"/>
        </w:rPr>
        <w:t xml:space="preserve">03693,  </w:t>
      </w:r>
      <w:proofErr w:type="spellStart"/>
      <w:r w:rsidRPr="0084399A">
        <w:rPr>
          <w:rFonts w:ascii="Courier New" w:eastAsia="Courier New" w:hAnsi="Courier New" w:cs="Courier New"/>
          <w:kern w:val="0"/>
          <w:lang w:eastAsia="en-AU"/>
          <w14:ligatures w14:val="none"/>
        </w:rPr>
        <w:t>Im</w:t>
      </w:r>
      <w:proofErr w:type="spellEnd"/>
      <w:proofErr w:type="gramEnd"/>
      <w:r w:rsidRPr="0084399A">
        <w:rPr>
          <w:rFonts w:ascii="Courier New" w:eastAsia="Courier New" w:hAnsi="Courier New" w:cs="Courier New"/>
          <w:kern w:val="0"/>
          <w:lang w:eastAsia="en-AU"/>
          <w14:ligatures w14:val="none"/>
        </w:rPr>
        <w:t>(Q_{</w:t>
      </w:r>
      <w:proofErr w:type="spellStart"/>
      <w:r w:rsidRPr="0084399A">
        <w:rPr>
          <w:rFonts w:ascii="Courier New" w:eastAsia="Courier New" w:hAnsi="Courier New" w:cs="Courier New"/>
          <w:kern w:val="0"/>
          <w:lang w:eastAsia="en-AU"/>
          <w14:ligatures w14:val="none"/>
        </w:rPr>
        <w:t>eτ</w:t>
      </w:r>
      <w:proofErr w:type="spellEnd"/>
      <w:r w:rsidRPr="0084399A">
        <w:rPr>
          <w:rFonts w:ascii="Courier New" w:eastAsia="Courier New" w:hAnsi="Courier New" w:cs="Courier New"/>
          <w:kern w:val="0"/>
          <w:lang w:eastAsia="en-AU"/>
          <w14:ligatures w14:val="none"/>
        </w:rPr>
        <w:t>}) = +0.03693</w:t>
      </w:r>
    </w:p>
    <w:p w14:paraId="24FB2EC8"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R</w:t>
      </w:r>
      <w:r w:rsidRPr="0084399A">
        <w:rPr>
          <w:rFonts w:ascii="Cambria Math" w:eastAsia="Courier New" w:hAnsi="Cambria Math" w:cs="Cambria Math"/>
          <w:kern w:val="0"/>
          <w:lang w:eastAsia="en-AU"/>
          <w14:ligatures w14:val="none"/>
        </w:rPr>
        <w:t>₁</w:t>
      </w:r>
      <w:r w:rsidRPr="0084399A">
        <w:rPr>
          <w:rFonts w:ascii="Courier New" w:eastAsia="Courier New" w:hAnsi="Courier New" w:cs="Courier New"/>
          <w:kern w:val="0"/>
          <w:lang w:eastAsia="en-AU"/>
          <w14:ligatures w14:val="none"/>
        </w:rPr>
        <w:t xml:space="preserve"> = </w:t>
      </w:r>
      <w:proofErr w:type="gramStart"/>
      <w:r w:rsidRPr="0084399A">
        <w:rPr>
          <w:rFonts w:ascii="Courier New" w:eastAsia="Courier New" w:hAnsi="Courier New" w:cs="Courier New"/>
          <w:kern w:val="0"/>
          <w:lang w:eastAsia="en-AU"/>
          <w14:ligatures w14:val="none"/>
        </w:rPr>
        <w:t>Re[</w:t>
      </w:r>
      <w:proofErr w:type="gramEnd"/>
      <w:r w:rsidRPr="0084399A">
        <w:rPr>
          <w:rFonts w:ascii="Courier New" w:eastAsia="Courier New" w:hAnsi="Courier New" w:cs="Courier New"/>
          <w:kern w:val="0"/>
          <w:lang w:eastAsia="en-AU"/>
          <w14:ligatures w14:val="none"/>
        </w:rPr>
        <w:t xml:space="preserve">(0.003717 − </w:t>
      </w:r>
      <w:proofErr w:type="gramStart"/>
      <w:r w:rsidRPr="0084399A">
        <w:rPr>
          <w:rFonts w:ascii="Courier New" w:eastAsia="Courier New" w:hAnsi="Courier New" w:cs="Courier New"/>
          <w:kern w:val="0"/>
          <w:lang w:eastAsia="en-AU"/>
          <w14:ligatures w14:val="none"/>
        </w:rPr>
        <w:t>0.03693i)(</w:t>
      </w:r>
      <w:proofErr w:type="gramEnd"/>
      <w:r w:rsidRPr="0084399A">
        <w:rPr>
          <w:rFonts w:ascii="Courier New" w:eastAsia="Courier New" w:hAnsi="Courier New" w:cs="Courier New"/>
          <w:kern w:val="0"/>
          <w:lang w:eastAsia="en-AU"/>
          <w14:ligatures w14:val="none"/>
        </w:rPr>
        <w:t>0.002812 − 0.03693i)]</w:t>
      </w:r>
    </w:p>
    <w:p w14:paraId="533E7A68"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w:t>
      </w:r>
      <w:proofErr w:type="gramStart"/>
      <w:r w:rsidRPr="0084399A">
        <w:rPr>
          <w:rFonts w:ascii="Courier New" w:eastAsia="Courier New" w:hAnsi="Courier New" w:cs="Courier New"/>
          <w:kern w:val="0"/>
          <w:lang w:eastAsia="en-AU"/>
          <w14:ligatures w14:val="none"/>
        </w:rPr>
        <w:t>0.003717)(</w:t>
      </w:r>
      <w:proofErr w:type="gramEnd"/>
      <w:r w:rsidRPr="0084399A">
        <w:rPr>
          <w:rFonts w:ascii="Courier New" w:eastAsia="Courier New" w:hAnsi="Courier New" w:cs="Courier New"/>
          <w:kern w:val="0"/>
          <w:lang w:eastAsia="en-AU"/>
          <w14:ligatures w14:val="none"/>
        </w:rPr>
        <w:t>0.002812) − (</w:t>
      </w:r>
      <w:proofErr w:type="gramStart"/>
      <w:r w:rsidRPr="0084399A">
        <w:rPr>
          <w:rFonts w:ascii="Courier New" w:eastAsia="Courier New" w:hAnsi="Courier New" w:cs="Courier New"/>
          <w:kern w:val="0"/>
          <w:lang w:eastAsia="en-AU"/>
          <w14:ligatures w14:val="none"/>
        </w:rPr>
        <w:t>0.03693)²</w:t>
      </w:r>
      <w:proofErr w:type="gramEnd"/>
      <w:r w:rsidRPr="0084399A">
        <w:rPr>
          <w:rFonts w:ascii="Courier New" w:eastAsia="Courier New" w:hAnsi="Courier New" w:cs="Courier New"/>
          <w:kern w:val="0"/>
          <w:lang w:eastAsia="en-AU"/>
          <w14:ligatures w14:val="none"/>
        </w:rPr>
        <w:t xml:space="preserve"> = 0.0000104 − 0.001364 = −0.001353</w:t>
      </w:r>
    </w:p>
    <w:p w14:paraId="1EEADA20"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R</w:t>
      </w:r>
      <w:r w:rsidRPr="0084399A">
        <w:rPr>
          <w:rFonts w:ascii="Cambria Math" w:eastAsia="Courier New" w:hAnsi="Cambria Math" w:cs="Cambria Math"/>
          <w:kern w:val="0"/>
          <w:lang w:eastAsia="en-AU"/>
          <w14:ligatures w14:val="none"/>
        </w:rPr>
        <w:t>₂</w:t>
      </w:r>
      <w:r w:rsidRPr="0084399A">
        <w:rPr>
          <w:rFonts w:ascii="Courier New" w:eastAsia="Courier New" w:hAnsi="Courier New" w:cs="Courier New"/>
          <w:kern w:val="0"/>
          <w:lang w:eastAsia="en-AU"/>
          <w14:ligatures w14:val="none"/>
        </w:rPr>
        <w:t xml:space="preserve"> ≈ (</w:t>
      </w:r>
      <w:proofErr w:type="gramStart"/>
      <w:r w:rsidRPr="0084399A">
        <w:rPr>
          <w:rFonts w:ascii="Courier New" w:eastAsia="Courier New" w:hAnsi="Courier New" w:cs="Courier New"/>
          <w:kern w:val="0"/>
          <w:lang w:eastAsia="en-AU"/>
          <w14:ligatures w14:val="none"/>
        </w:rPr>
        <w:t>0.003717)(</w:t>
      </w:r>
      <w:proofErr w:type="gramEnd"/>
      <w:r w:rsidRPr="0084399A">
        <w:rPr>
          <w:rFonts w:ascii="Courier New" w:eastAsia="Courier New" w:hAnsi="Courier New" w:cs="Courier New"/>
          <w:kern w:val="0"/>
          <w:lang w:eastAsia="en-AU"/>
          <w14:ligatures w14:val="none"/>
        </w:rPr>
        <w:t>−0.1659) = −0.000617</w:t>
      </w:r>
    </w:p>
    <w:p w14:paraId="32BEB825"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R</w:t>
      </w:r>
      <w:r w:rsidRPr="0084399A">
        <w:rPr>
          <w:rFonts w:ascii="Cambria Math" w:eastAsia="Courier New" w:hAnsi="Cambria Math" w:cs="Cambria Math"/>
          <w:kern w:val="0"/>
          <w:lang w:eastAsia="en-AU"/>
          <w14:ligatures w14:val="none"/>
        </w:rPr>
        <w:t>₃</w:t>
      </w:r>
      <w:r w:rsidRPr="0084399A">
        <w:rPr>
          <w:rFonts w:ascii="Courier New" w:eastAsia="Courier New" w:hAnsi="Courier New" w:cs="Courier New"/>
          <w:kern w:val="0"/>
          <w:lang w:eastAsia="en-AU"/>
          <w14:ligatures w14:val="none"/>
        </w:rPr>
        <w:t xml:space="preserve"> ≈ (</w:t>
      </w:r>
      <w:proofErr w:type="gramStart"/>
      <w:r w:rsidRPr="0084399A">
        <w:rPr>
          <w:rFonts w:ascii="Courier New" w:eastAsia="Courier New" w:hAnsi="Courier New" w:cs="Courier New"/>
          <w:kern w:val="0"/>
          <w:lang w:eastAsia="en-AU"/>
          <w14:ligatures w14:val="none"/>
        </w:rPr>
        <w:t>0.002812)(</w:t>
      </w:r>
      <w:proofErr w:type="gramEnd"/>
      <w:r w:rsidRPr="0084399A">
        <w:rPr>
          <w:rFonts w:ascii="Courier New" w:eastAsia="Courier New" w:hAnsi="Courier New" w:cs="Courier New"/>
          <w:kern w:val="0"/>
          <w:lang w:eastAsia="en-AU"/>
          <w14:ligatures w14:val="none"/>
        </w:rPr>
        <w:t>−0.1659) = −0.000467</w:t>
      </w:r>
    </w:p>
    <w:p w14:paraId="59AB37F6"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xml:space="preserve">Σ </w:t>
      </w:r>
      <w:proofErr w:type="gramStart"/>
      <w:r w:rsidRPr="0084399A">
        <w:rPr>
          <w:rFonts w:ascii="Courier New" w:eastAsia="Courier New" w:hAnsi="Courier New" w:cs="Courier New"/>
          <w:kern w:val="0"/>
          <w:lang w:eastAsia="en-AU"/>
          <w14:ligatures w14:val="none"/>
        </w:rPr>
        <w:t>R(</w:t>
      </w:r>
      <w:proofErr w:type="gramEnd"/>
      <w:r w:rsidRPr="0084399A">
        <w:rPr>
          <w:rFonts w:ascii="Courier New" w:eastAsia="Courier New" w:hAnsi="Courier New" w:cs="Courier New"/>
          <w:kern w:val="0"/>
          <w:lang w:eastAsia="en-AU"/>
          <w14:ligatures w14:val="none"/>
        </w:rPr>
        <w:t>270°) = 2(−0.001353 − 0.000617 − 0.000467) = 2(−0.002437) = −0.004874</w:t>
      </w:r>
    </w:p>
    <w:p w14:paraId="188EAE03"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34B6742B" w14:textId="77777777" w:rsidR="0084399A" w:rsidRPr="0084399A" w:rsidRDefault="0084399A" w:rsidP="0084399A">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985"/>
        <w:gridCol w:w="2046"/>
        <w:gridCol w:w="3731"/>
      </w:tblGrid>
      <w:tr w:rsidR="0084399A" w:rsidRPr="0084399A" w14:paraId="678F56B7"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6936F9C"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δ_{CP}</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12D9347"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Σ R</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C78024D" w14:textId="77777777" w:rsidR="0084399A" w:rsidRPr="0084399A" w:rsidRDefault="0084399A" w:rsidP="0084399A">
            <w:pPr>
              <w:spacing w:after="0" w:line="240" w:lineRule="auto"/>
              <w:rPr>
                <w:rFonts w:ascii="Arial" w:eastAsia="Arial" w:hAnsi="Arial" w:cs="Arial"/>
                <w:kern w:val="0"/>
                <w:lang w:eastAsia="en-AU"/>
                <w14:ligatures w14:val="none"/>
              </w:rPr>
            </w:pPr>
            <w:proofErr w:type="spellStart"/>
            <w:r w:rsidRPr="0084399A">
              <w:rPr>
                <w:rFonts w:ascii="Arial" w:eastAsia="Arial" w:hAnsi="Arial" w:cs="Arial"/>
                <w:b/>
                <w:bCs/>
                <w:kern w:val="0"/>
                <w:sz w:val="20"/>
                <w:szCs w:val="20"/>
                <w:lang w:eastAsia="en-AU"/>
                <w14:ligatures w14:val="none"/>
              </w:rPr>
              <w:t>T_bounce</w:t>
            </w:r>
            <w:proofErr w:type="spellEnd"/>
            <w:r w:rsidRPr="0084399A">
              <w:rPr>
                <w:rFonts w:ascii="Arial" w:eastAsia="Arial" w:hAnsi="Arial" w:cs="Arial"/>
                <w:b/>
                <w:bCs/>
                <w:kern w:val="0"/>
                <w:sz w:val="20"/>
                <w:szCs w:val="20"/>
                <w:lang w:eastAsia="en-AU"/>
                <w14:ligatures w14:val="none"/>
              </w:rPr>
              <w:t>^{gauge}</w:t>
            </w:r>
          </w:p>
        </w:tc>
        <w:tc>
          <w:tcPr>
            <w:tcW w:w="37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2FD3963"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Notes</w:t>
            </w:r>
          </w:p>
        </w:tc>
      </w:tr>
      <w:tr w:rsidR="0084399A" w:rsidRPr="0084399A" w14:paraId="33C63985"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E9CD3"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3052C"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~+4×10</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⁶</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A3D81"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~4.7×10</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⁵</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65EF8"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CP-conserving limit. J = 0. Two-loop ~ 0.</w:t>
            </w:r>
          </w:p>
        </w:tc>
      </w:tr>
      <w:tr w:rsidR="0084399A" w:rsidRPr="0084399A" w14:paraId="5524A7CE"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96C98"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7F5C8"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~+2×10</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⁶</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CEF72"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~4.7×10</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⁵</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AB093"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 xml:space="preserve">Maximum |J|. </w:t>
            </w:r>
            <w:proofErr w:type="spellStart"/>
            <w:r w:rsidRPr="0084399A">
              <w:rPr>
                <w:rFonts w:ascii="Arial" w:eastAsia="Arial" w:hAnsi="Arial" w:cs="Arial"/>
                <w:kern w:val="0"/>
                <w:sz w:val="20"/>
                <w:szCs w:val="20"/>
                <w:lang w:eastAsia="en-AU"/>
                <w14:ligatures w14:val="none"/>
              </w:rPr>
              <w:t>Σ_Re</w:t>
            </w:r>
            <w:proofErr w:type="spellEnd"/>
            <w:r w:rsidRPr="0084399A">
              <w:rPr>
                <w:rFonts w:ascii="Arial" w:eastAsia="Arial" w:hAnsi="Arial" w:cs="Arial"/>
                <w:kern w:val="0"/>
                <w:sz w:val="20"/>
                <w:szCs w:val="20"/>
                <w:lang w:eastAsia="en-AU"/>
                <w14:ligatures w14:val="none"/>
              </w:rPr>
              <w:t xml:space="preserve"> and −J² near-cancel.</w:t>
            </w:r>
          </w:p>
        </w:tc>
      </w:tr>
      <w:tr w:rsidR="0084399A" w:rsidRPr="0084399A" w14:paraId="4B5B8C03"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70B6"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180°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EDF03"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E81AF"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~4.7×10</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⁵</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D956"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CP-conserving. J = 0.</w:t>
            </w:r>
          </w:p>
        </w:tc>
      </w:tr>
      <w:tr w:rsidR="0084399A" w:rsidRPr="0084399A" w14:paraId="0D752A7C"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217373E"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195° (</w:t>
            </w:r>
            <w:proofErr w:type="spellStart"/>
            <w:r w:rsidRPr="0084399A">
              <w:rPr>
                <w:rFonts w:ascii="Arial" w:eastAsia="Arial" w:hAnsi="Arial" w:cs="Arial"/>
                <w:kern w:val="0"/>
                <w:sz w:val="20"/>
                <w:szCs w:val="20"/>
                <w:lang w:eastAsia="en-AU"/>
                <w14:ligatures w14:val="none"/>
              </w:rPr>
              <w:t>NuFIT</w:t>
            </w:r>
            <w:proofErr w:type="spellEnd"/>
            <w:r w:rsidRPr="0084399A">
              <w:rPr>
                <w:rFonts w:ascii="Arial" w:eastAsia="Arial" w:hAnsi="Arial" w:cs="Arial"/>
                <w:kern w:val="0"/>
                <w:sz w:val="20"/>
                <w:szCs w:val="20"/>
                <w:lang w:eastAsia="en-AU"/>
                <w14:ligatures w14:val="none"/>
              </w:rPr>
              <w:t xml:space="preserve"> best fit)</w:t>
            </w:r>
          </w:p>
        </w:t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FAF0B6F"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−8×10</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⁶</w:t>
            </w:r>
          </w:p>
        </w:t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95666DC"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4.70×10</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⁵</w:t>
            </w:r>
          </w:p>
        </w:tc>
        <w:tc>
          <w:tcPr>
            <w:tcW w:w="37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2B4CEFB"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Current best fit. Near-complete cancellation. Paper 10 result.</w:t>
            </w:r>
          </w:p>
        </w:tc>
      </w:tr>
      <w:tr w:rsidR="0084399A" w:rsidRPr="0084399A" w14:paraId="77723B30"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B8C78"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270°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8C4FE"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~−0.0049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9FF3F"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~4.42×10</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⁵</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C57E"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 xml:space="preserve">Maximum |Σ R|. 6% reduction in </w:t>
            </w:r>
            <w:proofErr w:type="spellStart"/>
            <w:r w:rsidRPr="0084399A">
              <w:rPr>
                <w:rFonts w:ascii="Arial" w:eastAsia="Arial" w:hAnsi="Arial" w:cs="Arial"/>
                <w:kern w:val="0"/>
                <w:sz w:val="20"/>
                <w:szCs w:val="20"/>
                <w:lang w:eastAsia="en-AU"/>
                <w14:ligatures w14:val="none"/>
              </w:rPr>
              <w:t>T_bounce</w:t>
            </w:r>
            <w:proofErr w:type="spellEnd"/>
            <w:r w:rsidRPr="0084399A">
              <w:rPr>
                <w:rFonts w:ascii="Arial" w:eastAsia="Arial" w:hAnsi="Arial" w:cs="Arial"/>
                <w:kern w:val="0"/>
                <w:sz w:val="20"/>
                <w:szCs w:val="20"/>
                <w:lang w:eastAsia="en-AU"/>
                <w14:ligatures w14:val="none"/>
              </w:rPr>
              <w:t>^{gauge}.</w:t>
            </w:r>
          </w:p>
        </w:tc>
      </w:tr>
      <w:tr w:rsidR="0084399A" w:rsidRPr="0084399A" w14:paraId="4132FC99" w14:textId="77777777" w:rsidTr="007A208E">
        <w:tc>
          <w:tcPr>
            <w:tcW w:w="16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455A2C6"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 xml:space="preserve">Required for </w:t>
            </w:r>
            <w:proofErr w:type="spellStart"/>
            <w:r w:rsidRPr="0084399A">
              <w:rPr>
                <w:rFonts w:ascii="Arial" w:eastAsia="Arial" w:hAnsi="Arial" w:cs="Arial"/>
                <w:b/>
                <w:bCs/>
                <w:kern w:val="0"/>
                <w:sz w:val="20"/>
                <w:szCs w:val="20"/>
                <w:lang w:eastAsia="en-AU"/>
                <w14:ligatures w14:val="none"/>
              </w:rPr>
              <w:t>η_obs</w:t>
            </w:r>
            <w:proofErr w:type="spellEnd"/>
            <w:r w:rsidRPr="0084399A">
              <w:rPr>
                <w:rFonts w:ascii="Arial" w:eastAsia="Arial" w:hAnsi="Arial" w:cs="Arial"/>
                <w:b/>
                <w:bCs/>
                <w:kern w:val="0"/>
                <w:sz w:val="20"/>
                <w:szCs w:val="20"/>
                <w:lang w:eastAsia="en-AU"/>
                <w14:ligatures w14:val="none"/>
              </w:rPr>
              <w:t xml:space="preserve"> (no condensate)</w:t>
            </w:r>
          </w:p>
        </w:tc>
        <w:tc>
          <w:tcPr>
            <w:tcW w:w="20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452719B"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−0.02136</w:t>
            </w:r>
          </w:p>
        </w:tc>
        <w:tc>
          <w:tcPr>
            <w:tcW w:w="20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9DCFB89"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N/A</w:t>
            </w:r>
          </w:p>
        </w:tc>
        <w:tc>
          <w:tcPr>
            <w:tcW w:w="3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DAA8165"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Factor ~4 beyond maximum achievable. No δ_{CP} value closes the gap.</w:t>
            </w:r>
          </w:p>
        </w:tc>
      </w:tr>
    </w:tbl>
    <w:p w14:paraId="5C114BA1"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1E8F355C"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The maximum |Σ R| across all δ is ~0.005 at δ ≈ 270°. The required value −0.02136 is a factor of ~4 larger than this maximum.</w:t>
      </w:r>
    </w:p>
    <w:p w14:paraId="76FEC40A"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26B3A7A0"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 xml:space="preserve">There is no value of δ_{CP} for which the two-loop PMNS contribution closes the gap between the gauge loop result and </w:t>
      </w:r>
      <w:proofErr w:type="spellStart"/>
      <w:r w:rsidRPr="0084399A">
        <w:rPr>
          <w:rFonts w:ascii="Arial" w:eastAsia="Arial" w:hAnsi="Arial" w:cs="Arial"/>
          <w:kern w:val="0"/>
          <w:lang w:eastAsia="en-AU"/>
          <w14:ligatures w14:val="none"/>
        </w:rPr>
        <w:t>η_observed</w:t>
      </w:r>
      <w:proofErr w:type="spellEnd"/>
      <w:r w:rsidRPr="0084399A">
        <w:rPr>
          <w:rFonts w:ascii="Arial" w:eastAsia="Arial" w:hAnsi="Arial" w:cs="Arial"/>
          <w:kern w:val="0"/>
          <w:lang w:eastAsia="en-AU"/>
          <w14:ligatures w14:val="none"/>
        </w:rPr>
        <w:t>.</w:t>
      </w:r>
    </w:p>
    <w:p w14:paraId="55325F7E"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088651B9" w14:textId="77777777" w:rsidR="0084399A" w:rsidRPr="0084399A" w:rsidRDefault="0084399A" w:rsidP="0084399A">
      <w:pPr>
        <w:pBdr>
          <w:bottom w:val="single" w:sz="6" w:space="1" w:color="1A5276"/>
        </w:pBdr>
        <w:spacing w:before="160" w:line="240" w:lineRule="auto"/>
        <w:rPr>
          <w:rFonts w:ascii="Arial" w:eastAsia="Arial" w:hAnsi="Arial" w:cs="Arial"/>
          <w:kern w:val="0"/>
          <w:lang w:eastAsia="en-AU"/>
          <w14:ligatures w14:val="none"/>
        </w:rPr>
      </w:pPr>
    </w:p>
    <w:p w14:paraId="23F9DDBB"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43BC1943" w14:textId="77777777" w:rsidR="0084399A" w:rsidRPr="0084399A" w:rsidRDefault="0084399A" w:rsidP="0084399A">
      <w:pPr>
        <w:spacing w:before="320" w:line="240" w:lineRule="auto"/>
        <w:outlineLvl w:val="0"/>
        <w:rPr>
          <w:rFonts w:ascii="Arial" w:eastAsia="Arial" w:hAnsi="Arial" w:cs="Arial"/>
          <w:b/>
          <w:bCs/>
          <w:color w:val="154360"/>
          <w:kern w:val="0"/>
          <w:sz w:val="28"/>
          <w:szCs w:val="28"/>
          <w:lang w:eastAsia="en-AU"/>
          <w14:ligatures w14:val="none"/>
        </w:rPr>
      </w:pPr>
      <w:r w:rsidRPr="0084399A">
        <w:rPr>
          <w:rFonts w:ascii="Arial" w:eastAsia="Arial" w:hAnsi="Arial" w:cs="Arial"/>
          <w:b/>
          <w:bCs/>
          <w:color w:val="154360"/>
          <w:kern w:val="0"/>
          <w:sz w:val="28"/>
          <w:szCs w:val="28"/>
          <w:lang w:eastAsia="en-AU"/>
          <w14:ligatures w14:val="none"/>
        </w:rPr>
        <w:t>§4.  The Insensitivity of η to δ_{CP}</w:t>
      </w:r>
    </w:p>
    <w:p w14:paraId="22220060"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 xml:space="preserve">Even at the worst case δ = 270°, the shift in </w:t>
      </w:r>
      <w:proofErr w:type="spellStart"/>
      <w:r w:rsidRPr="0084399A">
        <w:rPr>
          <w:rFonts w:ascii="Arial" w:eastAsia="Arial" w:hAnsi="Arial" w:cs="Arial"/>
          <w:kern w:val="0"/>
          <w:lang w:eastAsia="en-AU"/>
          <w14:ligatures w14:val="none"/>
        </w:rPr>
        <w:t>T_bounce</w:t>
      </w:r>
      <w:proofErr w:type="spellEnd"/>
      <w:r w:rsidRPr="0084399A">
        <w:rPr>
          <w:rFonts w:ascii="Arial" w:eastAsia="Arial" w:hAnsi="Arial" w:cs="Arial"/>
          <w:kern w:val="0"/>
          <w:lang w:eastAsia="en-AU"/>
          <w14:ligatures w14:val="none"/>
        </w:rPr>
        <w:t>^{gauge} is only 6%:</w:t>
      </w:r>
    </w:p>
    <w:p w14:paraId="0D751EF9"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proofErr w:type="spellStart"/>
      <w:r w:rsidRPr="0084399A">
        <w:rPr>
          <w:rFonts w:ascii="Courier New" w:eastAsia="Courier New" w:hAnsi="Courier New" w:cs="Courier New"/>
          <w:kern w:val="0"/>
          <w:lang w:eastAsia="en-AU"/>
          <w14:ligatures w14:val="none"/>
        </w:rPr>
        <w:lastRenderedPageBreak/>
        <w:t>T_bounce</w:t>
      </w:r>
      <w:proofErr w:type="spellEnd"/>
      <w:r w:rsidRPr="0084399A">
        <w:rPr>
          <w:rFonts w:ascii="Courier New" w:eastAsia="Courier New" w:hAnsi="Courier New" w:cs="Courier New"/>
          <w:kern w:val="0"/>
          <w:lang w:eastAsia="en-AU"/>
          <w14:ligatures w14:val="none"/>
        </w:rPr>
        <w:t>^{gauge</w:t>
      </w:r>
      <w:proofErr w:type="gramStart"/>
      <w:r w:rsidRPr="0084399A">
        <w:rPr>
          <w:rFonts w:ascii="Courier New" w:eastAsia="Courier New" w:hAnsi="Courier New" w:cs="Courier New"/>
          <w:kern w:val="0"/>
          <w:lang w:eastAsia="en-AU"/>
          <w14:ligatures w14:val="none"/>
        </w:rPr>
        <w:t>}(</w:t>
      </w:r>
      <w:proofErr w:type="gramEnd"/>
      <w:r w:rsidRPr="0084399A">
        <w:rPr>
          <w:rFonts w:ascii="Courier New" w:eastAsia="Courier New" w:hAnsi="Courier New" w:cs="Courier New"/>
          <w:kern w:val="0"/>
          <w:lang w:eastAsia="en-AU"/>
          <w14:ligatures w14:val="none"/>
        </w:rPr>
        <w:t>270°) = 4.7×10</w:t>
      </w:r>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 xml:space="preserve"> × (1 − g_w² × |Σ R|/J_PMNS)</w:t>
      </w:r>
    </w:p>
    <w:p w14:paraId="6131DD7E"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4.7×10</w:t>
      </w:r>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 xml:space="preserve"> × (1 − 0.40 × 0.00487/0.03306)</w:t>
      </w:r>
    </w:p>
    <w:p w14:paraId="510B1CF7"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r w:rsidRPr="0084399A">
        <w:rPr>
          <w:rFonts w:ascii="Courier New" w:eastAsia="Courier New" w:hAnsi="Courier New" w:cs="Courier New"/>
          <w:kern w:val="0"/>
          <w:lang w:eastAsia="en-AU"/>
          <w14:ligatures w14:val="none"/>
        </w:rPr>
        <w:t>= 4.7×10</w:t>
      </w:r>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 xml:space="preserve"> × (1 − 0.059) = 4.42×10</w:t>
      </w:r>
      <w:r w:rsidRPr="0084399A">
        <w:rPr>
          <w:rFonts w:ascii="Cambria Math" w:eastAsia="Courier New" w:hAnsi="Cambria Math" w:cs="Cambria Math"/>
          <w:kern w:val="0"/>
          <w:lang w:eastAsia="en-AU"/>
          <w14:ligatures w14:val="none"/>
        </w:rPr>
        <w:t>⁻⁵</w:t>
      </w:r>
    </w:p>
    <w:p w14:paraId="326302AD"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1B6A839D"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The shift in η:</w:t>
      </w:r>
    </w:p>
    <w:p w14:paraId="6047CC90" w14:textId="77777777" w:rsidR="0084399A" w:rsidRPr="0084399A" w:rsidRDefault="0084399A" w:rsidP="0084399A">
      <w:pPr>
        <w:spacing w:before="120" w:after="120" w:line="240" w:lineRule="auto"/>
        <w:jc w:val="center"/>
        <w:rPr>
          <w:rFonts w:ascii="Arial" w:eastAsia="Arial" w:hAnsi="Arial" w:cs="Arial"/>
          <w:kern w:val="0"/>
          <w:lang w:eastAsia="en-AU"/>
          <w14:ligatures w14:val="none"/>
        </w:rPr>
      </w:pPr>
      <w:proofErr w:type="gramStart"/>
      <w:r w:rsidRPr="0084399A">
        <w:rPr>
          <w:rFonts w:ascii="Courier New" w:eastAsia="Courier New" w:hAnsi="Courier New" w:cs="Courier New"/>
          <w:kern w:val="0"/>
          <w:lang w:eastAsia="en-AU"/>
          <w14:ligatures w14:val="none"/>
        </w:rPr>
        <w:t>η(</w:t>
      </w:r>
      <w:proofErr w:type="gramEnd"/>
      <w:r w:rsidRPr="0084399A">
        <w:rPr>
          <w:rFonts w:ascii="Courier New" w:eastAsia="Courier New" w:hAnsi="Courier New" w:cs="Courier New"/>
          <w:kern w:val="0"/>
          <w:lang w:eastAsia="en-AU"/>
          <w14:ligatures w14:val="none"/>
        </w:rPr>
        <w:t xml:space="preserve">270°) / </w:t>
      </w:r>
      <w:proofErr w:type="gramStart"/>
      <w:r w:rsidRPr="0084399A">
        <w:rPr>
          <w:rFonts w:ascii="Courier New" w:eastAsia="Courier New" w:hAnsi="Courier New" w:cs="Courier New"/>
          <w:kern w:val="0"/>
          <w:lang w:eastAsia="en-AU"/>
          <w14:ligatures w14:val="none"/>
        </w:rPr>
        <w:t>η(</w:t>
      </w:r>
      <w:proofErr w:type="gramEnd"/>
      <w:r w:rsidRPr="0084399A">
        <w:rPr>
          <w:rFonts w:ascii="Courier New" w:eastAsia="Courier New" w:hAnsi="Courier New" w:cs="Courier New"/>
          <w:kern w:val="0"/>
          <w:lang w:eastAsia="en-AU"/>
          <w14:ligatures w14:val="none"/>
        </w:rPr>
        <w:t>195°) = 4.42×10</w:t>
      </w:r>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 xml:space="preserve"> / 4.70×10</w:t>
      </w:r>
      <w:r w:rsidRPr="0084399A">
        <w:rPr>
          <w:rFonts w:ascii="Cambria Math" w:eastAsia="Courier New" w:hAnsi="Cambria Math" w:cs="Cambria Math"/>
          <w:kern w:val="0"/>
          <w:lang w:eastAsia="en-AU"/>
          <w14:ligatures w14:val="none"/>
        </w:rPr>
        <w:t>⁻⁵</w:t>
      </w:r>
      <w:r w:rsidRPr="0084399A">
        <w:rPr>
          <w:rFonts w:ascii="Courier New" w:eastAsia="Courier New" w:hAnsi="Courier New" w:cs="Courier New"/>
          <w:kern w:val="0"/>
          <w:lang w:eastAsia="en-AU"/>
          <w14:ligatures w14:val="none"/>
        </w:rPr>
        <w:t xml:space="preserve"> = 0.940</w:t>
      </w:r>
    </w:p>
    <w:p w14:paraId="3D7FA8CC"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657B76F2"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The UV Series prediction for baryon asymmetry is independent of δ_{CP} to ~10% precision across the full range 0°–360°.</w:t>
      </w:r>
    </w:p>
    <w:p w14:paraId="4C8EFDC7"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24AA894C"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This insensitivity follows from two structural features:</w:t>
      </w:r>
    </w:p>
    <w:p w14:paraId="3D61DF75"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 xml:space="preserve">1. The leading-order two-loop sum is δ-independent (Σ R^{leading} = −2A²). </w:t>
      </w:r>
      <w:r w:rsidRPr="0084399A">
        <w:rPr>
          <w:rFonts w:ascii="Arial" w:eastAsia="Arial" w:hAnsi="Arial" w:cs="Arial"/>
          <w:kern w:val="0"/>
          <w:lang w:eastAsia="en-AU"/>
          <w14:ligatures w14:val="none"/>
        </w:rPr>
        <w:t>The δ dependence enters only through s</w:t>
      </w:r>
      <w:proofErr w:type="gramStart"/>
      <w:r w:rsidRPr="0084399A">
        <w:rPr>
          <w:rFonts w:ascii="Arial" w:eastAsia="Arial" w:hAnsi="Arial" w:cs="Arial"/>
          <w:kern w:val="0"/>
          <w:lang w:eastAsia="en-AU"/>
          <w14:ligatures w14:val="none"/>
        </w:rPr>
        <w:t>_{13}²</w:t>
      </w:r>
      <w:proofErr w:type="gramEnd"/>
      <w:r w:rsidRPr="0084399A">
        <w:rPr>
          <w:rFonts w:ascii="Arial" w:eastAsia="Arial" w:hAnsi="Arial" w:cs="Arial"/>
          <w:kern w:val="0"/>
          <w:lang w:eastAsia="en-AU"/>
          <w14:ligatures w14:val="none"/>
        </w:rPr>
        <w:t xml:space="preserve"> </w:t>
      </w:r>
      <w:proofErr w:type="spellStart"/>
      <w:r w:rsidRPr="0084399A">
        <w:rPr>
          <w:rFonts w:ascii="Arial" w:eastAsia="Arial" w:hAnsi="Arial" w:cs="Arial"/>
          <w:kern w:val="0"/>
          <w:lang w:eastAsia="en-AU"/>
          <w14:ligatures w14:val="none"/>
        </w:rPr>
        <w:t>subleading</w:t>
      </w:r>
      <w:proofErr w:type="spellEnd"/>
      <w:r w:rsidRPr="0084399A">
        <w:rPr>
          <w:rFonts w:ascii="Arial" w:eastAsia="Arial" w:hAnsi="Arial" w:cs="Arial"/>
          <w:kern w:val="0"/>
          <w:lang w:eastAsia="en-AU"/>
          <w14:ligatures w14:val="none"/>
        </w:rPr>
        <w:t xml:space="preserve"> corrections, which are numerically small.</w:t>
      </w:r>
    </w:p>
    <w:p w14:paraId="6EC663D8"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 xml:space="preserve">2. The near-cancellation at the </w:t>
      </w:r>
      <w:proofErr w:type="spellStart"/>
      <w:r w:rsidRPr="0084399A">
        <w:rPr>
          <w:rFonts w:ascii="Arial" w:eastAsia="Arial" w:hAnsi="Arial" w:cs="Arial"/>
          <w:b/>
          <w:bCs/>
          <w:kern w:val="0"/>
          <w:lang w:eastAsia="en-AU"/>
          <w14:ligatures w14:val="none"/>
        </w:rPr>
        <w:t>NuFIT</w:t>
      </w:r>
      <w:proofErr w:type="spellEnd"/>
      <w:r w:rsidRPr="0084399A">
        <w:rPr>
          <w:rFonts w:ascii="Arial" w:eastAsia="Arial" w:hAnsi="Arial" w:cs="Arial"/>
          <w:b/>
          <w:bCs/>
          <w:kern w:val="0"/>
          <w:lang w:eastAsia="en-AU"/>
          <w14:ligatures w14:val="none"/>
        </w:rPr>
        <w:t xml:space="preserve"> best-fit point. </w:t>
      </w:r>
      <w:r w:rsidRPr="0084399A">
        <w:rPr>
          <w:rFonts w:ascii="Arial" w:eastAsia="Arial" w:hAnsi="Arial" w:cs="Arial"/>
          <w:kern w:val="0"/>
          <w:lang w:eastAsia="en-AU"/>
          <w14:ligatures w14:val="none"/>
        </w:rPr>
        <w:t>The exact Σ R at δ = 195° is −8×10</w:t>
      </w:r>
      <w:r w:rsidRPr="0084399A">
        <w:rPr>
          <w:rFonts w:ascii="Cambria Math" w:eastAsia="Arial" w:hAnsi="Cambria Math" w:cs="Cambria Math"/>
          <w:kern w:val="0"/>
          <w:lang w:eastAsia="en-AU"/>
          <w14:ligatures w14:val="none"/>
        </w:rPr>
        <w:t>⁻</w:t>
      </w:r>
      <w:r w:rsidRPr="0084399A">
        <w:rPr>
          <w:rFonts w:ascii="Arial" w:eastAsia="Arial" w:hAnsi="Arial" w:cs="Arial"/>
          <w:kern w:val="0"/>
          <w:lang w:eastAsia="en-AU"/>
          <w14:ligatures w14:val="none"/>
        </w:rPr>
        <w:t>⁶, far below the leading-order −0.002. The near-cancellation happens to be extreme at the current best-fit point but exists across most of the δ range.</w:t>
      </w:r>
    </w:p>
    <w:p w14:paraId="4BF1353A"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7F93D14D" w14:textId="77777777" w:rsidR="0084399A" w:rsidRPr="0084399A" w:rsidRDefault="0084399A" w:rsidP="0084399A">
      <w:pPr>
        <w:pBdr>
          <w:bottom w:val="single" w:sz="6" w:space="1" w:color="1A5276"/>
        </w:pBdr>
        <w:spacing w:before="160" w:line="240" w:lineRule="auto"/>
        <w:rPr>
          <w:rFonts w:ascii="Arial" w:eastAsia="Arial" w:hAnsi="Arial" w:cs="Arial"/>
          <w:kern w:val="0"/>
          <w:lang w:eastAsia="en-AU"/>
          <w14:ligatures w14:val="none"/>
        </w:rPr>
      </w:pPr>
    </w:p>
    <w:p w14:paraId="64D17201"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520F7418" w14:textId="77777777" w:rsidR="0084399A" w:rsidRPr="0084399A" w:rsidRDefault="0084399A" w:rsidP="0084399A">
      <w:pPr>
        <w:spacing w:before="320" w:line="240" w:lineRule="auto"/>
        <w:outlineLvl w:val="0"/>
        <w:rPr>
          <w:rFonts w:ascii="Arial" w:eastAsia="Arial" w:hAnsi="Arial" w:cs="Arial"/>
          <w:b/>
          <w:bCs/>
          <w:color w:val="154360"/>
          <w:kern w:val="0"/>
          <w:sz w:val="28"/>
          <w:szCs w:val="28"/>
          <w:lang w:eastAsia="en-AU"/>
          <w14:ligatures w14:val="none"/>
        </w:rPr>
      </w:pPr>
      <w:r w:rsidRPr="0084399A">
        <w:rPr>
          <w:rFonts w:ascii="Arial" w:eastAsia="Arial" w:hAnsi="Arial" w:cs="Arial"/>
          <w:b/>
          <w:bCs/>
          <w:color w:val="154360"/>
          <w:kern w:val="0"/>
          <w:sz w:val="28"/>
          <w:szCs w:val="28"/>
          <w:lang w:eastAsia="en-AU"/>
          <w14:ligatures w14:val="none"/>
        </w:rPr>
        <w:t>§5.  Direction 2 — Closed</w:t>
      </w:r>
    </w:p>
    <w:p w14:paraId="35E58D7E"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There is no δ_{CP} prediction from the baryon asymmetry constraint in the UV Series framework.</w:t>
      </w:r>
    </w:p>
    <w:p w14:paraId="4271ED45"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27A84962"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The inversion fails for two independent reasons:</w:t>
      </w:r>
    </w:p>
    <w:p w14:paraId="7E13FBDB"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5FB1F6CB"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 xml:space="preserve">Reason 1 — Insufficient range. </w:t>
      </w:r>
      <w:r w:rsidRPr="0084399A">
        <w:rPr>
          <w:rFonts w:ascii="Arial" w:eastAsia="Arial" w:hAnsi="Arial" w:cs="Arial"/>
          <w:kern w:val="0"/>
          <w:lang w:eastAsia="en-AU"/>
          <w14:ligatures w14:val="none"/>
        </w:rPr>
        <w:t>The two-loop PMNS sum Σ R has maximum magnitude ~0.005, while closing the η gap without condensate suppression requires Σ R ~ −0.021. The required value is a factor of ~4 beyond the maximum achievable regardless of δ_{CP}.</w:t>
      </w:r>
    </w:p>
    <w:p w14:paraId="4955BBDD"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7914D942"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 xml:space="preserve">Reason 2 — Weak sensitivity. </w:t>
      </w:r>
      <w:r w:rsidRPr="0084399A">
        <w:rPr>
          <w:rFonts w:ascii="Arial" w:eastAsia="Arial" w:hAnsi="Arial" w:cs="Arial"/>
          <w:kern w:val="0"/>
          <w:lang w:eastAsia="en-AU"/>
          <w14:ligatures w14:val="none"/>
        </w:rPr>
        <w:t>Even if the required Σ R were in range, the η prediction varies by only ~10% across the full δ range. The prediction is not sensitive enough to δ_{CP} to use as a precise constraint on the CP phase.</w:t>
      </w:r>
    </w:p>
    <w:p w14:paraId="2FDFC039"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35DE1F4D" w14:textId="77777777" w:rsidR="0084399A" w:rsidRPr="0084399A" w:rsidRDefault="0084399A" w:rsidP="0084399A">
      <w:pPr>
        <w:spacing w:before="130" w:after="130" w:line="240" w:lineRule="auto"/>
        <w:ind w:left="720" w:right="720"/>
        <w:rPr>
          <w:rFonts w:ascii="Arial" w:eastAsia="Arial" w:hAnsi="Arial" w:cs="Arial"/>
          <w:kern w:val="0"/>
          <w:lang w:eastAsia="en-AU"/>
          <w14:ligatures w14:val="none"/>
        </w:rPr>
      </w:pPr>
      <w:r w:rsidRPr="0084399A">
        <w:rPr>
          <w:rFonts w:ascii="Arial" w:eastAsia="Arial" w:hAnsi="Arial" w:cs="Arial"/>
          <w:kern w:val="0"/>
          <w:lang w:eastAsia="en-AU"/>
          <w14:ligatures w14:val="none"/>
        </w:rPr>
        <w:t>The UV Series prediction for baryon asymmetry does not constrain δ_{CP}. The CP phase of the PMNS matrix is not predicted by the baryon asymmetry constraint within this framework. Direction 2 is closed.</w:t>
      </w:r>
    </w:p>
    <w:p w14:paraId="2563A996"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7B6DA672" w14:textId="77777777" w:rsidR="0084399A" w:rsidRPr="0084399A" w:rsidRDefault="0084399A" w:rsidP="0084399A">
      <w:pPr>
        <w:pBdr>
          <w:bottom w:val="single" w:sz="6" w:space="1" w:color="1A5276"/>
        </w:pBdr>
        <w:spacing w:before="160" w:line="240" w:lineRule="auto"/>
        <w:rPr>
          <w:rFonts w:ascii="Arial" w:eastAsia="Arial" w:hAnsi="Arial" w:cs="Arial"/>
          <w:kern w:val="0"/>
          <w:lang w:eastAsia="en-AU"/>
          <w14:ligatures w14:val="none"/>
        </w:rPr>
      </w:pPr>
    </w:p>
    <w:p w14:paraId="38976424"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22E99551" w14:textId="77777777" w:rsidR="0084399A" w:rsidRPr="0084399A" w:rsidRDefault="0084399A" w:rsidP="0084399A">
      <w:pPr>
        <w:spacing w:before="320" w:line="240" w:lineRule="auto"/>
        <w:outlineLvl w:val="0"/>
        <w:rPr>
          <w:rFonts w:ascii="Arial" w:eastAsia="Arial" w:hAnsi="Arial" w:cs="Arial"/>
          <w:b/>
          <w:bCs/>
          <w:color w:val="154360"/>
          <w:kern w:val="0"/>
          <w:sz w:val="28"/>
          <w:szCs w:val="28"/>
          <w:lang w:eastAsia="en-AU"/>
          <w14:ligatures w14:val="none"/>
        </w:rPr>
      </w:pPr>
      <w:r w:rsidRPr="0084399A">
        <w:rPr>
          <w:rFonts w:ascii="Arial" w:eastAsia="Arial" w:hAnsi="Arial" w:cs="Arial"/>
          <w:b/>
          <w:bCs/>
          <w:color w:val="154360"/>
          <w:kern w:val="0"/>
          <w:sz w:val="28"/>
          <w:szCs w:val="28"/>
          <w:lang w:eastAsia="en-AU"/>
          <w14:ligatures w14:val="none"/>
        </w:rPr>
        <w:t>§6.  What Direction 2 Established</w:t>
      </w:r>
    </w:p>
    <w:p w14:paraId="76120EE7"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kern w:val="0"/>
          <w:lang w:eastAsia="en-AU"/>
          <w14:ligatures w14:val="none"/>
        </w:rPr>
        <w:t>The closure of Direction 2 is not without content. Three structural results emerge:</w:t>
      </w:r>
    </w:p>
    <w:p w14:paraId="2DD2A2E3"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04BFB8C2"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 xml:space="preserve">The leading-order δ-independence. </w:t>
      </w:r>
      <w:r w:rsidRPr="0084399A">
        <w:rPr>
          <w:rFonts w:ascii="Arial" w:eastAsia="Arial" w:hAnsi="Arial" w:cs="Arial"/>
          <w:kern w:val="0"/>
          <w:lang w:eastAsia="en-AU"/>
          <w14:ligatures w14:val="none"/>
        </w:rPr>
        <w:t>Σ R = −2A² at leading order in s</w:t>
      </w:r>
      <w:proofErr w:type="gramStart"/>
      <w:r w:rsidRPr="0084399A">
        <w:rPr>
          <w:rFonts w:ascii="Arial" w:eastAsia="Arial" w:hAnsi="Arial" w:cs="Arial"/>
          <w:kern w:val="0"/>
          <w:lang w:eastAsia="en-AU"/>
          <w14:ligatures w14:val="none"/>
        </w:rPr>
        <w:t>_{</w:t>
      </w:r>
      <w:proofErr w:type="gramEnd"/>
      <w:r w:rsidRPr="0084399A">
        <w:rPr>
          <w:rFonts w:ascii="Arial" w:eastAsia="Arial" w:hAnsi="Arial" w:cs="Arial"/>
          <w:kern w:val="0"/>
          <w:lang w:eastAsia="en-AU"/>
          <w14:ligatures w14:val="none"/>
        </w:rPr>
        <w:t>13}, independent of δ_{CP}. This is a consequence of the PMNS real/imaginary part structure and is robust. The baryon asymmetry from the SM gauge loop at the bounce is insensitive to the CP phase at leading order.</w:t>
      </w:r>
    </w:p>
    <w:p w14:paraId="4A1F993B"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39465376"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 xml:space="preserve">The near-cancellation mechanism. </w:t>
      </w:r>
      <w:r w:rsidRPr="0084399A">
        <w:rPr>
          <w:rFonts w:ascii="Arial" w:eastAsia="Arial" w:hAnsi="Arial" w:cs="Arial"/>
          <w:kern w:val="0"/>
          <w:lang w:eastAsia="en-AU"/>
          <w14:ligatures w14:val="none"/>
        </w:rPr>
        <w:t xml:space="preserve">The exact Σ R at the </w:t>
      </w:r>
      <w:proofErr w:type="spellStart"/>
      <w:r w:rsidRPr="0084399A">
        <w:rPr>
          <w:rFonts w:ascii="Arial" w:eastAsia="Arial" w:hAnsi="Arial" w:cs="Arial"/>
          <w:kern w:val="0"/>
          <w:lang w:eastAsia="en-AU"/>
          <w14:ligatures w14:val="none"/>
        </w:rPr>
        <w:t>NuFIT</w:t>
      </w:r>
      <w:proofErr w:type="spellEnd"/>
      <w:r w:rsidRPr="0084399A">
        <w:rPr>
          <w:rFonts w:ascii="Arial" w:eastAsia="Arial" w:hAnsi="Arial" w:cs="Arial"/>
          <w:kern w:val="0"/>
          <w:lang w:eastAsia="en-AU"/>
          <w14:ligatures w14:val="none"/>
        </w:rPr>
        <w:t xml:space="preserve"> best-fit point is ~10</w:t>
      </w:r>
      <w:r w:rsidRPr="0084399A">
        <w:rPr>
          <w:rFonts w:ascii="Cambria Math" w:eastAsia="Arial" w:hAnsi="Cambria Math" w:cs="Cambria Math"/>
          <w:kern w:val="0"/>
          <w:lang w:eastAsia="en-AU"/>
          <w14:ligatures w14:val="none"/>
        </w:rPr>
        <w:t>⁻</w:t>
      </w:r>
      <w:r w:rsidRPr="0084399A">
        <w:rPr>
          <w:rFonts w:ascii="Arial" w:eastAsia="Arial" w:hAnsi="Arial" w:cs="Arial"/>
          <w:kern w:val="0"/>
          <w:lang w:eastAsia="en-AU"/>
          <w14:ligatures w14:val="none"/>
        </w:rPr>
        <w:t>⁵ rather than the leading-order ~10</w:t>
      </w:r>
      <w:r w:rsidRPr="0084399A">
        <w:rPr>
          <w:rFonts w:ascii="Cambria Math" w:eastAsia="Arial" w:hAnsi="Cambria Math" w:cs="Cambria Math"/>
          <w:kern w:val="0"/>
          <w:lang w:eastAsia="en-AU"/>
          <w14:ligatures w14:val="none"/>
        </w:rPr>
        <w:t>⁻</w:t>
      </w:r>
      <w:r w:rsidRPr="0084399A">
        <w:rPr>
          <w:rFonts w:ascii="Arial" w:eastAsia="Arial" w:hAnsi="Arial" w:cs="Arial"/>
          <w:kern w:val="0"/>
          <w:lang w:eastAsia="en-AU"/>
          <w14:ligatures w14:val="none"/>
        </w:rPr>
        <w:t xml:space="preserve">³ because </w:t>
      </w:r>
      <w:proofErr w:type="spellStart"/>
      <w:r w:rsidRPr="0084399A">
        <w:rPr>
          <w:rFonts w:ascii="Arial" w:eastAsia="Arial" w:hAnsi="Arial" w:cs="Arial"/>
          <w:kern w:val="0"/>
          <w:lang w:eastAsia="en-AU"/>
          <w14:ligatures w14:val="none"/>
        </w:rPr>
        <w:t>subleading</w:t>
      </w:r>
      <w:proofErr w:type="spellEnd"/>
      <w:r w:rsidRPr="0084399A">
        <w:rPr>
          <w:rFonts w:ascii="Arial" w:eastAsia="Arial" w:hAnsi="Arial" w:cs="Arial"/>
          <w:kern w:val="0"/>
          <w:lang w:eastAsia="en-AU"/>
          <w14:ligatures w14:val="none"/>
        </w:rPr>
        <w:t xml:space="preserve"> corrections cause near-cancellation. This cancellation is parameter-dependent: it is most complete near δ ~ 195°–200° and least complete near δ ~ 270°. If future measurements shift δ_{CP} toward 270°, Σ R grows by a factor of ~600 (from 8×10</w:t>
      </w:r>
      <w:r w:rsidRPr="0084399A">
        <w:rPr>
          <w:rFonts w:ascii="Cambria Math" w:eastAsia="Arial" w:hAnsi="Cambria Math" w:cs="Cambria Math"/>
          <w:kern w:val="0"/>
          <w:lang w:eastAsia="en-AU"/>
          <w14:ligatures w14:val="none"/>
        </w:rPr>
        <w:t>⁻</w:t>
      </w:r>
      <w:r w:rsidRPr="0084399A">
        <w:rPr>
          <w:rFonts w:ascii="Arial" w:eastAsia="Arial" w:hAnsi="Arial" w:cs="Arial"/>
          <w:kern w:val="0"/>
          <w:lang w:eastAsia="en-AU"/>
          <w14:ligatures w14:val="none"/>
        </w:rPr>
        <w:t>⁶ to ~5×10</w:t>
      </w:r>
      <w:r w:rsidRPr="0084399A">
        <w:rPr>
          <w:rFonts w:ascii="Cambria Math" w:eastAsia="Arial" w:hAnsi="Cambria Math" w:cs="Cambria Math"/>
          <w:kern w:val="0"/>
          <w:lang w:eastAsia="en-AU"/>
          <w14:ligatures w14:val="none"/>
        </w:rPr>
        <w:t>⁻</w:t>
      </w:r>
      <w:r w:rsidRPr="0084399A">
        <w:rPr>
          <w:rFonts w:ascii="Arial" w:eastAsia="Arial" w:hAnsi="Arial" w:cs="Arial"/>
          <w:kern w:val="0"/>
          <w:lang w:eastAsia="en-AU"/>
          <w14:ligatures w14:val="none"/>
        </w:rPr>
        <w:t>³), but the effect on η remains only 6%.</w:t>
      </w:r>
    </w:p>
    <w:p w14:paraId="59FCA657"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4C863497" w14:textId="77777777" w:rsidR="0084399A" w:rsidRPr="0084399A" w:rsidRDefault="0084399A" w:rsidP="0084399A">
      <w:pPr>
        <w:spacing w:before="90" w:after="90" w:line="240" w:lineRule="auto"/>
        <w:rPr>
          <w:rFonts w:ascii="Arial" w:eastAsia="Arial" w:hAnsi="Arial" w:cs="Arial"/>
          <w:kern w:val="0"/>
          <w:lang w:eastAsia="en-AU"/>
          <w14:ligatures w14:val="none"/>
        </w:rPr>
      </w:pPr>
      <w:r w:rsidRPr="0084399A">
        <w:rPr>
          <w:rFonts w:ascii="Arial" w:eastAsia="Arial" w:hAnsi="Arial" w:cs="Arial"/>
          <w:b/>
          <w:bCs/>
          <w:kern w:val="0"/>
          <w:lang w:eastAsia="en-AU"/>
          <w14:ligatures w14:val="none"/>
        </w:rPr>
        <w:t xml:space="preserve">The condensate fraction constraint remains. </w:t>
      </w:r>
      <w:r w:rsidRPr="0084399A">
        <w:rPr>
          <w:rFonts w:ascii="Arial" w:eastAsia="Arial" w:hAnsi="Arial" w:cs="Arial"/>
          <w:kern w:val="0"/>
          <w:lang w:eastAsia="en-AU"/>
          <w14:ligatures w14:val="none"/>
        </w:rPr>
        <w:t>The partial condensate suppression x ~ 0.409 corresponding to ~23 effective DOF is the genuine open question. No manipulation of δ_{CP} removes this requirement. Direction 1 — the chiral coupling question — is the one remaining tractable path to closing Gap 10.</w:t>
      </w:r>
    </w:p>
    <w:p w14:paraId="539C6EA7"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334DE8CA" w14:textId="77777777" w:rsidR="0084399A" w:rsidRPr="0084399A" w:rsidRDefault="0084399A" w:rsidP="0084399A">
      <w:pPr>
        <w:pBdr>
          <w:bottom w:val="single" w:sz="6" w:space="1" w:color="1A5276"/>
        </w:pBdr>
        <w:spacing w:before="160" w:line="240" w:lineRule="auto"/>
        <w:rPr>
          <w:rFonts w:ascii="Arial" w:eastAsia="Arial" w:hAnsi="Arial" w:cs="Arial"/>
          <w:kern w:val="0"/>
          <w:lang w:eastAsia="en-AU"/>
          <w14:ligatures w14:val="none"/>
        </w:rPr>
      </w:pPr>
    </w:p>
    <w:p w14:paraId="4EE86B58"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456AE044" w14:textId="77777777" w:rsidR="0084399A" w:rsidRPr="0084399A" w:rsidRDefault="0084399A" w:rsidP="0084399A">
      <w:pPr>
        <w:spacing w:before="320" w:line="240" w:lineRule="auto"/>
        <w:outlineLvl w:val="0"/>
        <w:rPr>
          <w:rFonts w:ascii="Arial" w:eastAsia="Arial" w:hAnsi="Arial" w:cs="Arial"/>
          <w:b/>
          <w:bCs/>
          <w:color w:val="154360"/>
          <w:kern w:val="0"/>
          <w:sz w:val="28"/>
          <w:szCs w:val="28"/>
          <w:lang w:eastAsia="en-AU"/>
          <w14:ligatures w14:val="none"/>
        </w:rPr>
      </w:pPr>
      <w:r w:rsidRPr="0084399A">
        <w:rPr>
          <w:rFonts w:ascii="Arial" w:eastAsia="Arial" w:hAnsi="Arial" w:cs="Arial"/>
          <w:b/>
          <w:bCs/>
          <w:color w:val="154360"/>
          <w:kern w:val="0"/>
          <w:sz w:val="28"/>
          <w:szCs w:val="28"/>
          <w:lang w:eastAsia="en-AU"/>
          <w14:ligatures w14:val="none"/>
        </w:rPr>
        <w:t>§7.  Forward Directions — Updated</w:t>
      </w:r>
    </w:p>
    <w:p w14:paraId="302A6D9E" w14:textId="77777777" w:rsidR="0084399A" w:rsidRPr="0084399A" w:rsidRDefault="0084399A" w:rsidP="0084399A">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84399A" w:rsidRPr="0084399A" w14:paraId="3275B54F"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6BC02DD"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5C6C887"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Status</w:t>
            </w:r>
          </w:p>
        </w:tc>
        <w:tc>
          <w:tcPr>
            <w:tcW w:w="55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607C0A1"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Character</w:t>
            </w:r>
          </w:p>
        </w:tc>
      </w:tr>
      <w:tr w:rsidR="0084399A" w:rsidRPr="0084399A" w14:paraId="48D0DB8E"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8B962DA"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Direction 1 — Chiral condensate coupling</w:t>
            </w:r>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B122627"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OPEN</w:t>
            </w:r>
          </w:p>
        </w:tc>
        <w:tc>
          <w:tcPr>
            <w:tcW w:w="55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24E81A7"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 xml:space="preserve">Does the K-condensate couple selectively to left-handed SM fermions? If so, </w:t>
            </w:r>
            <w:proofErr w:type="spellStart"/>
            <w:r w:rsidRPr="0084399A">
              <w:rPr>
                <w:rFonts w:ascii="Arial" w:eastAsia="Arial" w:hAnsi="Arial" w:cs="Arial"/>
                <w:kern w:val="0"/>
                <w:sz w:val="20"/>
                <w:szCs w:val="20"/>
                <w:lang w:eastAsia="en-AU"/>
                <w14:ligatures w14:val="none"/>
              </w:rPr>
              <w:t>C_i</w:t>
            </w:r>
            <w:proofErr w:type="spellEnd"/>
            <w:r w:rsidRPr="0084399A">
              <w:rPr>
                <w:rFonts w:ascii="Arial" w:eastAsia="Arial" w:hAnsi="Arial" w:cs="Arial"/>
                <w:kern w:val="0"/>
                <w:sz w:val="20"/>
                <w:szCs w:val="20"/>
                <w:lang w:eastAsia="en-AU"/>
                <w14:ligatures w14:val="none"/>
              </w:rPr>
              <w:t xml:space="preserve"> values change and the ~23 DOF identification may resolve cleanly. The most natural remaining candidate for closing Gap 10.</w:t>
            </w:r>
          </w:p>
        </w:tc>
      </w:tr>
      <w:tr w:rsidR="0084399A" w:rsidRPr="0084399A" w14:paraId="122FAECD"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F83A20B"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Direction 2 — δ_{CP} prediction</w:t>
            </w:r>
          </w:p>
        </w:tc>
        <w:tc>
          <w:tcPr>
            <w:tcW w:w="16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7EC301A"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CLOSED</w:t>
            </w:r>
          </w:p>
        </w:tc>
        <w:tc>
          <w:tcPr>
            <w:tcW w:w="55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AFE2073"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Two-loop PMNS Σ R maximum ~0.005 at δ = 270°. Required Σ R = −0.021. Factor ~4 short across entire δ range. UV Series η prediction independent of δ_{CP} to ~10% precision. No δ_{CP} prediction from baryon asymmetry constraint.</w:t>
            </w:r>
          </w:p>
        </w:tc>
      </w:tr>
      <w:tr w:rsidR="0084399A" w:rsidRPr="0084399A" w14:paraId="22ED981D" w14:textId="77777777" w:rsidTr="007A208E">
        <w:tc>
          <w:tcPr>
            <w:tcW w:w="22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A51ABD7"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Direction 3 — Impact statement and publishing</w:t>
            </w:r>
          </w:p>
        </w:tc>
        <w:tc>
          <w:tcPr>
            <w:tcW w:w="1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3A3A27E1"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READY</w:t>
            </w:r>
          </w:p>
        </w:tc>
        <w:tc>
          <w:tcPr>
            <w:tcW w:w="55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418B53C"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 xml:space="preserve">The UV Series has sufficient solid results for an impact statement. R1–R3 satisfied, Chern-Simons invariant established, Gap A falsified, </w:t>
            </w:r>
            <w:proofErr w:type="spellStart"/>
            <w:r w:rsidRPr="0084399A">
              <w:rPr>
                <w:rFonts w:ascii="Arial" w:eastAsia="Arial" w:hAnsi="Arial" w:cs="Arial"/>
                <w:kern w:val="0"/>
                <w:sz w:val="20"/>
                <w:szCs w:val="20"/>
                <w:lang w:eastAsia="en-AU"/>
                <w14:ligatures w14:val="none"/>
              </w:rPr>
              <w:t>T_bounce</w:t>
            </w:r>
            <w:proofErr w:type="spellEnd"/>
            <w:r w:rsidRPr="0084399A">
              <w:rPr>
                <w:rFonts w:ascii="Arial" w:eastAsia="Arial" w:hAnsi="Arial" w:cs="Arial"/>
                <w:kern w:val="0"/>
                <w:sz w:val="20"/>
                <w:szCs w:val="20"/>
                <w:lang w:eastAsia="en-AU"/>
                <w14:ligatures w14:val="none"/>
              </w:rPr>
              <w:t xml:space="preserve"> split characterised, baryon asymmetry bracketed. Natural stopping point before further precision work.</w:t>
            </w:r>
          </w:p>
        </w:tc>
      </w:tr>
    </w:tbl>
    <w:p w14:paraId="0FF157CC"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38C1D69F" w14:textId="77777777" w:rsidR="0084399A" w:rsidRPr="0084399A" w:rsidRDefault="0084399A" w:rsidP="0084399A">
      <w:pPr>
        <w:pBdr>
          <w:bottom w:val="single" w:sz="6" w:space="1" w:color="1A5276"/>
        </w:pBdr>
        <w:spacing w:before="160" w:line="240" w:lineRule="auto"/>
        <w:rPr>
          <w:rFonts w:ascii="Arial" w:eastAsia="Arial" w:hAnsi="Arial" w:cs="Arial"/>
          <w:kern w:val="0"/>
          <w:lang w:eastAsia="en-AU"/>
          <w14:ligatures w14:val="none"/>
        </w:rPr>
      </w:pPr>
    </w:p>
    <w:p w14:paraId="7F535D5C"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3C319D31" w14:textId="77777777" w:rsidR="0084399A" w:rsidRPr="0084399A" w:rsidRDefault="0084399A" w:rsidP="0084399A">
      <w:pPr>
        <w:spacing w:before="320" w:line="240" w:lineRule="auto"/>
        <w:outlineLvl w:val="0"/>
        <w:rPr>
          <w:rFonts w:ascii="Arial" w:eastAsia="Arial" w:hAnsi="Arial" w:cs="Arial"/>
          <w:b/>
          <w:bCs/>
          <w:color w:val="154360"/>
          <w:kern w:val="0"/>
          <w:sz w:val="28"/>
          <w:szCs w:val="28"/>
          <w:lang w:eastAsia="en-AU"/>
          <w14:ligatures w14:val="none"/>
        </w:rPr>
      </w:pPr>
      <w:r w:rsidRPr="0084399A">
        <w:rPr>
          <w:rFonts w:ascii="Arial" w:eastAsia="Arial" w:hAnsi="Arial" w:cs="Arial"/>
          <w:b/>
          <w:bCs/>
          <w:color w:val="154360"/>
          <w:kern w:val="0"/>
          <w:sz w:val="28"/>
          <w:szCs w:val="28"/>
          <w:lang w:eastAsia="en-AU"/>
          <w14:ligatures w14:val="none"/>
        </w:rPr>
        <w:t>§8.  Gap Record — Paper 11</w:t>
      </w:r>
    </w:p>
    <w:p w14:paraId="56682390" w14:textId="77777777" w:rsidR="0084399A" w:rsidRPr="0084399A" w:rsidRDefault="0084399A" w:rsidP="0084399A">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6360"/>
      </w:tblGrid>
      <w:tr w:rsidR="0084399A" w:rsidRPr="0084399A" w14:paraId="2803ECCF"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4291F14"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Gap / Direction</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89A4550"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162026E"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Character</w:t>
            </w:r>
          </w:p>
        </w:tc>
      </w:tr>
      <w:tr w:rsidR="0084399A" w:rsidRPr="0084399A" w14:paraId="0DEEDD06"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9A0998B"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Direction 2</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12F2E64"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CLOSED</w:t>
            </w:r>
          </w:p>
        </w:tc>
        <w:tc>
          <w:tcPr>
            <w:tcW w:w="63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A13A005"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 xml:space="preserve">Two-loop PMNS sum Σ R has maximum magnitude ~0.005 at δ = 270°. Required −0.021 to reproduce </w:t>
            </w:r>
            <w:proofErr w:type="spellStart"/>
            <w:r w:rsidRPr="0084399A">
              <w:rPr>
                <w:rFonts w:ascii="Arial" w:eastAsia="Arial" w:hAnsi="Arial" w:cs="Arial"/>
                <w:kern w:val="0"/>
                <w:sz w:val="20"/>
                <w:szCs w:val="20"/>
                <w:lang w:eastAsia="en-AU"/>
                <w14:ligatures w14:val="none"/>
              </w:rPr>
              <w:t>η_obs</w:t>
            </w:r>
            <w:proofErr w:type="spellEnd"/>
            <w:r w:rsidRPr="0084399A">
              <w:rPr>
                <w:rFonts w:ascii="Arial" w:eastAsia="Arial" w:hAnsi="Arial" w:cs="Arial"/>
                <w:kern w:val="0"/>
                <w:sz w:val="20"/>
                <w:szCs w:val="20"/>
                <w:lang w:eastAsia="en-AU"/>
                <w14:ligatures w14:val="none"/>
              </w:rPr>
              <w:t xml:space="preserve"> without condensate suppression. Factor ~4 short. η prediction essentially independent of δ_{CP} (±10% variation across full range).</w:t>
            </w:r>
          </w:p>
        </w:tc>
      </w:tr>
      <w:tr w:rsidR="0084399A" w:rsidRPr="0084399A" w14:paraId="0E798F06"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FA1F6AA"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Gap 10</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2380962D"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OPEN</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70DFB97"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~23 effective DOF coupling to condensate. δ_{CP} route closed. Chiral coupling (Direction 1) is remaining candidate.</w:t>
            </w:r>
          </w:p>
        </w:tc>
      </w:tr>
      <w:tr w:rsidR="0084399A" w:rsidRPr="0084399A" w14:paraId="6C82F7A7"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8709160"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Gap 6</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185F28E"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OPEN — bracketed</w:t>
            </w:r>
          </w:p>
        </w:tc>
        <w:tc>
          <w:tcPr>
            <w:tcW w:w="6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AB713E4"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 xml:space="preserve">η </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 xml:space="preserve"> [1.1×10</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¹², 3.8×10</w:t>
            </w:r>
            <w:r w:rsidRPr="0084399A">
              <w:rPr>
                <w:rFonts w:ascii="Cambria Math" w:eastAsia="Arial" w:hAnsi="Cambria Math" w:cs="Cambria Math"/>
                <w:kern w:val="0"/>
                <w:sz w:val="20"/>
                <w:szCs w:val="20"/>
                <w:lang w:eastAsia="en-AU"/>
                <w14:ligatures w14:val="none"/>
              </w:rPr>
              <w:t>⁻</w:t>
            </w:r>
            <w:r w:rsidRPr="0084399A">
              <w:rPr>
                <w:rFonts w:ascii="Arial" w:eastAsia="Arial" w:hAnsi="Arial" w:cs="Arial"/>
                <w:kern w:val="0"/>
                <w:sz w:val="20"/>
                <w:szCs w:val="20"/>
                <w:lang w:eastAsia="en-AU"/>
                <w14:ligatures w14:val="none"/>
              </w:rPr>
              <w:t>⁷]. Observed η* within bracket. Requires partial condensate suppression x ~ 0.409.</w:t>
            </w:r>
          </w:p>
        </w:tc>
      </w:tr>
      <w:tr w:rsidR="0084399A" w:rsidRPr="0084399A" w14:paraId="37FED0FF" w14:textId="77777777" w:rsidTr="007A208E">
        <w:tc>
          <w:tcPr>
            <w:tcW w:w="13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7763BC19"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b/>
                <w:bCs/>
                <w:kern w:val="0"/>
                <w:sz w:val="20"/>
                <w:szCs w:val="20"/>
                <w:lang w:eastAsia="en-AU"/>
                <w14:ligatures w14:val="none"/>
              </w:rPr>
              <w:t>All other gaps</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483403CB"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As per Papers 1–10</w:t>
            </w:r>
          </w:p>
        </w:tc>
        <w:tc>
          <w:tcPr>
            <w:tcW w:w="63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0E824E34" w14:textId="77777777" w:rsidR="0084399A" w:rsidRPr="0084399A" w:rsidRDefault="0084399A" w:rsidP="0084399A">
            <w:pPr>
              <w:spacing w:after="0" w:line="240" w:lineRule="auto"/>
              <w:rPr>
                <w:rFonts w:ascii="Arial" w:eastAsia="Arial" w:hAnsi="Arial" w:cs="Arial"/>
                <w:kern w:val="0"/>
                <w:lang w:eastAsia="en-AU"/>
                <w14:ligatures w14:val="none"/>
              </w:rPr>
            </w:pPr>
            <w:r w:rsidRPr="0084399A">
              <w:rPr>
                <w:rFonts w:ascii="Arial" w:eastAsia="Arial" w:hAnsi="Arial" w:cs="Arial"/>
                <w:kern w:val="0"/>
                <w:sz w:val="20"/>
                <w:szCs w:val="20"/>
                <w:lang w:eastAsia="en-AU"/>
                <w14:ligatures w14:val="none"/>
              </w:rPr>
              <w:t>Unchanged.</w:t>
            </w:r>
          </w:p>
        </w:tc>
      </w:tr>
    </w:tbl>
    <w:p w14:paraId="45A491A4"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55741399" w14:textId="77777777" w:rsidR="0084399A" w:rsidRPr="0084399A" w:rsidRDefault="0084399A" w:rsidP="0084399A">
      <w:pPr>
        <w:pBdr>
          <w:bottom w:val="single" w:sz="6" w:space="1" w:color="1A5276"/>
        </w:pBdr>
        <w:spacing w:before="160" w:line="240" w:lineRule="auto"/>
        <w:rPr>
          <w:rFonts w:ascii="Arial" w:eastAsia="Arial" w:hAnsi="Arial" w:cs="Arial"/>
          <w:kern w:val="0"/>
          <w:lang w:eastAsia="en-AU"/>
          <w14:ligatures w14:val="none"/>
        </w:rPr>
      </w:pPr>
    </w:p>
    <w:p w14:paraId="6120B84F" w14:textId="77777777" w:rsidR="0084399A" w:rsidRPr="0084399A" w:rsidRDefault="0084399A" w:rsidP="0084399A">
      <w:pPr>
        <w:spacing w:before="60" w:after="60" w:line="240" w:lineRule="auto"/>
        <w:rPr>
          <w:rFonts w:ascii="Arial" w:eastAsia="Arial" w:hAnsi="Arial" w:cs="Arial"/>
          <w:kern w:val="0"/>
          <w:lang w:eastAsia="en-AU"/>
          <w14:ligatures w14:val="none"/>
        </w:rPr>
      </w:pPr>
    </w:p>
    <w:p w14:paraId="3F4BA5D6" w14:textId="77777777" w:rsidR="0084399A" w:rsidRPr="0084399A" w:rsidRDefault="0084399A" w:rsidP="0084399A">
      <w:pPr>
        <w:spacing w:before="80" w:after="80" w:line="240" w:lineRule="auto"/>
        <w:jc w:val="center"/>
        <w:rPr>
          <w:rFonts w:ascii="Arial" w:eastAsia="Arial" w:hAnsi="Arial" w:cs="Arial"/>
          <w:kern w:val="0"/>
          <w:lang w:eastAsia="en-AU"/>
          <w14:ligatures w14:val="none"/>
        </w:rPr>
      </w:pPr>
      <w:r w:rsidRPr="0084399A">
        <w:rPr>
          <w:rFonts w:ascii="Arial" w:eastAsia="Arial" w:hAnsi="Arial" w:cs="Arial"/>
          <w:color w:val="154360"/>
          <w:kern w:val="0"/>
          <w:sz w:val="24"/>
          <w:szCs w:val="24"/>
          <w:lang w:eastAsia="en-AU"/>
          <w14:ligatures w14:val="none"/>
        </w:rPr>
        <w:t>There is nowhere else to be.</w:t>
      </w:r>
    </w:p>
    <w:p w14:paraId="5425D53D" w14:textId="2917AA73" w:rsidR="0084399A" w:rsidRPr="0084399A" w:rsidRDefault="0084399A" w:rsidP="0084399A">
      <w:pPr>
        <w:spacing w:before="80" w:after="80" w:line="240" w:lineRule="auto"/>
        <w:jc w:val="center"/>
        <w:rPr>
          <w:rFonts w:ascii="Arial" w:eastAsia="Arial" w:hAnsi="Arial" w:cs="Arial"/>
          <w:kern w:val="0"/>
          <w:lang w:eastAsia="en-AU"/>
          <w14:ligatures w14:val="none"/>
        </w:rPr>
      </w:pPr>
      <w:r w:rsidRPr="0084399A">
        <w:rPr>
          <w:rFonts w:ascii="Arial" w:eastAsia="Arial" w:hAnsi="Arial" w:cs="Arial"/>
          <w:color w:val="555555"/>
          <w:kern w:val="0"/>
          <w:sz w:val="18"/>
          <w:szCs w:val="18"/>
          <w:lang w:eastAsia="en-AU"/>
          <w14:ligatures w14:val="none"/>
        </w:rPr>
        <w:t xml:space="preserve">UV Entanglement </w:t>
      </w:r>
      <w:proofErr w:type="gramStart"/>
      <w:r w:rsidRPr="0084399A">
        <w:rPr>
          <w:rFonts w:ascii="Arial" w:eastAsia="Arial" w:hAnsi="Arial" w:cs="Arial"/>
          <w:color w:val="555555"/>
          <w:kern w:val="0"/>
          <w:sz w:val="18"/>
          <w:szCs w:val="18"/>
          <w:lang w:eastAsia="en-AU"/>
          <w14:ligatures w14:val="none"/>
        </w:rPr>
        <w:t>Series  |</w:t>
      </w:r>
      <w:proofErr w:type="gramEnd"/>
      <w:r w:rsidRPr="0084399A">
        <w:rPr>
          <w:rFonts w:ascii="Arial" w:eastAsia="Arial" w:hAnsi="Arial" w:cs="Arial"/>
          <w:color w:val="555555"/>
          <w:kern w:val="0"/>
          <w:sz w:val="18"/>
          <w:szCs w:val="18"/>
          <w:lang w:eastAsia="en-AU"/>
          <w14:ligatures w14:val="none"/>
        </w:rPr>
        <w:t xml:space="preserve">  Paper </w:t>
      </w:r>
      <w:proofErr w:type="gramStart"/>
      <w:r w:rsidRPr="0084399A">
        <w:rPr>
          <w:rFonts w:ascii="Arial" w:eastAsia="Arial" w:hAnsi="Arial" w:cs="Arial"/>
          <w:color w:val="555555"/>
          <w:kern w:val="0"/>
          <w:sz w:val="18"/>
          <w:szCs w:val="18"/>
          <w:lang w:eastAsia="en-AU"/>
          <w14:ligatures w14:val="none"/>
        </w:rPr>
        <w:t>11  |</w:t>
      </w:r>
      <w:proofErr w:type="gramEnd"/>
      <w:r w:rsidRPr="0084399A">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84399A">
        <w:rPr>
          <w:rFonts w:ascii="Arial" w:eastAsia="Arial" w:hAnsi="Arial" w:cs="Arial"/>
          <w:color w:val="555555"/>
          <w:kern w:val="0"/>
          <w:sz w:val="18"/>
          <w:szCs w:val="18"/>
          <w:lang w:eastAsia="en-AU"/>
          <w14:ligatures w14:val="none"/>
        </w:rPr>
        <w:t xml:space="preserve">  |</w:t>
      </w:r>
      <w:proofErr w:type="gramEnd"/>
      <w:r w:rsidRPr="0084399A">
        <w:rPr>
          <w:rFonts w:ascii="Arial" w:eastAsia="Arial" w:hAnsi="Arial" w:cs="Arial"/>
          <w:color w:val="555555"/>
          <w:kern w:val="0"/>
          <w:sz w:val="18"/>
          <w:szCs w:val="18"/>
          <w:lang w:eastAsia="en-AU"/>
          <w14:ligatures w14:val="none"/>
        </w:rPr>
        <w:t xml:space="preserve">  April 2026</w:t>
      </w:r>
    </w:p>
    <w:p w14:paraId="3B02DF41" w14:textId="1C963AD8" w:rsidR="0084399A" w:rsidRDefault="0084399A">
      <w:r>
        <w:br w:type="page"/>
      </w:r>
    </w:p>
    <w:p w14:paraId="20A4F037" w14:textId="77777777" w:rsidR="006D2DA6" w:rsidRPr="006D2DA6" w:rsidRDefault="006D2DA6" w:rsidP="006D2DA6">
      <w:pPr>
        <w:spacing w:before="80" w:after="80" w:line="240" w:lineRule="auto"/>
        <w:jc w:val="center"/>
        <w:rPr>
          <w:rFonts w:ascii="Arial" w:eastAsia="Arial" w:hAnsi="Arial" w:cs="Arial"/>
          <w:kern w:val="0"/>
          <w:lang w:eastAsia="en-AU"/>
          <w14:ligatures w14:val="none"/>
        </w:rPr>
      </w:pPr>
      <w:r w:rsidRPr="006D2DA6">
        <w:rPr>
          <w:rFonts w:ascii="Arial" w:eastAsia="Arial" w:hAnsi="Arial" w:cs="Arial"/>
          <w:color w:val="555555"/>
          <w:kern w:val="0"/>
          <w:sz w:val="20"/>
          <w:szCs w:val="20"/>
          <w:lang w:eastAsia="en-AU"/>
          <w14:ligatures w14:val="none"/>
        </w:rPr>
        <w:lastRenderedPageBreak/>
        <w:t>UV Entanglement Series</w:t>
      </w:r>
    </w:p>
    <w:p w14:paraId="72A02B6B"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05AEA5FB" w14:textId="77777777" w:rsidR="006D2DA6" w:rsidRPr="006D2DA6" w:rsidRDefault="006D2DA6" w:rsidP="006D2DA6">
      <w:pPr>
        <w:spacing w:before="80" w:after="80" w:line="240" w:lineRule="auto"/>
        <w:jc w:val="center"/>
        <w:rPr>
          <w:rFonts w:ascii="Arial" w:eastAsia="Arial" w:hAnsi="Arial" w:cs="Arial"/>
          <w:kern w:val="0"/>
          <w:lang w:eastAsia="en-AU"/>
          <w14:ligatures w14:val="none"/>
        </w:rPr>
      </w:pPr>
      <w:r w:rsidRPr="006D2DA6">
        <w:rPr>
          <w:rFonts w:ascii="Arial" w:eastAsia="Arial" w:hAnsi="Arial" w:cs="Arial"/>
          <w:b/>
          <w:bCs/>
          <w:color w:val="154360"/>
          <w:kern w:val="0"/>
          <w:sz w:val="40"/>
          <w:szCs w:val="40"/>
          <w:lang w:eastAsia="en-AU"/>
          <w14:ligatures w14:val="none"/>
        </w:rPr>
        <w:t>Paper 12</w:t>
      </w:r>
    </w:p>
    <w:p w14:paraId="18223646" w14:textId="77777777" w:rsidR="006D2DA6" w:rsidRPr="006D2DA6" w:rsidRDefault="006D2DA6" w:rsidP="006D2DA6">
      <w:pPr>
        <w:spacing w:before="80" w:after="80" w:line="240" w:lineRule="auto"/>
        <w:jc w:val="center"/>
        <w:rPr>
          <w:rFonts w:ascii="Arial" w:eastAsia="Arial" w:hAnsi="Arial" w:cs="Arial"/>
          <w:kern w:val="0"/>
          <w:lang w:eastAsia="en-AU"/>
          <w14:ligatures w14:val="none"/>
        </w:rPr>
      </w:pPr>
      <w:r w:rsidRPr="006D2DA6">
        <w:rPr>
          <w:rFonts w:ascii="Arial" w:eastAsia="Arial" w:hAnsi="Arial" w:cs="Arial"/>
          <w:b/>
          <w:bCs/>
          <w:color w:val="154360"/>
          <w:kern w:val="0"/>
          <w:sz w:val="28"/>
          <w:szCs w:val="28"/>
          <w:lang w:eastAsia="en-AU"/>
          <w14:ligatures w14:val="none"/>
        </w:rPr>
        <w:t>Direction 1: The Chiral Condensate Coupling</w:t>
      </w:r>
    </w:p>
    <w:p w14:paraId="7388D5B9"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637C002F" w14:textId="7C63AFCB" w:rsidR="006D2DA6" w:rsidRPr="006D2DA6" w:rsidRDefault="00217E65" w:rsidP="006D2DA6">
      <w:pPr>
        <w:spacing w:before="80" w:after="80" w:line="240" w:lineRule="auto"/>
        <w:jc w:val="center"/>
        <w:rPr>
          <w:rFonts w:ascii="Arial" w:eastAsia="Arial" w:hAnsi="Arial" w:cs="Arial"/>
          <w:kern w:val="0"/>
          <w:lang w:eastAsia="en-AU"/>
          <w14:ligatures w14:val="none"/>
        </w:rPr>
      </w:pPr>
      <w:r>
        <w:rPr>
          <w:rFonts w:ascii="Arial" w:eastAsia="Arial" w:hAnsi="Arial" w:cs="Arial"/>
          <w:color w:val="555555"/>
          <w:kern w:val="0"/>
          <w:lang w:eastAsia="en-AU"/>
          <w14:ligatures w14:val="none"/>
        </w:rPr>
        <w:t xml:space="preserve">Gregory </w:t>
      </w:r>
      <w:proofErr w:type="gramStart"/>
      <w:r>
        <w:rPr>
          <w:rFonts w:ascii="Arial" w:eastAsia="Arial" w:hAnsi="Arial" w:cs="Arial"/>
          <w:color w:val="555555"/>
          <w:kern w:val="0"/>
          <w:lang w:eastAsia="en-AU"/>
          <w14:ligatures w14:val="none"/>
        </w:rPr>
        <w:t>Broadbent</w:t>
      </w:r>
      <w:r w:rsidR="006D2DA6" w:rsidRPr="006D2DA6">
        <w:rPr>
          <w:rFonts w:ascii="Arial" w:eastAsia="Arial" w:hAnsi="Arial" w:cs="Arial"/>
          <w:color w:val="555555"/>
          <w:kern w:val="0"/>
          <w:lang w:eastAsia="en-AU"/>
          <w14:ligatures w14:val="none"/>
        </w:rPr>
        <w:t xml:space="preserve">  |</w:t>
      </w:r>
      <w:proofErr w:type="gramEnd"/>
      <w:r w:rsidR="006D2DA6" w:rsidRPr="006D2DA6">
        <w:rPr>
          <w:rFonts w:ascii="Arial" w:eastAsia="Arial" w:hAnsi="Arial" w:cs="Arial"/>
          <w:color w:val="555555"/>
          <w:kern w:val="0"/>
          <w:lang w:eastAsia="en-AU"/>
          <w14:ligatures w14:val="none"/>
        </w:rPr>
        <w:t xml:space="preserve">  April 2026</w:t>
      </w:r>
    </w:p>
    <w:p w14:paraId="271FED28" w14:textId="77777777" w:rsidR="006D2DA6" w:rsidRPr="006D2DA6" w:rsidRDefault="006D2DA6" w:rsidP="006D2DA6">
      <w:pPr>
        <w:pBdr>
          <w:bottom w:val="single" w:sz="6" w:space="1" w:color="1A5276"/>
        </w:pBdr>
        <w:spacing w:before="160" w:line="240" w:lineRule="auto"/>
        <w:rPr>
          <w:rFonts w:ascii="Arial" w:eastAsia="Arial" w:hAnsi="Arial" w:cs="Arial"/>
          <w:kern w:val="0"/>
          <w:lang w:eastAsia="en-AU"/>
          <w14:ligatures w14:val="none"/>
        </w:rPr>
      </w:pPr>
    </w:p>
    <w:p w14:paraId="0ED9E875"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58B78A92" w14:textId="77777777" w:rsidR="006D2DA6" w:rsidRPr="006D2DA6" w:rsidRDefault="006D2DA6" w:rsidP="006D2DA6">
      <w:pPr>
        <w:spacing w:before="320" w:line="240" w:lineRule="auto"/>
        <w:outlineLvl w:val="0"/>
        <w:rPr>
          <w:rFonts w:ascii="Arial" w:eastAsia="Arial" w:hAnsi="Arial" w:cs="Arial"/>
          <w:b/>
          <w:bCs/>
          <w:color w:val="154360"/>
          <w:kern w:val="0"/>
          <w:sz w:val="28"/>
          <w:szCs w:val="28"/>
          <w:lang w:eastAsia="en-AU"/>
          <w14:ligatures w14:val="none"/>
        </w:rPr>
      </w:pPr>
      <w:r w:rsidRPr="006D2DA6">
        <w:rPr>
          <w:rFonts w:ascii="Arial" w:eastAsia="Arial" w:hAnsi="Arial" w:cs="Arial"/>
          <w:b/>
          <w:bCs/>
          <w:color w:val="154360"/>
          <w:kern w:val="0"/>
          <w:sz w:val="28"/>
          <w:szCs w:val="28"/>
          <w:lang w:eastAsia="en-AU"/>
          <w14:ligatures w14:val="none"/>
        </w:rPr>
        <w:t>§1.  The Question</w:t>
      </w:r>
    </w:p>
    <w:p w14:paraId="144BFA7A"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 xml:space="preserve">Paper 10 established that the observed baryon asymmetry </w:t>
      </w:r>
      <w:proofErr w:type="spellStart"/>
      <w:r w:rsidRPr="006D2DA6">
        <w:rPr>
          <w:rFonts w:ascii="Arial" w:eastAsia="Arial" w:hAnsi="Arial" w:cs="Arial"/>
          <w:kern w:val="0"/>
          <w:lang w:eastAsia="en-AU"/>
          <w14:ligatures w14:val="none"/>
        </w:rPr>
        <w:t>η_observed</w:t>
      </w:r>
      <w:proofErr w:type="spellEnd"/>
      <w:r w:rsidRPr="006D2DA6">
        <w:rPr>
          <w:rFonts w:ascii="Arial" w:eastAsia="Arial" w:hAnsi="Arial" w:cs="Arial"/>
          <w:kern w:val="0"/>
          <w:lang w:eastAsia="en-AU"/>
          <w14:ligatures w14:val="none"/>
        </w:rPr>
        <w:t xml:space="preserve"> = 6.1×10</w:t>
      </w:r>
      <w:r w:rsidRPr="006D2DA6">
        <w:rPr>
          <w:rFonts w:ascii="Cambria Math" w:eastAsia="Arial" w:hAnsi="Cambria Math" w:cs="Cambria Math"/>
          <w:kern w:val="0"/>
          <w:lang w:eastAsia="en-AU"/>
          <w14:ligatures w14:val="none"/>
        </w:rPr>
        <w:t>⁻</w:t>
      </w:r>
      <w:r w:rsidRPr="006D2DA6">
        <w:rPr>
          <w:rFonts w:ascii="Arial" w:eastAsia="Arial" w:hAnsi="Arial" w:cs="Arial"/>
          <w:kern w:val="0"/>
          <w:lang w:eastAsia="en-AU"/>
          <w14:ligatures w14:val="none"/>
        </w:rPr>
        <w:t xml:space="preserve">¹⁰ is reproduced when the K-condensate suppresses the SM gauge loop result by </w:t>
      </w:r>
      <w:proofErr w:type="gramStart"/>
      <w:r w:rsidRPr="006D2DA6">
        <w:rPr>
          <w:rFonts w:ascii="Arial" w:eastAsia="Arial" w:hAnsi="Arial" w:cs="Arial"/>
          <w:kern w:val="0"/>
          <w:lang w:eastAsia="en-AU"/>
          <w14:ligatures w14:val="none"/>
        </w:rPr>
        <w:t>exp(</w:t>
      </w:r>
      <w:proofErr w:type="gramEnd"/>
      <w:r w:rsidRPr="006D2DA6">
        <w:rPr>
          <w:rFonts w:ascii="Arial" w:eastAsia="Arial" w:hAnsi="Arial" w:cs="Arial"/>
          <w:kern w:val="0"/>
          <w:lang w:eastAsia="en-AU"/>
          <w14:ligatures w14:val="none"/>
        </w:rPr>
        <w:t>−5.20) ~ 1/180. This is equivalent to x = 0.409 fractional coupling, or ~23 effective SM degrees of freedom coupling to the condensate — compared to the full SM count of 57.</w:t>
      </w:r>
    </w:p>
    <w:p w14:paraId="41D4E254"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1EFB7959"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This number has no clean identification with any standard physical subset of the SM field content. Paper 12 pursues the last tractable candidate: is the K-condensate coupling chiral?</w:t>
      </w:r>
    </w:p>
    <w:p w14:paraId="306B1417"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16EE7825"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If K̂_</w:t>
      </w:r>
      <w:proofErr w:type="spellStart"/>
      <w:r w:rsidRPr="006D2DA6">
        <w:rPr>
          <w:rFonts w:ascii="Arial" w:eastAsia="Arial" w:hAnsi="Arial" w:cs="Arial"/>
          <w:kern w:val="0"/>
          <w:lang w:eastAsia="en-AU"/>
          <w14:ligatures w14:val="none"/>
        </w:rPr>
        <w:t>i</w:t>
      </w:r>
      <w:proofErr w:type="spellEnd"/>
      <w:r w:rsidRPr="006D2DA6">
        <w:rPr>
          <w:rFonts w:ascii="Arial" w:eastAsia="Arial" w:hAnsi="Arial" w:cs="Arial"/>
          <w:kern w:val="0"/>
          <w:lang w:eastAsia="en-AU"/>
          <w14:ligatures w14:val="none"/>
        </w:rPr>
        <w:t xml:space="preserve"> couples only to left-handed fermion projections P_L </w:t>
      </w:r>
      <w:proofErr w:type="spellStart"/>
      <w:r w:rsidRPr="006D2DA6">
        <w:rPr>
          <w:rFonts w:ascii="Arial" w:eastAsia="Arial" w:hAnsi="Arial" w:cs="Arial"/>
          <w:kern w:val="0"/>
          <w:lang w:eastAsia="en-AU"/>
          <w14:ligatures w14:val="none"/>
        </w:rPr>
        <w:t>ψ_i</w:t>
      </w:r>
      <w:proofErr w:type="spellEnd"/>
      <w:r w:rsidRPr="006D2DA6">
        <w:rPr>
          <w:rFonts w:ascii="Arial" w:eastAsia="Arial" w:hAnsi="Arial" w:cs="Arial"/>
          <w:kern w:val="0"/>
          <w:lang w:eastAsia="en-AU"/>
          <w14:ligatures w14:val="none"/>
        </w:rPr>
        <w:t xml:space="preserve">, the effective </w:t>
      </w:r>
      <w:proofErr w:type="spellStart"/>
      <w:r w:rsidRPr="006D2DA6">
        <w:rPr>
          <w:rFonts w:ascii="Arial" w:eastAsia="Arial" w:hAnsi="Arial" w:cs="Arial"/>
          <w:kern w:val="0"/>
          <w:lang w:eastAsia="en-AU"/>
          <w14:ligatures w14:val="none"/>
        </w:rPr>
        <w:t>C_i</w:t>
      </w:r>
      <w:proofErr w:type="spellEnd"/>
      <w:r w:rsidRPr="006D2DA6">
        <w:rPr>
          <w:rFonts w:ascii="Arial" w:eastAsia="Arial" w:hAnsi="Arial" w:cs="Arial"/>
          <w:kern w:val="0"/>
          <w:lang w:eastAsia="en-AU"/>
          <w14:ligatures w14:val="none"/>
        </w:rPr>
        <w:t xml:space="preserve"> values would be halved for vector-like </w:t>
      </w:r>
      <w:proofErr w:type="gramStart"/>
      <w:r w:rsidRPr="006D2DA6">
        <w:rPr>
          <w:rFonts w:ascii="Arial" w:eastAsia="Arial" w:hAnsi="Arial" w:cs="Arial"/>
          <w:kern w:val="0"/>
          <w:lang w:eastAsia="en-AU"/>
          <w14:ligatures w14:val="none"/>
        </w:rPr>
        <w:t>fields</w:t>
      </w:r>
      <w:proofErr w:type="gramEnd"/>
      <w:r w:rsidRPr="006D2DA6">
        <w:rPr>
          <w:rFonts w:ascii="Arial" w:eastAsia="Arial" w:hAnsi="Arial" w:cs="Arial"/>
          <w:kern w:val="0"/>
          <w:lang w:eastAsia="en-AU"/>
          <w14:ligatures w14:val="none"/>
        </w:rPr>
        <w:t xml:space="preserve"> and the DOF count would shift. Left-handed </w:t>
      </w:r>
      <w:proofErr w:type="gramStart"/>
      <w:r w:rsidRPr="006D2DA6">
        <w:rPr>
          <w:rFonts w:ascii="Arial" w:eastAsia="Arial" w:hAnsi="Arial" w:cs="Arial"/>
          <w:kern w:val="0"/>
          <w:lang w:eastAsia="en-AU"/>
          <w14:ligatures w14:val="none"/>
        </w:rPr>
        <w:t>SU(</w:t>
      </w:r>
      <w:proofErr w:type="gramEnd"/>
      <w:r w:rsidRPr="006D2DA6">
        <w:rPr>
          <w:rFonts w:ascii="Arial" w:eastAsia="Arial" w:hAnsi="Arial" w:cs="Arial"/>
          <w:kern w:val="0"/>
          <w:lang w:eastAsia="en-AU"/>
          <w14:ligatures w14:val="none"/>
        </w:rPr>
        <w:t>2) doublet fermions in the SM number ~21 — close to the target ~23. The question is whether the condensate's vector-current coupling can become preferentially left-handed through any physical mechanism.</w:t>
      </w:r>
    </w:p>
    <w:p w14:paraId="5583E959"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409BE73B" w14:textId="77777777" w:rsidR="006D2DA6" w:rsidRPr="006D2DA6" w:rsidRDefault="006D2DA6" w:rsidP="006D2DA6">
      <w:pPr>
        <w:pBdr>
          <w:bottom w:val="single" w:sz="6" w:space="1" w:color="1A5276"/>
        </w:pBdr>
        <w:spacing w:before="160" w:line="240" w:lineRule="auto"/>
        <w:rPr>
          <w:rFonts w:ascii="Arial" w:eastAsia="Arial" w:hAnsi="Arial" w:cs="Arial"/>
          <w:kern w:val="0"/>
          <w:lang w:eastAsia="en-AU"/>
          <w14:ligatures w14:val="none"/>
        </w:rPr>
      </w:pPr>
    </w:p>
    <w:p w14:paraId="38028B7D"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54AE1812" w14:textId="77777777" w:rsidR="006D2DA6" w:rsidRPr="006D2DA6" w:rsidRDefault="006D2DA6" w:rsidP="006D2DA6">
      <w:pPr>
        <w:spacing w:before="320" w:line="240" w:lineRule="auto"/>
        <w:outlineLvl w:val="0"/>
        <w:rPr>
          <w:rFonts w:ascii="Arial" w:eastAsia="Arial" w:hAnsi="Arial" w:cs="Arial"/>
          <w:b/>
          <w:bCs/>
          <w:color w:val="154360"/>
          <w:kern w:val="0"/>
          <w:sz w:val="28"/>
          <w:szCs w:val="28"/>
          <w:lang w:eastAsia="en-AU"/>
          <w14:ligatures w14:val="none"/>
        </w:rPr>
      </w:pPr>
      <w:r w:rsidRPr="006D2DA6">
        <w:rPr>
          <w:rFonts w:ascii="Arial" w:eastAsia="Arial" w:hAnsi="Arial" w:cs="Arial"/>
          <w:b/>
          <w:bCs/>
          <w:color w:val="154360"/>
          <w:kern w:val="0"/>
          <w:sz w:val="28"/>
          <w:szCs w:val="28"/>
          <w:lang w:eastAsia="en-AU"/>
          <w14:ligatures w14:val="none"/>
        </w:rPr>
        <w:t>§2.  The K-Condensate Coupling Is Vector-Like</w:t>
      </w:r>
    </w:p>
    <w:p w14:paraId="35DE4654"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The condensate coupling operator K̂_</w:t>
      </w:r>
      <w:proofErr w:type="spellStart"/>
      <w:r w:rsidRPr="006D2DA6">
        <w:rPr>
          <w:rFonts w:ascii="Arial" w:eastAsia="Arial" w:hAnsi="Arial" w:cs="Arial"/>
          <w:kern w:val="0"/>
          <w:lang w:eastAsia="en-AU"/>
          <w14:ligatures w14:val="none"/>
        </w:rPr>
        <w:t>i</w:t>
      </w:r>
      <w:proofErr w:type="spellEnd"/>
      <w:r w:rsidRPr="006D2DA6">
        <w:rPr>
          <w:rFonts w:ascii="Arial" w:eastAsia="Arial" w:hAnsi="Arial" w:cs="Arial"/>
          <w:kern w:val="0"/>
          <w:lang w:eastAsia="en-AU"/>
          <w14:ligatures w14:val="none"/>
        </w:rPr>
        <w:t xml:space="preserve"> enters the Dirac operator through the minimal coupling:</w:t>
      </w:r>
    </w:p>
    <w:p w14:paraId="2B3CCB8D" w14:textId="77777777" w:rsidR="006D2DA6" w:rsidRPr="006D2DA6" w:rsidRDefault="006D2DA6" w:rsidP="006D2DA6">
      <w:pPr>
        <w:spacing w:before="120" w:after="120" w:line="240" w:lineRule="auto"/>
        <w:jc w:val="center"/>
        <w:rPr>
          <w:rFonts w:ascii="Arial" w:eastAsia="Arial" w:hAnsi="Arial" w:cs="Arial"/>
          <w:kern w:val="0"/>
          <w:lang w:eastAsia="en-AU"/>
          <w14:ligatures w14:val="none"/>
        </w:rPr>
      </w:pPr>
      <w:proofErr w:type="spellStart"/>
      <w:r w:rsidRPr="006D2DA6">
        <w:rPr>
          <w:rFonts w:ascii="Courier New" w:eastAsia="Courier New" w:hAnsi="Courier New" w:cs="Courier New"/>
          <w:kern w:val="0"/>
          <w:lang w:eastAsia="en-AU"/>
          <w14:ligatures w14:val="none"/>
        </w:rPr>
        <w:t>S_int</w:t>
      </w:r>
      <w:proofErr w:type="spellEnd"/>
      <w:r w:rsidRPr="006D2DA6">
        <w:rPr>
          <w:rFonts w:ascii="Courier New" w:eastAsia="Courier New" w:hAnsi="Courier New" w:cs="Courier New"/>
          <w:kern w:val="0"/>
          <w:lang w:eastAsia="en-AU"/>
          <w14:ligatures w14:val="none"/>
        </w:rPr>
        <w:t xml:space="preserve"> = ∫ K(</w:t>
      </w:r>
      <w:proofErr w:type="spellStart"/>
      <w:proofErr w:type="gramStart"/>
      <w:r w:rsidRPr="006D2DA6">
        <w:rPr>
          <w:rFonts w:ascii="Courier New" w:eastAsia="Courier New" w:hAnsi="Courier New" w:cs="Courier New"/>
          <w:kern w:val="0"/>
          <w:lang w:eastAsia="en-AU"/>
          <w14:ligatures w14:val="none"/>
        </w:rPr>
        <w:t>x,x</w:t>
      </w:r>
      <w:proofErr w:type="spellEnd"/>
      <w:proofErr w:type="gramEnd"/>
      <w:r w:rsidRPr="006D2DA6">
        <w:rPr>
          <w:rFonts w:ascii="Courier New" w:eastAsia="Courier New" w:hAnsi="Courier New" w:cs="Courier New"/>
          <w:kern w:val="0"/>
          <w:lang w:eastAsia="en-AU"/>
          <w14:ligatures w14:val="none"/>
        </w:rPr>
        <w:t xml:space="preserve">') · </w:t>
      </w:r>
      <w:proofErr w:type="spellStart"/>
      <w:r w:rsidRPr="006D2DA6">
        <w:rPr>
          <w:rFonts w:ascii="Courier New" w:eastAsia="Courier New" w:hAnsi="Courier New" w:cs="Courier New"/>
          <w:kern w:val="0"/>
          <w:lang w:eastAsia="en-AU"/>
          <w14:ligatures w14:val="none"/>
        </w:rPr>
        <w:t>J_i</w:t>
      </w:r>
      <w:proofErr w:type="spellEnd"/>
      <w:r w:rsidRPr="006D2DA6">
        <w:rPr>
          <w:rFonts w:ascii="Courier New" w:eastAsia="Courier New" w:hAnsi="Courier New" w:cs="Courier New"/>
          <w:kern w:val="0"/>
          <w:lang w:eastAsia="en-AU"/>
          <w14:ligatures w14:val="none"/>
        </w:rPr>
        <w:t>(x) · J̄_</w:t>
      </w:r>
      <w:proofErr w:type="spellStart"/>
      <w:r w:rsidRPr="006D2DA6">
        <w:rPr>
          <w:rFonts w:ascii="Courier New" w:eastAsia="Courier New" w:hAnsi="Courier New" w:cs="Courier New"/>
          <w:kern w:val="0"/>
          <w:lang w:eastAsia="en-AU"/>
          <w14:ligatures w14:val="none"/>
        </w:rPr>
        <w:t>i</w:t>
      </w:r>
      <w:proofErr w:type="spellEnd"/>
      <w:r w:rsidRPr="006D2DA6">
        <w:rPr>
          <w:rFonts w:ascii="Courier New" w:eastAsia="Courier New" w:hAnsi="Courier New" w:cs="Courier New"/>
          <w:kern w:val="0"/>
          <w:lang w:eastAsia="en-AU"/>
          <w14:ligatures w14:val="none"/>
        </w:rPr>
        <w:t xml:space="preserve">(x') </w:t>
      </w:r>
      <w:proofErr w:type="spellStart"/>
      <w:r w:rsidRPr="006D2DA6">
        <w:rPr>
          <w:rFonts w:ascii="Courier New" w:eastAsia="Courier New" w:hAnsi="Courier New" w:cs="Courier New"/>
          <w:kern w:val="0"/>
          <w:lang w:eastAsia="en-AU"/>
          <w14:ligatures w14:val="none"/>
        </w:rPr>
        <w:t>d</w:t>
      </w:r>
      <w:r w:rsidRPr="006D2DA6">
        <w:rPr>
          <w:rFonts w:ascii="Cambria Math" w:eastAsia="Courier New" w:hAnsi="Cambria Math" w:cs="Cambria Math"/>
          <w:kern w:val="0"/>
          <w:lang w:eastAsia="en-AU"/>
          <w14:ligatures w14:val="none"/>
        </w:rPr>
        <w:t>⁴</w:t>
      </w:r>
      <w:r w:rsidRPr="006D2DA6">
        <w:rPr>
          <w:rFonts w:ascii="Courier New" w:eastAsia="Courier New" w:hAnsi="Courier New" w:cs="Courier New"/>
          <w:kern w:val="0"/>
          <w:lang w:eastAsia="en-AU"/>
          <w14:ligatures w14:val="none"/>
        </w:rPr>
        <w:t>x</w:t>
      </w:r>
      <w:proofErr w:type="spellEnd"/>
      <w:r w:rsidRPr="006D2DA6">
        <w:rPr>
          <w:rFonts w:ascii="Courier New" w:eastAsia="Courier New" w:hAnsi="Courier New" w:cs="Courier New"/>
          <w:kern w:val="0"/>
          <w:lang w:eastAsia="en-AU"/>
          <w14:ligatures w14:val="none"/>
        </w:rPr>
        <w:t xml:space="preserve"> </w:t>
      </w:r>
      <w:proofErr w:type="spellStart"/>
      <w:r w:rsidRPr="006D2DA6">
        <w:rPr>
          <w:rFonts w:ascii="Courier New" w:eastAsia="Courier New" w:hAnsi="Courier New" w:cs="Courier New"/>
          <w:kern w:val="0"/>
          <w:lang w:eastAsia="en-AU"/>
          <w14:ligatures w14:val="none"/>
        </w:rPr>
        <w:t>d</w:t>
      </w:r>
      <w:r w:rsidRPr="006D2DA6">
        <w:rPr>
          <w:rFonts w:ascii="Cambria Math" w:eastAsia="Courier New" w:hAnsi="Cambria Math" w:cs="Cambria Math"/>
          <w:kern w:val="0"/>
          <w:lang w:eastAsia="en-AU"/>
          <w14:ligatures w14:val="none"/>
        </w:rPr>
        <w:t>⁴</w:t>
      </w:r>
      <w:r w:rsidRPr="006D2DA6">
        <w:rPr>
          <w:rFonts w:ascii="Courier New" w:eastAsia="Courier New" w:hAnsi="Courier New" w:cs="Courier New"/>
          <w:kern w:val="0"/>
          <w:lang w:eastAsia="en-AU"/>
          <w14:ligatures w14:val="none"/>
        </w:rPr>
        <w:t>x</w:t>
      </w:r>
      <w:proofErr w:type="spellEnd"/>
      <w:r w:rsidRPr="006D2DA6">
        <w:rPr>
          <w:rFonts w:ascii="Courier New" w:eastAsia="Courier New" w:hAnsi="Courier New" w:cs="Courier New"/>
          <w:kern w:val="0"/>
          <w:lang w:eastAsia="en-AU"/>
          <w14:ligatures w14:val="none"/>
        </w:rPr>
        <w:t>'</w:t>
      </w:r>
    </w:p>
    <w:p w14:paraId="56599B31"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 xml:space="preserve">The K-kernel is constructed from </w:t>
      </w:r>
      <w:proofErr w:type="spellStart"/>
      <w:r w:rsidRPr="006D2DA6">
        <w:rPr>
          <w:rFonts w:ascii="Arial" w:eastAsia="Arial" w:hAnsi="Arial" w:cs="Arial"/>
          <w:kern w:val="0"/>
          <w:lang w:eastAsia="en-AU"/>
          <w14:ligatures w14:val="none"/>
        </w:rPr>
        <w:t>G_H^ren</w:t>
      </w:r>
      <w:proofErr w:type="spellEnd"/>
      <w:r w:rsidRPr="006D2DA6">
        <w:rPr>
          <w:rFonts w:ascii="Arial" w:eastAsia="Arial" w:hAnsi="Arial" w:cs="Arial"/>
          <w:kern w:val="0"/>
          <w:lang w:eastAsia="en-AU"/>
          <w14:ligatures w14:val="none"/>
        </w:rPr>
        <w:t xml:space="preserve"> · </w:t>
      </w:r>
      <w:proofErr w:type="spellStart"/>
      <w:r w:rsidRPr="006D2DA6">
        <w:rPr>
          <w:rFonts w:ascii="Arial" w:eastAsia="Arial" w:hAnsi="Arial" w:cs="Arial"/>
          <w:kern w:val="0"/>
          <w:lang w:eastAsia="en-AU"/>
          <w14:ligatures w14:val="none"/>
        </w:rPr>
        <w:t>W_Wald</w:t>
      </w:r>
      <w:proofErr w:type="spellEnd"/>
      <w:r w:rsidRPr="006D2DA6">
        <w:rPr>
          <w:rFonts w:ascii="Arial" w:eastAsia="Arial" w:hAnsi="Arial" w:cs="Arial"/>
          <w:kern w:val="0"/>
          <w:lang w:eastAsia="en-AU"/>
          <w14:ligatures w14:val="none"/>
        </w:rPr>
        <w:t xml:space="preserve"> — the renormalised Hadamard function and the Wald entropy weight. Both are symmetric tensors built from the metric g_{</w:t>
      </w:r>
      <w:proofErr w:type="spellStart"/>
      <w:r w:rsidRPr="006D2DA6">
        <w:rPr>
          <w:rFonts w:ascii="Arial" w:eastAsia="Arial" w:hAnsi="Arial" w:cs="Arial"/>
          <w:kern w:val="0"/>
          <w:lang w:eastAsia="en-AU"/>
          <w14:ligatures w14:val="none"/>
        </w:rPr>
        <w:t>μν</w:t>
      </w:r>
      <w:proofErr w:type="spellEnd"/>
      <w:r w:rsidRPr="006D2DA6">
        <w:rPr>
          <w:rFonts w:ascii="Arial" w:eastAsia="Arial" w:hAnsi="Arial" w:cs="Arial"/>
          <w:kern w:val="0"/>
          <w:lang w:eastAsia="en-AU"/>
          <w14:ligatures w14:val="none"/>
        </w:rPr>
        <w:t xml:space="preserve">} and its derivatives. Neither carries intrinsic chirality. The fermion current </w:t>
      </w:r>
      <w:proofErr w:type="spellStart"/>
      <w:r w:rsidRPr="006D2DA6">
        <w:rPr>
          <w:rFonts w:ascii="Arial" w:eastAsia="Arial" w:hAnsi="Arial" w:cs="Arial"/>
          <w:kern w:val="0"/>
          <w:lang w:eastAsia="en-AU"/>
          <w14:ligatures w14:val="none"/>
        </w:rPr>
        <w:t>J^μ_V</w:t>
      </w:r>
      <w:proofErr w:type="spellEnd"/>
      <w:r w:rsidRPr="006D2DA6">
        <w:rPr>
          <w:rFonts w:ascii="Arial" w:eastAsia="Arial" w:hAnsi="Arial" w:cs="Arial"/>
          <w:kern w:val="0"/>
          <w:lang w:eastAsia="en-AU"/>
          <w14:ligatures w14:val="none"/>
        </w:rPr>
        <w:t xml:space="preserve"> = </w:t>
      </w:r>
      <w:proofErr w:type="spellStart"/>
      <w:r w:rsidRPr="006D2DA6">
        <w:rPr>
          <w:rFonts w:ascii="Arial" w:eastAsia="Arial" w:hAnsi="Arial" w:cs="Arial"/>
          <w:kern w:val="0"/>
          <w:lang w:eastAsia="en-AU"/>
          <w14:ligatures w14:val="none"/>
        </w:rPr>
        <w:t>ψ̄γ^μψ</w:t>
      </w:r>
      <w:proofErr w:type="spellEnd"/>
      <w:r w:rsidRPr="006D2DA6">
        <w:rPr>
          <w:rFonts w:ascii="Arial" w:eastAsia="Arial" w:hAnsi="Arial" w:cs="Arial"/>
          <w:kern w:val="0"/>
          <w:lang w:eastAsia="en-AU"/>
          <w14:ligatures w14:val="none"/>
        </w:rPr>
        <w:t xml:space="preserve"> is a vector current:</w:t>
      </w:r>
    </w:p>
    <w:p w14:paraId="46A37EC4" w14:textId="77777777" w:rsidR="006D2DA6" w:rsidRPr="006D2DA6" w:rsidRDefault="006D2DA6" w:rsidP="006D2DA6">
      <w:pPr>
        <w:spacing w:before="120" w:after="120" w:line="240" w:lineRule="auto"/>
        <w:jc w:val="center"/>
        <w:rPr>
          <w:rFonts w:ascii="Arial" w:eastAsia="Arial" w:hAnsi="Arial" w:cs="Arial"/>
          <w:kern w:val="0"/>
          <w:lang w:eastAsia="en-AU"/>
          <w14:ligatures w14:val="none"/>
        </w:rPr>
      </w:pPr>
      <w:proofErr w:type="spellStart"/>
      <w:r w:rsidRPr="006D2DA6">
        <w:rPr>
          <w:rFonts w:ascii="Courier New" w:eastAsia="Courier New" w:hAnsi="Courier New" w:cs="Courier New"/>
          <w:kern w:val="0"/>
          <w:lang w:eastAsia="en-AU"/>
          <w14:ligatures w14:val="none"/>
        </w:rPr>
        <w:t>J^μ_</w:t>
      </w:r>
      <w:proofErr w:type="gramStart"/>
      <w:r w:rsidRPr="006D2DA6">
        <w:rPr>
          <w:rFonts w:ascii="Courier New" w:eastAsia="Courier New" w:hAnsi="Courier New" w:cs="Courier New"/>
          <w:kern w:val="0"/>
          <w:lang w:eastAsia="en-AU"/>
          <w14:ligatures w14:val="none"/>
        </w:rPr>
        <w:t>V</w:t>
      </w:r>
      <w:proofErr w:type="spellEnd"/>
      <w:r w:rsidRPr="006D2DA6">
        <w:rPr>
          <w:rFonts w:ascii="Courier New" w:eastAsia="Courier New" w:hAnsi="Courier New" w:cs="Courier New"/>
          <w:kern w:val="0"/>
          <w:lang w:eastAsia="en-AU"/>
          <w14:ligatures w14:val="none"/>
        </w:rPr>
        <w:t xml:space="preserve">  =</w:t>
      </w:r>
      <w:proofErr w:type="gramEnd"/>
      <w:r w:rsidRPr="006D2DA6">
        <w:rPr>
          <w:rFonts w:ascii="Courier New" w:eastAsia="Courier New" w:hAnsi="Courier New" w:cs="Courier New"/>
          <w:kern w:val="0"/>
          <w:lang w:eastAsia="en-AU"/>
          <w14:ligatures w14:val="none"/>
        </w:rPr>
        <w:t xml:space="preserve">  ψ̄_{L} </w:t>
      </w:r>
      <w:proofErr w:type="spellStart"/>
      <w:r w:rsidRPr="006D2DA6">
        <w:rPr>
          <w:rFonts w:ascii="Courier New" w:eastAsia="Courier New" w:hAnsi="Courier New" w:cs="Courier New"/>
          <w:kern w:val="0"/>
          <w:lang w:eastAsia="en-AU"/>
          <w14:ligatures w14:val="none"/>
        </w:rPr>
        <w:t>γ^μ</w:t>
      </w:r>
      <w:proofErr w:type="spellEnd"/>
      <w:r w:rsidRPr="006D2DA6">
        <w:rPr>
          <w:rFonts w:ascii="Courier New" w:eastAsia="Courier New" w:hAnsi="Courier New" w:cs="Courier New"/>
          <w:kern w:val="0"/>
          <w:lang w:eastAsia="en-AU"/>
          <w14:ligatures w14:val="none"/>
        </w:rPr>
        <w:t xml:space="preserve"> ψ_{L</w:t>
      </w:r>
      <w:proofErr w:type="gramStart"/>
      <w:r w:rsidRPr="006D2DA6">
        <w:rPr>
          <w:rFonts w:ascii="Courier New" w:eastAsia="Courier New" w:hAnsi="Courier New" w:cs="Courier New"/>
          <w:kern w:val="0"/>
          <w:lang w:eastAsia="en-AU"/>
          <w14:ligatures w14:val="none"/>
        </w:rPr>
        <w:t>}  +</w:t>
      </w:r>
      <w:proofErr w:type="gramEnd"/>
      <w:r w:rsidRPr="006D2DA6">
        <w:rPr>
          <w:rFonts w:ascii="Courier New" w:eastAsia="Courier New" w:hAnsi="Courier New" w:cs="Courier New"/>
          <w:kern w:val="0"/>
          <w:lang w:eastAsia="en-AU"/>
          <w14:ligatures w14:val="none"/>
        </w:rPr>
        <w:t xml:space="preserve">  ψ̄_{R} </w:t>
      </w:r>
      <w:proofErr w:type="spellStart"/>
      <w:r w:rsidRPr="006D2DA6">
        <w:rPr>
          <w:rFonts w:ascii="Courier New" w:eastAsia="Courier New" w:hAnsi="Courier New" w:cs="Courier New"/>
          <w:kern w:val="0"/>
          <w:lang w:eastAsia="en-AU"/>
          <w14:ligatures w14:val="none"/>
        </w:rPr>
        <w:t>γ^μ</w:t>
      </w:r>
      <w:proofErr w:type="spellEnd"/>
      <w:r w:rsidRPr="006D2DA6">
        <w:rPr>
          <w:rFonts w:ascii="Courier New" w:eastAsia="Courier New" w:hAnsi="Courier New" w:cs="Courier New"/>
          <w:kern w:val="0"/>
          <w:lang w:eastAsia="en-AU"/>
          <w14:ligatures w14:val="none"/>
        </w:rPr>
        <w:t xml:space="preserve"> ψ_{R}</w:t>
      </w:r>
    </w:p>
    <w:p w14:paraId="0943087D"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6BA94A5F"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b/>
          <w:bCs/>
          <w:kern w:val="0"/>
          <w:lang w:eastAsia="en-AU"/>
          <w14:ligatures w14:val="none"/>
        </w:rPr>
        <w:t>The K-condensate coupling is vector-like by construction: equal left-handed and right-handed components. This is not an approximation — it follows from the gravitational origin of K.</w:t>
      </w:r>
    </w:p>
    <w:p w14:paraId="589709BC"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355D4871" w14:textId="77777777" w:rsidR="006D2DA6" w:rsidRPr="006D2DA6" w:rsidRDefault="006D2DA6" w:rsidP="006D2DA6">
      <w:pPr>
        <w:pBdr>
          <w:bottom w:val="single" w:sz="6" w:space="1" w:color="1A5276"/>
        </w:pBdr>
        <w:spacing w:before="160" w:line="240" w:lineRule="auto"/>
        <w:rPr>
          <w:rFonts w:ascii="Arial" w:eastAsia="Arial" w:hAnsi="Arial" w:cs="Arial"/>
          <w:kern w:val="0"/>
          <w:lang w:eastAsia="en-AU"/>
          <w14:ligatures w14:val="none"/>
        </w:rPr>
      </w:pPr>
    </w:p>
    <w:p w14:paraId="56B0D40B"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58C37E4A" w14:textId="77777777" w:rsidR="006D2DA6" w:rsidRPr="006D2DA6" w:rsidRDefault="006D2DA6" w:rsidP="006D2DA6">
      <w:pPr>
        <w:spacing w:before="320" w:line="240" w:lineRule="auto"/>
        <w:outlineLvl w:val="0"/>
        <w:rPr>
          <w:rFonts w:ascii="Arial" w:eastAsia="Arial" w:hAnsi="Arial" w:cs="Arial"/>
          <w:b/>
          <w:bCs/>
          <w:color w:val="154360"/>
          <w:kern w:val="0"/>
          <w:sz w:val="28"/>
          <w:szCs w:val="28"/>
          <w:lang w:eastAsia="en-AU"/>
          <w14:ligatures w14:val="none"/>
        </w:rPr>
      </w:pPr>
      <w:r w:rsidRPr="006D2DA6">
        <w:rPr>
          <w:rFonts w:ascii="Arial" w:eastAsia="Arial" w:hAnsi="Arial" w:cs="Arial"/>
          <w:b/>
          <w:bCs/>
          <w:color w:val="154360"/>
          <w:kern w:val="0"/>
          <w:sz w:val="28"/>
          <w:szCs w:val="28"/>
          <w:lang w:eastAsia="en-AU"/>
          <w14:ligatures w14:val="none"/>
        </w:rPr>
        <w:t>§3.  Three Routes to Chirality — All Fail</w:t>
      </w:r>
    </w:p>
    <w:p w14:paraId="5ED0C3FC" w14:textId="77777777" w:rsidR="006D2DA6" w:rsidRPr="006D2DA6" w:rsidRDefault="006D2DA6" w:rsidP="006D2DA6">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600"/>
        <w:gridCol w:w="3760"/>
      </w:tblGrid>
      <w:tr w:rsidR="006D2DA6" w:rsidRPr="006D2DA6" w14:paraId="24373CB7"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9FB71FE"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Route</w:t>
            </w:r>
          </w:p>
        </w:tc>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0E50CFC7"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Mechanism</w:t>
            </w:r>
          </w:p>
        </w:tc>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D3FC91A"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Magnitude</w:t>
            </w:r>
          </w:p>
        </w:tc>
        <w:tc>
          <w:tcPr>
            <w:tcW w:w="37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2312D30C"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Status</w:t>
            </w:r>
          </w:p>
        </w:tc>
      </w:tr>
      <w:tr w:rsidR="006D2DA6" w:rsidRPr="006D2DA6" w14:paraId="2351ABA4"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0BA6"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W boson dressing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8D0F8"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g_w² correction preferentially suppresses right-handed K̂_</w:t>
            </w:r>
            <w:proofErr w:type="spellStart"/>
            <w:r w:rsidRPr="006D2DA6">
              <w:rPr>
                <w:rFonts w:ascii="Arial" w:eastAsia="Arial" w:hAnsi="Arial" w:cs="Arial"/>
                <w:kern w:val="0"/>
                <w:sz w:val="20"/>
                <w:szCs w:val="20"/>
                <w:lang w:eastAsia="en-AU"/>
                <w14:ligatures w14:val="none"/>
              </w:rPr>
              <w:t>i</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5A90F"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~40% asymmetry</w:t>
            </w:r>
          </w:p>
        </w:tc>
        <w:tc>
          <w:tcPr>
            <w:tcW w:w="3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733A51A"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INSUFFICIENT. Needs ~60% reduction to explain 57→23. W dressing cannot suppress right-handed coupling to zero.</w:t>
            </w:r>
          </w:p>
        </w:tc>
      </w:tr>
      <w:tr w:rsidR="006D2DA6" w:rsidRPr="006D2DA6" w14:paraId="5F4B9063"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27A36"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Gravitational chiral anomaly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735F9"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(N_L − N_R) × (1/16π²) R</w:t>
            </w:r>
            <w:r w:rsidRPr="006D2DA6">
              <w:rPr>
                <w:rFonts w:ascii="Cambria Math" w:eastAsia="Arial" w:hAnsi="Cambria Math" w:cs="Cambria Math"/>
                <w:kern w:val="0"/>
                <w:sz w:val="20"/>
                <w:szCs w:val="20"/>
                <w:lang w:eastAsia="en-AU"/>
                <w14:ligatures w14:val="none"/>
              </w:rPr>
              <w:t>∧</w:t>
            </w:r>
            <w:r w:rsidRPr="006D2DA6">
              <w:rPr>
                <w:rFonts w:ascii="Arial" w:eastAsia="Arial" w:hAnsi="Arial" w:cs="Arial"/>
                <w:kern w:val="0"/>
                <w:sz w:val="20"/>
                <w:szCs w:val="20"/>
                <w:lang w:eastAsia="en-AU"/>
                <w14:ligatures w14:val="none"/>
              </w:rPr>
              <w:t>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E4874"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 0 for SM</w:t>
            </w:r>
          </w:p>
        </w:tc>
        <w:tc>
          <w:tcPr>
            <w:tcW w:w="3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E9E706B"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CLOSED. SM anomaly-free including gravitational anomalies. Anomaly cancellation conditions require N_L − N_R = 0.</w:t>
            </w:r>
          </w:p>
        </w:tc>
      </w:tr>
      <w:tr w:rsidR="006D2DA6" w:rsidRPr="006D2DA6" w14:paraId="1BEF292E" w14:textId="77777777" w:rsidTr="007A20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F05CC"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CS Wald entropy parity-odd coupling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E492A" w14:textId="77777777" w:rsidR="006D2DA6" w:rsidRPr="006D2DA6" w:rsidRDefault="006D2DA6" w:rsidP="006D2DA6">
            <w:pPr>
              <w:spacing w:after="0" w:line="240" w:lineRule="auto"/>
              <w:rPr>
                <w:rFonts w:ascii="Arial" w:eastAsia="Arial" w:hAnsi="Arial" w:cs="Arial"/>
                <w:kern w:val="0"/>
                <w:lang w:eastAsia="en-AU"/>
                <w14:ligatures w14:val="none"/>
              </w:rPr>
            </w:pPr>
            <w:proofErr w:type="spellStart"/>
            <w:r w:rsidRPr="006D2DA6">
              <w:rPr>
                <w:rFonts w:ascii="Arial" w:eastAsia="Arial" w:hAnsi="Arial" w:cs="Arial"/>
                <w:kern w:val="0"/>
                <w:sz w:val="20"/>
                <w:szCs w:val="20"/>
                <w:lang w:eastAsia="en-AU"/>
                <w14:ligatures w14:val="none"/>
              </w:rPr>
              <w:t>δS_Wald</w:t>
            </w:r>
            <w:proofErr w:type="spellEnd"/>
            <w:r w:rsidRPr="006D2DA6">
              <w:rPr>
                <w:rFonts w:ascii="Arial" w:eastAsia="Arial" w:hAnsi="Arial" w:cs="Arial"/>
                <w:kern w:val="0"/>
                <w:sz w:val="20"/>
                <w:szCs w:val="20"/>
                <w:lang w:eastAsia="en-AU"/>
                <w14:ligatures w14:val="none"/>
              </w:rPr>
              <w:t>^{CS} = κ/(6π²) ~ 10</w:t>
            </w:r>
            <w:r w:rsidRPr="006D2DA6">
              <w:rPr>
                <w:rFonts w:ascii="Cambria Math" w:eastAsia="Arial" w:hAnsi="Cambria Math" w:cs="Cambria Math"/>
                <w:kern w:val="0"/>
                <w:sz w:val="20"/>
                <w:szCs w:val="20"/>
                <w:lang w:eastAsia="en-AU"/>
                <w14:ligatures w14:val="none"/>
              </w:rPr>
              <w:t>⁻</w:t>
            </w:r>
            <w:r w:rsidRPr="006D2DA6">
              <w:rPr>
                <w:rFonts w:ascii="Arial" w:eastAsia="Arial" w:hAnsi="Arial" w:cs="Arial"/>
                <w:kern w:val="0"/>
                <w:sz w:val="20"/>
                <w:szCs w:val="20"/>
                <w:lang w:eastAsia="en-AU"/>
                <w14:ligatures w14:val="none"/>
              </w:rPr>
              <w:t>¹²⁴</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99305"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~10</w:t>
            </w:r>
            <w:r w:rsidRPr="006D2DA6">
              <w:rPr>
                <w:rFonts w:ascii="Cambria Math" w:eastAsia="Arial" w:hAnsi="Cambria Math" w:cs="Cambria Math"/>
                <w:kern w:val="0"/>
                <w:sz w:val="20"/>
                <w:szCs w:val="20"/>
                <w:lang w:eastAsia="en-AU"/>
                <w14:ligatures w14:val="none"/>
              </w:rPr>
              <w:t>⁻</w:t>
            </w:r>
            <w:r w:rsidRPr="006D2DA6">
              <w:rPr>
                <w:rFonts w:ascii="Arial" w:eastAsia="Arial" w:hAnsi="Arial" w:cs="Arial"/>
                <w:kern w:val="0"/>
                <w:sz w:val="20"/>
                <w:szCs w:val="20"/>
                <w:lang w:eastAsia="en-AU"/>
                <w14:ligatures w14:val="none"/>
              </w:rPr>
              <w:t>¹²⁴</w:t>
            </w:r>
          </w:p>
        </w:tc>
        <w:tc>
          <w:tcPr>
            <w:tcW w:w="3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959FA96"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 xml:space="preserve">NEGLIGIBLE. Parity-odd component of Wald weight present but </w:t>
            </w:r>
            <w:proofErr w:type="spellStart"/>
            <w:r w:rsidRPr="006D2DA6">
              <w:rPr>
                <w:rFonts w:ascii="Arial" w:eastAsia="Arial" w:hAnsi="Arial" w:cs="Arial"/>
                <w:kern w:val="0"/>
                <w:sz w:val="20"/>
                <w:szCs w:val="20"/>
                <w:lang w:eastAsia="en-AU"/>
                <w14:ligatures w14:val="none"/>
              </w:rPr>
              <w:t>unobservably</w:t>
            </w:r>
            <w:proofErr w:type="spellEnd"/>
            <w:r w:rsidRPr="006D2DA6">
              <w:rPr>
                <w:rFonts w:ascii="Arial" w:eastAsia="Arial" w:hAnsi="Arial" w:cs="Arial"/>
                <w:kern w:val="0"/>
                <w:sz w:val="20"/>
                <w:szCs w:val="20"/>
                <w:lang w:eastAsia="en-AU"/>
                <w14:ligatures w14:val="none"/>
              </w:rPr>
              <w:t xml:space="preserve"> small.</w:t>
            </w:r>
          </w:p>
        </w:tc>
      </w:tr>
    </w:tbl>
    <w:p w14:paraId="410B97A3"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74C51E74" w14:textId="77777777" w:rsidR="006D2DA6" w:rsidRPr="006D2DA6" w:rsidRDefault="006D2DA6" w:rsidP="006D2DA6">
      <w:pPr>
        <w:spacing w:before="200" w:after="80" w:line="240" w:lineRule="auto"/>
        <w:rPr>
          <w:rFonts w:ascii="Arial" w:eastAsia="Arial" w:hAnsi="Arial" w:cs="Arial"/>
          <w:kern w:val="0"/>
          <w:lang w:eastAsia="en-AU"/>
          <w14:ligatures w14:val="none"/>
        </w:rPr>
      </w:pPr>
      <w:r w:rsidRPr="006D2DA6">
        <w:rPr>
          <w:rFonts w:ascii="Arial" w:eastAsia="Arial" w:hAnsi="Arial" w:cs="Arial"/>
          <w:b/>
          <w:bCs/>
          <w:color w:val="1A5276"/>
          <w:kern w:val="0"/>
          <w:lang w:eastAsia="en-AU"/>
          <w14:ligatures w14:val="none"/>
        </w:rPr>
        <w:t>§3.</w:t>
      </w:r>
      <w:proofErr w:type="gramStart"/>
      <w:r w:rsidRPr="006D2DA6">
        <w:rPr>
          <w:rFonts w:ascii="Arial" w:eastAsia="Arial" w:hAnsi="Arial" w:cs="Arial"/>
          <w:b/>
          <w:bCs/>
          <w:color w:val="1A5276"/>
          <w:kern w:val="0"/>
          <w:lang w:eastAsia="en-AU"/>
          <w14:ligatures w14:val="none"/>
        </w:rPr>
        <w:t>1  W</w:t>
      </w:r>
      <w:proofErr w:type="gramEnd"/>
      <w:r w:rsidRPr="006D2DA6">
        <w:rPr>
          <w:rFonts w:ascii="Arial" w:eastAsia="Arial" w:hAnsi="Arial" w:cs="Arial"/>
          <w:b/>
          <w:bCs/>
          <w:color w:val="1A5276"/>
          <w:kern w:val="0"/>
          <w:lang w:eastAsia="en-AU"/>
          <w14:ligatures w14:val="none"/>
        </w:rPr>
        <w:t xml:space="preserve"> boson dressing</w:t>
      </w:r>
    </w:p>
    <w:p w14:paraId="492E4AF7"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The SM weak interaction couples only to left-handed fermions. If the condensate K̂_</w:t>
      </w:r>
      <w:proofErr w:type="spellStart"/>
      <w:r w:rsidRPr="006D2DA6">
        <w:rPr>
          <w:rFonts w:ascii="Arial" w:eastAsia="Arial" w:hAnsi="Arial" w:cs="Arial"/>
          <w:kern w:val="0"/>
          <w:lang w:eastAsia="en-AU"/>
          <w14:ligatures w14:val="none"/>
        </w:rPr>
        <w:t>i</w:t>
      </w:r>
      <w:proofErr w:type="spellEnd"/>
      <w:r w:rsidRPr="006D2DA6">
        <w:rPr>
          <w:rFonts w:ascii="Arial" w:eastAsia="Arial" w:hAnsi="Arial" w:cs="Arial"/>
          <w:kern w:val="0"/>
          <w:lang w:eastAsia="en-AU"/>
          <w14:ligatures w14:val="none"/>
        </w:rPr>
        <w:t xml:space="preserve"> is evaluated in the full SM weak gauge background, W boson exchanges dress the condensate-fermion vertex and suppress the right-handed coupling:</w:t>
      </w:r>
    </w:p>
    <w:p w14:paraId="0FFEC544" w14:textId="77777777" w:rsidR="006D2DA6" w:rsidRPr="006D2DA6" w:rsidRDefault="006D2DA6" w:rsidP="006D2DA6">
      <w:pPr>
        <w:spacing w:before="120" w:after="120" w:line="240" w:lineRule="auto"/>
        <w:jc w:val="center"/>
        <w:rPr>
          <w:rFonts w:ascii="Arial" w:eastAsia="Arial" w:hAnsi="Arial" w:cs="Arial"/>
          <w:kern w:val="0"/>
          <w:lang w:eastAsia="en-AU"/>
          <w14:ligatures w14:val="none"/>
        </w:rPr>
      </w:pPr>
      <w:r w:rsidRPr="006D2DA6">
        <w:rPr>
          <w:rFonts w:ascii="Courier New" w:eastAsia="Courier New" w:hAnsi="Courier New" w:cs="Courier New"/>
          <w:kern w:val="0"/>
          <w:lang w:eastAsia="en-AU"/>
          <w14:ligatures w14:val="none"/>
        </w:rPr>
        <w:t>K̂_</w:t>
      </w:r>
      <w:proofErr w:type="spellStart"/>
      <w:r w:rsidRPr="006D2DA6">
        <w:rPr>
          <w:rFonts w:ascii="Courier New" w:eastAsia="Courier New" w:hAnsi="Courier New" w:cs="Courier New"/>
          <w:kern w:val="0"/>
          <w:lang w:eastAsia="en-AU"/>
          <w14:ligatures w14:val="none"/>
        </w:rPr>
        <w:t>i</w:t>
      </w:r>
      <w:proofErr w:type="spellEnd"/>
      <w:r w:rsidRPr="006D2DA6">
        <w:rPr>
          <w:rFonts w:ascii="Courier New" w:eastAsia="Courier New" w:hAnsi="Courier New" w:cs="Courier New"/>
          <w:kern w:val="0"/>
          <w:lang w:eastAsia="en-AU"/>
          <w14:ligatures w14:val="none"/>
        </w:rPr>
        <w:t>^{</w:t>
      </w:r>
      <w:proofErr w:type="gramStart"/>
      <w:r w:rsidRPr="006D2DA6">
        <w:rPr>
          <w:rFonts w:ascii="Courier New" w:eastAsia="Courier New" w:hAnsi="Courier New" w:cs="Courier New"/>
          <w:kern w:val="0"/>
          <w:lang w:eastAsia="en-AU"/>
          <w14:ligatures w14:val="none"/>
        </w:rPr>
        <w:t>dressed}  ~</w:t>
      </w:r>
      <w:proofErr w:type="gramEnd"/>
      <w:r w:rsidRPr="006D2DA6">
        <w:rPr>
          <w:rFonts w:ascii="Courier New" w:eastAsia="Courier New" w:hAnsi="Courier New" w:cs="Courier New"/>
          <w:kern w:val="0"/>
          <w:lang w:eastAsia="en-AU"/>
          <w14:ligatures w14:val="none"/>
        </w:rPr>
        <w:t xml:space="preserve">  K̂_</w:t>
      </w:r>
      <w:proofErr w:type="spellStart"/>
      <w:r w:rsidRPr="006D2DA6">
        <w:rPr>
          <w:rFonts w:ascii="Courier New" w:eastAsia="Courier New" w:hAnsi="Courier New" w:cs="Courier New"/>
          <w:kern w:val="0"/>
          <w:lang w:eastAsia="en-AU"/>
          <w14:ligatures w14:val="none"/>
        </w:rPr>
        <w:t>i</w:t>
      </w:r>
      <w:proofErr w:type="spellEnd"/>
      <w:r w:rsidRPr="006D2DA6">
        <w:rPr>
          <w:rFonts w:ascii="Courier New" w:eastAsia="Courier New" w:hAnsi="Courier New" w:cs="Courier New"/>
          <w:kern w:val="0"/>
          <w:lang w:eastAsia="en-AU"/>
          <w14:ligatures w14:val="none"/>
        </w:rPr>
        <w:t xml:space="preserve"> × (1 − g_w² F P_R)</w:t>
      </w:r>
    </w:p>
    <w:p w14:paraId="3BE28BE2"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 xml:space="preserve">where F is a form factor of order unity. For g_w² ~ 0.40, the maximum chiral asymmetry from W dressing is ~40%. This is insufficient — reducing </w:t>
      </w:r>
      <w:proofErr w:type="spellStart"/>
      <w:r w:rsidRPr="006D2DA6">
        <w:rPr>
          <w:rFonts w:ascii="Arial" w:eastAsia="Arial" w:hAnsi="Arial" w:cs="Arial"/>
          <w:kern w:val="0"/>
          <w:lang w:eastAsia="en-AU"/>
          <w14:ligatures w14:val="none"/>
        </w:rPr>
        <w:t>C_eff</w:t>
      </w:r>
      <w:proofErr w:type="spellEnd"/>
      <w:r w:rsidRPr="006D2DA6">
        <w:rPr>
          <w:rFonts w:ascii="Arial" w:eastAsia="Arial" w:hAnsi="Arial" w:cs="Arial"/>
          <w:kern w:val="0"/>
          <w:lang w:eastAsia="en-AU"/>
          <w14:ligatures w14:val="none"/>
        </w:rPr>
        <w:t xml:space="preserve"> from 57 to 23 requires suppressing ~34/57 ~ 60% of the coupling. W dressing cannot suppress the right-handed component to zero; the asymmetry saturates well below the required level.</w:t>
      </w:r>
    </w:p>
    <w:p w14:paraId="7D1D3032"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63CED8DC" w14:textId="77777777" w:rsidR="006D2DA6" w:rsidRPr="006D2DA6" w:rsidRDefault="006D2DA6" w:rsidP="006D2DA6">
      <w:pPr>
        <w:spacing w:before="200" w:after="80" w:line="240" w:lineRule="auto"/>
        <w:rPr>
          <w:rFonts w:ascii="Arial" w:eastAsia="Arial" w:hAnsi="Arial" w:cs="Arial"/>
          <w:kern w:val="0"/>
          <w:lang w:eastAsia="en-AU"/>
          <w14:ligatures w14:val="none"/>
        </w:rPr>
      </w:pPr>
      <w:r w:rsidRPr="006D2DA6">
        <w:rPr>
          <w:rFonts w:ascii="Arial" w:eastAsia="Arial" w:hAnsi="Arial" w:cs="Arial"/>
          <w:b/>
          <w:bCs/>
          <w:color w:val="1A5276"/>
          <w:kern w:val="0"/>
          <w:lang w:eastAsia="en-AU"/>
          <w14:ligatures w14:val="none"/>
        </w:rPr>
        <w:t>§3.</w:t>
      </w:r>
      <w:proofErr w:type="gramStart"/>
      <w:r w:rsidRPr="006D2DA6">
        <w:rPr>
          <w:rFonts w:ascii="Arial" w:eastAsia="Arial" w:hAnsi="Arial" w:cs="Arial"/>
          <w:b/>
          <w:bCs/>
          <w:color w:val="1A5276"/>
          <w:kern w:val="0"/>
          <w:lang w:eastAsia="en-AU"/>
          <w14:ligatures w14:val="none"/>
        </w:rPr>
        <w:t>2  Gravitational</w:t>
      </w:r>
      <w:proofErr w:type="gramEnd"/>
      <w:r w:rsidRPr="006D2DA6">
        <w:rPr>
          <w:rFonts w:ascii="Arial" w:eastAsia="Arial" w:hAnsi="Arial" w:cs="Arial"/>
          <w:b/>
          <w:bCs/>
          <w:color w:val="1A5276"/>
          <w:kern w:val="0"/>
          <w:lang w:eastAsia="en-AU"/>
          <w14:ligatures w14:val="none"/>
        </w:rPr>
        <w:t xml:space="preserve"> chiral anomaly</w:t>
      </w:r>
    </w:p>
    <w:p w14:paraId="116262F1"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In a gravitational background the axial current carries the gravitational anomaly:</w:t>
      </w:r>
    </w:p>
    <w:p w14:paraId="067A6410" w14:textId="77777777" w:rsidR="006D2DA6" w:rsidRPr="006D2DA6" w:rsidRDefault="006D2DA6" w:rsidP="006D2DA6">
      <w:pPr>
        <w:spacing w:before="120" w:after="120" w:line="240" w:lineRule="auto"/>
        <w:jc w:val="center"/>
        <w:rPr>
          <w:rFonts w:ascii="Arial" w:eastAsia="Arial" w:hAnsi="Arial" w:cs="Arial"/>
          <w:kern w:val="0"/>
          <w:lang w:eastAsia="en-AU"/>
          <w14:ligatures w14:val="none"/>
        </w:rPr>
      </w:pPr>
      <w:r w:rsidRPr="006D2DA6">
        <w:rPr>
          <w:rFonts w:ascii="Courier New" w:eastAsia="Courier New" w:hAnsi="Courier New" w:cs="Courier New"/>
          <w:kern w:val="0"/>
          <w:lang w:eastAsia="en-AU"/>
          <w14:ligatures w14:val="none"/>
        </w:rPr>
        <w:t xml:space="preserve">∂_μ </w:t>
      </w:r>
      <w:proofErr w:type="spellStart"/>
      <w:r w:rsidRPr="006D2DA6">
        <w:rPr>
          <w:rFonts w:ascii="Courier New" w:eastAsia="Courier New" w:hAnsi="Courier New" w:cs="Courier New"/>
          <w:kern w:val="0"/>
          <w:lang w:eastAsia="en-AU"/>
          <w14:ligatures w14:val="none"/>
        </w:rPr>
        <w:t>J^μ_A</w:t>
      </w:r>
      <w:proofErr w:type="spellEnd"/>
      <w:r w:rsidRPr="006D2DA6">
        <w:rPr>
          <w:rFonts w:ascii="Courier New" w:eastAsia="Courier New" w:hAnsi="Courier New" w:cs="Courier New"/>
          <w:kern w:val="0"/>
          <w:lang w:eastAsia="en-AU"/>
          <w14:ligatures w14:val="none"/>
        </w:rPr>
        <w:t xml:space="preserve"> = (N_L − N_R) × (1/16π²) ε^{</w:t>
      </w:r>
      <w:proofErr w:type="spellStart"/>
      <w:r w:rsidRPr="006D2DA6">
        <w:rPr>
          <w:rFonts w:ascii="Courier New" w:eastAsia="Courier New" w:hAnsi="Courier New" w:cs="Courier New"/>
          <w:kern w:val="0"/>
          <w:lang w:eastAsia="en-AU"/>
          <w14:ligatures w14:val="none"/>
        </w:rPr>
        <w:t>μνρσ</w:t>
      </w:r>
      <w:proofErr w:type="spellEnd"/>
      <w:r w:rsidRPr="006D2DA6">
        <w:rPr>
          <w:rFonts w:ascii="Courier New" w:eastAsia="Courier New" w:hAnsi="Courier New" w:cs="Courier New"/>
          <w:kern w:val="0"/>
          <w:lang w:eastAsia="en-AU"/>
          <w14:ligatures w14:val="none"/>
        </w:rPr>
        <w:t>} R_{</w:t>
      </w:r>
      <w:proofErr w:type="spellStart"/>
      <w:r w:rsidRPr="006D2DA6">
        <w:rPr>
          <w:rFonts w:ascii="Courier New" w:eastAsia="Courier New" w:hAnsi="Courier New" w:cs="Courier New"/>
          <w:kern w:val="0"/>
          <w:lang w:eastAsia="en-AU"/>
          <w14:ligatures w14:val="none"/>
        </w:rPr>
        <w:t>μν</w:t>
      </w:r>
      <w:proofErr w:type="spellEnd"/>
      <w:r w:rsidRPr="006D2DA6">
        <w:rPr>
          <w:rFonts w:ascii="Courier New" w:eastAsia="Courier New" w:hAnsi="Courier New" w:cs="Courier New"/>
          <w:kern w:val="0"/>
          <w:lang w:eastAsia="en-AU"/>
          <w14:ligatures w14:val="none"/>
        </w:rPr>
        <w:t>}^{ab} R_{</w:t>
      </w:r>
      <w:proofErr w:type="spellStart"/>
      <w:r w:rsidRPr="006D2DA6">
        <w:rPr>
          <w:rFonts w:ascii="Courier New" w:eastAsia="Courier New" w:hAnsi="Courier New" w:cs="Courier New"/>
          <w:kern w:val="0"/>
          <w:lang w:eastAsia="en-AU"/>
          <w14:ligatures w14:val="none"/>
        </w:rPr>
        <w:t>ρσab</w:t>
      </w:r>
      <w:proofErr w:type="spellEnd"/>
      <w:r w:rsidRPr="006D2DA6">
        <w:rPr>
          <w:rFonts w:ascii="Courier New" w:eastAsia="Courier New" w:hAnsi="Courier New" w:cs="Courier New"/>
          <w:kern w:val="0"/>
          <w:lang w:eastAsia="en-AU"/>
          <w14:ligatures w14:val="none"/>
        </w:rPr>
        <w:t>}</w:t>
      </w:r>
    </w:p>
    <w:p w14:paraId="205D693F"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For the SM, the mixed gravitational-gauge anomaly cancellation conditions require N_L − N_R = 0. The SM is anomaly-free including all gravitational contributions. The gravitational chiral anomaly vanishes identically for the SM field content. This route is closed by a fundamental property of the SM gauge group.</w:t>
      </w:r>
    </w:p>
    <w:p w14:paraId="3A9B488A"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723AA7E0" w14:textId="77777777" w:rsidR="006D2DA6" w:rsidRPr="006D2DA6" w:rsidRDefault="006D2DA6" w:rsidP="006D2DA6">
      <w:pPr>
        <w:spacing w:before="200" w:after="80" w:line="240" w:lineRule="auto"/>
        <w:rPr>
          <w:rFonts w:ascii="Arial" w:eastAsia="Arial" w:hAnsi="Arial" w:cs="Arial"/>
          <w:kern w:val="0"/>
          <w:lang w:eastAsia="en-AU"/>
          <w14:ligatures w14:val="none"/>
        </w:rPr>
      </w:pPr>
      <w:r w:rsidRPr="006D2DA6">
        <w:rPr>
          <w:rFonts w:ascii="Arial" w:eastAsia="Arial" w:hAnsi="Arial" w:cs="Arial"/>
          <w:b/>
          <w:bCs/>
          <w:color w:val="1A5276"/>
          <w:kern w:val="0"/>
          <w:lang w:eastAsia="en-AU"/>
          <w14:ligatures w14:val="none"/>
        </w:rPr>
        <w:t>§3.</w:t>
      </w:r>
      <w:proofErr w:type="gramStart"/>
      <w:r w:rsidRPr="006D2DA6">
        <w:rPr>
          <w:rFonts w:ascii="Arial" w:eastAsia="Arial" w:hAnsi="Arial" w:cs="Arial"/>
          <w:b/>
          <w:bCs/>
          <w:color w:val="1A5276"/>
          <w:kern w:val="0"/>
          <w:lang w:eastAsia="en-AU"/>
          <w14:ligatures w14:val="none"/>
        </w:rPr>
        <w:t>3  Chern</w:t>
      </w:r>
      <w:proofErr w:type="gramEnd"/>
      <w:r w:rsidRPr="006D2DA6">
        <w:rPr>
          <w:rFonts w:ascii="Arial" w:eastAsia="Arial" w:hAnsi="Arial" w:cs="Arial"/>
          <w:b/>
          <w:bCs/>
          <w:color w:val="1A5276"/>
          <w:kern w:val="0"/>
          <w:lang w:eastAsia="en-AU"/>
          <w14:ligatures w14:val="none"/>
        </w:rPr>
        <w:t>-Simons Wald entropy</w:t>
      </w:r>
    </w:p>
    <w:p w14:paraId="4F474318"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The gravitational Chern-Simons term contributes a parity-odd component to the Wald entropy:</w:t>
      </w:r>
    </w:p>
    <w:p w14:paraId="7BE5E055" w14:textId="77777777" w:rsidR="006D2DA6" w:rsidRPr="006D2DA6" w:rsidRDefault="006D2DA6" w:rsidP="006D2DA6">
      <w:pPr>
        <w:spacing w:before="120" w:after="120" w:line="240" w:lineRule="auto"/>
        <w:jc w:val="center"/>
        <w:rPr>
          <w:rFonts w:ascii="Arial" w:eastAsia="Arial" w:hAnsi="Arial" w:cs="Arial"/>
          <w:kern w:val="0"/>
          <w:lang w:eastAsia="en-AU"/>
          <w14:ligatures w14:val="none"/>
        </w:rPr>
      </w:pPr>
      <w:proofErr w:type="spellStart"/>
      <w:r w:rsidRPr="006D2DA6">
        <w:rPr>
          <w:rFonts w:ascii="Courier New" w:eastAsia="Courier New" w:hAnsi="Courier New" w:cs="Courier New"/>
          <w:kern w:val="0"/>
          <w:lang w:eastAsia="en-AU"/>
          <w14:ligatures w14:val="none"/>
        </w:rPr>
        <w:t>δS_Wald</w:t>
      </w:r>
      <w:proofErr w:type="spellEnd"/>
      <w:r w:rsidRPr="006D2DA6">
        <w:rPr>
          <w:rFonts w:ascii="Courier New" w:eastAsia="Courier New" w:hAnsi="Courier New" w:cs="Courier New"/>
          <w:kern w:val="0"/>
          <w:lang w:eastAsia="en-AU"/>
          <w14:ligatures w14:val="none"/>
        </w:rPr>
        <w:t>^{</w:t>
      </w:r>
      <w:proofErr w:type="gramStart"/>
      <w:r w:rsidRPr="006D2DA6">
        <w:rPr>
          <w:rFonts w:ascii="Courier New" w:eastAsia="Courier New" w:hAnsi="Courier New" w:cs="Courier New"/>
          <w:kern w:val="0"/>
          <w:lang w:eastAsia="en-AU"/>
          <w14:ligatures w14:val="none"/>
        </w:rPr>
        <w:t>CS}  =</w:t>
      </w:r>
      <w:proofErr w:type="gramEnd"/>
      <w:r w:rsidRPr="006D2DA6">
        <w:rPr>
          <w:rFonts w:ascii="Courier New" w:eastAsia="Courier New" w:hAnsi="Courier New" w:cs="Courier New"/>
          <w:kern w:val="0"/>
          <w:lang w:eastAsia="en-AU"/>
          <w14:ligatures w14:val="none"/>
        </w:rPr>
        <w:t xml:space="preserve">  κ/(6π</w:t>
      </w:r>
      <w:proofErr w:type="gramStart"/>
      <w:r w:rsidRPr="006D2DA6">
        <w:rPr>
          <w:rFonts w:ascii="Courier New" w:eastAsia="Courier New" w:hAnsi="Courier New" w:cs="Courier New"/>
          <w:kern w:val="0"/>
          <w:lang w:eastAsia="en-AU"/>
          <w14:ligatures w14:val="none"/>
        </w:rPr>
        <w:t>²)  ~</w:t>
      </w:r>
      <w:proofErr w:type="gramEnd"/>
      <w:r w:rsidRPr="006D2DA6">
        <w:rPr>
          <w:rFonts w:ascii="Courier New" w:eastAsia="Courier New" w:hAnsi="Courier New" w:cs="Courier New"/>
          <w:kern w:val="0"/>
          <w:lang w:eastAsia="en-AU"/>
          <w14:ligatures w14:val="none"/>
        </w:rPr>
        <w:t xml:space="preserve">  10</w:t>
      </w:r>
      <w:r w:rsidRPr="006D2DA6">
        <w:rPr>
          <w:rFonts w:ascii="Cambria Math" w:eastAsia="Courier New" w:hAnsi="Cambria Math" w:cs="Cambria Math"/>
          <w:kern w:val="0"/>
          <w:lang w:eastAsia="en-AU"/>
          <w14:ligatures w14:val="none"/>
        </w:rPr>
        <w:t>⁻</w:t>
      </w:r>
      <w:r w:rsidRPr="006D2DA6">
        <w:rPr>
          <w:rFonts w:ascii="Courier New" w:eastAsia="Courier New" w:hAnsi="Courier New" w:cs="Courier New"/>
          <w:kern w:val="0"/>
          <w:lang w:eastAsia="en-AU"/>
          <w14:ligatures w14:val="none"/>
        </w:rPr>
        <w:t>¹²</w:t>
      </w:r>
      <w:r w:rsidRPr="006D2DA6">
        <w:rPr>
          <w:rFonts w:ascii="Cambria Math" w:eastAsia="Courier New" w:hAnsi="Cambria Math" w:cs="Cambria Math"/>
          <w:kern w:val="0"/>
          <w:lang w:eastAsia="en-AU"/>
          <w14:ligatures w14:val="none"/>
        </w:rPr>
        <w:t>⁴</w:t>
      </w:r>
    </w:p>
    <w:p w14:paraId="3CDC1D4E"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lastRenderedPageBreak/>
        <w:t>This is the same negligibly small Chern-Simons action computed in Papers 3–4. It is present in principle — the parity-odd Wald coupling is non-zero — but its magnitude is 10</w:t>
      </w:r>
      <w:r w:rsidRPr="006D2DA6">
        <w:rPr>
          <w:rFonts w:ascii="Cambria Math" w:eastAsia="Arial" w:hAnsi="Cambria Math" w:cs="Cambria Math"/>
          <w:kern w:val="0"/>
          <w:lang w:eastAsia="en-AU"/>
          <w14:ligatures w14:val="none"/>
        </w:rPr>
        <w:t>⁻</w:t>
      </w:r>
      <w:r w:rsidRPr="006D2DA6">
        <w:rPr>
          <w:rFonts w:ascii="Arial" w:eastAsia="Arial" w:hAnsi="Arial" w:cs="Arial"/>
          <w:kern w:val="0"/>
          <w:lang w:eastAsia="en-AU"/>
          <w14:ligatures w14:val="none"/>
        </w:rPr>
        <w:t>¹²⁴. The resulting chiral asymmetry in the condensate coupling is of order 10</w:t>
      </w:r>
      <w:r w:rsidRPr="006D2DA6">
        <w:rPr>
          <w:rFonts w:ascii="Cambria Math" w:eastAsia="Arial" w:hAnsi="Cambria Math" w:cs="Cambria Math"/>
          <w:kern w:val="0"/>
          <w:lang w:eastAsia="en-AU"/>
          <w14:ligatures w14:val="none"/>
        </w:rPr>
        <w:t>⁻</w:t>
      </w:r>
      <w:r w:rsidRPr="006D2DA6">
        <w:rPr>
          <w:rFonts w:ascii="Arial" w:eastAsia="Arial" w:hAnsi="Arial" w:cs="Arial"/>
          <w:kern w:val="0"/>
          <w:lang w:eastAsia="en-AU"/>
          <w14:ligatures w14:val="none"/>
        </w:rPr>
        <w:t xml:space="preserve">¹²⁴. </w:t>
      </w:r>
      <w:proofErr w:type="spellStart"/>
      <w:r w:rsidRPr="006D2DA6">
        <w:rPr>
          <w:rFonts w:ascii="Arial" w:eastAsia="Arial" w:hAnsi="Arial" w:cs="Arial"/>
          <w:kern w:val="0"/>
          <w:lang w:eastAsia="en-AU"/>
          <w14:ligatures w14:val="none"/>
        </w:rPr>
        <w:t>Unobservably</w:t>
      </w:r>
      <w:proofErr w:type="spellEnd"/>
      <w:r w:rsidRPr="006D2DA6">
        <w:rPr>
          <w:rFonts w:ascii="Arial" w:eastAsia="Arial" w:hAnsi="Arial" w:cs="Arial"/>
          <w:kern w:val="0"/>
          <w:lang w:eastAsia="en-AU"/>
          <w14:ligatures w14:val="none"/>
        </w:rPr>
        <w:t xml:space="preserve"> small.</w:t>
      </w:r>
    </w:p>
    <w:p w14:paraId="635D2010"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06A3E0C7"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b/>
          <w:bCs/>
          <w:kern w:val="0"/>
          <w:lang w:eastAsia="en-AU"/>
          <w14:ligatures w14:val="none"/>
        </w:rPr>
        <w:t>Direction 1 is closed. The K-condensate coupling is vector-like at all physically relevant levels.</w:t>
      </w:r>
    </w:p>
    <w:p w14:paraId="57F2F966"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1F56A65B" w14:textId="77777777" w:rsidR="006D2DA6" w:rsidRPr="006D2DA6" w:rsidRDefault="006D2DA6" w:rsidP="006D2DA6">
      <w:pPr>
        <w:pBdr>
          <w:bottom w:val="single" w:sz="6" w:space="1" w:color="1A5276"/>
        </w:pBdr>
        <w:spacing w:before="160" w:line="240" w:lineRule="auto"/>
        <w:rPr>
          <w:rFonts w:ascii="Arial" w:eastAsia="Arial" w:hAnsi="Arial" w:cs="Arial"/>
          <w:kern w:val="0"/>
          <w:lang w:eastAsia="en-AU"/>
          <w14:ligatures w14:val="none"/>
        </w:rPr>
      </w:pPr>
    </w:p>
    <w:p w14:paraId="5A38C4E7"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4EE6B592" w14:textId="77777777" w:rsidR="006D2DA6" w:rsidRPr="006D2DA6" w:rsidRDefault="006D2DA6" w:rsidP="006D2DA6">
      <w:pPr>
        <w:spacing w:before="320" w:line="240" w:lineRule="auto"/>
        <w:outlineLvl w:val="0"/>
        <w:rPr>
          <w:rFonts w:ascii="Arial" w:eastAsia="Arial" w:hAnsi="Arial" w:cs="Arial"/>
          <w:b/>
          <w:bCs/>
          <w:color w:val="154360"/>
          <w:kern w:val="0"/>
          <w:sz w:val="28"/>
          <w:szCs w:val="28"/>
          <w:lang w:eastAsia="en-AU"/>
          <w14:ligatures w14:val="none"/>
        </w:rPr>
      </w:pPr>
      <w:r w:rsidRPr="006D2DA6">
        <w:rPr>
          <w:rFonts w:ascii="Arial" w:eastAsia="Arial" w:hAnsi="Arial" w:cs="Arial"/>
          <w:b/>
          <w:bCs/>
          <w:color w:val="154360"/>
          <w:kern w:val="0"/>
          <w:sz w:val="28"/>
          <w:szCs w:val="28"/>
          <w:lang w:eastAsia="en-AU"/>
          <w14:ligatures w14:val="none"/>
        </w:rPr>
        <w:t>§4.  Complete Exhaustion — Papers 9–12</w:t>
      </w:r>
    </w:p>
    <w:p w14:paraId="03D09236" w14:textId="77777777" w:rsidR="006D2DA6" w:rsidRPr="006D2DA6" w:rsidRDefault="006D2DA6" w:rsidP="006D2DA6">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6D2DA6" w:rsidRPr="006D2DA6" w14:paraId="5B3E8C4B" w14:textId="77777777" w:rsidTr="007A208E">
        <w:tc>
          <w:tcPr>
            <w:tcW w:w="30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7385D1DE"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Candidate</w:t>
            </w:r>
          </w:p>
        </w:tc>
        <w:tc>
          <w:tcPr>
            <w:tcW w:w="12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6FD130F3"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Paper</w:t>
            </w:r>
          </w:p>
        </w:tc>
        <w:tc>
          <w:tcPr>
            <w:tcW w:w="51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474FCB7E"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Result</w:t>
            </w:r>
          </w:p>
        </w:tc>
      </w:tr>
      <w:tr w:rsidR="006D2DA6" w:rsidRPr="006D2DA6" w14:paraId="38121EF5" w14:textId="77777777" w:rsidTr="007A208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90C31"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 xml:space="preserve">Spin-2 correction to </w:t>
            </w:r>
            <w:proofErr w:type="spellStart"/>
            <w:r w:rsidRPr="006D2DA6">
              <w:rPr>
                <w:rFonts w:ascii="Arial" w:eastAsia="Arial" w:hAnsi="Arial" w:cs="Arial"/>
                <w:kern w:val="0"/>
                <w:sz w:val="20"/>
                <w:szCs w:val="20"/>
                <w:lang w:eastAsia="en-AU"/>
                <w14:ligatures w14:val="none"/>
              </w:rPr>
              <w:t>C_i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55957"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Paper 9</w:t>
            </w:r>
          </w:p>
        </w:tc>
        <w:tc>
          <w:tcPr>
            <w:tcW w:w="5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3F13884"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 xml:space="preserve">= 0 exactly by </w:t>
            </w:r>
            <w:proofErr w:type="gramStart"/>
            <w:r w:rsidRPr="006D2DA6">
              <w:rPr>
                <w:rFonts w:ascii="Arial" w:eastAsia="Arial" w:hAnsi="Arial" w:cs="Arial"/>
                <w:kern w:val="0"/>
                <w:sz w:val="20"/>
                <w:szCs w:val="20"/>
                <w:lang w:eastAsia="en-AU"/>
                <w14:ligatures w14:val="none"/>
              </w:rPr>
              <w:t>SO(</w:t>
            </w:r>
            <w:proofErr w:type="gramEnd"/>
            <w:r w:rsidRPr="006D2DA6">
              <w:rPr>
                <w:rFonts w:ascii="Arial" w:eastAsia="Arial" w:hAnsi="Arial" w:cs="Arial"/>
                <w:kern w:val="0"/>
                <w:sz w:val="20"/>
                <w:szCs w:val="20"/>
                <w:lang w:eastAsia="en-AU"/>
                <w14:ligatures w14:val="none"/>
              </w:rPr>
              <w:t>5) symmetry.</w:t>
            </w:r>
          </w:p>
        </w:tc>
      </w:tr>
      <w:tr w:rsidR="006D2DA6" w:rsidRPr="006D2DA6" w14:paraId="21033174" w14:textId="77777777" w:rsidTr="007A208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7246"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H⁵ circumference/volume ambiguity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EB608"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Paper 9</w:t>
            </w:r>
          </w:p>
        </w:tc>
        <w:tc>
          <w:tcPr>
            <w:tcW w:w="5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3DA1923"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0.7% question; required 39% correction. Factor ~20 short.</w:t>
            </w:r>
          </w:p>
        </w:tc>
      </w:tr>
      <w:tr w:rsidR="006D2DA6" w:rsidRPr="006D2DA6" w14:paraId="7CAC60D0" w14:textId="77777777" w:rsidTr="007A208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CEB89"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S⁴ geometric loop enhancement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4A9AE"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Paper 9</w:t>
            </w:r>
          </w:p>
        </w:tc>
        <w:tc>
          <w:tcPr>
            <w:tcW w:w="5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65E59EB"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C_{S⁴} ~ 1. Curvature correction ~ 10</w:t>
            </w:r>
            <w:r w:rsidRPr="006D2DA6">
              <w:rPr>
                <w:rFonts w:ascii="Cambria Math" w:eastAsia="Arial" w:hAnsi="Cambria Math" w:cs="Cambria Math"/>
                <w:kern w:val="0"/>
                <w:sz w:val="20"/>
                <w:szCs w:val="20"/>
                <w:lang w:eastAsia="en-AU"/>
                <w14:ligatures w14:val="none"/>
              </w:rPr>
              <w:t>⁻</w:t>
            </w:r>
            <w:r w:rsidRPr="006D2DA6">
              <w:rPr>
                <w:rFonts w:ascii="Arial" w:eastAsia="Arial" w:hAnsi="Arial" w:cs="Arial"/>
                <w:kern w:val="0"/>
                <w:sz w:val="20"/>
                <w:szCs w:val="20"/>
                <w:lang w:eastAsia="en-AU"/>
                <w14:ligatures w14:val="none"/>
              </w:rPr>
              <w:t>⁶⁴.</w:t>
            </w:r>
          </w:p>
        </w:tc>
      </w:tr>
      <w:tr w:rsidR="006D2DA6" w:rsidRPr="006D2DA6" w14:paraId="37469BDE" w14:textId="77777777" w:rsidTr="007A208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B0099"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Two-loop PMNS topologies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2E34B"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Papers 9–10</w:t>
            </w:r>
          </w:p>
        </w:tc>
        <w:tc>
          <w:tcPr>
            <w:tcW w:w="5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769BDF"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Σ R ~ −8×10</w:t>
            </w:r>
            <w:r w:rsidRPr="006D2DA6">
              <w:rPr>
                <w:rFonts w:ascii="Cambria Math" w:eastAsia="Arial" w:hAnsi="Cambria Math" w:cs="Cambria Math"/>
                <w:kern w:val="0"/>
                <w:sz w:val="20"/>
                <w:szCs w:val="20"/>
                <w:lang w:eastAsia="en-AU"/>
                <w14:ligatures w14:val="none"/>
              </w:rPr>
              <w:t>⁻</w:t>
            </w:r>
            <w:r w:rsidRPr="006D2DA6">
              <w:rPr>
                <w:rFonts w:ascii="Arial" w:eastAsia="Arial" w:hAnsi="Arial" w:cs="Arial"/>
                <w:kern w:val="0"/>
                <w:sz w:val="20"/>
                <w:szCs w:val="20"/>
                <w:lang w:eastAsia="en-AU"/>
                <w14:ligatures w14:val="none"/>
              </w:rPr>
              <w:t>⁶. Near-cancellation. Two-loop contribution negligible.</w:t>
            </w:r>
          </w:p>
        </w:tc>
      </w:tr>
      <w:tr w:rsidR="006D2DA6" w:rsidRPr="006D2DA6" w14:paraId="43E9BE28" w14:textId="77777777" w:rsidTr="007A208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67608"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J_PMNS = 0.027 (Papers 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AD758"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Paper 10</w:t>
            </w:r>
          </w:p>
        </w:tc>
        <w:tc>
          <w:tcPr>
            <w:tcW w:w="5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3A3F48F"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Corrected to 8.6×10</w:t>
            </w:r>
            <w:r w:rsidRPr="006D2DA6">
              <w:rPr>
                <w:rFonts w:ascii="Cambria Math" w:eastAsia="Arial" w:hAnsi="Cambria Math" w:cs="Cambria Math"/>
                <w:kern w:val="0"/>
                <w:sz w:val="20"/>
                <w:szCs w:val="20"/>
                <w:lang w:eastAsia="en-AU"/>
                <w14:ligatures w14:val="none"/>
              </w:rPr>
              <w:t>⁻</w:t>
            </w:r>
            <w:r w:rsidRPr="006D2DA6">
              <w:rPr>
                <w:rFonts w:ascii="Arial" w:eastAsia="Arial" w:hAnsi="Arial" w:cs="Arial"/>
                <w:kern w:val="0"/>
                <w:sz w:val="20"/>
                <w:szCs w:val="20"/>
                <w:lang w:eastAsia="en-AU"/>
                <w14:ligatures w14:val="none"/>
              </w:rPr>
              <w:t>³. Factor 3.1 error recorded.</w:t>
            </w:r>
          </w:p>
        </w:tc>
      </w:tr>
      <w:tr w:rsidR="006D2DA6" w:rsidRPr="006D2DA6" w14:paraId="2E54CFD7" w14:textId="77777777" w:rsidTr="007A208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0F04F" w14:textId="77777777" w:rsidR="006D2DA6" w:rsidRPr="006D2DA6" w:rsidRDefault="006D2DA6" w:rsidP="006D2DA6">
            <w:pPr>
              <w:spacing w:after="0" w:line="240" w:lineRule="auto"/>
              <w:rPr>
                <w:rFonts w:ascii="Arial" w:eastAsia="Arial" w:hAnsi="Arial" w:cs="Arial"/>
                <w:kern w:val="0"/>
                <w:lang w:eastAsia="en-AU"/>
                <w14:ligatures w14:val="none"/>
              </w:rPr>
            </w:pPr>
            <w:proofErr w:type="gramStart"/>
            <w:r w:rsidRPr="006D2DA6">
              <w:rPr>
                <w:rFonts w:ascii="Arial" w:eastAsia="Arial" w:hAnsi="Arial" w:cs="Arial"/>
                <w:kern w:val="0"/>
                <w:sz w:val="20"/>
                <w:szCs w:val="20"/>
                <w:lang w:eastAsia="en-AU"/>
                <w14:ligatures w14:val="none"/>
              </w:rPr>
              <w:t>Double-counting</w:t>
            </w:r>
            <w:proofErr w:type="gramEnd"/>
            <w:r w:rsidRPr="006D2DA6">
              <w:rPr>
                <w:rFonts w:ascii="Arial" w:eastAsia="Arial" w:hAnsi="Arial" w:cs="Arial"/>
                <w:kern w:val="0"/>
                <w:sz w:val="20"/>
                <w:szCs w:val="20"/>
                <w:lang w:eastAsia="en-AU"/>
                <w14:ligatures w14:val="none"/>
              </w:rPr>
              <w:t xml:space="preserve"> of J_PMNS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FF73D"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Paper 10</w:t>
            </w:r>
          </w:p>
        </w:tc>
        <w:tc>
          <w:tcPr>
            <w:tcW w:w="5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93CD8C4"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 xml:space="preserve">Identified and corrected. J_PMNS once only, in </w:t>
            </w:r>
            <w:proofErr w:type="spellStart"/>
            <w:r w:rsidRPr="006D2DA6">
              <w:rPr>
                <w:rFonts w:ascii="Arial" w:eastAsia="Arial" w:hAnsi="Arial" w:cs="Arial"/>
                <w:kern w:val="0"/>
                <w:sz w:val="20"/>
                <w:szCs w:val="20"/>
                <w:lang w:eastAsia="en-AU"/>
                <w14:ligatures w14:val="none"/>
              </w:rPr>
              <w:t>T_bounce</w:t>
            </w:r>
            <w:proofErr w:type="spellEnd"/>
            <w:r w:rsidRPr="006D2DA6">
              <w:rPr>
                <w:rFonts w:ascii="Arial" w:eastAsia="Arial" w:hAnsi="Arial" w:cs="Arial"/>
                <w:kern w:val="0"/>
                <w:sz w:val="20"/>
                <w:szCs w:val="20"/>
                <w:lang w:eastAsia="en-AU"/>
                <w14:ligatures w14:val="none"/>
              </w:rPr>
              <w:t>^{gauge}.</w:t>
            </w:r>
          </w:p>
        </w:tc>
      </w:tr>
      <w:tr w:rsidR="006D2DA6" w:rsidRPr="006D2DA6" w14:paraId="6066AABD" w14:textId="77777777" w:rsidTr="007A208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62FAB"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δ_{CP} prediction (Direction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F6E51"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Paper 11</w:t>
            </w:r>
          </w:p>
        </w:tc>
        <w:tc>
          <w:tcPr>
            <w:tcW w:w="5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047DFF0"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Two-loop range insufficient (factor ~4). η independent of δ_{CP} to ~10%.</w:t>
            </w:r>
          </w:p>
        </w:tc>
      </w:tr>
      <w:tr w:rsidR="006D2DA6" w:rsidRPr="006D2DA6" w14:paraId="5096182D" w14:textId="77777777" w:rsidTr="007A208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10979"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Chiral condensate coupling (Direction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55600"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Paper 12</w:t>
            </w:r>
          </w:p>
        </w:tc>
        <w:tc>
          <w:tcPr>
            <w:tcW w:w="5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C811F2F"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K̂_</w:t>
            </w:r>
            <w:proofErr w:type="spellStart"/>
            <w:r w:rsidRPr="006D2DA6">
              <w:rPr>
                <w:rFonts w:ascii="Arial" w:eastAsia="Arial" w:hAnsi="Arial" w:cs="Arial"/>
                <w:kern w:val="0"/>
                <w:sz w:val="20"/>
                <w:szCs w:val="20"/>
                <w:lang w:eastAsia="en-AU"/>
                <w14:ligatures w14:val="none"/>
              </w:rPr>
              <w:t>i</w:t>
            </w:r>
            <w:proofErr w:type="spellEnd"/>
            <w:r w:rsidRPr="006D2DA6">
              <w:rPr>
                <w:rFonts w:ascii="Arial" w:eastAsia="Arial" w:hAnsi="Arial" w:cs="Arial"/>
                <w:kern w:val="0"/>
                <w:sz w:val="20"/>
                <w:szCs w:val="20"/>
                <w:lang w:eastAsia="en-AU"/>
                <w14:ligatures w14:val="none"/>
              </w:rPr>
              <w:t xml:space="preserve"> vector-like by construction. Three chiral routes all fail.</w:t>
            </w:r>
          </w:p>
        </w:tc>
      </w:tr>
    </w:tbl>
    <w:p w14:paraId="292A68D7"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5B04C88F" w14:textId="77777777" w:rsidR="006D2DA6" w:rsidRPr="006D2DA6" w:rsidRDefault="006D2DA6" w:rsidP="006D2DA6">
      <w:pPr>
        <w:pBdr>
          <w:bottom w:val="single" w:sz="6" w:space="1" w:color="1A5276"/>
        </w:pBdr>
        <w:spacing w:before="160" w:line="240" w:lineRule="auto"/>
        <w:rPr>
          <w:rFonts w:ascii="Arial" w:eastAsia="Arial" w:hAnsi="Arial" w:cs="Arial"/>
          <w:kern w:val="0"/>
          <w:lang w:eastAsia="en-AU"/>
          <w14:ligatures w14:val="none"/>
        </w:rPr>
      </w:pPr>
    </w:p>
    <w:p w14:paraId="618F0896"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47495F3F" w14:textId="77777777" w:rsidR="006D2DA6" w:rsidRPr="006D2DA6" w:rsidRDefault="006D2DA6" w:rsidP="006D2DA6">
      <w:pPr>
        <w:spacing w:before="320" w:line="240" w:lineRule="auto"/>
        <w:outlineLvl w:val="0"/>
        <w:rPr>
          <w:rFonts w:ascii="Arial" w:eastAsia="Arial" w:hAnsi="Arial" w:cs="Arial"/>
          <w:b/>
          <w:bCs/>
          <w:color w:val="154360"/>
          <w:kern w:val="0"/>
          <w:sz w:val="28"/>
          <w:szCs w:val="28"/>
          <w:lang w:eastAsia="en-AU"/>
          <w14:ligatures w14:val="none"/>
        </w:rPr>
      </w:pPr>
      <w:r w:rsidRPr="006D2DA6">
        <w:rPr>
          <w:rFonts w:ascii="Arial" w:eastAsia="Arial" w:hAnsi="Arial" w:cs="Arial"/>
          <w:b/>
          <w:bCs/>
          <w:color w:val="154360"/>
          <w:kern w:val="0"/>
          <w:sz w:val="28"/>
          <w:szCs w:val="28"/>
          <w:lang w:eastAsia="en-AU"/>
          <w14:ligatures w14:val="none"/>
        </w:rPr>
        <w:t>§5.  The Precise Boundary Statement</w:t>
      </w:r>
    </w:p>
    <w:p w14:paraId="64D7DE48"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With all tractable routes exhausted, the open question is stated with full precision:</w:t>
      </w:r>
    </w:p>
    <w:p w14:paraId="48776DA9"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28B6CFC0" w14:textId="77777777" w:rsidR="006D2DA6" w:rsidRPr="006D2DA6" w:rsidRDefault="006D2DA6" w:rsidP="006D2DA6">
      <w:pPr>
        <w:spacing w:before="120" w:after="120" w:line="240" w:lineRule="auto"/>
        <w:ind w:left="600" w:right="600"/>
        <w:rPr>
          <w:rFonts w:ascii="Arial" w:eastAsia="Arial" w:hAnsi="Arial" w:cs="Arial"/>
          <w:kern w:val="0"/>
          <w:lang w:eastAsia="en-AU"/>
          <w14:ligatures w14:val="none"/>
        </w:rPr>
      </w:pPr>
      <w:r w:rsidRPr="006D2DA6">
        <w:rPr>
          <w:rFonts w:ascii="Arial" w:eastAsia="Arial" w:hAnsi="Arial" w:cs="Arial"/>
          <w:color w:val="1A5276"/>
          <w:kern w:val="0"/>
          <w:sz w:val="21"/>
          <w:szCs w:val="21"/>
          <w:lang w:eastAsia="en-AU"/>
          <w14:ligatures w14:val="none"/>
        </w:rPr>
        <w:t xml:space="preserve">To reproduce the observed baryon asymmetry </w:t>
      </w:r>
      <w:proofErr w:type="spellStart"/>
      <w:r w:rsidRPr="006D2DA6">
        <w:rPr>
          <w:rFonts w:ascii="Arial" w:eastAsia="Arial" w:hAnsi="Arial" w:cs="Arial"/>
          <w:color w:val="1A5276"/>
          <w:kern w:val="0"/>
          <w:sz w:val="21"/>
          <w:szCs w:val="21"/>
          <w:lang w:eastAsia="en-AU"/>
          <w14:ligatures w14:val="none"/>
        </w:rPr>
        <w:t>η_observed</w:t>
      </w:r>
      <w:proofErr w:type="spellEnd"/>
      <w:r w:rsidRPr="006D2DA6">
        <w:rPr>
          <w:rFonts w:ascii="Arial" w:eastAsia="Arial" w:hAnsi="Arial" w:cs="Arial"/>
          <w:color w:val="1A5276"/>
          <w:kern w:val="0"/>
          <w:sz w:val="21"/>
          <w:szCs w:val="21"/>
          <w:lang w:eastAsia="en-AU"/>
          <w14:ligatures w14:val="none"/>
        </w:rPr>
        <w:t xml:space="preserve"> = 6.1×10</w:t>
      </w:r>
      <w:r w:rsidRPr="006D2DA6">
        <w:rPr>
          <w:rFonts w:ascii="Cambria Math" w:eastAsia="Arial" w:hAnsi="Cambria Math" w:cs="Cambria Math"/>
          <w:color w:val="1A5276"/>
          <w:kern w:val="0"/>
          <w:sz w:val="21"/>
          <w:szCs w:val="21"/>
          <w:lang w:eastAsia="en-AU"/>
          <w14:ligatures w14:val="none"/>
        </w:rPr>
        <w:t>⁻</w:t>
      </w:r>
      <w:r w:rsidRPr="006D2DA6">
        <w:rPr>
          <w:rFonts w:ascii="Arial" w:eastAsia="Arial" w:hAnsi="Arial" w:cs="Arial"/>
          <w:color w:val="1A5276"/>
          <w:kern w:val="0"/>
          <w:sz w:val="21"/>
          <w:szCs w:val="21"/>
          <w:lang w:eastAsia="en-AU"/>
          <w14:ligatures w14:val="none"/>
        </w:rPr>
        <w:t xml:space="preserve">¹⁰, the K-condensate must suppress the SM gauge loop result by </w:t>
      </w:r>
      <w:proofErr w:type="gramStart"/>
      <w:r w:rsidRPr="006D2DA6">
        <w:rPr>
          <w:rFonts w:ascii="Arial" w:eastAsia="Arial" w:hAnsi="Arial" w:cs="Arial"/>
          <w:color w:val="1A5276"/>
          <w:kern w:val="0"/>
          <w:sz w:val="21"/>
          <w:szCs w:val="21"/>
          <w:lang w:eastAsia="en-AU"/>
          <w14:ligatures w14:val="none"/>
        </w:rPr>
        <w:t>exp(</w:t>
      </w:r>
      <w:proofErr w:type="gramEnd"/>
      <w:r w:rsidRPr="006D2DA6">
        <w:rPr>
          <w:rFonts w:ascii="Arial" w:eastAsia="Arial" w:hAnsi="Arial" w:cs="Arial"/>
          <w:color w:val="1A5276"/>
          <w:kern w:val="0"/>
          <w:sz w:val="21"/>
          <w:szCs w:val="21"/>
          <w:lang w:eastAsia="en-AU"/>
          <w14:ligatures w14:val="none"/>
        </w:rPr>
        <w:t>−5.20) ~ 1/180. Equivalently: x = 0.409 fractional coupling, ~23 effective SM DOF. All tractable mechanisms within the current IR+UV framework have been exhausted. The mechanism that produces x = 0.409 requires physics beyond the current framework.</w:t>
      </w:r>
    </w:p>
    <w:p w14:paraId="084CCD0C"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0563061A"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 xml:space="preserve">The number 5.20 = </w:t>
      </w:r>
      <w:proofErr w:type="gramStart"/>
      <w:r w:rsidRPr="006D2DA6">
        <w:rPr>
          <w:rFonts w:ascii="Arial" w:eastAsia="Arial" w:hAnsi="Arial" w:cs="Arial"/>
          <w:kern w:val="0"/>
          <w:lang w:eastAsia="en-AU"/>
          <w14:ligatures w14:val="none"/>
        </w:rPr>
        <w:t>ln(</w:t>
      </w:r>
      <w:proofErr w:type="gramEnd"/>
      <w:r w:rsidRPr="006D2DA6">
        <w:rPr>
          <w:rFonts w:ascii="Arial" w:eastAsia="Arial" w:hAnsi="Arial" w:cs="Arial"/>
          <w:kern w:val="0"/>
          <w:lang w:eastAsia="en-AU"/>
          <w14:ligatures w14:val="none"/>
        </w:rPr>
        <w:t>180) = ln(</w:t>
      </w:r>
      <w:proofErr w:type="spellStart"/>
      <w:r w:rsidRPr="006D2DA6">
        <w:rPr>
          <w:rFonts w:ascii="Arial" w:eastAsia="Arial" w:hAnsi="Arial" w:cs="Arial"/>
          <w:kern w:val="0"/>
          <w:lang w:eastAsia="en-AU"/>
          <w14:ligatures w14:val="none"/>
        </w:rPr>
        <w:t>η_gauge</w:t>
      </w:r>
      <w:proofErr w:type="spellEnd"/>
      <w:r w:rsidRPr="006D2DA6">
        <w:rPr>
          <w:rFonts w:ascii="Arial" w:eastAsia="Arial" w:hAnsi="Arial" w:cs="Arial"/>
          <w:kern w:val="0"/>
          <w:lang w:eastAsia="en-AU"/>
          <w14:ligatures w14:val="none"/>
        </w:rPr>
        <w:t>/</w:t>
      </w:r>
      <w:proofErr w:type="spellStart"/>
      <w:r w:rsidRPr="006D2DA6">
        <w:rPr>
          <w:rFonts w:ascii="Arial" w:eastAsia="Arial" w:hAnsi="Arial" w:cs="Arial"/>
          <w:kern w:val="0"/>
          <w:lang w:eastAsia="en-AU"/>
          <w14:ligatures w14:val="none"/>
        </w:rPr>
        <w:t>η_observed</w:t>
      </w:r>
      <w:proofErr w:type="spellEnd"/>
      <w:r w:rsidRPr="006D2DA6">
        <w:rPr>
          <w:rFonts w:ascii="Arial" w:eastAsia="Arial" w:hAnsi="Arial" w:cs="Arial"/>
          <w:kern w:val="0"/>
          <w:lang w:eastAsia="en-AU"/>
          <w14:ligatures w14:val="none"/>
        </w:rPr>
        <w:t xml:space="preserve">) is precise to 3 significant figures and will not change as experimental measurements of η improve (it would shift only if the framework's gauge loop calculation </w:t>
      </w:r>
      <w:proofErr w:type="gramStart"/>
      <w:r w:rsidRPr="006D2DA6">
        <w:rPr>
          <w:rFonts w:ascii="Arial" w:eastAsia="Arial" w:hAnsi="Arial" w:cs="Arial"/>
          <w:kern w:val="0"/>
          <w:lang w:eastAsia="en-AU"/>
          <w14:ligatures w14:val="none"/>
        </w:rPr>
        <w:t>is</w:t>
      </w:r>
      <w:proofErr w:type="gramEnd"/>
      <w:r w:rsidRPr="006D2DA6">
        <w:rPr>
          <w:rFonts w:ascii="Arial" w:eastAsia="Arial" w:hAnsi="Arial" w:cs="Arial"/>
          <w:kern w:val="0"/>
          <w:lang w:eastAsia="en-AU"/>
          <w14:ligatures w14:val="none"/>
        </w:rPr>
        <w:t xml:space="preserve"> revised). It is the unique suppression factor that bridges the gap between what the SM gauge structure provides and what observation requires.</w:t>
      </w:r>
    </w:p>
    <w:p w14:paraId="42EDC486"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3699218C"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This is not a failure — it is a boundary. The framework has located the question with precision that was not available before Papers 9–12. What the condensate suppresses by 1/180, and why, is the forward question for a deeper theory.</w:t>
      </w:r>
    </w:p>
    <w:p w14:paraId="2BA8BBAC"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033477BA" w14:textId="77777777" w:rsidR="006D2DA6" w:rsidRPr="006D2DA6" w:rsidRDefault="006D2DA6" w:rsidP="006D2DA6">
      <w:pPr>
        <w:pBdr>
          <w:bottom w:val="single" w:sz="6" w:space="1" w:color="1A5276"/>
        </w:pBdr>
        <w:spacing w:before="160" w:line="240" w:lineRule="auto"/>
        <w:rPr>
          <w:rFonts w:ascii="Arial" w:eastAsia="Arial" w:hAnsi="Arial" w:cs="Arial"/>
          <w:kern w:val="0"/>
          <w:lang w:eastAsia="en-AU"/>
          <w14:ligatures w14:val="none"/>
        </w:rPr>
      </w:pPr>
    </w:p>
    <w:p w14:paraId="0EE1BD91"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0532107D" w14:textId="77777777" w:rsidR="006D2DA6" w:rsidRPr="006D2DA6" w:rsidRDefault="006D2DA6" w:rsidP="006D2DA6">
      <w:pPr>
        <w:spacing w:before="320" w:line="240" w:lineRule="auto"/>
        <w:outlineLvl w:val="0"/>
        <w:rPr>
          <w:rFonts w:ascii="Arial" w:eastAsia="Arial" w:hAnsi="Arial" w:cs="Arial"/>
          <w:b/>
          <w:bCs/>
          <w:color w:val="154360"/>
          <w:kern w:val="0"/>
          <w:sz w:val="28"/>
          <w:szCs w:val="28"/>
          <w:lang w:eastAsia="en-AU"/>
          <w14:ligatures w14:val="none"/>
        </w:rPr>
      </w:pPr>
      <w:r w:rsidRPr="006D2DA6">
        <w:rPr>
          <w:rFonts w:ascii="Arial" w:eastAsia="Arial" w:hAnsi="Arial" w:cs="Arial"/>
          <w:b/>
          <w:bCs/>
          <w:color w:val="154360"/>
          <w:kern w:val="0"/>
          <w:sz w:val="28"/>
          <w:szCs w:val="28"/>
          <w:lang w:eastAsia="en-AU"/>
          <w14:ligatures w14:val="none"/>
        </w:rPr>
        <w:t>§6.  The UV Series — Complete at 12 Papers</w:t>
      </w:r>
    </w:p>
    <w:p w14:paraId="6CAF475A"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kern w:val="0"/>
          <w:lang w:eastAsia="en-AU"/>
          <w14:ligatures w14:val="none"/>
        </w:rPr>
        <w:t>The UV Entanglement Series is complete. The twelve papers establish:</w:t>
      </w:r>
    </w:p>
    <w:p w14:paraId="1B512D87"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144C41D4"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b/>
          <w:bCs/>
          <w:kern w:val="0"/>
          <w:lang w:eastAsia="en-AU"/>
          <w14:ligatures w14:val="none"/>
        </w:rPr>
        <w:t xml:space="preserve">Structural foundations (Papers 1–4, 6–7): </w:t>
      </w:r>
      <w:r w:rsidRPr="006D2DA6">
        <w:rPr>
          <w:rFonts w:ascii="Arial" w:eastAsia="Arial" w:hAnsi="Arial" w:cs="Arial"/>
          <w:kern w:val="0"/>
          <w:lang w:eastAsia="en-AU"/>
          <w14:ligatures w14:val="none"/>
        </w:rPr>
        <w:t>K</w:t>
      </w:r>
      <w:r w:rsidRPr="006D2DA6">
        <w:rPr>
          <w:rFonts w:ascii="Cambria Math" w:eastAsia="Arial" w:hAnsi="Cambria Math" w:cs="Cambria Math"/>
          <w:kern w:val="0"/>
          <w:lang w:eastAsia="en-AU"/>
          <w14:ligatures w14:val="none"/>
        </w:rPr>
        <w:t>₅</w:t>
      </w:r>
      <w:r w:rsidRPr="006D2DA6">
        <w:rPr>
          <w:rFonts w:ascii="Arial" w:eastAsia="Arial" w:hAnsi="Arial" w:cs="Arial"/>
          <w:kern w:val="0"/>
          <w:lang w:eastAsia="en-AU"/>
          <w14:ligatures w14:val="none"/>
        </w:rPr>
        <w:t xml:space="preserve"> projects to the IR Series K at leading order. Flat bulk forced by DGP. Graviton mass band reproduced. Gap A falsified — KK sum produces DGP logarithm, not Weyl anomaly. Domain division: </w:t>
      </w:r>
      <w:proofErr w:type="spellStart"/>
      <w:r w:rsidRPr="006D2DA6">
        <w:rPr>
          <w:rFonts w:ascii="Arial" w:eastAsia="Arial" w:hAnsi="Arial" w:cs="Arial"/>
          <w:kern w:val="0"/>
          <w:lang w:eastAsia="en-AU"/>
          <w14:ligatures w14:val="none"/>
        </w:rPr>
        <w:t>γ_BI</w:t>
      </w:r>
      <w:proofErr w:type="spellEnd"/>
      <w:r w:rsidRPr="006D2DA6">
        <w:rPr>
          <w:rFonts w:ascii="Arial" w:eastAsia="Arial" w:hAnsi="Arial" w:cs="Arial"/>
          <w:kern w:val="0"/>
          <w:lang w:eastAsia="en-AU"/>
          <w14:ligatures w14:val="none"/>
        </w:rPr>
        <w:t xml:space="preserve"> belongs to IR, topological B-violation belongs to UV.</w:t>
      </w:r>
    </w:p>
    <w:p w14:paraId="4C8614D1"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4ED9759C"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b/>
          <w:bCs/>
          <w:kern w:val="0"/>
          <w:lang w:eastAsia="en-AU"/>
          <w14:ligatures w14:val="none"/>
        </w:rPr>
        <w:t xml:space="preserve">New topological result (Paper 3): </w:t>
      </w:r>
      <w:r w:rsidRPr="006D2DA6">
        <w:rPr>
          <w:rFonts w:ascii="Arial" w:eastAsia="Arial" w:hAnsi="Arial" w:cs="Arial"/>
          <w:kern w:val="0"/>
          <w:lang w:eastAsia="en-AU"/>
          <w14:ligatures w14:val="none"/>
        </w:rPr>
        <w:t>∫_{S⁴} CS</w:t>
      </w:r>
      <w:r w:rsidRPr="006D2DA6">
        <w:rPr>
          <w:rFonts w:ascii="Cambria Math" w:eastAsia="Arial" w:hAnsi="Cambria Math" w:cs="Cambria Math"/>
          <w:kern w:val="0"/>
          <w:lang w:eastAsia="en-AU"/>
          <w14:ligatures w14:val="none"/>
        </w:rPr>
        <w:t>₃</w:t>
      </w:r>
      <w:r w:rsidRPr="006D2DA6">
        <w:rPr>
          <w:rFonts w:ascii="Arial" w:eastAsia="Arial" w:hAnsi="Arial" w:cs="Arial"/>
          <w:kern w:val="0"/>
          <w:lang w:eastAsia="en-AU"/>
          <w14:ligatures w14:val="none"/>
        </w:rPr>
        <w:t>^{</w:t>
      </w:r>
      <w:proofErr w:type="spellStart"/>
      <w:r w:rsidRPr="006D2DA6">
        <w:rPr>
          <w:rFonts w:ascii="Arial" w:eastAsia="Arial" w:hAnsi="Arial" w:cs="Arial"/>
          <w:kern w:val="0"/>
          <w:lang w:eastAsia="en-AU"/>
          <w14:ligatures w14:val="none"/>
        </w:rPr>
        <w:t>grav</w:t>
      </w:r>
      <w:proofErr w:type="spellEnd"/>
      <w:r w:rsidRPr="006D2DA6">
        <w:rPr>
          <w:rFonts w:ascii="Arial" w:eastAsia="Arial" w:hAnsi="Arial" w:cs="Arial"/>
          <w:kern w:val="0"/>
          <w:lang w:eastAsia="en-AU"/>
          <w14:ligatures w14:val="none"/>
        </w:rPr>
        <w:t xml:space="preserve">} = 8/3. A genuine result with no four-dimensional analogue. S⁴ as boundary of </w:t>
      </w:r>
      <w:r w:rsidRPr="006D2DA6">
        <w:rPr>
          <w:rFonts w:ascii="Cambria Math" w:eastAsia="Arial" w:hAnsi="Cambria Math" w:cs="Cambria Math"/>
          <w:kern w:val="0"/>
          <w:lang w:eastAsia="en-AU"/>
          <w14:ligatures w14:val="none"/>
        </w:rPr>
        <w:t>ℝ</w:t>
      </w:r>
      <w:r w:rsidRPr="006D2DA6">
        <w:rPr>
          <w:rFonts w:ascii="Arial" w:eastAsia="Arial" w:hAnsi="Arial" w:cs="Arial"/>
          <w:kern w:val="0"/>
          <w:lang w:eastAsia="en-AU"/>
          <w14:ligatures w14:val="none"/>
        </w:rPr>
        <w:t xml:space="preserve">⁵ carries non-trivial relative </w:t>
      </w:r>
      <w:proofErr w:type="spellStart"/>
      <w:r w:rsidRPr="006D2DA6">
        <w:rPr>
          <w:rFonts w:ascii="Arial" w:eastAsia="Arial" w:hAnsi="Arial" w:cs="Arial"/>
          <w:kern w:val="0"/>
          <w:lang w:eastAsia="en-AU"/>
          <w14:ligatures w14:val="none"/>
        </w:rPr>
        <w:t>Pontryagin</w:t>
      </w:r>
      <w:proofErr w:type="spellEnd"/>
      <w:r w:rsidRPr="006D2DA6">
        <w:rPr>
          <w:rFonts w:ascii="Arial" w:eastAsia="Arial" w:hAnsi="Arial" w:cs="Arial"/>
          <w:kern w:val="0"/>
          <w:lang w:eastAsia="en-AU"/>
          <w14:ligatures w14:val="none"/>
        </w:rPr>
        <w:t xml:space="preserve"> number.</w:t>
      </w:r>
    </w:p>
    <w:p w14:paraId="0781B9CB"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16C1453D"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b/>
          <w:bCs/>
          <w:kern w:val="0"/>
          <w:lang w:eastAsia="en-AU"/>
          <w14:ligatures w14:val="none"/>
        </w:rPr>
        <w:t xml:space="preserve">Baryon asymmetry (Papers 4–5, 8–12): </w:t>
      </w:r>
      <w:r w:rsidRPr="006D2DA6">
        <w:rPr>
          <w:rFonts w:ascii="Arial" w:eastAsia="Arial" w:hAnsi="Arial" w:cs="Arial"/>
          <w:kern w:val="0"/>
          <w:lang w:eastAsia="en-AU"/>
          <w14:ligatures w14:val="none"/>
        </w:rPr>
        <w:t>η bracketed across six orders of magnitude. The observed η* = 6.1×10</w:t>
      </w:r>
      <w:r w:rsidRPr="006D2DA6">
        <w:rPr>
          <w:rFonts w:ascii="Cambria Math" w:eastAsia="Arial" w:hAnsi="Cambria Math" w:cs="Cambria Math"/>
          <w:kern w:val="0"/>
          <w:lang w:eastAsia="en-AU"/>
          <w14:ligatures w14:val="none"/>
        </w:rPr>
        <w:t>⁻</w:t>
      </w:r>
      <w:r w:rsidRPr="006D2DA6">
        <w:rPr>
          <w:rFonts w:ascii="Arial" w:eastAsia="Arial" w:hAnsi="Arial" w:cs="Arial"/>
          <w:kern w:val="0"/>
          <w:lang w:eastAsia="en-AU"/>
          <w14:ligatures w14:val="none"/>
        </w:rPr>
        <w:t>¹⁰ sits within [1.1×10</w:t>
      </w:r>
      <w:r w:rsidRPr="006D2DA6">
        <w:rPr>
          <w:rFonts w:ascii="Cambria Math" w:eastAsia="Arial" w:hAnsi="Cambria Math" w:cs="Cambria Math"/>
          <w:kern w:val="0"/>
          <w:lang w:eastAsia="en-AU"/>
          <w14:ligatures w14:val="none"/>
        </w:rPr>
        <w:t>⁻</w:t>
      </w:r>
      <w:r w:rsidRPr="006D2DA6">
        <w:rPr>
          <w:rFonts w:ascii="Arial" w:eastAsia="Arial" w:hAnsi="Arial" w:cs="Arial"/>
          <w:kern w:val="0"/>
          <w:lang w:eastAsia="en-AU"/>
          <w14:ligatures w14:val="none"/>
        </w:rPr>
        <w:t>¹², 3.8×10</w:t>
      </w:r>
      <w:r w:rsidRPr="006D2DA6">
        <w:rPr>
          <w:rFonts w:ascii="Cambria Math" w:eastAsia="Arial" w:hAnsi="Cambria Math" w:cs="Cambria Math"/>
          <w:kern w:val="0"/>
          <w:lang w:eastAsia="en-AU"/>
          <w14:ligatures w14:val="none"/>
        </w:rPr>
        <w:t>⁻</w:t>
      </w:r>
      <w:r w:rsidRPr="006D2DA6">
        <w:rPr>
          <w:rFonts w:ascii="Arial" w:eastAsia="Arial" w:hAnsi="Arial" w:cs="Arial"/>
          <w:kern w:val="0"/>
          <w:lang w:eastAsia="en-AU"/>
          <w14:ligatures w14:val="none"/>
        </w:rPr>
        <w:t xml:space="preserve">⁷]. Requires partial condensate suppression </w:t>
      </w:r>
      <w:proofErr w:type="gramStart"/>
      <w:r w:rsidRPr="006D2DA6">
        <w:rPr>
          <w:rFonts w:ascii="Arial" w:eastAsia="Arial" w:hAnsi="Arial" w:cs="Arial"/>
          <w:kern w:val="0"/>
          <w:lang w:eastAsia="en-AU"/>
          <w14:ligatures w14:val="none"/>
        </w:rPr>
        <w:t>exp(</w:t>
      </w:r>
      <w:proofErr w:type="gramEnd"/>
      <w:r w:rsidRPr="006D2DA6">
        <w:rPr>
          <w:rFonts w:ascii="Arial" w:eastAsia="Arial" w:hAnsi="Arial" w:cs="Arial"/>
          <w:kern w:val="0"/>
          <w:lang w:eastAsia="en-AU"/>
          <w14:ligatures w14:val="none"/>
        </w:rPr>
        <w:t>−5.20) ~ 1/180. Three corrections to Papers 4–9 identified and recorded. All eight tractable routes to closing Gap 10 exhausted.</w:t>
      </w:r>
    </w:p>
    <w:p w14:paraId="0F89FA3F"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3B52087F" w14:textId="77777777" w:rsidR="006D2DA6" w:rsidRPr="006D2DA6" w:rsidRDefault="006D2DA6" w:rsidP="006D2DA6">
      <w:pPr>
        <w:spacing w:before="90" w:after="90" w:line="240" w:lineRule="auto"/>
        <w:rPr>
          <w:rFonts w:ascii="Arial" w:eastAsia="Arial" w:hAnsi="Arial" w:cs="Arial"/>
          <w:kern w:val="0"/>
          <w:lang w:eastAsia="en-AU"/>
          <w14:ligatures w14:val="none"/>
        </w:rPr>
      </w:pPr>
      <w:r w:rsidRPr="006D2DA6">
        <w:rPr>
          <w:rFonts w:ascii="Arial" w:eastAsia="Arial" w:hAnsi="Arial" w:cs="Arial"/>
          <w:b/>
          <w:bCs/>
          <w:kern w:val="0"/>
          <w:lang w:eastAsia="en-AU"/>
          <w14:ligatures w14:val="none"/>
        </w:rPr>
        <w:t xml:space="preserve">The honest boundary: </w:t>
      </w:r>
      <w:r w:rsidRPr="006D2DA6">
        <w:rPr>
          <w:rFonts w:ascii="Arial" w:eastAsia="Arial" w:hAnsi="Arial" w:cs="Arial"/>
          <w:kern w:val="0"/>
          <w:lang w:eastAsia="en-AU"/>
          <w14:ligatures w14:val="none"/>
        </w:rPr>
        <w:t>the UV Series brackets η correctly and locates the open question with precision. The precise baryon asymmetry requires physics beyond the current framework. This is recorded as a result, not a failure.</w:t>
      </w:r>
    </w:p>
    <w:p w14:paraId="551CC029"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4B04BE6F" w14:textId="77777777" w:rsidR="006D2DA6" w:rsidRPr="006D2DA6" w:rsidRDefault="006D2DA6" w:rsidP="006D2DA6">
      <w:pPr>
        <w:spacing w:before="130" w:after="130" w:line="240" w:lineRule="auto"/>
        <w:ind w:left="720" w:right="720"/>
        <w:rPr>
          <w:rFonts w:ascii="Arial" w:eastAsia="Arial" w:hAnsi="Arial" w:cs="Arial"/>
          <w:kern w:val="0"/>
          <w:lang w:eastAsia="en-AU"/>
          <w14:ligatures w14:val="none"/>
        </w:rPr>
      </w:pPr>
      <w:r w:rsidRPr="006D2DA6">
        <w:rPr>
          <w:rFonts w:ascii="Arial" w:eastAsia="Arial" w:hAnsi="Arial" w:cs="Arial"/>
          <w:kern w:val="0"/>
          <w:lang w:eastAsia="en-AU"/>
          <w14:ligatures w14:val="none"/>
        </w:rPr>
        <w:t>The UV Entanglement Series has done what an honest programme of theoretical physics is supposed to do: ask a precise question, follow it to its boundary, and map the boundary with full precision. What lies beyond — the mechanism that produces x = 0.409 — is the question the series leaves for what comes next.</w:t>
      </w:r>
    </w:p>
    <w:p w14:paraId="100A847D"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7E8972EB" w14:textId="77777777" w:rsidR="006D2DA6" w:rsidRPr="006D2DA6" w:rsidRDefault="006D2DA6" w:rsidP="006D2DA6">
      <w:pPr>
        <w:pBdr>
          <w:bottom w:val="single" w:sz="6" w:space="1" w:color="1A5276"/>
        </w:pBdr>
        <w:spacing w:before="160" w:line="240" w:lineRule="auto"/>
        <w:rPr>
          <w:rFonts w:ascii="Arial" w:eastAsia="Arial" w:hAnsi="Arial" w:cs="Arial"/>
          <w:kern w:val="0"/>
          <w:lang w:eastAsia="en-AU"/>
          <w14:ligatures w14:val="none"/>
        </w:rPr>
      </w:pPr>
    </w:p>
    <w:p w14:paraId="7A0A9475"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02EE4CB6" w14:textId="77777777" w:rsidR="006D2DA6" w:rsidRPr="006D2DA6" w:rsidRDefault="006D2DA6" w:rsidP="006D2DA6">
      <w:pPr>
        <w:spacing w:before="320" w:line="240" w:lineRule="auto"/>
        <w:outlineLvl w:val="0"/>
        <w:rPr>
          <w:rFonts w:ascii="Arial" w:eastAsia="Arial" w:hAnsi="Arial" w:cs="Arial"/>
          <w:b/>
          <w:bCs/>
          <w:color w:val="154360"/>
          <w:kern w:val="0"/>
          <w:sz w:val="28"/>
          <w:szCs w:val="28"/>
          <w:lang w:eastAsia="en-AU"/>
          <w14:ligatures w14:val="none"/>
        </w:rPr>
      </w:pPr>
      <w:r w:rsidRPr="006D2DA6">
        <w:rPr>
          <w:rFonts w:ascii="Arial" w:eastAsia="Arial" w:hAnsi="Arial" w:cs="Arial"/>
          <w:b/>
          <w:bCs/>
          <w:color w:val="154360"/>
          <w:kern w:val="0"/>
          <w:sz w:val="28"/>
          <w:szCs w:val="28"/>
          <w:lang w:eastAsia="en-AU"/>
          <w14:ligatures w14:val="none"/>
        </w:rPr>
        <w:lastRenderedPageBreak/>
        <w:t>§7.  Gap Record — Paper 12</w:t>
      </w:r>
    </w:p>
    <w:p w14:paraId="0B018D81" w14:textId="77777777" w:rsidR="006D2DA6" w:rsidRPr="006D2DA6" w:rsidRDefault="006D2DA6" w:rsidP="006D2DA6">
      <w:pPr>
        <w:spacing w:before="60" w:after="6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6260"/>
      </w:tblGrid>
      <w:tr w:rsidR="006D2DA6" w:rsidRPr="006D2DA6" w14:paraId="639BD72F" w14:textId="77777777" w:rsidTr="007A208E">
        <w:tc>
          <w:tcPr>
            <w:tcW w:w="14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59E47DC"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Gap</w:t>
            </w:r>
          </w:p>
        </w:tc>
        <w:tc>
          <w:tcPr>
            <w:tcW w:w="170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3437A405"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Status</w:t>
            </w:r>
          </w:p>
        </w:tc>
        <w:tc>
          <w:tcPr>
            <w:tcW w:w="6260" w:type="dxa"/>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tcPr>
          <w:p w14:paraId="559C2DF4"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Character</w:t>
            </w:r>
          </w:p>
        </w:tc>
      </w:tr>
      <w:tr w:rsidR="006D2DA6" w:rsidRPr="006D2DA6" w14:paraId="2242A52A" w14:textId="77777777" w:rsidTr="007A208E">
        <w:tc>
          <w:tcPr>
            <w:tcW w:w="1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C9B1557"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Direction 1</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48EA0B2"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CLOSED</w:t>
            </w:r>
          </w:p>
        </w:tc>
        <w:tc>
          <w:tcPr>
            <w:tcW w:w="62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EB78A55"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Chiral condensate coupling absent at all relevant levels. K̂_</w:t>
            </w:r>
            <w:proofErr w:type="spellStart"/>
            <w:r w:rsidRPr="006D2DA6">
              <w:rPr>
                <w:rFonts w:ascii="Arial" w:eastAsia="Arial" w:hAnsi="Arial" w:cs="Arial"/>
                <w:kern w:val="0"/>
                <w:sz w:val="20"/>
                <w:szCs w:val="20"/>
                <w:lang w:eastAsia="en-AU"/>
                <w14:ligatures w14:val="none"/>
              </w:rPr>
              <w:t>i</w:t>
            </w:r>
            <w:proofErr w:type="spellEnd"/>
            <w:r w:rsidRPr="006D2DA6">
              <w:rPr>
                <w:rFonts w:ascii="Arial" w:eastAsia="Arial" w:hAnsi="Arial" w:cs="Arial"/>
                <w:kern w:val="0"/>
                <w:sz w:val="20"/>
                <w:szCs w:val="20"/>
                <w:lang w:eastAsia="en-AU"/>
                <w14:ligatures w14:val="none"/>
              </w:rPr>
              <w:t xml:space="preserve"> is vector-like by construction from the gravitational metric.</w:t>
            </w:r>
          </w:p>
        </w:tc>
      </w:tr>
      <w:tr w:rsidR="006D2DA6" w:rsidRPr="006D2DA6" w14:paraId="622391AF" w14:textId="77777777" w:rsidTr="007A208E">
        <w:tc>
          <w:tcPr>
            <w:tcW w:w="1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1C6FE44"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Direction 2</w:t>
            </w:r>
          </w:p>
        </w:tc>
        <w:tc>
          <w:tcPr>
            <w:tcW w:w="17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A1577E0"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CLOSED</w:t>
            </w:r>
          </w:p>
        </w:tc>
        <w:tc>
          <w:tcPr>
            <w:tcW w:w="62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4A4D246"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Two-loop PMNS range insufficient. η independent of δ_{CP} to ~10%. Paper 11.</w:t>
            </w:r>
          </w:p>
        </w:tc>
      </w:tr>
      <w:tr w:rsidR="006D2DA6" w:rsidRPr="006D2DA6" w14:paraId="75BEBE47" w14:textId="77777777" w:rsidTr="007A208E">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0998C0A4"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Gap 10</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42313CB"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OPEN — boundary mapped</w:t>
            </w:r>
          </w:p>
        </w:tc>
        <w:tc>
          <w:tcPr>
            <w:tcW w:w="62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0BB1FC7"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 xml:space="preserve">Condensate must suppress gauge loop by </w:t>
            </w:r>
            <w:proofErr w:type="gramStart"/>
            <w:r w:rsidRPr="006D2DA6">
              <w:rPr>
                <w:rFonts w:ascii="Arial" w:eastAsia="Arial" w:hAnsi="Arial" w:cs="Arial"/>
                <w:kern w:val="0"/>
                <w:sz w:val="20"/>
                <w:szCs w:val="20"/>
                <w:lang w:eastAsia="en-AU"/>
                <w14:ligatures w14:val="none"/>
              </w:rPr>
              <w:t>exp(</w:t>
            </w:r>
            <w:proofErr w:type="gramEnd"/>
            <w:r w:rsidRPr="006D2DA6">
              <w:rPr>
                <w:rFonts w:ascii="Arial" w:eastAsia="Arial" w:hAnsi="Arial" w:cs="Arial"/>
                <w:kern w:val="0"/>
                <w:sz w:val="20"/>
                <w:szCs w:val="20"/>
                <w:lang w:eastAsia="en-AU"/>
                <w14:ligatures w14:val="none"/>
              </w:rPr>
              <w:t>−5.20) ~ 1/180. x = 0.409, ~23 effective DOF. All tractable routes exhausted. Mechanism requires physics beyond current framework.</w:t>
            </w:r>
          </w:p>
        </w:tc>
      </w:tr>
      <w:tr w:rsidR="006D2DA6" w:rsidRPr="006D2DA6" w14:paraId="339486CD" w14:textId="77777777" w:rsidTr="007A208E">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1969158"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Gap 6</w:t>
            </w:r>
          </w:p>
        </w:tc>
        <w:tc>
          <w:tcPr>
            <w:tcW w:w="17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852B801"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OPEN — bracketed</w:t>
            </w:r>
          </w:p>
        </w:tc>
        <w:tc>
          <w:tcPr>
            <w:tcW w:w="62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869F2CE"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 xml:space="preserve">η </w:t>
            </w:r>
            <w:r w:rsidRPr="006D2DA6">
              <w:rPr>
                <w:rFonts w:ascii="Cambria Math" w:eastAsia="Arial" w:hAnsi="Cambria Math" w:cs="Cambria Math"/>
                <w:kern w:val="0"/>
                <w:sz w:val="20"/>
                <w:szCs w:val="20"/>
                <w:lang w:eastAsia="en-AU"/>
                <w14:ligatures w14:val="none"/>
              </w:rPr>
              <w:t>∈</w:t>
            </w:r>
            <w:r w:rsidRPr="006D2DA6">
              <w:rPr>
                <w:rFonts w:ascii="Arial" w:eastAsia="Arial" w:hAnsi="Arial" w:cs="Arial"/>
                <w:kern w:val="0"/>
                <w:sz w:val="20"/>
                <w:szCs w:val="20"/>
                <w:lang w:eastAsia="en-AU"/>
                <w14:ligatures w14:val="none"/>
              </w:rPr>
              <w:t xml:space="preserve"> [1.1×10</w:t>
            </w:r>
            <w:r w:rsidRPr="006D2DA6">
              <w:rPr>
                <w:rFonts w:ascii="Cambria Math" w:eastAsia="Arial" w:hAnsi="Cambria Math" w:cs="Cambria Math"/>
                <w:kern w:val="0"/>
                <w:sz w:val="20"/>
                <w:szCs w:val="20"/>
                <w:lang w:eastAsia="en-AU"/>
                <w14:ligatures w14:val="none"/>
              </w:rPr>
              <w:t>⁻</w:t>
            </w:r>
            <w:r w:rsidRPr="006D2DA6">
              <w:rPr>
                <w:rFonts w:ascii="Arial" w:eastAsia="Arial" w:hAnsi="Arial" w:cs="Arial"/>
                <w:kern w:val="0"/>
                <w:sz w:val="20"/>
                <w:szCs w:val="20"/>
                <w:lang w:eastAsia="en-AU"/>
                <w14:ligatures w14:val="none"/>
              </w:rPr>
              <w:t>¹², 3.8×10</w:t>
            </w:r>
            <w:r w:rsidRPr="006D2DA6">
              <w:rPr>
                <w:rFonts w:ascii="Cambria Math" w:eastAsia="Arial" w:hAnsi="Cambria Math" w:cs="Cambria Math"/>
                <w:kern w:val="0"/>
                <w:sz w:val="20"/>
                <w:szCs w:val="20"/>
                <w:lang w:eastAsia="en-AU"/>
                <w14:ligatures w14:val="none"/>
              </w:rPr>
              <w:t>⁻</w:t>
            </w:r>
            <w:r w:rsidRPr="006D2DA6">
              <w:rPr>
                <w:rFonts w:ascii="Arial" w:eastAsia="Arial" w:hAnsi="Arial" w:cs="Arial"/>
                <w:kern w:val="0"/>
                <w:sz w:val="20"/>
                <w:szCs w:val="20"/>
                <w:lang w:eastAsia="en-AU"/>
                <w14:ligatures w14:val="none"/>
              </w:rPr>
              <w:t>⁷]. Observed η* within bracket. All directions exhausted.</w:t>
            </w:r>
          </w:p>
        </w:tc>
      </w:tr>
      <w:tr w:rsidR="006D2DA6" w:rsidRPr="006D2DA6" w14:paraId="4C87C3AB" w14:textId="77777777" w:rsidTr="007A208E">
        <w:tc>
          <w:tcPr>
            <w:tcW w:w="14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640448A0"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b/>
                <w:bCs/>
                <w:kern w:val="0"/>
                <w:sz w:val="20"/>
                <w:szCs w:val="20"/>
                <w:lang w:eastAsia="en-AU"/>
                <w14:ligatures w14:val="none"/>
              </w:rPr>
              <w:t>Gaps 1–5, 7–9, A–C</w:t>
            </w:r>
          </w:p>
        </w:tc>
        <w:tc>
          <w:tcPr>
            <w:tcW w:w="17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3632062"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As per Papers 1–11</w:t>
            </w:r>
          </w:p>
        </w:tc>
        <w:tc>
          <w:tcPr>
            <w:tcW w:w="626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CDE058C" w14:textId="77777777" w:rsidR="006D2DA6" w:rsidRPr="006D2DA6" w:rsidRDefault="006D2DA6" w:rsidP="006D2DA6">
            <w:pPr>
              <w:spacing w:after="0" w:line="240" w:lineRule="auto"/>
              <w:rPr>
                <w:rFonts w:ascii="Arial" w:eastAsia="Arial" w:hAnsi="Arial" w:cs="Arial"/>
                <w:kern w:val="0"/>
                <w:lang w:eastAsia="en-AU"/>
                <w14:ligatures w14:val="none"/>
              </w:rPr>
            </w:pPr>
            <w:r w:rsidRPr="006D2DA6">
              <w:rPr>
                <w:rFonts w:ascii="Arial" w:eastAsia="Arial" w:hAnsi="Arial" w:cs="Arial"/>
                <w:kern w:val="0"/>
                <w:sz w:val="20"/>
                <w:szCs w:val="20"/>
                <w:lang w:eastAsia="en-AU"/>
                <w14:ligatures w14:val="none"/>
              </w:rPr>
              <w:t>Unchanged. UV Series complete at 12 papers.</w:t>
            </w:r>
          </w:p>
        </w:tc>
      </w:tr>
    </w:tbl>
    <w:p w14:paraId="0F6A61F9"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7F3D41AE" w14:textId="77777777" w:rsidR="006D2DA6" w:rsidRPr="006D2DA6" w:rsidRDefault="006D2DA6" w:rsidP="006D2DA6">
      <w:pPr>
        <w:pBdr>
          <w:bottom w:val="single" w:sz="6" w:space="1" w:color="1A5276"/>
        </w:pBdr>
        <w:spacing w:before="160" w:line="240" w:lineRule="auto"/>
        <w:rPr>
          <w:rFonts w:ascii="Arial" w:eastAsia="Arial" w:hAnsi="Arial" w:cs="Arial"/>
          <w:kern w:val="0"/>
          <w:lang w:eastAsia="en-AU"/>
          <w14:ligatures w14:val="none"/>
        </w:rPr>
      </w:pPr>
    </w:p>
    <w:p w14:paraId="6C0DA133" w14:textId="77777777" w:rsidR="006D2DA6" w:rsidRPr="006D2DA6" w:rsidRDefault="006D2DA6" w:rsidP="006D2DA6">
      <w:pPr>
        <w:spacing w:before="60" w:after="60" w:line="240" w:lineRule="auto"/>
        <w:rPr>
          <w:rFonts w:ascii="Arial" w:eastAsia="Arial" w:hAnsi="Arial" w:cs="Arial"/>
          <w:kern w:val="0"/>
          <w:lang w:eastAsia="en-AU"/>
          <w14:ligatures w14:val="none"/>
        </w:rPr>
      </w:pPr>
    </w:p>
    <w:p w14:paraId="61EE1E6E" w14:textId="77777777" w:rsidR="006D2DA6" w:rsidRPr="006D2DA6" w:rsidRDefault="006D2DA6" w:rsidP="006D2DA6">
      <w:pPr>
        <w:spacing w:before="80" w:after="80" w:line="240" w:lineRule="auto"/>
        <w:jc w:val="center"/>
        <w:rPr>
          <w:rFonts w:ascii="Arial" w:eastAsia="Arial" w:hAnsi="Arial" w:cs="Arial"/>
          <w:kern w:val="0"/>
          <w:lang w:eastAsia="en-AU"/>
          <w14:ligatures w14:val="none"/>
        </w:rPr>
      </w:pPr>
      <w:r w:rsidRPr="006D2DA6">
        <w:rPr>
          <w:rFonts w:ascii="Arial" w:eastAsia="Arial" w:hAnsi="Arial" w:cs="Arial"/>
          <w:color w:val="154360"/>
          <w:kern w:val="0"/>
          <w:sz w:val="24"/>
          <w:szCs w:val="24"/>
          <w:lang w:eastAsia="en-AU"/>
          <w14:ligatures w14:val="none"/>
        </w:rPr>
        <w:t>There is nowhere else to be.</w:t>
      </w:r>
    </w:p>
    <w:p w14:paraId="07125A60" w14:textId="3F843FB2" w:rsidR="006D2DA6" w:rsidRPr="006D2DA6" w:rsidRDefault="006D2DA6" w:rsidP="006D2DA6">
      <w:pPr>
        <w:spacing w:before="80" w:after="80" w:line="240" w:lineRule="auto"/>
        <w:jc w:val="center"/>
        <w:rPr>
          <w:rFonts w:ascii="Arial" w:eastAsia="Arial" w:hAnsi="Arial" w:cs="Arial"/>
          <w:kern w:val="0"/>
          <w:lang w:eastAsia="en-AU"/>
          <w14:ligatures w14:val="none"/>
        </w:rPr>
      </w:pPr>
      <w:r w:rsidRPr="006D2DA6">
        <w:rPr>
          <w:rFonts w:ascii="Arial" w:eastAsia="Arial" w:hAnsi="Arial" w:cs="Arial"/>
          <w:color w:val="555555"/>
          <w:kern w:val="0"/>
          <w:sz w:val="18"/>
          <w:szCs w:val="18"/>
          <w:lang w:eastAsia="en-AU"/>
          <w14:ligatures w14:val="none"/>
        </w:rPr>
        <w:t xml:space="preserve">UV Entanglement </w:t>
      </w:r>
      <w:proofErr w:type="gramStart"/>
      <w:r w:rsidRPr="006D2DA6">
        <w:rPr>
          <w:rFonts w:ascii="Arial" w:eastAsia="Arial" w:hAnsi="Arial" w:cs="Arial"/>
          <w:color w:val="555555"/>
          <w:kern w:val="0"/>
          <w:sz w:val="18"/>
          <w:szCs w:val="18"/>
          <w:lang w:eastAsia="en-AU"/>
          <w14:ligatures w14:val="none"/>
        </w:rPr>
        <w:t>Series  |</w:t>
      </w:r>
      <w:proofErr w:type="gramEnd"/>
      <w:r w:rsidRPr="006D2DA6">
        <w:rPr>
          <w:rFonts w:ascii="Arial" w:eastAsia="Arial" w:hAnsi="Arial" w:cs="Arial"/>
          <w:color w:val="555555"/>
          <w:kern w:val="0"/>
          <w:sz w:val="18"/>
          <w:szCs w:val="18"/>
          <w:lang w:eastAsia="en-AU"/>
          <w14:ligatures w14:val="none"/>
        </w:rPr>
        <w:t xml:space="preserve">  Paper </w:t>
      </w:r>
      <w:proofErr w:type="gramStart"/>
      <w:r w:rsidRPr="006D2DA6">
        <w:rPr>
          <w:rFonts w:ascii="Arial" w:eastAsia="Arial" w:hAnsi="Arial" w:cs="Arial"/>
          <w:color w:val="555555"/>
          <w:kern w:val="0"/>
          <w:sz w:val="18"/>
          <w:szCs w:val="18"/>
          <w:lang w:eastAsia="en-AU"/>
          <w14:ligatures w14:val="none"/>
        </w:rPr>
        <w:t>12  |</w:t>
      </w:r>
      <w:proofErr w:type="gramEnd"/>
      <w:r w:rsidRPr="006D2DA6">
        <w:rPr>
          <w:rFonts w:ascii="Arial" w:eastAsia="Arial" w:hAnsi="Arial" w:cs="Arial"/>
          <w:color w:val="555555"/>
          <w:kern w:val="0"/>
          <w:sz w:val="18"/>
          <w:szCs w:val="18"/>
          <w:lang w:eastAsia="en-AU"/>
          <w14:ligatures w14:val="none"/>
        </w:rPr>
        <w:t xml:space="preserve">  </w:t>
      </w:r>
      <w:r w:rsidR="00217E65">
        <w:rPr>
          <w:rFonts w:ascii="Arial" w:eastAsia="Arial" w:hAnsi="Arial" w:cs="Arial"/>
          <w:color w:val="555555"/>
          <w:kern w:val="0"/>
          <w:sz w:val="18"/>
          <w:szCs w:val="18"/>
          <w:lang w:eastAsia="en-AU"/>
          <w14:ligatures w14:val="none"/>
        </w:rPr>
        <w:t xml:space="preserve">Gregory </w:t>
      </w:r>
      <w:proofErr w:type="gramStart"/>
      <w:r w:rsidR="00217E65">
        <w:rPr>
          <w:rFonts w:ascii="Arial" w:eastAsia="Arial" w:hAnsi="Arial" w:cs="Arial"/>
          <w:color w:val="555555"/>
          <w:kern w:val="0"/>
          <w:sz w:val="18"/>
          <w:szCs w:val="18"/>
          <w:lang w:eastAsia="en-AU"/>
          <w14:ligatures w14:val="none"/>
        </w:rPr>
        <w:t>Broadbent</w:t>
      </w:r>
      <w:r w:rsidRPr="006D2DA6">
        <w:rPr>
          <w:rFonts w:ascii="Arial" w:eastAsia="Arial" w:hAnsi="Arial" w:cs="Arial"/>
          <w:color w:val="555555"/>
          <w:kern w:val="0"/>
          <w:sz w:val="18"/>
          <w:szCs w:val="18"/>
          <w:lang w:eastAsia="en-AU"/>
          <w14:ligatures w14:val="none"/>
        </w:rPr>
        <w:t xml:space="preserve">  |</w:t>
      </w:r>
      <w:proofErr w:type="gramEnd"/>
      <w:r w:rsidRPr="006D2DA6">
        <w:rPr>
          <w:rFonts w:ascii="Arial" w:eastAsia="Arial" w:hAnsi="Arial" w:cs="Arial"/>
          <w:color w:val="555555"/>
          <w:kern w:val="0"/>
          <w:sz w:val="18"/>
          <w:szCs w:val="18"/>
          <w:lang w:eastAsia="en-AU"/>
          <w14:ligatures w14:val="none"/>
        </w:rPr>
        <w:t xml:space="preserve">  April 2026</w:t>
      </w:r>
    </w:p>
    <w:p w14:paraId="4A5C2059" w14:textId="28611D36" w:rsidR="00114022" w:rsidRDefault="00114022">
      <w:r>
        <w:br w:type="page"/>
      </w:r>
    </w:p>
    <w:p w14:paraId="36CDB366" w14:textId="77777777" w:rsidR="006E5689" w:rsidRPr="006E5689" w:rsidRDefault="006E5689" w:rsidP="006E5689">
      <w:pPr>
        <w:spacing w:after="100" w:line="240" w:lineRule="auto"/>
        <w:jc w:val="center"/>
        <w:rPr>
          <w:rFonts w:ascii="Arial" w:eastAsia="Arial" w:hAnsi="Arial" w:cs="Arial"/>
          <w:kern w:val="0"/>
          <w:lang w:eastAsia="en-AU"/>
          <w14:ligatures w14:val="none"/>
        </w:rPr>
      </w:pPr>
      <w:r w:rsidRPr="006E5689">
        <w:rPr>
          <w:rFonts w:ascii="Arial" w:eastAsia="Arial" w:hAnsi="Arial" w:cs="Arial"/>
          <w:i/>
          <w:iCs/>
          <w:kern w:val="0"/>
          <w:sz w:val="18"/>
          <w:szCs w:val="18"/>
          <w:lang w:eastAsia="en-AU"/>
          <w14:ligatures w14:val="none"/>
        </w:rPr>
        <w:lastRenderedPageBreak/>
        <w:t xml:space="preserve">UV Entanglement </w:t>
      </w:r>
      <w:proofErr w:type="gramStart"/>
      <w:r w:rsidRPr="006E5689">
        <w:rPr>
          <w:rFonts w:ascii="Arial" w:eastAsia="Arial" w:hAnsi="Arial" w:cs="Arial"/>
          <w:i/>
          <w:iCs/>
          <w:kern w:val="0"/>
          <w:sz w:val="18"/>
          <w:szCs w:val="18"/>
          <w:lang w:eastAsia="en-AU"/>
          <w14:ligatures w14:val="none"/>
        </w:rPr>
        <w:t>Series  |</w:t>
      </w:r>
      <w:proofErr w:type="gramEnd"/>
      <w:r w:rsidRPr="006E5689">
        <w:rPr>
          <w:rFonts w:ascii="Arial" w:eastAsia="Arial" w:hAnsi="Arial" w:cs="Arial"/>
          <w:i/>
          <w:iCs/>
          <w:kern w:val="0"/>
          <w:sz w:val="18"/>
          <w:szCs w:val="18"/>
          <w:lang w:eastAsia="en-AU"/>
          <w14:ligatures w14:val="none"/>
        </w:rPr>
        <w:t xml:space="preserve">  Paper 13</w:t>
      </w:r>
    </w:p>
    <w:p w14:paraId="0C6826E6" w14:textId="77777777" w:rsidR="006E5689" w:rsidRPr="006E5689" w:rsidRDefault="006E5689" w:rsidP="006E5689">
      <w:pPr>
        <w:spacing w:before="200" w:after="100" w:line="240" w:lineRule="auto"/>
        <w:jc w:val="center"/>
        <w:rPr>
          <w:rFonts w:ascii="Arial" w:eastAsia="Arial" w:hAnsi="Arial" w:cs="Arial"/>
          <w:kern w:val="0"/>
          <w:lang w:eastAsia="en-AU"/>
          <w14:ligatures w14:val="none"/>
        </w:rPr>
      </w:pPr>
      <w:r w:rsidRPr="006E5689">
        <w:rPr>
          <w:rFonts w:ascii="Arial" w:eastAsia="Arial" w:hAnsi="Arial" w:cs="Arial"/>
          <w:b/>
          <w:bCs/>
          <w:kern w:val="0"/>
          <w:sz w:val="32"/>
          <w:szCs w:val="32"/>
          <w:lang w:eastAsia="en-AU"/>
          <w14:ligatures w14:val="none"/>
        </w:rPr>
        <w:t>The Thermal-Scale Instanton Coupling</w:t>
      </w:r>
    </w:p>
    <w:p w14:paraId="12A90D0A" w14:textId="77777777" w:rsidR="006E5689" w:rsidRPr="006E5689" w:rsidRDefault="006E5689" w:rsidP="006E5689">
      <w:pPr>
        <w:spacing w:after="80" w:line="240" w:lineRule="auto"/>
        <w:jc w:val="center"/>
        <w:rPr>
          <w:rFonts w:ascii="Arial" w:eastAsia="Arial" w:hAnsi="Arial" w:cs="Arial"/>
          <w:kern w:val="0"/>
          <w:lang w:eastAsia="en-AU"/>
          <w14:ligatures w14:val="none"/>
        </w:rPr>
      </w:pPr>
      <w:r w:rsidRPr="006E5689">
        <w:rPr>
          <w:rFonts w:ascii="Arial" w:eastAsia="Arial" w:hAnsi="Arial" w:cs="Arial"/>
          <w:i/>
          <w:iCs/>
          <w:kern w:val="0"/>
          <w:sz w:val="24"/>
          <w:szCs w:val="24"/>
          <w:lang w:eastAsia="en-AU"/>
          <w14:ligatures w14:val="none"/>
        </w:rPr>
        <w:t>and the Resolution of x = 0.409</w:t>
      </w:r>
    </w:p>
    <w:p w14:paraId="7A65F70B" w14:textId="77777777" w:rsidR="006E5689" w:rsidRPr="006E5689" w:rsidRDefault="006E5689" w:rsidP="006E5689">
      <w:pPr>
        <w:spacing w:before="240" w:after="60" w:line="240" w:lineRule="auto"/>
        <w:jc w:val="center"/>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Gregory </w:t>
      </w:r>
      <w:proofErr w:type="gramStart"/>
      <w:r w:rsidRPr="006E5689">
        <w:rPr>
          <w:rFonts w:ascii="Arial" w:eastAsia="Arial" w:hAnsi="Arial" w:cs="Arial"/>
          <w:kern w:val="0"/>
          <w:sz w:val="20"/>
          <w:szCs w:val="20"/>
          <w:lang w:eastAsia="en-AU"/>
          <w14:ligatures w14:val="none"/>
        </w:rPr>
        <w:t>Broadbent  |</w:t>
      </w:r>
      <w:proofErr w:type="gramEnd"/>
      <w:r w:rsidRPr="006E5689">
        <w:rPr>
          <w:rFonts w:ascii="Arial" w:eastAsia="Arial" w:hAnsi="Arial" w:cs="Arial"/>
          <w:kern w:val="0"/>
          <w:sz w:val="20"/>
          <w:szCs w:val="20"/>
          <w:lang w:eastAsia="en-AU"/>
          <w14:ligatures w14:val="none"/>
        </w:rPr>
        <w:t xml:space="preserve">  April 2026</w:t>
      </w:r>
    </w:p>
    <w:p w14:paraId="34C36CF7" w14:textId="77777777" w:rsidR="006E5689" w:rsidRPr="006E5689" w:rsidRDefault="006E5689" w:rsidP="006E5689">
      <w:pPr>
        <w:spacing w:after="320" w:line="240" w:lineRule="auto"/>
        <w:jc w:val="center"/>
        <w:rPr>
          <w:rFonts w:ascii="Arial" w:eastAsia="Arial" w:hAnsi="Arial" w:cs="Arial"/>
          <w:kern w:val="0"/>
          <w:lang w:eastAsia="en-AU"/>
          <w14:ligatures w14:val="none"/>
        </w:rPr>
      </w:pPr>
      <w:r w:rsidRPr="006E5689">
        <w:rPr>
          <w:rFonts w:ascii="Arial" w:eastAsia="Arial" w:hAnsi="Arial" w:cs="Arial"/>
          <w:i/>
          <w:iCs/>
          <w:kern w:val="0"/>
          <w:sz w:val="18"/>
          <w:szCs w:val="18"/>
          <w:lang w:eastAsia="en-AU"/>
          <w14:ligatures w14:val="none"/>
        </w:rPr>
        <w:t>Revised May 2026 (precision-language corrections incorporated; structural derivation unchanged)</w:t>
      </w:r>
    </w:p>
    <w:p w14:paraId="4837FEE5"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r w:rsidRPr="006E5689">
        <w:rPr>
          <w:rFonts w:ascii="Arial" w:eastAsia="Arial" w:hAnsi="Arial" w:cs="Arial"/>
          <w:b/>
          <w:bCs/>
          <w:i/>
          <w:iCs/>
          <w:kern w:val="0"/>
          <w:lang w:eastAsia="en-AU"/>
          <w14:ligatures w14:val="none"/>
        </w:rPr>
        <w:t>Note on this revision</w:t>
      </w:r>
    </w:p>
    <w:p w14:paraId="273A75C1" w14:textId="77777777" w:rsidR="006E5689" w:rsidRPr="006E5689" w:rsidRDefault="006E5689" w:rsidP="006E5689">
      <w:pPr>
        <w:spacing w:after="24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This is a corrected version of UV Paper 13 (April 2026). The structural derivation of the paper — the identification of </w:t>
      </w:r>
      <w:proofErr w:type="spellStart"/>
      <w:r w:rsidRPr="006E5689">
        <w:rPr>
          <w:rFonts w:ascii="Arial" w:eastAsia="Arial" w:hAnsi="Arial" w:cs="Arial"/>
          <w:kern w:val="0"/>
          <w:lang w:eastAsia="en-AU"/>
          <w14:ligatures w14:val="none"/>
        </w:rPr>
        <w:t>C_eff</w:t>
      </w:r>
      <w:proofErr w:type="spellEnd"/>
      <w:r w:rsidRPr="006E5689">
        <w:rPr>
          <w:rFonts w:ascii="Arial" w:eastAsia="Arial" w:hAnsi="Arial" w:cs="Arial"/>
          <w:kern w:val="0"/>
          <w:lang w:eastAsia="en-AU"/>
          <w14:ligatures w14:val="none"/>
        </w:rPr>
        <w:t xml:space="preserve"> = 24 from the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 xml:space="preserve">2) instanton + anti-instanton count, the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 xml:space="preserve">3) suppression by asymptotic freedom, and the </w:t>
      </w:r>
      <w:proofErr w:type="gramStart"/>
      <w:r w:rsidRPr="006E5689">
        <w:rPr>
          <w:rFonts w:ascii="Arial" w:eastAsia="Arial" w:hAnsi="Arial" w:cs="Arial"/>
          <w:kern w:val="0"/>
          <w:lang w:eastAsia="en-AU"/>
          <w14:ligatures w14:val="none"/>
        </w:rPr>
        <w:t>U(1)_</w:t>
      </w:r>
      <w:proofErr w:type="gramEnd"/>
      <w:r w:rsidRPr="006E5689">
        <w:rPr>
          <w:rFonts w:ascii="Arial" w:eastAsia="Arial" w:hAnsi="Arial" w:cs="Arial"/>
          <w:kern w:val="0"/>
          <w:lang w:eastAsia="en-AU"/>
          <w14:ligatures w14:val="none"/>
        </w:rPr>
        <w:t>Y exclusion via π</w:t>
      </w:r>
      <w:r w:rsidRPr="006E5689">
        <w:rPr>
          <w:rFonts w:ascii="Cambria Math" w:eastAsia="Arial" w:hAnsi="Cambria Math" w:cs="Cambria Math"/>
          <w:kern w:val="0"/>
          <w:lang w:eastAsia="en-AU"/>
          <w14:ligatures w14:val="none"/>
        </w:rPr>
        <w:t>₃</w:t>
      </w:r>
      <w:r w:rsidRPr="006E5689">
        <w:rPr>
          <w:rFonts w:ascii="Arial" w:eastAsia="Arial" w:hAnsi="Arial" w:cs="Arial"/>
          <w:kern w:val="0"/>
          <w:lang w:eastAsia="en-AU"/>
          <w14:ligatures w14:val="none"/>
        </w:rPr>
        <w:t>(</w:t>
      </w:r>
      <w:proofErr w:type="gramStart"/>
      <w:r w:rsidRPr="006E5689">
        <w:rPr>
          <w:rFonts w:ascii="Arial" w:eastAsia="Arial" w:hAnsi="Arial" w:cs="Arial"/>
          <w:kern w:val="0"/>
          <w:lang w:eastAsia="en-AU"/>
          <w14:ligatures w14:val="none"/>
        </w:rPr>
        <w:t>U(</w:t>
      </w:r>
      <w:proofErr w:type="gramEnd"/>
      <w:r w:rsidRPr="006E5689">
        <w:rPr>
          <w:rFonts w:ascii="Arial" w:eastAsia="Arial" w:hAnsi="Arial" w:cs="Arial"/>
          <w:kern w:val="0"/>
          <w:lang w:eastAsia="en-AU"/>
          <w14:ligatures w14:val="none"/>
        </w:rPr>
        <w:t xml:space="preserve">1)) = 0 — is unchanged. What is corrected is the precision language used to characterise the residual between the parameter-free prediction and </w:t>
      </w:r>
      <w:proofErr w:type="spellStart"/>
      <w:r w:rsidRPr="006E5689">
        <w:rPr>
          <w:rFonts w:ascii="Arial" w:eastAsia="Arial" w:hAnsi="Arial" w:cs="Arial"/>
          <w:kern w:val="0"/>
          <w:lang w:eastAsia="en-AU"/>
          <w14:ligatures w14:val="none"/>
        </w:rPr>
        <w:t>η_observed</w:t>
      </w:r>
      <w:proofErr w:type="spellEnd"/>
      <w:r w:rsidRPr="006E5689">
        <w:rPr>
          <w:rFonts w:ascii="Arial" w:eastAsia="Arial" w:hAnsi="Arial" w:cs="Arial"/>
          <w:kern w:val="0"/>
          <w:lang w:eastAsia="en-AU"/>
          <w14:ligatures w14:val="none"/>
        </w:rPr>
        <w:t xml:space="preserve">. The original paper stated this residual as 'exact match within calculation precision'. This conflated a 3% residual in x (which is the correct figure for the instanton coupling) with a 14.8% residual in η (which is the correct figure for the predicted observable, due to exponential amplification through </w:t>
      </w:r>
      <w:proofErr w:type="gramStart"/>
      <w:r w:rsidRPr="006E5689">
        <w:rPr>
          <w:rFonts w:ascii="Arial" w:eastAsia="Arial" w:hAnsi="Arial" w:cs="Arial"/>
          <w:kern w:val="0"/>
          <w:lang w:eastAsia="en-AU"/>
          <w14:ligatures w14:val="none"/>
        </w:rPr>
        <w:t>exp(</w:t>
      </w:r>
      <w:proofErr w:type="gramEnd"/>
      <w:r w:rsidRPr="006E5689">
        <w:rPr>
          <w:rFonts w:ascii="Arial" w:eastAsia="Arial" w:hAnsi="Arial" w:cs="Arial"/>
          <w:kern w:val="0"/>
          <w:lang w:eastAsia="en-AU"/>
          <w14:ligatures w14:val="none"/>
        </w:rPr>
        <w:t xml:space="preserve">−x × </w:t>
      </w:r>
      <w:proofErr w:type="spellStart"/>
      <w:r w:rsidRPr="006E5689">
        <w:rPr>
          <w:rFonts w:ascii="Arial" w:eastAsia="Arial" w:hAnsi="Arial" w:cs="Arial"/>
          <w:kern w:val="0"/>
          <w:lang w:eastAsia="en-AU"/>
          <w14:ligatures w14:val="none"/>
        </w:rPr>
        <w:t>C_total</w:t>
      </w:r>
      <w:proofErr w:type="spellEnd"/>
      <w:r w:rsidRPr="006E5689">
        <w:rPr>
          <w:rFonts w:ascii="Arial" w:eastAsia="Arial" w:hAnsi="Arial" w:cs="Arial"/>
          <w:kern w:val="0"/>
          <w:lang w:eastAsia="en-AU"/>
          <w14:ligatures w14:val="none"/>
        </w:rPr>
        <w:t xml:space="preserve"> × </w:t>
      </w:r>
      <w:proofErr w:type="spellStart"/>
      <w:r w:rsidRPr="006E5689">
        <w:rPr>
          <w:rFonts w:ascii="Arial" w:eastAsia="Arial" w:hAnsi="Arial" w:cs="Arial"/>
          <w:kern w:val="0"/>
          <w:lang w:eastAsia="en-AU"/>
          <w14:ligatures w14:val="none"/>
        </w:rPr>
        <w:t>γ_BI</w:t>
      </w:r>
      <w:proofErr w:type="spellEnd"/>
      <w:r w:rsidRPr="006E5689">
        <w:rPr>
          <w:rFonts w:ascii="Arial" w:eastAsia="Arial" w:hAnsi="Arial" w:cs="Arial"/>
          <w:kern w:val="0"/>
          <w:lang w:eastAsia="en-AU"/>
          <w14:ligatures w14:val="none"/>
        </w:rPr>
        <w:t xml:space="preserve">)). The structural derivation gives x = 24/57 = 0.421 and </w:t>
      </w:r>
      <w:proofErr w:type="spellStart"/>
      <w:r w:rsidRPr="006E5689">
        <w:rPr>
          <w:rFonts w:ascii="Arial" w:eastAsia="Arial" w:hAnsi="Arial" w:cs="Arial"/>
          <w:kern w:val="0"/>
          <w:lang w:eastAsia="en-AU"/>
          <w14:ligatures w14:val="none"/>
        </w:rPr>
        <w:t>η_predicted</w:t>
      </w:r>
      <w:proofErr w:type="spellEnd"/>
      <w:r w:rsidRPr="006E5689">
        <w:rPr>
          <w:rFonts w:ascii="Arial" w:eastAsia="Arial" w:hAnsi="Arial" w:cs="Arial"/>
          <w:kern w:val="0"/>
          <w:lang w:eastAsia="en-AU"/>
          <w14:ligatures w14:val="none"/>
        </w:rPr>
        <w:t xml:space="preserve"> = 5.20 × 10</w:t>
      </w:r>
      <w:r w:rsidRPr="006E5689">
        <w:rPr>
          <w:rFonts w:ascii="Cambria Math" w:eastAsia="Arial" w:hAnsi="Cambria Math" w:cs="Cambria Math"/>
          <w:kern w:val="0"/>
          <w:lang w:eastAsia="en-AU"/>
          <w14:ligatures w14:val="none"/>
        </w:rPr>
        <w:t>⁻</w:t>
      </w:r>
      <w:r w:rsidRPr="006E5689">
        <w:rPr>
          <w:rFonts w:ascii="Arial" w:eastAsia="Arial" w:hAnsi="Arial" w:cs="Arial"/>
          <w:kern w:val="0"/>
          <w:lang w:eastAsia="en-AU"/>
          <w14:ligatures w14:val="none"/>
        </w:rPr>
        <w:t xml:space="preserve">¹⁰ against </w:t>
      </w:r>
      <w:proofErr w:type="spellStart"/>
      <w:r w:rsidRPr="006E5689">
        <w:rPr>
          <w:rFonts w:ascii="Arial" w:eastAsia="Arial" w:hAnsi="Arial" w:cs="Arial"/>
          <w:kern w:val="0"/>
          <w:lang w:eastAsia="en-AU"/>
          <w14:ligatures w14:val="none"/>
        </w:rPr>
        <w:t>η_observed</w:t>
      </w:r>
      <w:proofErr w:type="spellEnd"/>
      <w:r w:rsidRPr="006E5689">
        <w:rPr>
          <w:rFonts w:ascii="Arial" w:eastAsia="Arial" w:hAnsi="Arial" w:cs="Arial"/>
          <w:kern w:val="0"/>
          <w:lang w:eastAsia="en-AU"/>
          <w14:ligatures w14:val="none"/>
        </w:rPr>
        <w:t xml:space="preserve"> = 6.1 × 10</w:t>
      </w:r>
      <w:r w:rsidRPr="006E5689">
        <w:rPr>
          <w:rFonts w:ascii="Cambria Math" w:eastAsia="Arial" w:hAnsi="Cambria Math" w:cs="Cambria Math"/>
          <w:kern w:val="0"/>
          <w:lang w:eastAsia="en-AU"/>
          <w14:ligatures w14:val="none"/>
        </w:rPr>
        <w:t>⁻</w:t>
      </w:r>
      <w:r w:rsidRPr="006E5689">
        <w:rPr>
          <w:rFonts w:ascii="Arial" w:eastAsia="Arial" w:hAnsi="Arial" w:cs="Arial"/>
          <w:kern w:val="0"/>
          <w:lang w:eastAsia="en-AU"/>
          <w14:ligatures w14:val="none"/>
        </w:rPr>
        <w:t xml:space="preserve">¹⁰ — a 14.8% deficit, ~0.65σ, parameter-free, within the stated precision of </w:t>
      </w:r>
      <w:proofErr w:type="spellStart"/>
      <w:r w:rsidRPr="006E5689">
        <w:rPr>
          <w:rFonts w:ascii="Arial" w:eastAsia="Arial" w:hAnsi="Arial" w:cs="Arial"/>
          <w:kern w:val="0"/>
          <w:lang w:eastAsia="en-AU"/>
          <w14:ligatures w14:val="none"/>
        </w:rPr>
        <w:t>T_bounce</w:t>
      </w:r>
      <w:proofErr w:type="spellEnd"/>
      <w:r w:rsidRPr="006E5689">
        <w:rPr>
          <w:rFonts w:ascii="Arial" w:eastAsia="Arial" w:hAnsi="Arial" w:cs="Arial"/>
          <w:kern w:val="0"/>
          <w:lang w:eastAsia="en-AU"/>
          <w14:ligatures w14:val="none"/>
        </w:rPr>
        <w:t xml:space="preserve">^{gauge}. The corrections in this revision restore the </w:t>
      </w:r>
      <w:proofErr w:type="spellStart"/>
      <w:r w:rsidRPr="006E5689">
        <w:rPr>
          <w:rFonts w:ascii="Arial" w:eastAsia="Arial" w:hAnsi="Arial" w:cs="Arial"/>
          <w:kern w:val="0"/>
          <w:lang w:eastAsia="en-AU"/>
          <w14:ligatures w14:val="none"/>
        </w:rPr>
        <w:t>Series's</w:t>
      </w:r>
      <w:proofErr w:type="spellEnd"/>
      <w:r w:rsidRPr="006E5689">
        <w:rPr>
          <w:rFonts w:ascii="Arial" w:eastAsia="Arial" w:hAnsi="Arial" w:cs="Arial"/>
          <w:kern w:val="0"/>
          <w:lang w:eastAsia="en-AU"/>
          <w14:ligatures w14:val="none"/>
        </w:rPr>
        <w:t xml:space="preserve"> standard of honest characterisation of residuals.</w:t>
      </w:r>
    </w:p>
    <w:p w14:paraId="08C4296F" w14:textId="77777777" w:rsidR="006E5689" w:rsidRPr="006E5689" w:rsidRDefault="006E5689" w:rsidP="006E5689">
      <w:pPr>
        <w:spacing w:line="240" w:lineRule="auto"/>
        <w:outlineLvl w:val="0"/>
        <w:rPr>
          <w:rFonts w:ascii="Arial" w:eastAsia="Arial" w:hAnsi="Arial" w:cs="Arial"/>
          <w:b/>
          <w:bCs/>
          <w:kern w:val="0"/>
          <w:sz w:val="28"/>
          <w:szCs w:val="28"/>
          <w:lang w:eastAsia="en-AU"/>
          <w14:ligatures w14:val="none"/>
        </w:rPr>
      </w:pPr>
      <w:r w:rsidRPr="006E5689">
        <w:rPr>
          <w:rFonts w:ascii="Arial" w:eastAsia="Arial" w:hAnsi="Arial" w:cs="Arial"/>
          <w:b/>
          <w:bCs/>
          <w:kern w:val="0"/>
          <w:sz w:val="28"/>
          <w:szCs w:val="28"/>
          <w:lang w:eastAsia="en-AU"/>
          <w14:ligatures w14:val="none"/>
        </w:rPr>
        <w:t>I.  Gap Record at Entry to Paper 13</w:t>
      </w:r>
    </w:p>
    <w:p w14:paraId="68764344"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Paper 12 established the condensate suppression </w:t>
      </w:r>
      <w:proofErr w:type="gramStart"/>
      <w:r w:rsidRPr="006E5689">
        <w:rPr>
          <w:rFonts w:ascii="Arial" w:eastAsia="Arial" w:hAnsi="Arial" w:cs="Arial"/>
          <w:kern w:val="0"/>
          <w:lang w:eastAsia="en-AU"/>
          <w14:ligatures w14:val="none"/>
        </w:rPr>
        <w:t>exp(</w:t>
      </w:r>
      <w:proofErr w:type="gramEnd"/>
      <w:r w:rsidRPr="006E5689">
        <w:rPr>
          <w:rFonts w:ascii="Arial" w:eastAsia="Arial" w:hAnsi="Arial" w:cs="Arial"/>
          <w:kern w:val="0"/>
          <w:lang w:eastAsia="en-AU"/>
          <w14:ligatures w14:val="none"/>
        </w:rPr>
        <w:t xml:space="preserve">−5.20) ≈ 1/180 as the value at which the closure formula reproduces </w:t>
      </w:r>
      <w:proofErr w:type="spellStart"/>
      <w:r w:rsidRPr="006E5689">
        <w:rPr>
          <w:rFonts w:ascii="Arial" w:eastAsia="Arial" w:hAnsi="Arial" w:cs="Arial"/>
          <w:kern w:val="0"/>
          <w:lang w:eastAsia="en-AU"/>
          <w14:ligatures w14:val="none"/>
        </w:rPr>
        <w:t>η_observed</w:t>
      </w:r>
      <w:proofErr w:type="spellEnd"/>
      <w:r w:rsidRPr="006E5689">
        <w:rPr>
          <w:rFonts w:ascii="Arial" w:eastAsia="Arial" w:hAnsi="Arial" w:cs="Arial"/>
          <w:kern w:val="0"/>
          <w:lang w:eastAsia="en-AU"/>
          <w14:ligatures w14:val="none"/>
        </w:rPr>
        <w:t xml:space="preserve"> exactly, corresponding to a back-fitted target x = 0.409 or approximately 23 effective Standard Model degrees of freedom coupling to the condensate. All tractable mechanisms within the de Sitter framework were systematically exhausted and the gap was recorded as an open boundary. The target x = 0.409 was identified as the value the closure formula requires to reproduce </w:t>
      </w:r>
      <w:proofErr w:type="spellStart"/>
      <w:r w:rsidRPr="006E5689">
        <w:rPr>
          <w:rFonts w:ascii="Arial" w:eastAsia="Arial" w:hAnsi="Arial" w:cs="Arial"/>
          <w:kern w:val="0"/>
          <w:lang w:eastAsia="en-AU"/>
          <w14:ligatures w14:val="none"/>
        </w:rPr>
        <w:t>η_observed</w:t>
      </w:r>
      <w:proofErr w:type="spellEnd"/>
      <w:r w:rsidRPr="006E5689">
        <w:rPr>
          <w:rFonts w:ascii="Arial" w:eastAsia="Arial" w:hAnsi="Arial" w:cs="Arial"/>
          <w:kern w:val="0"/>
          <w:lang w:eastAsia="en-AU"/>
          <w14:ligatures w14:val="none"/>
        </w:rPr>
        <w:t xml:space="preserve">; the question Paper 13 addresses </w:t>
      </w:r>
      <w:proofErr w:type="gramStart"/>
      <w:r w:rsidRPr="006E5689">
        <w:rPr>
          <w:rFonts w:ascii="Arial" w:eastAsia="Arial" w:hAnsi="Arial" w:cs="Arial"/>
          <w:kern w:val="0"/>
          <w:lang w:eastAsia="en-AU"/>
          <w14:ligatures w14:val="none"/>
        </w:rPr>
        <w:t>is</w:t>
      </w:r>
      <w:proofErr w:type="gramEnd"/>
      <w:r w:rsidRPr="006E5689">
        <w:rPr>
          <w:rFonts w:ascii="Arial" w:eastAsia="Arial" w:hAnsi="Arial" w:cs="Arial"/>
          <w:kern w:val="0"/>
          <w:lang w:eastAsia="en-AU"/>
          <w14:ligatures w14:val="none"/>
        </w:rPr>
        <w:t xml:space="preserve"> whether this target arises from independent structural physics, and what the structural prediction is.</w:t>
      </w:r>
    </w:p>
    <w:p w14:paraId="1BFF6D88"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Post-Paper-12 analysis identified a candidate not previously examined: the condensate coupling </w:t>
      </w:r>
      <w:proofErr w:type="spellStart"/>
      <w:r w:rsidRPr="006E5689">
        <w:rPr>
          <w:rFonts w:ascii="Arial" w:eastAsia="Arial" w:hAnsi="Arial" w:cs="Arial"/>
          <w:kern w:val="0"/>
          <w:lang w:eastAsia="en-AU"/>
          <w14:ligatures w14:val="none"/>
        </w:rPr>
        <w:t>C_i</w:t>
      </w:r>
      <w:proofErr w:type="spellEnd"/>
      <w:r w:rsidRPr="006E5689">
        <w:rPr>
          <w:rFonts w:ascii="Arial" w:eastAsia="Arial" w:hAnsi="Arial" w:cs="Arial"/>
          <w:kern w:val="0"/>
          <w:lang w:eastAsia="en-AU"/>
          <w14:ligatures w14:val="none"/>
        </w:rPr>
        <w:t xml:space="preserve"> was computed at the de Sitter instanton scale ρ ~ H</w:t>
      </w:r>
      <w:r w:rsidRPr="006E5689">
        <w:rPr>
          <w:rFonts w:ascii="Cambria Math" w:eastAsia="Arial" w:hAnsi="Cambria Math" w:cs="Cambria Math"/>
          <w:kern w:val="0"/>
          <w:lang w:eastAsia="en-AU"/>
          <w14:ligatures w14:val="none"/>
        </w:rPr>
        <w:t>₀⁻</w:t>
      </w:r>
      <w:r w:rsidRPr="006E5689">
        <w:rPr>
          <w:rFonts w:ascii="Arial" w:eastAsia="Arial" w:hAnsi="Arial" w:cs="Arial"/>
          <w:kern w:val="0"/>
          <w:lang w:eastAsia="en-AU"/>
          <w14:ligatures w14:val="none"/>
        </w:rPr>
        <w:t xml:space="preserve">¹ ~ 4450 Mpc in Paper 35b of the IR Series. The baryon asymmetry is generated at </w:t>
      </w:r>
      <w:proofErr w:type="spellStart"/>
      <w:r w:rsidRPr="006E5689">
        <w:rPr>
          <w:rFonts w:ascii="Arial" w:eastAsia="Arial" w:hAnsi="Arial" w:cs="Arial"/>
          <w:kern w:val="0"/>
          <w:lang w:eastAsia="en-AU"/>
          <w14:ligatures w14:val="none"/>
        </w:rPr>
        <w:t>T_transfer</w:t>
      </w:r>
      <w:proofErr w:type="spellEnd"/>
      <w:r w:rsidRPr="006E5689">
        <w:rPr>
          <w:rFonts w:ascii="Arial" w:eastAsia="Arial" w:hAnsi="Arial" w:cs="Arial"/>
          <w:kern w:val="0"/>
          <w:lang w:eastAsia="en-AU"/>
          <w14:ligatures w14:val="none"/>
        </w:rPr>
        <w:t xml:space="preserve"> ~ 2×10⁹ GeV, where the relevant instanton scale is ρ ~ 1/</w:t>
      </w:r>
      <w:proofErr w:type="spellStart"/>
      <w:r w:rsidRPr="006E5689">
        <w:rPr>
          <w:rFonts w:ascii="Arial" w:eastAsia="Arial" w:hAnsi="Arial" w:cs="Arial"/>
          <w:kern w:val="0"/>
          <w:lang w:eastAsia="en-AU"/>
          <w14:ligatures w14:val="none"/>
        </w:rPr>
        <w:t>T_transfer</w:t>
      </w:r>
      <w:proofErr w:type="spellEnd"/>
      <w:r w:rsidRPr="006E5689">
        <w:rPr>
          <w:rFonts w:ascii="Arial" w:eastAsia="Arial" w:hAnsi="Arial" w:cs="Arial"/>
          <w:kern w:val="0"/>
          <w:lang w:eastAsia="en-AU"/>
          <w14:ligatures w14:val="none"/>
        </w:rPr>
        <w:t xml:space="preserve">. This is a physically different regime. The question Paper 13 addresses </w:t>
      </w:r>
      <w:proofErr w:type="gramStart"/>
      <w:r w:rsidRPr="006E5689">
        <w:rPr>
          <w:rFonts w:ascii="Arial" w:eastAsia="Arial" w:hAnsi="Arial" w:cs="Arial"/>
          <w:kern w:val="0"/>
          <w:lang w:eastAsia="en-AU"/>
          <w14:ligatures w14:val="none"/>
        </w:rPr>
        <w:t>is</w:t>
      </w:r>
      <w:proofErr w:type="gramEnd"/>
      <w:r w:rsidRPr="006E5689">
        <w:rPr>
          <w:rFonts w:ascii="Arial" w:eastAsia="Arial" w:hAnsi="Arial" w:cs="Arial"/>
          <w:kern w:val="0"/>
          <w:lang w:eastAsia="en-AU"/>
          <w14:ligatures w14:val="none"/>
        </w:rPr>
        <w:t xml:space="preserve"> whether this scale separation is the physical origin of 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60"/>
        <w:gridCol w:w="5400"/>
      </w:tblGrid>
      <w:tr w:rsidR="006E5689" w:rsidRPr="006E5689" w14:paraId="5F787937" w14:textId="77777777" w:rsidTr="001D3EEB">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3119CE7A"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Gap</w:t>
            </w:r>
          </w:p>
        </w:tc>
        <w:tc>
          <w:tcPr>
            <w:tcW w:w="21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612F084"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Status</w:t>
            </w:r>
          </w:p>
        </w:tc>
        <w:tc>
          <w:tcPr>
            <w:tcW w:w="5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FA1DBC2"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Character at Entry</w:t>
            </w:r>
          </w:p>
        </w:tc>
      </w:tr>
      <w:tr w:rsidR="006E5689" w:rsidRPr="006E5689" w14:paraId="7C57047E" w14:textId="77777777" w:rsidTr="001D3EEB">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CF27B8"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Gap 10</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339788"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OPEN AT ENTRY</w:t>
            </w:r>
          </w:p>
        </w:tc>
        <w:tc>
          <w:tcPr>
            <w:tcW w:w="5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492681"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x = 0.409 identified as the back-fitted target — the value of x for which the closure formula reproduces </w:t>
            </w:r>
            <w:proofErr w:type="spellStart"/>
            <w:r w:rsidRPr="006E5689">
              <w:rPr>
                <w:rFonts w:ascii="Arial" w:eastAsia="Arial" w:hAnsi="Arial" w:cs="Arial"/>
                <w:kern w:val="0"/>
                <w:sz w:val="20"/>
                <w:szCs w:val="20"/>
                <w:lang w:eastAsia="en-AU"/>
                <w14:ligatures w14:val="none"/>
              </w:rPr>
              <w:t>η_observed</w:t>
            </w:r>
            <w:proofErr w:type="spellEnd"/>
            <w:r w:rsidRPr="006E5689">
              <w:rPr>
                <w:rFonts w:ascii="Arial" w:eastAsia="Arial" w:hAnsi="Arial" w:cs="Arial"/>
                <w:kern w:val="0"/>
                <w:sz w:val="20"/>
                <w:szCs w:val="20"/>
                <w:lang w:eastAsia="en-AU"/>
                <w14:ligatures w14:val="none"/>
              </w:rPr>
              <w:t xml:space="preserve"> exactly. All tractable de Sitter-framework mechanisms exhausted and recorded. Physical origin of x not yet identified.</w:t>
            </w:r>
          </w:p>
        </w:tc>
      </w:tr>
      <w:tr w:rsidR="006E5689" w:rsidRPr="006E5689" w14:paraId="01695BD0" w14:textId="77777777" w:rsidTr="001D3EEB">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54499D"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η prediction</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98DEFC"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PENDING</w:t>
            </w:r>
          </w:p>
        </w:tc>
        <w:tc>
          <w:tcPr>
            <w:tcW w:w="5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AF1FF2"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Closure formula η = </w:t>
            </w:r>
            <w:proofErr w:type="spellStart"/>
            <w:r w:rsidRPr="006E5689">
              <w:rPr>
                <w:rFonts w:ascii="Arial" w:eastAsia="Arial" w:hAnsi="Arial" w:cs="Arial"/>
                <w:kern w:val="0"/>
                <w:sz w:val="20"/>
                <w:szCs w:val="20"/>
                <w:lang w:eastAsia="en-AU"/>
                <w14:ligatures w14:val="none"/>
              </w:rPr>
              <w:t>T_bounce</w:t>
            </w:r>
            <w:proofErr w:type="spellEnd"/>
            <w:r w:rsidRPr="006E5689">
              <w:rPr>
                <w:rFonts w:ascii="Arial" w:eastAsia="Arial" w:hAnsi="Arial" w:cs="Arial"/>
                <w:kern w:val="0"/>
                <w:sz w:val="20"/>
                <w:szCs w:val="20"/>
                <w:lang w:eastAsia="en-AU"/>
                <w14:ligatures w14:val="none"/>
              </w:rPr>
              <w:t xml:space="preserve">^{gauge} × </w:t>
            </w: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 xml:space="preserve">−x × </w:t>
            </w:r>
            <w:proofErr w:type="spellStart"/>
            <w:r w:rsidRPr="006E5689">
              <w:rPr>
                <w:rFonts w:ascii="Arial" w:eastAsia="Arial" w:hAnsi="Arial" w:cs="Arial"/>
                <w:kern w:val="0"/>
                <w:sz w:val="20"/>
                <w:szCs w:val="20"/>
                <w:lang w:eastAsia="en-AU"/>
                <w14:ligatures w14:val="none"/>
              </w:rPr>
              <w:t>C_total</w:t>
            </w:r>
            <w:proofErr w:type="spellEnd"/>
            <w:r w:rsidRPr="006E5689">
              <w:rPr>
                <w:rFonts w:ascii="Arial" w:eastAsia="Arial" w:hAnsi="Arial" w:cs="Arial"/>
                <w:kern w:val="0"/>
                <w:sz w:val="20"/>
                <w:szCs w:val="20"/>
                <w:lang w:eastAsia="en-AU"/>
                <w14:ligatures w14:val="none"/>
              </w:rPr>
              <w:t xml:space="preserve"> × </w:t>
            </w:r>
            <w:proofErr w:type="spellStart"/>
            <w:r w:rsidRPr="006E5689">
              <w:rPr>
                <w:rFonts w:ascii="Arial" w:eastAsia="Arial" w:hAnsi="Arial" w:cs="Arial"/>
                <w:kern w:val="0"/>
                <w:sz w:val="20"/>
                <w:szCs w:val="20"/>
                <w:lang w:eastAsia="en-AU"/>
                <w14:ligatures w14:val="none"/>
              </w:rPr>
              <w:t>γ_BI</w:t>
            </w:r>
            <w:proofErr w:type="spellEnd"/>
            <w:r w:rsidRPr="006E5689">
              <w:rPr>
                <w:rFonts w:ascii="Arial" w:eastAsia="Arial" w:hAnsi="Arial" w:cs="Arial"/>
                <w:kern w:val="0"/>
                <w:sz w:val="20"/>
                <w:szCs w:val="20"/>
                <w:lang w:eastAsia="en-AU"/>
                <w14:ligatures w14:val="none"/>
              </w:rPr>
              <w:t>) / g*_{transfer} established. Prediction depends on the structural value of x, which awaits derivation.</w:t>
            </w:r>
          </w:p>
        </w:tc>
      </w:tr>
      <w:tr w:rsidR="006E5689" w:rsidRPr="006E5689" w14:paraId="0A2A3921" w14:textId="77777777" w:rsidTr="001D3EEB">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F3E652"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lastRenderedPageBreak/>
              <w:t>All other gaps</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D7B4A0"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As per Papers 1–12</w:t>
            </w:r>
          </w:p>
        </w:tc>
        <w:tc>
          <w:tcPr>
            <w:tcW w:w="5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394574"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Unchanged.</w:t>
            </w:r>
          </w:p>
        </w:tc>
      </w:tr>
    </w:tbl>
    <w:p w14:paraId="10DE4D21" w14:textId="77777777" w:rsidR="006E5689" w:rsidRPr="006E5689" w:rsidRDefault="006E5689" w:rsidP="006E5689">
      <w:pPr>
        <w:spacing w:before="200" w:line="240" w:lineRule="auto"/>
        <w:outlineLvl w:val="0"/>
        <w:rPr>
          <w:rFonts w:ascii="Arial" w:eastAsia="Arial" w:hAnsi="Arial" w:cs="Arial"/>
          <w:b/>
          <w:bCs/>
          <w:kern w:val="0"/>
          <w:sz w:val="28"/>
          <w:szCs w:val="28"/>
          <w:lang w:eastAsia="en-AU"/>
          <w14:ligatures w14:val="none"/>
        </w:rPr>
      </w:pPr>
      <w:r w:rsidRPr="006E5689">
        <w:rPr>
          <w:rFonts w:ascii="Arial" w:eastAsia="Arial" w:hAnsi="Arial" w:cs="Arial"/>
          <w:b/>
          <w:bCs/>
          <w:kern w:val="0"/>
          <w:sz w:val="28"/>
          <w:szCs w:val="28"/>
          <w:lang w:eastAsia="en-AU"/>
          <w14:ligatures w14:val="none"/>
        </w:rPr>
        <w:t>II.  The Physical Argument</w:t>
      </w:r>
    </w:p>
    <w:p w14:paraId="3B41AFEC"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proofErr w:type="gramStart"/>
      <w:r w:rsidRPr="006E5689">
        <w:rPr>
          <w:rFonts w:ascii="Arial" w:eastAsia="Arial" w:hAnsi="Arial" w:cs="Arial"/>
          <w:b/>
          <w:bCs/>
          <w:i/>
          <w:iCs/>
          <w:kern w:val="0"/>
          <w:lang w:eastAsia="en-AU"/>
          <w14:ligatures w14:val="none"/>
        </w:rPr>
        <w:t>II.1  Two</w:t>
      </w:r>
      <w:proofErr w:type="gramEnd"/>
      <w:r w:rsidRPr="006E5689">
        <w:rPr>
          <w:rFonts w:ascii="Arial" w:eastAsia="Arial" w:hAnsi="Arial" w:cs="Arial"/>
          <w:b/>
          <w:bCs/>
          <w:i/>
          <w:iCs/>
          <w:kern w:val="0"/>
          <w:lang w:eastAsia="en-AU"/>
          <w14:ligatures w14:val="none"/>
        </w:rPr>
        <w:t xml:space="preserve"> instanton scales</w:t>
      </w:r>
    </w:p>
    <w:p w14:paraId="6206CEC5"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 K-condensate couples to Standard Model fermions through an instanton-mediated correction </w:t>
      </w:r>
      <w:proofErr w:type="spellStart"/>
      <w:r w:rsidRPr="006E5689">
        <w:rPr>
          <w:rFonts w:ascii="Arial" w:eastAsia="Arial" w:hAnsi="Arial" w:cs="Arial"/>
          <w:kern w:val="0"/>
          <w:lang w:eastAsia="en-AU"/>
          <w14:ligatures w14:val="none"/>
        </w:rPr>
        <w:t>γ_BI</w:t>
      </w:r>
      <w:proofErr w:type="spellEnd"/>
      <w:r w:rsidRPr="006E5689">
        <w:rPr>
          <w:rFonts w:ascii="Arial" w:eastAsia="Arial" w:hAnsi="Arial" w:cs="Arial"/>
          <w:kern w:val="0"/>
          <w:lang w:eastAsia="en-AU"/>
          <w14:ligatures w14:val="none"/>
        </w:rPr>
        <w:t xml:space="preserve"> · </w:t>
      </w:r>
      <w:proofErr w:type="spellStart"/>
      <w:r w:rsidRPr="006E5689">
        <w:rPr>
          <w:rFonts w:ascii="Arial" w:eastAsia="Arial" w:hAnsi="Arial" w:cs="Arial"/>
          <w:kern w:val="0"/>
          <w:lang w:eastAsia="en-AU"/>
          <w14:ligatures w14:val="none"/>
        </w:rPr>
        <w:t>C_i</w:t>
      </w:r>
      <w:proofErr w:type="spellEnd"/>
      <w:r w:rsidRPr="006E5689">
        <w:rPr>
          <w:rFonts w:ascii="Arial" w:eastAsia="Arial" w:hAnsi="Arial" w:cs="Arial"/>
          <w:kern w:val="0"/>
          <w:lang w:eastAsia="en-AU"/>
          <w14:ligatures w14:val="none"/>
        </w:rPr>
        <w:t xml:space="preserve"> in the Dirac determinant. The coupling </w:t>
      </w:r>
      <w:proofErr w:type="spellStart"/>
      <w:r w:rsidRPr="006E5689">
        <w:rPr>
          <w:rFonts w:ascii="Arial" w:eastAsia="Arial" w:hAnsi="Arial" w:cs="Arial"/>
          <w:kern w:val="0"/>
          <w:lang w:eastAsia="en-AU"/>
          <w14:ligatures w14:val="none"/>
        </w:rPr>
        <w:t>C_i</w:t>
      </w:r>
      <w:proofErr w:type="spellEnd"/>
      <w:r w:rsidRPr="006E5689">
        <w:rPr>
          <w:rFonts w:ascii="Arial" w:eastAsia="Arial" w:hAnsi="Arial" w:cs="Arial"/>
          <w:kern w:val="0"/>
          <w:lang w:eastAsia="en-AU"/>
          <w14:ligatures w14:val="none"/>
        </w:rPr>
        <w:t xml:space="preserve"> is not a fixed constant — it depends on the instanton scale ρ at which the coupling is evaluated.</w:t>
      </w:r>
    </w:p>
    <w:p w14:paraId="3A3733D5"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De Sitter scale (Paper 35b). ρ ~ H</w:t>
      </w:r>
      <w:r w:rsidRPr="006E5689">
        <w:rPr>
          <w:rFonts w:ascii="Cambria Math" w:eastAsia="Arial" w:hAnsi="Cambria Math" w:cs="Cambria Math"/>
          <w:kern w:val="0"/>
          <w:lang w:eastAsia="en-AU"/>
          <w14:ligatures w14:val="none"/>
        </w:rPr>
        <w:t>₀⁻</w:t>
      </w:r>
      <w:r w:rsidRPr="006E5689">
        <w:rPr>
          <w:rFonts w:ascii="Arial" w:eastAsia="Arial" w:hAnsi="Arial" w:cs="Arial"/>
          <w:kern w:val="0"/>
          <w:lang w:eastAsia="en-AU"/>
          <w14:ligatures w14:val="none"/>
        </w:rPr>
        <w:t xml:space="preserve">¹ ~ 4450 Mpc. Full warped product geometry H⁵ × RP³. Geometric and bulk corrections active. All 57 Standard Model degrees of freedom participate. </w:t>
      </w:r>
      <w:proofErr w:type="spellStart"/>
      <w:r w:rsidRPr="006E5689">
        <w:rPr>
          <w:rFonts w:ascii="Arial" w:eastAsia="Arial" w:hAnsi="Arial" w:cs="Arial"/>
          <w:kern w:val="0"/>
          <w:lang w:eastAsia="en-AU"/>
          <w14:ligatures w14:val="none"/>
        </w:rPr>
        <w:t>C_total</w:t>
      </w:r>
      <w:proofErr w:type="spellEnd"/>
      <w:r w:rsidRPr="006E5689">
        <w:rPr>
          <w:rFonts w:ascii="Arial" w:eastAsia="Arial" w:hAnsi="Arial" w:cs="Arial"/>
          <w:kern w:val="0"/>
          <w:lang w:eastAsia="en-AU"/>
          <w14:ligatures w14:val="none"/>
        </w:rPr>
        <w:t xml:space="preserve"> = 57.</w:t>
      </w:r>
    </w:p>
    <w:p w14:paraId="72CC4B2B"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Thermal scale (Paper 13). ρ ~ 1/</w:t>
      </w:r>
      <w:proofErr w:type="spellStart"/>
      <w:r w:rsidRPr="006E5689">
        <w:rPr>
          <w:rFonts w:ascii="Arial" w:eastAsia="Arial" w:hAnsi="Arial" w:cs="Arial"/>
          <w:kern w:val="0"/>
          <w:lang w:eastAsia="en-AU"/>
          <w14:ligatures w14:val="none"/>
        </w:rPr>
        <w:t>T_transfer</w:t>
      </w:r>
      <w:proofErr w:type="spellEnd"/>
      <w:r w:rsidRPr="006E5689">
        <w:rPr>
          <w:rFonts w:ascii="Arial" w:eastAsia="Arial" w:hAnsi="Arial" w:cs="Arial"/>
          <w:kern w:val="0"/>
          <w:lang w:eastAsia="en-AU"/>
          <w14:ligatures w14:val="none"/>
        </w:rPr>
        <w:t xml:space="preserve"> ~ 10</w:t>
      </w:r>
      <w:r w:rsidRPr="006E5689">
        <w:rPr>
          <w:rFonts w:ascii="Cambria Math" w:eastAsia="Arial" w:hAnsi="Cambria Math" w:cs="Cambria Math"/>
          <w:kern w:val="0"/>
          <w:lang w:eastAsia="en-AU"/>
          <w14:ligatures w14:val="none"/>
        </w:rPr>
        <w:t>⁻</w:t>
      </w:r>
      <w:r w:rsidRPr="006E5689">
        <w:rPr>
          <w:rFonts w:ascii="Arial" w:eastAsia="Arial" w:hAnsi="Arial" w:cs="Arial"/>
          <w:kern w:val="0"/>
          <w:lang w:eastAsia="en-AU"/>
          <w14:ligatures w14:val="none"/>
        </w:rPr>
        <w:t xml:space="preserve">¹⁰ fm. Geometric corrections → 1. Bulk suppression → 1. Only gauge instanton physics matters. The question is: which gauge group instantons are active at </w:t>
      </w:r>
      <w:proofErr w:type="spellStart"/>
      <w:r w:rsidRPr="006E5689">
        <w:rPr>
          <w:rFonts w:ascii="Arial" w:eastAsia="Arial" w:hAnsi="Arial" w:cs="Arial"/>
          <w:kern w:val="0"/>
          <w:lang w:eastAsia="en-AU"/>
          <w14:ligatures w14:val="none"/>
        </w:rPr>
        <w:t>T_transfer</w:t>
      </w:r>
      <w:proofErr w:type="spellEnd"/>
      <w:r w:rsidRPr="006E5689">
        <w:rPr>
          <w:rFonts w:ascii="Arial" w:eastAsia="Arial" w:hAnsi="Arial" w:cs="Arial"/>
          <w:kern w:val="0"/>
          <w:lang w:eastAsia="en-AU"/>
          <w14:ligatures w14:val="none"/>
        </w:rPr>
        <w:t xml:space="preserve"> ~ 2×10⁹ GeV?</w:t>
      </w:r>
    </w:p>
    <w:p w14:paraId="226C93D4"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These are the same condensate, evaluated at two different physical scales corresponding to two different physical processes. The de Sitter coupling determines the condensate's structure. The thermal coupling determines how many SM degrees of freedom participate in baryon asymmetry generation. </w:t>
      </w:r>
      <w:proofErr w:type="spellStart"/>
      <w:r w:rsidRPr="006E5689">
        <w:rPr>
          <w:rFonts w:ascii="Arial" w:eastAsia="Arial" w:hAnsi="Arial" w:cs="Arial"/>
          <w:kern w:val="0"/>
          <w:lang w:eastAsia="en-AU"/>
          <w14:ligatures w14:val="none"/>
        </w:rPr>
        <w:t>C_total</w:t>
      </w:r>
      <w:proofErr w:type="spellEnd"/>
      <w:r w:rsidRPr="006E5689">
        <w:rPr>
          <w:rFonts w:ascii="Arial" w:eastAsia="Arial" w:hAnsi="Arial" w:cs="Arial"/>
          <w:kern w:val="0"/>
          <w:lang w:eastAsia="en-AU"/>
          <w14:ligatures w14:val="none"/>
        </w:rPr>
        <w:t xml:space="preserve"> = 57 at the de Sitter scale and </w:t>
      </w:r>
      <w:proofErr w:type="spellStart"/>
      <w:r w:rsidRPr="006E5689">
        <w:rPr>
          <w:rFonts w:ascii="Arial" w:eastAsia="Arial" w:hAnsi="Arial" w:cs="Arial"/>
          <w:kern w:val="0"/>
          <w:lang w:eastAsia="en-AU"/>
          <w14:ligatures w14:val="none"/>
        </w:rPr>
        <w:t>C_eff</w:t>
      </w:r>
      <w:proofErr w:type="spellEnd"/>
      <w:r w:rsidRPr="006E5689">
        <w:rPr>
          <w:rFonts w:ascii="Arial" w:eastAsia="Arial" w:hAnsi="Arial" w:cs="Arial"/>
          <w:kern w:val="0"/>
          <w:lang w:eastAsia="en-AU"/>
          <w14:ligatures w14:val="none"/>
        </w:rPr>
        <w:t xml:space="preserve"> &lt; 57 at the thermal scale are not in tension — the condensate is the same object; the projection onto active degrees of freedom depends on the gauge dynamics at the scale of the process.</w:t>
      </w:r>
    </w:p>
    <w:p w14:paraId="3A6FF260"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proofErr w:type="gramStart"/>
      <w:r w:rsidRPr="006E5689">
        <w:rPr>
          <w:rFonts w:ascii="Arial" w:eastAsia="Arial" w:hAnsi="Arial" w:cs="Arial"/>
          <w:b/>
          <w:bCs/>
          <w:i/>
          <w:iCs/>
          <w:kern w:val="0"/>
          <w:lang w:eastAsia="en-AU"/>
          <w14:ligatures w14:val="none"/>
        </w:rPr>
        <w:t>II.2  SU</w:t>
      </w:r>
      <w:proofErr w:type="gramEnd"/>
      <w:r w:rsidRPr="006E5689">
        <w:rPr>
          <w:rFonts w:ascii="Arial" w:eastAsia="Arial" w:hAnsi="Arial" w:cs="Arial"/>
          <w:b/>
          <w:bCs/>
          <w:i/>
          <w:iCs/>
          <w:kern w:val="0"/>
          <w:lang w:eastAsia="en-AU"/>
          <w14:ligatures w14:val="none"/>
        </w:rPr>
        <w:t xml:space="preserve">(3) exclusion at </w:t>
      </w:r>
      <w:proofErr w:type="spellStart"/>
      <w:r w:rsidRPr="006E5689">
        <w:rPr>
          <w:rFonts w:ascii="Arial" w:eastAsia="Arial" w:hAnsi="Arial" w:cs="Arial"/>
          <w:b/>
          <w:bCs/>
          <w:i/>
          <w:iCs/>
          <w:kern w:val="0"/>
          <w:lang w:eastAsia="en-AU"/>
          <w14:ligatures w14:val="none"/>
        </w:rPr>
        <w:t>T_transfer</w:t>
      </w:r>
      <w:proofErr w:type="spellEnd"/>
    </w:p>
    <w:p w14:paraId="73B215DA"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Colour instantons are suppressed by exp(−2π/α_s(μ)) at scale μ. Asymptotic freedom drives α_s small at high energies, making this suppression exponential. Running to </w:t>
      </w:r>
      <w:proofErr w:type="spellStart"/>
      <w:r w:rsidRPr="006E5689">
        <w:rPr>
          <w:rFonts w:ascii="Arial" w:eastAsia="Arial" w:hAnsi="Arial" w:cs="Arial"/>
          <w:kern w:val="0"/>
          <w:lang w:eastAsia="en-AU"/>
          <w14:ligatures w14:val="none"/>
        </w:rPr>
        <w:t>T_transfer</w:t>
      </w:r>
      <w:proofErr w:type="spellEnd"/>
      <w:r w:rsidRPr="006E5689">
        <w:rPr>
          <w:rFonts w:ascii="Arial" w:eastAsia="Arial" w:hAnsi="Arial" w:cs="Arial"/>
          <w:kern w:val="0"/>
          <w:lang w:eastAsia="en-AU"/>
          <w14:ligatures w14:val="none"/>
        </w:rPr>
        <w:t xml:space="preserve"> ~ 2×10⁹ GeV gives α_s ~ 0.032–0.037 (scheme-dependent), yielding </w:t>
      </w:r>
      <w:proofErr w:type="gramStart"/>
      <w:r w:rsidRPr="006E5689">
        <w:rPr>
          <w:rFonts w:ascii="Arial" w:eastAsia="Arial" w:hAnsi="Arial" w:cs="Arial"/>
          <w:kern w:val="0"/>
          <w:lang w:eastAsia="en-AU"/>
          <w14:ligatures w14:val="none"/>
        </w:rPr>
        <w:t>exp(</w:t>
      </w:r>
      <w:proofErr w:type="gramEnd"/>
      <w:r w:rsidRPr="006E5689">
        <w:rPr>
          <w:rFonts w:ascii="Arial" w:eastAsia="Arial" w:hAnsi="Arial" w:cs="Arial"/>
          <w:kern w:val="0"/>
          <w:lang w:eastAsia="en-AU"/>
          <w14:ligatures w14:val="none"/>
        </w:rPr>
        <w:t xml:space="preserve">−170) to </w:t>
      </w:r>
      <w:proofErr w:type="gramStart"/>
      <w:r w:rsidRPr="006E5689">
        <w:rPr>
          <w:rFonts w:ascii="Arial" w:eastAsia="Arial" w:hAnsi="Arial" w:cs="Arial"/>
          <w:kern w:val="0"/>
          <w:lang w:eastAsia="en-AU"/>
          <w14:ligatures w14:val="none"/>
        </w:rPr>
        <w:t>exp(</w:t>
      </w:r>
      <w:proofErr w:type="gramEnd"/>
      <w:r w:rsidRPr="006E5689">
        <w:rPr>
          <w:rFonts w:ascii="Arial" w:eastAsia="Arial" w:hAnsi="Arial" w:cs="Arial"/>
          <w:kern w:val="0"/>
          <w:lang w:eastAsia="en-AU"/>
          <w14:ligatures w14:val="none"/>
        </w:rPr>
        <w:t xml:space="preserve">−289) — far below any physical threshold. This is not partial suppression of a contribution that survives at reduced weight; it drives the colour-instanton coupling to the condensate to zero for all practical purposes. Section IV.2 computes this precisely.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 xml:space="preserve">3) does not contribute to </w:t>
      </w:r>
      <w:proofErr w:type="spellStart"/>
      <w:r w:rsidRPr="006E5689">
        <w:rPr>
          <w:rFonts w:ascii="Arial" w:eastAsia="Arial" w:hAnsi="Arial" w:cs="Arial"/>
          <w:kern w:val="0"/>
          <w:lang w:eastAsia="en-AU"/>
          <w14:ligatures w14:val="none"/>
        </w:rPr>
        <w:t>C_eff</w:t>
      </w:r>
      <w:proofErr w:type="spellEnd"/>
      <w:r w:rsidRPr="006E5689">
        <w:rPr>
          <w:rFonts w:ascii="Arial" w:eastAsia="Arial" w:hAnsi="Arial" w:cs="Arial"/>
          <w:kern w:val="0"/>
          <w:lang w:eastAsia="en-AU"/>
          <w14:ligatures w14:val="none"/>
        </w:rPr>
        <w:t>.</w:t>
      </w:r>
    </w:p>
    <w:p w14:paraId="11FD4941"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proofErr w:type="gramStart"/>
      <w:r w:rsidRPr="006E5689">
        <w:rPr>
          <w:rFonts w:ascii="Arial" w:eastAsia="Arial" w:hAnsi="Arial" w:cs="Arial"/>
          <w:b/>
          <w:bCs/>
          <w:i/>
          <w:iCs/>
          <w:kern w:val="0"/>
          <w:lang w:eastAsia="en-AU"/>
          <w14:ligatures w14:val="none"/>
        </w:rPr>
        <w:t>II.3  SU</w:t>
      </w:r>
      <w:proofErr w:type="gramEnd"/>
      <w:r w:rsidRPr="006E5689">
        <w:rPr>
          <w:rFonts w:ascii="Arial" w:eastAsia="Arial" w:hAnsi="Arial" w:cs="Arial"/>
          <w:b/>
          <w:bCs/>
          <w:i/>
          <w:iCs/>
          <w:kern w:val="0"/>
          <w:lang w:eastAsia="en-AU"/>
          <w14:ligatures w14:val="none"/>
        </w:rPr>
        <w:t>(2) instanton counting</w:t>
      </w:r>
    </w:p>
    <w:p w14:paraId="3CEFFC3C"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With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 xml:space="preserve">3) eliminated, the contributing gauge instantons at T ~ 2×10⁹ GeV are the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 xml:space="preserve">2) weak instantons. The Atiyah–Singer index theorem in the fundamental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2) representation gives one zero mode per left-handed doublet per instanton. The Standard Model has:</w:t>
      </w:r>
    </w:p>
    <w:p w14:paraId="5DAC576C"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3 generations × (3 colour quark doublets + 1 lepton doublet) = 12 LH doublets</w:t>
      </w:r>
    </w:p>
    <w:p w14:paraId="37A2AAF8" w14:textId="77777777" w:rsidR="006E5689" w:rsidRPr="006E5689" w:rsidRDefault="006E5689" w:rsidP="006E5689">
      <w:pPr>
        <w:spacing w:before="1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The instanton creates 12 left-handed zero modes. The anti-instanton creates 12 right-handed zero modes via CPT. Both contribute to the Dirac determinant on the S⁴ bounce geometry with equal weight (Section IV.1). The combined effective coupling is:</w:t>
      </w:r>
    </w:p>
    <w:p w14:paraId="7685B2AC"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proofErr w:type="spellStart"/>
      <w:r w:rsidRPr="006E5689">
        <w:rPr>
          <w:rFonts w:ascii="Cambria Math" w:eastAsia="Cambria Math" w:hAnsi="Cambria Math" w:cs="Cambria Math"/>
          <w:b/>
          <w:bCs/>
          <w:kern w:val="0"/>
          <w:lang w:eastAsia="en-AU"/>
          <w14:ligatures w14:val="none"/>
        </w:rPr>
        <w:t>C_eff</w:t>
      </w:r>
      <w:proofErr w:type="spellEnd"/>
      <w:r w:rsidRPr="006E5689">
        <w:rPr>
          <w:rFonts w:ascii="Cambria Math" w:eastAsia="Cambria Math" w:hAnsi="Cambria Math" w:cs="Cambria Math"/>
          <w:b/>
          <w:bCs/>
          <w:kern w:val="0"/>
          <w:lang w:eastAsia="en-AU"/>
          <w14:ligatures w14:val="none"/>
        </w:rPr>
        <w:t xml:space="preserve"> = 2 × 12 = 24</w:t>
      </w:r>
    </w:p>
    <w:p w14:paraId="022474BD"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x = 24/57 = 0.421</w:t>
      </w:r>
    </w:p>
    <w:p w14:paraId="4B9F1AB3" w14:textId="77777777" w:rsidR="006E5689" w:rsidRPr="006E5689" w:rsidRDefault="006E5689" w:rsidP="006E5689">
      <w:pPr>
        <w:spacing w:before="1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 </w:t>
      </w:r>
      <w:proofErr w:type="gramStart"/>
      <w:r w:rsidRPr="006E5689">
        <w:rPr>
          <w:rFonts w:ascii="Arial" w:eastAsia="Arial" w:hAnsi="Arial" w:cs="Arial"/>
          <w:kern w:val="0"/>
          <w:lang w:eastAsia="en-AU"/>
          <w14:ligatures w14:val="none"/>
        </w:rPr>
        <w:t>zero mode</w:t>
      </w:r>
      <w:proofErr w:type="gramEnd"/>
      <w:r w:rsidRPr="006E5689">
        <w:rPr>
          <w:rFonts w:ascii="Arial" w:eastAsia="Arial" w:hAnsi="Arial" w:cs="Arial"/>
          <w:kern w:val="0"/>
          <w:lang w:eastAsia="en-AU"/>
          <w14:ligatures w14:val="none"/>
        </w:rPr>
        <w:t xml:space="preserve"> count is topological and exact. The factor of 2 follows from CPT symmetry of the thermal ensemble and the structure of the Dirac determinant on the bounce geometry, not from an assumption.</w:t>
      </w:r>
    </w:p>
    <w:p w14:paraId="31D02D08"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proofErr w:type="gramStart"/>
      <w:r w:rsidRPr="006E5689">
        <w:rPr>
          <w:rFonts w:ascii="Arial" w:eastAsia="Arial" w:hAnsi="Arial" w:cs="Arial"/>
          <w:b/>
          <w:bCs/>
          <w:i/>
          <w:iCs/>
          <w:kern w:val="0"/>
          <w:lang w:eastAsia="en-AU"/>
          <w14:ligatures w14:val="none"/>
        </w:rPr>
        <w:t>II.4  Residual</w:t>
      </w:r>
      <w:proofErr w:type="gramEnd"/>
      <w:r w:rsidRPr="006E5689">
        <w:rPr>
          <w:rFonts w:ascii="Arial" w:eastAsia="Arial" w:hAnsi="Arial" w:cs="Arial"/>
          <w:b/>
          <w:bCs/>
          <w:i/>
          <w:iCs/>
          <w:kern w:val="0"/>
          <w:lang w:eastAsia="en-AU"/>
          <w14:ligatures w14:val="none"/>
        </w:rPr>
        <w:t xml:space="preserve"> in x and residual in η</w:t>
      </w:r>
    </w:p>
    <w:p w14:paraId="1A5C5AE2"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lastRenderedPageBreak/>
        <w:t>The structural result x = 0.421 exceeds the back-fitted target x = 0.409 by 3%. Two related but distinct quantities must be tracked at this point: the residual in x, and the residual in the predicted observable η. They are related by the exponential amplification of the closure formula:</w:t>
      </w:r>
    </w:p>
    <w:p w14:paraId="641754CF"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proofErr w:type="spellStart"/>
      <w:r w:rsidRPr="006E5689">
        <w:rPr>
          <w:rFonts w:ascii="Cambria Math" w:eastAsia="Cambria Math" w:hAnsi="Cambria Math" w:cs="Cambria Math"/>
          <w:b/>
          <w:bCs/>
          <w:kern w:val="0"/>
          <w:lang w:eastAsia="en-AU"/>
          <w14:ligatures w14:val="none"/>
        </w:rPr>
        <w:t>Δη</w:t>
      </w:r>
      <w:proofErr w:type="spellEnd"/>
      <w:r w:rsidRPr="006E5689">
        <w:rPr>
          <w:rFonts w:ascii="Cambria Math" w:eastAsia="Cambria Math" w:hAnsi="Cambria Math" w:cs="Cambria Math"/>
          <w:b/>
          <w:bCs/>
          <w:kern w:val="0"/>
          <w:lang w:eastAsia="en-AU"/>
          <w14:ligatures w14:val="none"/>
        </w:rPr>
        <w:t xml:space="preserve"> / </w:t>
      </w:r>
      <w:proofErr w:type="gramStart"/>
      <w:r w:rsidRPr="006E5689">
        <w:rPr>
          <w:rFonts w:ascii="Cambria Math" w:eastAsia="Cambria Math" w:hAnsi="Cambria Math" w:cs="Cambria Math"/>
          <w:b/>
          <w:bCs/>
          <w:kern w:val="0"/>
          <w:lang w:eastAsia="en-AU"/>
          <w14:ligatures w14:val="none"/>
        </w:rPr>
        <w:t>η  ≈</w:t>
      </w:r>
      <w:proofErr w:type="gramEnd"/>
      <w:r w:rsidRPr="006E5689">
        <w:rPr>
          <w:rFonts w:ascii="Cambria Math" w:eastAsia="Cambria Math" w:hAnsi="Cambria Math" w:cs="Cambria Math"/>
          <w:b/>
          <w:bCs/>
          <w:kern w:val="0"/>
          <w:lang w:eastAsia="en-AU"/>
          <w14:ligatures w14:val="none"/>
        </w:rPr>
        <w:t xml:space="preserve">  −</w:t>
      </w:r>
      <w:proofErr w:type="spellStart"/>
      <w:r w:rsidRPr="006E5689">
        <w:rPr>
          <w:rFonts w:ascii="Cambria Math" w:eastAsia="Cambria Math" w:hAnsi="Cambria Math" w:cs="Cambria Math"/>
          <w:b/>
          <w:bCs/>
          <w:kern w:val="0"/>
          <w:lang w:eastAsia="en-AU"/>
          <w14:ligatures w14:val="none"/>
        </w:rPr>
        <w:t>Δx</w:t>
      </w:r>
      <w:proofErr w:type="spellEnd"/>
      <w:r w:rsidRPr="006E5689">
        <w:rPr>
          <w:rFonts w:ascii="Cambria Math" w:eastAsia="Cambria Math" w:hAnsi="Cambria Math" w:cs="Cambria Math"/>
          <w:b/>
          <w:bCs/>
          <w:kern w:val="0"/>
          <w:lang w:eastAsia="en-AU"/>
          <w14:ligatures w14:val="none"/>
        </w:rPr>
        <w:t xml:space="preserve"> × </w:t>
      </w:r>
      <w:proofErr w:type="spellStart"/>
      <w:r w:rsidRPr="006E5689">
        <w:rPr>
          <w:rFonts w:ascii="Cambria Math" w:eastAsia="Cambria Math" w:hAnsi="Cambria Math" w:cs="Cambria Math"/>
          <w:b/>
          <w:bCs/>
          <w:kern w:val="0"/>
          <w:lang w:eastAsia="en-AU"/>
          <w14:ligatures w14:val="none"/>
        </w:rPr>
        <w:t>C_total</w:t>
      </w:r>
      <w:proofErr w:type="spellEnd"/>
      <w:r w:rsidRPr="006E5689">
        <w:rPr>
          <w:rFonts w:ascii="Cambria Math" w:eastAsia="Cambria Math" w:hAnsi="Cambria Math" w:cs="Cambria Math"/>
          <w:b/>
          <w:bCs/>
          <w:kern w:val="0"/>
          <w:lang w:eastAsia="en-AU"/>
          <w14:ligatures w14:val="none"/>
        </w:rPr>
        <w:t xml:space="preserve"> × </w:t>
      </w:r>
      <w:proofErr w:type="spellStart"/>
      <w:r w:rsidRPr="006E5689">
        <w:rPr>
          <w:rFonts w:ascii="Cambria Math" w:eastAsia="Cambria Math" w:hAnsi="Cambria Math" w:cs="Cambria Math"/>
          <w:b/>
          <w:bCs/>
          <w:kern w:val="0"/>
          <w:lang w:eastAsia="en-AU"/>
          <w14:ligatures w14:val="none"/>
        </w:rPr>
        <w:t>γ_</w:t>
      </w:r>
      <w:proofErr w:type="gramStart"/>
      <w:r w:rsidRPr="006E5689">
        <w:rPr>
          <w:rFonts w:ascii="Cambria Math" w:eastAsia="Cambria Math" w:hAnsi="Cambria Math" w:cs="Cambria Math"/>
          <w:b/>
          <w:bCs/>
          <w:kern w:val="0"/>
          <w:lang w:eastAsia="en-AU"/>
          <w14:ligatures w14:val="none"/>
        </w:rPr>
        <w:t>BI</w:t>
      </w:r>
      <w:proofErr w:type="spellEnd"/>
      <w:r w:rsidRPr="006E5689">
        <w:rPr>
          <w:rFonts w:ascii="Cambria Math" w:eastAsia="Cambria Math" w:hAnsi="Cambria Math" w:cs="Cambria Math"/>
          <w:b/>
          <w:bCs/>
          <w:kern w:val="0"/>
          <w:lang w:eastAsia="en-AU"/>
          <w14:ligatures w14:val="none"/>
        </w:rPr>
        <w:t xml:space="preserve">  =</w:t>
      </w:r>
      <w:proofErr w:type="gramEnd"/>
      <w:r w:rsidRPr="006E5689">
        <w:rPr>
          <w:rFonts w:ascii="Cambria Math" w:eastAsia="Cambria Math" w:hAnsi="Cambria Math" w:cs="Cambria Math"/>
          <w:b/>
          <w:bCs/>
          <w:kern w:val="0"/>
          <w:lang w:eastAsia="en-AU"/>
          <w14:ligatures w14:val="none"/>
        </w:rPr>
        <w:t xml:space="preserve">  −</w:t>
      </w:r>
      <w:proofErr w:type="spellStart"/>
      <w:r w:rsidRPr="006E5689">
        <w:rPr>
          <w:rFonts w:ascii="Cambria Math" w:eastAsia="Cambria Math" w:hAnsi="Cambria Math" w:cs="Cambria Math"/>
          <w:b/>
          <w:bCs/>
          <w:kern w:val="0"/>
          <w:lang w:eastAsia="en-AU"/>
          <w14:ligatures w14:val="none"/>
        </w:rPr>
        <w:t>Δx</w:t>
      </w:r>
      <w:proofErr w:type="spellEnd"/>
      <w:r w:rsidRPr="006E5689">
        <w:rPr>
          <w:rFonts w:ascii="Cambria Math" w:eastAsia="Cambria Math" w:hAnsi="Cambria Math" w:cs="Cambria Math"/>
          <w:b/>
          <w:bCs/>
          <w:kern w:val="0"/>
          <w:lang w:eastAsia="en-AU"/>
          <w14:ligatures w14:val="none"/>
        </w:rPr>
        <w:t xml:space="preserve"> × 57 × </w:t>
      </w:r>
      <w:proofErr w:type="gramStart"/>
      <w:r w:rsidRPr="006E5689">
        <w:rPr>
          <w:rFonts w:ascii="Cambria Math" w:eastAsia="Cambria Math" w:hAnsi="Cambria Math" w:cs="Cambria Math"/>
          <w:b/>
          <w:bCs/>
          <w:kern w:val="0"/>
          <w:lang w:eastAsia="en-AU"/>
          <w14:ligatures w14:val="none"/>
        </w:rPr>
        <w:t>0.2231  =</w:t>
      </w:r>
      <w:proofErr w:type="gramEnd"/>
      <w:r w:rsidRPr="006E5689">
        <w:rPr>
          <w:rFonts w:ascii="Cambria Math" w:eastAsia="Cambria Math" w:hAnsi="Cambria Math" w:cs="Cambria Math"/>
          <w:b/>
          <w:bCs/>
          <w:kern w:val="0"/>
          <w:lang w:eastAsia="en-AU"/>
          <w14:ligatures w14:val="none"/>
        </w:rPr>
        <w:t xml:space="preserve">  −12.72 × </w:t>
      </w:r>
      <w:proofErr w:type="spellStart"/>
      <w:r w:rsidRPr="006E5689">
        <w:rPr>
          <w:rFonts w:ascii="Cambria Math" w:eastAsia="Cambria Math" w:hAnsi="Cambria Math" w:cs="Cambria Math"/>
          <w:b/>
          <w:bCs/>
          <w:kern w:val="0"/>
          <w:lang w:eastAsia="en-AU"/>
          <w14:ligatures w14:val="none"/>
        </w:rPr>
        <w:t>Δx</w:t>
      </w:r>
      <w:proofErr w:type="spellEnd"/>
    </w:p>
    <w:p w14:paraId="6E1D78B1" w14:textId="77777777" w:rsidR="006E5689" w:rsidRPr="006E5689" w:rsidRDefault="006E5689" w:rsidP="006E5689">
      <w:pPr>
        <w:spacing w:before="1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A 3% residual in x therefore corresponds to a ~14.8% residual in η. The structural prediction is </w:t>
      </w:r>
      <w:proofErr w:type="spellStart"/>
      <w:r w:rsidRPr="006E5689">
        <w:rPr>
          <w:rFonts w:ascii="Arial" w:eastAsia="Arial" w:hAnsi="Arial" w:cs="Arial"/>
          <w:kern w:val="0"/>
          <w:lang w:eastAsia="en-AU"/>
          <w14:ligatures w14:val="none"/>
        </w:rPr>
        <w:t>η_predicted</w:t>
      </w:r>
      <w:proofErr w:type="spellEnd"/>
      <w:r w:rsidRPr="006E5689">
        <w:rPr>
          <w:rFonts w:ascii="Arial" w:eastAsia="Arial" w:hAnsi="Arial" w:cs="Arial"/>
          <w:kern w:val="0"/>
          <w:lang w:eastAsia="en-AU"/>
          <w14:ligatures w14:val="none"/>
        </w:rPr>
        <w:t xml:space="preserve"> = 5.20 × 10</w:t>
      </w:r>
      <w:r w:rsidRPr="006E5689">
        <w:rPr>
          <w:rFonts w:ascii="Cambria Math" w:eastAsia="Arial" w:hAnsi="Cambria Math" w:cs="Cambria Math"/>
          <w:kern w:val="0"/>
          <w:lang w:eastAsia="en-AU"/>
          <w14:ligatures w14:val="none"/>
        </w:rPr>
        <w:t>⁻</w:t>
      </w:r>
      <w:r w:rsidRPr="006E5689">
        <w:rPr>
          <w:rFonts w:ascii="Arial" w:eastAsia="Arial" w:hAnsi="Arial" w:cs="Arial"/>
          <w:kern w:val="0"/>
          <w:lang w:eastAsia="en-AU"/>
          <w14:ligatures w14:val="none"/>
        </w:rPr>
        <w:t xml:space="preserve">¹⁰, against </w:t>
      </w:r>
      <w:proofErr w:type="spellStart"/>
      <w:r w:rsidRPr="006E5689">
        <w:rPr>
          <w:rFonts w:ascii="Arial" w:eastAsia="Arial" w:hAnsi="Arial" w:cs="Arial"/>
          <w:kern w:val="0"/>
          <w:lang w:eastAsia="en-AU"/>
          <w14:ligatures w14:val="none"/>
        </w:rPr>
        <w:t>η_observed</w:t>
      </w:r>
      <w:proofErr w:type="spellEnd"/>
      <w:r w:rsidRPr="006E5689">
        <w:rPr>
          <w:rFonts w:ascii="Arial" w:eastAsia="Arial" w:hAnsi="Arial" w:cs="Arial"/>
          <w:kern w:val="0"/>
          <w:lang w:eastAsia="en-AU"/>
          <w14:ligatures w14:val="none"/>
        </w:rPr>
        <w:t xml:space="preserve"> = 6.1 × 10</w:t>
      </w:r>
      <w:r w:rsidRPr="006E5689">
        <w:rPr>
          <w:rFonts w:ascii="Cambria Math" w:eastAsia="Arial" w:hAnsi="Cambria Math" w:cs="Cambria Math"/>
          <w:kern w:val="0"/>
          <w:lang w:eastAsia="en-AU"/>
          <w14:ligatures w14:val="none"/>
        </w:rPr>
        <w:t>⁻</w:t>
      </w:r>
      <w:r w:rsidRPr="006E5689">
        <w:rPr>
          <w:rFonts w:ascii="Arial" w:eastAsia="Arial" w:hAnsi="Arial" w:cs="Arial"/>
          <w:kern w:val="0"/>
          <w:lang w:eastAsia="en-AU"/>
          <w14:ligatures w14:val="none"/>
        </w:rPr>
        <w:t>¹⁰ — a deficit of 14.8% (~0.65σ).</w:t>
      </w:r>
    </w:p>
    <w:p w14:paraId="7BAC02ED" w14:textId="77777777" w:rsidR="006E5689" w:rsidRPr="006E5689" w:rsidRDefault="006E5689" w:rsidP="006E5689">
      <w:pPr>
        <w:spacing w:after="2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This residual sits within the stated precision of the </w:t>
      </w:r>
      <w:proofErr w:type="spellStart"/>
      <w:r w:rsidRPr="006E5689">
        <w:rPr>
          <w:rFonts w:ascii="Arial" w:eastAsia="Arial" w:hAnsi="Arial" w:cs="Arial"/>
          <w:kern w:val="0"/>
          <w:lang w:eastAsia="en-AU"/>
          <w14:ligatures w14:val="none"/>
        </w:rPr>
        <w:t>T_bounce</w:t>
      </w:r>
      <w:proofErr w:type="spellEnd"/>
      <w:r w:rsidRPr="006E5689">
        <w:rPr>
          <w:rFonts w:ascii="Arial" w:eastAsia="Arial" w:hAnsi="Arial" w:cs="Arial"/>
          <w:kern w:val="0"/>
          <w:lang w:eastAsia="en-AU"/>
          <w14:ligatures w14:val="none"/>
        </w:rPr>
        <w:t xml:space="preserve">^{gauge} calculation from Paper 9, which carries </w:t>
      </w:r>
      <w:proofErr w:type="gramStart"/>
      <w:r w:rsidRPr="006E5689">
        <w:rPr>
          <w:rFonts w:ascii="Arial" w:eastAsia="Arial" w:hAnsi="Arial" w:cs="Arial"/>
          <w:kern w:val="0"/>
          <w:lang w:eastAsia="en-AU"/>
          <w14:ligatures w14:val="none"/>
        </w:rPr>
        <w:t>O(</w:t>
      </w:r>
      <w:proofErr w:type="gramEnd"/>
      <w:r w:rsidRPr="006E5689">
        <w:rPr>
          <w:rFonts w:ascii="Arial" w:eastAsia="Arial" w:hAnsi="Arial" w:cs="Arial"/>
          <w:kern w:val="0"/>
          <w:lang w:eastAsia="en-AU"/>
          <w14:ligatures w14:val="none"/>
        </w:rPr>
        <w:t xml:space="preserve">15–20%) uncertainties through the PMNS matrix elements and the one-loop weak interaction determinant. The zero mode count itself is not subject to perturbative corrections — it is an integer, topologically protected. The 3% residual in x does not reopen Gap 10; the 14.8% residual in η does not exceed the precision bound on </w:t>
      </w:r>
      <w:proofErr w:type="spellStart"/>
      <w:r w:rsidRPr="006E5689">
        <w:rPr>
          <w:rFonts w:ascii="Arial" w:eastAsia="Arial" w:hAnsi="Arial" w:cs="Arial"/>
          <w:kern w:val="0"/>
          <w:lang w:eastAsia="en-AU"/>
          <w14:ligatures w14:val="none"/>
        </w:rPr>
        <w:t>T_bounce</w:t>
      </w:r>
      <w:proofErr w:type="spellEnd"/>
      <w:r w:rsidRPr="006E5689">
        <w:rPr>
          <w:rFonts w:ascii="Arial" w:eastAsia="Arial" w:hAnsi="Arial" w:cs="Arial"/>
          <w:kern w:val="0"/>
          <w:lang w:eastAsia="en-AU"/>
          <w14:ligatures w14:val="none"/>
        </w:rPr>
        <w:t>^{gauge}. The closure is parameter-free and lands within 1σ of observation.</w:t>
      </w:r>
    </w:p>
    <w:p w14:paraId="10F93C35"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proofErr w:type="gramStart"/>
      <w:r w:rsidRPr="006E5689">
        <w:rPr>
          <w:rFonts w:ascii="Arial" w:eastAsia="Arial" w:hAnsi="Arial" w:cs="Arial"/>
          <w:b/>
          <w:bCs/>
          <w:i/>
          <w:iCs/>
          <w:kern w:val="0"/>
          <w:lang w:eastAsia="en-AU"/>
          <w14:ligatures w14:val="none"/>
        </w:rPr>
        <w:t>II.5  The</w:t>
      </w:r>
      <w:proofErr w:type="gramEnd"/>
      <w:r w:rsidRPr="006E5689">
        <w:rPr>
          <w:rFonts w:ascii="Arial" w:eastAsia="Arial" w:hAnsi="Arial" w:cs="Arial"/>
          <w:b/>
          <w:bCs/>
          <w:i/>
          <w:iCs/>
          <w:kern w:val="0"/>
          <w:lang w:eastAsia="en-AU"/>
          <w14:ligatures w14:val="none"/>
        </w:rPr>
        <w:t xml:space="preserve"> assembled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60"/>
        <w:gridCol w:w="4500"/>
      </w:tblGrid>
      <w:tr w:rsidR="006E5689" w:rsidRPr="006E5689" w14:paraId="35B5E86F" w14:textId="77777777" w:rsidTr="001D3EEB">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4876557"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Quantity</w:t>
            </w:r>
          </w:p>
        </w:tc>
        <w:tc>
          <w:tcPr>
            <w:tcW w:w="21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9479B44"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Value</w:t>
            </w:r>
          </w:p>
        </w:tc>
        <w:tc>
          <w:tcPr>
            <w:tcW w:w="45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B1C3F51"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Source / Notes</w:t>
            </w:r>
          </w:p>
        </w:tc>
      </w:tr>
      <w:tr w:rsidR="006E5689" w:rsidRPr="006E5689" w14:paraId="04077570" w14:textId="77777777" w:rsidTr="001D3EEB">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A2B448"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T_bounce</w:t>
            </w:r>
            <w:proofErr w:type="spellEnd"/>
            <w:r w:rsidRPr="006E5689">
              <w:rPr>
                <w:rFonts w:ascii="Arial" w:eastAsia="Arial" w:hAnsi="Arial" w:cs="Arial"/>
                <w:kern w:val="0"/>
                <w:sz w:val="20"/>
                <w:szCs w:val="20"/>
                <w:lang w:eastAsia="en-AU"/>
                <w14:ligatures w14:val="none"/>
              </w:rPr>
              <w:t>^{gauge}</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EAEC58"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4.7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⁵</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79E307"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UV Series Paper 9 (corrected). One-loop weak interaction determinant on S⁴. J_PMNS = 8.6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³, ε_ℓ = 0.01579, N = 3.</w:t>
            </w:r>
          </w:p>
        </w:tc>
      </w:tr>
      <w:tr w:rsidR="006E5689" w:rsidRPr="006E5689" w14:paraId="3DD80727" w14:textId="77777777" w:rsidTr="001D3EEB">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3100C3"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C_eff</w:t>
            </w:r>
            <w:proofErr w:type="spellEnd"/>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F6FFB9"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24 (exact)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BD2F9A"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Section IV.1. </w:t>
            </w: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2) instanton + anti-instanton via Atiyah–Singer index theorem and CPT.</w:t>
            </w:r>
          </w:p>
        </w:tc>
      </w:tr>
      <w:tr w:rsidR="006E5689" w:rsidRPr="006E5689" w14:paraId="0F05543D" w14:textId="77777777" w:rsidTr="001D3EEB">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745B3"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γ_BI</w:t>
            </w:r>
            <w:proofErr w:type="spellEnd"/>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59B865" w14:textId="77777777" w:rsidR="006E5689" w:rsidRPr="006E5689" w:rsidRDefault="006E5689" w:rsidP="006E5689">
            <w:pPr>
              <w:spacing w:after="0" w:line="240" w:lineRule="auto"/>
              <w:rPr>
                <w:rFonts w:ascii="Arial" w:eastAsia="Arial" w:hAnsi="Arial" w:cs="Arial"/>
                <w:kern w:val="0"/>
                <w:lang w:eastAsia="en-AU"/>
                <w14:ligatures w14:val="none"/>
              </w:rPr>
            </w:pP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−3/2) = 0.2231</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03E8C2"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IR Series Papers 5, 38. Barbero–</w:t>
            </w:r>
            <w:proofErr w:type="spellStart"/>
            <w:r w:rsidRPr="006E5689">
              <w:rPr>
                <w:rFonts w:ascii="Arial" w:eastAsia="Arial" w:hAnsi="Arial" w:cs="Arial"/>
                <w:kern w:val="0"/>
                <w:sz w:val="20"/>
                <w:szCs w:val="20"/>
                <w:lang w:eastAsia="en-AU"/>
                <w14:ligatures w14:val="none"/>
              </w:rPr>
              <w:t>Immirzi</w:t>
            </w:r>
            <w:proofErr w:type="spellEnd"/>
            <w:r w:rsidRPr="006E5689">
              <w:rPr>
                <w:rFonts w:ascii="Arial" w:eastAsia="Arial" w:hAnsi="Arial" w:cs="Arial"/>
                <w:kern w:val="0"/>
                <w:sz w:val="20"/>
                <w:szCs w:val="20"/>
                <w:lang w:eastAsia="en-AU"/>
                <w14:ligatures w14:val="none"/>
              </w:rPr>
              <w:t xml:space="preserve"> parameter as scale-invariant ground state probability of K-condensate.</w:t>
            </w:r>
          </w:p>
        </w:tc>
      </w:tr>
      <w:tr w:rsidR="006E5689" w:rsidRPr="006E5689" w14:paraId="51334F39" w14:textId="77777777" w:rsidTr="001D3EEB">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7D6214"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g*_{transfer}</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2882C4"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427</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2D6974"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UV Series Paper 8. SM + minimal </w:t>
            </w: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5) spectrum at T ~ 2 × 10⁹ GeV.</w:t>
            </w:r>
          </w:p>
        </w:tc>
      </w:tr>
      <w:tr w:rsidR="006E5689" w:rsidRPr="006E5689" w14:paraId="1944162B" w14:textId="77777777" w:rsidTr="001D3EEB">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730D82" w14:textId="77777777" w:rsidR="006E5689" w:rsidRPr="006E5689" w:rsidRDefault="006E5689" w:rsidP="006E5689">
            <w:pPr>
              <w:spacing w:after="0" w:line="240" w:lineRule="auto"/>
              <w:rPr>
                <w:rFonts w:ascii="Arial" w:eastAsia="Arial" w:hAnsi="Arial" w:cs="Arial"/>
                <w:kern w:val="0"/>
                <w:lang w:eastAsia="en-AU"/>
                <w14:ligatures w14:val="none"/>
              </w:rPr>
            </w:pP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 </w:t>
            </w:r>
            <w:proofErr w:type="spellStart"/>
            <w:r w:rsidRPr="006E5689">
              <w:rPr>
                <w:rFonts w:ascii="Arial" w:eastAsia="Arial" w:hAnsi="Arial" w:cs="Arial"/>
                <w:kern w:val="0"/>
                <w:sz w:val="20"/>
                <w:szCs w:val="20"/>
                <w:lang w:eastAsia="en-AU"/>
                <w14:ligatures w14:val="none"/>
              </w:rPr>
              <w:t>γ_BI</w:t>
            </w:r>
            <w:proofErr w:type="spellEnd"/>
            <w:r w:rsidRPr="006E5689">
              <w:rPr>
                <w:rFonts w:ascii="Arial" w:eastAsia="Arial" w:hAnsi="Arial" w:cs="Arial"/>
                <w:kern w:val="0"/>
                <w:sz w:val="20"/>
                <w:szCs w:val="20"/>
                <w:lang w:eastAsia="en-AU"/>
                <w14:ligatures w14:val="none"/>
              </w:rPr>
              <w: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D9F8DD" w14:textId="77777777" w:rsidR="006E5689" w:rsidRPr="006E5689" w:rsidRDefault="006E5689" w:rsidP="006E5689">
            <w:pPr>
              <w:spacing w:after="0" w:line="240" w:lineRule="auto"/>
              <w:rPr>
                <w:rFonts w:ascii="Arial" w:eastAsia="Arial" w:hAnsi="Arial" w:cs="Arial"/>
                <w:kern w:val="0"/>
                <w:lang w:eastAsia="en-AU"/>
                <w14:ligatures w14:val="none"/>
              </w:rPr>
            </w:pP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−5.355) = 4.71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³</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2CF873"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Suppression factor with structural </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 24. (Note: x × </w:t>
            </w:r>
            <w:proofErr w:type="spellStart"/>
            <w:r w:rsidRPr="006E5689">
              <w:rPr>
                <w:rFonts w:ascii="Arial" w:eastAsia="Arial" w:hAnsi="Arial" w:cs="Arial"/>
                <w:kern w:val="0"/>
                <w:sz w:val="20"/>
                <w:szCs w:val="20"/>
                <w:lang w:eastAsia="en-AU"/>
                <w14:ligatures w14:val="none"/>
              </w:rPr>
              <w:t>C_total</w:t>
            </w:r>
            <w:proofErr w:type="spellEnd"/>
            <w:r w:rsidRPr="006E5689">
              <w:rPr>
                <w:rFonts w:ascii="Arial" w:eastAsia="Arial" w:hAnsi="Arial" w:cs="Arial"/>
                <w:kern w:val="0"/>
                <w:sz w:val="20"/>
                <w:szCs w:val="20"/>
                <w:lang w:eastAsia="en-AU"/>
                <w14:ligatures w14:val="none"/>
              </w:rPr>
              <w:t xml:space="preserve"> = </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exactly; the </w:t>
            </w:r>
            <w:proofErr w:type="spellStart"/>
            <w:r w:rsidRPr="006E5689">
              <w:rPr>
                <w:rFonts w:ascii="Arial" w:eastAsia="Arial" w:hAnsi="Arial" w:cs="Arial"/>
                <w:kern w:val="0"/>
                <w:sz w:val="20"/>
                <w:szCs w:val="20"/>
                <w:lang w:eastAsia="en-AU"/>
                <w14:ligatures w14:val="none"/>
              </w:rPr>
              <w:t>C_total</w:t>
            </w:r>
            <w:proofErr w:type="spellEnd"/>
            <w:r w:rsidRPr="006E5689">
              <w:rPr>
                <w:rFonts w:ascii="Arial" w:eastAsia="Arial" w:hAnsi="Arial" w:cs="Arial"/>
                <w:kern w:val="0"/>
                <w:sz w:val="20"/>
                <w:szCs w:val="20"/>
                <w:lang w:eastAsia="en-AU"/>
                <w14:ligatures w14:val="none"/>
              </w:rPr>
              <w:t xml:space="preserve"> factor cancels.)</w:t>
            </w:r>
          </w:p>
        </w:tc>
      </w:tr>
      <w:tr w:rsidR="006E5689" w:rsidRPr="006E5689" w14:paraId="6770CC31" w14:textId="77777777" w:rsidTr="001D3EEB">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13208C"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η_predicted</w:t>
            </w:r>
            <w:proofErr w:type="spellEnd"/>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D48C27"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5.20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¹⁰</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118039"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(4.7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 xml:space="preserve">⁵) × </w:t>
            </w: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−5.355) / 427. Parameter-free.</w:t>
            </w:r>
          </w:p>
        </w:tc>
      </w:tr>
      <w:tr w:rsidR="006E5689" w:rsidRPr="006E5689" w14:paraId="0CC1CE13" w14:textId="77777777" w:rsidTr="001D3EEB">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566A8F"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η_observed</w:t>
            </w:r>
            <w:proofErr w:type="spellEnd"/>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42EC55"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6.1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¹⁰</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71406F"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Target.</w:t>
            </w:r>
          </w:p>
        </w:tc>
      </w:tr>
      <w:tr w:rsidR="006E5689" w:rsidRPr="006E5689" w14:paraId="379CFB2C" w14:textId="77777777" w:rsidTr="001D3EEB">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0B6A06"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Residual</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EF27B9"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14.8% (~0.65σ)</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D398E3"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Within the stated </w:t>
            </w:r>
            <w:proofErr w:type="gramStart"/>
            <w:r w:rsidRPr="006E5689">
              <w:rPr>
                <w:rFonts w:ascii="Arial" w:eastAsia="Arial" w:hAnsi="Arial" w:cs="Arial"/>
                <w:kern w:val="0"/>
                <w:sz w:val="20"/>
                <w:szCs w:val="20"/>
                <w:lang w:eastAsia="en-AU"/>
                <w14:ligatures w14:val="none"/>
              </w:rPr>
              <w:t>O(</w:t>
            </w:r>
            <w:proofErr w:type="gramEnd"/>
            <w:r w:rsidRPr="006E5689">
              <w:rPr>
                <w:rFonts w:ascii="Arial" w:eastAsia="Arial" w:hAnsi="Arial" w:cs="Arial"/>
                <w:kern w:val="0"/>
                <w:sz w:val="20"/>
                <w:szCs w:val="20"/>
                <w:lang w:eastAsia="en-AU"/>
                <w14:ligatures w14:val="none"/>
              </w:rPr>
              <w:t xml:space="preserve">15–20%) precision of </w:t>
            </w:r>
            <w:proofErr w:type="spellStart"/>
            <w:r w:rsidRPr="006E5689">
              <w:rPr>
                <w:rFonts w:ascii="Arial" w:eastAsia="Arial" w:hAnsi="Arial" w:cs="Arial"/>
                <w:kern w:val="0"/>
                <w:sz w:val="20"/>
                <w:szCs w:val="20"/>
                <w:lang w:eastAsia="en-AU"/>
                <w14:ligatures w14:val="none"/>
              </w:rPr>
              <w:t>T_bounce</w:t>
            </w:r>
            <w:proofErr w:type="spellEnd"/>
            <w:r w:rsidRPr="006E5689">
              <w:rPr>
                <w:rFonts w:ascii="Arial" w:eastAsia="Arial" w:hAnsi="Arial" w:cs="Arial"/>
                <w:kern w:val="0"/>
                <w:sz w:val="20"/>
                <w:szCs w:val="20"/>
                <w:lang w:eastAsia="en-AU"/>
                <w14:ligatures w14:val="none"/>
              </w:rPr>
              <w:t>^{gauge}. Parameter-free closure within 1σ.</w:t>
            </w:r>
          </w:p>
        </w:tc>
      </w:tr>
    </w:tbl>
    <w:p w14:paraId="1C5C92DA" w14:textId="77777777" w:rsidR="006E5689" w:rsidRPr="006E5689" w:rsidRDefault="006E5689" w:rsidP="006E5689">
      <w:pPr>
        <w:spacing w:before="2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Closure formula in compact form:</w:t>
      </w:r>
    </w:p>
    <w:p w14:paraId="267A787C"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 xml:space="preserve">η = </w:t>
      </w:r>
      <w:proofErr w:type="spellStart"/>
      <w:r w:rsidRPr="006E5689">
        <w:rPr>
          <w:rFonts w:ascii="Cambria Math" w:eastAsia="Cambria Math" w:hAnsi="Cambria Math" w:cs="Cambria Math"/>
          <w:b/>
          <w:bCs/>
          <w:kern w:val="0"/>
          <w:lang w:eastAsia="en-AU"/>
          <w14:ligatures w14:val="none"/>
        </w:rPr>
        <w:t>T_bounce</w:t>
      </w:r>
      <w:proofErr w:type="spellEnd"/>
      <w:r w:rsidRPr="006E5689">
        <w:rPr>
          <w:rFonts w:ascii="Cambria Math" w:eastAsia="Cambria Math" w:hAnsi="Cambria Math" w:cs="Cambria Math"/>
          <w:b/>
          <w:bCs/>
          <w:kern w:val="0"/>
          <w:lang w:eastAsia="en-AU"/>
          <w14:ligatures w14:val="none"/>
        </w:rPr>
        <w:t xml:space="preserve">^{gauge} × </w:t>
      </w:r>
      <w:proofErr w:type="gramStart"/>
      <w:r w:rsidRPr="006E5689">
        <w:rPr>
          <w:rFonts w:ascii="Cambria Math" w:eastAsia="Cambria Math" w:hAnsi="Cambria Math" w:cs="Cambria Math"/>
          <w:b/>
          <w:bCs/>
          <w:kern w:val="0"/>
          <w:lang w:eastAsia="en-AU"/>
          <w14:ligatures w14:val="none"/>
        </w:rPr>
        <w:t>exp(</w:t>
      </w:r>
      <w:proofErr w:type="gramEnd"/>
      <w:r w:rsidRPr="006E5689">
        <w:rPr>
          <w:rFonts w:ascii="Cambria Math" w:eastAsia="Cambria Math" w:hAnsi="Cambria Math" w:cs="Cambria Math"/>
          <w:b/>
          <w:bCs/>
          <w:kern w:val="0"/>
          <w:lang w:eastAsia="en-AU"/>
          <w14:ligatures w14:val="none"/>
        </w:rPr>
        <w:t>−</w:t>
      </w:r>
      <w:proofErr w:type="spellStart"/>
      <w:r w:rsidRPr="006E5689">
        <w:rPr>
          <w:rFonts w:ascii="Cambria Math" w:eastAsia="Cambria Math" w:hAnsi="Cambria Math" w:cs="Cambria Math"/>
          <w:b/>
          <w:bCs/>
          <w:kern w:val="0"/>
          <w:lang w:eastAsia="en-AU"/>
          <w14:ligatures w14:val="none"/>
        </w:rPr>
        <w:t>C_eff</w:t>
      </w:r>
      <w:proofErr w:type="spellEnd"/>
      <w:r w:rsidRPr="006E5689">
        <w:rPr>
          <w:rFonts w:ascii="Cambria Math" w:eastAsia="Cambria Math" w:hAnsi="Cambria Math" w:cs="Cambria Math"/>
          <w:b/>
          <w:bCs/>
          <w:kern w:val="0"/>
          <w:lang w:eastAsia="en-AU"/>
          <w14:ligatures w14:val="none"/>
        </w:rPr>
        <w:t xml:space="preserve"> × </w:t>
      </w:r>
      <w:proofErr w:type="spellStart"/>
      <w:r w:rsidRPr="006E5689">
        <w:rPr>
          <w:rFonts w:ascii="Cambria Math" w:eastAsia="Cambria Math" w:hAnsi="Cambria Math" w:cs="Cambria Math"/>
          <w:b/>
          <w:bCs/>
          <w:kern w:val="0"/>
          <w:lang w:eastAsia="en-AU"/>
          <w14:ligatures w14:val="none"/>
        </w:rPr>
        <w:t>γ_BI</w:t>
      </w:r>
      <w:proofErr w:type="spellEnd"/>
      <w:r w:rsidRPr="006E5689">
        <w:rPr>
          <w:rFonts w:ascii="Cambria Math" w:eastAsia="Cambria Math" w:hAnsi="Cambria Math" w:cs="Cambria Math"/>
          <w:b/>
          <w:bCs/>
          <w:kern w:val="0"/>
          <w:lang w:eastAsia="en-AU"/>
          <w14:ligatures w14:val="none"/>
        </w:rPr>
        <w:t>) / g*_{transfer}</w:t>
      </w:r>
    </w:p>
    <w:p w14:paraId="436CE4DE"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 xml:space="preserve">    = (4.7 × 10⁻⁵) × </w:t>
      </w:r>
      <w:proofErr w:type="gramStart"/>
      <w:r w:rsidRPr="006E5689">
        <w:rPr>
          <w:rFonts w:ascii="Cambria Math" w:eastAsia="Cambria Math" w:hAnsi="Cambria Math" w:cs="Cambria Math"/>
          <w:b/>
          <w:bCs/>
          <w:kern w:val="0"/>
          <w:lang w:eastAsia="en-AU"/>
          <w14:ligatures w14:val="none"/>
        </w:rPr>
        <w:t>exp(</w:t>
      </w:r>
      <w:proofErr w:type="gramEnd"/>
      <w:r w:rsidRPr="006E5689">
        <w:rPr>
          <w:rFonts w:ascii="Cambria Math" w:eastAsia="Cambria Math" w:hAnsi="Cambria Math" w:cs="Cambria Math"/>
          <w:b/>
          <w:bCs/>
          <w:kern w:val="0"/>
          <w:lang w:eastAsia="en-AU"/>
          <w14:ligatures w14:val="none"/>
        </w:rPr>
        <w:t xml:space="preserve">−5.355) / </w:t>
      </w:r>
      <w:proofErr w:type="gramStart"/>
      <w:r w:rsidRPr="006E5689">
        <w:rPr>
          <w:rFonts w:ascii="Cambria Math" w:eastAsia="Cambria Math" w:hAnsi="Cambria Math" w:cs="Cambria Math"/>
          <w:b/>
          <w:bCs/>
          <w:kern w:val="0"/>
          <w:lang w:eastAsia="en-AU"/>
          <w14:ligatures w14:val="none"/>
        </w:rPr>
        <w:t>427  =</w:t>
      </w:r>
      <w:proofErr w:type="gramEnd"/>
      <w:r w:rsidRPr="006E5689">
        <w:rPr>
          <w:rFonts w:ascii="Cambria Math" w:eastAsia="Cambria Math" w:hAnsi="Cambria Math" w:cs="Cambria Math"/>
          <w:b/>
          <w:bCs/>
          <w:kern w:val="0"/>
          <w:lang w:eastAsia="en-AU"/>
          <w14:ligatures w14:val="none"/>
        </w:rPr>
        <w:t xml:space="preserve">  5.20 × 10⁻¹⁰</w:t>
      </w:r>
    </w:p>
    <w:p w14:paraId="4394FEDA" w14:textId="77777777" w:rsidR="006E5689" w:rsidRPr="006E5689" w:rsidRDefault="006E5689" w:rsidP="006E5689">
      <w:pPr>
        <w:spacing w:before="100" w:after="2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against </w:t>
      </w:r>
      <w:proofErr w:type="spellStart"/>
      <w:r w:rsidRPr="006E5689">
        <w:rPr>
          <w:rFonts w:ascii="Arial" w:eastAsia="Arial" w:hAnsi="Arial" w:cs="Arial"/>
          <w:kern w:val="0"/>
          <w:lang w:eastAsia="en-AU"/>
          <w14:ligatures w14:val="none"/>
        </w:rPr>
        <w:t>η_observed</w:t>
      </w:r>
      <w:proofErr w:type="spellEnd"/>
      <w:r w:rsidRPr="006E5689">
        <w:rPr>
          <w:rFonts w:ascii="Arial" w:eastAsia="Arial" w:hAnsi="Arial" w:cs="Arial"/>
          <w:kern w:val="0"/>
          <w:lang w:eastAsia="en-AU"/>
          <w14:ligatures w14:val="none"/>
        </w:rPr>
        <w:t xml:space="preserve"> = 6.1 × 10</w:t>
      </w:r>
      <w:r w:rsidRPr="006E5689">
        <w:rPr>
          <w:rFonts w:ascii="Cambria Math" w:eastAsia="Arial" w:hAnsi="Cambria Math" w:cs="Cambria Math"/>
          <w:kern w:val="0"/>
          <w:lang w:eastAsia="en-AU"/>
          <w14:ligatures w14:val="none"/>
        </w:rPr>
        <w:t>⁻</w:t>
      </w:r>
      <w:r w:rsidRPr="006E5689">
        <w:rPr>
          <w:rFonts w:ascii="Arial" w:eastAsia="Arial" w:hAnsi="Arial" w:cs="Arial"/>
          <w:kern w:val="0"/>
          <w:lang w:eastAsia="en-AU"/>
          <w14:ligatures w14:val="none"/>
        </w:rPr>
        <w:t xml:space="preserve">¹⁰. The prediction is parameter-free; no factor in the closure formula is adjusted to reproduce </w:t>
      </w:r>
      <w:proofErr w:type="spellStart"/>
      <w:r w:rsidRPr="006E5689">
        <w:rPr>
          <w:rFonts w:ascii="Arial" w:eastAsia="Arial" w:hAnsi="Arial" w:cs="Arial"/>
          <w:kern w:val="0"/>
          <w:lang w:eastAsia="en-AU"/>
          <w14:ligatures w14:val="none"/>
        </w:rPr>
        <w:t>η_observed</w:t>
      </w:r>
      <w:proofErr w:type="spellEnd"/>
      <w:r w:rsidRPr="006E5689">
        <w:rPr>
          <w:rFonts w:ascii="Arial" w:eastAsia="Arial" w:hAnsi="Arial" w:cs="Arial"/>
          <w:kern w:val="0"/>
          <w:lang w:eastAsia="en-AU"/>
          <w14:ligatures w14:val="none"/>
        </w:rPr>
        <w:t xml:space="preserve">. The residual is 14.8% (~0.65σ), within the stated precision of </w:t>
      </w:r>
      <w:proofErr w:type="spellStart"/>
      <w:r w:rsidRPr="006E5689">
        <w:rPr>
          <w:rFonts w:ascii="Arial" w:eastAsia="Arial" w:hAnsi="Arial" w:cs="Arial"/>
          <w:kern w:val="0"/>
          <w:lang w:eastAsia="en-AU"/>
          <w14:ligatures w14:val="none"/>
        </w:rPr>
        <w:t>T_bounce</w:t>
      </w:r>
      <w:proofErr w:type="spellEnd"/>
      <w:r w:rsidRPr="006E5689">
        <w:rPr>
          <w:rFonts w:ascii="Arial" w:eastAsia="Arial" w:hAnsi="Arial" w:cs="Arial"/>
          <w:kern w:val="0"/>
          <w:lang w:eastAsia="en-AU"/>
          <w14:ligatures w14:val="none"/>
        </w:rPr>
        <w:t>^{gauge}.</w:t>
      </w:r>
    </w:p>
    <w:p w14:paraId="4601C1BE" w14:textId="77777777" w:rsidR="006E5689" w:rsidRPr="006E5689" w:rsidRDefault="006E5689" w:rsidP="006E5689">
      <w:pPr>
        <w:spacing w:line="240" w:lineRule="auto"/>
        <w:outlineLvl w:val="0"/>
        <w:rPr>
          <w:rFonts w:ascii="Arial" w:eastAsia="Arial" w:hAnsi="Arial" w:cs="Arial"/>
          <w:b/>
          <w:bCs/>
          <w:kern w:val="0"/>
          <w:sz w:val="28"/>
          <w:szCs w:val="28"/>
          <w:lang w:eastAsia="en-AU"/>
          <w14:ligatures w14:val="none"/>
        </w:rPr>
      </w:pPr>
      <w:r w:rsidRPr="006E5689">
        <w:rPr>
          <w:rFonts w:ascii="Arial" w:eastAsia="Arial" w:hAnsi="Arial" w:cs="Arial"/>
          <w:b/>
          <w:bCs/>
          <w:kern w:val="0"/>
          <w:sz w:val="28"/>
          <w:szCs w:val="28"/>
          <w:lang w:eastAsia="en-AU"/>
          <w14:ligatures w14:val="none"/>
        </w:rPr>
        <w:t>III.  Candidate Table</w:t>
      </w:r>
    </w:p>
    <w:p w14:paraId="4C7279FA"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lastRenderedPageBreak/>
        <w:t xml:space="preserve">All instanton contributions considered at </w:t>
      </w:r>
      <w:proofErr w:type="spellStart"/>
      <w:r w:rsidRPr="006E5689">
        <w:rPr>
          <w:rFonts w:ascii="Arial" w:eastAsia="Arial" w:hAnsi="Arial" w:cs="Arial"/>
          <w:kern w:val="0"/>
          <w:lang w:eastAsia="en-AU"/>
          <w14:ligatures w14:val="none"/>
        </w:rPr>
        <w:t>T_transfer</w:t>
      </w:r>
      <w:proofErr w:type="spellEnd"/>
      <w:r w:rsidRPr="006E5689">
        <w:rPr>
          <w:rFonts w:ascii="Arial" w:eastAsia="Arial" w:hAnsi="Arial" w:cs="Arial"/>
          <w:kern w:val="0"/>
          <w:lang w:eastAsia="en-AU"/>
          <w14:ligatures w14:val="none"/>
        </w:rPr>
        <w:t>, with effective couplings, derived x values, and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660"/>
        <w:gridCol w:w="4000"/>
      </w:tblGrid>
      <w:tr w:rsidR="006E5689" w:rsidRPr="006E5689" w14:paraId="009718FA" w14:textId="77777777" w:rsidTr="001D3EEB">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EBE517F"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 xml:space="preserve">Instanton type at </w:t>
            </w:r>
            <w:proofErr w:type="spellStart"/>
            <w:r w:rsidRPr="006E5689">
              <w:rPr>
                <w:rFonts w:ascii="Arial" w:eastAsia="Arial" w:hAnsi="Arial" w:cs="Arial"/>
                <w:b/>
                <w:bCs/>
                <w:kern w:val="0"/>
                <w:sz w:val="20"/>
                <w:szCs w:val="20"/>
                <w:lang w:eastAsia="en-AU"/>
                <w14:ligatures w14:val="none"/>
              </w:rPr>
              <w:t>T_transfer</w:t>
            </w:r>
            <w:proofErr w:type="spellEnd"/>
          </w:p>
        </w:tc>
        <w:tc>
          <w:tcPr>
            <w:tcW w:w="1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64961A2"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b/>
                <w:bCs/>
                <w:kern w:val="0"/>
                <w:sz w:val="20"/>
                <w:szCs w:val="20"/>
                <w:lang w:eastAsia="en-AU"/>
                <w14:ligatures w14:val="none"/>
              </w:rPr>
              <w:t>C_eff</w:t>
            </w:r>
            <w:proofErr w:type="spellEnd"/>
          </w:p>
        </w:tc>
        <w:tc>
          <w:tcPr>
            <w:tcW w:w="16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8335E4B"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 xml:space="preserve">x = </w:t>
            </w:r>
            <w:proofErr w:type="spellStart"/>
            <w:r w:rsidRPr="006E5689">
              <w:rPr>
                <w:rFonts w:ascii="Arial" w:eastAsia="Arial" w:hAnsi="Arial" w:cs="Arial"/>
                <w:b/>
                <w:bCs/>
                <w:kern w:val="0"/>
                <w:sz w:val="20"/>
                <w:szCs w:val="20"/>
                <w:lang w:eastAsia="en-AU"/>
                <w14:ligatures w14:val="none"/>
              </w:rPr>
              <w:t>C_eff</w:t>
            </w:r>
            <w:proofErr w:type="spellEnd"/>
            <w:r w:rsidRPr="006E5689">
              <w:rPr>
                <w:rFonts w:ascii="Arial" w:eastAsia="Arial" w:hAnsi="Arial" w:cs="Arial"/>
                <w:b/>
                <w:bCs/>
                <w:kern w:val="0"/>
                <w:sz w:val="20"/>
                <w:szCs w:val="20"/>
                <w:lang w:eastAsia="en-AU"/>
                <w14:ligatures w14:val="none"/>
              </w:rPr>
              <w:t>/57</w:t>
            </w:r>
          </w:p>
        </w:tc>
        <w:tc>
          <w:tcPr>
            <w:tcW w:w="4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35B51FF0"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Notes</w:t>
            </w:r>
          </w:p>
        </w:tc>
      </w:tr>
      <w:tr w:rsidR="006E5689" w:rsidRPr="006E5689" w14:paraId="52232C95" w14:textId="77777777" w:rsidTr="001D3EEB">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A5D9AE" w14:textId="77777777" w:rsidR="006E5689" w:rsidRPr="006E5689" w:rsidRDefault="006E5689" w:rsidP="006E5689">
            <w:pPr>
              <w:spacing w:after="0" w:line="240" w:lineRule="auto"/>
              <w:rPr>
                <w:rFonts w:ascii="Arial" w:eastAsia="Arial" w:hAnsi="Arial" w:cs="Arial"/>
                <w:kern w:val="0"/>
                <w:lang w:eastAsia="en-AU"/>
                <w14:ligatures w14:val="none"/>
              </w:rPr>
            </w:pP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3) colour instantons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9CBE27"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(~54)</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37D096"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(~0.95)</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49CBFB"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DOES NOT CONTRIBUTE. Colour-instanton coupling to the condensate is suppressed to exp(−170)–</w:t>
            </w: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 xml:space="preserve">−289) at T ~ 2×10⁹ GeV by asymptotic freedom — effectively zero, not merely small. Parenthesised </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and x values are the counterfactual count were the coupling unsuppressed; the physical contribution is zero.</w:t>
            </w:r>
          </w:p>
        </w:tc>
      </w:tr>
      <w:tr w:rsidR="006E5689" w:rsidRPr="006E5689" w14:paraId="5F663216" w14:textId="77777777" w:rsidTr="001D3EEB">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722626" w14:textId="77777777" w:rsidR="006E5689" w:rsidRPr="006E5689" w:rsidRDefault="006E5689" w:rsidP="006E5689">
            <w:pPr>
              <w:spacing w:after="0" w:line="240" w:lineRule="auto"/>
              <w:rPr>
                <w:rFonts w:ascii="Arial" w:eastAsia="Arial" w:hAnsi="Arial" w:cs="Arial"/>
                <w:kern w:val="0"/>
                <w:lang w:eastAsia="en-AU"/>
                <w14:ligatures w14:val="none"/>
              </w:rPr>
            </w:pP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2) instantons only (LH)</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2E475C"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12</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74802C"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0.211</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65D340"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Too small by factor 2. Left-handed doublets only: 3 gen × 4 doublets = 12. Anti-instanton not counted.</w:t>
            </w:r>
          </w:p>
        </w:tc>
      </w:tr>
      <w:tr w:rsidR="006E5689" w:rsidRPr="006E5689" w14:paraId="01CFEDD7" w14:textId="77777777" w:rsidTr="001D3EEB">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9C6F26" w14:textId="77777777" w:rsidR="006E5689" w:rsidRPr="006E5689" w:rsidRDefault="006E5689" w:rsidP="006E5689">
            <w:pPr>
              <w:spacing w:after="0" w:line="240" w:lineRule="auto"/>
              <w:rPr>
                <w:rFonts w:ascii="Arial" w:eastAsia="Arial" w:hAnsi="Arial" w:cs="Arial"/>
                <w:kern w:val="0"/>
                <w:lang w:eastAsia="en-AU"/>
                <w14:ligatures w14:val="none"/>
              </w:rPr>
            </w:pP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 xml:space="preserve">2) </w:t>
            </w:r>
            <w:proofErr w:type="spellStart"/>
            <w:r w:rsidRPr="006E5689">
              <w:rPr>
                <w:rFonts w:ascii="Arial" w:eastAsia="Arial" w:hAnsi="Arial" w:cs="Arial"/>
                <w:kern w:val="0"/>
                <w:sz w:val="20"/>
                <w:szCs w:val="20"/>
                <w:lang w:eastAsia="en-AU"/>
                <w14:ligatures w14:val="none"/>
              </w:rPr>
              <w:t>inst</w:t>
            </w:r>
            <w:proofErr w:type="spellEnd"/>
            <w:r w:rsidRPr="006E5689">
              <w:rPr>
                <w:rFonts w:ascii="Arial" w:eastAsia="Arial" w:hAnsi="Arial" w:cs="Arial"/>
                <w:kern w:val="0"/>
                <w:sz w:val="20"/>
                <w:szCs w:val="20"/>
                <w:lang w:eastAsia="en-AU"/>
                <w14:ligatures w14:val="none"/>
              </w:rPr>
              <w:t xml:space="preserve"> + anti-</w:t>
            </w:r>
            <w:proofErr w:type="spellStart"/>
            <w:r w:rsidRPr="006E5689">
              <w:rPr>
                <w:rFonts w:ascii="Arial" w:eastAsia="Arial" w:hAnsi="Arial" w:cs="Arial"/>
                <w:kern w:val="0"/>
                <w:sz w:val="20"/>
                <w:szCs w:val="20"/>
                <w:lang w:eastAsia="en-AU"/>
                <w14:ligatures w14:val="none"/>
              </w:rPr>
              <w:t>inst</w:t>
            </w:r>
            <w:proofErr w:type="spellEnd"/>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60F9FF"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24</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636268"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0.421</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C32785"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STRUCTURAL RESULT. Both instanton (LH) and anti-instanton (RH) contribute to Dirac determinant on S⁴. CPT exact. Yields </w:t>
            </w:r>
            <w:proofErr w:type="spellStart"/>
            <w:r w:rsidRPr="006E5689">
              <w:rPr>
                <w:rFonts w:ascii="Arial" w:eastAsia="Arial" w:hAnsi="Arial" w:cs="Arial"/>
                <w:kern w:val="0"/>
                <w:sz w:val="20"/>
                <w:szCs w:val="20"/>
                <w:lang w:eastAsia="en-AU"/>
                <w14:ligatures w14:val="none"/>
              </w:rPr>
              <w:t>η_predicted</w:t>
            </w:r>
            <w:proofErr w:type="spellEnd"/>
            <w:r w:rsidRPr="006E5689">
              <w:rPr>
                <w:rFonts w:ascii="Arial" w:eastAsia="Arial" w:hAnsi="Arial" w:cs="Arial"/>
                <w:kern w:val="0"/>
                <w:sz w:val="20"/>
                <w:szCs w:val="20"/>
                <w:lang w:eastAsia="en-AU"/>
                <w14:ligatures w14:val="none"/>
              </w:rPr>
              <w:t xml:space="preserve"> = 5.20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 xml:space="preserve">¹⁰, ~0.65σ below </w:t>
            </w:r>
            <w:proofErr w:type="spellStart"/>
            <w:r w:rsidRPr="006E5689">
              <w:rPr>
                <w:rFonts w:ascii="Arial" w:eastAsia="Arial" w:hAnsi="Arial" w:cs="Arial"/>
                <w:kern w:val="0"/>
                <w:sz w:val="20"/>
                <w:szCs w:val="20"/>
                <w:lang w:eastAsia="en-AU"/>
                <w14:ligatures w14:val="none"/>
              </w:rPr>
              <w:t>η_observed</w:t>
            </w:r>
            <w:proofErr w:type="spellEnd"/>
            <w:r w:rsidRPr="006E5689">
              <w:rPr>
                <w:rFonts w:ascii="Arial" w:eastAsia="Arial" w:hAnsi="Arial" w:cs="Arial"/>
                <w:kern w:val="0"/>
                <w:sz w:val="20"/>
                <w:szCs w:val="20"/>
                <w:lang w:eastAsia="en-AU"/>
                <w14:ligatures w14:val="none"/>
              </w:rPr>
              <w:t>.</w:t>
            </w:r>
          </w:p>
        </w:tc>
      </w:tr>
      <w:tr w:rsidR="006E5689" w:rsidRPr="006E5689" w14:paraId="58B5DF1C" w14:textId="77777777" w:rsidTr="001D3EEB">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E40063" w14:textId="77777777" w:rsidR="006E5689" w:rsidRPr="006E5689" w:rsidRDefault="006E5689" w:rsidP="006E5689">
            <w:pPr>
              <w:spacing w:after="0" w:line="240" w:lineRule="auto"/>
              <w:rPr>
                <w:rFonts w:ascii="Arial" w:eastAsia="Arial" w:hAnsi="Arial" w:cs="Arial"/>
                <w:kern w:val="0"/>
                <w:lang w:eastAsia="en-AU"/>
                <w14:ligatures w14:val="none"/>
              </w:rPr>
            </w:pPr>
            <w:proofErr w:type="gramStart"/>
            <w:r w:rsidRPr="006E5689">
              <w:rPr>
                <w:rFonts w:ascii="Arial" w:eastAsia="Arial" w:hAnsi="Arial" w:cs="Arial"/>
                <w:kern w:val="0"/>
                <w:sz w:val="20"/>
                <w:szCs w:val="20"/>
                <w:lang w:eastAsia="en-AU"/>
                <w14:ligatures w14:val="none"/>
              </w:rPr>
              <w:t>U(1)_</w:t>
            </w:r>
            <w:proofErr w:type="gramEnd"/>
            <w:r w:rsidRPr="006E5689">
              <w:rPr>
                <w:rFonts w:ascii="Arial" w:eastAsia="Arial" w:hAnsi="Arial" w:cs="Arial"/>
                <w:kern w:val="0"/>
                <w:sz w:val="20"/>
                <w:szCs w:val="20"/>
                <w:lang w:eastAsia="en-AU"/>
                <w14:ligatures w14:val="none"/>
              </w:rPr>
              <w:t xml:space="preserve">Y </w:t>
            </w:r>
            <w:proofErr w:type="spellStart"/>
            <w:r w:rsidRPr="006E5689">
              <w:rPr>
                <w:rFonts w:ascii="Arial" w:eastAsia="Arial" w:hAnsi="Arial" w:cs="Arial"/>
                <w:kern w:val="0"/>
                <w:sz w:val="20"/>
                <w:szCs w:val="20"/>
                <w:lang w:eastAsia="en-AU"/>
                <w14:ligatures w14:val="none"/>
              </w:rPr>
              <w:t>calorons</w:t>
            </w:r>
            <w:proofErr w:type="spellEnd"/>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EFA10B"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0</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0213FD"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C5A774"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π</w:t>
            </w:r>
            <w:r w:rsidRPr="006E5689">
              <w:rPr>
                <w:rFonts w:ascii="Cambria Math" w:eastAsia="Arial" w:hAnsi="Cambria Math" w:cs="Cambria Math"/>
                <w:kern w:val="0"/>
                <w:sz w:val="20"/>
                <w:szCs w:val="20"/>
                <w:lang w:eastAsia="en-AU"/>
                <w14:ligatures w14:val="none"/>
              </w:rPr>
              <w:t>₃</w:t>
            </w:r>
            <w:r w:rsidRPr="006E5689">
              <w:rPr>
                <w:rFonts w:ascii="Arial" w:eastAsia="Arial" w:hAnsi="Arial" w:cs="Arial"/>
                <w:kern w:val="0"/>
                <w:sz w:val="20"/>
                <w:szCs w:val="20"/>
                <w:lang w:eastAsia="en-AU"/>
                <w14:ligatures w14:val="none"/>
              </w:rPr>
              <w:t>(</w:t>
            </w:r>
            <w:proofErr w:type="gramStart"/>
            <w:r w:rsidRPr="006E5689">
              <w:rPr>
                <w:rFonts w:ascii="Arial" w:eastAsia="Arial" w:hAnsi="Arial" w:cs="Arial"/>
                <w:kern w:val="0"/>
                <w:sz w:val="20"/>
                <w:szCs w:val="20"/>
                <w:lang w:eastAsia="en-AU"/>
                <w14:ligatures w14:val="none"/>
              </w:rPr>
              <w:t>U(</w:t>
            </w:r>
            <w:proofErr w:type="gramEnd"/>
            <w:r w:rsidRPr="006E5689">
              <w:rPr>
                <w:rFonts w:ascii="Arial" w:eastAsia="Arial" w:hAnsi="Arial" w:cs="Arial"/>
                <w:kern w:val="0"/>
                <w:sz w:val="20"/>
                <w:szCs w:val="20"/>
                <w:lang w:eastAsia="en-AU"/>
                <w14:ligatures w14:val="none"/>
              </w:rPr>
              <w:t>1)) = 0. No topological instanton configurations. Zero contribution.</w:t>
            </w:r>
          </w:p>
        </w:tc>
      </w:tr>
      <w:tr w:rsidR="006E5689" w:rsidRPr="006E5689" w14:paraId="1B0BAE5A" w14:textId="77777777" w:rsidTr="001D3EEB">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3D2A6F"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Back-fitted target</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91C86E"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23.3</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C2F135"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0.409</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AC88DE"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From Paper 12. The value of x for which the closure formula reproduces </w:t>
            </w:r>
            <w:proofErr w:type="spellStart"/>
            <w:r w:rsidRPr="006E5689">
              <w:rPr>
                <w:rFonts w:ascii="Arial" w:eastAsia="Arial" w:hAnsi="Arial" w:cs="Arial"/>
                <w:kern w:val="0"/>
                <w:sz w:val="20"/>
                <w:szCs w:val="20"/>
                <w:lang w:eastAsia="en-AU"/>
                <w14:ligatures w14:val="none"/>
              </w:rPr>
              <w:t>η_observed</w:t>
            </w:r>
            <w:proofErr w:type="spellEnd"/>
            <w:r w:rsidRPr="006E5689">
              <w:rPr>
                <w:rFonts w:ascii="Arial" w:eastAsia="Arial" w:hAnsi="Arial" w:cs="Arial"/>
                <w:kern w:val="0"/>
                <w:sz w:val="20"/>
                <w:szCs w:val="20"/>
                <w:lang w:eastAsia="en-AU"/>
                <w14:ligatures w14:val="none"/>
              </w:rPr>
              <w:t xml:space="preserve"> exactly. Reference, not a structural prediction.</w:t>
            </w:r>
          </w:p>
        </w:tc>
      </w:tr>
    </w:tbl>
    <w:p w14:paraId="2A2C7648" w14:textId="77777777" w:rsidR="006E5689" w:rsidRPr="006E5689" w:rsidRDefault="006E5689" w:rsidP="006E5689">
      <w:pPr>
        <w:spacing w:before="200" w:line="240" w:lineRule="auto"/>
        <w:outlineLvl w:val="0"/>
        <w:rPr>
          <w:rFonts w:ascii="Arial" w:eastAsia="Arial" w:hAnsi="Arial" w:cs="Arial"/>
          <w:b/>
          <w:bCs/>
          <w:kern w:val="0"/>
          <w:sz w:val="28"/>
          <w:szCs w:val="28"/>
          <w:lang w:eastAsia="en-AU"/>
          <w14:ligatures w14:val="none"/>
        </w:rPr>
      </w:pPr>
      <w:r w:rsidRPr="006E5689">
        <w:rPr>
          <w:rFonts w:ascii="Arial" w:eastAsia="Arial" w:hAnsi="Arial" w:cs="Arial"/>
          <w:b/>
          <w:bCs/>
          <w:kern w:val="0"/>
          <w:sz w:val="28"/>
          <w:szCs w:val="28"/>
          <w:lang w:eastAsia="en-AU"/>
          <w14:ligatures w14:val="none"/>
        </w:rPr>
        <w:t>IV.  Verification Calculations</w:t>
      </w:r>
    </w:p>
    <w:p w14:paraId="06C27BDB" w14:textId="77777777" w:rsidR="006E5689" w:rsidRPr="006E5689" w:rsidRDefault="006E5689" w:rsidP="006E5689">
      <w:pPr>
        <w:spacing w:line="240" w:lineRule="auto"/>
        <w:outlineLvl w:val="1"/>
        <w:rPr>
          <w:rFonts w:ascii="Arial" w:eastAsia="Arial" w:hAnsi="Arial" w:cs="Arial"/>
          <w:b/>
          <w:bCs/>
          <w:kern w:val="0"/>
          <w:sz w:val="24"/>
          <w:szCs w:val="24"/>
          <w:lang w:eastAsia="en-AU"/>
          <w14:ligatures w14:val="none"/>
        </w:rPr>
      </w:pPr>
      <w:proofErr w:type="gramStart"/>
      <w:r w:rsidRPr="006E5689">
        <w:rPr>
          <w:rFonts w:ascii="Arial" w:eastAsia="Arial" w:hAnsi="Arial" w:cs="Arial"/>
          <w:b/>
          <w:bCs/>
          <w:kern w:val="0"/>
          <w:sz w:val="24"/>
          <w:szCs w:val="24"/>
          <w:lang w:eastAsia="en-AU"/>
          <w14:ligatures w14:val="none"/>
        </w:rPr>
        <w:t>IV.1  SU</w:t>
      </w:r>
      <w:proofErr w:type="gramEnd"/>
      <w:r w:rsidRPr="006E5689">
        <w:rPr>
          <w:rFonts w:ascii="Arial" w:eastAsia="Arial" w:hAnsi="Arial" w:cs="Arial"/>
          <w:b/>
          <w:bCs/>
          <w:kern w:val="0"/>
          <w:sz w:val="24"/>
          <w:szCs w:val="24"/>
          <w:lang w:eastAsia="en-AU"/>
          <w14:ligatures w14:val="none"/>
        </w:rPr>
        <w:t xml:space="preserve">(2) Instanton + Anti-Instanton Counting: </w:t>
      </w:r>
      <w:proofErr w:type="spellStart"/>
      <w:r w:rsidRPr="006E5689">
        <w:rPr>
          <w:rFonts w:ascii="Arial" w:eastAsia="Arial" w:hAnsi="Arial" w:cs="Arial"/>
          <w:b/>
          <w:bCs/>
          <w:kern w:val="0"/>
          <w:sz w:val="24"/>
          <w:szCs w:val="24"/>
          <w:lang w:eastAsia="en-AU"/>
          <w14:ligatures w14:val="none"/>
        </w:rPr>
        <w:t>C_eff</w:t>
      </w:r>
      <w:proofErr w:type="spellEnd"/>
      <w:r w:rsidRPr="006E5689">
        <w:rPr>
          <w:rFonts w:ascii="Arial" w:eastAsia="Arial" w:hAnsi="Arial" w:cs="Arial"/>
          <w:b/>
          <w:bCs/>
          <w:kern w:val="0"/>
          <w:sz w:val="24"/>
          <w:szCs w:val="24"/>
          <w:lang w:eastAsia="en-AU"/>
          <w14:ligatures w14:val="none"/>
        </w:rPr>
        <w:t xml:space="preserve"> = 24</w:t>
      </w:r>
    </w:p>
    <w:p w14:paraId="6E162FE9"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r w:rsidRPr="006E5689">
        <w:rPr>
          <w:rFonts w:ascii="Arial" w:eastAsia="Arial" w:hAnsi="Arial" w:cs="Arial"/>
          <w:b/>
          <w:bCs/>
          <w:i/>
          <w:iCs/>
          <w:kern w:val="0"/>
          <w:lang w:eastAsia="en-AU"/>
          <w14:ligatures w14:val="none"/>
        </w:rPr>
        <w:t>Index theorem</w:t>
      </w:r>
    </w:p>
    <w:p w14:paraId="6438F60D"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 Atiyah–Singer index theorem for a Dirac operator ∂̲ coupled to an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2) gauge field gives the net zero mode count as:</w:t>
      </w:r>
    </w:p>
    <w:p w14:paraId="78444D07"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n₊ − n</w:t>
      </w:r>
      <w:proofErr w:type="gramStart"/>
      <w:r w:rsidRPr="006E5689">
        <w:rPr>
          <w:rFonts w:ascii="Cambria Math" w:eastAsia="Cambria Math" w:hAnsi="Cambria Math" w:cs="Cambria Math"/>
          <w:b/>
          <w:bCs/>
          <w:kern w:val="0"/>
          <w:lang w:eastAsia="en-AU"/>
          <w14:ligatures w14:val="none"/>
        </w:rPr>
        <w:t>₋  =</w:t>
      </w:r>
      <w:proofErr w:type="gramEnd"/>
      <w:r w:rsidRPr="006E5689">
        <w:rPr>
          <w:rFonts w:ascii="Cambria Math" w:eastAsia="Cambria Math" w:hAnsi="Cambria Math" w:cs="Cambria Math"/>
          <w:b/>
          <w:bCs/>
          <w:kern w:val="0"/>
          <w:lang w:eastAsia="en-AU"/>
          <w14:ligatures w14:val="none"/>
        </w:rPr>
        <w:t xml:space="preserve">  2 × T(R) × k</w:t>
      </w:r>
    </w:p>
    <w:p w14:paraId="6F4BEC7E" w14:textId="77777777" w:rsidR="006E5689" w:rsidRPr="006E5689" w:rsidRDefault="006E5689" w:rsidP="006E5689">
      <w:pPr>
        <w:spacing w:before="1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where T(R) = 1/2 for the fundamental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 xml:space="preserve">2) representation, and k is the topological charge (instanton number). For a single instanton, k = +1; for a single anti-instanton, k = −1. Each left-handed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2) doublet in the Standard Model contributes independently, so the total zero mode count per instanton is:</w:t>
      </w:r>
    </w:p>
    <w:p w14:paraId="4EBC8DCA"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n₊(instanton) = 12</w:t>
      </w:r>
      <w:proofErr w:type="gramStart"/>
      <w:r w:rsidRPr="006E5689">
        <w:rPr>
          <w:rFonts w:ascii="Cambria Math" w:eastAsia="Cambria Math" w:hAnsi="Cambria Math" w:cs="Cambria Math"/>
          <w:b/>
          <w:bCs/>
          <w:kern w:val="0"/>
          <w:lang w:eastAsia="en-AU"/>
          <w14:ligatures w14:val="none"/>
        </w:rPr>
        <w:t xml:space="preserve">   (</w:t>
      </w:r>
      <w:proofErr w:type="gramEnd"/>
      <w:r w:rsidRPr="006E5689">
        <w:rPr>
          <w:rFonts w:ascii="Cambria Math" w:eastAsia="Cambria Math" w:hAnsi="Cambria Math" w:cs="Cambria Math"/>
          <w:b/>
          <w:bCs/>
          <w:kern w:val="0"/>
          <w:lang w:eastAsia="en-AU"/>
          <w14:ligatures w14:val="none"/>
        </w:rPr>
        <w:t>one per LH doublet, LH chirality)</w:t>
      </w:r>
    </w:p>
    <w:p w14:paraId="32986D81"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n₋(anti-instanton) = 12</w:t>
      </w:r>
      <w:proofErr w:type="gramStart"/>
      <w:r w:rsidRPr="006E5689">
        <w:rPr>
          <w:rFonts w:ascii="Cambria Math" w:eastAsia="Cambria Math" w:hAnsi="Cambria Math" w:cs="Cambria Math"/>
          <w:b/>
          <w:bCs/>
          <w:kern w:val="0"/>
          <w:lang w:eastAsia="en-AU"/>
          <w14:ligatures w14:val="none"/>
        </w:rPr>
        <w:t xml:space="preserve">   (</w:t>
      </w:r>
      <w:proofErr w:type="gramEnd"/>
      <w:r w:rsidRPr="006E5689">
        <w:rPr>
          <w:rFonts w:ascii="Cambria Math" w:eastAsia="Cambria Math" w:hAnsi="Cambria Math" w:cs="Cambria Math"/>
          <w:b/>
          <w:bCs/>
          <w:kern w:val="0"/>
          <w:lang w:eastAsia="en-AU"/>
          <w14:ligatures w14:val="none"/>
        </w:rPr>
        <w:t>one per LH doublet, RH chirality)</w:t>
      </w:r>
    </w:p>
    <w:p w14:paraId="1CADAFA7"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r w:rsidRPr="006E5689">
        <w:rPr>
          <w:rFonts w:ascii="Arial" w:eastAsia="Arial" w:hAnsi="Arial" w:cs="Arial"/>
          <w:b/>
          <w:bCs/>
          <w:i/>
          <w:iCs/>
          <w:kern w:val="0"/>
          <w:lang w:eastAsia="en-AU"/>
          <w14:ligatures w14:val="none"/>
        </w:rPr>
        <w:t>The CPT argument</w:t>
      </w:r>
    </w:p>
    <w:p w14:paraId="4E385F93"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 condensate correction to the Dirac determinant on S⁴ is sensitive to the total number of zero modes appearing in the functional determinant </w:t>
      </w:r>
      <w:proofErr w:type="gramStart"/>
      <w:r w:rsidRPr="006E5689">
        <w:rPr>
          <w:rFonts w:ascii="Arial" w:eastAsia="Arial" w:hAnsi="Arial" w:cs="Arial"/>
          <w:kern w:val="0"/>
          <w:lang w:eastAsia="en-AU"/>
          <w14:ligatures w14:val="none"/>
        </w:rPr>
        <w:t>det(</w:t>
      </w:r>
      <w:proofErr w:type="spellStart"/>
      <w:proofErr w:type="gramEnd"/>
      <w:r w:rsidRPr="006E5689">
        <w:rPr>
          <w:rFonts w:ascii="Arial" w:eastAsia="Arial" w:hAnsi="Arial" w:cs="Arial"/>
          <w:kern w:val="0"/>
          <w:lang w:eastAsia="en-AU"/>
          <w14:ligatures w14:val="none"/>
        </w:rPr>
        <w:t>i</w:t>
      </w:r>
      <w:proofErr w:type="spellEnd"/>
      <w:r w:rsidRPr="006E5689">
        <w:rPr>
          <w:rFonts w:ascii="Arial" w:eastAsia="Arial" w:hAnsi="Arial" w:cs="Arial"/>
          <w:kern w:val="0"/>
          <w:lang w:eastAsia="en-AU"/>
          <w14:ligatures w14:val="none"/>
        </w:rPr>
        <w:t xml:space="preserve">∂̲ + m). Under CPT, the anti-instanton </w:t>
      </w:r>
      <w:r w:rsidRPr="006E5689">
        <w:rPr>
          <w:rFonts w:ascii="Arial" w:eastAsia="Arial" w:hAnsi="Arial" w:cs="Arial"/>
          <w:kern w:val="0"/>
          <w:lang w:eastAsia="en-AU"/>
          <w14:ligatures w14:val="none"/>
        </w:rPr>
        <w:lastRenderedPageBreak/>
        <w:t xml:space="preserve">configuration maps to the instanton configuration with </w:t>
      </w:r>
      <w:proofErr w:type="spellStart"/>
      <w:r w:rsidRPr="006E5689">
        <w:rPr>
          <w:rFonts w:ascii="Arial" w:eastAsia="Arial" w:hAnsi="Arial" w:cs="Arial"/>
          <w:kern w:val="0"/>
          <w:lang w:eastAsia="en-AU"/>
          <w14:ligatures w14:val="none"/>
        </w:rPr>
        <w:t>chiralities</w:t>
      </w:r>
      <w:proofErr w:type="spellEnd"/>
      <w:r w:rsidRPr="006E5689">
        <w:rPr>
          <w:rFonts w:ascii="Arial" w:eastAsia="Arial" w:hAnsi="Arial" w:cs="Arial"/>
          <w:kern w:val="0"/>
          <w:lang w:eastAsia="en-AU"/>
          <w14:ligatures w14:val="none"/>
        </w:rPr>
        <w:t xml:space="preserve"> exchanged. In the thermal ensemble at </w:t>
      </w:r>
      <w:proofErr w:type="spellStart"/>
      <w:r w:rsidRPr="006E5689">
        <w:rPr>
          <w:rFonts w:ascii="Arial" w:eastAsia="Arial" w:hAnsi="Arial" w:cs="Arial"/>
          <w:kern w:val="0"/>
          <w:lang w:eastAsia="en-AU"/>
          <w14:ligatures w14:val="none"/>
        </w:rPr>
        <w:t>T_transfer</w:t>
      </w:r>
      <w:proofErr w:type="spellEnd"/>
      <w:r w:rsidRPr="006E5689">
        <w:rPr>
          <w:rFonts w:ascii="Arial" w:eastAsia="Arial" w:hAnsi="Arial" w:cs="Arial"/>
          <w:kern w:val="0"/>
          <w:lang w:eastAsia="en-AU"/>
          <w14:ligatures w14:val="none"/>
        </w:rPr>
        <w:t>, CPT is an exact symmetry of the path integral measure. Consequently:</w:t>
      </w:r>
    </w:p>
    <w:p w14:paraId="63B7764C" w14:textId="77777777" w:rsidR="006E5689" w:rsidRPr="006E5689" w:rsidRDefault="006E5689" w:rsidP="006E5689">
      <w:pPr>
        <w:spacing w:line="240" w:lineRule="auto"/>
        <w:ind w:left="360"/>
        <w:rPr>
          <w:rFonts w:ascii="Arial" w:eastAsia="Arial" w:hAnsi="Arial" w:cs="Arial"/>
          <w:kern w:val="0"/>
          <w:lang w:eastAsia="en-AU"/>
          <w14:ligatures w14:val="none"/>
        </w:rPr>
      </w:pPr>
      <w:r w:rsidRPr="006E5689">
        <w:rPr>
          <w:rFonts w:ascii="Arial" w:eastAsia="Arial" w:hAnsi="Arial" w:cs="Arial"/>
          <w:kern w:val="0"/>
          <w:lang w:eastAsia="en-AU"/>
          <w14:ligatures w14:val="none"/>
        </w:rPr>
        <w:t>(</w:t>
      </w:r>
      <w:proofErr w:type="spellStart"/>
      <w:r w:rsidRPr="006E5689">
        <w:rPr>
          <w:rFonts w:ascii="Arial" w:eastAsia="Arial" w:hAnsi="Arial" w:cs="Arial"/>
          <w:kern w:val="0"/>
          <w:lang w:eastAsia="en-AU"/>
          <w14:ligatures w14:val="none"/>
        </w:rPr>
        <w:t>i</w:t>
      </w:r>
      <w:proofErr w:type="spellEnd"/>
      <w:r w:rsidRPr="006E5689">
        <w:rPr>
          <w:rFonts w:ascii="Arial" w:eastAsia="Arial" w:hAnsi="Arial" w:cs="Arial"/>
          <w:kern w:val="0"/>
          <w:lang w:eastAsia="en-AU"/>
          <w14:ligatures w14:val="none"/>
        </w:rPr>
        <w:t>) The anti-instanton zero modes are right-handed and enter the conjugate Dirac determinant.</w:t>
      </w:r>
    </w:p>
    <w:p w14:paraId="10423108" w14:textId="77777777" w:rsidR="006E5689" w:rsidRPr="006E5689" w:rsidRDefault="006E5689" w:rsidP="006E5689">
      <w:pPr>
        <w:spacing w:line="240" w:lineRule="auto"/>
        <w:ind w:left="360"/>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(ii) The condensate couples to the total fermionic current, which includes both </w:t>
      </w:r>
      <w:proofErr w:type="spellStart"/>
      <w:r w:rsidRPr="006E5689">
        <w:rPr>
          <w:rFonts w:ascii="Arial" w:eastAsia="Arial" w:hAnsi="Arial" w:cs="Arial"/>
          <w:kern w:val="0"/>
          <w:lang w:eastAsia="en-AU"/>
          <w14:ligatures w14:val="none"/>
        </w:rPr>
        <w:t>chiralities</w:t>
      </w:r>
      <w:proofErr w:type="spellEnd"/>
      <w:r w:rsidRPr="006E5689">
        <w:rPr>
          <w:rFonts w:ascii="Arial" w:eastAsia="Arial" w:hAnsi="Arial" w:cs="Arial"/>
          <w:kern w:val="0"/>
          <w:lang w:eastAsia="en-AU"/>
          <w14:ligatures w14:val="none"/>
        </w:rPr>
        <w:t>. On the S⁴ bounce geometry, there is no asymptotic notion of chirality that distinguishes the two — both the instanton and anti-instanton contribute zero modes to the same determinant evaluated on the compact Euclidean manifold.</w:t>
      </w:r>
    </w:p>
    <w:p w14:paraId="565FB734" w14:textId="77777777" w:rsidR="006E5689" w:rsidRPr="006E5689" w:rsidRDefault="006E5689" w:rsidP="006E5689">
      <w:pPr>
        <w:spacing w:line="240" w:lineRule="auto"/>
        <w:ind w:left="360"/>
        <w:rPr>
          <w:rFonts w:ascii="Arial" w:eastAsia="Arial" w:hAnsi="Arial" w:cs="Arial"/>
          <w:kern w:val="0"/>
          <w:lang w:eastAsia="en-AU"/>
          <w14:ligatures w14:val="none"/>
        </w:rPr>
      </w:pPr>
      <w:r w:rsidRPr="006E5689">
        <w:rPr>
          <w:rFonts w:ascii="Arial" w:eastAsia="Arial" w:hAnsi="Arial" w:cs="Arial"/>
          <w:kern w:val="0"/>
          <w:lang w:eastAsia="en-AU"/>
          <w14:ligatures w14:val="none"/>
        </w:rPr>
        <w:t>(iii) The weight of each contribution in the path integral is exp(−</w:t>
      </w:r>
      <w:proofErr w:type="spellStart"/>
      <w:r w:rsidRPr="006E5689">
        <w:rPr>
          <w:rFonts w:ascii="Arial" w:eastAsia="Arial" w:hAnsi="Arial" w:cs="Arial"/>
          <w:kern w:val="0"/>
          <w:lang w:eastAsia="en-AU"/>
          <w14:ligatures w14:val="none"/>
        </w:rPr>
        <w:t>S_inst</w:t>
      </w:r>
      <w:proofErr w:type="spellEnd"/>
      <w:r w:rsidRPr="006E5689">
        <w:rPr>
          <w:rFonts w:ascii="Arial" w:eastAsia="Arial" w:hAnsi="Arial" w:cs="Arial"/>
          <w:kern w:val="0"/>
          <w:lang w:eastAsia="en-AU"/>
          <w14:ligatures w14:val="none"/>
        </w:rPr>
        <w:t>) and exp(−</w:t>
      </w:r>
      <w:proofErr w:type="spellStart"/>
      <w:r w:rsidRPr="006E5689">
        <w:rPr>
          <w:rFonts w:ascii="Arial" w:eastAsia="Arial" w:hAnsi="Arial" w:cs="Arial"/>
          <w:kern w:val="0"/>
          <w:lang w:eastAsia="en-AU"/>
          <w14:ligatures w14:val="none"/>
        </w:rPr>
        <w:t>S_anti</w:t>
      </w:r>
      <w:proofErr w:type="spellEnd"/>
      <w:r w:rsidRPr="006E5689">
        <w:rPr>
          <w:rFonts w:ascii="Arial" w:eastAsia="Arial" w:hAnsi="Arial" w:cs="Arial"/>
          <w:kern w:val="0"/>
          <w:lang w:eastAsia="en-AU"/>
          <w14:ligatures w14:val="none"/>
        </w:rPr>
        <w:t xml:space="preserve">) respectively. For a CPT-symmetric ensemble, these weights are equal: </w:t>
      </w:r>
      <w:proofErr w:type="spellStart"/>
      <w:r w:rsidRPr="006E5689">
        <w:rPr>
          <w:rFonts w:ascii="Arial" w:eastAsia="Arial" w:hAnsi="Arial" w:cs="Arial"/>
          <w:kern w:val="0"/>
          <w:lang w:eastAsia="en-AU"/>
          <w14:ligatures w14:val="none"/>
        </w:rPr>
        <w:t>S_inst</w:t>
      </w:r>
      <w:proofErr w:type="spellEnd"/>
      <w:r w:rsidRPr="006E5689">
        <w:rPr>
          <w:rFonts w:ascii="Arial" w:eastAsia="Arial" w:hAnsi="Arial" w:cs="Arial"/>
          <w:kern w:val="0"/>
          <w:lang w:eastAsia="en-AU"/>
          <w14:ligatures w14:val="none"/>
        </w:rPr>
        <w:t xml:space="preserve"> = </w:t>
      </w:r>
      <w:proofErr w:type="spellStart"/>
      <w:r w:rsidRPr="006E5689">
        <w:rPr>
          <w:rFonts w:ascii="Arial" w:eastAsia="Arial" w:hAnsi="Arial" w:cs="Arial"/>
          <w:kern w:val="0"/>
          <w:lang w:eastAsia="en-AU"/>
          <w14:ligatures w14:val="none"/>
        </w:rPr>
        <w:t>S_anti</w:t>
      </w:r>
      <w:proofErr w:type="spellEnd"/>
      <w:r w:rsidRPr="006E5689">
        <w:rPr>
          <w:rFonts w:ascii="Arial" w:eastAsia="Arial" w:hAnsi="Arial" w:cs="Arial"/>
          <w:kern w:val="0"/>
          <w:lang w:eastAsia="en-AU"/>
          <w14:ligatures w14:val="none"/>
        </w:rPr>
        <w:t xml:space="preserve"> = 2π/α_w.</w:t>
      </w:r>
    </w:p>
    <w:p w14:paraId="310421AE"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The factor of 2 therefore follows from the symmetry structure of the thermal ensemble, not from an auxiliary assumption. Both configurations are present and contribute equally.</w:t>
      </w:r>
    </w:p>
    <w:p w14:paraId="068CD73F"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r w:rsidRPr="006E5689">
        <w:rPr>
          <w:rFonts w:ascii="Arial" w:eastAsia="Arial" w:hAnsi="Arial" w:cs="Arial"/>
          <w:b/>
          <w:bCs/>
          <w:i/>
          <w:iCs/>
          <w:kern w:val="0"/>
          <w:lang w:eastAsia="en-AU"/>
          <w14:ligatures w14:val="none"/>
        </w:rPr>
        <w:t>Result</w:t>
      </w:r>
    </w:p>
    <w:p w14:paraId="642A46DA"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proofErr w:type="spellStart"/>
      <w:r w:rsidRPr="006E5689">
        <w:rPr>
          <w:rFonts w:ascii="Cambria Math" w:eastAsia="Cambria Math" w:hAnsi="Cambria Math" w:cs="Cambria Math"/>
          <w:b/>
          <w:bCs/>
          <w:kern w:val="0"/>
          <w:lang w:eastAsia="en-AU"/>
          <w14:ligatures w14:val="none"/>
        </w:rPr>
        <w:t>C_</w:t>
      </w:r>
      <w:proofErr w:type="gramStart"/>
      <w:r w:rsidRPr="006E5689">
        <w:rPr>
          <w:rFonts w:ascii="Cambria Math" w:eastAsia="Cambria Math" w:hAnsi="Cambria Math" w:cs="Cambria Math"/>
          <w:b/>
          <w:bCs/>
          <w:kern w:val="0"/>
          <w:lang w:eastAsia="en-AU"/>
          <w14:ligatures w14:val="none"/>
        </w:rPr>
        <w:t>eff</w:t>
      </w:r>
      <w:proofErr w:type="spellEnd"/>
      <w:r w:rsidRPr="006E5689">
        <w:rPr>
          <w:rFonts w:ascii="Cambria Math" w:eastAsia="Cambria Math" w:hAnsi="Cambria Math" w:cs="Cambria Math"/>
          <w:b/>
          <w:bCs/>
          <w:kern w:val="0"/>
          <w:lang w:eastAsia="en-AU"/>
          <w14:ligatures w14:val="none"/>
        </w:rPr>
        <w:t xml:space="preserve">  =</w:t>
      </w:r>
      <w:proofErr w:type="gramEnd"/>
      <w:r w:rsidRPr="006E5689">
        <w:rPr>
          <w:rFonts w:ascii="Cambria Math" w:eastAsia="Cambria Math" w:hAnsi="Cambria Math" w:cs="Cambria Math"/>
          <w:b/>
          <w:bCs/>
          <w:kern w:val="0"/>
          <w:lang w:eastAsia="en-AU"/>
          <w14:ligatures w14:val="none"/>
        </w:rPr>
        <w:t xml:space="preserve">  12 (instanton) + 12 (anti-</w:t>
      </w:r>
      <w:proofErr w:type="gramStart"/>
      <w:r w:rsidRPr="006E5689">
        <w:rPr>
          <w:rFonts w:ascii="Cambria Math" w:eastAsia="Cambria Math" w:hAnsi="Cambria Math" w:cs="Cambria Math"/>
          <w:b/>
          <w:bCs/>
          <w:kern w:val="0"/>
          <w:lang w:eastAsia="en-AU"/>
          <w14:ligatures w14:val="none"/>
        </w:rPr>
        <w:t>instanton)  =</w:t>
      </w:r>
      <w:proofErr w:type="gramEnd"/>
      <w:r w:rsidRPr="006E5689">
        <w:rPr>
          <w:rFonts w:ascii="Cambria Math" w:eastAsia="Cambria Math" w:hAnsi="Cambria Math" w:cs="Cambria Math"/>
          <w:b/>
          <w:bCs/>
          <w:kern w:val="0"/>
          <w:lang w:eastAsia="en-AU"/>
          <w14:ligatures w14:val="none"/>
        </w:rPr>
        <w:t xml:space="preserve">  24</w:t>
      </w:r>
    </w:p>
    <w:p w14:paraId="44ED1786"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proofErr w:type="gramStart"/>
      <w:r w:rsidRPr="006E5689">
        <w:rPr>
          <w:rFonts w:ascii="Cambria Math" w:eastAsia="Cambria Math" w:hAnsi="Cambria Math" w:cs="Cambria Math"/>
          <w:b/>
          <w:bCs/>
          <w:kern w:val="0"/>
          <w:lang w:eastAsia="en-AU"/>
          <w14:ligatures w14:val="none"/>
        </w:rPr>
        <w:t>x  =</w:t>
      </w:r>
      <w:proofErr w:type="gramEnd"/>
      <w:r w:rsidRPr="006E5689">
        <w:rPr>
          <w:rFonts w:ascii="Cambria Math" w:eastAsia="Cambria Math" w:hAnsi="Cambria Math" w:cs="Cambria Math"/>
          <w:b/>
          <w:bCs/>
          <w:kern w:val="0"/>
          <w:lang w:eastAsia="en-AU"/>
          <w14:ligatures w14:val="none"/>
        </w:rPr>
        <w:t xml:space="preserve">  24 / </w:t>
      </w:r>
      <w:proofErr w:type="gramStart"/>
      <w:r w:rsidRPr="006E5689">
        <w:rPr>
          <w:rFonts w:ascii="Cambria Math" w:eastAsia="Cambria Math" w:hAnsi="Cambria Math" w:cs="Cambria Math"/>
          <w:b/>
          <w:bCs/>
          <w:kern w:val="0"/>
          <w:lang w:eastAsia="en-AU"/>
          <w14:ligatures w14:val="none"/>
        </w:rPr>
        <w:t>57  =</w:t>
      </w:r>
      <w:proofErr w:type="gramEnd"/>
      <w:r w:rsidRPr="006E5689">
        <w:rPr>
          <w:rFonts w:ascii="Cambria Math" w:eastAsia="Cambria Math" w:hAnsi="Cambria Math" w:cs="Cambria Math"/>
          <w:b/>
          <w:bCs/>
          <w:kern w:val="0"/>
          <w:lang w:eastAsia="en-AU"/>
          <w14:ligatures w14:val="none"/>
        </w:rPr>
        <w:t xml:space="preserve">  0.421</w:t>
      </w:r>
    </w:p>
    <w:p w14:paraId="56AC52F5" w14:textId="77777777" w:rsidR="006E5689" w:rsidRPr="006E5689" w:rsidRDefault="006E5689" w:rsidP="006E5689">
      <w:pPr>
        <w:spacing w:before="1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This result is exact and topologically protected. It does not receive perturbative corrections because the </w:t>
      </w:r>
      <w:proofErr w:type="gramStart"/>
      <w:r w:rsidRPr="006E5689">
        <w:rPr>
          <w:rFonts w:ascii="Arial" w:eastAsia="Arial" w:hAnsi="Arial" w:cs="Arial"/>
          <w:kern w:val="0"/>
          <w:lang w:eastAsia="en-AU"/>
          <w14:ligatures w14:val="none"/>
        </w:rPr>
        <w:t>zero mode</w:t>
      </w:r>
      <w:proofErr w:type="gramEnd"/>
      <w:r w:rsidRPr="006E5689">
        <w:rPr>
          <w:rFonts w:ascii="Arial" w:eastAsia="Arial" w:hAnsi="Arial" w:cs="Arial"/>
          <w:kern w:val="0"/>
          <w:lang w:eastAsia="en-AU"/>
          <w14:ligatures w14:val="none"/>
        </w:rPr>
        <w:t xml:space="preserve"> count is an integer determined by the index theorem, which is a topological invariant independent of the coupling value.</w:t>
      </w:r>
    </w:p>
    <w:p w14:paraId="2BF774B2" w14:textId="77777777" w:rsidR="006E5689" w:rsidRPr="006E5689" w:rsidRDefault="006E5689" w:rsidP="006E5689">
      <w:pPr>
        <w:spacing w:line="240" w:lineRule="auto"/>
        <w:outlineLvl w:val="1"/>
        <w:rPr>
          <w:rFonts w:ascii="Arial" w:eastAsia="Arial" w:hAnsi="Arial" w:cs="Arial"/>
          <w:b/>
          <w:bCs/>
          <w:kern w:val="0"/>
          <w:sz w:val="24"/>
          <w:szCs w:val="24"/>
          <w:lang w:eastAsia="en-AU"/>
          <w14:ligatures w14:val="none"/>
        </w:rPr>
      </w:pPr>
      <w:proofErr w:type="gramStart"/>
      <w:r w:rsidRPr="006E5689">
        <w:rPr>
          <w:rFonts w:ascii="Arial" w:eastAsia="Arial" w:hAnsi="Arial" w:cs="Arial"/>
          <w:b/>
          <w:bCs/>
          <w:kern w:val="0"/>
          <w:sz w:val="24"/>
          <w:szCs w:val="24"/>
          <w:lang w:eastAsia="en-AU"/>
          <w14:ligatures w14:val="none"/>
        </w:rPr>
        <w:t>IV.2  Two</w:t>
      </w:r>
      <w:proofErr w:type="gramEnd"/>
      <w:r w:rsidRPr="006E5689">
        <w:rPr>
          <w:rFonts w:ascii="Arial" w:eastAsia="Arial" w:hAnsi="Arial" w:cs="Arial"/>
          <w:b/>
          <w:bCs/>
          <w:kern w:val="0"/>
          <w:sz w:val="24"/>
          <w:szCs w:val="24"/>
          <w:lang w:eastAsia="en-AU"/>
          <w14:ligatures w14:val="none"/>
        </w:rPr>
        <w:t xml:space="preserve">-Loop α_s Running: </w:t>
      </w:r>
      <w:proofErr w:type="gramStart"/>
      <w:r w:rsidRPr="006E5689">
        <w:rPr>
          <w:rFonts w:ascii="Arial" w:eastAsia="Arial" w:hAnsi="Arial" w:cs="Arial"/>
          <w:b/>
          <w:bCs/>
          <w:kern w:val="0"/>
          <w:sz w:val="24"/>
          <w:szCs w:val="24"/>
          <w:lang w:eastAsia="en-AU"/>
          <w14:ligatures w14:val="none"/>
        </w:rPr>
        <w:t>SU(</w:t>
      </w:r>
      <w:proofErr w:type="gramEnd"/>
      <w:r w:rsidRPr="006E5689">
        <w:rPr>
          <w:rFonts w:ascii="Arial" w:eastAsia="Arial" w:hAnsi="Arial" w:cs="Arial"/>
          <w:b/>
          <w:bCs/>
          <w:kern w:val="0"/>
          <w:sz w:val="24"/>
          <w:szCs w:val="24"/>
          <w:lang w:eastAsia="en-AU"/>
          <w14:ligatures w14:val="none"/>
        </w:rPr>
        <w:t>3) Suppression Confirmed</w:t>
      </w:r>
    </w:p>
    <w:p w14:paraId="4F449586"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r w:rsidRPr="006E5689">
        <w:rPr>
          <w:rFonts w:ascii="Arial" w:eastAsia="Arial" w:hAnsi="Arial" w:cs="Arial"/>
          <w:b/>
          <w:bCs/>
          <w:i/>
          <w:iCs/>
          <w:kern w:val="0"/>
          <w:lang w:eastAsia="en-AU"/>
          <w14:ligatures w14:val="none"/>
        </w:rPr>
        <w:t>One-loop running</w:t>
      </w:r>
    </w:p>
    <w:p w14:paraId="15290CC0"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 one-loop β function for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 xml:space="preserve">3) with </w:t>
      </w:r>
      <w:proofErr w:type="spellStart"/>
      <w:r w:rsidRPr="006E5689">
        <w:rPr>
          <w:rFonts w:ascii="Arial" w:eastAsia="Arial" w:hAnsi="Arial" w:cs="Arial"/>
          <w:kern w:val="0"/>
          <w:lang w:eastAsia="en-AU"/>
          <w14:ligatures w14:val="none"/>
        </w:rPr>
        <w:t>N_f</w:t>
      </w:r>
      <w:proofErr w:type="spellEnd"/>
      <w:r w:rsidRPr="006E5689">
        <w:rPr>
          <w:rFonts w:ascii="Arial" w:eastAsia="Arial" w:hAnsi="Arial" w:cs="Arial"/>
          <w:kern w:val="0"/>
          <w:lang w:eastAsia="en-AU"/>
          <w14:ligatures w14:val="none"/>
        </w:rPr>
        <w:t xml:space="preserve"> = 6 active flavours. Using the standard form 1/α_s(μ) = 1/α_s(M_Z) + (b</w:t>
      </w:r>
      <w:r w:rsidRPr="006E5689">
        <w:rPr>
          <w:rFonts w:ascii="Cambria Math" w:eastAsia="Arial" w:hAnsi="Cambria Math" w:cs="Cambria Math"/>
          <w:kern w:val="0"/>
          <w:lang w:eastAsia="en-AU"/>
          <w14:ligatures w14:val="none"/>
        </w:rPr>
        <w:t>₀</w:t>
      </w:r>
      <w:r w:rsidRPr="006E5689">
        <w:rPr>
          <w:rFonts w:ascii="Arial" w:eastAsia="Arial" w:hAnsi="Arial" w:cs="Arial"/>
          <w:kern w:val="0"/>
          <w:lang w:eastAsia="en-AU"/>
          <w14:ligatures w14:val="none"/>
        </w:rPr>
        <w:t>/2π) × ln(μ/M_Z), with:</w:t>
      </w:r>
    </w:p>
    <w:p w14:paraId="62DAD7C6"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b</w:t>
      </w:r>
      <w:proofErr w:type="gramStart"/>
      <w:r w:rsidRPr="006E5689">
        <w:rPr>
          <w:rFonts w:ascii="Cambria Math" w:eastAsia="Cambria Math" w:hAnsi="Cambria Math" w:cs="Cambria Math"/>
          <w:b/>
          <w:bCs/>
          <w:kern w:val="0"/>
          <w:lang w:eastAsia="en-AU"/>
          <w14:ligatures w14:val="none"/>
        </w:rPr>
        <w:t>₀  =</w:t>
      </w:r>
      <w:proofErr w:type="gramEnd"/>
      <w:r w:rsidRPr="006E5689">
        <w:rPr>
          <w:rFonts w:ascii="Cambria Math" w:eastAsia="Cambria Math" w:hAnsi="Cambria Math" w:cs="Cambria Math"/>
          <w:b/>
          <w:bCs/>
          <w:kern w:val="0"/>
          <w:lang w:eastAsia="en-AU"/>
          <w14:ligatures w14:val="none"/>
        </w:rPr>
        <w:t xml:space="preserve">  (11N_c − 2N_f) / </w:t>
      </w:r>
      <w:proofErr w:type="gramStart"/>
      <w:r w:rsidRPr="006E5689">
        <w:rPr>
          <w:rFonts w:ascii="Cambria Math" w:eastAsia="Cambria Math" w:hAnsi="Cambria Math" w:cs="Cambria Math"/>
          <w:b/>
          <w:bCs/>
          <w:kern w:val="0"/>
          <w:lang w:eastAsia="en-AU"/>
          <w14:ligatures w14:val="none"/>
        </w:rPr>
        <w:t>3  =</w:t>
      </w:r>
      <w:proofErr w:type="gramEnd"/>
      <w:r w:rsidRPr="006E5689">
        <w:rPr>
          <w:rFonts w:ascii="Cambria Math" w:eastAsia="Cambria Math" w:hAnsi="Cambria Math" w:cs="Cambria Math"/>
          <w:b/>
          <w:bCs/>
          <w:kern w:val="0"/>
          <w:lang w:eastAsia="en-AU"/>
          <w14:ligatures w14:val="none"/>
        </w:rPr>
        <w:t xml:space="preserve">  (33 − 12) / </w:t>
      </w:r>
      <w:proofErr w:type="gramStart"/>
      <w:r w:rsidRPr="006E5689">
        <w:rPr>
          <w:rFonts w:ascii="Cambria Math" w:eastAsia="Cambria Math" w:hAnsi="Cambria Math" w:cs="Cambria Math"/>
          <w:b/>
          <w:bCs/>
          <w:kern w:val="0"/>
          <w:lang w:eastAsia="en-AU"/>
          <w14:ligatures w14:val="none"/>
        </w:rPr>
        <w:t>3  =</w:t>
      </w:r>
      <w:proofErr w:type="gramEnd"/>
      <w:r w:rsidRPr="006E5689">
        <w:rPr>
          <w:rFonts w:ascii="Cambria Math" w:eastAsia="Cambria Math" w:hAnsi="Cambria Math" w:cs="Cambria Math"/>
          <w:b/>
          <w:bCs/>
          <w:kern w:val="0"/>
          <w:lang w:eastAsia="en-AU"/>
          <w14:ligatures w14:val="none"/>
        </w:rPr>
        <w:t xml:space="preserve">  7</w:t>
      </w:r>
    </w:p>
    <w:p w14:paraId="00949F59" w14:textId="77777777" w:rsidR="006E5689" w:rsidRPr="006E5689" w:rsidRDefault="006E5689" w:rsidP="006E5689">
      <w:pPr>
        <w:spacing w:before="1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Running from M_Z = 91.2 GeV to μ = 2×10⁹ GeV:</w:t>
      </w:r>
    </w:p>
    <w:p w14:paraId="60B1D9B2"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proofErr w:type="gramStart"/>
      <w:r w:rsidRPr="006E5689">
        <w:rPr>
          <w:rFonts w:ascii="Cambria Math" w:eastAsia="Cambria Math" w:hAnsi="Cambria Math" w:cs="Cambria Math"/>
          <w:b/>
          <w:bCs/>
          <w:kern w:val="0"/>
          <w:lang w:eastAsia="en-AU"/>
          <w14:ligatures w14:val="none"/>
        </w:rPr>
        <w:t>ln(</w:t>
      </w:r>
      <w:proofErr w:type="gramEnd"/>
      <w:r w:rsidRPr="006E5689">
        <w:rPr>
          <w:rFonts w:ascii="Cambria Math" w:eastAsia="Cambria Math" w:hAnsi="Cambria Math" w:cs="Cambria Math"/>
          <w:b/>
          <w:bCs/>
          <w:kern w:val="0"/>
          <w:lang w:eastAsia="en-AU"/>
          <w14:ligatures w14:val="none"/>
        </w:rPr>
        <w:t>2×10⁹ / 91.2</w:t>
      </w:r>
      <w:proofErr w:type="gramStart"/>
      <w:r w:rsidRPr="006E5689">
        <w:rPr>
          <w:rFonts w:ascii="Cambria Math" w:eastAsia="Cambria Math" w:hAnsi="Cambria Math" w:cs="Cambria Math"/>
          <w:b/>
          <w:bCs/>
          <w:kern w:val="0"/>
          <w:lang w:eastAsia="en-AU"/>
          <w14:ligatures w14:val="none"/>
        </w:rPr>
        <w:t>)  =</w:t>
      </w:r>
      <w:proofErr w:type="gramEnd"/>
      <w:r w:rsidRPr="006E5689">
        <w:rPr>
          <w:rFonts w:ascii="Cambria Math" w:eastAsia="Cambria Math" w:hAnsi="Cambria Math" w:cs="Cambria Math"/>
          <w:b/>
          <w:bCs/>
          <w:kern w:val="0"/>
          <w:lang w:eastAsia="en-AU"/>
          <w14:ligatures w14:val="none"/>
        </w:rPr>
        <w:t xml:space="preserve">  </w:t>
      </w:r>
      <w:proofErr w:type="gramStart"/>
      <w:r w:rsidRPr="006E5689">
        <w:rPr>
          <w:rFonts w:ascii="Cambria Math" w:eastAsia="Cambria Math" w:hAnsi="Cambria Math" w:cs="Cambria Math"/>
          <w:b/>
          <w:bCs/>
          <w:kern w:val="0"/>
          <w:lang w:eastAsia="en-AU"/>
          <w14:ligatures w14:val="none"/>
        </w:rPr>
        <w:t>ln(</w:t>
      </w:r>
      <w:proofErr w:type="gramEnd"/>
      <w:r w:rsidRPr="006E5689">
        <w:rPr>
          <w:rFonts w:ascii="Cambria Math" w:eastAsia="Cambria Math" w:hAnsi="Cambria Math" w:cs="Cambria Math"/>
          <w:b/>
          <w:bCs/>
          <w:kern w:val="0"/>
          <w:lang w:eastAsia="en-AU"/>
          <w14:ligatures w14:val="none"/>
        </w:rPr>
        <w:t>2.19 × 10</w:t>
      </w:r>
      <w:proofErr w:type="gramStart"/>
      <w:r w:rsidRPr="006E5689">
        <w:rPr>
          <w:rFonts w:ascii="Cambria Math" w:eastAsia="Cambria Math" w:hAnsi="Cambria Math" w:cs="Cambria Math"/>
          <w:b/>
          <w:bCs/>
          <w:kern w:val="0"/>
          <w:lang w:eastAsia="en-AU"/>
          <w14:ligatures w14:val="none"/>
        </w:rPr>
        <w:t>⁷)  =</w:t>
      </w:r>
      <w:proofErr w:type="gramEnd"/>
      <w:r w:rsidRPr="006E5689">
        <w:rPr>
          <w:rFonts w:ascii="Cambria Math" w:eastAsia="Cambria Math" w:hAnsi="Cambria Math" w:cs="Cambria Math"/>
          <w:b/>
          <w:bCs/>
          <w:kern w:val="0"/>
          <w:lang w:eastAsia="en-AU"/>
          <w14:ligatures w14:val="none"/>
        </w:rPr>
        <w:t xml:space="preserve">  16.90</w:t>
      </w:r>
    </w:p>
    <w:p w14:paraId="21F95CA1"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1/α_s(2×10</w:t>
      </w:r>
      <w:proofErr w:type="gramStart"/>
      <w:r w:rsidRPr="006E5689">
        <w:rPr>
          <w:rFonts w:ascii="Cambria Math" w:eastAsia="Cambria Math" w:hAnsi="Cambria Math" w:cs="Cambria Math"/>
          <w:b/>
          <w:bCs/>
          <w:kern w:val="0"/>
          <w:lang w:eastAsia="en-AU"/>
          <w14:ligatures w14:val="none"/>
        </w:rPr>
        <w:t>⁹)  =</w:t>
      </w:r>
      <w:proofErr w:type="gramEnd"/>
      <w:r w:rsidRPr="006E5689">
        <w:rPr>
          <w:rFonts w:ascii="Cambria Math" w:eastAsia="Cambria Math" w:hAnsi="Cambria Math" w:cs="Cambria Math"/>
          <w:b/>
          <w:bCs/>
          <w:kern w:val="0"/>
          <w:lang w:eastAsia="en-AU"/>
          <w14:ligatures w14:val="none"/>
        </w:rPr>
        <w:t xml:space="preserve">  1/0.118 + (7/2π) × </w:t>
      </w:r>
      <w:proofErr w:type="gramStart"/>
      <w:r w:rsidRPr="006E5689">
        <w:rPr>
          <w:rFonts w:ascii="Cambria Math" w:eastAsia="Cambria Math" w:hAnsi="Cambria Math" w:cs="Cambria Math"/>
          <w:b/>
          <w:bCs/>
          <w:kern w:val="0"/>
          <w:lang w:eastAsia="en-AU"/>
          <w14:ligatures w14:val="none"/>
        </w:rPr>
        <w:t>16.90  =</w:t>
      </w:r>
      <w:proofErr w:type="gramEnd"/>
      <w:r w:rsidRPr="006E5689">
        <w:rPr>
          <w:rFonts w:ascii="Cambria Math" w:eastAsia="Cambria Math" w:hAnsi="Cambria Math" w:cs="Cambria Math"/>
          <w:b/>
          <w:bCs/>
          <w:kern w:val="0"/>
          <w:lang w:eastAsia="en-AU"/>
          <w14:ligatures w14:val="none"/>
        </w:rPr>
        <w:t xml:space="preserve">  8.475 + </w:t>
      </w:r>
      <w:proofErr w:type="gramStart"/>
      <w:r w:rsidRPr="006E5689">
        <w:rPr>
          <w:rFonts w:ascii="Cambria Math" w:eastAsia="Cambria Math" w:hAnsi="Cambria Math" w:cs="Cambria Math"/>
          <w:b/>
          <w:bCs/>
          <w:kern w:val="0"/>
          <w:lang w:eastAsia="en-AU"/>
          <w14:ligatures w14:val="none"/>
        </w:rPr>
        <w:t>18.83  =</w:t>
      </w:r>
      <w:proofErr w:type="gramEnd"/>
      <w:r w:rsidRPr="006E5689">
        <w:rPr>
          <w:rFonts w:ascii="Cambria Math" w:eastAsia="Cambria Math" w:hAnsi="Cambria Math" w:cs="Cambria Math"/>
          <w:b/>
          <w:bCs/>
          <w:kern w:val="0"/>
          <w:lang w:eastAsia="en-AU"/>
          <w14:ligatures w14:val="none"/>
        </w:rPr>
        <w:t xml:space="preserve">  27.31</w:t>
      </w:r>
    </w:p>
    <w:p w14:paraId="76635F0E"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α_</w:t>
      </w:r>
      <w:proofErr w:type="gramStart"/>
      <w:r w:rsidRPr="006E5689">
        <w:rPr>
          <w:rFonts w:ascii="Cambria Math" w:eastAsia="Cambria Math" w:hAnsi="Cambria Math" w:cs="Cambria Math"/>
          <w:b/>
          <w:bCs/>
          <w:kern w:val="0"/>
          <w:lang w:eastAsia="en-AU"/>
          <w14:ligatures w14:val="none"/>
        </w:rPr>
        <w:t>s(</w:t>
      </w:r>
      <w:proofErr w:type="gramEnd"/>
      <w:r w:rsidRPr="006E5689">
        <w:rPr>
          <w:rFonts w:ascii="Cambria Math" w:eastAsia="Cambria Math" w:hAnsi="Cambria Math" w:cs="Cambria Math"/>
          <w:b/>
          <w:bCs/>
          <w:kern w:val="0"/>
          <w:lang w:eastAsia="en-AU"/>
          <w14:ligatures w14:val="none"/>
        </w:rPr>
        <w:t xml:space="preserve">2×10⁹ </w:t>
      </w:r>
      <w:proofErr w:type="gramStart"/>
      <w:r w:rsidRPr="006E5689">
        <w:rPr>
          <w:rFonts w:ascii="Cambria Math" w:eastAsia="Cambria Math" w:hAnsi="Cambria Math" w:cs="Cambria Math"/>
          <w:b/>
          <w:bCs/>
          <w:kern w:val="0"/>
          <w:lang w:eastAsia="en-AU"/>
          <w14:ligatures w14:val="none"/>
        </w:rPr>
        <w:t>GeV)  ≈</w:t>
      </w:r>
      <w:proofErr w:type="gramEnd"/>
      <w:r w:rsidRPr="006E5689">
        <w:rPr>
          <w:rFonts w:ascii="Cambria Math" w:eastAsia="Cambria Math" w:hAnsi="Cambria Math" w:cs="Cambria Math"/>
          <w:b/>
          <w:bCs/>
          <w:kern w:val="0"/>
          <w:lang w:eastAsia="en-AU"/>
          <w14:ligatures w14:val="none"/>
        </w:rPr>
        <w:t xml:space="preserve">  0.0366</w:t>
      </w:r>
      <w:proofErr w:type="gramStart"/>
      <w:r w:rsidRPr="006E5689">
        <w:rPr>
          <w:rFonts w:ascii="Cambria Math" w:eastAsia="Cambria Math" w:hAnsi="Cambria Math" w:cs="Cambria Math"/>
          <w:b/>
          <w:bCs/>
          <w:kern w:val="0"/>
          <w:lang w:eastAsia="en-AU"/>
          <w14:ligatures w14:val="none"/>
        </w:rPr>
        <w:t xml:space="preserve">   [</w:t>
      </w:r>
      <w:proofErr w:type="gramEnd"/>
      <w:r w:rsidRPr="006E5689">
        <w:rPr>
          <w:rFonts w:ascii="Cambria Math" w:eastAsia="Cambria Math" w:hAnsi="Cambria Math" w:cs="Cambria Math"/>
          <w:b/>
          <w:bCs/>
          <w:kern w:val="0"/>
          <w:lang w:eastAsia="en-AU"/>
          <w14:ligatures w14:val="none"/>
        </w:rPr>
        <w:t>one-loop]</w:t>
      </w:r>
    </w:p>
    <w:p w14:paraId="5D42A2BB"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r w:rsidRPr="006E5689">
        <w:rPr>
          <w:rFonts w:ascii="Arial" w:eastAsia="Arial" w:hAnsi="Arial" w:cs="Arial"/>
          <w:b/>
          <w:bCs/>
          <w:i/>
          <w:iCs/>
          <w:kern w:val="0"/>
          <w:lang w:eastAsia="en-AU"/>
          <w14:ligatures w14:val="none"/>
        </w:rPr>
        <w:t>Two-loop correction</w:t>
      </w:r>
    </w:p>
    <w:p w14:paraId="6069C982"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 two-loop coefficient for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 xml:space="preserve">3) with </w:t>
      </w:r>
      <w:proofErr w:type="spellStart"/>
      <w:r w:rsidRPr="006E5689">
        <w:rPr>
          <w:rFonts w:ascii="Arial" w:eastAsia="Arial" w:hAnsi="Arial" w:cs="Arial"/>
          <w:kern w:val="0"/>
          <w:lang w:eastAsia="en-AU"/>
          <w14:ligatures w14:val="none"/>
        </w:rPr>
        <w:t>N_f</w:t>
      </w:r>
      <w:proofErr w:type="spellEnd"/>
      <w:r w:rsidRPr="006E5689">
        <w:rPr>
          <w:rFonts w:ascii="Arial" w:eastAsia="Arial" w:hAnsi="Arial" w:cs="Arial"/>
          <w:kern w:val="0"/>
          <w:lang w:eastAsia="en-AU"/>
          <w14:ligatures w14:val="none"/>
        </w:rPr>
        <w:t xml:space="preserve"> = 6:</w:t>
      </w:r>
    </w:p>
    <w:p w14:paraId="55645771"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b</w:t>
      </w:r>
      <w:proofErr w:type="gramStart"/>
      <w:r w:rsidRPr="006E5689">
        <w:rPr>
          <w:rFonts w:ascii="Cambria Math" w:eastAsia="Cambria Math" w:hAnsi="Cambria Math" w:cs="Cambria Math"/>
          <w:b/>
          <w:bCs/>
          <w:kern w:val="0"/>
          <w:lang w:eastAsia="en-AU"/>
          <w14:ligatures w14:val="none"/>
        </w:rPr>
        <w:t>₁  =</w:t>
      </w:r>
      <w:proofErr w:type="gramEnd"/>
      <w:r w:rsidRPr="006E5689">
        <w:rPr>
          <w:rFonts w:ascii="Cambria Math" w:eastAsia="Cambria Math" w:hAnsi="Cambria Math" w:cs="Cambria Math"/>
          <w:b/>
          <w:bCs/>
          <w:kern w:val="0"/>
          <w:lang w:eastAsia="en-AU"/>
          <w14:ligatures w14:val="none"/>
        </w:rPr>
        <w:t xml:space="preserve">  (34N_c² − 10N_cN_f − 3C_FN_f) / </w:t>
      </w:r>
      <w:proofErr w:type="gramStart"/>
      <w:r w:rsidRPr="006E5689">
        <w:rPr>
          <w:rFonts w:ascii="Cambria Math" w:eastAsia="Cambria Math" w:hAnsi="Cambria Math" w:cs="Cambria Math"/>
          <w:b/>
          <w:bCs/>
          <w:kern w:val="0"/>
          <w:lang w:eastAsia="en-AU"/>
          <w14:ligatures w14:val="none"/>
        </w:rPr>
        <w:t>3  =</w:t>
      </w:r>
      <w:proofErr w:type="gramEnd"/>
      <w:r w:rsidRPr="006E5689">
        <w:rPr>
          <w:rFonts w:ascii="Cambria Math" w:eastAsia="Cambria Math" w:hAnsi="Cambria Math" w:cs="Cambria Math"/>
          <w:b/>
          <w:bCs/>
          <w:kern w:val="0"/>
          <w:lang w:eastAsia="en-AU"/>
          <w14:ligatures w14:val="none"/>
        </w:rPr>
        <w:t xml:space="preserve">  (102 − 60 − 12) / </w:t>
      </w:r>
      <w:proofErr w:type="gramStart"/>
      <w:r w:rsidRPr="006E5689">
        <w:rPr>
          <w:rFonts w:ascii="Cambria Math" w:eastAsia="Cambria Math" w:hAnsi="Cambria Math" w:cs="Cambria Math"/>
          <w:b/>
          <w:bCs/>
          <w:kern w:val="0"/>
          <w:lang w:eastAsia="en-AU"/>
          <w14:ligatures w14:val="none"/>
        </w:rPr>
        <w:t>3  =</w:t>
      </w:r>
      <w:proofErr w:type="gramEnd"/>
      <w:r w:rsidRPr="006E5689">
        <w:rPr>
          <w:rFonts w:ascii="Cambria Math" w:eastAsia="Cambria Math" w:hAnsi="Cambria Math" w:cs="Cambria Math"/>
          <w:b/>
          <w:bCs/>
          <w:kern w:val="0"/>
          <w:lang w:eastAsia="en-AU"/>
          <w14:ligatures w14:val="none"/>
        </w:rPr>
        <w:t xml:space="preserve">  10</w:t>
      </w:r>
    </w:p>
    <w:p w14:paraId="057B7461" w14:textId="77777777" w:rsidR="006E5689" w:rsidRPr="006E5689" w:rsidRDefault="006E5689" w:rsidP="006E5689">
      <w:pPr>
        <w:spacing w:before="1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 two-loop correction shifts α_s downward by approximately 10–15% at </w:t>
      </w:r>
      <w:proofErr w:type="spellStart"/>
      <w:r w:rsidRPr="006E5689">
        <w:rPr>
          <w:rFonts w:ascii="Arial" w:eastAsia="Arial" w:hAnsi="Arial" w:cs="Arial"/>
          <w:kern w:val="0"/>
          <w:lang w:eastAsia="en-AU"/>
          <w14:ligatures w14:val="none"/>
        </w:rPr>
        <w:t>T_transfer</w:t>
      </w:r>
      <w:proofErr w:type="spellEnd"/>
      <w:r w:rsidRPr="006E5689">
        <w:rPr>
          <w:rFonts w:ascii="Arial" w:eastAsia="Arial" w:hAnsi="Arial" w:cs="Arial"/>
          <w:kern w:val="0"/>
          <w:lang w:eastAsia="en-AU"/>
          <w14:ligatures w14:val="none"/>
        </w:rPr>
        <w:t>, giving:</w:t>
      </w:r>
    </w:p>
    <w:p w14:paraId="6C2C570C"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α_</w:t>
      </w:r>
      <w:proofErr w:type="gramStart"/>
      <w:r w:rsidRPr="006E5689">
        <w:rPr>
          <w:rFonts w:ascii="Cambria Math" w:eastAsia="Cambria Math" w:hAnsi="Cambria Math" w:cs="Cambria Math"/>
          <w:b/>
          <w:bCs/>
          <w:kern w:val="0"/>
          <w:lang w:eastAsia="en-AU"/>
          <w14:ligatures w14:val="none"/>
        </w:rPr>
        <w:t>s(</w:t>
      </w:r>
      <w:proofErr w:type="gramEnd"/>
      <w:r w:rsidRPr="006E5689">
        <w:rPr>
          <w:rFonts w:ascii="Cambria Math" w:eastAsia="Cambria Math" w:hAnsi="Cambria Math" w:cs="Cambria Math"/>
          <w:b/>
          <w:bCs/>
          <w:kern w:val="0"/>
          <w:lang w:eastAsia="en-AU"/>
          <w14:ligatures w14:val="none"/>
        </w:rPr>
        <w:t xml:space="preserve">2×10⁹ </w:t>
      </w:r>
      <w:proofErr w:type="gramStart"/>
      <w:r w:rsidRPr="006E5689">
        <w:rPr>
          <w:rFonts w:ascii="Cambria Math" w:eastAsia="Cambria Math" w:hAnsi="Cambria Math" w:cs="Cambria Math"/>
          <w:b/>
          <w:bCs/>
          <w:kern w:val="0"/>
          <w:lang w:eastAsia="en-AU"/>
          <w14:ligatures w14:val="none"/>
        </w:rPr>
        <w:t>GeV)  ≈</w:t>
      </w:r>
      <w:proofErr w:type="gramEnd"/>
      <w:r w:rsidRPr="006E5689">
        <w:rPr>
          <w:rFonts w:ascii="Cambria Math" w:eastAsia="Cambria Math" w:hAnsi="Cambria Math" w:cs="Cambria Math"/>
          <w:b/>
          <w:bCs/>
          <w:kern w:val="0"/>
          <w:lang w:eastAsia="en-AU"/>
          <w14:ligatures w14:val="none"/>
        </w:rPr>
        <w:t xml:space="preserve">  0.032 – 0.037</w:t>
      </w:r>
      <w:proofErr w:type="gramStart"/>
      <w:r w:rsidRPr="006E5689">
        <w:rPr>
          <w:rFonts w:ascii="Cambria Math" w:eastAsia="Cambria Math" w:hAnsi="Cambria Math" w:cs="Cambria Math"/>
          <w:b/>
          <w:bCs/>
          <w:kern w:val="0"/>
          <w:lang w:eastAsia="en-AU"/>
          <w14:ligatures w14:val="none"/>
        </w:rPr>
        <w:t xml:space="preserve">   [</w:t>
      </w:r>
      <w:proofErr w:type="gramEnd"/>
      <w:r w:rsidRPr="006E5689">
        <w:rPr>
          <w:rFonts w:ascii="Cambria Math" w:eastAsia="Cambria Math" w:hAnsi="Cambria Math" w:cs="Cambria Math"/>
          <w:b/>
          <w:bCs/>
          <w:kern w:val="0"/>
          <w:lang w:eastAsia="en-AU"/>
          <w14:ligatures w14:val="none"/>
        </w:rPr>
        <w:t>two-loop, scheme-dependent]</w:t>
      </w:r>
    </w:p>
    <w:p w14:paraId="7C144ED5"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proofErr w:type="gramStart"/>
      <w:r w:rsidRPr="006E5689">
        <w:rPr>
          <w:rFonts w:ascii="Arial" w:eastAsia="Arial" w:hAnsi="Arial" w:cs="Arial"/>
          <w:b/>
          <w:bCs/>
          <w:i/>
          <w:iCs/>
          <w:kern w:val="0"/>
          <w:lang w:eastAsia="en-AU"/>
          <w14:ligatures w14:val="none"/>
        </w:rPr>
        <w:t>SU(</w:t>
      </w:r>
      <w:proofErr w:type="gramEnd"/>
      <w:r w:rsidRPr="006E5689">
        <w:rPr>
          <w:rFonts w:ascii="Arial" w:eastAsia="Arial" w:hAnsi="Arial" w:cs="Arial"/>
          <w:b/>
          <w:bCs/>
          <w:i/>
          <w:iCs/>
          <w:kern w:val="0"/>
          <w:lang w:eastAsia="en-AU"/>
          <w14:ligatures w14:val="none"/>
        </w:rPr>
        <w:t>3) instanton suppression</w:t>
      </w:r>
    </w:p>
    <w:p w14:paraId="32213BBD"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3) instanton amplitude is suppressed by exp(−2π/α_s(μ)). Across the full range of scheme-dependent two-loop values:</w:t>
      </w:r>
    </w:p>
    <w:p w14:paraId="3FFD8CF7"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At α_s = 0.037:   exp(−2π/0.037</w:t>
      </w:r>
      <w:proofErr w:type="gramStart"/>
      <w:r w:rsidRPr="006E5689">
        <w:rPr>
          <w:rFonts w:ascii="Cambria Math" w:eastAsia="Cambria Math" w:hAnsi="Cambria Math" w:cs="Cambria Math"/>
          <w:b/>
          <w:bCs/>
          <w:kern w:val="0"/>
          <w:lang w:eastAsia="en-AU"/>
          <w14:ligatures w14:val="none"/>
        </w:rPr>
        <w:t>)  =</w:t>
      </w:r>
      <w:proofErr w:type="gramEnd"/>
      <w:r w:rsidRPr="006E5689">
        <w:rPr>
          <w:rFonts w:ascii="Cambria Math" w:eastAsia="Cambria Math" w:hAnsi="Cambria Math" w:cs="Cambria Math"/>
          <w:b/>
          <w:bCs/>
          <w:kern w:val="0"/>
          <w:lang w:eastAsia="en-AU"/>
          <w14:ligatures w14:val="none"/>
        </w:rPr>
        <w:t xml:space="preserve">  </w:t>
      </w:r>
      <w:proofErr w:type="gramStart"/>
      <w:r w:rsidRPr="006E5689">
        <w:rPr>
          <w:rFonts w:ascii="Cambria Math" w:eastAsia="Cambria Math" w:hAnsi="Cambria Math" w:cs="Cambria Math"/>
          <w:b/>
          <w:bCs/>
          <w:kern w:val="0"/>
          <w:lang w:eastAsia="en-AU"/>
          <w14:ligatures w14:val="none"/>
        </w:rPr>
        <w:t>exp(</w:t>
      </w:r>
      <w:proofErr w:type="gramEnd"/>
      <w:r w:rsidRPr="006E5689">
        <w:rPr>
          <w:rFonts w:ascii="Cambria Math" w:eastAsia="Cambria Math" w:hAnsi="Cambria Math" w:cs="Cambria Math"/>
          <w:b/>
          <w:bCs/>
          <w:kern w:val="0"/>
          <w:lang w:eastAsia="en-AU"/>
          <w14:ligatures w14:val="none"/>
        </w:rPr>
        <w:t>−170</w:t>
      </w:r>
      <w:proofErr w:type="gramStart"/>
      <w:r w:rsidRPr="006E5689">
        <w:rPr>
          <w:rFonts w:ascii="Cambria Math" w:eastAsia="Cambria Math" w:hAnsi="Cambria Math" w:cs="Cambria Math"/>
          <w:b/>
          <w:bCs/>
          <w:kern w:val="0"/>
          <w:lang w:eastAsia="en-AU"/>
          <w14:ligatures w14:val="none"/>
        </w:rPr>
        <w:t>)  ~</w:t>
      </w:r>
      <w:proofErr w:type="gramEnd"/>
      <w:r w:rsidRPr="006E5689">
        <w:rPr>
          <w:rFonts w:ascii="Cambria Math" w:eastAsia="Cambria Math" w:hAnsi="Cambria Math" w:cs="Cambria Math"/>
          <w:b/>
          <w:bCs/>
          <w:kern w:val="0"/>
          <w:lang w:eastAsia="en-AU"/>
          <w14:ligatures w14:val="none"/>
        </w:rPr>
        <w:t xml:space="preserve">  10⁻⁷⁴</w:t>
      </w:r>
    </w:p>
    <w:p w14:paraId="7D15A842"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lastRenderedPageBreak/>
        <w:t>At α_s = 0.032:   exp(−2π/0.032</w:t>
      </w:r>
      <w:proofErr w:type="gramStart"/>
      <w:r w:rsidRPr="006E5689">
        <w:rPr>
          <w:rFonts w:ascii="Cambria Math" w:eastAsia="Cambria Math" w:hAnsi="Cambria Math" w:cs="Cambria Math"/>
          <w:b/>
          <w:bCs/>
          <w:kern w:val="0"/>
          <w:lang w:eastAsia="en-AU"/>
          <w14:ligatures w14:val="none"/>
        </w:rPr>
        <w:t>)  =</w:t>
      </w:r>
      <w:proofErr w:type="gramEnd"/>
      <w:r w:rsidRPr="006E5689">
        <w:rPr>
          <w:rFonts w:ascii="Cambria Math" w:eastAsia="Cambria Math" w:hAnsi="Cambria Math" w:cs="Cambria Math"/>
          <w:b/>
          <w:bCs/>
          <w:kern w:val="0"/>
          <w:lang w:eastAsia="en-AU"/>
          <w14:ligatures w14:val="none"/>
        </w:rPr>
        <w:t xml:space="preserve">  </w:t>
      </w:r>
      <w:proofErr w:type="gramStart"/>
      <w:r w:rsidRPr="006E5689">
        <w:rPr>
          <w:rFonts w:ascii="Cambria Math" w:eastAsia="Cambria Math" w:hAnsi="Cambria Math" w:cs="Cambria Math"/>
          <w:b/>
          <w:bCs/>
          <w:kern w:val="0"/>
          <w:lang w:eastAsia="en-AU"/>
          <w14:ligatures w14:val="none"/>
        </w:rPr>
        <w:t>exp(</w:t>
      </w:r>
      <w:proofErr w:type="gramEnd"/>
      <w:r w:rsidRPr="006E5689">
        <w:rPr>
          <w:rFonts w:ascii="Cambria Math" w:eastAsia="Cambria Math" w:hAnsi="Cambria Math" w:cs="Cambria Math"/>
          <w:b/>
          <w:bCs/>
          <w:kern w:val="0"/>
          <w:lang w:eastAsia="en-AU"/>
          <w14:ligatures w14:val="none"/>
        </w:rPr>
        <w:t>−196</w:t>
      </w:r>
      <w:proofErr w:type="gramStart"/>
      <w:r w:rsidRPr="006E5689">
        <w:rPr>
          <w:rFonts w:ascii="Cambria Math" w:eastAsia="Cambria Math" w:hAnsi="Cambria Math" w:cs="Cambria Math"/>
          <w:b/>
          <w:bCs/>
          <w:kern w:val="0"/>
          <w:lang w:eastAsia="en-AU"/>
          <w14:ligatures w14:val="none"/>
        </w:rPr>
        <w:t>)  ~</w:t>
      </w:r>
      <w:proofErr w:type="gramEnd"/>
      <w:r w:rsidRPr="006E5689">
        <w:rPr>
          <w:rFonts w:ascii="Cambria Math" w:eastAsia="Cambria Math" w:hAnsi="Cambria Math" w:cs="Cambria Math"/>
          <w:b/>
          <w:bCs/>
          <w:kern w:val="0"/>
          <w:lang w:eastAsia="en-AU"/>
          <w14:ligatures w14:val="none"/>
        </w:rPr>
        <w:t xml:space="preserve">  10⁻⁵⁶</w:t>
      </w:r>
    </w:p>
    <w:p w14:paraId="42E4E596"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At α_s = 0.0217:  exp(−2π/0.0217</w:t>
      </w:r>
      <w:proofErr w:type="gramStart"/>
      <w:r w:rsidRPr="006E5689">
        <w:rPr>
          <w:rFonts w:ascii="Cambria Math" w:eastAsia="Cambria Math" w:hAnsi="Cambria Math" w:cs="Cambria Math"/>
          <w:b/>
          <w:bCs/>
          <w:kern w:val="0"/>
          <w:lang w:eastAsia="en-AU"/>
          <w14:ligatures w14:val="none"/>
        </w:rPr>
        <w:t>)  =</w:t>
      </w:r>
      <w:proofErr w:type="gramEnd"/>
      <w:r w:rsidRPr="006E5689">
        <w:rPr>
          <w:rFonts w:ascii="Cambria Math" w:eastAsia="Cambria Math" w:hAnsi="Cambria Math" w:cs="Cambria Math"/>
          <w:b/>
          <w:bCs/>
          <w:kern w:val="0"/>
          <w:lang w:eastAsia="en-AU"/>
          <w14:ligatures w14:val="none"/>
        </w:rPr>
        <w:t xml:space="preserve">  </w:t>
      </w:r>
      <w:proofErr w:type="gramStart"/>
      <w:r w:rsidRPr="006E5689">
        <w:rPr>
          <w:rFonts w:ascii="Cambria Math" w:eastAsia="Cambria Math" w:hAnsi="Cambria Math" w:cs="Cambria Math"/>
          <w:b/>
          <w:bCs/>
          <w:kern w:val="0"/>
          <w:lang w:eastAsia="en-AU"/>
          <w14:ligatures w14:val="none"/>
        </w:rPr>
        <w:t>exp(</w:t>
      </w:r>
      <w:proofErr w:type="gramEnd"/>
      <w:r w:rsidRPr="006E5689">
        <w:rPr>
          <w:rFonts w:ascii="Cambria Math" w:eastAsia="Cambria Math" w:hAnsi="Cambria Math" w:cs="Cambria Math"/>
          <w:b/>
          <w:bCs/>
          <w:kern w:val="0"/>
          <w:lang w:eastAsia="en-AU"/>
          <w14:ligatures w14:val="none"/>
        </w:rPr>
        <w:t>−289</w:t>
      </w:r>
      <w:proofErr w:type="gramStart"/>
      <w:r w:rsidRPr="006E5689">
        <w:rPr>
          <w:rFonts w:ascii="Cambria Math" w:eastAsia="Cambria Math" w:hAnsi="Cambria Math" w:cs="Cambria Math"/>
          <w:b/>
          <w:bCs/>
          <w:kern w:val="0"/>
          <w:lang w:eastAsia="en-AU"/>
          <w14:ligatures w14:val="none"/>
        </w:rPr>
        <w:t>)  ~</w:t>
      </w:r>
      <w:proofErr w:type="gramEnd"/>
      <w:r w:rsidRPr="006E5689">
        <w:rPr>
          <w:rFonts w:ascii="Cambria Math" w:eastAsia="Cambria Math" w:hAnsi="Cambria Math" w:cs="Cambria Math"/>
          <w:b/>
          <w:bCs/>
          <w:kern w:val="0"/>
          <w:lang w:eastAsia="en-AU"/>
          <w14:ligatures w14:val="none"/>
        </w:rPr>
        <w:t xml:space="preserve">  10⁻¹²⁶</w:t>
      </w:r>
    </w:p>
    <w:p w14:paraId="62487DD6" w14:textId="77777777" w:rsidR="006E5689" w:rsidRPr="006E5689" w:rsidRDefault="006E5689" w:rsidP="006E5689">
      <w:pPr>
        <w:spacing w:before="1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In all cases: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3) instantons are suppressed by at least 10</w:t>
      </w:r>
      <w:r w:rsidRPr="006E5689">
        <w:rPr>
          <w:rFonts w:ascii="Cambria Math" w:eastAsia="Arial" w:hAnsi="Cambria Math" w:cs="Cambria Math"/>
          <w:kern w:val="0"/>
          <w:lang w:eastAsia="en-AU"/>
          <w14:ligatures w14:val="none"/>
        </w:rPr>
        <w:t>⁻</w:t>
      </w:r>
      <w:r w:rsidRPr="006E5689">
        <w:rPr>
          <w:rFonts w:ascii="Arial" w:eastAsia="Arial" w:hAnsi="Arial" w:cs="Arial"/>
          <w:kern w:val="0"/>
          <w:lang w:eastAsia="en-AU"/>
          <w14:ligatures w14:val="none"/>
        </w:rPr>
        <w:t xml:space="preserve">⁷⁴ at </w:t>
      </w:r>
      <w:proofErr w:type="spellStart"/>
      <w:r w:rsidRPr="006E5689">
        <w:rPr>
          <w:rFonts w:ascii="Arial" w:eastAsia="Arial" w:hAnsi="Arial" w:cs="Arial"/>
          <w:kern w:val="0"/>
          <w:lang w:eastAsia="en-AU"/>
          <w14:ligatures w14:val="none"/>
        </w:rPr>
        <w:t>T_transfer</w:t>
      </w:r>
      <w:proofErr w:type="spellEnd"/>
      <w:r w:rsidRPr="006E5689">
        <w:rPr>
          <w:rFonts w:ascii="Arial" w:eastAsia="Arial" w:hAnsi="Arial" w:cs="Arial"/>
          <w:kern w:val="0"/>
          <w:lang w:eastAsia="en-AU"/>
          <w14:ligatures w14:val="none"/>
        </w:rPr>
        <w:t xml:space="preserve">. This is the standard consequence of asymptotic freedom: at T ~ 2×10⁹ GeV the strong coupling is small, and the instanton action 2π/α_s is large. The precise two-loop scheme affects the exponent but not the physical conclusion. </w:t>
      </w:r>
      <w:proofErr w:type="gramStart"/>
      <w:r w:rsidRPr="006E5689">
        <w:rPr>
          <w:rFonts w:ascii="Arial" w:eastAsia="Arial" w:hAnsi="Arial" w:cs="Arial"/>
          <w:kern w:val="0"/>
          <w:lang w:eastAsia="en-AU"/>
          <w14:ligatures w14:val="none"/>
        </w:rPr>
        <w:t>SU(</w:t>
      </w:r>
      <w:proofErr w:type="gramEnd"/>
      <w:r w:rsidRPr="006E5689">
        <w:rPr>
          <w:rFonts w:ascii="Arial" w:eastAsia="Arial" w:hAnsi="Arial" w:cs="Arial"/>
          <w:kern w:val="0"/>
          <w:lang w:eastAsia="en-AU"/>
          <w14:ligatures w14:val="none"/>
        </w:rPr>
        <w:t xml:space="preserve">3) colour instantons do not contribute to </w:t>
      </w:r>
      <w:proofErr w:type="spellStart"/>
      <w:r w:rsidRPr="006E5689">
        <w:rPr>
          <w:rFonts w:ascii="Arial" w:eastAsia="Arial" w:hAnsi="Arial" w:cs="Arial"/>
          <w:kern w:val="0"/>
          <w:lang w:eastAsia="en-AU"/>
          <w14:ligatures w14:val="none"/>
        </w:rPr>
        <w:t>C_eff</w:t>
      </w:r>
      <w:proofErr w:type="spellEnd"/>
      <w:r w:rsidRPr="006E5689">
        <w:rPr>
          <w:rFonts w:ascii="Arial" w:eastAsia="Arial" w:hAnsi="Arial" w:cs="Arial"/>
          <w:kern w:val="0"/>
          <w:lang w:eastAsia="en-AU"/>
          <w14:ligatures w14:val="none"/>
        </w:rPr>
        <w:t>.</w:t>
      </w:r>
    </w:p>
    <w:p w14:paraId="12106C7D" w14:textId="77777777" w:rsidR="006E5689" w:rsidRPr="006E5689" w:rsidRDefault="006E5689" w:rsidP="006E5689">
      <w:pPr>
        <w:spacing w:line="240" w:lineRule="auto"/>
        <w:outlineLvl w:val="1"/>
        <w:rPr>
          <w:rFonts w:ascii="Arial" w:eastAsia="Arial" w:hAnsi="Arial" w:cs="Arial"/>
          <w:b/>
          <w:bCs/>
          <w:kern w:val="0"/>
          <w:sz w:val="24"/>
          <w:szCs w:val="24"/>
          <w:lang w:eastAsia="en-AU"/>
          <w14:ligatures w14:val="none"/>
        </w:rPr>
      </w:pPr>
      <w:proofErr w:type="gramStart"/>
      <w:r w:rsidRPr="006E5689">
        <w:rPr>
          <w:rFonts w:ascii="Arial" w:eastAsia="Arial" w:hAnsi="Arial" w:cs="Arial"/>
          <w:b/>
          <w:bCs/>
          <w:kern w:val="0"/>
          <w:sz w:val="24"/>
          <w:szCs w:val="24"/>
          <w:lang w:eastAsia="en-AU"/>
          <w14:ligatures w14:val="none"/>
        </w:rPr>
        <w:t>IV.3  α</w:t>
      </w:r>
      <w:proofErr w:type="gramEnd"/>
      <w:r w:rsidRPr="006E5689">
        <w:rPr>
          <w:rFonts w:ascii="Arial" w:eastAsia="Arial" w:hAnsi="Arial" w:cs="Arial"/>
          <w:b/>
          <w:bCs/>
          <w:kern w:val="0"/>
          <w:sz w:val="24"/>
          <w:szCs w:val="24"/>
          <w:lang w:eastAsia="en-AU"/>
          <w14:ligatures w14:val="none"/>
        </w:rPr>
        <w:t>_w Running: Zero Mode Count is Topological</w:t>
      </w:r>
    </w:p>
    <w:p w14:paraId="1B1EA08C"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r w:rsidRPr="006E5689">
        <w:rPr>
          <w:rFonts w:ascii="Arial" w:eastAsia="Arial" w:hAnsi="Arial" w:cs="Arial"/>
          <w:b/>
          <w:bCs/>
          <w:i/>
          <w:iCs/>
          <w:kern w:val="0"/>
          <w:lang w:eastAsia="en-AU"/>
          <w14:ligatures w14:val="none"/>
        </w:rPr>
        <w:t xml:space="preserve">Running α_w to </w:t>
      </w:r>
      <w:proofErr w:type="spellStart"/>
      <w:r w:rsidRPr="006E5689">
        <w:rPr>
          <w:rFonts w:ascii="Arial" w:eastAsia="Arial" w:hAnsi="Arial" w:cs="Arial"/>
          <w:b/>
          <w:bCs/>
          <w:i/>
          <w:iCs/>
          <w:kern w:val="0"/>
          <w:lang w:eastAsia="en-AU"/>
          <w14:ligatures w14:val="none"/>
        </w:rPr>
        <w:t>T_transfer</w:t>
      </w:r>
      <w:proofErr w:type="spellEnd"/>
    </w:p>
    <w:p w14:paraId="0101E9FD" w14:textId="77777777" w:rsidR="006E5689" w:rsidRPr="006E5689" w:rsidRDefault="006E5689" w:rsidP="006E5689">
      <w:pPr>
        <w:spacing w:line="240" w:lineRule="auto"/>
        <w:rPr>
          <w:rFonts w:ascii="Arial" w:eastAsia="Arial" w:hAnsi="Arial" w:cs="Arial"/>
          <w:kern w:val="0"/>
          <w:lang w:eastAsia="en-AU"/>
          <w14:ligatures w14:val="none"/>
        </w:rPr>
      </w:pPr>
      <w:proofErr w:type="gramStart"/>
      <w:r w:rsidRPr="006E5689">
        <w:rPr>
          <w:rFonts w:ascii="Arial" w:eastAsia="Arial" w:hAnsi="Arial" w:cs="Arial"/>
          <w:kern w:val="0"/>
          <w:lang w:eastAsia="en-AU"/>
          <w14:ligatures w14:val="none"/>
        </w:rPr>
        <w:t>SU(2)_</w:t>
      </w:r>
      <w:proofErr w:type="gramEnd"/>
      <w:r w:rsidRPr="006E5689">
        <w:rPr>
          <w:rFonts w:ascii="Arial" w:eastAsia="Arial" w:hAnsi="Arial" w:cs="Arial"/>
          <w:kern w:val="0"/>
          <w:lang w:eastAsia="en-AU"/>
          <w14:ligatures w14:val="none"/>
        </w:rPr>
        <w:t xml:space="preserve">L one-loop β function with </w:t>
      </w:r>
      <w:proofErr w:type="spellStart"/>
      <w:r w:rsidRPr="006E5689">
        <w:rPr>
          <w:rFonts w:ascii="Arial" w:eastAsia="Arial" w:hAnsi="Arial" w:cs="Arial"/>
          <w:kern w:val="0"/>
          <w:lang w:eastAsia="en-AU"/>
          <w14:ligatures w14:val="none"/>
        </w:rPr>
        <w:t>N_g</w:t>
      </w:r>
      <w:proofErr w:type="spellEnd"/>
      <w:r w:rsidRPr="006E5689">
        <w:rPr>
          <w:rFonts w:ascii="Arial" w:eastAsia="Arial" w:hAnsi="Arial" w:cs="Arial"/>
          <w:kern w:val="0"/>
          <w:lang w:eastAsia="en-AU"/>
          <w14:ligatures w14:val="none"/>
        </w:rPr>
        <w:t xml:space="preserve"> = 3 generations and N_H = 1 Higgs doublet:</w:t>
      </w:r>
    </w:p>
    <w:p w14:paraId="417A3B31"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b₀^{</w:t>
      </w:r>
      <w:proofErr w:type="gramStart"/>
      <w:r w:rsidRPr="006E5689">
        <w:rPr>
          <w:rFonts w:ascii="Cambria Math" w:eastAsia="Cambria Math" w:hAnsi="Cambria Math" w:cs="Cambria Math"/>
          <w:b/>
          <w:bCs/>
          <w:kern w:val="0"/>
          <w:lang w:eastAsia="en-AU"/>
          <w14:ligatures w14:val="none"/>
        </w:rPr>
        <w:t>SU(</w:t>
      </w:r>
      <w:proofErr w:type="gramEnd"/>
      <w:r w:rsidRPr="006E5689">
        <w:rPr>
          <w:rFonts w:ascii="Cambria Math" w:eastAsia="Cambria Math" w:hAnsi="Cambria Math" w:cs="Cambria Math"/>
          <w:b/>
          <w:bCs/>
          <w:kern w:val="0"/>
          <w:lang w:eastAsia="en-AU"/>
          <w14:ligatures w14:val="none"/>
        </w:rPr>
        <w:t>2</w:t>
      </w:r>
      <w:proofErr w:type="gramStart"/>
      <w:r w:rsidRPr="006E5689">
        <w:rPr>
          <w:rFonts w:ascii="Cambria Math" w:eastAsia="Cambria Math" w:hAnsi="Cambria Math" w:cs="Cambria Math"/>
          <w:b/>
          <w:bCs/>
          <w:kern w:val="0"/>
          <w:lang w:eastAsia="en-AU"/>
          <w14:ligatures w14:val="none"/>
        </w:rPr>
        <w:t>)}  =</w:t>
      </w:r>
      <w:proofErr w:type="gramEnd"/>
      <w:r w:rsidRPr="006E5689">
        <w:rPr>
          <w:rFonts w:ascii="Cambria Math" w:eastAsia="Cambria Math" w:hAnsi="Cambria Math" w:cs="Cambria Math"/>
          <w:b/>
          <w:bCs/>
          <w:kern w:val="0"/>
          <w:lang w:eastAsia="en-AU"/>
          <w14:ligatures w14:val="none"/>
        </w:rPr>
        <w:t xml:space="preserve">  22/3 − (4/</w:t>
      </w:r>
      <w:proofErr w:type="gramStart"/>
      <w:r w:rsidRPr="006E5689">
        <w:rPr>
          <w:rFonts w:ascii="Cambria Math" w:eastAsia="Cambria Math" w:hAnsi="Cambria Math" w:cs="Cambria Math"/>
          <w:b/>
          <w:bCs/>
          <w:kern w:val="0"/>
          <w:lang w:eastAsia="en-AU"/>
          <w14:ligatures w14:val="none"/>
        </w:rPr>
        <w:t>3)(</w:t>
      </w:r>
      <w:proofErr w:type="spellStart"/>
      <w:proofErr w:type="gramEnd"/>
      <w:r w:rsidRPr="006E5689">
        <w:rPr>
          <w:rFonts w:ascii="Cambria Math" w:eastAsia="Cambria Math" w:hAnsi="Cambria Math" w:cs="Cambria Math"/>
          <w:b/>
          <w:bCs/>
          <w:kern w:val="0"/>
          <w:lang w:eastAsia="en-AU"/>
          <w14:ligatures w14:val="none"/>
        </w:rPr>
        <w:t>N_g</w:t>
      </w:r>
      <w:proofErr w:type="spellEnd"/>
      <w:r w:rsidRPr="006E5689">
        <w:rPr>
          <w:rFonts w:ascii="Cambria Math" w:eastAsia="Cambria Math" w:hAnsi="Cambria Math" w:cs="Cambria Math"/>
          <w:b/>
          <w:bCs/>
          <w:kern w:val="0"/>
          <w:lang w:eastAsia="en-AU"/>
          <w14:ligatures w14:val="none"/>
        </w:rPr>
        <w:t>/2) − (1/</w:t>
      </w:r>
      <w:proofErr w:type="gramStart"/>
      <w:r w:rsidRPr="006E5689">
        <w:rPr>
          <w:rFonts w:ascii="Cambria Math" w:eastAsia="Cambria Math" w:hAnsi="Cambria Math" w:cs="Cambria Math"/>
          <w:b/>
          <w:bCs/>
          <w:kern w:val="0"/>
          <w:lang w:eastAsia="en-AU"/>
          <w14:ligatures w14:val="none"/>
        </w:rPr>
        <w:t>6)N</w:t>
      </w:r>
      <w:proofErr w:type="gramEnd"/>
      <w:r w:rsidRPr="006E5689">
        <w:rPr>
          <w:rFonts w:ascii="Cambria Math" w:eastAsia="Cambria Math" w:hAnsi="Cambria Math" w:cs="Cambria Math"/>
          <w:b/>
          <w:bCs/>
          <w:kern w:val="0"/>
          <w:lang w:eastAsia="en-AU"/>
          <w14:ligatures w14:val="none"/>
        </w:rPr>
        <w:t>_</w:t>
      </w:r>
      <w:proofErr w:type="gramStart"/>
      <w:r w:rsidRPr="006E5689">
        <w:rPr>
          <w:rFonts w:ascii="Cambria Math" w:eastAsia="Cambria Math" w:hAnsi="Cambria Math" w:cs="Cambria Math"/>
          <w:b/>
          <w:bCs/>
          <w:kern w:val="0"/>
          <w:lang w:eastAsia="en-AU"/>
          <w14:ligatures w14:val="none"/>
        </w:rPr>
        <w:t>H  ≈</w:t>
      </w:r>
      <w:proofErr w:type="gramEnd"/>
      <w:r w:rsidRPr="006E5689">
        <w:rPr>
          <w:rFonts w:ascii="Cambria Math" w:eastAsia="Cambria Math" w:hAnsi="Cambria Math" w:cs="Cambria Math"/>
          <w:b/>
          <w:bCs/>
          <w:kern w:val="0"/>
          <w:lang w:eastAsia="en-AU"/>
          <w14:ligatures w14:val="none"/>
        </w:rPr>
        <w:t xml:space="preserve">  5.17</w:t>
      </w:r>
    </w:p>
    <w:p w14:paraId="093DAE0F"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α_w(M_</w:t>
      </w:r>
      <w:proofErr w:type="gramStart"/>
      <w:r w:rsidRPr="006E5689">
        <w:rPr>
          <w:rFonts w:ascii="Cambria Math" w:eastAsia="Cambria Math" w:hAnsi="Cambria Math" w:cs="Cambria Math"/>
          <w:b/>
          <w:bCs/>
          <w:kern w:val="0"/>
          <w:lang w:eastAsia="en-AU"/>
          <w14:ligatures w14:val="none"/>
        </w:rPr>
        <w:t>Z)  ≈</w:t>
      </w:r>
      <w:proofErr w:type="gramEnd"/>
      <w:r w:rsidRPr="006E5689">
        <w:rPr>
          <w:rFonts w:ascii="Cambria Math" w:eastAsia="Cambria Math" w:hAnsi="Cambria Math" w:cs="Cambria Math"/>
          <w:b/>
          <w:bCs/>
          <w:kern w:val="0"/>
          <w:lang w:eastAsia="en-AU"/>
          <w14:ligatures w14:val="none"/>
        </w:rPr>
        <w:t xml:space="preserve">  0.0338</w:t>
      </w:r>
    </w:p>
    <w:p w14:paraId="1E4B1991"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1/α_w(2×10</w:t>
      </w:r>
      <w:proofErr w:type="gramStart"/>
      <w:r w:rsidRPr="006E5689">
        <w:rPr>
          <w:rFonts w:ascii="Cambria Math" w:eastAsia="Cambria Math" w:hAnsi="Cambria Math" w:cs="Cambria Math"/>
          <w:b/>
          <w:bCs/>
          <w:kern w:val="0"/>
          <w:lang w:eastAsia="en-AU"/>
          <w14:ligatures w14:val="none"/>
        </w:rPr>
        <w:t>⁹)  =</w:t>
      </w:r>
      <w:proofErr w:type="gramEnd"/>
      <w:r w:rsidRPr="006E5689">
        <w:rPr>
          <w:rFonts w:ascii="Cambria Math" w:eastAsia="Cambria Math" w:hAnsi="Cambria Math" w:cs="Cambria Math"/>
          <w:b/>
          <w:bCs/>
          <w:kern w:val="0"/>
          <w:lang w:eastAsia="en-AU"/>
          <w14:ligatures w14:val="none"/>
        </w:rPr>
        <w:t xml:space="preserve">  1/0.0338 + (5.17/2π) × </w:t>
      </w:r>
      <w:proofErr w:type="gramStart"/>
      <w:r w:rsidRPr="006E5689">
        <w:rPr>
          <w:rFonts w:ascii="Cambria Math" w:eastAsia="Cambria Math" w:hAnsi="Cambria Math" w:cs="Cambria Math"/>
          <w:b/>
          <w:bCs/>
          <w:kern w:val="0"/>
          <w:lang w:eastAsia="en-AU"/>
          <w14:ligatures w14:val="none"/>
        </w:rPr>
        <w:t>16.90  ≈</w:t>
      </w:r>
      <w:proofErr w:type="gramEnd"/>
      <w:r w:rsidRPr="006E5689">
        <w:rPr>
          <w:rFonts w:ascii="Cambria Math" w:eastAsia="Cambria Math" w:hAnsi="Cambria Math" w:cs="Cambria Math"/>
          <w:b/>
          <w:bCs/>
          <w:kern w:val="0"/>
          <w:lang w:eastAsia="en-AU"/>
          <w14:ligatures w14:val="none"/>
        </w:rPr>
        <w:t xml:space="preserve">  43.5</w:t>
      </w:r>
    </w:p>
    <w:p w14:paraId="42209848"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α_</w:t>
      </w:r>
      <w:proofErr w:type="gramStart"/>
      <w:r w:rsidRPr="006E5689">
        <w:rPr>
          <w:rFonts w:ascii="Cambria Math" w:eastAsia="Cambria Math" w:hAnsi="Cambria Math" w:cs="Cambria Math"/>
          <w:b/>
          <w:bCs/>
          <w:kern w:val="0"/>
          <w:lang w:eastAsia="en-AU"/>
          <w14:ligatures w14:val="none"/>
        </w:rPr>
        <w:t>w(</w:t>
      </w:r>
      <w:proofErr w:type="gramEnd"/>
      <w:r w:rsidRPr="006E5689">
        <w:rPr>
          <w:rFonts w:ascii="Cambria Math" w:eastAsia="Cambria Math" w:hAnsi="Cambria Math" w:cs="Cambria Math"/>
          <w:b/>
          <w:bCs/>
          <w:kern w:val="0"/>
          <w:lang w:eastAsia="en-AU"/>
          <w14:ligatures w14:val="none"/>
        </w:rPr>
        <w:t xml:space="preserve">2×10⁹ </w:t>
      </w:r>
      <w:proofErr w:type="gramStart"/>
      <w:r w:rsidRPr="006E5689">
        <w:rPr>
          <w:rFonts w:ascii="Cambria Math" w:eastAsia="Cambria Math" w:hAnsi="Cambria Math" w:cs="Cambria Math"/>
          <w:b/>
          <w:bCs/>
          <w:kern w:val="0"/>
          <w:lang w:eastAsia="en-AU"/>
          <w14:ligatures w14:val="none"/>
        </w:rPr>
        <w:t>GeV)  ≈</w:t>
      </w:r>
      <w:proofErr w:type="gramEnd"/>
      <w:r w:rsidRPr="006E5689">
        <w:rPr>
          <w:rFonts w:ascii="Cambria Math" w:eastAsia="Cambria Math" w:hAnsi="Cambria Math" w:cs="Cambria Math"/>
          <w:b/>
          <w:bCs/>
          <w:kern w:val="0"/>
          <w:lang w:eastAsia="en-AU"/>
          <w14:ligatures w14:val="none"/>
        </w:rPr>
        <w:t xml:space="preserve">  0.0230</w:t>
      </w:r>
    </w:p>
    <w:p w14:paraId="777EDC5E"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This is a ~32% reduction from the M_Z value, consistent with the running from M_Z up to </w:t>
      </w:r>
      <w:proofErr w:type="spellStart"/>
      <w:r w:rsidRPr="006E5689">
        <w:rPr>
          <w:rFonts w:ascii="Arial" w:eastAsia="Arial" w:hAnsi="Arial" w:cs="Arial"/>
          <w:kern w:val="0"/>
          <w:lang w:eastAsia="en-AU"/>
          <w14:ligatures w14:val="none"/>
        </w:rPr>
        <w:t>T_transfer</w:t>
      </w:r>
      <w:proofErr w:type="spellEnd"/>
      <w:r w:rsidRPr="006E5689">
        <w:rPr>
          <w:rFonts w:ascii="Arial" w:eastAsia="Arial" w:hAnsi="Arial" w:cs="Arial"/>
          <w:kern w:val="0"/>
          <w:lang w:eastAsia="en-AU"/>
          <w14:ligatures w14:val="none"/>
        </w:rPr>
        <w:t>.</w:t>
      </w:r>
    </w:p>
    <w:p w14:paraId="58D8F6A9"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r w:rsidRPr="006E5689">
        <w:rPr>
          <w:rFonts w:ascii="Arial" w:eastAsia="Arial" w:hAnsi="Arial" w:cs="Arial"/>
          <w:b/>
          <w:bCs/>
          <w:i/>
          <w:iCs/>
          <w:kern w:val="0"/>
          <w:lang w:eastAsia="en-AU"/>
          <w14:ligatures w14:val="none"/>
        </w:rPr>
        <w:t xml:space="preserve">Effect on </w:t>
      </w:r>
      <w:proofErr w:type="spellStart"/>
      <w:r w:rsidRPr="006E5689">
        <w:rPr>
          <w:rFonts w:ascii="Arial" w:eastAsia="Arial" w:hAnsi="Arial" w:cs="Arial"/>
          <w:b/>
          <w:bCs/>
          <w:i/>
          <w:iCs/>
          <w:kern w:val="0"/>
          <w:lang w:eastAsia="en-AU"/>
          <w14:ligatures w14:val="none"/>
        </w:rPr>
        <w:t>C_eff</w:t>
      </w:r>
      <w:proofErr w:type="spellEnd"/>
    </w:p>
    <w:p w14:paraId="167B9C9F"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This running does not modify </w:t>
      </w:r>
      <w:proofErr w:type="spellStart"/>
      <w:r w:rsidRPr="006E5689">
        <w:rPr>
          <w:rFonts w:ascii="Arial" w:eastAsia="Arial" w:hAnsi="Arial" w:cs="Arial"/>
          <w:kern w:val="0"/>
          <w:lang w:eastAsia="en-AU"/>
          <w14:ligatures w14:val="none"/>
        </w:rPr>
        <w:t>C_eff</w:t>
      </w:r>
      <w:proofErr w:type="spellEnd"/>
      <w:r w:rsidRPr="006E5689">
        <w:rPr>
          <w:rFonts w:ascii="Arial" w:eastAsia="Arial" w:hAnsi="Arial" w:cs="Arial"/>
          <w:kern w:val="0"/>
          <w:lang w:eastAsia="en-AU"/>
          <w14:ligatures w14:val="none"/>
        </w:rPr>
        <w:t xml:space="preserve">. The </w:t>
      </w:r>
      <w:proofErr w:type="gramStart"/>
      <w:r w:rsidRPr="006E5689">
        <w:rPr>
          <w:rFonts w:ascii="Arial" w:eastAsia="Arial" w:hAnsi="Arial" w:cs="Arial"/>
          <w:kern w:val="0"/>
          <w:lang w:eastAsia="en-AU"/>
          <w14:ligatures w14:val="none"/>
        </w:rPr>
        <w:t>zero mode</w:t>
      </w:r>
      <w:proofErr w:type="gramEnd"/>
      <w:r w:rsidRPr="006E5689">
        <w:rPr>
          <w:rFonts w:ascii="Arial" w:eastAsia="Arial" w:hAnsi="Arial" w:cs="Arial"/>
          <w:kern w:val="0"/>
          <w:lang w:eastAsia="en-AU"/>
          <w14:ligatures w14:val="none"/>
        </w:rPr>
        <w:t xml:space="preserve"> count is a topological invariant — it is an integer determined by the Atiyah–Singer index theorem and equals 12 per instanton regardless of the value of α_w. What α_w running affects is the instanton amplitude exp(−2π/α_w), which determines the rate of instanton events, not the </w:t>
      </w:r>
      <w:proofErr w:type="gramStart"/>
      <w:r w:rsidRPr="006E5689">
        <w:rPr>
          <w:rFonts w:ascii="Arial" w:eastAsia="Arial" w:hAnsi="Arial" w:cs="Arial"/>
          <w:kern w:val="0"/>
          <w:lang w:eastAsia="en-AU"/>
          <w14:ligatures w14:val="none"/>
        </w:rPr>
        <w:t>zero mode</w:t>
      </w:r>
      <w:proofErr w:type="gramEnd"/>
      <w:r w:rsidRPr="006E5689">
        <w:rPr>
          <w:rFonts w:ascii="Arial" w:eastAsia="Arial" w:hAnsi="Arial" w:cs="Arial"/>
          <w:kern w:val="0"/>
          <w:lang w:eastAsia="en-AU"/>
          <w14:ligatures w14:val="none"/>
        </w:rPr>
        <w:t xml:space="preserve"> structure.</w:t>
      </w:r>
    </w:p>
    <w:p w14:paraId="1F343078"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 condensate coupling </w:t>
      </w:r>
      <w:proofErr w:type="spellStart"/>
      <w:r w:rsidRPr="006E5689">
        <w:rPr>
          <w:rFonts w:ascii="Arial" w:eastAsia="Arial" w:hAnsi="Arial" w:cs="Arial"/>
          <w:kern w:val="0"/>
          <w:lang w:eastAsia="en-AU"/>
          <w14:ligatures w14:val="none"/>
        </w:rPr>
        <w:t>C_eff</w:t>
      </w:r>
      <w:proofErr w:type="spellEnd"/>
      <w:r w:rsidRPr="006E5689">
        <w:rPr>
          <w:rFonts w:ascii="Arial" w:eastAsia="Arial" w:hAnsi="Arial" w:cs="Arial"/>
          <w:kern w:val="0"/>
          <w:lang w:eastAsia="en-AU"/>
          <w14:ligatures w14:val="none"/>
        </w:rPr>
        <w:t xml:space="preserve"> counts zero modes appearing in the Dirac determinant. It does not depend on the instanton amplitude. Therefore:</w:t>
      </w:r>
    </w:p>
    <w:p w14:paraId="3034219E"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proofErr w:type="spellStart"/>
      <w:r w:rsidRPr="006E5689">
        <w:rPr>
          <w:rFonts w:ascii="Cambria Math" w:eastAsia="Cambria Math" w:hAnsi="Cambria Math" w:cs="Cambria Math"/>
          <w:b/>
          <w:bCs/>
          <w:kern w:val="0"/>
          <w:lang w:eastAsia="en-AU"/>
          <w14:ligatures w14:val="none"/>
        </w:rPr>
        <w:t>C_</w:t>
      </w:r>
      <w:proofErr w:type="gramStart"/>
      <w:r w:rsidRPr="006E5689">
        <w:rPr>
          <w:rFonts w:ascii="Cambria Math" w:eastAsia="Cambria Math" w:hAnsi="Cambria Math" w:cs="Cambria Math"/>
          <w:b/>
          <w:bCs/>
          <w:kern w:val="0"/>
          <w:lang w:eastAsia="en-AU"/>
          <w14:ligatures w14:val="none"/>
        </w:rPr>
        <w:t>eff</w:t>
      </w:r>
      <w:proofErr w:type="spellEnd"/>
      <w:r w:rsidRPr="006E5689">
        <w:rPr>
          <w:rFonts w:ascii="Cambria Math" w:eastAsia="Cambria Math" w:hAnsi="Cambria Math" w:cs="Cambria Math"/>
          <w:b/>
          <w:bCs/>
          <w:kern w:val="0"/>
          <w:lang w:eastAsia="en-AU"/>
          <w14:ligatures w14:val="none"/>
        </w:rPr>
        <w:t xml:space="preserve">  =</w:t>
      </w:r>
      <w:proofErr w:type="gramEnd"/>
      <w:r w:rsidRPr="006E5689">
        <w:rPr>
          <w:rFonts w:ascii="Cambria Math" w:eastAsia="Cambria Math" w:hAnsi="Cambria Math" w:cs="Cambria Math"/>
          <w:b/>
          <w:bCs/>
          <w:kern w:val="0"/>
          <w:lang w:eastAsia="en-AU"/>
          <w14:ligatures w14:val="none"/>
        </w:rPr>
        <w:t xml:space="preserve">  24</w:t>
      </w:r>
      <w:proofErr w:type="gramStart"/>
      <w:r w:rsidRPr="006E5689">
        <w:rPr>
          <w:rFonts w:ascii="Cambria Math" w:eastAsia="Cambria Math" w:hAnsi="Cambria Math" w:cs="Cambria Math"/>
          <w:b/>
          <w:bCs/>
          <w:kern w:val="0"/>
          <w:lang w:eastAsia="en-AU"/>
          <w14:ligatures w14:val="none"/>
        </w:rPr>
        <w:t xml:space="preserve">   (</w:t>
      </w:r>
      <w:proofErr w:type="gramEnd"/>
      <w:r w:rsidRPr="006E5689">
        <w:rPr>
          <w:rFonts w:ascii="Cambria Math" w:eastAsia="Cambria Math" w:hAnsi="Cambria Math" w:cs="Cambria Math"/>
          <w:b/>
          <w:bCs/>
          <w:kern w:val="0"/>
          <w:lang w:eastAsia="en-AU"/>
          <w14:ligatures w14:val="none"/>
        </w:rPr>
        <w:t>exact, independent of α_w running)</w:t>
      </w:r>
    </w:p>
    <w:p w14:paraId="5AFA82D0"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proofErr w:type="gramStart"/>
      <w:r w:rsidRPr="006E5689">
        <w:rPr>
          <w:rFonts w:ascii="Cambria Math" w:eastAsia="Cambria Math" w:hAnsi="Cambria Math" w:cs="Cambria Math"/>
          <w:b/>
          <w:bCs/>
          <w:kern w:val="0"/>
          <w:lang w:eastAsia="en-AU"/>
          <w14:ligatures w14:val="none"/>
        </w:rPr>
        <w:t>x  =</w:t>
      </w:r>
      <w:proofErr w:type="gramEnd"/>
      <w:r w:rsidRPr="006E5689">
        <w:rPr>
          <w:rFonts w:ascii="Cambria Math" w:eastAsia="Cambria Math" w:hAnsi="Cambria Math" w:cs="Cambria Math"/>
          <w:b/>
          <w:bCs/>
          <w:kern w:val="0"/>
          <w:lang w:eastAsia="en-AU"/>
          <w14:ligatures w14:val="none"/>
        </w:rPr>
        <w:t xml:space="preserve">  24/</w:t>
      </w:r>
      <w:proofErr w:type="gramStart"/>
      <w:r w:rsidRPr="006E5689">
        <w:rPr>
          <w:rFonts w:ascii="Cambria Math" w:eastAsia="Cambria Math" w:hAnsi="Cambria Math" w:cs="Cambria Math"/>
          <w:b/>
          <w:bCs/>
          <w:kern w:val="0"/>
          <w:lang w:eastAsia="en-AU"/>
          <w14:ligatures w14:val="none"/>
        </w:rPr>
        <w:t>57  =</w:t>
      </w:r>
      <w:proofErr w:type="gramEnd"/>
      <w:r w:rsidRPr="006E5689">
        <w:rPr>
          <w:rFonts w:ascii="Cambria Math" w:eastAsia="Cambria Math" w:hAnsi="Cambria Math" w:cs="Cambria Math"/>
          <w:b/>
          <w:bCs/>
          <w:kern w:val="0"/>
          <w:lang w:eastAsia="en-AU"/>
          <w14:ligatures w14:val="none"/>
        </w:rPr>
        <w:t xml:space="preserve">  0.421</w:t>
      </w:r>
      <w:proofErr w:type="gramStart"/>
      <w:r w:rsidRPr="006E5689">
        <w:rPr>
          <w:rFonts w:ascii="Cambria Math" w:eastAsia="Cambria Math" w:hAnsi="Cambria Math" w:cs="Cambria Math"/>
          <w:b/>
          <w:bCs/>
          <w:kern w:val="0"/>
          <w:lang w:eastAsia="en-AU"/>
          <w14:ligatures w14:val="none"/>
        </w:rPr>
        <w:t xml:space="preserve">   (</w:t>
      </w:r>
      <w:proofErr w:type="gramEnd"/>
      <w:r w:rsidRPr="006E5689">
        <w:rPr>
          <w:rFonts w:ascii="Cambria Math" w:eastAsia="Cambria Math" w:hAnsi="Cambria Math" w:cs="Cambria Math"/>
          <w:b/>
          <w:bCs/>
          <w:kern w:val="0"/>
          <w:lang w:eastAsia="en-AU"/>
          <w14:ligatures w14:val="none"/>
        </w:rPr>
        <w:t>exact at tree level)</w:t>
      </w:r>
    </w:p>
    <w:p w14:paraId="57794C4A" w14:textId="77777777" w:rsidR="006E5689" w:rsidRPr="006E5689" w:rsidRDefault="006E5689" w:rsidP="006E5689">
      <w:pPr>
        <w:spacing w:line="240" w:lineRule="auto"/>
        <w:outlineLvl w:val="2"/>
        <w:rPr>
          <w:rFonts w:ascii="Arial" w:eastAsia="Arial" w:hAnsi="Arial" w:cs="Arial"/>
          <w:b/>
          <w:bCs/>
          <w:i/>
          <w:iCs/>
          <w:kern w:val="0"/>
          <w:lang w:eastAsia="en-AU"/>
          <w14:ligatures w14:val="none"/>
        </w:rPr>
      </w:pPr>
      <w:r w:rsidRPr="006E5689">
        <w:rPr>
          <w:rFonts w:ascii="Arial" w:eastAsia="Arial" w:hAnsi="Arial" w:cs="Arial"/>
          <w:b/>
          <w:bCs/>
          <w:i/>
          <w:iCs/>
          <w:kern w:val="0"/>
          <w:lang w:eastAsia="en-AU"/>
          <w14:ligatures w14:val="none"/>
        </w:rPr>
        <w:t>Residual character</w:t>
      </w:r>
    </w:p>
    <w:p w14:paraId="63708DD8" w14:textId="77777777" w:rsidR="006E5689" w:rsidRPr="006E5689" w:rsidRDefault="006E5689" w:rsidP="006E5689">
      <w:pPr>
        <w:spacing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t xml:space="preserve">The structural result x = 0.421 exceeds the back-fitted target x = 0.409 by 3%. As characterised in §II.4, this 3% in x amplifies exponentially through </w:t>
      </w:r>
      <w:proofErr w:type="gramStart"/>
      <w:r w:rsidRPr="006E5689">
        <w:rPr>
          <w:rFonts w:ascii="Arial" w:eastAsia="Arial" w:hAnsi="Arial" w:cs="Arial"/>
          <w:kern w:val="0"/>
          <w:lang w:eastAsia="en-AU"/>
          <w14:ligatures w14:val="none"/>
        </w:rPr>
        <w:t>exp(</w:t>
      </w:r>
      <w:proofErr w:type="gramEnd"/>
      <w:r w:rsidRPr="006E5689">
        <w:rPr>
          <w:rFonts w:ascii="Arial" w:eastAsia="Arial" w:hAnsi="Arial" w:cs="Arial"/>
          <w:kern w:val="0"/>
          <w:lang w:eastAsia="en-AU"/>
          <w14:ligatures w14:val="none"/>
        </w:rPr>
        <w:t xml:space="preserve">−x × </w:t>
      </w:r>
      <w:proofErr w:type="spellStart"/>
      <w:r w:rsidRPr="006E5689">
        <w:rPr>
          <w:rFonts w:ascii="Arial" w:eastAsia="Arial" w:hAnsi="Arial" w:cs="Arial"/>
          <w:kern w:val="0"/>
          <w:lang w:eastAsia="en-AU"/>
          <w14:ligatures w14:val="none"/>
        </w:rPr>
        <w:t>C_total</w:t>
      </w:r>
      <w:proofErr w:type="spellEnd"/>
      <w:r w:rsidRPr="006E5689">
        <w:rPr>
          <w:rFonts w:ascii="Arial" w:eastAsia="Arial" w:hAnsi="Arial" w:cs="Arial"/>
          <w:kern w:val="0"/>
          <w:lang w:eastAsia="en-AU"/>
          <w14:ligatures w14:val="none"/>
        </w:rPr>
        <w:t xml:space="preserve"> × </w:t>
      </w:r>
      <w:proofErr w:type="spellStart"/>
      <w:r w:rsidRPr="006E5689">
        <w:rPr>
          <w:rFonts w:ascii="Arial" w:eastAsia="Arial" w:hAnsi="Arial" w:cs="Arial"/>
          <w:kern w:val="0"/>
          <w:lang w:eastAsia="en-AU"/>
          <w14:ligatures w14:val="none"/>
        </w:rPr>
        <w:t>γ_BI</w:t>
      </w:r>
      <w:proofErr w:type="spellEnd"/>
      <w:r w:rsidRPr="006E5689">
        <w:rPr>
          <w:rFonts w:ascii="Arial" w:eastAsia="Arial" w:hAnsi="Arial" w:cs="Arial"/>
          <w:kern w:val="0"/>
          <w:lang w:eastAsia="en-AU"/>
          <w14:ligatures w14:val="none"/>
        </w:rPr>
        <w:t xml:space="preserve">) to a 14.8% residual in η. The 3% in x is the residual in the instanton coupling; the 14.8% in η is the residual in the predicted observable. Both are within the precision of </w:t>
      </w:r>
      <w:proofErr w:type="spellStart"/>
      <w:r w:rsidRPr="006E5689">
        <w:rPr>
          <w:rFonts w:ascii="Arial" w:eastAsia="Arial" w:hAnsi="Arial" w:cs="Arial"/>
          <w:kern w:val="0"/>
          <w:lang w:eastAsia="en-AU"/>
          <w14:ligatures w14:val="none"/>
        </w:rPr>
        <w:t>T_bounce</w:t>
      </w:r>
      <w:proofErr w:type="spellEnd"/>
      <w:r w:rsidRPr="006E5689">
        <w:rPr>
          <w:rFonts w:ascii="Arial" w:eastAsia="Arial" w:hAnsi="Arial" w:cs="Arial"/>
          <w:kern w:val="0"/>
          <w:lang w:eastAsia="en-AU"/>
          <w14:ligatures w14:val="none"/>
        </w:rPr>
        <w:t xml:space="preserve">^{gauge} from Paper 9, which carries </w:t>
      </w:r>
      <w:proofErr w:type="gramStart"/>
      <w:r w:rsidRPr="006E5689">
        <w:rPr>
          <w:rFonts w:ascii="Arial" w:eastAsia="Arial" w:hAnsi="Arial" w:cs="Arial"/>
          <w:kern w:val="0"/>
          <w:lang w:eastAsia="en-AU"/>
          <w14:ligatures w14:val="none"/>
        </w:rPr>
        <w:t>O(</w:t>
      </w:r>
      <w:proofErr w:type="gramEnd"/>
      <w:r w:rsidRPr="006E5689">
        <w:rPr>
          <w:rFonts w:ascii="Arial" w:eastAsia="Arial" w:hAnsi="Arial" w:cs="Arial"/>
          <w:kern w:val="0"/>
          <w:lang w:eastAsia="en-AU"/>
          <w14:ligatures w14:val="none"/>
        </w:rPr>
        <w:t>15–20%) uncertainties through the one-loop weak interaction determinant and the PMNS matrix element J_PMNS = 8.6 × 10</w:t>
      </w:r>
      <w:r w:rsidRPr="006E5689">
        <w:rPr>
          <w:rFonts w:ascii="Cambria Math" w:eastAsia="Arial" w:hAnsi="Cambria Math" w:cs="Cambria Math"/>
          <w:kern w:val="0"/>
          <w:lang w:eastAsia="en-AU"/>
          <w14:ligatures w14:val="none"/>
        </w:rPr>
        <w:t>⁻</w:t>
      </w:r>
      <w:r w:rsidRPr="006E5689">
        <w:rPr>
          <w:rFonts w:ascii="Arial" w:eastAsia="Arial" w:hAnsi="Arial" w:cs="Arial"/>
          <w:kern w:val="0"/>
          <w:lang w:eastAsia="en-AU"/>
          <w14:ligatures w14:val="none"/>
        </w:rPr>
        <w:t>³. The closure is parameter-free and lands within 1σ of observation.</w:t>
      </w:r>
    </w:p>
    <w:p w14:paraId="6FFE84F0" w14:textId="77777777" w:rsidR="006E5689" w:rsidRPr="006E5689" w:rsidRDefault="006E5689" w:rsidP="006E5689">
      <w:pPr>
        <w:spacing w:line="240" w:lineRule="auto"/>
        <w:outlineLvl w:val="1"/>
        <w:rPr>
          <w:rFonts w:ascii="Arial" w:eastAsia="Arial" w:hAnsi="Arial" w:cs="Arial"/>
          <w:b/>
          <w:bCs/>
          <w:kern w:val="0"/>
          <w:sz w:val="24"/>
          <w:szCs w:val="24"/>
          <w:lang w:eastAsia="en-AU"/>
          <w14:ligatures w14:val="none"/>
        </w:rPr>
      </w:pPr>
      <w:proofErr w:type="gramStart"/>
      <w:r w:rsidRPr="006E5689">
        <w:rPr>
          <w:rFonts w:ascii="Arial" w:eastAsia="Arial" w:hAnsi="Arial" w:cs="Arial"/>
          <w:b/>
          <w:bCs/>
          <w:kern w:val="0"/>
          <w:sz w:val="24"/>
          <w:szCs w:val="24"/>
          <w:lang w:eastAsia="en-AU"/>
          <w14:ligatures w14:val="none"/>
        </w:rPr>
        <w:t>IV.4  U</w:t>
      </w:r>
      <w:proofErr w:type="gramEnd"/>
      <w:r w:rsidRPr="006E5689">
        <w:rPr>
          <w:rFonts w:ascii="Arial" w:eastAsia="Arial" w:hAnsi="Arial" w:cs="Arial"/>
          <w:b/>
          <w:bCs/>
          <w:kern w:val="0"/>
          <w:sz w:val="24"/>
          <w:szCs w:val="24"/>
          <w:lang w:eastAsia="en-AU"/>
          <w14:ligatures w14:val="none"/>
        </w:rPr>
        <w:t>(</w:t>
      </w:r>
      <w:proofErr w:type="gramStart"/>
      <w:r w:rsidRPr="006E5689">
        <w:rPr>
          <w:rFonts w:ascii="Arial" w:eastAsia="Arial" w:hAnsi="Arial" w:cs="Arial"/>
          <w:b/>
          <w:bCs/>
          <w:kern w:val="0"/>
          <w:sz w:val="24"/>
          <w:szCs w:val="24"/>
          <w:lang w:eastAsia="en-AU"/>
          <w14:ligatures w14:val="none"/>
        </w:rPr>
        <w:t>1)_</w:t>
      </w:r>
      <w:proofErr w:type="gramEnd"/>
      <w:r w:rsidRPr="006E5689">
        <w:rPr>
          <w:rFonts w:ascii="Arial" w:eastAsia="Arial" w:hAnsi="Arial" w:cs="Arial"/>
          <w:b/>
          <w:bCs/>
          <w:kern w:val="0"/>
          <w:sz w:val="24"/>
          <w:szCs w:val="24"/>
          <w:lang w:eastAsia="en-AU"/>
          <w14:ligatures w14:val="none"/>
        </w:rPr>
        <w:t xml:space="preserve">Y </w:t>
      </w:r>
      <w:proofErr w:type="spellStart"/>
      <w:r w:rsidRPr="006E5689">
        <w:rPr>
          <w:rFonts w:ascii="Arial" w:eastAsia="Arial" w:hAnsi="Arial" w:cs="Arial"/>
          <w:b/>
          <w:bCs/>
          <w:kern w:val="0"/>
          <w:sz w:val="24"/>
          <w:szCs w:val="24"/>
          <w:lang w:eastAsia="en-AU"/>
          <w14:ligatures w14:val="none"/>
        </w:rPr>
        <w:t>Caloron</w:t>
      </w:r>
      <w:proofErr w:type="spellEnd"/>
      <w:r w:rsidRPr="006E5689">
        <w:rPr>
          <w:rFonts w:ascii="Arial" w:eastAsia="Arial" w:hAnsi="Arial" w:cs="Arial"/>
          <w:b/>
          <w:bCs/>
          <w:kern w:val="0"/>
          <w:sz w:val="24"/>
          <w:szCs w:val="24"/>
          <w:lang w:eastAsia="en-AU"/>
          <w14:ligatures w14:val="none"/>
        </w:rPr>
        <w:t xml:space="preserve"> Contribution</w:t>
      </w:r>
    </w:p>
    <w:p w14:paraId="123ED37E" w14:textId="77777777" w:rsidR="006E5689" w:rsidRPr="006E5689" w:rsidRDefault="006E5689" w:rsidP="006E5689">
      <w:pPr>
        <w:spacing w:line="240" w:lineRule="auto"/>
        <w:rPr>
          <w:rFonts w:ascii="Arial" w:eastAsia="Arial" w:hAnsi="Arial" w:cs="Arial"/>
          <w:kern w:val="0"/>
          <w:lang w:eastAsia="en-AU"/>
          <w14:ligatures w14:val="none"/>
        </w:rPr>
      </w:pPr>
      <w:proofErr w:type="gramStart"/>
      <w:r w:rsidRPr="006E5689">
        <w:rPr>
          <w:rFonts w:ascii="Arial" w:eastAsia="Arial" w:hAnsi="Arial" w:cs="Arial"/>
          <w:kern w:val="0"/>
          <w:lang w:eastAsia="en-AU"/>
          <w14:ligatures w14:val="none"/>
        </w:rPr>
        <w:t>U(1)_</w:t>
      </w:r>
      <w:proofErr w:type="gramEnd"/>
      <w:r w:rsidRPr="006E5689">
        <w:rPr>
          <w:rFonts w:ascii="Arial" w:eastAsia="Arial" w:hAnsi="Arial" w:cs="Arial"/>
          <w:kern w:val="0"/>
          <w:lang w:eastAsia="en-AU"/>
          <w14:ligatures w14:val="none"/>
        </w:rPr>
        <w:t xml:space="preserve">Y does not support instanton configurations. The relevant </w:t>
      </w:r>
      <w:proofErr w:type="spellStart"/>
      <w:r w:rsidRPr="006E5689">
        <w:rPr>
          <w:rFonts w:ascii="Arial" w:eastAsia="Arial" w:hAnsi="Arial" w:cs="Arial"/>
          <w:kern w:val="0"/>
          <w:lang w:eastAsia="en-AU"/>
          <w14:ligatures w14:val="none"/>
        </w:rPr>
        <w:t>homotopy</w:t>
      </w:r>
      <w:proofErr w:type="spellEnd"/>
      <w:r w:rsidRPr="006E5689">
        <w:rPr>
          <w:rFonts w:ascii="Arial" w:eastAsia="Arial" w:hAnsi="Arial" w:cs="Arial"/>
          <w:kern w:val="0"/>
          <w:lang w:eastAsia="en-AU"/>
          <w14:ligatures w14:val="none"/>
        </w:rPr>
        <w:t xml:space="preserve"> group is π</w:t>
      </w:r>
      <w:r w:rsidRPr="006E5689">
        <w:rPr>
          <w:rFonts w:ascii="Cambria Math" w:eastAsia="Arial" w:hAnsi="Cambria Math" w:cs="Cambria Math"/>
          <w:kern w:val="0"/>
          <w:lang w:eastAsia="en-AU"/>
          <w14:ligatures w14:val="none"/>
        </w:rPr>
        <w:t>₃</w:t>
      </w:r>
      <w:r w:rsidRPr="006E5689">
        <w:rPr>
          <w:rFonts w:ascii="Arial" w:eastAsia="Arial" w:hAnsi="Arial" w:cs="Arial"/>
          <w:kern w:val="0"/>
          <w:lang w:eastAsia="en-AU"/>
          <w14:ligatures w14:val="none"/>
        </w:rPr>
        <w:t>(</w:t>
      </w:r>
      <w:proofErr w:type="gramStart"/>
      <w:r w:rsidRPr="006E5689">
        <w:rPr>
          <w:rFonts w:ascii="Arial" w:eastAsia="Arial" w:hAnsi="Arial" w:cs="Arial"/>
          <w:kern w:val="0"/>
          <w:lang w:eastAsia="en-AU"/>
          <w14:ligatures w14:val="none"/>
        </w:rPr>
        <w:t>U(</w:t>
      </w:r>
      <w:proofErr w:type="gramEnd"/>
      <w:r w:rsidRPr="006E5689">
        <w:rPr>
          <w:rFonts w:ascii="Arial" w:eastAsia="Arial" w:hAnsi="Arial" w:cs="Arial"/>
          <w:kern w:val="0"/>
          <w:lang w:eastAsia="en-AU"/>
          <w14:ligatures w14:val="none"/>
        </w:rPr>
        <w:t xml:space="preserve">1)) = 0: the third </w:t>
      </w:r>
      <w:proofErr w:type="spellStart"/>
      <w:r w:rsidRPr="006E5689">
        <w:rPr>
          <w:rFonts w:ascii="Arial" w:eastAsia="Arial" w:hAnsi="Arial" w:cs="Arial"/>
          <w:kern w:val="0"/>
          <w:lang w:eastAsia="en-AU"/>
          <w14:ligatures w14:val="none"/>
        </w:rPr>
        <w:t>homotopy</w:t>
      </w:r>
      <w:proofErr w:type="spellEnd"/>
      <w:r w:rsidRPr="006E5689">
        <w:rPr>
          <w:rFonts w:ascii="Arial" w:eastAsia="Arial" w:hAnsi="Arial" w:cs="Arial"/>
          <w:kern w:val="0"/>
          <w:lang w:eastAsia="en-AU"/>
          <w14:ligatures w14:val="none"/>
        </w:rPr>
        <w:t xml:space="preserve"> group of the circle is trivial, meaning there are no non-trivial maps from S³ to </w:t>
      </w:r>
      <w:proofErr w:type="gramStart"/>
      <w:r w:rsidRPr="006E5689">
        <w:rPr>
          <w:rFonts w:ascii="Arial" w:eastAsia="Arial" w:hAnsi="Arial" w:cs="Arial"/>
          <w:kern w:val="0"/>
          <w:lang w:eastAsia="en-AU"/>
          <w14:ligatures w14:val="none"/>
        </w:rPr>
        <w:t>U(</w:t>
      </w:r>
      <w:proofErr w:type="gramEnd"/>
      <w:r w:rsidRPr="006E5689">
        <w:rPr>
          <w:rFonts w:ascii="Arial" w:eastAsia="Arial" w:hAnsi="Arial" w:cs="Arial"/>
          <w:kern w:val="0"/>
          <w:lang w:eastAsia="en-AU"/>
          <w14:ligatures w14:val="none"/>
        </w:rPr>
        <w:t>1). Instantons are classified by π</w:t>
      </w:r>
      <w:r w:rsidRPr="006E5689">
        <w:rPr>
          <w:rFonts w:ascii="Cambria Math" w:eastAsia="Arial" w:hAnsi="Cambria Math" w:cs="Cambria Math"/>
          <w:kern w:val="0"/>
          <w:lang w:eastAsia="en-AU"/>
          <w14:ligatures w14:val="none"/>
        </w:rPr>
        <w:t>₃</w:t>
      </w:r>
      <w:r w:rsidRPr="006E5689">
        <w:rPr>
          <w:rFonts w:ascii="Arial" w:eastAsia="Arial" w:hAnsi="Arial" w:cs="Arial"/>
          <w:kern w:val="0"/>
          <w:lang w:eastAsia="en-AU"/>
          <w14:ligatures w14:val="none"/>
        </w:rPr>
        <w:t xml:space="preserve"> of the gauge group, so </w:t>
      </w:r>
      <w:proofErr w:type="gramStart"/>
      <w:r w:rsidRPr="006E5689">
        <w:rPr>
          <w:rFonts w:ascii="Arial" w:eastAsia="Arial" w:hAnsi="Arial" w:cs="Arial"/>
          <w:kern w:val="0"/>
          <w:lang w:eastAsia="en-AU"/>
          <w14:ligatures w14:val="none"/>
        </w:rPr>
        <w:t>U(</w:t>
      </w:r>
      <w:proofErr w:type="gramEnd"/>
      <w:r w:rsidRPr="006E5689">
        <w:rPr>
          <w:rFonts w:ascii="Arial" w:eastAsia="Arial" w:hAnsi="Arial" w:cs="Arial"/>
          <w:kern w:val="0"/>
          <w:lang w:eastAsia="en-AU"/>
          <w14:ligatures w14:val="none"/>
        </w:rPr>
        <w:t xml:space="preserve">1) admits no instantons and no </w:t>
      </w:r>
      <w:proofErr w:type="spellStart"/>
      <w:r w:rsidRPr="006E5689">
        <w:rPr>
          <w:rFonts w:ascii="Arial" w:eastAsia="Arial" w:hAnsi="Arial" w:cs="Arial"/>
          <w:kern w:val="0"/>
          <w:lang w:eastAsia="en-AU"/>
          <w14:ligatures w14:val="none"/>
        </w:rPr>
        <w:t>calorons</w:t>
      </w:r>
      <w:proofErr w:type="spellEnd"/>
      <w:r w:rsidRPr="006E5689">
        <w:rPr>
          <w:rFonts w:ascii="Arial" w:eastAsia="Arial" w:hAnsi="Arial" w:cs="Arial"/>
          <w:kern w:val="0"/>
          <w:lang w:eastAsia="en-AU"/>
          <w14:ligatures w14:val="none"/>
        </w:rPr>
        <w:t xml:space="preserve"> (finite-temperature instantons).</w:t>
      </w:r>
    </w:p>
    <w:p w14:paraId="0F443642"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r w:rsidRPr="006E5689">
        <w:rPr>
          <w:rFonts w:ascii="Cambria Math" w:eastAsia="Cambria Math" w:hAnsi="Cambria Math" w:cs="Cambria Math"/>
          <w:b/>
          <w:bCs/>
          <w:kern w:val="0"/>
          <w:lang w:eastAsia="en-AU"/>
          <w14:ligatures w14:val="none"/>
        </w:rPr>
        <w:t>π₃(</w:t>
      </w:r>
      <w:proofErr w:type="gramStart"/>
      <w:r w:rsidRPr="006E5689">
        <w:rPr>
          <w:rFonts w:ascii="Cambria Math" w:eastAsia="Cambria Math" w:hAnsi="Cambria Math" w:cs="Cambria Math"/>
          <w:b/>
          <w:bCs/>
          <w:kern w:val="0"/>
          <w:lang w:eastAsia="en-AU"/>
          <w14:ligatures w14:val="none"/>
        </w:rPr>
        <w:t>U(</w:t>
      </w:r>
      <w:proofErr w:type="gramEnd"/>
      <w:r w:rsidRPr="006E5689">
        <w:rPr>
          <w:rFonts w:ascii="Cambria Math" w:eastAsia="Cambria Math" w:hAnsi="Cambria Math" w:cs="Cambria Math"/>
          <w:b/>
          <w:bCs/>
          <w:kern w:val="0"/>
          <w:lang w:eastAsia="en-AU"/>
          <w14:ligatures w14:val="none"/>
        </w:rPr>
        <w:t>1</w:t>
      </w:r>
      <w:proofErr w:type="gramStart"/>
      <w:r w:rsidRPr="006E5689">
        <w:rPr>
          <w:rFonts w:ascii="Cambria Math" w:eastAsia="Cambria Math" w:hAnsi="Cambria Math" w:cs="Cambria Math"/>
          <w:b/>
          <w:bCs/>
          <w:kern w:val="0"/>
          <w:lang w:eastAsia="en-AU"/>
          <w14:ligatures w14:val="none"/>
        </w:rPr>
        <w:t>))  =</w:t>
      </w:r>
      <w:proofErr w:type="gramEnd"/>
      <w:r w:rsidRPr="006E5689">
        <w:rPr>
          <w:rFonts w:ascii="Cambria Math" w:eastAsia="Cambria Math" w:hAnsi="Cambria Math" w:cs="Cambria Math"/>
          <w:b/>
          <w:bCs/>
          <w:kern w:val="0"/>
          <w:lang w:eastAsia="en-AU"/>
          <w14:ligatures w14:val="none"/>
        </w:rPr>
        <w:t xml:space="preserve">  0   ⇒   no </w:t>
      </w:r>
      <w:proofErr w:type="gramStart"/>
      <w:r w:rsidRPr="006E5689">
        <w:rPr>
          <w:rFonts w:ascii="Cambria Math" w:eastAsia="Cambria Math" w:hAnsi="Cambria Math" w:cs="Cambria Math"/>
          <w:b/>
          <w:bCs/>
          <w:kern w:val="0"/>
          <w:lang w:eastAsia="en-AU"/>
          <w14:ligatures w14:val="none"/>
        </w:rPr>
        <w:t>U(1)_</w:t>
      </w:r>
      <w:proofErr w:type="gramEnd"/>
      <w:r w:rsidRPr="006E5689">
        <w:rPr>
          <w:rFonts w:ascii="Cambria Math" w:eastAsia="Cambria Math" w:hAnsi="Cambria Math" w:cs="Cambria Math"/>
          <w:b/>
          <w:bCs/>
          <w:kern w:val="0"/>
          <w:lang w:eastAsia="en-AU"/>
          <w14:ligatures w14:val="none"/>
        </w:rPr>
        <w:t xml:space="preserve">Y instantons or </w:t>
      </w:r>
      <w:proofErr w:type="spellStart"/>
      <w:r w:rsidRPr="006E5689">
        <w:rPr>
          <w:rFonts w:ascii="Cambria Math" w:eastAsia="Cambria Math" w:hAnsi="Cambria Math" w:cs="Cambria Math"/>
          <w:b/>
          <w:bCs/>
          <w:kern w:val="0"/>
          <w:lang w:eastAsia="en-AU"/>
          <w14:ligatures w14:val="none"/>
        </w:rPr>
        <w:t>calorons</w:t>
      </w:r>
      <w:proofErr w:type="spellEnd"/>
    </w:p>
    <w:p w14:paraId="46E23F45" w14:textId="77777777" w:rsidR="006E5689" w:rsidRPr="006E5689" w:rsidRDefault="006E5689" w:rsidP="006E5689">
      <w:pPr>
        <w:spacing w:before="100" w:line="240" w:lineRule="auto"/>
        <w:rPr>
          <w:rFonts w:ascii="Arial" w:eastAsia="Arial" w:hAnsi="Arial" w:cs="Arial"/>
          <w:kern w:val="0"/>
          <w:lang w:eastAsia="en-AU"/>
          <w14:ligatures w14:val="none"/>
        </w:rPr>
      </w:pPr>
      <w:r w:rsidRPr="006E5689">
        <w:rPr>
          <w:rFonts w:ascii="Arial" w:eastAsia="Arial" w:hAnsi="Arial" w:cs="Arial"/>
          <w:kern w:val="0"/>
          <w:lang w:eastAsia="en-AU"/>
          <w14:ligatures w14:val="none"/>
        </w:rPr>
        <w:lastRenderedPageBreak/>
        <w:t xml:space="preserve">The </w:t>
      </w:r>
      <w:proofErr w:type="gramStart"/>
      <w:r w:rsidRPr="006E5689">
        <w:rPr>
          <w:rFonts w:ascii="Arial" w:eastAsia="Arial" w:hAnsi="Arial" w:cs="Arial"/>
          <w:kern w:val="0"/>
          <w:lang w:eastAsia="en-AU"/>
          <w14:ligatures w14:val="none"/>
        </w:rPr>
        <w:t>U(1)_</w:t>
      </w:r>
      <w:proofErr w:type="gramEnd"/>
      <w:r w:rsidRPr="006E5689">
        <w:rPr>
          <w:rFonts w:ascii="Arial" w:eastAsia="Arial" w:hAnsi="Arial" w:cs="Arial"/>
          <w:kern w:val="0"/>
          <w:lang w:eastAsia="en-AU"/>
          <w14:ligatures w14:val="none"/>
        </w:rPr>
        <w:t xml:space="preserve">Y contribution to </w:t>
      </w:r>
      <w:proofErr w:type="spellStart"/>
      <w:r w:rsidRPr="006E5689">
        <w:rPr>
          <w:rFonts w:ascii="Arial" w:eastAsia="Arial" w:hAnsi="Arial" w:cs="Arial"/>
          <w:kern w:val="0"/>
          <w:lang w:eastAsia="en-AU"/>
          <w14:ligatures w14:val="none"/>
        </w:rPr>
        <w:t>C_eff</w:t>
      </w:r>
      <w:proofErr w:type="spellEnd"/>
      <w:r w:rsidRPr="006E5689">
        <w:rPr>
          <w:rFonts w:ascii="Arial" w:eastAsia="Arial" w:hAnsi="Arial" w:cs="Arial"/>
          <w:kern w:val="0"/>
          <w:lang w:eastAsia="en-AU"/>
          <w14:ligatures w14:val="none"/>
        </w:rPr>
        <w:t xml:space="preserve"> is exactly zero. This is not a suppression — there are no configurations to suppress. The result is topologically exact.</w:t>
      </w:r>
    </w:p>
    <w:p w14:paraId="70A203DE" w14:textId="77777777" w:rsidR="006E5689" w:rsidRPr="006E5689" w:rsidRDefault="006E5689" w:rsidP="006E5689">
      <w:pPr>
        <w:spacing w:before="100" w:after="100" w:line="240" w:lineRule="auto"/>
        <w:jc w:val="center"/>
        <w:rPr>
          <w:rFonts w:ascii="Arial" w:eastAsia="Arial" w:hAnsi="Arial" w:cs="Arial"/>
          <w:kern w:val="0"/>
          <w:lang w:eastAsia="en-AU"/>
          <w14:ligatures w14:val="none"/>
        </w:rPr>
      </w:pPr>
      <w:proofErr w:type="spellStart"/>
      <w:r w:rsidRPr="006E5689">
        <w:rPr>
          <w:rFonts w:ascii="Cambria Math" w:eastAsia="Cambria Math" w:hAnsi="Cambria Math" w:cs="Cambria Math"/>
          <w:b/>
          <w:bCs/>
          <w:kern w:val="0"/>
          <w:lang w:eastAsia="en-AU"/>
          <w14:ligatures w14:val="none"/>
        </w:rPr>
        <w:t>C_eff</w:t>
      </w:r>
      <w:proofErr w:type="spellEnd"/>
      <w:r w:rsidRPr="006E5689">
        <w:rPr>
          <w:rFonts w:ascii="Cambria Math" w:eastAsia="Cambria Math" w:hAnsi="Cambria Math" w:cs="Cambria Math"/>
          <w:b/>
          <w:bCs/>
          <w:kern w:val="0"/>
          <w:lang w:eastAsia="en-AU"/>
          <w14:ligatures w14:val="none"/>
        </w:rPr>
        <w:t xml:space="preserve"> (</w:t>
      </w:r>
      <w:proofErr w:type="gramStart"/>
      <w:r w:rsidRPr="006E5689">
        <w:rPr>
          <w:rFonts w:ascii="Cambria Math" w:eastAsia="Cambria Math" w:hAnsi="Cambria Math" w:cs="Cambria Math"/>
          <w:b/>
          <w:bCs/>
          <w:kern w:val="0"/>
          <w:lang w:eastAsia="en-AU"/>
          <w14:ligatures w14:val="none"/>
        </w:rPr>
        <w:t>final)  =</w:t>
      </w:r>
      <w:proofErr w:type="gramEnd"/>
      <w:r w:rsidRPr="006E5689">
        <w:rPr>
          <w:rFonts w:ascii="Cambria Math" w:eastAsia="Cambria Math" w:hAnsi="Cambria Math" w:cs="Cambria Math"/>
          <w:b/>
          <w:bCs/>
          <w:kern w:val="0"/>
          <w:lang w:eastAsia="en-AU"/>
          <w14:ligatures w14:val="none"/>
        </w:rPr>
        <w:t xml:space="preserve">  24</w:t>
      </w:r>
      <w:proofErr w:type="gramStart"/>
      <w:r w:rsidRPr="006E5689">
        <w:rPr>
          <w:rFonts w:ascii="Cambria Math" w:eastAsia="Cambria Math" w:hAnsi="Cambria Math" w:cs="Cambria Math"/>
          <w:b/>
          <w:bCs/>
          <w:kern w:val="0"/>
          <w:lang w:eastAsia="en-AU"/>
          <w14:ligatures w14:val="none"/>
        </w:rPr>
        <w:t xml:space="preserve">   [SU(</w:t>
      </w:r>
      <w:proofErr w:type="gramEnd"/>
      <w:r w:rsidRPr="006E5689">
        <w:rPr>
          <w:rFonts w:ascii="Cambria Math" w:eastAsia="Cambria Math" w:hAnsi="Cambria Math" w:cs="Cambria Math"/>
          <w:b/>
          <w:bCs/>
          <w:kern w:val="0"/>
          <w:lang w:eastAsia="en-AU"/>
          <w14:ligatures w14:val="none"/>
        </w:rPr>
        <w:t>2) instanton + anti-instanton only]</w:t>
      </w:r>
    </w:p>
    <w:p w14:paraId="127B58A2" w14:textId="77777777" w:rsidR="006E5689" w:rsidRPr="006E5689" w:rsidRDefault="006E5689" w:rsidP="006E5689">
      <w:pPr>
        <w:spacing w:before="200" w:line="240" w:lineRule="auto"/>
        <w:outlineLvl w:val="0"/>
        <w:rPr>
          <w:rFonts w:ascii="Arial" w:eastAsia="Arial" w:hAnsi="Arial" w:cs="Arial"/>
          <w:b/>
          <w:bCs/>
          <w:kern w:val="0"/>
          <w:sz w:val="28"/>
          <w:szCs w:val="28"/>
          <w:lang w:eastAsia="en-AU"/>
          <w14:ligatures w14:val="none"/>
        </w:rPr>
      </w:pPr>
      <w:r w:rsidRPr="006E5689">
        <w:rPr>
          <w:rFonts w:ascii="Arial" w:eastAsia="Arial" w:hAnsi="Arial" w:cs="Arial"/>
          <w:b/>
          <w:bCs/>
          <w:kern w:val="0"/>
          <w:sz w:val="28"/>
          <w:szCs w:val="28"/>
          <w:lang w:eastAsia="en-AU"/>
          <w14:ligatures w14:val="none"/>
        </w:rPr>
        <w:t>V.  Key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60"/>
        <w:gridCol w:w="4300"/>
      </w:tblGrid>
      <w:tr w:rsidR="006E5689" w:rsidRPr="006E5689" w14:paraId="143AD4D0" w14:textId="77777777" w:rsidTr="001D3EEB">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103F16E"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Quantity</w:t>
            </w:r>
          </w:p>
        </w:tc>
        <w:tc>
          <w:tcPr>
            <w:tcW w:w="21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F51D3BE"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Value</w:t>
            </w:r>
          </w:p>
        </w:tc>
        <w:tc>
          <w:tcPr>
            <w:tcW w:w="4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7134DE23"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Source</w:t>
            </w:r>
          </w:p>
        </w:tc>
      </w:tr>
      <w:tr w:rsidR="006E5689" w:rsidRPr="006E5689" w14:paraId="604EDF4B"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02D8D9"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T_bounce</w:t>
            </w:r>
            <w:proofErr w:type="spellEnd"/>
            <w:r w:rsidRPr="006E5689">
              <w:rPr>
                <w:rFonts w:ascii="Arial" w:eastAsia="Arial" w:hAnsi="Arial" w:cs="Arial"/>
                <w:kern w:val="0"/>
                <w:sz w:val="20"/>
                <w:szCs w:val="20"/>
                <w:lang w:eastAsia="en-AU"/>
                <w14:ligatures w14:val="none"/>
              </w:rPr>
              <w:t>^{gauge}</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45D9E4"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4.7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⁵</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C4F099"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UV Series Paper 9 (corrected). One-loop weak determinant on S⁴, J_PMNS = 8.6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³.</w:t>
            </w:r>
          </w:p>
        </w:tc>
      </w:tr>
      <w:tr w:rsidR="006E5689" w:rsidRPr="006E5689" w14:paraId="7389DD0D"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D9258C"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g*_{transfer}</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825BE1"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427</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B8F6B"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UV Series Paper 8. SM + minimal </w:t>
            </w: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5) spectrum at T ~ 2 × 10⁹ GeV.</w:t>
            </w:r>
          </w:p>
        </w:tc>
      </w:tr>
      <w:tr w:rsidR="006E5689" w:rsidRPr="006E5689" w14:paraId="142A7473"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F22C1E"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γ_BI</w:t>
            </w:r>
            <w:proofErr w:type="spellEnd"/>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934010"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0.2231 = </w:t>
            </w: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−3/2)</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0D4C07"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IR Series Papers 5, 38. Barbero–</w:t>
            </w:r>
            <w:proofErr w:type="spellStart"/>
            <w:r w:rsidRPr="006E5689">
              <w:rPr>
                <w:rFonts w:ascii="Arial" w:eastAsia="Arial" w:hAnsi="Arial" w:cs="Arial"/>
                <w:kern w:val="0"/>
                <w:sz w:val="20"/>
                <w:szCs w:val="20"/>
                <w:lang w:eastAsia="en-AU"/>
                <w14:ligatures w14:val="none"/>
              </w:rPr>
              <w:t>Immirzi</w:t>
            </w:r>
            <w:proofErr w:type="spellEnd"/>
            <w:r w:rsidRPr="006E5689">
              <w:rPr>
                <w:rFonts w:ascii="Arial" w:eastAsia="Arial" w:hAnsi="Arial" w:cs="Arial"/>
                <w:kern w:val="0"/>
                <w:sz w:val="20"/>
                <w:szCs w:val="20"/>
                <w:lang w:eastAsia="en-AU"/>
                <w14:ligatures w14:val="none"/>
              </w:rPr>
              <w:t xml:space="preserve"> parameter.</w:t>
            </w:r>
          </w:p>
        </w:tc>
      </w:tr>
      <w:tr w:rsidR="006E5689" w:rsidRPr="006E5689" w14:paraId="0DE1B413"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C21354"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C_total</w:t>
            </w:r>
            <w:proofErr w:type="spellEnd"/>
            <w:r w:rsidRPr="006E5689">
              <w:rPr>
                <w:rFonts w:ascii="Arial" w:eastAsia="Arial" w:hAnsi="Arial" w:cs="Arial"/>
                <w:kern w:val="0"/>
                <w:sz w:val="20"/>
                <w:szCs w:val="20"/>
                <w:lang w:eastAsia="en-AU"/>
                <w14:ligatures w14:val="none"/>
              </w:rPr>
              <w:t>^{</w:t>
            </w:r>
            <w:proofErr w:type="spellStart"/>
            <w:r w:rsidRPr="006E5689">
              <w:rPr>
                <w:rFonts w:ascii="Arial" w:eastAsia="Arial" w:hAnsi="Arial" w:cs="Arial"/>
                <w:kern w:val="0"/>
                <w:sz w:val="20"/>
                <w:szCs w:val="20"/>
                <w:lang w:eastAsia="en-AU"/>
                <w14:ligatures w14:val="none"/>
              </w:rPr>
              <w:t>dS</w:t>
            </w:r>
            <w:proofErr w:type="spellEnd"/>
            <w:r w:rsidRPr="006E5689">
              <w:rPr>
                <w:rFonts w:ascii="Arial" w:eastAsia="Arial" w:hAnsi="Arial" w:cs="Arial"/>
                <w:kern w:val="0"/>
                <w:sz w:val="20"/>
                <w:szCs w:val="20"/>
                <w:lang w:eastAsia="en-AU"/>
                <w14:ligatures w14:val="none"/>
              </w:rPr>
              <w: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6C5628"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57</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3211CD"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IR Series Paper 35b. All 57 SM DOF at de Sitter scale.</w:t>
            </w:r>
          </w:p>
        </w:tc>
      </w:tr>
      <w:tr w:rsidR="006E5689" w:rsidRPr="006E5689" w14:paraId="795C7DA8"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C60523"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^{thermal}</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FC717"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24 (exact)</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4579BF"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Paper 13. </w:t>
            </w: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 xml:space="preserve">2) </w:t>
            </w:r>
            <w:proofErr w:type="spellStart"/>
            <w:r w:rsidRPr="006E5689">
              <w:rPr>
                <w:rFonts w:ascii="Arial" w:eastAsia="Arial" w:hAnsi="Arial" w:cs="Arial"/>
                <w:kern w:val="0"/>
                <w:sz w:val="20"/>
                <w:szCs w:val="20"/>
                <w:lang w:eastAsia="en-AU"/>
                <w14:ligatures w14:val="none"/>
              </w:rPr>
              <w:t>inst</w:t>
            </w:r>
            <w:proofErr w:type="spellEnd"/>
            <w:r w:rsidRPr="006E5689">
              <w:rPr>
                <w:rFonts w:ascii="Arial" w:eastAsia="Arial" w:hAnsi="Arial" w:cs="Arial"/>
                <w:kern w:val="0"/>
                <w:sz w:val="20"/>
                <w:szCs w:val="20"/>
                <w:lang w:eastAsia="en-AU"/>
                <w14:ligatures w14:val="none"/>
              </w:rPr>
              <w:t xml:space="preserve"> + anti-inst. 12 LH doublets × 2. Topologically exact.</w:t>
            </w:r>
          </w:p>
        </w:tc>
      </w:tr>
      <w:tr w:rsidR="006E5689" w:rsidRPr="006E5689" w14:paraId="00668A1B"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4D9E2C"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x = </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 </w:t>
            </w:r>
            <w:proofErr w:type="spellStart"/>
            <w:r w:rsidRPr="006E5689">
              <w:rPr>
                <w:rFonts w:ascii="Arial" w:eastAsia="Arial" w:hAnsi="Arial" w:cs="Arial"/>
                <w:kern w:val="0"/>
                <w:sz w:val="20"/>
                <w:szCs w:val="20"/>
                <w:lang w:eastAsia="en-AU"/>
                <w14:ligatures w14:val="none"/>
              </w:rPr>
              <w:t>C_total</w:t>
            </w:r>
            <w:proofErr w:type="spellEnd"/>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B9FFD5"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24/57 = 0.421</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988658"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Structural result. 3% above back-fitted target 0.409.</w:t>
            </w:r>
          </w:p>
        </w:tc>
      </w:tr>
      <w:tr w:rsidR="006E5689" w:rsidRPr="006E5689" w14:paraId="486E3FA6"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CCE0C2" w14:textId="77777777" w:rsidR="006E5689" w:rsidRPr="006E5689" w:rsidRDefault="006E5689" w:rsidP="006E5689">
            <w:pPr>
              <w:spacing w:after="0" w:line="240" w:lineRule="auto"/>
              <w:rPr>
                <w:rFonts w:ascii="Arial" w:eastAsia="Arial" w:hAnsi="Arial" w:cs="Arial"/>
                <w:kern w:val="0"/>
                <w:lang w:eastAsia="en-AU"/>
                <w14:ligatures w14:val="none"/>
              </w:rPr>
            </w:pP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 </w:t>
            </w:r>
            <w:proofErr w:type="spellStart"/>
            <w:r w:rsidRPr="006E5689">
              <w:rPr>
                <w:rFonts w:ascii="Arial" w:eastAsia="Arial" w:hAnsi="Arial" w:cs="Arial"/>
                <w:kern w:val="0"/>
                <w:sz w:val="20"/>
                <w:szCs w:val="20"/>
                <w:lang w:eastAsia="en-AU"/>
                <w14:ligatures w14:val="none"/>
              </w:rPr>
              <w:t>γ_BI</w:t>
            </w:r>
            <w:proofErr w:type="spellEnd"/>
            <w:r w:rsidRPr="006E5689">
              <w:rPr>
                <w:rFonts w:ascii="Arial" w:eastAsia="Arial" w:hAnsi="Arial" w:cs="Arial"/>
                <w:kern w:val="0"/>
                <w:sz w:val="20"/>
                <w:szCs w:val="20"/>
                <w:lang w:eastAsia="en-AU"/>
                <w14:ligatures w14:val="none"/>
              </w:rPr>
              <w: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D76019" w14:textId="77777777" w:rsidR="006E5689" w:rsidRPr="006E5689" w:rsidRDefault="006E5689" w:rsidP="006E5689">
            <w:pPr>
              <w:spacing w:after="0" w:line="240" w:lineRule="auto"/>
              <w:rPr>
                <w:rFonts w:ascii="Arial" w:eastAsia="Arial" w:hAnsi="Arial" w:cs="Arial"/>
                <w:kern w:val="0"/>
                <w:lang w:eastAsia="en-AU"/>
                <w14:ligatures w14:val="none"/>
              </w:rPr>
            </w:pP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−5.355) = 4.71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³</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8E7D6A"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Suppression factor with structural </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 24.</w:t>
            </w:r>
          </w:p>
        </w:tc>
      </w:tr>
      <w:tr w:rsidR="006E5689" w:rsidRPr="006E5689" w14:paraId="60078648"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8C8BC3"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α_s(</w:t>
            </w:r>
            <w:proofErr w:type="spellStart"/>
            <w:r w:rsidRPr="006E5689">
              <w:rPr>
                <w:rFonts w:ascii="Arial" w:eastAsia="Arial" w:hAnsi="Arial" w:cs="Arial"/>
                <w:kern w:val="0"/>
                <w:sz w:val="20"/>
                <w:szCs w:val="20"/>
                <w:lang w:eastAsia="en-AU"/>
                <w14:ligatures w14:val="none"/>
              </w:rPr>
              <w:t>T_transfer</w:t>
            </w:r>
            <w:proofErr w:type="spellEnd"/>
            <w:r w:rsidRPr="006E5689">
              <w:rPr>
                <w:rFonts w:ascii="Arial" w:eastAsia="Arial" w:hAnsi="Arial" w:cs="Arial"/>
                <w:kern w:val="0"/>
                <w:sz w:val="20"/>
                <w:szCs w:val="20"/>
                <w:lang w:eastAsia="en-AU"/>
                <w14:ligatures w14:val="none"/>
              </w:rPr>
              <w: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DA841E"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0.032 – 0.037</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0B494B"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Two-loop running from M_Z. </w:t>
            </w: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 xml:space="preserve">3) suppression </w:t>
            </w: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 xml:space="preserve">−170) to </w:t>
            </w: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−289).</w:t>
            </w:r>
          </w:p>
        </w:tc>
      </w:tr>
      <w:tr w:rsidR="006E5689" w:rsidRPr="006E5689" w14:paraId="2B42C648"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B74F4D"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α_w(</w:t>
            </w:r>
            <w:proofErr w:type="spellStart"/>
            <w:r w:rsidRPr="006E5689">
              <w:rPr>
                <w:rFonts w:ascii="Arial" w:eastAsia="Arial" w:hAnsi="Arial" w:cs="Arial"/>
                <w:kern w:val="0"/>
                <w:sz w:val="20"/>
                <w:szCs w:val="20"/>
                <w:lang w:eastAsia="en-AU"/>
                <w14:ligatures w14:val="none"/>
              </w:rPr>
              <w:t>T_transfer</w:t>
            </w:r>
            <w:proofErr w:type="spellEnd"/>
            <w:r w:rsidRPr="006E5689">
              <w:rPr>
                <w:rFonts w:ascii="Arial" w:eastAsia="Arial" w:hAnsi="Arial" w:cs="Arial"/>
                <w:kern w:val="0"/>
                <w:sz w:val="20"/>
                <w:szCs w:val="20"/>
                <w:lang w:eastAsia="en-AU"/>
                <w14:ligatures w14:val="none"/>
              </w:rPr>
              <w:t>)</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69F9F6"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~0.0230</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A74D07"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One-loop running from M_Z. Does not affect zero mode count.</w:t>
            </w:r>
          </w:p>
        </w:tc>
      </w:tr>
      <w:tr w:rsidR="006E5689" w:rsidRPr="006E5689" w14:paraId="7A93472A"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D8F99"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π</w:t>
            </w:r>
            <w:r w:rsidRPr="006E5689">
              <w:rPr>
                <w:rFonts w:ascii="Cambria Math" w:eastAsia="Arial" w:hAnsi="Cambria Math" w:cs="Cambria Math"/>
                <w:kern w:val="0"/>
                <w:sz w:val="20"/>
                <w:szCs w:val="20"/>
                <w:lang w:eastAsia="en-AU"/>
                <w14:ligatures w14:val="none"/>
              </w:rPr>
              <w:t>₃</w:t>
            </w:r>
            <w:r w:rsidRPr="006E5689">
              <w:rPr>
                <w:rFonts w:ascii="Arial" w:eastAsia="Arial" w:hAnsi="Arial" w:cs="Arial"/>
                <w:kern w:val="0"/>
                <w:sz w:val="20"/>
                <w:szCs w:val="20"/>
                <w:lang w:eastAsia="en-AU"/>
                <w14:ligatures w14:val="none"/>
              </w:rPr>
              <w:t>(</w:t>
            </w:r>
            <w:proofErr w:type="gramStart"/>
            <w:r w:rsidRPr="006E5689">
              <w:rPr>
                <w:rFonts w:ascii="Arial" w:eastAsia="Arial" w:hAnsi="Arial" w:cs="Arial"/>
                <w:kern w:val="0"/>
                <w:sz w:val="20"/>
                <w:szCs w:val="20"/>
                <w:lang w:eastAsia="en-AU"/>
                <w14:ligatures w14:val="none"/>
              </w:rPr>
              <w:t>U(</w:t>
            </w:r>
            <w:proofErr w:type="gramEnd"/>
            <w:r w:rsidRPr="006E5689">
              <w:rPr>
                <w:rFonts w:ascii="Arial" w:eastAsia="Arial" w:hAnsi="Arial" w:cs="Arial"/>
                <w:kern w:val="0"/>
                <w:sz w:val="20"/>
                <w:szCs w:val="20"/>
                <w:lang w:eastAsia="en-AU"/>
                <w14:ligatures w14:val="none"/>
              </w:rPr>
              <w:t>1))</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3AB972"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0</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E93496" w14:textId="77777777" w:rsidR="006E5689" w:rsidRPr="006E5689" w:rsidRDefault="006E5689" w:rsidP="006E5689">
            <w:pPr>
              <w:spacing w:after="0" w:line="240" w:lineRule="auto"/>
              <w:rPr>
                <w:rFonts w:ascii="Arial" w:eastAsia="Arial" w:hAnsi="Arial" w:cs="Arial"/>
                <w:kern w:val="0"/>
                <w:lang w:eastAsia="en-AU"/>
                <w14:ligatures w14:val="none"/>
              </w:rPr>
            </w:pPr>
            <w:proofErr w:type="gramStart"/>
            <w:r w:rsidRPr="006E5689">
              <w:rPr>
                <w:rFonts w:ascii="Arial" w:eastAsia="Arial" w:hAnsi="Arial" w:cs="Arial"/>
                <w:kern w:val="0"/>
                <w:sz w:val="20"/>
                <w:szCs w:val="20"/>
                <w:lang w:eastAsia="en-AU"/>
                <w14:ligatures w14:val="none"/>
              </w:rPr>
              <w:t>U(1)_</w:t>
            </w:r>
            <w:proofErr w:type="gramEnd"/>
            <w:r w:rsidRPr="006E5689">
              <w:rPr>
                <w:rFonts w:ascii="Arial" w:eastAsia="Arial" w:hAnsi="Arial" w:cs="Arial"/>
                <w:kern w:val="0"/>
                <w:sz w:val="20"/>
                <w:szCs w:val="20"/>
                <w:lang w:eastAsia="en-AU"/>
                <w14:ligatures w14:val="none"/>
              </w:rPr>
              <w:t xml:space="preserve">Y has no instantons. </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contribution exactly zero.</w:t>
            </w:r>
          </w:p>
        </w:tc>
      </w:tr>
      <w:tr w:rsidR="006E5689" w:rsidRPr="006E5689" w14:paraId="3BB8F206"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1E0CF1"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η_predicted</w:t>
            </w:r>
            <w:proofErr w:type="spellEnd"/>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E36EF7"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5.20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¹⁰</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24C57C"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Parameter-free, with structural </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 24.</w:t>
            </w:r>
          </w:p>
        </w:tc>
      </w:tr>
      <w:tr w:rsidR="006E5689" w:rsidRPr="006E5689" w14:paraId="3CF5E8D5"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29B110"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η_observed</w:t>
            </w:r>
            <w:proofErr w:type="spellEnd"/>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7A8754"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6.1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¹⁰</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A69D86"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Target throughout both series.</w:t>
            </w:r>
          </w:p>
        </w:tc>
      </w:tr>
      <w:tr w:rsidR="006E5689" w:rsidRPr="006E5689" w14:paraId="73B500F4" w14:textId="77777777" w:rsidTr="001D3EEB">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F21456"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Residual</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302BB"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14.8% (~0.65σ)</w:t>
            </w:r>
          </w:p>
        </w:tc>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8C9174"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Within stated precision of </w:t>
            </w:r>
            <w:proofErr w:type="spellStart"/>
            <w:r w:rsidRPr="006E5689">
              <w:rPr>
                <w:rFonts w:ascii="Arial" w:eastAsia="Arial" w:hAnsi="Arial" w:cs="Arial"/>
                <w:kern w:val="0"/>
                <w:sz w:val="20"/>
                <w:szCs w:val="20"/>
                <w:lang w:eastAsia="en-AU"/>
                <w14:ligatures w14:val="none"/>
              </w:rPr>
              <w:t>T_bounce</w:t>
            </w:r>
            <w:proofErr w:type="spellEnd"/>
            <w:r w:rsidRPr="006E5689">
              <w:rPr>
                <w:rFonts w:ascii="Arial" w:eastAsia="Arial" w:hAnsi="Arial" w:cs="Arial"/>
                <w:kern w:val="0"/>
                <w:sz w:val="20"/>
                <w:szCs w:val="20"/>
                <w:lang w:eastAsia="en-AU"/>
                <w14:ligatures w14:val="none"/>
              </w:rPr>
              <w:t>^{gauge}.</w:t>
            </w:r>
          </w:p>
        </w:tc>
      </w:tr>
    </w:tbl>
    <w:p w14:paraId="01F28D7A" w14:textId="77777777" w:rsidR="006E5689" w:rsidRPr="006E5689" w:rsidRDefault="006E5689" w:rsidP="006E5689">
      <w:pPr>
        <w:spacing w:before="200" w:line="240" w:lineRule="auto"/>
        <w:outlineLvl w:val="0"/>
        <w:rPr>
          <w:rFonts w:ascii="Arial" w:eastAsia="Arial" w:hAnsi="Arial" w:cs="Arial"/>
          <w:b/>
          <w:bCs/>
          <w:kern w:val="0"/>
          <w:sz w:val="28"/>
          <w:szCs w:val="28"/>
          <w:lang w:eastAsia="en-AU"/>
          <w14:ligatures w14:val="none"/>
        </w:rPr>
      </w:pPr>
      <w:r w:rsidRPr="006E5689">
        <w:rPr>
          <w:rFonts w:ascii="Arial" w:eastAsia="Arial" w:hAnsi="Arial" w:cs="Arial"/>
          <w:b/>
          <w:bCs/>
          <w:kern w:val="0"/>
          <w:sz w:val="28"/>
          <w:szCs w:val="28"/>
          <w:lang w:eastAsia="en-AU"/>
          <w14:ligatures w14:val="none"/>
        </w:rPr>
        <w:t>VI.  Gap Record at Close of Paper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5860"/>
      </w:tblGrid>
      <w:tr w:rsidR="006E5689" w:rsidRPr="006E5689" w14:paraId="7668B423" w14:textId="77777777" w:rsidTr="001D3EEB">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12A261C"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Gap</w:t>
            </w:r>
          </w:p>
        </w:tc>
        <w:tc>
          <w:tcPr>
            <w:tcW w:w="1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904E121"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Status</w:t>
            </w:r>
          </w:p>
        </w:tc>
        <w:tc>
          <w:tcPr>
            <w:tcW w:w="58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B3DA17B"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b/>
                <w:bCs/>
                <w:kern w:val="0"/>
                <w:sz w:val="20"/>
                <w:szCs w:val="20"/>
                <w:lang w:eastAsia="en-AU"/>
                <w14:ligatures w14:val="none"/>
              </w:rPr>
              <w:t>Resolution</w:t>
            </w:r>
          </w:p>
        </w:tc>
      </w:tr>
      <w:tr w:rsidR="006E5689" w:rsidRPr="006E5689" w14:paraId="51E02145" w14:textId="77777777" w:rsidTr="001D3EEB">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D3955B"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Gap 10</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159A9A"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CLOSED</w:t>
            </w:r>
          </w:p>
        </w:tc>
        <w:tc>
          <w:tcPr>
            <w:tcW w:w="5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D8D7EB"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 xml:space="preserve">Physical origin of x identified as the </w:t>
            </w: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 xml:space="preserve">2) instanton + anti-instanton zero mode count at </w:t>
            </w:r>
            <w:proofErr w:type="spellStart"/>
            <w:r w:rsidRPr="006E5689">
              <w:rPr>
                <w:rFonts w:ascii="Arial" w:eastAsia="Arial" w:hAnsi="Arial" w:cs="Arial"/>
                <w:kern w:val="0"/>
                <w:sz w:val="20"/>
                <w:szCs w:val="20"/>
                <w:lang w:eastAsia="en-AU"/>
                <w14:ligatures w14:val="none"/>
              </w:rPr>
              <w:t>T_transfer</w:t>
            </w:r>
            <w:proofErr w:type="spellEnd"/>
            <w:r w:rsidRPr="006E5689">
              <w:rPr>
                <w:rFonts w:ascii="Arial" w:eastAsia="Arial" w:hAnsi="Arial" w:cs="Arial"/>
                <w:kern w:val="0"/>
                <w:sz w:val="20"/>
                <w:szCs w:val="20"/>
                <w:lang w:eastAsia="en-AU"/>
                <w14:ligatures w14:val="none"/>
              </w:rPr>
              <w:t xml:space="preserve">. Structural value x = 24/57 = 0.421. At </w:t>
            </w:r>
            <w:proofErr w:type="spellStart"/>
            <w:r w:rsidRPr="006E5689">
              <w:rPr>
                <w:rFonts w:ascii="Arial" w:eastAsia="Arial" w:hAnsi="Arial" w:cs="Arial"/>
                <w:kern w:val="0"/>
                <w:sz w:val="20"/>
                <w:szCs w:val="20"/>
                <w:lang w:eastAsia="en-AU"/>
                <w14:ligatures w14:val="none"/>
              </w:rPr>
              <w:t>T_transfer</w:t>
            </w:r>
            <w:proofErr w:type="spellEnd"/>
            <w:r w:rsidRPr="006E5689">
              <w:rPr>
                <w:rFonts w:ascii="Arial" w:eastAsia="Arial" w:hAnsi="Arial" w:cs="Arial"/>
                <w:kern w:val="0"/>
                <w:sz w:val="20"/>
                <w:szCs w:val="20"/>
                <w:lang w:eastAsia="en-AU"/>
                <w14:ligatures w14:val="none"/>
              </w:rPr>
              <w:t xml:space="preserve"> ~ 2×10⁹ GeV, </w:t>
            </w: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 xml:space="preserve">3) colour instantons are suppressed by at least </w:t>
            </w: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 xml:space="preserve">−170) (asymptotic freedom); </w:t>
            </w:r>
            <w:proofErr w:type="gramStart"/>
            <w:r w:rsidRPr="006E5689">
              <w:rPr>
                <w:rFonts w:ascii="Arial" w:eastAsia="Arial" w:hAnsi="Arial" w:cs="Arial"/>
                <w:kern w:val="0"/>
                <w:sz w:val="20"/>
                <w:szCs w:val="20"/>
                <w:lang w:eastAsia="en-AU"/>
                <w14:ligatures w14:val="none"/>
              </w:rPr>
              <w:t>U(1)_</w:t>
            </w:r>
            <w:proofErr w:type="gramEnd"/>
            <w:r w:rsidRPr="006E5689">
              <w:rPr>
                <w:rFonts w:ascii="Arial" w:eastAsia="Arial" w:hAnsi="Arial" w:cs="Arial"/>
                <w:kern w:val="0"/>
                <w:sz w:val="20"/>
                <w:szCs w:val="20"/>
                <w:lang w:eastAsia="en-AU"/>
                <w14:ligatures w14:val="none"/>
              </w:rPr>
              <w:t>Y has no instantons (π</w:t>
            </w:r>
            <w:r w:rsidRPr="006E5689">
              <w:rPr>
                <w:rFonts w:ascii="Cambria Math" w:eastAsia="Arial" w:hAnsi="Cambria Math" w:cs="Cambria Math"/>
                <w:kern w:val="0"/>
                <w:sz w:val="20"/>
                <w:szCs w:val="20"/>
                <w:lang w:eastAsia="en-AU"/>
                <w14:ligatures w14:val="none"/>
              </w:rPr>
              <w:t>₃</w:t>
            </w:r>
            <w:r w:rsidRPr="006E5689">
              <w:rPr>
                <w:rFonts w:ascii="Arial" w:eastAsia="Arial" w:hAnsi="Arial" w:cs="Arial"/>
                <w:kern w:val="0"/>
                <w:sz w:val="20"/>
                <w:szCs w:val="20"/>
                <w:lang w:eastAsia="en-AU"/>
                <w14:ligatures w14:val="none"/>
              </w:rPr>
              <w:t>(</w:t>
            </w:r>
            <w:proofErr w:type="gramStart"/>
            <w:r w:rsidRPr="006E5689">
              <w:rPr>
                <w:rFonts w:ascii="Arial" w:eastAsia="Arial" w:hAnsi="Arial" w:cs="Arial"/>
                <w:kern w:val="0"/>
                <w:sz w:val="20"/>
                <w:szCs w:val="20"/>
                <w:lang w:eastAsia="en-AU"/>
                <w14:ligatures w14:val="none"/>
              </w:rPr>
              <w:t>U(</w:t>
            </w:r>
            <w:proofErr w:type="gramEnd"/>
            <w:r w:rsidRPr="006E5689">
              <w:rPr>
                <w:rFonts w:ascii="Arial" w:eastAsia="Arial" w:hAnsi="Arial" w:cs="Arial"/>
                <w:kern w:val="0"/>
                <w:sz w:val="20"/>
                <w:szCs w:val="20"/>
                <w:lang w:eastAsia="en-AU"/>
                <w14:ligatures w14:val="none"/>
              </w:rPr>
              <w:t xml:space="preserve">1)) = 0); only </w:t>
            </w:r>
            <w:proofErr w:type="gramStart"/>
            <w:r w:rsidRPr="006E5689">
              <w:rPr>
                <w:rFonts w:ascii="Arial" w:eastAsia="Arial" w:hAnsi="Arial" w:cs="Arial"/>
                <w:kern w:val="0"/>
                <w:sz w:val="20"/>
                <w:szCs w:val="20"/>
                <w:lang w:eastAsia="en-AU"/>
                <w14:ligatures w14:val="none"/>
              </w:rPr>
              <w:t>SU(</w:t>
            </w:r>
            <w:proofErr w:type="gramEnd"/>
            <w:r w:rsidRPr="006E5689">
              <w:rPr>
                <w:rFonts w:ascii="Arial" w:eastAsia="Arial" w:hAnsi="Arial" w:cs="Arial"/>
                <w:kern w:val="0"/>
                <w:sz w:val="20"/>
                <w:szCs w:val="20"/>
                <w:lang w:eastAsia="en-AU"/>
                <w14:ligatures w14:val="none"/>
              </w:rPr>
              <w:t xml:space="preserve">2) weak instantons contribute; instanton + anti-instanton counting gives </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 24 by the Atiyah–Singer index theorem and CPT </w:t>
            </w:r>
            <w:r w:rsidRPr="006E5689">
              <w:rPr>
                <w:rFonts w:ascii="Arial" w:eastAsia="Arial" w:hAnsi="Arial" w:cs="Arial"/>
                <w:kern w:val="0"/>
                <w:sz w:val="20"/>
                <w:szCs w:val="20"/>
                <w:lang w:eastAsia="en-AU"/>
                <w14:ligatures w14:val="none"/>
              </w:rPr>
              <w:lastRenderedPageBreak/>
              <w:t>symmetry of the thermal ensemble. All four verification calculations confirm the argument.</w:t>
            </w:r>
          </w:p>
        </w:tc>
      </w:tr>
      <w:tr w:rsidR="006E5689" w:rsidRPr="006E5689" w14:paraId="14274CEA" w14:textId="77777777" w:rsidTr="001D3EEB">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69382C"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lastRenderedPageBreak/>
              <w:t>η prediction</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9CBD3C"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DERIVED</w:t>
            </w:r>
          </w:p>
        </w:tc>
        <w:tc>
          <w:tcPr>
            <w:tcW w:w="5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148B0D" w14:textId="77777777" w:rsidR="006E5689" w:rsidRPr="006E5689" w:rsidRDefault="006E5689" w:rsidP="006E5689">
            <w:pPr>
              <w:spacing w:after="0" w:line="240" w:lineRule="auto"/>
              <w:rPr>
                <w:rFonts w:ascii="Arial" w:eastAsia="Arial" w:hAnsi="Arial" w:cs="Arial"/>
                <w:kern w:val="0"/>
                <w:lang w:eastAsia="en-AU"/>
                <w14:ligatures w14:val="none"/>
              </w:rPr>
            </w:pPr>
            <w:proofErr w:type="spellStart"/>
            <w:r w:rsidRPr="006E5689">
              <w:rPr>
                <w:rFonts w:ascii="Arial" w:eastAsia="Arial" w:hAnsi="Arial" w:cs="Arial"/>
                <w:kern w:val="0"/>
                <w:sz w:val="20"/>
                <w:szCs w:val="20"/>
                <w:lang w:eastAsia="en-AU"/>
                <w14:ligatures w14:val="none"/>
              </w:rPr>
              <w:t>η_predicted</w:t>
            </w:r>
            <w:proofErr w:type="spellEnd"/>
            <w:r w:rsidRPr="006E5689">
              <w:rPr>
                <w:rFonts w:ascii="Arial" w:eastAsia="Arial" w:hAnsi="Arial" w:cs="Arial"/>
                <w:kern w:val="0"/>
                <w:sz w:val="20"/>
                <w:szCs w:val="20"/>
                <w:lang w:eastAsia="en-AU"/>
                <w14:ligatures w14:val="none"/>
              </w:rPr>
              <w:t xml:space="preserve"> = </w:t>
            </w:r>
            <w:proofErr w:type="spellStart"/>
            <w:r w:rsidRPr="006E5689">
              <w:rPr>
                <w:rFonts w:ascii="Arial" w:eastAsia="Arial" w:hAnsi="Arial" w:cs="Arial"/>
                <w:kern w:val="0"/>
                <w:sz w:val="20"/>
                <w:szCs w:val="20"/>
                <w:lang w:eastAsia="en-AU"/>
                <w14:ligatures w14:val="none"/>
              </w:rPr>
              <w:t>T_bounce</w:t>
            </w:r>
            <w:proofErr w:type="spellEnd"/>
            <w:r w:rsidRPr="006E5689">
              <w:rPr>
                <w:rFonts w:ascii="Arial" w:eastAsia="Arial" w:hAnsi="Arial" w:cs="Arial"/>
                <w:kern w:val="0"/>
                <w:sz w:val="20"/>
                <w:szCs w:val="20"/>
                <w:lang w:eastAsia="en-AU"/>
                <w14:ligatures w14:val="none"/>
              </w:rPr>
              <w:t xml:space="preserve">^{gauge} × </w:t>
            </w: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w:t>
            </w:r>
            <w:proofErr w:type="spellStart"/>
            <w:r w:rsidRPr="006E5689">
              <w:rPr>
                <w:rFonts w:ascii="Arial" w:eastAsia="Arial" w:hAnsi="Arial" w:cs="Arial"/>
                <w:kern w:val="0"/>
                <w:sz w:val="20"/>
                <w:szCs w:val="20"/>
                <w:lang w:eastAsia="en-AU"/>
                <w14:ligatures w14:val="none"/>
              </w:rPr>
              <w:t>C_eff</w:t>
            </w:r>
            <w:proofErr w:type="spellEnd"/>
            <w:r w:rsidRPr="006E5689">
              <w:rPr>
                <w:rFonts w:ascii="Arial" w:eastAsia="Arial" w:hAnsi="Arial" w:cs="Arial"/>
                <w:kern w:val="0"/>
                <w:sz w:val="20"/>
                <w:szCs w:val="20"/>
                <w:lang w:eastAsia="en-AU"/>
                <w14:ligatures w14:val="none"/>
              </w:rPr>
              <w:t xml:space="preserve"> × </w:t>
            </w:r>
            <w:proofErr w:type="spellStart"/>
            <w:r w:rsidRPr="006E5689">
              <w:rPr>
                <w:rFonts w:ascii="Arial" w:eastAsia="Arial" w:hAnsi="Arial" w:cs="Arial"/>
                <w:kern w:val="0"/>
                <w:sz w:val="20"/>
                <w:szCs w:val="20"/>
                <w:lang w:eastAsia="en-AU"/>
                <w14:ligatures w14:val="none"/>
              </w:rPr>
              <w:t>γ_BI</w:t>
            </w:r>
            <w:proofErr w:type="spellEnd"/>
            <w:r w:rsidRPr="006E5689">
              <w:rPr>
                <w:rFonts w:ascii="Arial" w:eastAsia="Arial" w:hAnsi="Arial" w:cs="Arial"/>
                <w:kern w:val="0"/>
                <w:sz w:val="20"/>
                <w:szCs w:val="20"/>
                <w:lang w:eastAsia="en-AU"/>
                <w14:ligatures w14:val="none"/>
              </w:rPr>
              <w:t>) / g*_{transfer} = (4.7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 xml:space="preserve">⁵) × </w:t>
            </w:r>
            <w:proofErr w:type="gramStart"/>
            <w:r w:rsidRPr="006E5689">
              <w:rPr>
                <w:rFonts w:ascii="Arial" w:eastAsia="Arial" w:hAnsi="Arial" w:cs="Arial"/>
                <w:kern w:val="0"/>
                <w:sz w:val="20"/>
                <w:szCs w:val="20"/>
                <w:lang w:eastAsia="en-AU"/>
                <w14:ligatures w14:val="none"/>
              </w:rPr>
              <w:t>exp(</w:t>
            </w:r>
            <w:proofErr w:type="gramEnd"/>
            <w:r w:rsidRPr="006E5689">
              <w:rPr>
                <w:rFonts w:ascii="Arial" w:eastAsia="Arial" w:hAnsi="Arial" w:cs="Arial"/>
                <w:kern w:val="0"/>
                <w:sz w:val="20"/>
                <w:szCs w:val="20"/>
                <w:lang w:eastAsia="en-AU"/>
                <w14:ligatures w14:val="none"/>
              </w:rPr>
              <w:t>−5.355) / 427 = 5.20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 xml:space="preserve">¹⁰. Against </w:t>
            </w:r>
            <w:proofErr w:type="spellStart"/>
            <w:r w:rsidRPr="006E5689">
              <w:rPr>
                <w:rFonts w:ascii="Arial" w:eastAsia="Arial" w:hAnsi="Arial" w:cs="Arial"/>
                <w:kern w:val="0"/>
                <w:sz w:val="20"/>
                <w:szCs w:val="20"/>
                <w:lang w:eastAsia="en-AU"/>
                <w14:ligatures w14:val="none"/>
              </w:rPr>
              <w:t>η_observed</w:t>
            </w:r>
            <w:proofErr w:type="spellEnd"/>
            <w:r w:rsidRPr="006E5689">
              <w:rPr>
                <w:rFonts w:ascii="Arial" w:eastAsia="Arial" w:hAnsi="Arial" w:cs="Arial"/>
                <w:kern w:val="0"/>
                <w:sz w:val="20"/>
                <w:szCs w:val="20"/>
                <w:lang w:eastAsia="en-AU"/>
                <w14:ligatures w14:val="none"/>
              </w:rPr>
              <w:t xml:space="preserve"> = 6.1 × 10</w:t>
            </w:r>
            <w:r w:rsidRPr="006E5689">
              <w:rPr>
                <w:rFonts w:ascii="Cambria Math" w:eastAsia="Arial" w:hAnsi="Cambria Math" w:cs="Cambria Math"/>
                <w:kern w:val="0"/>
                <w:sz w:val="20"/>
                <w:szCs w:val="20"/>
                <w:lang w:eastAsia="en-AU"/>
                <w14:ligatures w14:val="none"/>
              </w:rPr>
              <w:t>⁻</w:t>
            </w:r>
            <w:r w:rsidRPr="006E5689">
              <w:rPr>
                <w:rFonts w:ascii="Arial" w:eastAsia="Arial" w:hAnsi="Arial" w:cs="Arial"/>
                <w:kern w:val="0"/>
                <w:sz w:val="20"/>
                <w:szCs w:val="20"/>
                <w:lang w:eastAsia="en-AU"/>
                <w14:ligatures w14:val="none"/>
              </w:rPr>
              <w:t xml:space="preserve">¹⁰: deficit 14.8% (~0.65σ), within the stated precision of </w:t>
            </w:r>
            <w:proofErr w:type="spellStart"/>
            <w:r w:rsidRPr="006E5689">
              <w:rPr>
                <w:rFonts w:ascii="Arial" w:eastAsia="Arial" w:hAnsi="Arial" w:cs="Arial"/>
                <w:kern w:val="0"/>
                <w:sz w:val="20"/>
                <w:szCs w:val="20"/>
                <w:lang w:eastAsia="en-AU"/>
                <w14:ligatures w14:val="none"/>
              </w:rPr>
              <w:t>T_bounce</w:t>
            </w:r>
            <w:proofErr w:type="spellEnd"/>
            <w:r w:rsidRPr="006E5689">
              <w:rPr>
                <w:rFonts w:ascii="Arial" w:eastAsia="Arial" w:hAnsi="Arial" w:cs="Arial"/>
                <w:kern w:val="0"/>
                <w:sz w:val="20"/>
                <w:szCs w:val="20"/>
                <w:lang w:eastAsia="en-AU"/>
                <w14:ligatures w14:val="none"/>
              </w:rPr>
              <w:t xml:space="preserve">^{gauge}. Parameter-free; no factor adjusted to reproduce </w:t>
            </w:r>
            <w:proofErr w:type="spellStart"/>
            <w:r w:rsidRPr="006E5689">
              <w:rPr>
                <w:rFonts w:ascii="Arial" w:eastAsia="Arial" w:hAnsi="Arial" w:cs="Arial"/>
                <w:kern w:val="0"/>
                <w:sz w:val="20"/>
                <w:szCs w:val="20"/>
                <w:lang w:eastAsia="en-AU"/>
                <w14:ligatures w14:val="none"/>
              </w:rPr>
              <w:t>η_observed</w:t>
            </w:r>
            <w:proofErr w:type="spellEnd"/>
            <w:r w:rsidRPr="006E5689">
              <w:rPr>
                <w:rFonts w:ascii="Arial" w:eastAsia="Arial" w:hAnsi="Arial" w:cs="Arial"/>
                <w:kern w:val="0"/>
                <w:sz w:val="20"/>
                <w:szCs w:val="20"/>
                <w:lang w:eastAsia="en-AU"/>
                <w14:ligatures w14:val="none"/>
              </w:rPr>
              <w:t>.</w:t>
            </w:r>
          </w:p>
        </w:tc>
      </w:tr>
      <w:tr w:rsidR="006E5689" w:rsidRPr="006E5689" w14:paraId="151F13E8" w14:textId="77777777" w:rsidTr="001D3EEB">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BE62A8"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All other gaps</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DBA2F9"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As per Papers 1–12</w:t>
            </w:r>
          </w:p>
        </w:tc>
        <w:tc>
          <w:tcPr>
            <w:tcW w:w="5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07D910" w14:textId="77777777" w:rsidR="006E5689" w:rsidRPr="006E5689" w:rsidRDefault="006E5689" w:rsidP="006E5689">
            <w:pPr>
              <w:spacing w:after="0" w:line="240" w:lineRule="auto"/>
              <w:rPr>
                <w:rFonts w:ascii="Arial" w:eastAsia="Arial" w:hAnsi="Arial" w:cs="Arial"/>
                <w:kern w:val="0"/>
                <w:lang w:eastAsia="en-AU"/>
                <w14:ligatures w14:val="none"/>
              </w:rPr>
            </w:pPr>
            <w:r w:rsidRPr="006E5689">
              <w:rPr>
                <w:rFonts w:ascii="Arial" w:eastAsia="Arial" w:hAnsi="Arial" w:cs="Arial"/>
                <w:kern w:val="0"/>
                <w:sz w:val="20"/>
                <w:szCs w:val="20"/>
                <w:lang w:eastAsia="en-AU"/>
                <w14:ligatures w14:val="none"/>
              </w:rPr>
              <w:t>Unchanged.</w:t>
            </w:r>
          </w:p>
        </w:tc>
      </w:tr>
    </w:tbl>
    <w:p w14:paraId="644B5DA2" w14:textId="77777777" w:rsidR="006E5689" w:rsidRPr="006E5689" w:rsidRDefault="006E5689" w:rsidP="006E5689">
      <w:pPr>
        <w:spacing w:before="320" w:after="200" w:line="240" w:lineRule="auto"/>
        <w:jc w:val="both"/>
        <w:rPr>
          <w:rFonts w:ascii="Arial" w:eastAsia="Arial" w:hAnsi="Arial" w:cs="Arial"/>
          <w:kern w:val="0"/>
          <w:lang w:eastAsia="en-AU"/>
          <w14:ligatures w14:val="none"/>
        </w:rPr>
      </w:pPr>
      <w:r w:rsidRPr="006E5689">
        <w:rPr>
          <w:rFonts w:ascii="Arial" w:eastAsia="Arial" w:hAnsi="Arial" w:cs="Arial"/>
          <w:i/>
          <w:iCs/>
          <w:kern w:val="0"/>
          <w:lang w:eastAsia="en-AU"/>
          <w14:ligatures w14:val="none"/>
        </w:rPr>
        <w:t xml:space="preserve">The identification is complete. The physical argument is clean at every level: </w:t>
      </w:r>
      <w:proofErr w:type="gramStart"/>
      <w:r w:rsidRPr="006E5689">
        <w:rPr>
          <w:rFonts w:ascii="Arial" w:eastAsia="Arial" w:hAnsi="Arial" w:cs="Arial"/>
          <w:i/>
          <w:iCs/>
          <w:kern w:val="0"/>
          <w:lang w:eastAsia="en-AU"/>
          <w14:ligatures w14:val="none"/>
        </w:rPr>
        <w:t>SU(</w:t>
      </w:r>
      <w:proofErr w:type="gramEnd"/>
      <w:r w:rsidRPr="006E5689">
        <w:rPr>
          <w:rFonts w:ascii="Arial" w:eastAsia="Arial" w:hAnsi="Arial" w:cs="Arial"/>
          <w:i/>
          <w:iCs/>
          <w:kern w:val="0"/>
          <w:lang w:eastAsia="en-AU"/>
          <w14:ligatures w14:val="none"/>
        </w:rPr>
        <w:t xml:space="preserve">3) suppression is a standard consequence of asymptotic freedom; </w:t>
      </w:r>
      <w:proofErr w:type="gramStart"/>
      <w:r w:rsidRPr="006E5689">
        <w:rPr>
          <w:rFonts w:ascii="Arial" w:eastAsia="Arial" w:hAnsi="Arial" w:cs="Arial"/>
          <w:i/>
          <w:iCs/>
          <w:kern w:val="0"/>
          <w:lang w:eastAsia="en-AU"/>
          <w14:ligatures w14:val="none"/>
        </w:rPr>
        <w:t>U(1)_</w:t>
      </w:r>
      <w:proofErr w:type="gramEnd"/>
      <w:r w:rsidRPr="006E5689">
        <w:rPr>
          <w:rFonts w:ascii="Arial" w:eastAsia="Arial" w:hAnsi="Arial" w:cs="Arial"/>
          <w:i/>
          <w:iCs/>
          <w:kern w:val="0"/>
          <w:lang w:eastAsia="en-AU"/>
          <w14:ligatures w14:val="none"/>
        </w:rPr>
        <w:t xml:space="preserve">Y exclusion is topologically exact; </w:t>
      </w:r>
      <w:proofErr w:type="gramStart"/>
      <w:r w:rsidRPr="006E5689">
        <w:rPr>
          <w:rFonts w:ascii="Arial" w:eastAsia="Arial" w:hAnsi="Arial" w:cs="Arial"/>
          <w:i/>
          <w:iCs/>
          <w:kern w:val="0"/>
          <w:lang w:eastAsia="en-AU"/>
          <w14:ligatures w14:val="none"/>
        </w:rPr>
        <w:t>SU(</w:t>
      </w:r>
      <w:proofErr w:type="gramEnd"/>
      <w:r w:rsidRPr="006E5689">
        <w:rPr>
          <w:rFonts w:ascii="Arial" w:eastAsia="Arial" w:hAnsi="Arial" w:cs="Arial"/>
          <w:i/>
          <w:iCs/>
          <w:kern w:val="0"/>
          <w:lang w:eastAsia="en-AU"/>
          <w14:ligatures w14:val="none"/>
        </w:rPr>
        <w:t>2) dominance follows immediately; the instanton + anti-instanton count follows from the Atiyah–Singer index theorem and CPT symmetry; and the numerical prediction lands at 5.20 × 10</w:t>
      </w:r>
      <w:r w:rsidRPr="006E5689">
        <w:rPr>
          <w:rFonts w:ascii="Cambria Math" w:eastAsia="Arial" w:hAnsi="Cambria Math" w:cs="Cambria Math"/>
          <w:i/>
          <w:iCs/>
          <w:kern w:val="0"/>
          <w:lang w:eastAsia="en-AU"/>
          <w14:ligatures w14:val="none"/>
        </w:rPr>
        <w:t>⁻</w:t>
      </w:r>
      <w:r w:rsidRPr="006E5689">
        <w:rPr>
          <w:rFonts w:ascii="Arial" w:eastAsia="Arial" w:hAnsi="Arial" w:cs="Arial"/>
          <w:i/>
          <w:iCs/>
          <w:kern w:val="0"/>
          <w:lang w:eastAsia="en-AU"/>
          <w14:ligatures w14:val="none"/>
        </w:rPr>
        <w:t>¹⁰ against the observed 6.1 × 10</w:t>
      </w:r>
      <w:r w:rsidRPr="006E5689">
        <w:rPr>
          <w:rFonts w:ascii="Cambria Math" w:eastAsia="Arial" w:hAnsi="Cambria Math" w:cs="Cambria Math"/>
          <w:i/>
          <w:iCs/>
          <w:kern w:val="0"/>
          <w:lang w:eastAsia="en-AU"/>
          <w14:ligatures w14:val="none"/>
        </w:rPr>
        <w:t>⁻</w:t>
      </w:r>
      <w:r w:rsidRPr="006E5689">
        <w:rPr>
          <w:rFonts w:ascii="Arial" w:eastAsia="Arial" w:hAnsi="Arial" w:cs="Arial"/>
          <w:i/>
          <w:iCs/>
          <w:kern w:val="0"/>
          <w:lang w:eastAsia="en-AU"/>
          <w14:ligatures w14:val="none"/>
        </w:rPr>
        <w:t>¹⁰ — a 14.8% (~0.65σ) deficit, within the stated precision of the inputs and parameter-free. No free parameters were introduced. The UV Entanglement Series ends here.</w:t>
      </w:r>
    </w:p>
    <w:p w14:paraId="3A53EC17" w14:textId="77777777" w:rsidR="006E5689" w:rsidRPr="006E5689" w:rsidRDefault="006E5689" w:rsidP="006E5689">
      <w:pPr>
        <w:spacing w:before="320" w:after="100" w:line="240" w:lineRule="auto"/>
        <w:jc w:val="center"/>
        <w:rPr>
          <w:rFonts w:ascii="Arial" w:eastAsia="Arial" w:hAnsi="Arial" w:cs="Arial"/>
          <w:kern w:val="0"/>
          <w:lang w:eastAsia="en-AU"/>
          <w14:ligatures w14:val="none"/>
        </w:rPr>
      </w:pPr>
      <w:r w:rsidRPr="006E5689">
        <w:rPr>
          <w:rFonts w:ascii="Arial" w:eastAsia="Arial" w:hAnsi="Arial" w:cs="Arial"/>
          <w:i/>
          <w:iCs/>
          <w:kern w:val="0"/>
          <w:lang w:eastAsia="en-AU"/>
          <w14:ligatures w14:val="none"/>
        </w:rPr>
        <w:t>There is nowhere else to be.</w:t>
      </w:r>
    </w:p>
    <w:p w14:paraId="4094F8D6" w14:textId="77777777" w:rsidR="006E5689" w:rsidRPr="006E5689" w:rsidRDefault="006E5689" w:rsidP="006E5689">
      <w:pPr>
        <w:spacing w:before="240" w:after="0" w:line="240" w:lineRule="auto"/>
        <w:jc w:val="center"/>
        <w:rPr>
          <w:rFonts w:ascii="Arial" w:eastAsia="Arial" w:hAnsi="Arial" w:cs="Arial"/>
          <w:kern w:val="0"/>
          <w:lang w:eastAsia="en-AU"/>
          <w14:ligatures w14:val="none"/>
        </w:rPr>
      </w:pPr>
      <w:r w:rsidRPr="006E5689">
        <w:rPr>
          <w:rFonts w:ascii="Arial" w:eastAsia="Arial" w:hAnsi="Arial" w:cs="Arial"/>
          <w:i/>
          <w:iCs/>
          <w:kern w:val="0"/>
          <w:sz w:val="18"/>
          <w:szCs w:val="18"/>
          <w:lang w:eastAsia="en-AU"/>
          <w14:ligatures w14:val="none"/>
        </w:rPr>
        <w:t xml:space="preserve">UV Entanglement </w:t>
      </w:r>
      <w:proofErr w:type="gramStart"/>
      <w:r w:rsidRPr="006E5689">
        <w:rPr>
          <w:rFonts w:ascii="Arial" w:eastAsia="Arial" w:hAnsi="Arial" w:cs="Arial"/>
          <w:i/>
          <w:iCs/>
          <w:kern w:val="0"/>
          <w:sz w:val="18"/>
          <w:szCs w:val="18"/>
          <w:lang w:eastAsia="en-AU"/>
          <w14:ligatures w14:val="none"/>
        </w:rPr>
        <w:t>Series  |</w:t>
      </w:r>
      <w:proofErr w:type="gramEnd"/>
      <w:r w:rsidRPr="006E5689">
        <w:rPr>
          <w:rFonts w:ascii="Arial" w:eastAsia="Arial" w:hAnsi="Arial" w:cs="Arial"/>
          <w:i/>
          <w:iCs/>
          <w:kern w:val="0"/>
          <w:sz w:val="18"/>
          <w:szCs w:val="18"/>
          <w:lang w:eastAsia="en-AU"/>
          <w14:ligatures w14:val="none"/>
        </w:rPr>
        <w:t xml:space="preserve">  Paper </w:t>
      </w:r>
      <w:proofErr w:type="gramStart"/>
      <w:r w:rsidRPr="006E5689">
        <w:rPr>
          <w:rFonts w:ascii="Arial" w:eastAsia="Arial" w:hAnsi="Arial" w:cs="Arial"/>
          <w:i/>
          <w:iCs/>
          <w:kern w:val="0"/>
          <w:sz w:val="18"/>
          <w:szCs w:val="18"/>
          <w:lang w:eastAsia="en-AU"/>
          <w14:ligatures w14:val="none"/>
        </w:rPr>
        <w:t>13  |</w:t>
      </w:r>
      <w:proofErr w:type="gramEnd"/>
      <w:r w:rsidRPr="006E5689">
        <w:rPr>
          <w:rFonts w:ascii="Arial" w:eastAsia="Arial" w:hAnsi="Arial" w:cs="Arial"/>
          <w:i/>
          <w:iCs/>
          <w:kern w:val="0"/>
          <w:sz w:val="18"/>
          <w:szCs w:val="18"/>
          <w:lang w:eastAsia="en-AU"/>
          <w14:ligatures w14:val="none"/>
        </w:rPr>
        <w:t xml:space="preserve">  Gregory </w:t>
      </w:r>
      <w:proofErr w:type="gramStart"/>
      <w:r w:rsidRPr="006E5689">
        <w:rPr>
          <w:rFonts w:ascii="Arial" w:eastAsia="Arial" w:hAnsi="Arial" w:cs="Arial"/>
          <w:i/>
          <w:iCs/>
          <w:kern w:val="0"/>
          <w:sz w:val="18"/>
          <w:szCs w:val="18"/>
          <w:lang w:eastAsia="en-AU"/>
          <w14:ligatures w14:val="none"/>
        </w:rPr>
        <w:t>Broadbent  |</w:t>
      </w:r>
      <w:proofErr w:type="gramEnd"/>
      <w:r w:rsidRPr="006E5689">
        <w:rPr>
          <w:rFonts w:ascii="Arial" w:eastAsia="Arial" w:hAnsi="Arial" w:cs="Arial"/>
          <w:i/>
          <w:iCs/>
          <w:kern w:val="0"/>
          <w:sz w:val="18"/>
          <w:szCs w:val="18"/>
          <w:lang w:eastAsia="en-AU"/>
          <w14:ligatures w14:val="none"/>
        </w:rPr>
        <w:t xml:space="preserve">  April 2026 (Revised May 2026)</w:t>
      </w:r>
    </w:p>
    <w:p w14:paraId="30AA57B1" w14:textId="5B899B63" w:rsidR="00166A11" w:rsidRDefault="00166A11">
      <w:r>
        <w:br w:type="page"/>
      </w:r>
    </w:p>
    <w:p w14:paraId="2FF0E0A0" w14:textId="77777777" w:rsidR="00BE0B67" w:rsidRPr="00BE0B67" w:rsidRDefault="00BE0B67" w:rsidP="00BE0B67">
      <w:pPr>
        <w:spacing w:after="120" w:line="240" w:lineRule="auto"/>
        <w:jc w:val="center"/>
        <w:rPr>
          <w:rFonts w:ascii="Arial" w:eastAsia="Arial" w:hAnsi="Arial" w:cs="Arial"/>
          <w:color w:val="000000"/>
          <w:kern w:val="0"/>
          <w:lang w:eastAsia="en-AU"/>
          <w14:ligatures w14:val="none"/>
        </w:rPr>
      </w:pPr>
      <w:r w:rsidRPr="00BE0B67">
        <w:rPr>
          <w:rFonts w:ascii="Arial" w:eastAsia="Arial" w:hAnsi="Arial" w:cs="Arial"/>
          <w:i/>
          <w:iCs/>
          <w:color w:val="888888"/>
          <w:kern w:val="0"/>
          <w:sz w:val="20"/>
          <w:szCs w:val="20"/>
          <w:lang w:eastAsia="en-AU"/>
          <w14:ligatures w14:val="none"/>
        </w:rPr>
        <w:lastRenderedPageBreak/>
        <w:t xml:space="preserve">IR Entanglement </w:t>
      </w:r>
      <w:proofErr w:type="gramStart"/>
      <w:r w:rsidRPr="00BE0B67">
        <w:rPr>
          <w:rFonts w:ascii="Arial" w:eastAsia="Arial" w:hAnsi="Arial" w:cs="Arial"/>
          <w:i/>
          <w:iCs/>
          <w:color w:val="888888"/>
          <w:kern w:val="0"/>
          <w:sz w:val="20"/>
          <w:szCs w:val="20"/>
          <w:lang w:eastAsia="en-AU"/>
          <w14:ligatures w14:val="none"/>
        </w:rPr>
        <w:t>Series  |</w:t>
      </w:r>
      <w:proofErr w:type="gramEnd"/>
      <w:r w:rsidRPr="00BE0B67">
        <w:rPr>
          <w:rFonts w:ascii="Arial" w:eastAsia="Arial" w:hAnsi="Arial" w:cs="Arial"/>
          <w:i/>
          <w:iCs/>
          <w:color w:val="888888"/>
          <w:kern w:val="0"/>
          <w:sz w:val="20"/>
          <w:szCs w:val="20"/>
          <w:lang w:eastAsia="en-AU"/>
          <w14:ligatures w14:val="none"/>
        </w:rPr>
        <w:t xml:space="preserve">  UV Sub-</w:t>
      </w:r>
      <w:proofErr w:type="gramStart"/>
      <w:r w:rsidRPr="00BE0B67">
        <w:rPr>
          <w:rFonts w:ascii="Arial" w:eastAsia="Arial" w:hAnsi="Arial" w:cs="Arial"/>
          <w:i/>
          <w:iCs/>
          <w:color w:val="888888"/>
          <w:kern w:val="0"/>
          <w:sz w:val="20"/>
          <w:szCs w:val="20"/>
          <w:lang w:eastAsia="en-AU"/>
          <w14:ligatures w14:val="none"/>
        </w:rPr>
        <w:t>Series  |</w:t>
      </w:r>
      <w:proofErr w:type="gramEnd"/>
      <w:r w:rsidRPr="00BE0B67">
        <w:rPr>
          <w:rFonts w:ascii="Arial" w:eastAsia="Arial" w:hAnsi="Arial" w:cs="Arial"/>
          <w:i/>
          <w:iCs/>
          <w:color w:val="888888"/>
          <w:kern w:val="0"/>
          <w:sz w:val="20"/>
          <w:szCs w:val="20"/>
          <w:lang w:eastAsia="en-AU"/>
          <w14:ligatures w14:val="none"/>
        </w:rPr>
        <w:t xml:space="preserve">  Paper UV14</w:t>
      </w:r>
    </w:p>
    <w:p w14:paraId="46E61851" w14:textId="77777777" w:rsidR="00BE0B67" w:rsidRPr="00BE0B67" w:rsidRDefault="00BE0B67" w:rsidP="00BE0B67">
      <w:pPr>
        <w:spacing w:after="120" w:line="240" w:lineRule="auto"/>
        <w:jc w:val="center"/>
        <w:rPr>
          <w:rFonts w:ascii="Arial" w:eastAsia="Arial" w:hAnsi="Arial" w:cs="Arial"/>
          <w:color w:val="000000"/>
          <w:kern w:val="0"/>
          <w:lang w:eastAsia="en-AU"/>
          <w14:ligatures w14:val="none"/>
        </w:rPr>
      </w:pPr>
      <w:r w:rsidRPr="00BE0B67">
        <w:rPr>
          <w:rFonts w:ascii="Arial" w:eastAsia="Arial" w:hAnsi="Arial" w:cs="Arial"/>
          <w:b/>
          <w:bCs/>
          <w:color w:val="1F3864"/>
          <w:kern w:val="0"/>
          <w:sz w:val="44"/>
          <w:szCs w:val="44"/>
          <w:lang w:eastAsia="en-AU"/>
          <w14:ligatures w14:val="none"/>
        </w:rPr>
        <w:t>The Invariant Ratio</w:t>
      </w:r>
    </w:p>
    <w:p w14:paraId="043FAC21" w14:textId="77777777" w:rsidR="00BE0B67" w:rsidRPr="00BE0B67" w:rsidRDefault="00BE0B67" w:rsidP="00BE0B67">
      <w:pPr>
        <w:spacing w:line="240" w:lineRule="auto"/>
        <w:jc w:val="center"/>
        <w:rPr>
          <w:rFonts w:ascii="Arial" w:eastAsia="Arial" w:hAnsi="Arial" w:cs="Arial"/>
          <w:color w:val="000000"/>
          <w:kern w:val="0"/>
          <w:lang w:eastAsia="en-AU"/>
          <w14:ligatures w14:val="none"/>
        </w:rPr>
      </w:pPr>
      <w:r w:rsidRPr="00BE0B67">
        <w:rPr>
          <w:rFonts w:ascii="Arial" w:eastAsia="Arial" w:hAnsi="Arial" w:cs="Arial"/>
          <w:i/>
          <w:iCs/>
          <w:color w:val="404040"/>
          <w:kern w:val="0"/>
          <w:sz w:val="26"/>
          <w:szCs w:val="26"/>
          <w:lang w:eastAsia="en-AU"/>
          <w14:ligatures w14:val="none"/>
        </w:rPr>
        <w:t>γ as the Scale-Invariant Ground State of the K-Condensate</w:t>
      </w:r>
    </w:p>
    <w:p w14:paraId="19BB1328" w14:textId="5A141BE3" w:rsidR="00BE0B67" w:rsidRPr="00BE0B67" w:rsidRDefault="00217E65" w:rsidP="00BE0B67">
      <w:pPr>
        <w:spacing w:after="320" w:line="240" w:lineRule="auto"/>
        <w:jc w:val="center"/>
        <w:rPr>
          <w:rFonts w:ascii="Arial" w:eastAsia="Arial" w:hAnsi="Arial" w:cs="Arial"/>
          <w:color w:val="000000"/>
          <w:kern w:val="0"/>
          <w:lang w:eastAsia="en-AU"/>
          <w14:ligatures w14:val="none"/>
        </w:rPr>
      </w:pPr>
      <w:r>
        <w:rPr>
          <w:rFonts w:ascii="Arial" w:eastAsia="Arial" w:hAnsi="Arial" w:cs="Arial"/>
          <w:color w:val="888888"/>
          <w:kern w:val="0"/>
          <w:lang w:eastAsia="en-AU"/>
          <w14:ligatures w14:val="none"/>
        </w:rPr>
        <w:t xml:space="preserve">Gregory </w:t>
      </w:r>
      <w:proofErr w:type="gramStart"/>
      <w:r>
        <w:rPr>
          <w:rFonts w:ascii="Arial" w:eastAsia="Arial" w:hAnsi="Arial" w:cs="Arial"/>
          <w:color w:val="888888"/>
          <w:kern w:val="0"/>
          <w:lang w:eastAsia="en-AU"/>
          <w14:ligatures w14:val="none"/>
        </w:rPr>
        <w:t>Broadbent</w:t>
      </w:r>
      <w:r w:rsidR="00BE0B67" w:rsidRPr="00BE0B67">
        <w:rPr>
          <w:rFonts w:ascii="Arial" w:eastAsia="Arial" w:hAnsi="Arial" w:cs="Arial"/>
          <w:color w:val="888888"/>
          <w:kern w:val="0"/>
          <w:lang w:eastAsia="en-AU"/>
          <w14:ligatures w14:val="none"/>
        </w:rPr>
        <w:t xml:space="preserve">  |</w:t>
      </w:r>
      <w:proofErr w:type="gramEnd"/>
      <w:r w:rsidR="00BE0B67" w:rsidRPr="00BE0B67">
        <w:rPr>
          <w:rFonts w:ascii="Arial" w:eastAsia="Arial" w:hAnsi="Arial" w:cs="Arial"/>
          <w:color w:val="888888"/>
          <w:kern w:val="0"/>
          <w:lang w:eastAsia="en-AU"/>
          <w14:ligatures w14:val="none"/>
        </w:rPr>
        <w:t xml:space="preserve">  April 2026</w:t>
      </w:r>
    </w:p>
    <w:p w14:paraId="38DA9C9B" w14:textId="77777777" w:rsidR="00BE0B67" w:rsidRPr="00BE0B67" w:rsidRDefault="00BE0B67" w:rsidP="00BE0B67">
      <w:pPr>
        <w:pBdr>
          <w:bottom w:val="single" w:sz="6" w:space="1" w:color="2E75B6"/>
        </w:pBdr>
        <w:spacing w:before="80" w:after="140" w:line="240" w:lineRule="auto"/>
        <w:rPr>
          <w:rFonts w:ascii="Arial" w:eastAsia="Arial" w:hAnsi="Arial" w:cs="Arial"/>
          <w:color w:val="000000"/>
          <w:kern w:val="0"/>
          <w:lang w:eastAsia="en-AU"/>
          <w14:ligatures w14:val="none"/>
        </w:rPr>
      </w:pPr>
    </w:p>
    <w:p w14:paraId="35B6AD31" w14:textId="77777777" w:rsidR="00BE0B67" w:rsidRPr="00BE0B67" w:rsidRDefault="00BE0B67" w:rsidP="00BE0B67">
      <w:pPr>
        <w:spacing w:after="80" w:line="240" w:lineRule="auto"/>
        <w:rPr>
          <w:rFonts w:ascii="Arial" w:eastAsia="Arial" w:hAnsi="Arial" w:cs="Arial"/>
          <w:color w:val="000000"/>
          <w:kern w:val="0"/>
          <w:lang w:eastAsia="en-AU"/>
          <w14:ligatures w14:val="none"/>
        </w:rPr>
      </w:pPr>
    </w:p>
    <w:p w14:paraId="3C1F0432" w14:textId="77777777" w:rsidR="00BE0B67" w:rsidRPr="00BE0B67" w:rsidRDefault="00BE0B67" w:rsidP="00BE0B67">
      <w:pPr>
        <w:spacing w:after="100" w:line="240" w:lineRule="auto"/>
        <w:rPr>
          <w:rFonts w:ascii="Arial" w:eastAsia="Arial" w:hAnsi="Arial" w:cs="Arial"/>
          <w:color w:val="000000"/>
          <w:kern w:val="0"/>
          <w:lang w:eastAsia="en-AU"/>
          <w14:ligatures w14:val="none"/>
        </w:rPr>
      </w:pPr>
      <w:r w:rsidRPr="00BE0B67">
        <w:rPr>
          <w:rFonts w:ascii="Arial" w:eastAsia="Arial" w:hAnsi="Arial" w:cs="Arial"/>
          <w:b/>
          <w:bCs/>
          <w:color w:val="1F3864"/>
          <w:kern w:val="0"/>
          <w:sz w:val="24"/>
          <w:szCs w:val="24"/>
          <w:lang w:eastAsia="en-AU"/>
          <w14:ligatures w14:val="none"/>
        </w:rPr>
        <w:t>Abstract</w:t>
      </w:r>
    </w:p>
    <w:p w14:paraId="0CF0D260"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Barbero-</w:t>
      </w:r>
      <w:proofErr w:type="spellStart"/>
      <w:r w:rsidRPr="00BE0B67">
        <w:rPr>
          <w:rFonts w:ascii="Arial" w:eastAsia="Arial" w:hAnsi="Arial" w:cs="Arial"/>
          <w:color w:val="000000"/>
          <w:kern w:val="0"/>
          <w:lang w:eastAsia="en-AU"/>
          <w14:ligatures w14:val="none"/>
        </w:rPr>
        <w:t>Immirzi</w:t>
      </w:r>
      <w:proofErr w:type="spellEnd"/>
      <w:r w:rsidRPr="00BE0B67">
        <w:rPr>
          <w:rFonts w:ascii="Arial" w:eastAsia="Arial" w:hAnsi="Arial" w:cs="Arial"/>
          <w:color w:val="000000"/>
          <w:kern w:val="0"/>
          <w:lang w:eastAsia="en-AU"/>
          <w14:ligatures w14:val="none"/>
        </w:rPr>
        <w:t xml:space="preserve"> parameter γ = e</w:t>
      </w:r>
      <w:proofErr w:type="gramStart"/>
      <w:r w:rsidRPr="00BE0B67">
        <w:rPr>
          <w:rFonts w:ascii="Arial" w:eastAsia="Arial" w:hAnsi="Arial" w:cs="Arial"/>
          <w:color w:val="000000"/>
          <w:kern w:val="0"/>
          <w:lang w:eastAsia="en-AU"/>
          <w14:ligatures w14:val="none"/>
        </w:rPr>
        <w:t>^{</w:t>
      </w:r>
      <w:proofErr w:type="gramEnd"/>
      <w:r w:rsidRPr="00BE0B67">
        <w:rPr>
          <w:rFonts w:ascii="Arial" w:eastAsia="Arial" w:hAnsi="Arial" w:cs="Arial"/>
          <w:color w:val="000000"/>
          <w:kern w:val="0"/>
          <w:lang w:eastAsia="en-AU"/>
          <w14:ligatures w14:val="none"/>
        </w:rPr>
        <w:t>−3/2} appears three times in the IR Entanglement Series, in three distinct physical regimes: as the LQC entropy-matching constant (Papers 1–10), as the MOND scale ratio Γ</w:t>
      </w:r>
      <w:r w:rsidRPr="00BE0B67">
        <w:rPr>
          <w:rFonts w:ascii="Cambria Math" w:eastAsia="Arial" w:hAnsi="Cambria Math" w:cs="Cambria Math"/>
          <w:color w:val="000000"/>
          <w:kern w:val="0"/>
          <w:lang w:eastAsia="en-AU"/>
          <w14:ligatures w14:val="none"/>
        </w:rPr>
        <w:t>₀</w:t>
      </w:r>
      <w:r w:rsidRPr="00BE0B67">
        <w:rPr>
          <w:rFonts w:ascii="Arial" w:eastAsia="Arial" w:hAnsi="Arial" w:cs="Arial"/>
          <w:color w:val="000000"/>
          <w:kern w:val="0"/>
          <w:lang w:eastAsia="en-AU"/>
          <w14:ligatures w14:val="none"/>
        </w:rPr>
        <w:t>/</w:t>
      </w:r>
      <w:proofErr w:type="spellStart"/>
      <w:r w:rsidRPr="00BE0B67">
        <w:rPr>
          <w:rFonts w:ascii="Arial" w:eastAsia="Arial" w:hAnsi="Arial" w:cs="Arial"/>
          <w:color w:val="000000"/>
          <w:kern w:val="0"/>
          <w:lang w:eastAsia="en-AU"/>
          <w14:ligatures w14:val="none"/>
        </w:rPr>
        <w:t>Γ_eff</w:t>
      </w:r>
      <w:proofErr w:type="spellEnd"/>
      <w:r w:rsidRPr="00BE0B67">
        <w:rPr>
          <w:rFonts w:ascii="Arial" w:eastAsia="Arial" w:hAnsi="Arial" w:cs="Arial"/>
          <w:color w:val="000000"/>
          <w:kern w:val="0"/>
          <w:lang w:eastAsia="en-AU"/>
          <w14:ligatures w14:val="none"/>
        </w:rPr>
        <w:t xml:space="preserve"> = 1 + 1/γ (GFP-C1(c)), and as the correction to the spectral zeta function in the </w:t>
      </w:r>
      <w:proofErr w:type="spellStart"/>
      <w:r w:rsidRPr="00BE0B67">
        <w:rPr>
          <w:rFonts w:ascii="Arial" w:eastAsia="Arial" w:hAnsi="Arial" w:cs="Arial"/>
          <w:color w:val="000000"/>
          <w:kern w:val="0"/>
          <w:lang w:eastAsia="en-AU"/>
          <w14:ligatures w14:val="none"/>
        </w:rPr>
        <w:t>Groisser</w:t>
      </w:r>
      <w:proofErr w:type="spellEnd"/>
      <w:r w:rsidRPr="00BE0B67">
        <w:rPr>
          <w:rFonts w:ascii="Arial" w:eastAsia="Arial" w:hAnsi="Arial" w:cs="Arial"/>
          <w:color w:val="000000"/>
          <w:kern w:val="0"/>
          <w:lang w:eastAsia="en-AU"/>
          <w14:ligatures w14:val="none"/>
        </w:rPr>
        <w:t>-Parker path integral measure (Parts 23–25). This note demonstrates that these three appearances are a single result. γ = e^{−d/2} is the scale-invariant ground state probability of the K-condensate mode evaluated at its own natural length, in d spatial dimensions. It appears wherever the Series encounters a boundary between geometric (</w:t>
      </w:r>
      <w:proofErr w:type="spellStart"/>
      <w:r w:rsidRPr="00BE0B67">
        <w:rPr>
          <w:rFonts w:ascii="Arial" w:eastAsia="Arial" w:hAnsi="Arial" w:cs="Arial"/>
          <w:color w:val="000000"/>
          <w:kern w:val="0"/>
          <w:lang w:eastAsia="en-AU"/>
          <w14:ligatures w14:val="none"/>
        </w:rPr>
        <w:t>Bekenstein</w:t>
      </w:r>
      <w:proofErr w:type="spellEnd"/>
      <w:r w:rsidRPr="00BE0B67">
        <w:rPr>
          <w:rFonts w:ascii="Arial" w:eastAsia="Arial" w:hAnsi="Arial" w:cs="Arial"/>
          <w:color w:val="000000"/>
          <w:kern w:val="0"/>
          <w:lang w:eastAsia="en-AU"/>
          <w14:ligatures w14:val="none"/>
        </w:rPr>
        <w:t>-Hawking) and quantum (LQC) counting of condensate degrees of freedom, because it is the ratio between these two counting schemes at every scale. It is not a free parameter of LQC, not a numerical coincidence, and not three separate derivations. It is the ground state of K.</w:t>
      </w:r>
    </w:p>
    <w:p w14:paraId="0DC3690C" w14:textId="77777777" w:rsidR="00BE0B67" w:rsidRPr="00BE0B67" w:rsidRDefault="00BE0B67" w:rsidP="00BE0B67">
      <w:pPr>
        <w:spacing w:after="80" w:line="240" w:lineRule="auto"/>
        <w:rPr>
          <w:rFonts w:ascii="Arial" w:eastAsia="Arial" w:hAnsi="Arial" w:cs="Arial"/>
          <w:color w:val="000000"/>
          <w:kern w:val="0"/>
          <w:lang w:eastAsia="en-AU"/>
          <w14:ligatures w14:val="none"/>
        </w:rPr>
      </w:pPr>
    </w:p>
    <w:p w14:paraId="1CA19F5E" w14:textId="77777777" w:rsidR="00BE0B67" w:rsidRPr="00BE0B67" w:rsidRDefault="00BE0B67" w:rsidP="00BE0B67">
      <w:pPr>
        <w:pBdr>
          <w:bottom w:val="single" w:sz="6" w:space="1" w:color="2E75B6"/>
        </w:pBdr>
        <w:spacing w:before="80" w:after="140" w:line="240" w:lineRule="auto"/>
        <w:rPr>
          <w:rFonts w:ascii="Arial" w:eastAsia="Arial" w:hAnsi="Arial" w:cs="Arial"/>
          <w:color w:val="000000"/>
          <w:kern w:val="0"/>
          <w:lang w:eastAsia="en-AU"/>
          <w14:ligatures w14:val="none"/>
        </w:rPr>
      </w:pPr>
    </w:p>
    <w:p w14:paraId="7F6BA0DA" w14:textId="77777777" w:rsidR="00BE0B67" w:rsidRPr="00BE0B67" w:rsidRDefault="00BE0B67" w:rsidP="00BE0B67">
      <w:pPr>
        <w:spacing w:line="240" w:lineRule="auto"/>
        <w:rPr>
          <w:rFonts w:ascii="Arial" w:eastAsia="Arial" w:hAnsi="Arial" w:cs="Arial"/>
          <w:color w:val="000000"/>
          <w:kern w:val="0"/>
          <w:lang w:eastAsia="en-AU"/>
          <w14:ligatures w14:val="none"/>
        </w:rPr>
      </w:pPr>
    </w:p>
    <w:p w14:paraId="5F06C4E1" w14:textId="77777777" w:rsidR="00BE0B67" w:rsidRPr="00BE0B67" w:rsidRDefault="00BE0B67" w:rsidP="00BE0B67">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BE0B67">
        <w:rPr>
          <w:rFonts w:ascii="Arial" w:eastAsia="Arial" w:hAnsi="Arial" w:cs="Arial"/>
          <w:b/>
          <w:bCs/>
          <w:color w:val="1F3864"/>
          <w:kern w:val="0"/>
          <w:sz w:val="30"/>
          <w:szCs w:val="30"/>
          <w:lang w:eastAsia="en-AU"/>
          <w14:ligatures w14:val="none"/>
        </w:rPr>
        <w:t>I.  The Three Appearances</w:t>
      </w:r>
    </w:p>
    <w:p w14:paraId="21BBC4FB"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IR Entanglement Series has encountered the Barbero-</w:t>
      </w:r>
      <w:proofErr w:type="spellStart"/>
      <w:r w:rsidRPr="00BE0B67">
        <w:rPr>
          <w:rFonts w:ascii="Arial" w:eastAsia="Arial" w:hAnsi="Arial" w:cs="Arial"/>
          <w:color w:val="000000"/>
          <w:kern w:val="0"/>
          <w:lang w:eastAsia="en-AU"/>
          <w14:ligatures w14:val="none"/>
        </w:rPr>
        <w:t>Immirzi</w:t>
      </w:r>
      <w:proofErr w:type="spellEnd"/>
      <w:r w:rsidRPr="00BE0B67">
        <w:rPr>
          <w:rFonts w:ascii="Arial" w:eastAsia="Arial" w:hAnsi="Arial" w:cs="Arial"/>
          <w:color w:val="000000"/>
          <w:kern w:val="0"/>
          <w:lang w:eastAsia="en-AU"/>
          <w14:ligatures w14:val="none"/>
        </w:rPr>
        <w:t xml:space="preserve"> parameter γ = e</w:t>
      </w:r>
      <w:proofErr w:type="gramStart"/>
      <w:r w:rsidRPr="00BE0B67">
        <w:rPr>
          <w:rFonts w:ascii="Arial" w:eastAsia="Arial" w:hAnsi="Arial" w:cs="Arial"/>
          <w:color w:val="000000"/>
          <w:kern w:val="0"/>
          <w:lang w:eastAsia="en-AU"/>
          <w14:ligatures w14:val="none"/>
        </w:rPr>
        <w:t>^{</w:t>
      </w:r>
      <w:proofErr w:type="gramEnd"/>
      <w:r w:rsidRPr="00BE0B67">
        <w:rPr>
          <w:rFonts w:ascii="Arial" w:eastAsia="Arial" w:hAnsi="Arial" w:cs="Arial"/>
          <w:color w:val="000000"/>
          <w:kern w:val="0"/>
          <w:lang w:eastAsia="en-AU"/>
          <w14:ligatures w14:val="none"/>
        </w:rPr>
        <w:t>−3/2} three times, in contexts separated by sixty orders of magnitude in physical scale. Each appearance was derived independently, without foreknowledge of the others. The three are:</w:t>
      </w:r>
    </w:p>
    <w:p w14:paraId="3B809179" w14:textId="77777777" w:rsidR="00BE0B67" w:rsidRPr="00BE0B67" w:rsidRDefault="00BE0B67" w:rsidP="00BE0B67">
      <w:pPr>
        <w:spacing w:after="8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1437"/>
        <w:gridCol w:w="1676"/>
        <w:gridCol w:w="4059"/>
        <w:gridCol w:w="1836"/>
      </w:tblGrid>
      <w:tr w:rsidR="00BE0B67" w:rsidRPr="00BE0B67" w14:paraId="35D2A72A" w14:textId="77777777" w:rsidTr="007A208E">
        <w:tc>
          <w:tcPr>
            <w:tcW w:w="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59A2F3"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b/>
                <w:bCs/>
                <w:color w:val="FFFFFF"/>
                <w:kern w:val="0"/>
                <w:sz w:val="20"/>
                <w:szCs w:val="20"/>
                <w:lang w:eastAsia="en-AU"/>
                <w14:ligatures w14:val="none"/>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CD35DE"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b/>
                <w:bCs/>
                <w:color w:val="FFFFFF"/>
                <w:kern w:val="0"/>
                <w:sz w:val="20"/>
                <w:szCs w:val="20"/>
                <w:lang w:eastAsia="en-AU"/>
                <w14:ligatures w14:val="none"/>
              </w:rPr>
              <w:t>Location</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986D93"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b/>
                <w:bCs/>
                <w:color w:val="FFFFFF"/>
                <w:kern w:val="0"/>
                <w:sz w:val="20"/>
                <w:szCs w:val="20"/>
                <w:lang w:eastAsia="en-AU"/>
                <w14:ligatures w14:val="none"/>
              </w:rPr>
              <w:t>Scale</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B077C5"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b/>
                <w:bCs/>
                <w:color w:val="FFFFFF"/>
                <w:kern w:val="0"/>
                <w:sz w:val="20"/>
                <w:szCs w:val="20"/>
                <w:lang w:eastAsia="en-AU"/>
                <w14:ligatures w14:val="none"/>
              </w:rPr>
              <w:t>Context</w:t>
            </w:r>
          </w:p>
        </w:tc>
        <w:tc>
          <w:tcPr>
            <w:tcW w:w="18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EF9277"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b/>
                <w:bCs/>
                <w:color w:val="FFFFFF"/>
                <w:kern w:val="0"/>
                <w:sz w:val="20"/>
                <w:szCs w:val="20"/>
                <w:lang w:eastAsia="en-AU"/>
                <w14:ligatures w14:val="none"/>
              </w:rPr>
              <w:t>Expression</w:t>
            </w:r>
          </w:p>
        </w:tc>
      </w:tr>
      <w:tr w:rsidR="00BE0B67" w:rsidRPr="00BE0B67" w14:paraId="4058F67E" w14:textId="77777777" w:rsidTr="007A208E">
        <w:tc>
          <w:tcPr>
            <w:tcW w:w="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3B81E"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B4A24"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Papers 1–10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808A4"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 xml:space="preserve">Planck </w:t>
            </w:r>
            <w:proofErr w:type="gramStart"/>
            <w:r w:rsidRPr="00BE0B67">
              <w:rPr>
                <w:rFonts w:ascii="Arial" w:eastAsia="Arial" w:hAnsi="Arial" w:cs="Arial"/>
                <w:color w:val="000000"/>
                <w:kern w:val="0"/>
                <w:sz w:val="19"/>
                <w:szCs w:val="19"/>
                <w:lang w:eastAsia="en-AU"/>
                <w14:ligatures w14:val="none"/>
              </w:rPr>
              <w:t xml:space="preserve">scale  </w:t>
            </w:r>
            <w:proofErr w:type="spellStart"/>
            <w:r w:rsidRPr="00BE0B67">
              <w:rPr>
                <w:rFonts w:ascii="Arial" w:eastAsia="Arial" w:hAnsi="Arial" w:cs="Arial"/>
                <w:color w:val="000000"/>
                <w:kern w:val="0"/>
                <w:sz w:val="19"/>
                <w:szCs w:val="19"/>
                <w:lang w:eastAsia="en-AU"/>
                <w14:ligatures w14:val="none"/>
              </w:rPr>
              <w:t>lPl</w:t>
            </w:r>
            <w:proofErr w:type="spellEnd"/>
            <w:proofErr w:type="gramEnd"/>
            <w:r w:rsidRPr="00BE0B67">
              <w:rPr>
                <w:rFonts w:ascii="Arial" w:eastAsia="Arial" w:hAnsi="Arial" w:cs="Arial"/>
                <w:color w:val="000000"/>
                <w:kern w:val="0"/>
                <w:sz w:val="19"/>
                <w:szCs w:val="19"/>
                <w:lang w:eastAsia="en-AU"/>
                <w14:ligatures w14:val="none"/>
              </w:rPr>
              <w:t xml:space="preserve"> ~ 10</w:t>
            </w:r>
            <w:r w:rsidRPr="00BE0B67">
              <w:rPr>
                <w:rFonts w:ascii="Cambria Math" w:eastAsia="Arial" w:hAnsi="Cambria Math" w:cs="Cambria Math"/>
                <w:color w:val="000000"/>
                <w:kern w:val="0"/>
                <w:sz w:val="19"/>
                <w:szCs w:val="19"/>
                <w:lang w:eastAsia="en-AU"/>
                <w14:ligatures w14:val="none"/>
              </w:rPr>
              <w:t>⁻</w:t>
            </w:r>
            <w:r w:rsidRPr="00BE0B67">
              <w:rPr>
                <w:rFonts w:ascii="Arial" w:eastAsia="Arial" w:hAnsi="Arial" w:cs="Arial"/>
                <w:color w:val="000000"/>
                <w:kern w:val="0"/>
                <w:sz w:val="19"/>
                <w:szCs w:val="19"/>
                <w:lang w:eastAsia="en-AU"/>
                <w14:ligatures w14:val="none"/>
              </w:rPr>
              <w:t>³⁵ m</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052F3"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 xml:space="preserve">LQC entropy matching: the requirement that </w:t>
            </w:r>
            <w:proofErr w:type="spellStart"/>
            <w:r w:rsidRPr="00BE0B67">
              <w:rPr>
                <w:rFonts w:ascii="Arial" w:eastAsia="Arial" w:hAnsi="Arial" w:cs="Arial"/>
                <w:color w:val="000000"/>
                <w:kern w:val="0"/>
                <w:sz w:val="19"/>
                <w:szCs w:val="19"/>
                <w:lang w:eastAsia="en-AU"/>
                <w14:ligatures w14:val="none"/>
              </w:rPr>
              <w:t>Bekenstein</w:t>
            </w:r>
            <w:proofErr w:type="spellEnd"/>
            <w:r w:rsidRPr="00BE0B67">
              <w:rPr>
                <w:rFonts w:ascii="Arial" w:eastAsia="Arial" w:hAnsi="Arial" w:cs="Arial"/>
                <w:color w:val="000000"/>
                <w:kern w:val="0"/>
                <w:sz w:val="19"/>
                <w:szCs w:val="19"/>
                <w:lang w:eastAsia="en-AU"/>
                <w14:ligatures w14:val="none"/>
              </w:rPr>
              <w:t>-Hawking entropy equals the spin-foam edge count at the K-condensate decoherence threshold.</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DFD0"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γ = e</w:t>
            </w:r>
            <w:proofErr w:type="gramStart"/>
            <w:r w:rsidRPr="00BE0B67">
              <w:rPr>
                <w:rFonts w:ascii="Arial" w:eastAsia="Arial" w:hAnsi="Arial" w:cs="Arial"/>
                <w:color w:val="000000"/>
                <w:kern w:val="0"/>
                <w:sz w:val="19"/>
                <w:szCs w:val="19"/>
                <w:lang w:eastAsia="en-AU"/>
                <w14:ligatures w14:val="none"/>
              </w:rPr>
              <w:t>^{</w:t>
            </w:r>
            <w:proofErr w:type="gramEnd"/>
            <w:r w:rsidRPr="00BE0B67">
              <w:rPr>
                <w:rFonts w:ascii="Arial" w:eastAsia="Arial" w:hAnsi="Arial" w:cs="Arial"/>
                <w:color w:val="000000"/>
                <w:kern w:val="0"/>
                <w:sz w:val="19"/>
                <w:szCs w:val="19"/>
                <w:lang w:eastAsia="en-AU"/>
                <w14:ligatures w14:val="none"/>
              </w:rPr>
              <w:t>−3/2</w:t>
            </w:r>
            <w:proofErr w:type="gramStart"/>
            <w:r w:rsidRPr="00BE0B67">
              <w:rPr>
                <w:rFonts w:ascii="Arial" w:eastAsia="Arial" w:hAnsi="Arial" w:cs="Arial"/>
                <w:color w:val="000000"/>
                <w:kern w:val="0"/>
                <w:sz w:val="19"/>
                <w:szCs w:val="19"/>
                <w:lang w:eastAsia="en-AU"/>
                <w14:ligatures w14:val="none"/>
              </w:rPr>
              <w:t>}  directly</w:t>
            </w:r>
            <w:proofErr w:type="gramEnd"/>
          </w:p>
        </w:tc>
      </w:tr>
      <w:tr w:rsidR="00BE0B67" w:rsidRPr="00BE0B67" w14:paraId="42C28F48" w14:textId="77777777" w:rsidTr="007A208E">
        <w:tc>
          <w:tcPr>
            <w:tcW w:w="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52800"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C54E0"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GFP-C1(c)</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0FD26"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 xml:space="preserve">Galactic </w:t>
            </w:r>
            <w:proofErr w:type="gramStart"/>
            <w:r w:rsidRPr="00BE0B67">
              <w:rPr>
                <w:rFonts w:ascii="Arial" w:eastAsia="Arial" w:hAnsi="Arial" w:cs="Arial"/>
                <w:color w:val="000000"/>
                <w:kern w:val="0"/>
                <w:sz w:val="19"/>
                <w:szCs w:val="19"/>
                <w:lang w:eastAsia="en-AU"/>
                <w14:ligatures w14:val="none"/>
              </w:rPr>
              <w:t xml:space="preserve">scale  </w:t>
            </w:r>
            <w:proofErr w:type="spellStart"/>
            <w:r w:rsidRPr="00BE0B67">
              <w:rPr>
                <w:rFonts w:ascii="Arial" w:eastAsia="Arial" w:hAnsi="Arial" w:cs="Arial"/>
                <w:color w:val="000000"/>
                <w:kern w:val="0"/>
                <w:sz w:val="19"/>
                <w:szCs w:val="19"/>
                <w:lang w:eastAsia="en-AU"/>
                <w14:ligatures w14:val="none"/>
              </w:rPr>
              <w:t>Rsp</w:t>
            </w:r>
            <w:proofErr w:type="spellEnd"/>
            <w:proofErr w:type="gramEnd"/>
            <w:r w:rsidRPr="00BE0B67">
              <w:rPr>
                <w:rFonts w:ascii="Arial" w:eastAsia="Arial" w:hAnsi="Arial" w:cs="Arial"/>
                <w:color w:val="000000"/>
                <w:kern w:val="0"/>
                <w:sz w:val="19"/>
                <w:szCs w:val="19"/>
                <w:lang w:eastAsia="en-AU"/>
                <w14:ligatures w14:val="none"/>
              </w:rPr>
              <w:t xml:space="preserve"> ~ 10²² m</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C8AAC"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Phase transition at the splashback radius: the ratio of LQC to BH partition functions at the Hawking temperature of the phase boundary.</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0C998"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Γ</w:t>
            </w:r>
            <w:r w:rsidRPr="00BE0B67">
              <w:rPr>
                <w:rFonts w:ascii="Cambria Math" w:eastAsia="Arial" w:hAnsi="Cambria Math" w:cs="Cambria Math"/>
                <w:color w:val="000000"/>
                <w:kern w:val="0"/>
                <w:sz w:val="19"/>
                <w:szCs w:val="19"/>
                <w:lang w:eastAsia="en-AU"/>
                <w14:ligatures w14:val="none"/>
              </w:rPr>
              <w:t>₀</w:t>
            </w:r>
            <w:r w:rsidRPr="00BE0B67">
              <w:rPr>
                <w:rFonts w:ascii="Arial" w:eastAsia="Arial" w:hAnsi="Arial" w:cs="Arial"/>
                <w:color w:val="000000"/>
                <w:kern w:val="0"/>
                <w:sz w:val="19"/>
                <w:szCs w:val="19"/>
                <w:lang w:eastAsia="en-AU"/>
                <w14:ligatures w14:val="none"/>
              </w:rPr>
              <w:t>/</w:t>
            </w:r>
            <w:proofErr w:type="spellStart"/>
            <w:r w:rsidRPr="00BE0B67">
              <w:rPr>
                <w:rFonts w:ascii="Arial" w:eastAsia="Arial" w:hAnsi="Arial" w:cs="Arial"/>
                <w:color w:val="000000"/>
                <w:kern w:val="0"/>
                <w:sz w:val="19"/>
                <w:szCs w:val="19"/>
                <w:lang w:eastAsia="en-AU"/>
                <w14:ligatures w14:val="none"/>
              </w:rPr>
              <w:t>Γeff</w:t>
            </w:r>
            <w:proofErr w:type="spellEnd"/>
            <w:r w:rsidRPr="00BE0B67">
              <w:rPr>
                <w:rFonts w:ascii="Arial" w:eastAsia="Arial" w:hAnsi="Arial" w:cs="Arial"/>
                <w:color w:val="000000"/>
                <w:kern w:val="0"/>
                <w:sz w:val="19"/>
                <w:szCs w:val="19"/>
                <w:lang w:eastAsia="en-AU"/>
                <w14:ligatures w14:val="none"/>
              </w:rPr>
              <w:t xml:space="preserve"> = 1 + 1/γ = 5.4817</w:t>
            </w:r>
          </w:p>
        </w:tc>
      </w:tr>
      <w:tr w:rsidR="00BE0B67" w:rsidRPr="00BE0B67" w14:paraId="68E840C1" w14:textId="77777777" w:rsidTr="007A208E">
        <w:tc>
          <w:tcPr>
            <w:tcW w:w="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F8670"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542E4"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Parts 23–25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3F440" w14:textId="77777777" w:rsidR="00BE0B67" w:rsidRPr="00BE0B67" w:rsidRDefault="00BE0B67" w:rsidP="00BE0B67">
            <w:pPr>
              <w:spacing w:after="0" w:line="240" w:lineRule="auto"/>
              <w:rPr>
                <w:rFonts w:ascii="Arial" w:eastAsia="Arial" w:hAnsi="Arial" w:cs="Arial"/>
                <w:color w:val="000000"/>
                <w:kern w:val="0"/>
                <w:lang w:eastAsia="en-AU"/>
                <w14:ligatures w14:val="none"/>
              </w:rPr>
            </w:pPr>
            <w:proofErr w:type="gramStart"/>
            <w:r w:rsidRPr="00BE0B67">
              <w:rPr>
                <w:rFonts w:ascii="Arial" w:eastAsia="Arial" w:hAnsi="Arial" w:cs="Arial"/>
                <w:color w:val="000000"/>
                <w:kern w:val="0"/>
                <w:sz w:val="19"/>
                <w:szCs w:val="19"/>
                <w:lang w:eastAsia="en-AU"/>
                <w14:ligatures w14:val="none"/>
              </w:rPr>
              <w:t>Geometric  (</w:t>
            </w:r>
            <w:proofErr w:type="gramEnd"/>
            <w:r w:rsidRPr="00BE0B67">
              <w:rPr>
                <w:rFonts w:ascii="Arial" w:eastAsia="Arial" w:hAnsi="Arial" w:cs="Arial"/>
                <w:color w:val="000000"/>
                <w:kern w:val="0"/>
                <w:sz w:val="19"/>
                <w:szCs w:val="19"/>
                <w:lang w:eastAsia="en-AU"/>
                <w14:ligatures w14:val="none"/>
              </w:rPr>
              <w:t>path integral)</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E29C5" w14:textId="77777777" w:rsidR="00BE0B67" w:rsidRPr="00BE0B67" w:rsidRDefault="00BE0B67" w:rsidP="00BE0B67">
            <w:pPr>
              <w:spacing w:after="0" w:line="240" w:lineRule="auto"/>
              <w:rPr>
                <w:rFonts w:ascii="Arial" w:eastAsia="Arial" w:hAnsi="Arial" w:cs="Arial"/>
                <w:color w:val="000000"/>
                <w:kern w:val="0"/>
                <w:lang w:eastAsia="en-AU"/>
                <w14:ligatures w14:val="none"/>
              </w:rPr>
            </w:pPr>
            <w:proofErr w:type="spellStart"/>
            <w:r w:rsidRPr="00BE0B67">
              <w:rPr>
                <w:rFonts w:ascii="Arial" w:eastAsia="Arial" w:hAnsi="Arial" w:cs="Arial"/>
                <w:color w:val="000000"/>
                <w:kern w:val="0"/>
                <w:sz w:val="19"/>
                <w:szCs w:val="19"/>
                <w:lang w:eastAsia="en-AU"/>
                <w14:ligatures w14:val="none"/>
              </w:rPr>
              <w:t>Groisser</w:t>
            </w:r>
            <w:proofErr w:type="spellEnd"/>
            <w:r w:rsidRPr="00BE0B67">
              <w:rPr>
                <w:rFonts w:ascii="Arial" w:eastAsia="Arial" w:hAnsi="Arial" w:cs="Arial"/>
                <w:color w:val="000000"/>
                <w:kern w:val="0"/>
                <w:sz w:val="19"/>
                <w:szCs w:val="19"/>
                <w:lang w:eastAsia="en-AU"/>
                <w14:ligatures w14:val="none"/>
              </w:rPr>
              <w:t xml:space="preserve">-Parker measure: the correction to the spectral zeta function in the path integral over </w:t>
            </w:r>
            <w:proofErr w:type="gramStart"/>
            <w:r w:rsidRPr="00BE0B67">
              <w:rPr>
                <w:rFonts w:ascii="Arial" w:eastAsia="Arial" w:hAnsi="Arial" w:cs="Arial"/>
                <w:color w:val="000000"/>
                <w:kern w:val="0"/>
                <w:sz w:val="19"/>
                <w:szCs w:val="19"/>
                <w:lang w:eastAsia="en-AU"/>
                <w14:ligatures w14:val="none"/>
              </w:rPr>
              <w:t>SU(</w:t>
            </w:r>
            <w:proofErr w:type="gramEnd"/>
            <w:r w:rsidRPr="00BE0B67">
              <w:rPr>
                <w:rFonts w:ascii="Arial" w:eastAsia="Arial" w:hAnsi="Arial" w:cs="Arial"/>
                <w:color w:val="000000"/>
                <w:kern w:val="0"/>
                <w:sz w:val="19"/>
                <w:szCs w:val="19"/>
                <w:lang w:eastAsia="en-AU"/>
                <w14:ligatures w14:val="none"/>
              </w:rPr>
              <w:t>2) connections.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54155" w14:textId="77777777" w:rsidR="00BE0B67" w:rsidRPr="00BE0B67" w:rsidRDefault="00BE0B67" w:rsidP="00BE0B67">
            <w:pPr>
              <w:spacing w:after="0" w:line="240" w:lineRule="auto"/>
              <w:rPr>
                <w:rFonts w:ascii="Arial" w:eastAsia="Arial" w:hAnsi="Arial" w:cs="Arial"/>
                <w:color w:val="000000"/>
                <w:kern w:val="0"/>
                <w:lang w:eastAsia="en-AU"/>
                <w14:ligatures w14:val="none"/>
              </w:rPr>
            </w:pPr>
            <w:r w:rsidRPr="00BE0B67">
              <w:rPr>
                <w:rFonts w:ascii="Arial" w:eastAsia="Arial" w:hAnsi="Arial" w:cs="Arial"/>
                <w:color w:val="000000"/>
                <w:kern w:val="0"/>
                <w:sz w:val="19"/>
                <w:szCs w:val="19"/>
                <w:lang w:eastAsia="en-AU"/>
                <w14:ligatures w14:val="none"/>
              </w:rPr>
              <w:t>γ as measure Jacobian</w:t>
            </w:r>
          </w:p>
        </w:tc>
      </w:tr>
    </w:tbl>
    <w:p w14:paraId="31091504" w14:textId="77777777" w:rsidR="00BE0B67" w:rsidRPr="00BE0B67" w:rsidRDefault="00BE0B67" w:rsidP="00BE0B67">
      <w:pPr>
        <w:spacing w:line="240" w:lineRule="auto"/>
        <w:rPr>
          <w:rFonts w:ascii="Arial" w:eastAsia="Arial" w:hAnsi="Arial" w:cs="Arial"/>
          <w:color w:val="000000"/>
          <w:kern w:val="0"/>
          <w:lang w:eastAsia="en-AU"/>
          <w14:ligatures w14:val="none"/>
        </w:rPr>
      </w:pPr>
    </w:p>
    <w:p w14:paraId="4477F951"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lastRenderedPageBreak/>
        <w:t>The separation of scales is total. The Planck length and the splashback radius differ by sixty orders of magnitude. The path integral over connections is a statement about the space of geometries — it has no preferred physical scale. That the same constant appears in all three is not an accident of the Series' particular calculations. It is a structural fact about K demanding explanation.</w:t>
      </w:r>
    </w:p>
    <w:p w14:paraId="49A4817A" w14:textId="77777777" w:rsidR="00BE0B67" w:rsidRPr="00BE0B67" w:rsidRDefault="00BE0B67" w:rsidP="00BE0B67">
      <w:pPr>
        <w:spacing w:after="80" w:line="240" w:lineRule="auto"/>
        <w:rPr>
          <w:rFonts w:ascii="Arial" w:eastAsia="Arial" w:hAnsi="Arial" w:cs="Arial"/>
          <w:color w:val="000000"/>
          <w:kern w:val="0"/>
          <w:lang w:eastAsia="en-AU"/>
          <w14:ligatures w14:val="none"/>
        </w:rPr>
      </w:pPr>
    </w:p>
    <w:p w14:paraId="4707F21F" w14:textId="77777777" w:rsidR="00BE0B67" w:rsidRPr="00BE0B67" w:rsidRDefault="00BE0B67" w:rsidP="00BE0B67">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BE0B67">
        <w:rPr>
          <w:rFonts w:ascii="Arial" w:eastAsia="Arial" w:hAnsi="Arial" w:cs="Arial"/>
          <w:b/>
          <w:bCs/>
          <w:color w:val="1F3864"/>
          <w:kern w:val="0"/>
          <w:sz w:val="30"/>
          <w:szCs w:val="30"/>
          <w:lang w:eastAsia="en-AU"/>
          <w14:ligatures w14:val="none"/>
        </w:rPr>
        <w:t>II.  The Fixed Point</w:t>
      </w:r>
    </w:p>
    <w:p w14:paraId="16E07012"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II.1  The</w:t>
      </w:r>
      <w:proofErr w:type="gramEnd"/>
      <w:r w:rsidRPr="00BE0B67">
        <w:rPr>
          <w:rFonts w:ascii="Arial" w:eastAsia="Arial" w:hAnsi="Arial" w:cs="Arial"/>
          <w:b/>
          <w:bCs/>
          <w:color w:val="2E75B6"/>
          <w:kern w:val="0"/>
          <w:sz w:val="26"/>
          <w:szCs w:val="26"/>
          <w:lang w:eastAsia="en-AU"/>
          <w14:ligatures w14:val="none"/>
        </w:rPr>
        <w:t xml:space="preserve"> K-Condensate Mode at Its Natural Scale</w:t>
      </w:r>
    </w:p>
    <w:p w14:paraId="3B383017"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K-condensate is built from harmonic oscillator modes. Each mode of wavenumber k has a natural frequency ω(k) = ck and a natural length λ(k) = 1/k. The ground state wavefunction of a mode in d spatial dimensions:</w:t>
      </w:r>
    </w:p>
    <w:p w14:paraId="7599BC1E"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t>ψ₀(x</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spellStart"/>
      <w:r w:rsidRPr="00BE0B67">
        <w:rPr>
          <w:rFonts w:ascii="Cambria Math" w:eastAsia="Cambria Math" w:hAnsi="Cambria Math" w:cs="Cambria Math"/>
          <w:b/>
          <w:bCs/>
          <w:color w:val="1F3864"/>
          <w:kern w:val="0"/>
          <w:sz w:val="24"/>
          <w:szCs w:val="24"/>
          <w:lang w:eastAsia="en-AU"/>
          <w14:ligatures w14:val="none"/>
        </w:rPr>
        <w:t>mω</w:t>
      </w:r>
      <w:proofErr w:type="spellEnd"/>
      <w:r w:rsidRPr="00BE0B67">
        <w:rPr>
          <w:rFonts w:ascii="Cambria Math" w:eastAsia="Cambria Math" w:hAnsi="Cambria Math" w:cs="Cambria Math"/>
          <w:b/>
          <w:bCs/>
          <w:color w:val="1F3864"/>
          <w:kern w:val="0"/>
          <w:sz w:val="24"/>
          <w:szCs w:val="24"/>
          <w:lang w:eastAsia="en-AU"/>
          <w14:ligatures w14:val="none"/>
        </w:rPr>
        <w:t xml:space="preserve"> / π</w:t>
      </w:r>
      <w:proofErr w:type="gramStart"/>
      <w:r w:rsidRPr="00BE0B67">
        <w:rPr>
          <w:rFonts w:ascii="Cambria Math" w:eastAsia="Cambria Math" w:hAnsi="Cambria Math" w:cs="Cambria Math"/>
          <w:b/>
          <w:bCs/>
          <w:color w:val="1F3864"/>
          <w:kern w:val="0"/>
          <w:sz w:val="24"/>
          <w:szCs w:val="24"/>
          <w:lang w:eastAsia="en-AU"/>
          <w14:ligatures w14:val="none"/>
        </w:rPr>
        <w:t>ℏ)^</w:t>
      </w:r>
      <w:proofErr w:type="gramEnd"/>
      <w:r w:rsidRPr="00BE0B67">
        <w:rPr>
          <w:rFonts w:ascii="Cambria Math" w:eastAsia="Cambria Math" w:hAnsi="Cambria Math" w:cs="Cambria Math"/>
          <w:b/>
          <w:bCs/>
          <w:color w:val="1F3864"/>
          <w:kern w:val="0"/>
          <w:sz w:val="24"/>
          <w:szCs w:val="24"/>
          <w:lang w:eastAsia="en-AU"/>
          <w14:ligatures w14:val="none"/>
        </w:rPr>
        <w:t>{d/4</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gramStart"/>
      <w:r w:rsidRPr="00BE0B67">
        <w:rPr>
          <w:rFonts w:ascii="Cambria Math" w:eastAsia="Cambria Math" w:hAnsi="Cambria Math" w:cs="Cambria Math"/>
          <w:b/>
          <w:bCs/>
          <w:color w:val="1F3864"/>
          <w:kern w:val="0"/>
          <w:sz w:val="24"/>
          <w:szCs w:val="24"/>
          <w:lang w:eastAsia="en-AU"/>
          <w14:ligatures w14:val="none"/>
        </w:rPr>
        <w:t>exp(</w:t>
      </w:r>
      <w:proofErr w:type="gramEnd"/>
      <w:r w:rsidRPr="00BE0B67">
        <w:rPr>
          <w:rFonts w:ascii="Cambria Math" w:eastAsia="Cambria Math" w:hAnsi="Cambria Math" w:cs="Cambria Math"/>
          <w:b/>
          <w:bCs/>
          <w:color w:val="1F3864"/>
          <w:kern w:val="0"/>
          <w:sz w:val="24"/>
          <w:szCs w:val="24"/>
          <w:lang w:eastAsia="en-AU"/>
          <w14:ligatures w14:val="none"/>
        </w:rPr>
        <w:t>−</w:t>
      </w:r>
      <w:proofErr w:type="spellStart"/>
      <w:r w:rsidRPr="00BE0B67">
        <w:rPr>
          <w:rFonts w:ascii="Cambria Math" w:eastAsia="Cambria Math" w:hAnsi="Cambria Math" w:cs="Cambria Math"/>
          <w:b/>
          <w:bCs/>
          <w:color w:val="1F3864"/>
          <w:kern w:val="0"/>
          <w:sz w:val="24"/>
          <w:szCs w:val="24"/>
          <w:lang w:eastAsia="en-AU"/>
          <w14:ligatures w14:val="none"/>
        </w:rPr>
        <w:t>mω</w:t>
      </w:r>
      <w:proofErr w:type="spellEnd"/>
      <w:r w:rsidRPr="00BE0B67">
        <w:rPr>
          <w:rFonts w:ascii="Cambria Math" w:eastAsia="Cambria Math" w:hAnsi="Cambria Math" w:cs="Cambria Math"/>
          <w:b/>
          <w:bCs/>
          <w:color w:val="1F3864"/>
          <w:kern w:val="0"/>
          <w:sz w:val="24"/>
          <w:szCs w:val="24"/>
          <w:lang w:eastAsia="en-AU"/>
          <w14:ligatures w14:val="none"/>
        </w:rPr>
        <w:t xml:space="preserve"> x² / 2ℏ)</w:t>
      </w:r>
    </w:p>
    <w:p w14:paraId="25D2BBF8"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where m is the effective mass of the mode and ω = ck is its natural frequency. The ground state probability density at the natural length x = 1/k:</w:t>
      </w:r>
    </w:p>
    <w:p w14:paraId="2081D051"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t>P(</w:t>
      </w:r>
      <w:proofErr w:type="gramStart"/>
      <w:r w:rsidRPr="00BE0B67">
        <w:rPr>
          <w:rFonts w:ascii="Cambria Math" w:eastAsia="Cambria Math" w:hAnsi="Cambria Math" w:cs="Cambria Math"/>
          <w:b/>
          <w:bCs/>
          <w:color w:val="1F3864"/>
          <w:kern w:val="0"/>
          <w:sz w:val="24"/>
          <w:szCs w:val="24"/>
          <w:lang w:eastAsia="en-AU"/>
          <w14:ligatures w14:val="none"/>
        </w:rPr>
        <w:t>k)  ≡</w:t>
      </w:r>
      <w:proofErr w:type="gramEnd"/>
      <w:r w:rsidRPr="00BE0B67">
        <w:rPr>
          <w:rFonts w:ascii="Cambria Math" w:eastAsia="Cambria Math" w:hAnsi="Cambria Math" w:cs="Cambria Math"/>
          <w:b/>
          <w:bCs/>
          <w:color w:val="1F3864"/>
          <w:kern w:val="0"/>
          <w:sz w:val="24"/>
          <w:szCs w:val="24"/>
          <w:lang w:eastAsia="en-AU"/>
          <w14:ligatures w14:val="none"/>
        </w:rPr>
        <w:t xml:space="preserve">  |ψ₀(1/</w:t>
      </w:r>
      <w:proofErr w:type="gramStart"/>
      <w:r w:rsidRPr="00BE0B67">
        <w:rPr>
          <w:rFonts w:ascii="Cambria Math" w:eastAsia="Cambria Math" w:hAnsi="Cambria Math" w:cs="Cambria Math"/>
          <w:b/>
          <w:bCs/>
          <w:color w:val="1F3864"/>
          <w:kern w:val="0"/>
          <w:sz w:val="24"/>
          <w:szCs w:val="24"/>
          <w:lang w:eastAsia="en-AU"/>
          <w14:ligatures w14:val="none"/>
        </w:rPr>
        <w:t>k)|²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spellStart"/>
      <w:r w:rsidRPr="00BE0B67">
        <w:rPr>
          <w:rFonts w:ascii="Cambria Math" w:eastAsia="Cambria Math" w:hAnsi="Cambria Math" w:cs="Cambria Math"/>
          <w:b/>
          <w:bCs/>
          <w:color w:val="1F3864"/>
          <w:kern w:val="0"/>
          <w:sz w:val="24"/>
          <w:szCs w:val="24"/>
          <w:lang w:eastAsia="en-AU"/>
          <w14:ligatures w14:val="none"/>
        </w:rPr>
        <w:t>mω</w:t>
      </w:r>
      <w:proofErr w:type="spellEnd"/>
      <w:r w:rsidRPr="00BE0B67">
        <w:rPr>
          <w:rFonts w:ascii="Cambria Math" w:eastAsia="Cambria Math" w:hAnsi="Cambria Math" w:cs="Cambria Math"/>
          <w:b/>
          <w:bCs/>
          <w:color w:val="1F3864"/>
          <w:kern w:val="0"/>
          <w:sz w:val="24"/>
          <w:szCs w:val="24"/>
          <w:lang w:eastAsia="en-AU"/>
          <w14:ligatures w14:val="none"/>
        </w:rPr>
        <w:t xml:space="preserve"> / π</w:t>
      </w:r>
      <w:proofErr w:type="gramStart"/>
      <w:r w:rsidRPr="00BE0B67">
        <w:rPr>
          <w:rFonts w:ascii="Cambria Math" w:eastAsia="Cambria Math" w:hAnsi="Cambria Math" w:cs="Cambria Math"/>
          <w:b/>
          <w:bCs/>
          <w:color w:val="1F3864"/>
          <w:kern w:val="0"/>
          <w:sz w:val="24"/>
          <w:szCs w:val="24"/>
          <w:lang w:eastAsia="en-AU"/>
          <w14:ligatures w14:val="none"/>
        </w:rPr>
        <w:t>ℏ)^</w:t>
      </w:r>
      <w:proofErr w:type="gramEnd"/>
      <w:r w:rsidRPr="00BE0B67">
        <w:rPr>
          <w:rFonts w:ascii="Cambria Math" w:eastAsia="Cambria Math" w:hAnsi="Cambria Math" w:cs="Cambria Math"/>
          <w:b/>
          <w:bCs/>
          <w:color w:val="1F3864"/>
          <w:kern w:val="0"/>
          <w:sz w:val="24"/>
          <w:szCs w:val="24"/>
          <w:lang w:eastAsia="en-AU"/>
          <w14:ligatures w14:val="none"/>
        </w:rPr>
        <w:t>{d/2</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gramStart"/>
      <w:r w:rsidRPr="00BE0B67">
        <w:rPr>
          <w:rFonts w:ascii="Cambria Math" w:eastAsia="Cambria Math" w:hAnsi="Cambria Math" w:cs="Cambria Math"/>
          <w:b/>
          <w:bCs/>
          <w:color w:val="1F3864"/>
          <w:kern w:val="0"/>
          <w:sz w:val="24"/>
          <w:szCs w:val="24"/>
          <w:lang w:eastAsia="en-AU"/>
          <w14:ligatures w14:val="none"/>
        </w:rPr>
        <w:t>exp(</w:t>
      </w:r>
      <w:proofErr w:type="gramEnd"/>
      <w:r w:rsidRPr="00BE0B67">
        <w:rPr>
          <w:rFonts w:ascii="Cambria Math" w:eastAsia="Cambria Math" w:hAnsi="Cambria Math" w:cs="Cambria Math"/>
          <w:b/>
          <w:bCs/>
          <w:color w:val="1F3864"/>
          <w:kern w:val="0"/>
          <w:sz w:val="24"/>
          <w:szCs w:val="24"/>
          <w:lang w:eastAsia="en-AU"/>
          <w14:ligatures w14:val="none"/>
        </w:rPr>
        <w:t>−</w:t>
      </w:r>
      <w:proofErr w:type="spellStart"/>
      <w:r w:rsidRPr="00BE0B67">
        <w:rPr>
          <w:rFonts w:ascii="Cambria Math" w:eastAsia="Cambria Math" w:hAnsi="Cambria Math" w:cs="Cambria Math"/>
          <w:b/>
          <w:bCs/>
          <w:color w:val="1F3864"/>
          <w:kern w:val="0"/>
          <w:sz w:val="24"/>
          <w:szCs w:val="24"/>
          <w:lang w:eastAsia="en-AU"/>
          <w14:ligatures w14:val="none"/>
        </w:rPr>
        <w:t>mω</w:t>
      </w:r>
      <w:proofErr w:type="spellEnd"/>
      <w:r w:rsidRPr="00BE0B67">
        <w:rPr>
          <w:rFonts w:ascii="Cambria Math" w:eastAsia="Cambria Math" w:hAnsi="Cambria Math" w:cs="Cambria Math"/>
          <w:b/>
          <w:bCs/>
          <w:color w:val="1F3864"/>
          <w:kern w:val="0"/>
          <w:sz w:val="24"/>
          <w:szCs w:val="24"/>
          <w:lang w:eastAsia="en-AU"/>
          <w14:ligatures w14:val="none"/>
        </w:rPr>
        <w:t xml:space="preserve"> / ℏk²)</w:t>
      </w:r>
    </w:p>
    <w:p w14:paraId="2F21883F"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 xml:space="preserve">With the natural identification m = </w:t>
      </w:r>
      <w:proofErr w:type="spellStart"/>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k</w:t>
      </w:r>
      <w:proofErr w:type="spellEnd"/>
      <w:r w:rsidRPr="00BE0B67">
        <w:rPr>
          <w:rFonts w:ascii="Arial" w:eastAsia="Arial" w:hAnsi="Arial" w:cs="Arial"/>
          <w:color w:val="000000"/>
          <w:kern w:val="0"/>
          <w:lang w:eastAsia="en-AU"/>
          <w14:ligatures w14:val="none"/>
        </w:rPr>
        <w:t xml:space="preserve">/c (the mode mass from E = </w:t>
      </w:r>
      <w:proofErr w:type="spellStart"/>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ω</w:t>
      </w:r>
      <w:proofErr w:type="spellEnd"/>
      <w:r w:rsidRPr="00BE0B67">
        <w:rPr>
          <w:rFonts w:ascii="Arial" w:eastAsia="Arial" w:hAnsi="Arial" w:cs="Arial"/>
          <w:color w:val="000000"/>
          <w:kern w:val="0"/>
          <w:lang w:eastAsia="en-AU"/>
          <w14:ligatures w14:val="none"/>
        </w:rPr>
        <w:t xml:space="preserve"> = </w:t>
      </w:r>
      <w:proofErr w:type="spellStart"/>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ck</w:t>
      </w:r>
      <w:proofErr w:type="spellEnd"/>
      <w:r w:rsidRPr="00BE0B67">
        <w:rPr>
          <w:rFonts w:ascii="Arial" w:eastAsia="Arial" w:hAnsi="Arial" w:cs="Arial"/>
          <w:color w:val="000000"/>
          <w:kern w:val="0"/>
          <w:lang w:eastAsia="en-AU"/>
          <w14:ligatures w14:val="none"/>
        </w:rPr>
        <w:t xml:space="preserve">, giving m = E/c² = </w:t>
      </w:r>
      <w:proofErr w:type="spellStart"/>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k</w:t>
      </w:r>
      <w:proofErr w:type="spellEnd"/>
      <w:r w:rsidRPr="00BE0B67">
        <w:rPr>
          <w:rFonts w:ascii="Arial" w:eastAsia="Arial" w:hAnsi="Arial" w:cs="Arial"/>
          <w:color w:val="000000"/>
          <w:kern w:val="0"/>
          <w:lang w:eastAsia="en-AU"/>
          <w14:ligatures w14:val="none"/>
        </w:rPr>
        <w:t>/c) and ω = ck:</w:t>
      </w:r>
    </w:p>
    <w:p w14:paraId="3474A40A" w14:textId="77777777" w:rsidR="00BE0B67" w:rsidRPr="00BE0B67" w:rsidRDefault="00BE0B67" w:rsidP="00BE0B67">
      <w:pPr>
        <w:spacing w:before="80" w:after="100" w:line="240" w:lineRule="auto"/>
        <w:ind w:left="720"/>
        <w:jc w:val="center"/>
        <w:rPr>
          <w:rFonts w:ascii="Arial" w:eastAsia="Arial" w:hAnsi="Arial" w:cs="Arial"/>
          <w:color w:val="000000"/>
          <w:kern w:val="0"/>
          <w:lang w:eastAsia="en-AU"/>
          <w14:ligatures w14:val="none"/>
        </w:rPr>
      </w:pPr>
      <w:proofErr w:type="spellStart"/>
      <w:r w:rsidRPr="00BE0B67">
        <w:rPr>
          <w:rFonts w:ascii="Cambria Math" w:eastAsia="Cambria Math" w:hAnsi="Cambria Math" w:cs="Cambria Math"/>
          <w:color w:val="1F3864"/>
          <w:kern w:val="0"/>
          <w:lang w:eastAsia="en-AU"/>
          <w14:ligatures w14:val="none"/>
        </w:rPr>
        <w:t>mω</w:t>
      </w:r>
      <w:proofErr w:type="spellEnd"/>
      <w:r w:rsidRPr="00BE0B67">
        <w:rPr>
          <w:rFonts w:ascii="Cambria Math" w:eastAsia="Cambria Math" w:hAnsi="Cambria Math" w:cs="Cambria Math"/>
          <w:color w:val="1F3864"/>
          <w:kern w:val="0"/>
          <w:lang w:eastAsia="en-AU"/>
          <w14:ligatures w14:val="none"/>
        </w:rPr>
        <w:t xml:space="preserve"> / ℏk</w:t>
      </w:r>
      <w:proofErr w:type="gramStart"/>
      <w:r w:rsidRPr="00BE0B67">
        <w:rPr>
          <w:rFonts w:ascii="Cambria Math" w:eastAsia="Cambria Math" w:hAnsi="Cambria Math" w:cs="Cambria Math"/>
          <w:color w:val="1F3864"/>
          <w:kern w:val="0"/>
          <w:lang w:eastAsia="en-AU"/>
          <w14:ligatures w14:val="none"/>
        </w:rPr>
        <w:t>²  =</w:t>
      </w:r>
      <w:proofErr w:type="gramEnd"/>
      <w:r w:rsidRPr="00BE0B67">
        <w:rPr>
          <w:rFonts w:ascii="Cambria Math" w:eastAsia="Cambria Math" w:hAnsi="Cambria Math" w:cs="Cambria Math"/>
          <w:color w:val="1F3864"/>
          <w:kern w:val="0"/>
          <w:lang w:eastAsia="en-AU"/>
          <w14:ligatures w14:val="none"/>
        </w:rPr>
        <w:t xml:space="preserve">  (</w:t>
      </w:r>
      <w:proofErr w:type="spellStart"/>
      <w:r w:rsidRPr="00BE0B67">
        <w:rPr>
          <w:rFonts w:ascii="Cambria Math" w:eastAsia="Cambria Math" w:hAnsi="Cambria Math" w:cs="Cambria Math"/>
          <w:color w:val="1F3864"/>
          <w:kern w:val="0"/>
          <w:lang w:eastAsia="en-AU"/>
          <w14:ligatures w14:val="none"/>
        </w:rPr>
        <w:t>ℏk</w:t>
      </w:r>
      <w:proofErr w:type="spellEnd"/>
      <w:r w:rsidRPr="00BE0B67">
        <w:rPr>
          <w:rFonts w:ascii="Cambria Math" w:eastAsia="Cambria Math" w:hAnsi="Cambria Math" w:cs="Cambria Math"/>
          <w:color w:val="1F3864"/>
          <w:kern w:val="0"/>
          <w:lang w:eastAsia="en-AU"/>
          <w14:ligatures w14:val="none"/>
        </w:rPr>
        <w:t>/c) · ck / ℏk</w:t>
      </w:r>
      <w:proofErr w:type="gramStart"/>
      <w:r w:rsidRPr="00BE0B67">
        <w:rPr>
          <w:rFonts w:ascii="Cambria Math" w:eastAsia="Cambria Math" w:hAnsi="Cambria Math" w:cs="Cambria Math"/>
          <w:color w:val="1F3864"/>
          <w:kern w:val="0"/>
          <w:lang w:eastAsia="en-AU"/>
          <w14:ligatures w14:val="none"/>
        </w:rPr>
        <w:t>²  =</w:t>
      </w:r>
      <w:proofErr w:type="gramEnd"/>
      <w:r w:rsidRPr="00BE0B67">
        <w:rPr>
          <w:rFonts w:ascii="Cambria Math" w:eastAsia="Cambria Math" w:hAnsi="Cambria Math" w:cs="Cambria Math"/>
          <w:color w:val="1F3864"/>
          <w:kern w:val="0"/>
          <w:lang w:eastAsia="en-AU"/>
          <w14:ligatures w14:val="none"/>
        </w:rPr>
        <w:t xml:space="preserve">  1</w:t>
      </w:r>
    </w:p>
    <w:p w14:paraId="79C5F496"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exponent is exactly 1, independent of k. Therefore:</w:t>
      </w:r>
    </w:p>
    <w:p w14:paraId="3A452058" w14:textId="77777777" w:rsidR="00BE0B67" w:rsidRPr="00BE0B67" w:rsidRDefault="00BE0B67" w:rsidP="00BE0B67">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B67" w:rsidRPr="00BE0B67" w14:paraId="550D336D"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08F6A192" w14:textId="77777777" w:rsidR="00BE0B67" w:rsidRPr="00BE0B67" w:rsidRDefault="00BE0B67" w:rsidP="00BE0B67">
            <w:pPr>
              <w:spacing w:before="80" w:after="60" w:line="240" w:lineRule="auto"/>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6"/>
                <w:szCs w:val="26"/>
                <w:lang w:eastAsia="en-AU"/>
                <w14:ligatures w14:val="none"/>
              </w:rPr>
              <w:t>P(</w:t>
            </w:r>
            <w:proofErr w:type="gramStart"/>
            <w:r w:rsidRPr="00BE0B67">
              <w:rPr>
                <w:rFonts w:ascii="Cambria Math" w:eastAsia="Cambria Math" w:hAnsi="Cambria Math" w:cs="Cambria Math"/>
                <w:b/>
                <w:bCs/>
                <w:color w:val="1F3864"/>
                <w:kern w:val="0"/>
                <w:sz w:val="26"/>
                <w:szCs w:val="26"/>
                <w:lang w:eastAsia="en-AU"/>
                <w14:ligatures w14:val="none"/>
              </w:rPr>
              <w:t>k)  =</w:t>
            </w:r>
            <w:proofErr w:type="gramEnd"/>
            <w:r w:rsidRPr="00BE0B67">
              <w:rPr>
                <w:rFonts w:ascii="Cambria Math" w:eastAsia="Cambria Math" w:hAnsi="Cambria Math" w:cs="Cambria Math"/>
                <w:b/>
                <w:bCs/>
                <w:color w:val="1F3864"/>
                <w:kern w:val="0"/>
                <w:sz w:val="26"/>
                <w:szCs w:val="26"/>
                <w:lang w:eastAsia="en-AU"/>
                <w14:ligatures w14:val="none"/>
              </w:rPr>
              <w:t xml:space="preserve">  (</w:t>
            </w:r>
            <w:proofErr w:type="spellStart"/>
            <w:r w:rsidRPr="00BE0B67">
              <w:rPr>
                <w:rFonts w:ascii="Cambria Math" w:eastAsia="Cambria Math" w:hAnsi="Cambria Math" w:cs="Cambria Math"/>
                <w:b/>
                <w:bCs/>
                <w:color w:val="1F3864"/>
                <w:kern w:val="0"/>
                <w:sz w:val="26"/>
                <w:szCs w:val="26"/>
                <w:lang w:eastAsia="en-AU"/>
                <w14:ligatures w14:val="none"/>
              </w:rPr>
              <w:t>mω</w:t>
            </w:r>
            <w:proofErr w:type="spellEnd"/>
            <w:r w:rsidRPr="00BE0B67">
              <w:rPr>
                <w:rFonts w:ascii="Cambria Math" w:eastAsia="Cambria Math" w:hAnsi="Cambria Math" w:cs="Cambria Math"/>
                <w:b/>
                <w:bCs/>
                <w:color w:val="1F3864"/>
                <w:kern w:val="0"/>
                <w:sz w:val="26"/>
                <w:szCs w:val="26"/>
                <w:lang w:eastAsia="en-AU"/>
                <w14:ligatures w14:val="none"/>
              </w:rPr>
              <w:t xml:space="preserve"> / π</w:t>
            </w:r>
            <w:proofErr w:type="gramStart"/>
            <w:r w:rsidRPr="00BE0B67">
              <w:rPr>
                <w:rFonts w:ascii="Cambria Math" w:eastAsia="Cambria Math" w:hAnsi="Cambria Math" w:cs="Cambria Math"/>
                <w:b/>
                <w:bCs/>
                <w:color w:val="1F3864"/>
                <w:kern w:val="0"/>
                <w:sz w:val="26"/>
                <w:szCs w:val="26"/>
                <w:lang w:eastAsia="en-AU"/>
                <w14:ligatures w14:val="none"/>
              </w:rPr>
              <w:t>ℏ)^</w:t>
            </w:r>
            <w:proofErr w:type="gramEnd"/>
            <w:r w:rsidRPr="00BE0B67">
              <w:rPr>
                <w:rFonts w:ascii="Cambria Math" w:eastAsia="Cambria Math" w:hAnsi="Cambria Math" w:cs="Cambria Math"/>
                <w:b/>
                <w:bCs/>
                <w:color w:val="1F3864"/>
                <w:kern w:val="0"/>
                <w:sz w:val="26"/>
                <w:szCs w:val="26"/>
                <w:lang w:eastAsia="en-AU"/>
                <w14:ligatures w14:val="none"/>
              </w:rPr>
              <w:t>{d/2</w:t>
            </w:r>
            <w:proofErr w:type="gramStart"/>
            <w:r w:rsidRPr="00BE0B67">
              <w:rPr>
                <w:rFonts w:ascii="Cambria Math" w:eastAsia="Cambria Math" w:hAnsi="Cambria Math" w:cs="Cambria Math"/>
                <w:b/>
                <w:bCs/>
                <w:color w:val="1F3864"/>
                <w:kern w:val="0"/>
                <w:sz w:val="26"/>
                <w:szCs w:val="26"/>
                <w:lang w:eastAsia="en-AU"/>
                <w14:ligatures w14:val="none"/>
              </w:rPr>
              <w:t>}  ·</w:t>
            </w:r>
            <w:proofErr w:type="gramEnd"/>
            <w:r w:rsidRPr="00BE0B67">
              <w:rPr>
                <w:rFonts w:ascii="Cambria Math" w:eastAsia="Cambria Math" w:hAnsi="Cambria Math" w:cs="Cambria Math"/>
                <w:b/>
                <w:bCs/>
                <w:color w:val="1F3864"/>
                <w:kern w:val="0"/>
                <w:sz w:val="26"/>
                <w:szCs w:val="26"/>
                <w:lang w:eastAsia="en-AU"/>
                <w14:ligatures w14:val="none"/>
              </w:rPr>
              <w:t xml:space="preserve">  e^{−d/2</w:t>
            </w:r>
            <w:proofErr w:type="gramStart"/>
            <w:r w:rsidRPr="00BE0B67">
              <w:rPr>
                <w:rFonts w:ascii="Cambria Math" w:eastAsia="Cambria Math" w:hAnsi="Cambria Math" w:cs="Cambria Math"/>
                <w:b/>
                <w:bCs/>
                <w:color w:val="1F3864"/>
                <w:kern w:val="0"/>
                <w:sz w:val="26"/>
                <w:szCs w:val="26"/>
                <w:lang w:eastAsia="en-AU"/>
                <w14:ligatures w14:val="none"/>
              </w:rPr>
              <w:t>}  ∝</w:t>
            </w:r>
            <w:proofErr w:type="gramEnd"/>
            <w:r w:rsidRPr="00BE0B67">
              <w:rPr>
                <w:rFonts w:ascii="Cambria Math" w:eastAsia="Cambria Math" w:hAnsi="Cambria Math" w:cs="Cambria Math"/>
                <w:b/>
                <w:bCs/>
                <w:color w:val="1F3864"/>
                <w:kern w:val="0"/>
                <w:sz w:val="26"/>
                <w:szCs w:val="26"/>
                <w:lang w:eastAsia="en-AU"/>
                <w14:ligatures w14:val="none"/>
              </w:rPr>
              <w:t xml:space="preserve">  e^{−d/2}</w:t>
            </w:r>
          </w:p>
          <w:p w14:paraId="78A10A18" w14:textId="77777777" w:rsidR="00BE0B67" w:rsidRPr="00BE0B67" w:rsidRDefault="00BE0B67" w:rsidP="00BE0B67">
            <w:pPr>
              <w:spacing w:after="80" w:line="240" w:lineRule="auto"/>
              <w:jc w:val="center"/>
              <w:rPr>
                <w:rFonts w:ascii="Arial" w:eastAsia="Arial" w:hAnsi="Arial" w:cs="Arial"/>
                <w:color w:val="000000"/>
                <w:kern w:val="0"/>
                <w:lang w:eastAsia="en-AU"/>
                <w14:ligatures w14:val="none"/>
              </w:rPr>
            </w:pPr>
            <w:r w:rsidRPr="00BE0B67">
              <w:rPr>
                <w:rFonts w:ascii="Arial" w:eastAsia="Arial" w:hAnsi="Arial" w:cs="Arial"/>
                <w:i/>
                <w:iCs/>
                <w:color w:val="404040"/>
                <w:kern w:val="0"/>
                <w:sz w:val="21"/>
                <w:szCs w:val="21"/>
                <w:lang w:eastAsia="en-AU"/>
                <w14:ligatures w14:val="none"/>
              </w:rPr>
              <w:t>The ground state probability at the natural length is scale-invariant — the same at every k.</w:t>
            </w:r>
          </w:p>
        </w:tc>
      </w:tr>
    </w:tbl>
    <w:p w14:paraId="767ACE69" w14:textId="77777777" w:rsidR="00BE0B67" w:rsidRPr="00BE0B67" w:rsidRDefault="00BE0B67" w:rsidP="00BE0B67">
      <w:pPr>
        <w:spacing w:after="140" w:line="240" w:lineRule="auto"/>
        <w:rPr>
          <w:rFonts w:ascii="Arial" w:eastAsia="Arial" w:hAnsi="Arial" w:cs="Arial"/>
          <w:color w:val="000000"/>
          <w:kern w:val="0"/>
          <w:lang w:eastAsia="en-AU"/>
          <w14:ligatures w14:val="none"/>
        </w:rPr>
      </w:pPr>
    </w:p>
    <w:p w14:paraId="604D8EF9"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This is the fixed point. The K-condensate ground state probability, evaluated at its own natural scale, is a universal constant depending only on the number of spatial dimensions d. It does not run with k. It is the same at the Planck scale, the splashback scale, and every scale between.</w:t>
      </w:r>
    </w:p>
    <w:p w14:paraId="1A72D7FA"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II.2  The</w:t>
      </w:r>
      <w:proofErr w:type="gramEnd"/>
      <w:r w:rsidRPr="00BE0B67">
        <w:rPr>
          <w:rFonts w:ascii="Arial" w:eastAsia="Arial" w:hAnsi="Arial" w:cs="Arial"/>
          <w:b/>
          <w:bCs/>
          <w:color w:val="2E75B6"/>
          <w:kern w:val="0"/>
          <w:sz w:val="26"/>
          <w:szCs w:val="26"/>
          <w:lang w:eastAsia="en-AU"/>
          <w14:ligatures w14:val="none"/>
        </w:rPr>
        <w:t xml:space="preserve"> Value in d = 3</w:t>
      </w:r>
    </w:p>
    <w:p w14:paraId="42D44C6A"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In three spatial dimensions:</w:t>
      </w:r>
    </w:p>
    <w:p w14:paraId="658459FE"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proofErr w:type="gramStart"/>
      <w:r w:rsidRPr="00BE0B67">
        <w:rPr>
          <w:rFonts w:ascii="Cambria Math" w:eastAsia="Cambria Math" w:hAnsi="Cambria Math" w:cs="Cambria Math"/>
          <w:b/>
          <w:bCs/>
          <w:color w:val="1F3864"/>
          <w:kern w:val="0"/>
          <w:sz w:val="24"/>
          <w:szCs w:val="24"/>
          <w:lang w:eastAsia="en-AU"/>
          <w14:ligatures w14:val="none"/>
        </w:rPr>
        <w:t>γ  =</w:t>
      </w:r>
      <w:proofErr w:type="gramEnd"/>
      <w:r w:rsidRPr="00BE0B67">
        <w:rPr>
          <w:rFonts w:ascii="Cambria Math" w:eastAsia="Cambria Math" w:hAnsi="Cambria Math" w:cs="Cambria Math"/>
          <w:b/>
          <w:bCs/>
          <w:color w:val="1F3864"/>
          <w:kern w:val="0"/>
          <w:sz w:val="24"/>
          <w:szCs w:val="24"/>
          <w:lang w:eastAsia="en-AU"/>
          <w14:ligatures w14:val="none"/>
        </w:rPr>
        <w:t xml:space="preserve">  e^{−d/2</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e</w:t>
      </w:r>
      <w:proofErr w:type="gramStart"/>
      <w:r w:rsidRPr="00BE0B67">
        <w:rPr>
          <w:rFonts w:ascii="Cambria Math" w:eastAsia="Cambria Math" w:hAnsi="Cambria Math" w:cs="Cambria Math"/>
          <w:b/>
          <w:bCs/>
          <w:color w:val="1F3864"/>
          <w:kern w:val="0"/>
          <w:sz w:val="24"/>
          <w:szCs w:val="24"/>
          <w:lang w:eastAsia="en-AU"/>
          <w14:ligatures w14:val="none"/>
        </w:rPr>
        <w:t>^{</w:t>
      </w:r>
      <w:proofErr w:type="gramEnd"/>
      <w:r w:rsidRPr="00BE0B67">
        <w:rPr>
          <w:rFonts w:ascii="Cambria Math" w:eastAsia="Cambria Math" w:hAnsi="Cambria Math" w:cs="Cambria Math"/>
          <w:b/>
          <w:bCs/>
          <w:color w:val="1F3864"/>
          <w:kern w:val="0"/>
          <w:sz w:val="24"/>
          <w:szCs w:val="24"/>
          <w:lang w:eastAsia="en-AU"/>
          <w14:ligatures w14:val="none"/>
        </w:rPr>
        <w:t>−3/2</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0.2231</w:t>
      </w:r>
    </w:p>
    <w:p w14:paraId="217D5D29"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This is the Barbero-</w:t>
      </w:r>
      <w:proofErr w:type="spellStart"/>
      <w:r w:rsidRPr="00BE0B67">
        <w:rPr>
          <w:rFonts w:ascii="Arial" w:eastAsia="Arial" w:hAnsi="Arial" w:cs="Arial"/>
          <w:color w:val="000000"/>
          <w:kern w:val="0"/>
          <w:lang w:eastAsia="en-AU"/>
          <w14:ligatures w14:val="none"/>
        </w:rPr>
        <w:t>Immirzi</w:t>
      </w:r>
      <w:proofErr w:type="spellEnd"/>
      <w:r w:rsidRPr="00BE0B67">
        <w:rPr>
          <w:rFonts w:ascii="Arial" w:eastAsia="Arial" w:hAnsi="Arial" w:cs="Arial"/>
          <w:color w:val="000000"/>
          <w:kern w:val="0"/>
          <w:lang w:eastAsia="en-AU"/>
          <w14:ligatures w14:val="none"/>
        </w:rPr>
        <w:t xml:space="preserve"> parameter. Its value is not a free parameter of quantum gravity, not a fitting constant, and not specific to LQC. It is the ground state probability of the K-condensate mode at its own natural scale in a universe with three spatial dimensions.</w:t>
      </w:r>
    </w:p>
    <w:p w14:paraId="616BB958"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 xml:space="preserve">The derivation is three lines. The mode mass is m = </w:t>
      </w:r>
      <w:proofErr w:type="spellStart"/>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k</w:t>
      </w:r>
      <w:proofErr w:type="spellEnd"/>
      <w:r w:rsidRPr="00BE0B67">
        <w:rPr>
          <w:rFonts w:ascii="Arial" w:eastAsia="Arial" w:hAnsi="Arial" w:cs="Arial"/>
          <w:color w:val="000000"/>
          <w:kern w:val="0"/>
          <w:lang w:eastAsia="en-AU"/>
          <w14:ligatures w14:val="none"/>
        </w:rPr>
        <w:t>/c. The natural frequency is ω = ck. The natural length is 1/k. Substituting into the harmonic oscillator ground state probability:</w:t>
      </w:r>
    </w:p>
    <w:p w14:paraId="7CB261CC"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proofErr w:type="spellStart"/>
      <w:r w:rsidRPr="00BE0B67">
        <w:rPr>
          <w:rFonts w:ascii="Cambria Math" w:eastAsia="Cambria Math" w:hAnsi="Cambria Math" w:cs="Cambria Math"/>
          <w:b/>
          <w:bCs/>
          <w:color w:val="1F3864"/>
          <w:kern w:val="0"/>
          <w:sz w:val="24"/>
          <w:szCs w:val="24"/>
          <w:lang w:eastAsia="en-AU"/>
          <w14:ligatures w14:val="none"/>
        </w:rPr>
        <w:lastRenderedPageBreak/>
        <w:t>mω</w:t>
      </w:r>
      <w:proofErr w:type="spellEnd"/>
      <w:r w:rsidRPr="00BE0B67">
        <w:rPr>
          <w:rFonts w:ascii="Cambria Math" w:eastAsia="Cambria Math" w:hAnsi="Cambria Math" w:cs="Cambria Math"/>
          <w:b/>
          <w:bCs/>
          <w:color w:val="1F3864"/>
          <w:kern w:val="0"/>
          <w:sz w:val="24"/>
          <w:szCs w:val="24"/>
          <w:lang w:eastAsia="en-AU"/>
          <w14:ligatures w14:val="none"/>
        </w:rPr>
        <w:t>/ℏk</w:t>
      </w:r>
      <w:proofErr w:type="gramStart"/>
      <w:r w:rsidRPr="00BE0B67">
        <w:rPr>
          <w:rFonts w:ascii="Cambria Math" w:eastAsia="Cambria Math" w:hAnsi="Cambria Math" w:cs="Cambria Math"/>
          <w:b/>
          <w:bCs/>
          <w:color w:val="1F3864"/>
          <w:kern w:val="0"/>
          <w:sz w:val="24"/>
          <w:szCs w:val="24"/>
          <w:lang w:eastAsia="en-AU"/>
          <w14:ligatures w14:val="none"/>
        </w:rPr>
        <w:t>²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spellStart"/>
      <w:r w:rsidRPr="00BE0B67">
        <w:rPr>
          <w:rFonts w:ascii="Cambria Math" w:eastAsia="Cambria Math" w:hAnsi="Cambria Math" w:cs="Cambria Math"/>
          <w:b/>
          <w:bCs/>
          <w:color w:val="1F3864"/>
          <w:kern w:val="0"/>
          <w:sz w:val="24"/>
          <w:szCs w:val="24"/>
          <w:lang w:eastAsia="en-AU"/>
          <w14:ligatures w14:val="none"/>
        </w:rPr>
        <w:t>ℏk</w:t>
      </w:r>
      <w:proofErr w:type="spellEnd"/>
      <w:r w:rsidRPr="00BE0B67">
        <w:rPr>
          <w:rFonts w:ascii="Cambria Math" w:eastAsia="Cambria Math" w:hAnsi="Cambria Math" w:cs="Cambria Math"/>
          <w:b/>
          <w:bCs/>
          <w:color w:val="1F3864"/>
          <w:kern w:val="0"/>
          <w:sz w:val="24"/>
          <w:szCs w:val="24"/>
          <w:lang w:eastAsia="en-AU"/>
          <w14:ligatures w14:val="none"/>
        </w:rPr>
        <w:t>/</w:t>
      </w:r>
      <w:proofErr w:type="gramStart"/>
      <w:r w:rsidRPr="00BE0B67">
        <w:rPr>
          <w:rFonts w:ascii="Cambria Math" w:eastAsia="Cambria Math" w:hAnsi="Cambria Math" w:cs="Cambria Math"/>
          <w:b/>
          <w:bCs/>
          <w:color w:val="1F3864"/>
          <w:kern w:val="0"/>
          <w:sz w:val="24"/>
          <w:szCs w:val="24"/>
          <w:lang w:eastAsia="en-AU"/>
          <w14:ligatures w14:val="none"/>
        </w:rPr>
        <w:t>c)(</w:t>
      </w:r>
      <w:proofErr w:type="gramEnd"/>
      <w:r w:rsidRPr="00BE0B67">
        <w:rPr>
          <w:rFonts w:ascii="Cambria Math" w:eastAsia="Cambria Math" w:hAnsi="Cambria Math" w:cs="Cambria Math"/>
          <w:b/>
          <w:bCs/>
          <w:color w:val="1F3864"/>
          <w:kern w:val="0"/>
          <w:sz w:val="24"/>
          <w:szCs w:val="24"/>
          <w:lang w:eastAsia="en-AU"/>
          <w14:ligatures w14:val="none"/>
        </w:rPr>
        <w:t>ck)/ℏk</w:t>
      </w:r>
      <w:proofErr w:type="gramStart"/>
      <w:r w:rsidRPr="00BE0B67">
        <w:rPr>
          <w:rFonts w:ascii="Cambria Math" w:eastAsia="Cambria Math" w:hAnsi="Cambria Math" w:cs="Cambria Math"/>
          <w:b/>
          <w:bCs/>
          <w:color w:val="1F3864"/>
          <w:kern w:val="0"/>
          <w:sz w:val="24"/>
          <w:szCs w:val="24"/>
          <w:lang w:eastAsia="en-AU"/>
          <w14:ligatures w14:val="none"/>
        </w:rPr>
        <w:t>²  =</w:t>
      </w:r>
      <w:proofErr w:type="gramEnd"/>
      <w:r w:rsidRPr="00BE0B67">
        <w:rPr>
          <w:rFonts w:ascii="Cambria Math" w:eastAsia="Cambria Math" w:hAnsi="Cambria Math" w:cs="Cambria Math"/>
          <w:b/>
          <w:bCs/>
          <w:color w:val="1F3864"/>
          <w:kern w:val="0"/>
          <w:sz w:val="24"/>
          <w:szCs w:val="24"/>
          <w:lang w:eastAsia="en-AU"/>
          <w14:ligatures w14:val="none"/>
        </w:rPr>
        <w:t xml:space="preserve">  1</w:t>
      </w:r>
    </w:p>
    <w:p w14:paraId="625EC079"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proofErr w:type="gramStart"/>
      <w:r w:rsidRPr="00BE0B67">
        <w:rPr>
          <w:rFonts w:ascii="Cambria Math" w:eastAsia="Cambria Math" w:hAnsi="Cambria Math" w:cs="Cambria Math"/>
          <w:b/>
          <w:bCs/>
          <w:color w:val="1F3864"/>
          <w:kern w:val="0"/>
          <w:sz w:val="24"/>
          <w:szCs w:val="24"/>
          <w:lang w:eastAsia="en-AU"/>
          <w14:ligatures w14:val="none"/>
        </w:rPr>
        <w:t>P  =</w:t>
      </w:r>
      <w:proofErr w:type="gramEnd"/>
      <w:r w:rsidRPr="00BE0B67">
        <w:rPr>
          <w:rFonts w:ascii="Cambria Math" w:eastAsia="Cambria Math" w:hAnsi="Cambria Math" w:cs="Cambria Math"/>
          <w:b/>
          <w:bCs/>
          <w:color w:val="1F3864"/>
          <w:kern w:val="0"/>
          <w:sz w:val="24"/>
          <w:szCs w:val="24"/>
          <w:lang w:eastAsia="en-AU"/>
          <w14:ligatures w14:val="none"/>
        </w:rPr>
        <w:t xml:space="preserve">  e</w:t>
      </w:r>
      <w:proofErr w:type="gramStart"/>
      <w:r w:rsidRPr="00BE0B67">
        <w:rPr>
          <w:rFonts w:ascii="Cambria Math" w:eastAsia="Cambria Math" w:hAnsi="Cambria Math" w:cs="Cambria Math"/>
          <w:b/>
          <w:bCs/>
          <w:color w:val="1F3864"/>
          <w:kern w:val="0"/>
          <w:sz w:val="24"/>
          <w:szCs w:val="24"/>
          <w:lang w:eastAsia="en-AU"/>
          <w14:ligatures w14:val="none"/>
        </w:rPr>
        <w:t>^{</w:t>
      </w:r>
      <w:proofErr w:type="gramEnd"/>
      <w:r w:rsidRPr="00BE0B67">
        <w:rPr>
          <w:rFonts w:ascii="Cambria Math" w:eastAsia="Cambria Math" w:hAnsi="Cambria Math" w:cs="Cambria Math"/>
          <w:b/>
          <w:bCs/>
          <w:color w:val="1F3864"/>
          <w:kern w:val="0"/>
          <w:sz w:val="24"/>
          <w:szCs w:val="24"/>
          <w:lang w:eastAsia="en-AU"/>
          <w14:ligatures w14:val="none"/>
        </w:rPr>
        <w:t>−1 × d</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spellStart"/>
      <w:proofErr w:type="gramStart"/>
      <w:r w:rsidRPr="00BE0B67">
        <w:rPr>
          <w:rFonts w:ascii="Cambria Math" w:eastAsia="Cambria Math" w:hAnsi="Cambria Math" w:cs="Cambria Math"/>
          <w:b/>
          <w:bCs/>
          <w:color w:val="1F3864"/>
          <w:kern w:val="0"/>
          <w:sz w:val="24"/>
          <w:szCs w:val="24"/>
          <w:lang w:eastAsia="en-AU"/>
          <w14:ligatures w14:val="none"/>
        </w:rPr>
        <w:t>prefactor</w:t>
      </w:r>
      <w:proofErr w:type="spellEnd"/>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gramStart"/>
      <w:r w:rsidRPr="00BE0B67">
        <w:rPr>
          <w:rFonts w:ascii="Cambria Math" w:eastAsia="Cambria Math" w:hAnsi="Cambria Math" w:cs="Cambria Math"/>
          <w:b/>
          <w:bCs/>
          <w:color w:val="1F3864"/>
          <w:kern w:val="0"/>
          <w:sz w:val="24"/>
          <w:szCs w:val="24"/>
          <w:lang w:eastAsia="en-AU"/>
          <w14:ligatures w14:val="none"/>
        </w:rPr>
        <w:t>γ  =</w:t>
      </w:r>
      <w:proofErr w:type="gramEnd"/>
      <w:r w:rsidRPr="00BE0B67">
        <w:rPr>
          <w:rFonts w:ascii="Cambria Math" w:eastAsia="Cambria Math" w:hAnsi="Cambria Math" w:cs="Cambria Math"/>
          <w:b/>
          <w:bCs/>
          <w:color w:val="1F3864"/>
          <w:kern w:val="0"/>
          <w:sz w:val="24"/>
          <w:szCs w:val="24"/>
          <w:lang w:eastAsia="en-AU"/>
          <w14:ligatures w14:val="none"/>
        </w:rPr>
        <w:t xml:space="preserve">  e^{−d/2}</w:t>
      </w:r>
    </w:p>
    <w:p w14:paraId="680ADB6A"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i/>
          <w:iCs/>
          <w:color w:val="000000"/>
          <w:kern w:val="0"/>
          <w:lang w:eastAsia="en-AU"/>
          <w14:ligatures w14:val="none"/>
        </w:rPr>
        <w:t>The factor of 1/2 in the exponent arises from the standard quantum harmonic oscillator: the probability at one standard deviation is e</w:t>
      </w:r>
      <w:proofErr w:type="gramStart"/>
      <w:r w:rsidRPr="00BE0B67">
        <w:rPr>
          <w:rFonts w:ascii="Arial" w:eastAsia="Arial" w:hAnsi="Arial" w:cs="Arial"/>
          <w:i/>
          <w:iCs/>
          <w:color w:val="000000"/>
          <w:kern w:val="0"/>
          <w:lang w:eastAsia="en-AU"/>
          <w14:ligatures w14:val="none"/>
        </w:rPr>
        <w:t>^{</w:t>
      </w:r>
      <w:proofErr w:type="gramEnd"/>
      <w:r w:rsidRPr="00BE0B67">
        <w:rPr>
          <w:rFonts w:ascii="Arial" w:eastAsia="Arial" w:hAnsi="Arial" w:cs="Arial"/>
          <w:i/>
          <w:iCs/>
          <w:color w:val="000000"/>
          <w:kern w:val="0"/>
          <w:lang w:eastAsia="en-AU"/>
          <w14:ligatures w14:val="none"/>
        </w:rPr>
        <w:t>−1}, and the natural length 1/k is one standard deviation of the ground state wavefunction. In d dimensions the exponent accumulates as −d/2.</w:t>
      </w:r>
    </w:p>
    <w:p w14:paraId="03905C36" w14:textId="77777777" w:rsidR="00BE0B67" w:rsidRPr="00BE0B67" w:rsidRDefault="00BE0B67" w:rsidP="00BE0B67">
      <w:pPr>
        <w:spacing w:after="80" w:line="240" w:lineRule="auto"/>
        <w:rPr>
          <w:rFonts w:ascii="Arial" w:eastAsia="Arial" w:hAnsi="Arial" w:cs="Arial"/>
          <w:color w:val="000000"/>
          <w:kern w:val="0"/>
          <w:lang w:eastAsia="en-AU"/>
          <w14:ligatures w14:val="none"/>
        </w:rPr>
      </w:pPr>
    </w:p>
    <w:p w14:paraId="542E29E8" w14:textId="77777777" w:rsidR="00BE0B67" w:rsidRPr="00BE0B67" w:rsidRDefault="00BE0B67" w:rsidP="00BE0B67">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BE0B67">
        <w:rPr>
          <w:rFonts w:ascii="Arial" w:eastAsia="Arial" w:hAnsi="Arial" w:cs="Arial"/>
          <w:b/>
          <w:bCs/>
          <w:color w:val="1F3864"/>
          <w:kern w:val="0"/>
          <w:sz w:val="30"/>
          <w:szCs w:val="30"/>
          <w:lang w:eastAsia="en-AU"/>
          <w14:ligatures w14:val="none"/>
        </w:rPr>
        <w:t>III.  The Three Appearances Are One</w:t>
      </w:r>
    </w:p>
    <w:p w14:paraId="0A0A7C28"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Each of the three appearances of γ in the Series is the same fixed point — the ground state probability e^{−d/2} — expressed through a different physical question at a different scale. The translation in each case is exact.</w:t>
      </w:r>
    </w:p>
    <w:p w14:paraId="4F49B9F6"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III.1  Papers</w:t>
      </w:r>
      <w:proofErr w:type="gramEnd"/>
      <w:r w:rsidRPr="00BE0B67">
        <w:rPr>
          <w:rFonts w:ascii="Arial" w:eastAsia="Arial" w:hAnsi="Arial" w:cs="Arial"/>
          <w:b/>
          <w:bCs/>
          <w:color w:val="2E75B6"/>
          <w:kern w:val="0"/>
          <w:sz w:val="26"/>
          <w:szCs w:val="26"/>
          <w:lang w:eastAsia="en-AU"/>
          <w14:ligatures w14:val="none"/>
        </w:rPr>
        <w:t xml:space="preserve"> 1–10: The LQC Area Quantum</w:t>
      </w:r>
    </w:p>
    <w:p w14:paraId="5A6FEB61"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LQC area spectrum assigns to a spin-j edge the area eigenvalue:</w:t>
      </w:r>
    </w:p>
    <w:p w14:paraId="12A5E05A"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proofErr w:type="spellStart"/>
      <w:r w:rsidRPr="00BE0B67">
        <w:rPr>
          <w:rFonts w:ascii="Cambria Math" w:eastAsia="Cambria Math" w:hAnsi="Cambria Math" w:cs="Cambria Math"/>
          <w:b/>
          <w:bCs/>
          <w:color w:val="1F3864"/>
          <w:kern w:val="0"/>
          <w:sz w:val="24"/>
          <w:szCs w:val="24"/>
          <w:lang w:eastAsia="en-AU"/>
          <w14:ligatures w14:val="none"/>
        </w:rPr>
        <w:t>A_</w:t>
      </w:r>
      <w:proofErr w:type="gramStart"/>
      <w:r w:rsidRPr="00BE0B67">
        <w:rPr>
          <w:rFonts w:ascii="Cambria Math" w:eastAsia="Cambria Math" w:hAnsi="Cambria Math" w:cs="Cambria Math"/>
          <w:b/>
          <w:bCs/>
          <w:color w:val="1F3864"/>
          <w:kern w:val="0"/>
          <w:sz w:val="24"/>
          <w:szCs w:val="24"/>
          <w:lang w:eastAsia="en-AU"/>
          <w14:ligatures w14:val="none"/>
        </w:rPr>
        <w:t>j</w:t>
      </w:r>
      <w:proofErr w:type="spellEnd"/>
      <w:r w:rsidRPr="00BE0B67">
        <w:rPr>
          <w:rFonts w:ascii="Cambria Math" w:eastAsia="Cambria Math" w:hAnsi="Cambria Math" w:cs="Cambria Math"/>
          <w:b/>
          <w:bCs/>
          <w:color w:val="1F3864"/>
          <w:kern w:val="0"/>
          <w:sz w:val="24"/>
          <w:szCs w:val="24"/>
          <w:lang w:eastAsia="en-AU"/>
          <w14:ligatures w14:val="none"/>
        </w:rPr>
        <w:t xml:space="preserve">  =</w:t>
      </w:r>
      <w:proofErr w:type="gramEnd"/>
      <w:r w:rsidRPr="00BE0B67">
        <w:rPr>
          <w:rFonts w:ascii="Cambria Math" w:eastAsia="Cambria Math" w:hAnsi="Cambria Math" w:cs="Cambria Math"/>
          <w:b/>
          <w:bCs/>
          <w:color w:val="1F3864"/>
          <w:kern w:val="0"/>
          <w:sz w:val="24"/>
          <w:szCs w:val="24"/>
          <w:lang w:eastAsia="en-AU"/>
          <w14:ligatures w14:val="none"/>
        </w:rPr>
        <w:t xml:space="preserve">  8πγ l²_</w:t>
      </w:r>
      <w:proofErr w:type="gramStart"/>
      <w:r w:rsidRPr="00BE0B67">
        <w:rPr>
          <w:rFonts w:ascii="Cambria Math" w:eastAsia="Cambria Math" w:hAnsi="Cambria Math" w:cs="Cambria Math"/>
          <w:b/>
          <w:bCs/>
          <w:color w:val="1F3864"/>
          <w:kern w:val="0"/>
          <w:sz w:val="24"/>
          <w:szCs w:val="24"/>
          <w:lang w:eastAsia="en-AU"/>
          <w14:ligatures w14:val="none"/>
        </w:rPr>
        <w:t>Pl  ·</w:t>
      </w:r>
      <w:proofErr w:type="gramEnd"/>
      <w:r w:rsidRPr="00BE0B67">
        <w:rPr>
          <w:rFonts w:ascii="Cambria Math" w:eastAsia="Cambria Math" w:hAnsi="Cambria Math" w:cs="Cambria Math"/>
          <w:b/>
          <w:bCs/>
          <w:color w:val="1F3864"/>
          <w:kern w:val="0"/>
          <w:sz w:val="24"/>
          <w:szCs w:val="24"/>
          <w:lang w:eastAsia="en-AU"/>
          <w14:ligatures w14:val="none"/>
        </w:rPr>
        <w:t xml:space="preserve">  √(j(j+1))</w:t>
      </w:r>
    </w:p>
    <w:p w14:paraId="009C96B2"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coefficient γ in this expression is conventionally treated as a free parameter fixed by the entropy matching condition. In the Series, it was derived by requiring that the K-condensate's decoherence threshold — the scale at which the condensate transitions from BH to LQC counting — is consistent with K-preservation across the full RG flow from H</w:t>
      </w:r>
      <w:r w:rsidRPr="00BE0B67">
        <w:rPr>
          <w:rFonts w:ascii="Cambria Math" w:eastAsia="Arial" w:hAnsi="Cambria Math" w:cs="Cambria Math"/>
          <w:color w:val="000000"/>
          <w:kern w:val="0"/>
          <w:lang w:eastAsia="en-AU"/>
          <w14:ligatures w14:val="none"/>
        </w:rPr>
        <w:t>₀</w:t>
      </w:r>
      <w:r w:rsidRPr="00BE0B67">
        <w:rPr>
          <w:rFonts w:ascii="Arial" w:eastAsia="Arial" w:hAnsi="Arial" w:cs="Arial"/>
          <w:color w:val="000000"/>
          <w:kern w:val="0"/>
          <w:lang w:eastAsia="en-AU"/>
          <w14:ligatures w14:val="none"/>
        </w:rPr>
        <w:t xml:space="preserve"> to the Planck scale.</w:t>
      </w:r>
    </w:p>
    <w:p w14:paraId="124DCE68"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In the fixed-point language: the LQC area quantum is the Planck area weighted by the ground state probability of the condensate mode at the Planck scale. Each spin-foam edge represents one quantum of area at the natural scale of the condensate — one unit of l²_Pl, weighted by P(</w:t>
      </w:r>
      <w:proofErr w:type="spellStart"/>
      <w:r w:rsidRPr="00BE0B67">
        <w:rPr>
          <w:rFonts w:ascii="Arial" w:eastAsia="Arial" w:hAnsi="Arial" w:cs="Arial"/>
          <w:color w:val="000000"/>
          <w:kern w:val="0"/>
          <w:lang w:eastAsia="en-AU"/>
          <w14:ligatures w14:val="none"/>
        </w:rPr>
        <w:t>k_Pl</w:t>
      </w:r>
      <w:proofErr w:type="spellEnd"/>
      <w:r w:rsidRPr="00BE0B67">
        <w:rPr>
          <w:rFonts w:ascii="Arial" w:eastAsia="Arial" w:hAnsi="Arial" w:cs="Arial"/>
          <w:color w:val="000000"/>
          <w:kern w:val="0"/>
          <w:lang w:eastAsia="en-AU"/>
          <w14:ligatures w14:val="none"/>
        </w:rPr>
        <w:t>) = γ. The area quantum is:</w:t>
      </w:r>
    </w:p>
    <w:p w14:paraId="4DF437E9"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t>A_{</w:t>
      </w:r>
      <w:proofErr w:type="gramStart"/>
      <w:r w:rsidRPr="00BE0B67">
        <w:rPr>
          <w:rFonts w:ascii="Cambria Math" w:eastAsia="Cambria Math" w:hAnsi="Cambria Math" w:cs="Cambria Math"/>
          <w:b/>
          <w:bCs/>
          <w:color w:val="1F3864"/>
          <w:kern w:val="0"/>
          <w:sz w:val="24"/>
          <w:szCs w:val="24"/>
          <w:lang w:eastAsia="en-AU"/>
          <w14:ligatures w14:val="none"/>
        </w:rPr>
        <w:t>min}  =</w:t>
      </w:r>
      <w:proofErr w:type="gramEnd"/>
      <w:r w:rsidRPr="00BE0B67">
        <w:rPr>
          <w:rFonts w:ascii="Cambria Math" w:eastAsia="Cambria Math" w:hAnsi="Cambria Math" w:cs="Cambria Math"/>
          <w:b/>
          <w:bCs/>
          <w:color w:val="1F3864"/>
          <w:kern w:val="0"/>
          <w:sz w:val="24"/>
          <w:szCs w:val="24"/>
          <w:lang w:eastAsia="en-AU"/>
          <w14:ligatures w14:val="none"/>
        </w:rPr>
        <w:t xml:space="preserve">  γ · (8π l²_</w:t>
      </w:r>
      <w:proofErr w:type="gramStart"/>
      <w:r w:rsidRPr="00BE0B67">
        <w:rPr>
          <w:rFonts w:ascii="Cambria Math" w:eastAsia="Cambria Math" w:hAnsi="Cambria Math" w:cs="Cambria Math"/>
          <w:b/>
          <w:bCs/>
          <w:color w:val="1F3864"/>
          <w:kern w:val="0"/>
          <w:sz w:val="24"/>
          <w:szCs w:val="24"/>
          <w:lang w:eastAsia="en-AU"/>
          <w14:ligatures w14:val="none"/>
        </w:rPr>
        <w:t>Pl)  =</w:t>
      </w:r>
      <w:proofErr w:type="gramEnd"/>
      <w:r w:rsidRPr="00BE0B67">
        <w:rPr>
          <w:rFonts w:ascii="Cambria Math" w:eastAsia="Cambria Math" w:hAnsi="Cambria Math" w:cs="Cambria Math"/>
          <w:b/>
          <w:bCs/>
          <w:color w:val="1F3864"/>
          <w:kern w:val="0"/>
          <w:sz w:val="24"/>
          <w:szCs w:val="24"/>
          <w:lang w:eastAsia="en-AU"/>
          <w14:ligatures w14:val="none"/>
        </w:rPr>
        <w:t xml:space="preserve">  P(</w:t>
      </w:r>
      <w:proofErr w:type="spellStart"/>
      <w:r w:rsidRPr="00BE0B67">
        <w:rPr>
          <w:rFonts w:ascii="Cambria Math" w:eastAsia="Cambria Math" w:hAnsi="Cambria Math" w:cs="Cambria Math"/>
          <w:b/>
          <w:bCs/>
          <w:color w:val="1F3864"/>
          <w:kern w:val="0"/>
          <w:sz w:val="24"/>
          <w:szCs w:val="24"/>
          <w:lang w:eastAsia="en-AU"/>
          <w14:ligatures w14:val="none"/>
        </w:rPr>
        <w:t>k_Pl</w:t>
      </w:r>
      <w:proofErr w:type="spellEnd"/>
      <w:r w:rsidRPr="00BE0B67">
        <w:rPr>
          <w:rFonts w:ascii="Cambria Math" w:eastAsia="Cambria Math" w:hAnsi="Cambria Math" w:cs="Cambria Math"/>
          <w:b/>
          <w:bCs/>
          <w:color w:val="1F3864"/>
          <w:kern w:val="0"/>
          <w:sz w:val="24"/>
          <w:szCs w:val="24"/>
          <w:lang w:eastAsia="en-AU"/>
          <w14:ligatures w14:val="none"/>
        </w:rPr>
        <w:t>) · (8π l²_Pl)</w:t>
      </w:r>
    </w:p>
    <w:p w14:paraId="2D11B99A"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 xml:space="preserve">The factor 8π is the geometric factor from the </w:t>
      </w:r>
      <w:proofErr w:type="gramStart"/>
      <w:r w:rsidRPr="00BE0B67">
        <w:rPr>
          <w:rFonts w:ascii="Arial" w:eastAsia="Arial" w:hAnsi="Arial" w:cs="Arial"/>
          <w:color w:val="000000"/>
          <w:kern w:val="0"/>
          <w:lang w:eastAsia="en-AU"/>
          <w14:ligatures w14:val="none"/>
        </w:rPr>
        <w:t>SU(</w:t>
      </w:r>
      <w:proofErr w:type="gramEnd"/>
      <w:r w:rsidRPr="00BE0B67">
        <w:rPr>
          <w:rFonts w:ascii="Arial" w:eastAsia="Arial" w:hAnsi="Arial" w:cs="Arial"/>
          <w:color w:val="000000"/>
          <w:kern w:val="0"/>
          <w:lang w:eastAsia="en-AU"/>
          <w14:ligatures w14:val="none"/>
        </w:rPr>
        <w:t>2) spin-foam structure (the Casimir of the fundamental representation). The Barbero-</w:t>
      </w:r>
      <w:proofErr w:type="spellStart"/>
      <w:r w:rsidRPr="00BE0B67">
        <w:rPr>
          <w:rFonts w:ascii="Arial" w:eastAsia="Arial" w:hAnsi="Arial" w:cs="Arial"/>
          <w:color w:val="000000"/>
          <w:kern w:val="0"/>
          <w:lang w:eastAsia="en-AU"/>
          <w14:ligatures w14:val="none"/>
        </w:rPr>
        <w:t>Immirzi</w:t>
      </w:r>
      <w:proofErr w:type="spellEnd"/>
      <w:r w:rsidRPr="00BE0B67">
        <w:rPr>
          <w:rFonts w:ascii="Arial" w:eastAsia="Arial" w:hAnsi="Arial" w:cs="Arial"/>
          <w:color w:val="000000"/>
          <w:kern w:val="0"/>
          <w:lang w:eastAsia="en-AU"/>
          <w14:ligatures w14:val="none"/>
        </w:rPr>
        <w:t xml:space="preserve"> parameter is the weight — the ground state probability — not a separate constant.</w:t>
      </w:r>
    </w:p>
    <w:p w14:paraId="1C0A23E9"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III.2  GFP</w:t>
      </w:r>
      <w:proofErr w:type="gramEnd"/>
      <w:r w:rsidRPr="00BE0B67">
        <w:rPr>
          <w:rFonts w:ascii="Arial" w:eastAsia="Arial" w:hAnsi="Arial" w:cs="Arial"/>
          <w:b/>
          <w:bCs/>
          <w:color w:val="2E75B6"/>
          <w:kern w:val="0"/>
          <w:sz w:val="26"/>
          <w:szCs w:val="26"/>
          <w:lang w:eastAsia="en-AU"/>
          <w14:ligatures w14:val="none"/>
        </w:rPr>
        <w:t>-C1(c): The MOND Scale Ratio</w:t>
      </w:r>
    </w:p>
    <w:p w14:paraId="4C1068C0"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 xml:space="preserve">At the splashback radius </w:t>
      </w:r>
      <w:proofErr w:type="spellStart"/>
      <w:r w:rsidRPr="00BE0B67">
        <w:rPr>
          <w:rFonts w:ascii="Arial" w:eastAsia="Arial" w:hAnsi="Arial" w:cs="Arial"/>
          <w:color w:val="000000"/>
          <w:kern w:val="0"/>
          <w:lang w:eastAsia="en-AU"/>
          <w14:ligatures w14:val="none"/>
        </w:rPr>
        <w:t>R_sp</w:t>
      </w:r>
      <w:proofErr w:type="spellEnd"/>
      <w:r w:rsidRPr="00BE0B67">
        <w:rPr>
          <w:rFonts w:ascii="Arial" w:eastAsia="Arial" w:hAnsi="Arial" w:cs="Arial"/>
          <w:color w:val="000000"/>
          <w:kern w:val="0"/>
          <w:lang w:eastAsia="en-AU"/>
          <w14:ligatures w14:val="none"/>
        </w:rPr>
        <w:t>, the K-condensate crosses from the cosmological phase (BH counting, decoherence floor Γ</w:t>
      </w:r>
      <w:r w:rsidRPr="00BE0B67">
        <w:rPr>
          <w:rFonts w:ascii="Cambria Math" w:eastAsia="Arial" w:hAnsi="Cambria Math" w:cs="Cambria Math"/>
          <w:color w:val="000000"/>
          <w:kern w:val="0"/>
          <w:lang w:eastAsia="en-AU"/>
          <w14:ligatures w14:val="none"/>
        </w:rPr>
        <w:t>₀</w:t>
      </w:r>
      <w:r w:rsidRPr="00BE0B67">
        <w:rPr>
          <w:rFonts w:ascii="Arial" w:eastAsia="Arial" w:hAnsi="Arial" w:cs="Arial"/>
          <w:color w:val="000000"/>
          <w:kern w:val="0"/>
          <w:lang w:eastAsia="en-AU"/>
          <w14:ligatures w14:val="none"/>
        </w:rPr>
        <w:t xml:space="preserve"> = H</w:t>
      </w:r>
      <w:r w:rsidRPr="00BE0B67">
        <w:rPr>
          <w:rFonts w:ascii="Cambria Math" w:eastAsia="Arial" w:hAnsi="Cambria Math" w:cs="Cambria Math"/>
          <w:color w:val="000000"/>
          <w:kern w:val="0"/>
          <w:lang w:eastAsia="en-AU"/>
          <w14:ligatures w14:val="none"/>
        </w:rPr>
        <w:t>₀</w:t>
      </w:r>
      <w:r w:rsidRPr="00BE0B67">
        <w:rPr>
          <w:rFonts w:ascii="Arial" w:eastAsia="Arial" w:hAnsi="Arial" w:cs="Arial"/>
          <w:color w:val="000000"/>
          <w:kern w:val="0"/>
          <w:lang w:eastAsia="en-AU"/>
          <w14:ligatures w14:val="none"/>
        </w:rPr>
        <w:t>/2π) to the virialized phase (LQC counting). The partition function ratio at the Hawking temperature of the phase boundary was derived in GFP-C1(c) as:</w:t>
      </w:r>
    </w:p>
    <w:p w14:paraId="2C8F760D"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t>Z^{LQC} / Z^{</w:t>
      </w:r>
      <w:proofErr w:type="gramStart"/>
      <w:r w:rsidRPr="00BE0B67">
        <w:rPr>
          <w:rFonts w:ascii="Cambria Math" w:eastAsia="Cambria Math" w:hAnsi="Cambria Math" w:cs="Cambria Math"/>
          <w:b/>
          <w:bCs/>
          <w:color w:val="1F3864"/>
          <w:kern w:val="0"/>
          <w:sz w:val="24"/>
          <w:szCs w:val="24"/>
          <w:lang w:eastAsia="en-AU"/>
          <w14:ligatures w14:val="none"/>
        </w:rPr>
        <w:t>BH}  =</w:t>
      </w:r>
      <w:proofErr w:type="gramEnd"/>
      <w:r w:rsidRPr="00BE0B67">
        <w:rPr>
          <w:rFonts w:ascii="Cambria Math" w:eastAsia="Cambria Math" w:hAnsi="Cambria Math" w:cs="Cambria Math"/>
          <w:b/>
          <w:bCs/>
          <w:color w:val="1F3864"/>
          <w:kern w:val="0"/>
          <w:sz w:val="24"/>
          <w:szCs w:val="24"/>
          <w:lang w:eastAsia="en-AU"/>
          <w14:ligatures w14:val="none"/>
        </w:rPr>
        <w:t xml:space="preserve">  e</w:t>
      </w:r>
      <w:proofErr w:type="gramStart"/>
      <w:r w:rsidRPr="00BE0B67">
        <w:rPr>
          <w:rFonts w:ascii="Cambria Math" w:eastAsia="Cambria Math" w:hAnsi="Cambria Math" w:cs="Cambria Math"/>
          <w:b/>
          <w:bCs/>
          <w:color w:val="1F3864"/>
          <w:kern w:val="0"/>
          <w:sz w:val="24"/>
          <w:szCs w:val="24"/>
          <w:lang w:eastAsia="en-AU"/>
          <w14:ligatures w14:val="none"/>
        </w:rPr>
        <w:t>^{</w:t>
      </w:r>
      <w:proofErr w:type="gramEnd"/>
      <w:r w:rsidRPr="00BE0B67">
        <w:rPr>
          <w:rFonts w:ascii="Cambria Math" w:eastAsia="Cambria Math" w:hAnsi="Cambria Math" w:cs="Cambria Math"/>
          <w:b/>
          <w:bCs/>
          <w:color w:val="1F3864"/>
          <w:kern w:val="0"/>
          <w:sz w:val="24"/>
          <w:szCs w:val="24"/>
          <w:lang w:eastAsia="en-AU"/>
          <w14:ligatures w14:val="none"/>
        </w:rPr>
        <w:t>3/2</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1/γ</w:t>
      </w:r>
    </w:p>
    <w:p w14:paraId="16B0A492"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In the fixed-point language: the partition function ratio is the inverse of the ground state probability. BH counting assigns weight 1 per Planck area; LQC counting assigns weight γ per Planck area (each edge occupies 1/γ times more area than a BH pixel, so there are γ times fewer edges per unit area, and the partition function is γ times smaller per degree of freedom — giving a ratio of 1/γ in the thermodynamic limit). The MOND scale ratio:</w:t>
      </w:r>
    </w:p>
    <w:p w14:paraId="11A63255"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t>Γ₀/</w:t>
      </w:r>
      <w:proofErr w:type="spellStart"/>
      <w:r w:rsidRPr="00BE0B67">
        <w:rPr>
          <w:rFonts w:ascii="Cambria Math" w:eastAsia="Cambria Math" w:hAnsi="Cambria Math" w:cs="Cambria Math"/>
          <w:b/>
          <w:bCs/>
          <w:color w:val="1F3864"/>
          <w:kern w:val="0"/>
          <w:sz w:val="24"/>
          <w:szCs w:val="24"/>
          <w:lang w:eastAsia="en-AU"/>
          <w14:ligatures w14:val="none"/>
        </w:rPr>
        <w:t>Γ_</w:t>
      </w:r>
      <w:proofErr w:type="gramStart"/>
      <w:r w:rsidRPr="00BE0B67">
        <w:rPr>
          <w:rFonts w:ascii="Cambria Math" w:eastAsia="Cambria Math" w:hAnsi="Cambria Math" w:cs="Cambria Math"/>
          <w:b/>
          <w:bCs/>
          <w:color w:val="1F3864"/>
          <w:kern w:val="0"/>
          <w:sz w:val="24"/>
          <w:szCs w:val="24"/>
          <w:lang w:eastAsia="en-AU"/>
          <w14:ligatures w14:val="none"/>
        </w:rPr>
        <w:t>eff</w:t>
      </w:r>
      <w:proofErr w:type="spellEnd"/>
      <w:r w:rsidRPr="00BE0B67">
        <w:rPr>
          <w:rFonts w:ascii="Cambria Math" w:eastAsia="Cambria Math" w:hAnsi="Cambria Math" w:cs="Cambria Math"/>
          <w:b/>
          <w:bCs/>
          <w:color w:val="1F3864"/>
          <w:kern w:val="0"/>
          <w:sz w:val="24"/>
          <w:szCs w:val="24"/>
          <w:lang w:eastAsia="en-AU"/>
          <w14:ligatures w14:val="none"/>
        </w:rPr>
        <w:t xml:space="preserve">  =</w:t>
      </w:r>
      <w:proofErr w:type="gramEnd"/>
      <w:r w:rsidRPr="00BE0B67">
        <w:rPr>
          <w:rFonts w:ascii="Cambria Math" w:eastAsia="Cambria Math" w:hAnsi="Cambria Math" w:cs="Cambria Math"/>
          <w:b/>
          <w:bCs/>
          <w:color w:val="1F3864"/>
          <w:kern w:val="0"/>
          <w:sz w:val="24"/>
          <w:szCs w:val="24"/>
          <w:lang w:eastAsia="en-AU"/>
          <w14:ligatures w14:val="none"/>
        </w:rPr>
        <w:t xml:space="preserve">  1 + Z^{LQC}/Z^{</w:t>
      </w:r>
      <w:proofErr w:type="gramStart"/>
      <w:r w:rsidRPr="00BE0B67">
        <w:rPr>
          <w:rFonts w:ascii="Cambria Math" w:eastAsia="Cambria Math" w:hAnsi="Cambria Math" w:cs="Cambria Math"/>
          <w:b/>
          <w:bCs/>
          <w:color w:val="1F3864"/>
          <w:kern w:val="0"/>
          <w:sz w:val="24"/>
          <w:szCs w:val="24"/>
          <w:lang w:eastAsia="en-AU"/>
          <w14:ligatures w14:val="none"/>
        </w:rPr>
        <w:t>BH}  =</w:t>
      </w:r>
      <w:proofErr w:type="gramEnd"/>
      <w:r w:rsidRPr="00BE0B67">
        <w:rPr>
          <w:rFonts w:ascii="Cambria Math" w:eastAsia="Cambria Math" w:hAnsi="Cambria Math" w:cs="Cambria Math"/>
          <w:b/>
          <w:bCs/>
          <w:color w:val="1F3864"/>
          <w:kern w:val="0"/>
          <w:sz w:val="24"/>
          <w:szCs w:val="24"/>
          <w:lang w:eastAsia="en-AU"/>
          <w14:ligatures w14:val="none"/>
        </w:rPr>
        <w:t xml:space="preserve">  1 + 1/</w:t>
      </w:r>
      <w:proofErr w:type="gramStart"/>
      <w:r w:rsidRPr="00BE0B67">
        <w:rPr>
          <w:rFonts w:ascii="Cambria Math" w:eastAsia="Cambria Math" w:hAnsi="Cambria Math" w:cs="Cambria Math"/>
          <w:b/>
          <w:bCs/>
          <w:color w:val="1F3864"/>
          <w:kern w:val="0"/>
          <w:sz w:val="24"/>
          <w:szCs w:val="24"/>
          <w:lang w:eastAsia="en-AU"/>
          <w14:ligatures w14:val="none"/>
        </w:rPr>
        <w:t>γ  =</w:t>
      </w:r>
      <w:proofErr w:type="gramEnd"/>
      <w:r w:rsidRPr="00BE0B67">
        <w:rPr>
          <w:rFonts w:ascii="Cambria Math" w:eastAsia="Cambria Math" w:hAnsi="Cambria Math" w:cs="Cambria Math"/>
          <w:b/>
          <w:bCs/>
          <w:color w:val="1F3864"/>
          <w:kern w:val="0"/>
          <w:sz w:val="24"/>
          <w:szCs w:val="24"/>
          <w:lang w:eastAsia="en-AU"/>
          <w14:ligatures w14:val="none"/>
        </w:rPr>
        <w:t xml:space="preserve">  1 + e</w:t>
      </w:r>
      <w:proofErr w:type="gramStart"/>
      <w:r w:rsidRPr="00BE0B67">
        <w:rPr>
          <w:rFonts w:ascii="Cambria Math" w:eastAsia="Cambria Math" w:hAnsi="Cambria Math" w:cs="Cambria Math"/>
          <w:b/>
          <w:bCs/>
          <w:color w:val="1F3864"/>
          <w:kern w:val="0"/>
          <w:sz w:val="24"/>
          <w:szCs w:val="24"/>
          <w:lang w:eastAsia="en-AU"/>
          <w14:ligatures w14:val="none"/>
        </w:rPr>
        <w:t>^{</w:t>
      </w:r>
      <w:proofErr w:type="gramEnd"/>
      <w:r w:rsidRPr="00BE0B67">
        <w:rPr>
          <w:rFonts w:ascii="Cambria Math" w:eastAsia="Cambria Math" w:hAnsi="Cambria Math" w:cs="Cambria Math"/>
          <w:b/>
          <w:bCs/>
          <w:color w:val="1F3864"/>
          <w:kern w:val="0"/>
          <w:sz w:val="24"/>
          <w:szCs w:val="24"/>
          <w:lang w:eastAsia="en-AU"/>
          <w14:ligatures w14:val="none"/>
        </w:rPr>
        <w:t>3/2}</w:t>
      </w:r>
    </w:p>
    <w:p w14:paraId="2FE5B0AF"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lastRenderedPageBreak/>
        <w:t>is the partition function weighted mean — the cosmological ground state (weight 1) plus the virialized ground state (weight 1/γ). The MOND scale is set by the ratio of two entropy-counting regimes whose relative weight is exactly the ground state probability of K.</w:t>
      </w:r>
    </w:p>
    <w:p w14:paraId="19B80032"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III.3  Parts</w:t>
      </w:r>
      <w:proofErr w:type="gramEnd"/>
      <w:r w:rsidRPr="00BE0B67">
        <w:rPr>
          <w:rFonts w:ascii="Arial" w:eastAsia="Arial" w:hAnsi="Arial" w:cs="Arial"/>
          <w:b/>
          <w:bCs/>
          <w:color w:val="2E75B6"/>
          <w:kern w:val="0"/>
          <w:sz w:val="26"/>
          <w:szCs w:val="26"/>
          <w:lang w:eastAsia="en-AU"/>
          <w14:ligatures w14:val="none"/>
        </w:rPr>
        <w:t xml:space="preserve"> 23–25: The Path Integral Measure</w:t>
      </w:r>
    </w:p>
    <w:p w14:paraId="42EC30BE"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 xml:space="preserve">The </w:t>
      </w:r>
      <w:proofErr w:type="spellStart"/>
      <w:r w:rsidRPr="00BE0B67">
        <w:rPr>
          <w:rFonts w:ascii="Arial" w:eastAsia="Arial" w:hAnsi="Arial" w:cs="Arial"/>
          <w:color w:val="000000"/>
          <w:kern w:val="0"/>
          <w:lang w:eastAsia="en-AU"/>
          <w14:ligatures w14:val="none"/>
        </w:rPr>
        <w:t>Groisser</w:t>
      </w:r>
      <w:proofErr w:type="spellEnd"/>
      <w:r w:rsidRPr="00BE0B67">
        <w:rPr>
          <w:rFonts w:ascii="Arial" w:eastAsia="Arial" w:hAnsi="Arial" w:cs="Arial"/>
          <w:color w:val="000000"/>
          <w:kern w:val="0"/>
          <w:lang w:eastAsia="en-AU"/>
          <w14:ligatures w14:val="none"/>
        </w:rPr>
        <w:t xml:space="preserve">-Parker measure on the space of </w:t>
      </w:r>
      <w:proofErr w:type="gramStart"/>
      <w:r w:rsidRPr="00BE0B67">
        <w:rPr>
          <w:rFonts w:ascii="Arial" w:eastAsia="Arial" w:hAnsi="Arial" w:cs="Arial"/>
          <w:color w:val="000000"/>
          <w:kern w:val="0"/>
          <w:lang w:eastAsia="en-AU"/>
          <w14:ligatures w14:val="none"/>
        </w:rPr>
        <w:t>SU(</w:t>
      </w:r>
      <w:proofErr w:type="gramEnd"/>
      <w:r w:rsidRPr="00BE0B67">
        <w:rPr>
          <w:rFonts w:ascii="Arial" w:eastAsia="Arial" w:hAnsi="Arial" w:cs="Arial"/>
          <w:color w:val="000000"/>
          <w:kern w:val="0"/>
          <w:lang w:eastAsia="en-AU"/>
          <w14:ligatures w14:val="none"/>
        </w:rPr>
        <w:t>2) connections — the correct measure for the path integral over geometries in the spin-foam framework — carries a correction to the spectral zeta function that the Series identified in Parts 23–25. That correction is the Barbero-</w:t>
      </w:r>
      <w:proofErr w:type="spellStart"/>
      <w:r w:rsidRPr="00BE0B67">
        <w:rPr>
          <w:rFonts w:ascii="Arial" w:eastAsia="Arial" w:hAnsi="Arial" w:cs="Arial"/>
          <w:color w:val="000000"/>
          <w:kern w:val="0"/>
          <w:lang w:eastAsia="en-AU"/>
          <w14:ligatures w14:val="none"/>
        </w:rPr>
        <w:t>Immirzi</w:t>
      </w:r>
      <w:proofErr w:type="spellEnd"/>
      <w:r w:rsidRPr="00BE0B67">
        <w:rPr>
          <w:rFonts w:ascii="Arial" w:eastAsia="Arial" w:hAnsi="Arial" w:cs="Arial"/>
          <w:color w:val="000000"/>
          <w:kern w:val="0"/>
          <w:lang w:eastAsia="en-AU"/>
          <w14:ligatures w14:val="none"/>
        </w:rPr>
        <w:t xml:space="preserve"> parameter γ appearing as a Jacobian factor in the transformation from geometric connections to quantum connections.</w:t>
      </w:r>
    </w:p>
    <w:p w14:paraId="7A16B3CC"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 xml:space="preserve">In the fixed-point language: the path integral measure is the product over all degrees of freedom of the ground state probability at each mode's natural scale. Since that probability is γ = e^{−d/2} at every scale (the fixed point), the Jacobian of the transformation is γ per degree of freedom — a constant factor that does not run with the integration variable. This is why the </w:t>
      </w:r>
      <w:proofErr w:type="spellStart"/>
      <w:r w:rsidRPr="00BE0B67">
        <w:rPr>
          <w:rFonts w:ascii="Arial" w:eastAsia="Arial" w:hAnsi="Arial" w:cs="Arial"/>
          <w:color w:val="000000"/>
          <w:kern w:val="0"/>
          <w:lang w:eastAsia="en-AU"/>
          <w14:ligatures w14:val="none"/>
        </w:rPr>
        <w:t>Groisser</w:t>
      </w:r>
      <w:proofErr w:type="spellEnd"/>
      <w:r w:rsidRPr="00BE0B67">
        <w:rPr>
          <w:rFonts w:ascii="Arial" w:eastAsia="Arial" w:hAnsi="Arial" w:cs="Arial"/>
          <w:color w:val="000000"/>
          <w:kern w:val="0"/>
          <w:lang w:eastAsia="en-AU"/>
          <w14:ligatures w14:val="none"/>
        </w:rPr>
        <w:t>-Parker correction is structural rather than a loop correction: it is the ground state probability, which is scale-invariant.</w:t>
      </w:r>
    </w:p>
    <w:p w14:paraId="53FCA3F3" w14:textId="77777777" w:rsidR="00BE0B67" w:rsidRPr="00BE0B67" w:rsidRDefault="00BE0B67" w:rsidP="00BE0B67">
      <w:pPr>
        <w:spacing w:after="80" w:line="240" w:lineRule="auto"/>
        <w:rPr>
          <w:rFonts w:ascii="Arial" w:eastAsia="Arial" w:hAnsi="Arial" w:cs="Arial"/>
          <w:color w:val="000000"/>
          <w:kern w:val="0"/>
          <w:lang w:eastAsia="en-AU"/>
          <w14:ligatures w14:val="none"/>
        </w:rPr>
      </w:pPr>
    </w:p>
    <w:p w14:paraId="1E2A9173" w14:textId="77777777" w:rsidR="00BE0B67" w:rsidRPr="00BE0B67" w:rsidRDefault="00BE0B67" w:rsidP="00BE0B67">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BE0B67">
        <w:rPr>
          <w:rFonts w:ascii="Arial" w:eastAsia="Arial" w:hAnsi="Arial" w:cs="Arial"/>
          <w:b/>
          <w:bCs/>
          <w:color w:val="1F3864"/>
          <w:kern w:val="0"/>
          <w:sz w:val="30"/>
          <w:szCs w:val="30"/>
          <w:lang w:eastAsia="en-AU"/>
          <w14:ligatures w14:val="none"/>
        </w:rPr>
        <w:t>IV.  What γ Is</w:t>
      </w:r>
    </w:p>
    <w:p w14:paraId="621A9908"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Barbero-</w:t>
      </w:r>
      <w:proofErr w:type="spellStart"/>
      <w:r w:rsidRPr="00BE0B67">
        <w:rPr>
          <w:rFonts w:ascii="Arial" w:eastAsia="Arial" w:hAnsi="Arial" w:cs="Arial"/>
          <w:color w:val="000000"/>
          <w:kern w:val="0"/>
          <w:lang w:eastAsia="en-AU"/>
          <w14:ligatures w14:val="none"/>
        </w:rPr>
        <w:t>Immirzi</w:t>
      </w:r>
      <w:proofErr w:type="spellEnd"/>
      <w:r w:rsidRPr="00BE0B67">
        <w:rPr>
          <w:rFonts w:ascii="Arial" w:eastAsia="Arial" w:hAnsi="Arial" w:cs="Arial"/>
          <w:color w:val="000000"/>
          <w:kern w:val="0"/>
          <w:lang w:eastAsia="en-AU"/>
          <w14:ligatures w14:val="none"/>
        </w:rPr>
        <w:t xml:space="preserve"> parameter is the scale-invariant ground state probability of the K-condensate mode evaluated at its own natural length, in d = 3 spatial dimensions:</w:t>
      </w:r>
    </w:p>
    <w:p w14:paraId="316DA0D9" w14:textId="77777777" w:rsidR="00BE0B67" w:rsidRPr="00BE0B67" w:rsidRDefault="00BE0B67" w:rsidP="00BE0B67">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B67" w:rsidRPr="00BE0B67" w14:paraId="1087D9E7"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55C06F9C" w14:textId="77777777" w:rsidR="00BE0B67" w:rsidRPr="00BE0B67" w:rsidRDefault="00BE0B67" w:rsidP="00BE0B67">
            <w:pPr>
              <w:spacing w:before="80" w:after="60" w:line="240" w:lineRule="auto"/>
              <w:jc w:val="center"/>
              <w:rPr>
                <w:rFonts w:ascii="Arial" w:eastAsia="Arial" w:hAnsi="Arial" w:cs="Arial"/>
                <w:color w:val="000000"/>
                <w:kern w:val="0"/>
                <w:lang w:eastAsia="en-AU"/>
                <w14:ligatures w14:val="none"/>
              </w:rPr>
            </w:pPr>
            <w:proofErr w:type="gramStart"/>
            <w:r w:rsidRPr="00BE0B67">
              <w:rPr>
                <w:rFonts w:ascii="Cambria Math" w:eastAsia="Cambria Math" w:hAnsi="Cambria Math" w:cs="Cambria Math"/>
                <w:b/>
                <w:bCs/>
                <w:color w:val="1F3864"/>
                <w:kern w:val="0"/>
                <w:sz w:val="28"/>
                <w:szCs w:val="28"/>
                <w:lang w:eastAsia="en-AU"/>
                <w14:ligatures w14:val="none"/>
              </w:rPr>
              <w:t>γ  =</w:t>
            </w:r>
            <w:proofErr w:type="gramEnd"/>
            <w:r w:rsidRPr="00BE0B67">
              <w:rPr>
                <w:rFonts w:ascii="Cambria Math" w:eastAsia="Cambria Math" w:hAnsi="Cambria Math" w:cs="Cambria Math"/>
                <w:b/>
                <w:bCs/>
                <w:color w:val="1F3864"/>
                <w:kern w:val="0"/>
                <w:sz w:val="28"/>
                <w:szCs w:val="28"/>
                <w:lang w:eastAsia="en-AU"/>
                <w14:ligatures w14:val="none"/>
              </w:rPr>
              <w:t xml:space="preserve">  e^{−d/2</w:t>
            </w:r>
            <w:proofErr w:type="gramStart"/>
            <w:r w:rsidRPr="00BE0B67">
              <w:rPr>
                <w:rFonts w:ascii="Cambria Math" w:eastAsia="Cambria Math" w:hAnsi="Cambria Math" w:cs="Cambria Math"/>
                <w:b/>
                <w:bCs/>
                <w:color w:val="1F3864"/>
                <w:kern w:val="0"/>
                <w:sz w:val="28"/>
                <w:szCs w:val="28"/>
                <w:lang w:eastAsia="en-AU"/>
                <w14:ligatures w14:val="none"/>
              </w:rPr>
              <w:t>}  =</w:t>
            </w:r>
            <w:proofErr w:type="gramEnd"/>
            <w:r w:rsidRPr="00BE0B67">
              <w:rPr>
                <w:rFonts w:ascii="Cambria Math" w:eastAsia="Cambria Math" w:hAnsi="Cambria Math" w:cs="Cambria Math"/>
                <w:b/>
                <w:bCs/>
                <w:color w:val="1F3864"/>
                <w:kern w:val="0"/>
                <w:sz w:val="28"/>
                <w:szCs w:val="28"/>
                <w:lang w:eastAsia="en-AU"/>
                <w14:ligatures w14:val="none"/>
              </w:rPr>
              <w:t xml:space="preserve">  |ψ₀(1/</w:t>
            </w:r>
            <w:proofErr w:type="gramStart"/>
            <w:r w:rsidRPr="00BE0B67">
              <w:rPr>
                <w:rFonts w:ascii="Cambria Math" w:eastAsia="Cambria Math" w:hAnsi="Cambria Math" w:cs="Cambria Math"/>
                <w:b/>
                <w:bCs/>
                <w:color w:val="1F3864"/>
                <w:kern w:val="0"/>
                <w:sz w:val="28"/>
                <w:szCs w:val="28"/>
                <w:lang w:eastAsia="en-AU"/>
                <w14:ligatures w14:val="none"/>
              </w:rPr>
              <w:t>k)|</w:t>
            </w:r>
            <w:proofErr w:type="gramEnd"/>
            <w:r w:rsidRPr="00BE0B67">
              <w:rPr>
                <w:rFonts w:ascii="Cambria Math" w:eastAsia="Cambria Math" w:hAnsi="Cambria Math" w:cs="Cambria Math"/>
                <w:b/>
                <w:bCs/>
                <w:color w:val="1F3864"/>
                <w:kern w:val="0"/>
                <w:sz w:val="28"/>
                <w:szCs w:val="28"/>
                <w:lang w:eastAsia="en-AU"/>
                <w14:ligatures w14:val="none"/>
              </w:rPr>
              <w:t>²</w:t>
            </w:r>
          </w:p>
          <w:p w14:paraId="52869826" w14:textId="77777777" w:rsidR="00BE0B67" w:rsidRPr="00BE0B67" w:rsidRDefault="00BE0B67" w:rsidP="00BE0B67">
            <w:pPr>
              <w:spacing w:after="80" w:line="240" w:lineRule="auto"/>
              <w:jc w:val="center"/>
              <w:rPr>
                <w:rFonts w:ascii="Arial" w:eastAsia="Arial" w:hAnsi="Arial" w:cs="Arial"/>
                <w:color w:val="000000"/>
                <w:kern w:val="0"/>
                <w:lang w:eastAsia="en-AU"/>
                <w14:ligatures w14:val="none"/>
              </w:rPr>
            </w:pPr>
            <w:r w:rsidRPr="00BE0B67">
              <w:rPr>
                <w:rFonts w:ascii="Arial" w:eastAsia="Arial" w:hAnsi="Arial" w:cs="Arial"/>
                <w:i/>
                <w:iCs/>
                <w:color w:val="404040"/>
                <w:kern w:val="0"/>
                <w:sz w:val="21"/>
                <w:szCs w:val="21"/>
                <w:lang w:eastAsia="en-AU"/>
                <w14:ligatures w14:val="none"/>
              </w:rPr>
              <w:t>Scale-invariant.  Dimension-dependent.  Fixed by K alone.</w:t>
            </w:r>
          </w:p>
        </w:tc>
      </w:tr>
    </w:tbl>
    <w:p w14:paraId="46BF1C34" w14:textId="77777777" w:rsidR="00BE0B67" w:rsidRPr="00BE0B67" w:rsidRDefault="00BE0B67" w:rsidP="00BE0B67">
      <w:pPr>
        <w:spacing w:after="140" w:line="240" w:lineRule="auto"/>
        <w:rPr>
          <w:rFonts w:ascii="Arial" w:eastAsia="Arial" w:hAnsi="Arial" w:cs="Arial"/>
          <w:color w:val="000000"/>
          <w:kern w:val="0"/>
          <w:lang w:eastAsia="en-AU"/>
          <w14:ligatures w14:val="none"/>
        </w:rPr>
      </w:pPr>
    </w:p>
    <w:p w14:paraId="2CA9D3F4"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It appears wherever the Series encounters a transition between geometric and quantum counting of condensate degrees of freedom — at the Planck boundary, the splashback boundary, and the geometric boundary in the path integral — because it is the ratio between BH counting and LQC counting at every scale. The two counting schemes differ by exactly γ per degree of freedom, and that ratio is scale-invariant because the ground state probability is scale-invariant.</w:t>
      </w:r>
    </w:p>
    <w:p w14:paraId="0A35020C"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Three properties follow:</w:t>
      </w:r>
    </w:p>
    <w:p w14:paraId="2E9C47FF"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b/>
          <w:bCs/>
          <w:color w:val="000000"/>
          <w:kern w:val="0"/>
          <w:lang w:eastAsia="en-AU"/>
          <w14:ligatures w14:val="none"/>
        </w:rPr>
        <w:t xml:space="preserve">Universality. </w:t>
      </w:r>
      <w:r w:rsidRPr="00BE0B67">
        <w:rPr>
          <w:rFonts w:ascii="Arial" w:eastAsia="Arial" w:hAnsi="Arial" w:cs="Arial"/>
          <w:color w:val="000000"/>
          <w:kern w:val="0"/>
          <w:lang w:eastAsia="en-AU"/>
          <w14:ligatures w14:val="none"/>
        </w:rPr>
        <w:t>γ is not specific to any scale or any physical process. It is a property of the K-condensate ground state in d = 3 dimensions. Any calculation in the Series that encounters the boundary between BH and LQC counting will find γ or a simple function of γ.</w:t>
      </w:r>
    </w:p>
    <w:p w14:paraId="3C82DFF9"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b/>
          <w:bCs/>
          <w:color w:val="000000"/>
          <w:kern w:val="0"/>
          <w:lang w:eastAsia="en-AU"/>
          <w14:ligatures w14:val="none"/>
        </w:rPr>
        <w:t xml:space="preserve">Non-perturbativity. </w:t>
      </w:r>
      <w:r w:rsidRPr="00BE0B67">
        <w:rPr>
          <w:rFonts w:ascii="Arial" w:eastAsia="Arial" w:hAnsi="Arial" w:cs="Arial"/>
          <w:color w:val="000000"/>
          <w:kern w:val="0"/>
          <w:lang w:eastAsia="en-AU"/>
          <w14:ligatures w14:val="none"/>
        </w:rPr>
        <w:t xml:space="preserve">γ is a ground state quantity. It is not accessible to perturbation theory in the Series coupling </w:t>
      </w:r>
      <w:proofErr w:type="spellStart"/>
      <w:r w:rsidRPr="00BE0B67">
        <w:rPr>
          <w:rFonts w:ascii="Arial" w:eastAsia="Arial" w:hAnsi="Arial" w:cs="Arial"/>
          <w:color w:val="000000"/>
          <w:kern w:val="0"/>
          <w:lang w:eastAsia="en-AU"/>
          <w14:ligatures w14:val="none"/>
        </w:rPr>
        <w:t>γλ</w:t>
      </w:r>
      <w:proofErr w:type="spellEnd"/>
      <w:r w:rsidRPr="00BE0B67">
        <w:rPr>
          <w:rFonts w:ascii="Arial" w:eastAsia="Arial" w:hAnsi="Arial" w:cs="Arial"/>
          <w:color w:val="000000"/>
          <w:kern w:val="0"/>
          <w:lang w:eastAsia="en-AU"/>
          <w14:ligatures w14:val="none"/>
        </w:rPr>
        <w:t xml:space="preserve"> ~ 7.8×10</w:t>
      </w:r>
      <w:r w:rsidRPr="00BE0B67">
        <w:rPr>
          <w:rFonts w:ascii="Cambria Math" w:eastAsia="Arial" w:hAnsi="Cambria Math" w:cs="Cambria Math"/>
          <w:color w:val="000000"/>
          <w:kern w:val="0"/>
          <w:lang w:eastAsia="en-AU"/>
          <w14:ligatures w14:val="none"/>
        </w:rPr>
        <w:t>⁻</w:t>
      </w:r>
      <w:r w:rsidRPr="00BE0B67">
        <w:rPr>
          <w:rFonts w:ascii="Arial" w:eastAsia="Arial" w:hAnsi="Arial" w:cs="Arial"/>
          <w:color w:val="000000"/>
          <w:kern w:val="0"/>
          <w:lang w:eastAsia="en-AU"/>
          <w14:ligatures w14:val="none"/>
        </w:rPr>
        <w:t>³³ because it is not a correction to anything — it is the ground state itself. This explains why Gap 1 required a non-perturbative mechanism (C4): the factor 5.46 = 1 + 1/γ is built into the ground state, and no finite loop expansion reconstructs the ground state from corrections to it.</w:t>
      </w:r>
    </w:p>
    <w:p w14:paraId="03D7213D"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b/>
          <w:bCs/>
          <w:color w:val="000000"/>
          <w:kern w:val="0"/>
          <w:lang w:eastAsia="en-AU"/>
          <w14:ligatures w14:val="none"/>
        </w:rPr>
        <w:lastRenderedPageBreak/>
        <w:t xml:space="preserve">Dimension-fixing. </w:t>
      </w:r>
      <w:r w:rsidRPr="00BE0B67">
        <w:rPr>
          <w:rFonts w:ascii="Arial" w:eastAsia="Arial" w:hAnsi="Arial" w:cs="Arial"/>
          <w:color w:val="000000"/>
          <w:kern w:val="0"/>
          <w:lang w:eastAsia="en-AU"/>
          <w14:ligatures w14:val="none"/>
        </w:rPr>
        <w:t>The value e</w:t>
      </w:r>
      <w:proofErr w:type="gramStart"/>
      <w:r w:rsidRPr="00BE0B67">
        <w:rPr>
          <w:rFonts w:ascii="Arial" w:eastAsia="Arial" w:hAnsi="Arial" w:cs="Arial"/>
          <w:color w:val="000000"/>
          <w:kern w:val="0"/>
          <w:lang w:eastAsia="en-AU"/>
          <w14:ligatures w14:val="none"/>
        </w:rPr>
        <w:t>^{</w:t>
      </w:r>
      <w:proofErr w:type="gramEnd"/>
      <w:r w:rsidRPr="00BE0B67">
        <w:rPr>
          <w:rFonts w:ascii="Arial" w:eastAsia="Arial" w:hAnsi="Arial" w:cs="Arial"/>
          <w:color w:val="000000"/>
          <w:kern w:val="0"/>
          <w:lang w:eastAsia="en-AU"/>
          <w14:ligatures w14:val="none"/>
        </w:rPr>
        <w:t>−3/2} is specific to d = 3. In a universe with d ≠ 3 spatial dimensions, γ would take the value e^{−d/2}, and the MOND scale, the LQC area quantum, and the path integral measure correction would all shift accordingly — because they are all expressions of the same ground state probability.</w:t>
      </w:r>
    </w:p>
    <w:p w14:paraId="6F22C31A" w14:textId="77777777" w:rsidR="00BE0B67" w:rsidRPr="00BE0B67" w:rsidRDefault="00BE0B67" w:rsidP="00BE0B67">
      <w:pPr>
        <w:spacing w:after="80" w:line="240" w:lineRule="auto"/>
        <w:rPr>
          <w:rFonts w:ascii="Arial" w:eastAsia="Arial" w:hAnsi="Arial" w:cs="Arial"/>
          <w:color w:val="000000"/>
          <w:kern w:val="0"/>
          <w:lang w:eastAsia="en-AU"/>
          <w14:ligatures w14:val="none"/>
        </w:rPr>
      </w:pPr>
    </w:p>
    <w:p w14:paraId="23A3A127" w14:textId="77777777" w:rsidR="00BE0B67" w:rsidRPr="00BE0B67" w:rsidRDefault="00BE0B67" w:rsidP="00BE0B67">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BE0B67">
        <w:rPr>
          <w:rFonts w:ascii="Arial" w:eastAsia="Arial" w:hAnsi="Arial" w:cs="Arial"/>
          <w:b/>
          <w:bCs/>
          <w:color w:val="1F3864"/>
          <w:kern w:val="0"/>
          <w:sz w:val="30"/>
          <w:szCs w:val="30"/>
          <w:lang w:eastAsia="en-AU"/>
          <w14:ligatures w14:val="none"/>
        </w:rPr>
        <w:t>V.  Consequences for the Series</w:t>
      </w:r>
    </w:p>
    <w:p w14:paraId="576A0D70"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V.1  The</w:t>
      </w:r>
      <w:proofErr w:type="gramEnd"/>
      <w:r w:rsidRPr="00BE0B67">
        <w:rPr>
          <w:rFonts w:ascii="Arial" w:eastAsia="Arial" w:hAnsi="Arial" w:cs="Arial"/>
          <w:b/>
          <w:bCs/>
          <w:color w:val="2E75B6"/>
          <w:kern w:val="0"/>
          <w:sz w:val="26"/>
          <w:szCs w:val="26"/>
          <w:lang w:eastAsia="en-AU"/>
          <w14:ligatures w14:val="none"/>
        </w:rPr>
        <w:t xml:space="preserve"> MOND Scale Is a Ground State Phenomenon</w:t>
      </w:r>
    </w:p>
    <w:p w14:paraId="1A926B57"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 xml:space="preserve">The observed MOND acceleration </w:t>
      </w:r>
      <w:proofErr w:type="gramStart"/>
      <w:r w:rsidRPr="00BE0B67">
        <w:rPr>
          <w:rFonts w:ascii="Arial" w:eastAsia="Arial" w:hAnsi="Arial" w:cs="Arial"/>
          <w:color w:val="000000"/>
          <w:kern w:val="0"/>
          <w:lang w:eastAsia="en-AU"/>
          <w14:ligatures w14:val="none"/>
        </w:rPr>
        <w:t>scale</w:t>
      </w:r>
      <w:proofErr w:type="gramEnd"/>
      <w:r w:rsidRPr="00BE0B67">
        <w:rPr>
          <w:rFonts w:ascii="Arial" w:eastAsia="Arial" w:hAnsi="Arial" w:cs="Arial"/>
          <w:color w:val="000000"/>
          <w:kern w:val="0"/>
          <w:lang w:eastAsia="en-AU"/>
          <w14:ligatures w14:val="none"/>
        </w:rPr>
        <w:t xml:space="preserve"> a</w:t>
      </w:r>
      <w:r w:rsidRPr="00BE0B67">
        <w:rPr>
          <w:rFonts w:ascii="Cambria Math" w:eastAsia="Arial" w:hAnsi="Cambria Math" w:cs="Cambria Math"/>
          <w:color w:val="000000"/>
          <w:kern w:val="0"/>
          <w:lang w:eastAsia="en-AU"/>
          <w14:ligatures w14:val="none"/>
        </w:rPr>
        <w:t>₀</w:t>
      </w:r>
      <w:r w:rsidRPr="00BE0B67">
        <w:rPr>
          <w:rFonts w:ascii="Arial" w:eastAsia="Arial" w:hAnsi="Arial" w:cs="Arial"/>
          <w:color w:val="000000"/>
          <w:kern w:val="0"/>
          <w:lang w:eastAsia="en-AU"/>
          <w14:ligatures w14:val="none"/>
        </w:rPr>
        <w:t xml:space="preserve"> = </w:t>
      </w:r>
      <w:proofErr w:type="spellStart"/>
      <w:r w:rsidRPr="00BE0B67">
        <w:rPr>
          <w:rFonts w:ascii="Arial" w:eastAsia="Arial" w:hAnsi="Arial" w:cs="Arial"/>
          <w:color w:val="000000"/>
          <w:kern w:val="0"/>
          <w:lang w:eastAsia="en-AU"/>
          <w14:ligatures w14:val="none"/>
        </w:rPr>
        <w:t>cH</w:t>
      </w:r>
      <w:proofErr w:type="spellEnd"/>
      <w:r w:rsidRPr="00BE0B67">
        <w:rPr>
          <w:rFonts w:ascii="Cambria Math" w:eastAsia="Arial" w:hAnsi="Cambria Math" w:cs="Cambria Math"/>
          <w:color w:val="000000"/>
          <w:kern w:val="0"/>
          <w:lang w:eastAsia="en-AU"/>
          <w14:ligatures w14:val="none"/>
        </w:rPr>
        <w:t>₀</w:t>
      </w:r>
      <w:r w:rsidRPr="00BE0B67">
        <w:rPr>
          <w:rFonts w:ascii="Arial" w:eastAsia="Arial" w:hAnsi="Arial" w:cs="Arial"/>
          <w:color w:val="000000"/>
          <w:kern w:val="0"/>
          <w:lang w:eastAsia="en-AU"/>
          <w14:ligatures w14:val="none"/>
        </w:rPr>
        <w:t>/5.46 is not a galactic phenomenon. It is not set by the internal dynamics of virialized structures, not by the graviton mass, and not by any scale-dependent coupling. It is set by the ground state probability of the K-condensate — the same constant that sets the LQC area quantum at the Planck scale. The splashback phase transition reveals this: the factor 5.46 = 1 + e</w:t>
      </w:r>
      <w:proofErr w:type="gramStart"/>
      <w:r w:rsidRPr="00BE0B67">
        <w:rPr>
          <w:rFonts w:ascii="Arial" w:eastAsia="Arial" w:hAnsi="Arial" w:cs="Arial"/>
          <w:color w:val="000000"/>
          <w:kern w:val="0"/>
          <w:lang w:eastAsia="en-AU"/>
          <w14:ligatures w14:val="none"/>
        </w:rPr>
        <w:t>^{</w:t>
      </w:r>
      <w:proofErr w:type="gramEnd"/>
      <w:r w:rsidRPr="00BE0B67">
        <w:rPr>
          <w:rFonts w:ascii="Arial" w:eastAsia="Arial" w:hAnsi="Arial" w:cs="Arial"/>
          <w:color w:val="000000"/>
          <w:kern w:val="0"/>
          <w:lang w:eastAsia="en-AU"/>
          <w14:ligatures w14:val="none"/>
        </w:rPr>
        <w:t xml:space="preserve">3/2} = 1 + 1/γ appears because the condensate crosses between BH and LQC counting at </w:t>
      </w:r>
      <w:proofErr w:type="spellStart"/>
      <w:r w:rsidRPr="00BE0B67">
        <w:rPr>
          <w:rFonts w:ascii="Arial" w:eastAsia="Arial" w:hAnsi="Arial" w:cs="Arial"/>
          <w:color w:val="000000"/>
          <w:kern w:val="0"/>
          <w:lang w:eastAsia="en-AU"/>
          <w14:ligatures w14:val="none"/>
        </w:rPr>
        <w:t>R_sp</w:t>
      </w:r>
      <w:proofErr w:type="spellEnd"/>
      <w:r w:rsidRPr="00BE0B67">
        <w:rPr>
          <w:rFonts w:ascii="Arial" w:eastAsia="Arial" w:hAnsi="Arial" w:cs="Arial"/>
          <w:color w:val="000000"/>
          <w:kern w:val="0"/>
          <w:lang w:eastAsia="en-AU"/>
          <w14:ligatures w14:val="none"/>
        </w:rPr>
        <w:t>, and the ratio of those counting schemes is 1/γ at every scale.</w:t>
      </w:r>
    </w:p>
    <w:p w14:paraId="7E2CA06C"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V.2  The</w:t>
      </w:r>
      <w:proofErr w:type="gramEnd"/>
      <w:r w:rsidRPr="00BE0B67">
        <w:rPr>
          <w:rFonts w:ascii="Arial" w:eastAsia="Arial" w:hAnsi="Arial" w:cs="Arial"/>
          <w:b/>
          <w:bCs/>
          <w:color w:val="2E75B6"/>
          <w:kern w:val="0"/>
          <w:sz w:val="26"/>
          <w:szCs w:val="26"/>
          <w:lang w:eastAsia="en-AU"/>
          <w14:ligatures w14:val="none"/>
        </w:rPr>
        <w:t xml:space="preserve"> LQC Area Quantum Is a Ground State Phenomenon</w:t>
      </w:r>
    </w:p>
    <w:p w14:paraId="11135BCE"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LQC area quantum A</w:t>
      </w:r>
      <w:proofErr w:type="gramStart"/>
      <w:r w:rsidRPr="00BE0B67">
        <w:rPr>
          <w:rFonts w:ascii="Arial" w:eastAsia="Arial" w:hAnsi="Arial" w:cs="Arial"/>
          <w:color w:val="000000"/>
          <w:kern w:val="0"/>
          <w:lang w:eastAsia="en-AU"/>
          <w14:ligatures w14:val="none"/>
        </w:rPr>
        <w:t>_{</w:t>
      </w:r>
      <w:proofErr w:type="gramEnd"/>
      <w:r w:rsidRPr="00BE0B67">
        <w:rPr>
          <w:rFonts w:ascii="Arial" w:eastAsia="Arial" w:hAnsi="Arial" w:cs="Arial"/>
          <w:color w:val="000000"/>
          <w:kern w:val="0"/>
          <w:lang w:eastAsia="en-AU"/>
          <w14:ligatures w14:val="none"/>
        </w:rPr>
        <w:t xml:space="preserve">1/2} = 8πγ l²_Pl is not a free parameter of quantum gravity. It is the Planck area weighted by the ground state probability of the K-condensate at the Planck scale. The </w:t>
      </w:r>
      <w:proofErr w:type="spellStart"/>
      <w:r w:rsidRPr="00BE0B67">
        <w:rPr>
          <w:rFonts w:ascii="Arial" w:eastAsia="Arial" w:hAnsi="Arial" w:cs="Arial"/>
          <w:color w:val="000000"/>
          <w:kern w:val="0"/>
          <w:lang w:eastAsia="en-AU"/>
          <w14:ligatures w14:val="none"/>
        </w:rPr>
        <w:t>Immirzi</w:t>
      </w:r>
      <w:proofErr w:type="spellEnd"/>
      <w:r w:rsidRPr="00BE0B67">
        <w:rPr>
          <w:rFonts w:ascii="Arial" w:eastAsia="Arial" w:hAnsi="Arial" w:cs="Arial"/>
          <w:color w:val="000000"/>
          <w:kern w:val="0"/>
          <w:lang w:eastAsia="en-AU"/>
          <w14:ligatures w14:val="none"/>
        </w:rPr>
        <w:t xml:space="preserve"> parameter has been the subject of extensive debate in the LQC literature precisely because it appeared to be a free parameter requiring external fixing by entropy matching. The Series resolves this: γ is not fixed by entropy matching. It is fixed by the K-condensate ground state, and the entropy matching is a consequence.</w:t>
      </w:r>
    </w:p>
    <w:p w14:paraId="2EB59806"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V.3  The</w:t>
      </w:r>
      <w:proofErr w:type="gramEnd"/>
      <w:r w:rsidRPr="00BE0B67">
        <w:rPr>
          <w:rFonts w:ascii="Arial" w:eastAsia="Arial" w:hAnsi="Arial" w:cs="Arial"/>
          <w:b/>
          <w:bCs/>
          <w:color w:val="2E75B6"/>
          <w:kern w:val="0"/>
          <w:sz w:val="26"/>
          <w:szCs w:val="26"/>
          <w:lang w:eastAsia="en-AU"/>
          <w14:ligatures w14:val="none"/>
        </w:rPr>
        <w:t xml:space="preserve"> Path Integral Measure Is a Ground State Phenomenon</w:t>
      </w:r>
    </w:p>
    <w:p w14:paraId="0795DBC6"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 xml:space="preserve">The </w:t>
      </w:r>
      <w:proofErr w:type="spellStart"/>
      <w:r w:rsidRPr="00BE0B67">
        <w:rPr>
          <w:rFonts w:ascii="Arial" w:eastAsia="Arial" w:hAnsi="Arial" w:cs="Arial"/>
          <w:color w:val="000000"/>
          <w:kern w:val="0"/>
          <w:lang w:eastAsia="en-AU"/>
          <w14:ligatures w14:val="none"/>
        </w:rPr>
        <w:t>Groisser</w:t>
      </w:r>
      <w:proofErr w:type="spellEnd"/>
      <w:r w:rsidRPr="00BE0B67">
        <w:rPr>
          <w:rFonts w:ascii="Arial" w:eastAsia="Arial" w:hAnsi="Arial" w:cs="Arial"/>
          <w:color w:val="000000"/>
          <w:kern w:val="0"/>
          <w:lang w:eastAsia="en-AU"/>
          <w14:ligatures w14:val="none"/>
        </w:rPr>
        <w:t>-Parker correction to the spectral zeta function in Parts 23–25 — established there as structural and non-perturbative — is the Jacobian of the transformation from geometric to quantum connections, which equals γ per degree of freedom. This is not a coincidence of the spin-foam formalism. It is the ground state probability appearing in its third physical context. The three appearances are now understood as one.</w:t>
      </w:r>
    </w:p>
    <w:p w14:paraId="1B1CFA3F"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V.4  The</w:t>
      </w:r>
      <w:proofErr w:type="gramEnd"/>
      <w:r w:rsidRPr="00BE0B67">
        <w:rPr>
          <w:rFonts w:ascii="Arial" w:eastAsia="Arial" w:hAnsi="Arial" w:cs="Arial"/>
          <w:b/>
          <w:bCs/>
          <w:color w:val="2E75B6"/>
          <w:kern w:val="0"/>
          <w:sz w:val="26"/>
          <w:szCs w:val="26"/>
          <w:lang w:eastAsia="en-AU"/>
          <w14:ligatures w14:val="none"/>
        </w:rPr>
        <w:t xml:space="preserve"> Conditional Structure of Parts 23–25</w:t>
      </w:r>
    </w:p>
    <w:p w14:paraId="41B90905"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Parts 23–25 established that the Barbero-</w:t>
      </w:r>
      <w:proofErr w:type="spellStart"/>
      <w:r w:rsidRPr="00BE0B67">
        <w:rPr>
          <w:rFonts w:ascii="Arial" w:eastAsia="Arial" w:hAnsi="Arial" w:cs="Arial"/>
          <w:color w:val="000000"/>
          <w:kern w:val="0"/>
          <w:lang w:eastAsia="en-AU"/>
          <w14:ligatures w14:val="none"/>
        </w:rPr>
        <w:t>Immirzi</w:t>
      </w:r>
      <w:proofErr w:type="spellEnd"/>
      <w:r w:rsidRPr="00BE0B67">
        <w:rPr>
          <w:rFonts w:ascii="Arial" w:eastAsia="Arial" w:hAnsi="Arial" w:cs="Arial"/>
          <w:color w:val="000000"/>
          <w:kern w:val="0"/>
          <w:lang w:eastAsia="en-AU"/>
          <w14:ligatures w14:val="none"/>
        </w:rPr>
        <w:t xml:space="preserve"> gap is structural — the gap cannot be closed by perturbative corrections to the path integral measure. UV14 explains why: the gap is the ground state probability γ itself, expressed in the measure. A perturbative correction to a non-perturbative ground state quantity cannot close a structural gap. The gap record for Parts 23–25 should note this connection.</w:t>
      </w:r>
    </w:p>
    <w:p w14:paraId="729BDF41" w14:textId="77777777" w:rsidR="00BE0B67" w:rsidRPr="00BE0B67" w:rsidRDefault="00BE0B67" w:rsidP="00BE0B67">
      <w:pPr>
        <w:spacing w:after="80" w:line="240" w:lineRule="auto"/>
        <w:rPr>
          <w:rFonts w:ascii="Arial" w:eastAsia="Arial" w:hAnsi="Arial" w:cs="Arial"/>
          <w:color w:val="000000"/>
          <w:kern w:val="0"/>
          <w:lang w:eastAsia="en-AU"/>
          <w14:ligatures w14:val="none"/>
        </w:rPr>
      </w:pPr>
    </w:p>
    <w:p w14:paraId="60D0A3AB" w14:textId="77777777" w:rsidR="00BE0B67" w:rsidRPr="00BE0B67" w:rsidRDefault="00BE0B67" w:rsidP="00BE0B67">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BE0B67">
        <w:rPr>
          <w:rFonts w:ascii="Arial" w:eastAsia="Arial" w:hAnsi="Arial" w:cs="Arial"/>
          <w:b/>
          <w:bCs/>
          <w:color w:val="1F3864"/>
          <w:kern w:val="0"/>
          <w:sz w:val="30"/>
          <w:szCs w:val="30"/>
          <w:lang w:eastAsia="en-AU"/>
          <w14:ligatures w14:val="none"/>
        </w:rPr>
        <w:t>VI.  The Open Question</w:t>
      </w:r>
    </w:p>
    <w:p w14:paraId="3F23B60E"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 xml:space="preserve">UV14 establishes that γ = e^{−d/2} is fixed by d = 3 and by the K-condensate structure. It does not establish whether d = 3 is itself selected by K — whether the K-condensate exists consistently </w:t>
      </w:r>
      <w:r w:rsidRPr="00BE0B67">
        <w:rPr>
          <w:rFonts w:ascii="Arial" w:eastAsia="Arial" w:hAnsi="Arial" w:cs="Arial"/>
          <w:color w:val="000000"/>
          <w:kern w:val="0"/>
          <w:lang w:eastAsia="en-AU"/>
          <w14:ligatures w14:val="none"/>
        </w:rPr>
        <w:lastRenderedPageBreak/>
        <w:t>only in three spatial dimensions, or whether consistent K-condensates with γ = e</w:t>
      </w:r>
      <w:proofErr w:type="gramStart"/>
      <w:r w:rsidRPr="00BE0B67">
        <w:rPr>
          <w:rFonts w:ascii="Arial" w:eastAsia="Arial" w:hAnsi="Arial" w:cs="Arial"/>
          <w:color w:val="000000"/>
          <w:kern w:val="0"/>
          <w:lang w:eastAsia="en-AU"/>
          <w14:ligatures w14:val="none"/>
        </w:rPr>
        <w:t>^{</w:t>
      </w:r>
      <w:proofErr w:type="gramEnd"/>
      <w:r w:rsidRPr="00BE0B67">
        <w:rPr>
          <w:rFonts w:ascii="Arial" w:eastAsia="Arial" w:hAnsi="Arial" w:cs="Arial"/>
          <w:color w:val="000000"/>
          <w:kern w:val="0"/>
          <w:lang w:eastAsia="en-AU"/>
          <w14:ligatures w14:val="none"/>
        </w:rPr>
        <w:t>−1} (d = 2), γ = e</w:t>
      </w:r>
      <w:proofErr w:type="gramStart"/>
      <w:r w:rsidRPr="00BE0B67">
        <w:rPr>
          <w:rFonts w:ascii="Arial" w:eastAsia="Arial" w:hAnsi="Arial" w:cs="Arial"/>
          <w:color w:val="000000"/>
          <w:kern w:val="0"/>
          <w:lang w:eastAsia="en-AU"/>
          <w14:ligatures w14:val="none"/>
        </w:rPr>
        <w:t>^{</w:t>
      </w:r>
      <w:proofErr w:type="gramEnd"/>
      <w:r w:rsidRPr="00BE0B67">
        <w:rPr>
          <w:rFonts w:ascii="Arial" w:eastAsia="Arial" w:hAnsi="Arial" w:cs="Arial"/>
          <w:color w:val="000000"/>
          <w:kern w:val="0"/>
          <w:lang w:eastAsia="en-AU"/>
          <w14:ligatures w14:val="none"/>
        </w:rPr>
        <w:t>−2} (d = 4), and so on could be constructed.</w:t>
      </w:r>
    </w:p>
    <w:p w14:paraId="580C163E"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If K selects d = 3, then γ = e</w:t>
      </w:r>
      <w:proofErr w:type="gramStart"/>
      <w:r w:rsidRPr="00BE0B67">
        <w:rPr>
          <w:rFonts w:ascii="Arial" w:eastAsia="Arial" w:hAnsi="Arial" w:cs="Arial"/>
          <w:color w:val="000000"/>
          <w:kern w:val="0"/>
          <w:lang w:eastAsia="en-AU"/>
          <w14:ligatures w14:val="none"/>
        </w:rPr>
        <w:t>^{</w:t>
      </w:r>
      <w:proofErr w:type="gramEnd"/>
      <w:r w:rsidRPr="00BE0B67">
        <w:rPr>
          <w:rFonts w:ascii="Arial" w:eastAsia="Arial" w:hAnsi="Arial" w:cs="Arial"/>
          <w:color w:val="000000"/>
          <w:kern w:val="0"/>
          <w:lang w:eastAsia="en-AU"/>
          <w14:ligatures w14:val="none"/>
        </w:rPr>
        <w:t>−3/2} is not an input but a prediction of the framework: not only is γ determined by d, but d is determined by K, and γ follows. This would make the Barbero-</w:t>
      </w:r>
      <w:proofErr w:type="spellStart"/>
      <w:r w:rsidRPr="00BE0B67">
        <w:rPr>
          <w:rFonts w:ascii="Arial" w:eastAsia="Arial" w:hAnsi="Arial" w:cs="Arial"/>
          <w:color w:val="000000"/>
          <w:kern w:val="0"/>
          <w:lang w:eastAsia="en-AU"/>
          <w14:ligatures w14:val="none"/>
        </w:rPr>
        <w:t>Immirzi</w:t>
      </w:r>
      <w:proofErr w:type="spellEnd"/>
      <w:r w:rsidRPr="00BE0B67">
        <w:rPr>
          <w:rFonts w:ascii="Arial" w:eastAsia="Arial" w:hAnsi="Arial" w:cs="Arial"/>
          <w:color w:val="000000"/>
          <w:kern w:val="0"/>
          <w:lang w:eastAsia="en-AU"/>
          <w14:ligatures w14:val="none"/>
        </w:rPr>
        <w:t xml:space="preserve"> parameter a derived quantity in the fullest sense — not derived from entropy matching, not derived from the MOND scale, but derived from the consistency conditions of the IR entanglement framework in the physical universe.</w:t>
      </w:r>
    </w:p>
    <w:p w14:paraId="62BE3C96"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That is not this paper's question to answer. It is the next one.</w:t>
      </w:r>
    </w:p>
    <w:p w14:paraId="37272E32" w14:textId="77777777" w:rsidR="00BE0B67" w:rsidRPr="00BE0B67" w:rsidRDefault="00BE0B67" w:rsidP="00BE0B67">
      <w:pPr>
        <w:spacing w:line="240" w:lineRule="auto"/>
        <w:rPr>
          <w:rFonts w:ascii="Arial" w:eastAsia="Arial" w:hAnsi="Arial" w:cs="Arial"/>
          <w:color w:val="000000"/>
          <w:kern w:val="0"/>
          <w:lang w:eastAsia="en-AU"/>
          <w14:ligatures w14:val="none"/>
        </w:rPr>
      </w:pPr>
    </w:p>
    <w:p w14:paraId="7523F69F" w14:textId="77777777" w:rsidR="00BE0B67" w:rsidRPr="00BE0B67" w:rsidRDefault="00BE0B67" w:rsidP="00BE0B67">
      <w:pPr>
        <w:pBdr>
          <w:bottom w:val="single" w:sz="2" w:space="1" w:color="DDDDDD"/>
        </w:pBdr>
        <w:spacing w:before="60" w:after="100" w:line="240" w:lineRule="auto"/>
        <w:rPr>
          <w:rFonts w:ascii="Arial" w:eastAsia="Arial" w:hAnsi="Arial" w:cs="Arial"/>
          <w:color w:val="000000"/>
          <w:kern w:val="0"/>
          <w:lang w:eastAsia="en-AU"/>
          <w14:ligatures w14:val="none"/>
        </w:rPr>
      </w:pPr>
    </w:p>
    <w:p w14:paraId="7FB93662" w14:textId="77777777" w:rsidR="00BE0B67" w:rsidRPr="00BE0B67" w:rsidRDefault="00BE0B67" w:rsidP="00BE0B67">
      <w:pPr>
        <w:spacing w:after="120" w:line="240" w:lineRule="auto"/>
        <w:rPr>
          <w:rFonts w:ascii="Arial" w:eastAsia="Arial" w:hAnsi="Arial" w:cs="Arial"/>
          <w:color w:val="000000"/>
          <w:kern w:val="0"/>
          <w:lang w:eastAsia="en-AU"/>
          <w14:ligatures w14:val="none"/>
        </w:rPr>
      </w:pPr>
    </w:p>
    <w:p w14:paraId="7F683AEB" w14:textId="77777777" w:rsidR="00BE0B67" w:rsidRPr="00BE0B67" w:rsidRDefault="00BE0B67" w:rsidP="00BE0B67">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BE0B67">
        <w:rPr>
          <w:rFonts w:ascii="Arial" w:eastAsia="Arial" w:hAnsi="Arial" w:cs="Arial"/>
          <w:b/>
          <w:bCs/>
          <w:color w:val="1F3864"/>
          <w:kern w:val="0"/>
          <w:sz w:val="30"/>
          <w:szCs w:val="30"/>
          <w:lang w:eastAsia="en-AU"/>
          <w14:ligatures w14:val="none"/>
        </w:rPr>
        <w:t xml:space="preserve">Appendix.  The </w:t>
      </w:r>
      <w:proofErr w:type="gramStart"/>
      <w:r w:rsidRPr="00BE0B67">
        <w:rPr>
          <w:rFonts w:ascii="Arial" w:eastAsia="Arial" w:hAnsi="Arial" w:cs="Arial"/>
          <w:b/>
          <w:bCs/>
          <w:color w:val="1F3864"/>
          <w:kern w:val="0"/>
          <w:sz w:val="30"/>
          <w:szCs w:val="30"/>
          <w:lang w:eastAsia="en-AU"/>
          <w14:ligatures w14:val="none"/>
        </w:rPr>
        <w:t>Fixed Point</w:t>
      </w:r>
      <w:proofErr w:type="gramEnd"/>
      <w:r w:rsidRPr="00BE0B67">
        <w:rPr>
          <w:rFonts w:ascii="Arial" w:eastAsia="Arial" w:hAnsi="Arial" w:cs="Arial"/>
          <w:b/>
          <w:bCs/>
          <w:color w:val="1F3864"/>
          <w:kern w:val="0"/>
          <w:sz w:val="30"/>
          <w:szCs w:val="30"/>
          <w:lang w:eastAsia="en-AU"/>
          <w14:ligatures w14:val="none"/>
        </w:rPr>
        <w:t xml:space="preserve"> Calculation in Full</w:t>
      </w:r>
    </w:p>
    <w:p w14:paraId="5CA94A2C"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For completeness and for the Series record, the derivation of γ = e^{−d/2} from the K-condensate ground state is set out without abbreviation.</w:t>
      </w:r>
    </w:p>
    <w:p w14:paraId="658F5D1D"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A.1  The</w:t>
      </w:r>
      <w:proofErr w:type="gramEnd"/>
      <w:r w:rsidRPr="00BE0B67">
        <w:rPr>
          <w:rFonts w:ascii="Arial" w:eastAsia="Arial" w:hAnsi="Arial" w:cs="Arial"/>
          <w:b/>
          <w:bCs/>
          <w:color w:val="2E75B6"/>
          <w:kern w:val="0"/>
          <w:sz w:val="26"/>
          <w:szCs w:val="26"/>
          <w:lang w:eastAsia="en-AU"/>
          <w14:ligatures w14:val="none"/>
        </w:rPr>
        <w:t xml:space="preserve"> Mode</w:t>
      </w:r>
    </w:p>
    <w:p w14:paraId="47F4074A"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Consider a single mode of the K-condensate with wavenumber k. The mode has:</w:t>
      </w:r>
    </w:p>
    <w:p w14:paraId="77C86EFB"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b/>
          <w:bCs/>
          <w:color w:val="000000"/>
          <w:kern w:val="0"/>
          <w:lang w:eastAsia="en-AU"/>
          <w14:ligatures w14:val="none"/>
        </w:rPr>
        <w:t xml:space="preserve">Natural frequency: </w:t>
      </w:r>
      <w:r w:rsidRPr="00BE0B67">
        <w:rPr>
          <w:rFonts w:ascii="Cambria Math" w:eastAsia="Cambria Math" w:hAnsi="Cambria Math" w:cs="Cambria Math"/>
          <w:color w:val="1F3864"/>
          <w:kern w:val="0"/>
          <w:lang w:eastAsia="en-AU"/>
          <w14:ligatures w14:val="none"/>
        </w:rPr>
        <w:t>ω(</w:t>
      </w:r>
      <w:proofErr w:type="gramStart"/>
      <w:r w:rsidRPr="00BE0B67">
        <w:rPr>
          <w:rFonts w:ascii="Cambria Math" w:eastAsia="Cambria Math" w:hAnsi="Cambria Math" w:cs="Cambria Math"/>
          <w:color w:val="1F3864"/>
          <w:kern w:val="0"/>
          <w:lang w:eastAsia="en-AU"/>
          <w14:ligatures w14:val="none"/>
        </w:rPr>
        <w:t>k)  =</w:t>
      </w:r>
      <w:proofErr w:type="gramEnd"/>
      <w:r w:rsidRPr="00BE0B67">
        <w:rPr>
          <w:rFonts w:ascii="Cambria Math" w:eastAsia="Cambria Math" w:hAnsi="Cambria Math" w:cs="Cambria Math"/>
          <w:color w:val="1F3864"/>
          <w:kern w:val="0"/>
          <w:lang w:eastAsia="en-AU"/>
          <w14:ligatures w14:val="none"/>
        </w:rPr>
        <w:t xml:space="preserve">  ck</w:t>
      </w:r>
    </w:p>
    <w:p w14:paraId="5F568FDD"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b/>
          <w:bCs/>
          <w:color w:val="000000"/>
          <w:kern w:val="0"/>
          <w:lang w:eastAsia="en-AU"/>
          <w14:ligatures w14:val="none"/>
        </w:rPr>
        <w:t xml:space="preserve">Natural length: </w:t>
      </w:r>
      <w:r w:rsidRPr="00BE0B67">
        <w:rPr>
          <w:rFonts w:ascii="Cambria Math" w:eastAsia="Cambria Math" w:hAnsi="Cambria Math" w:cs="Cambria Math"/>
          <w:color w:val="1F3864"/>
          <w:kern w:val="0"/>
          <w:lang w:eastAsia="en-AU"/>
          <w14:ligatures w14:val="none"/>
        </w:rPr>
        <w:t>λ(</w:t>
      </w:r>
      <w:proofErr w:type="gramStart"/>
      <w:r w:rsidRPr="00BE0B67">
        <w:rPr>
          <w:rFonts w:ascii="Cambria Math" w:eastAsia="Cambria Math" w:hAnsi="Cambria Math" w:cs="Cambria Math"/>
          <w:color w:val="1F3864"/>
          <w:kern w:val="0"/>
          <w:lang w:eastAsia="en-AU"/>
          <w14:ligatures w14:val="none"/>
        </w:rPr>
        <w:t>k)  =</w:t>
      </w:r>
      <w:proofErr w:type="gramEnd"/>
      <w:r w:rsidRPr="00BE0B67">
        <w:rPr>
          <w:rFonts w:ascii="Cambria Math" w:eastAsia="Cambria Math" w:hAnsi="Cambria Math" w:cs="Cambria Math"/>
          <w:color w:val="1F3864"/>
          <w:kern w:val="0"/>
          <w:lang w:eastAsia="en-AU"/>
          <w14:ligatures w14:val="none"/>
        </w:rPr>
        <w:t xml:space="preserve">  1/k</w:t>
      </w:r>
    </w:p>
    <w:p w14:paraId="16D9F4B8"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b/>
          <w:bCs/>
          <w:color w:val="000000"/>
          <w:kern w:val="0"/>
          <w:lang w:eastAsia="en-AU"/>
          <w14:ligatures w14:val="none"/>
        </w:rPr>
        <w:t xml:space="preserve">Mode mass: </w:t>
      </w:r>
      <w:r w:rsidRPr="00BE0B67">
        <w:rPr>
          <w:rFonts w:ascii="Cambria Math" w:eastAsia="Cambria Math" w:hAnsi="Cambria Math" w:cs="Cambria Math"/>
          <w:color w:val="1F3864"/>
          <w:kern w:val="0"/>
          <w:lang w:eastAsia="en-AU"/>
          <w14:ligatures w14:val="none"/>
        </w:rPr>
        <w:t>m(</w:t>
      </w:r>
      <w:proofErr w:type="gramStart"/>
      <w:r w:rsidRPr="00BE0B67">
        <w:rPr>
          <w:rFonts w:ascii="Cambria Math" w:eastAsia="Cambria Math" w:hAnsi="Cambria Math" w:cs="Cambria Math"/>
          <w:color w:val="1F3864"/>
          <w:kern w:val="0"/>
          <w:lang w:eastAsia="en-AU"/>
          <w14:ligatures w14:val="none"/>
        </w:rPr>
        <w:t>k)  =</w:t>
      </w:r>
      <w:proofErr w:type="gramEnd"/>
      <w:r w:rsidRPr="00BE0B67">
        <w:rPr>
          <w:rFonts w:ascii="Cambria Math" w:eastAsia="Cambria Math" w:hAnsi="Cambria Math" w:cs="Cambria Math"/>
          <w:color w:val="1F3864"/>
          <w:kern w:val="0"/>
          <w:lang w:eastAsia="en-AU"/>
          <w14:ligatures w14:val="none"/>
        </w:rPr>
        <w:t xml:space="preserve">  </w:t>
      </w:r>
      <w:proofErr w:type="spellStart"/>
      <w:r w:rsidRPr="00BE0B67">
        <w:rPr>
          <w:rFonts w:ascii="Cambria Math" w:eastAsia="Cambria Math" w:hAnsi="Cambria Math" w:cs="Cambria Math"/>
          <w:color w:val="1F3864"/>
          <w:kern w:val="0"/>
          <w:lang w:eastAsia="en-AU"/>
          <w14:ligatures w14:val="none"/>
        </w:rPr>
        <w:t>ℏk</w:t>
      </w:r>
      <w:proofErr w:type="spellEnd"/>
      <w:r w:rsidRPr="00BE0B67">
        <w:rPr>
          <w:rFonts w:ascii="Cambria Math" w:eastAsia="Cambria Math" w:hAnsi="Cambria Math" w:cs="Cambria Math"/>
          <w:color w:val="1F3864"/>
          <w:kern w:val="0"/>
          <w:lang w:eastAsia="en-AU"/>
          <w14:ligatures w14:val="none"/>
        </w:rPr>
        <w:t>/c</w:t>
      </w:r>
      <w:proofErr w:type="gramStart"/>
      <w:r w:rsidRPr="00BE0B67">
        <w:rPr>
          <w:rFonts w:ascii="Arial" w:eastAsia="Arial" w:hAnsi="Arial" w:cs="Arial"/>
          <w:color w:val="000000"/>
          <w:kern w:val="0"/>
          <w:lang w:eastAsia="en-AU"/>
          <w14:ligatures w14:val="none"/>
        </w:rPr>
        <w:t xml:space="preserve">   (</w:t>
      </w:r>
      <w:proofErr w:type="gramEnd"/>
      <w:r w:rsidRPr="00BE0B67">
        <w:rPr>
          <w:rFonts w:ascii="Arial" w:eastAsia="Arial" w:hAnsi="Arial" w:cs="Arial"/>
          <w:color w:val="000000"/>
          <w:kern w:val="0"/>
          <w:lang w:eastAsia="en-AU"/>
          <w14:ligatures w14:val="none"/>
        </w:rPr>
        <w:t xml:space="preserve">from E = </w:t>
      </w:r>
      <w:proofErr w:type="spellStart"/>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ω</w:t>
      </w:r>
      <w:proofErr w:type="spellEnd"/>
      <w:r w:rsidRPr="00BE0B67">
        <w:rPr>
          <w:rFonts w:ascii="Arial" w:eastAsia="Arial" w:hAnsi="Arial" w:cs="Arial"/>
          <w:color w:val="000000"/>
          <w:kern w:val="0"/>
          <w:lang w:eastAsia="en-AU"/>
          <w14:ligatures w14:val="none"/>
        </w:rPr>
        <w:t xml:space="preserve"> = </w:t>
      </w:r>
      <w:proofErr w:type="spellStart"/>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ck</w:t>
      </w:r>
      <w:proofErr w:type="spellEnd"/>
      <w:r w:rsidRPr="00BE0B67">
        <w:rPr>
          <w:rFonts w:ascii="Arial" w:eastAsia="Arial" w:hAnsi="Arial" w:cs="Arial"/>
          <w:color w:val="000000"/>
          <w:kern w:val="0"/>
          <w:lang w:eastAsia="en-AU"/>
          <w14:ligatures w14:val="none"/>
        </w:rPr>
        <w:t xml:space="preserve"> and m = E/c²)</w:t>
      </w:r>
    </w:p>
    <w:p w14:paraId="428DEBBE"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These are the only inputs. No scale is preferred; the mode is defined by k alone.</w:t>
      </w:r>
    </w:p>
    <w:p w14:paraId="5999BB01"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A.2  The</w:t>
      </w:r>
      <w:proofErr w:type="gramEnd"/>
      <w:r w:rsidRPr="00BE0B67">
        <w:rPr>
          <w:rFonts w:ascii="Arial" w:eastAsia="Arial" w:hAnsi="Arial" w:cs="Arial"/>
          <w:b/>
          <w:bCs/>
          <w:color w:val="2E75B6"/>
          <w:kern w:val="0"/>
          <w:sz w:val="26"/>
          <w:szCs w:val="26"/>
          <w:lang w:eastAsia="en-AU"/>
          <w14:ligatures w14:val="none"/>
        </w:rPr>
        <w:t xml:space="preserve"> Ground State Wavefunction</w:t>
      </w:r>
    </w:p>
    <w:p w14:paraId="79A7ED2D"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K-condensate mode is a harmonic oscillator in d spatial dimensions. The ground state wavefunction:</w:t>
      </w:r>
    </w:p>
    <w:p w14:paraId="3A42D30E"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t>ψ₀(x</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spellStart"/>
      <w:r w:rsidRPr="00BE0B67">
        <w:rPr>
          <w:rFonts w:ascii="Cambria Math" w:eastAsia="Cambria Math" w:hAnsi="Cambria Math" w:cs="Cambria Math"/>
          <w:b/>
          <w:bCs/>
          <w:color w:val="1F3864"/>
          <w:kern w:val="0"/>
          <w:sz w:val="24"/>
          <w:szCs w:val="24"/>
          <w:lang w:eastAsia="en-AU"/>
          <w14:ligatures w14:val="none"/>
        </w:rPr>
        <w:t>mω</w:t>
      </w:r>
      <w:proofErr w:type="spellEnd"/>
      <w:r w:rsidRPr="00BE0B67">
        <w:rPr>
          <w:rFonts w:ascii="Cambria Math" w:eastAsia="Cambria Math" w:hAnsi="Cambria Math" w:cs="Cambria Math"/>
          <w:b/>
          <w:bCs/>
          <w:color w:val="1F3864"/>
          <w:kern w:val="0"/>
          <w:sz w:val="24"/>
          <w:szCs w:val="24"/>
          <w:lang w:eastAsia="en-AU"/>
          <w14:ligatures w14:val="none"/>
        </w:rPr>
        <w:t>/π</w:t>
      </w:r>
      <w:proofErr w:type="gramStart"/>
      <w:r w:rsidRPr="00BE0B67">
        <w:rPr>
          <w:rFonts w:ascii="Cambria Math" w:eastAsia="Cambria Math" w:hAnsi="Cambria Math" w:cs="Cambria Math"/>
          <w:b/>
          <w:bCs/>
          <w:color w:val="1F3864"/>
          <w:kern w:val="0"/>
          <w:sz w:val="24"/>
          <w:szCs w:val="24"/>
          <w:lang w:eastAsia="en-AU"/>
          <w14:ligatures w14:val="none"/>
        </w:rPr>
        <w:t>ℏ)^</w:t>
      </w:r>
      <w:proofErr w:type="gramEnd"/>
      <w:r w:rsidRPr="00BE0B67">
        <w:rPr>
          <w:rFonts w:ascii="Cambria Math" w:eastAsia="Cambria Math" w:hAnsi="Cambria Math" w:cs="Cambria Math"/>
          <w:b/>
          <w:bCs/>
          <w:color w:val="1F3864"/>
          <w:kern w:val="0"/>
          <w:sz w:val="24"/>
          <w:szCs w:val="24"/>
          <w:lang w:eastAsia="en-AU"/>
          <w14:ligatures w14:val="none"/>
        </w:rPr>
        <w:t>{d/4</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exp(−mωx²/2ℏ)</w:t>
      </w:r>
    </w:p>
    <w:p w14:paraId="30A795BB"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ground state probability density at position x:</w:t>
      </w:r>
    </w:p>
    <w:p w14:paraId="2827F203"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t>|ψ₀(x)|</w:t>
      </w:r>
      <w:proofErr w:type="gramStart"/>
      <w:r w:rsidRPr="00BE0B67">
        <w:rPr>
          <w:rFonts w:ascii="Cambria Math" w:eastAsia="Cambria Math" w:hAnsi="Cambria Math" w:cs="Cambria Math"/>
          <w:b/>
          <w:bCs/>
          <w:color w:val="1F3864"/>
          <w:kern w:val="0"/>
          <w:sz w:val="24"/>
          <w:szCs w:val="24"/>
          <w:lang w:eastAsia="en-AU"/>
          <w14:ligatures w14:val="none"/>
        </w:rPr>
        <w:t>²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spellStart"/>
      <w:r w:rsidRPr="00BE0B67">
        <w:rPr>
          <w:rFonts w:ascii="Cambria Math" w:eastAsia="Cambria Math" w:hAnsi="Cambria Math" w:cs="Cambria Math"/>
          <w:b/>
          <w:bCs/>
          <w:color w:val="1F3864"/>
          <w:kern w:val="0"/>
          <w:sz w:val="24"/>
          <w:szCs w:val="24"/>
          <w:lang w:eastAsia="en-AU"/>
          <w14:ligatures w14:val="none"/>
        </w:rPr>
        <w:t>mω</w:t>
      </w:r>
      <w:proofErr w:type="spellEnd"/>
      <w:r w:rsidRPr="00BE0B67">
        <w:rPr>
          <w:rFonts w:ascii="Cambria Math" w:eastAsia="Cambria Math" w:hAnsi="Cambria Math" w:cs="Cambria Math"/>
          <w:b/>
          <w:bCs/>
          <w:color w:val="1F3864"/>
          <w:kern w:val="0"/>
          <w:sz w:val="24"/>
          <w:szCs w:val="24"/>
          <w:lang w:eastAsia="en-AU"/>
          <w14:ligatures w14:val="none"/>
        </w:rPr>
        <w:t>/π</w:t>
      </w:r>
      <w:proofErr w:type="gramStart"/>
      <w:r w:rsidRPr="00BE0B67">
        <w:rPr>
          <w:rFonts w:ascii="Cambria Math" w:eastAsia="Cambria Math" w:hAnsi="Cambria Math" w:cs="Cambria Math"/>
          <w:b/>
          <w:bCs/>
          <w:color w:val="1F3864"/>
          <w:kern w:val="0"/>
          <w:sz w:val="24"/>
          <w:szCs w:val="24"/>
          <w:lang w:eastAsia="en-AU"/>
          <w14:ligatures w14:val="none"/>
        </w:rPr>
        <w:t>ℏ)^</w:t>
      </w:r>
      <w:proofErr w:type="gramEnd"/>
      <w:r w:rsidRPr="00BE0B67">
        <w:rPr>
          <w:rFonts w:ascii="Cambria Math" w:eastAsia="Cambria Math" w:hAnsi="Cambria Math" w:cs="Cambria Math"/>
          <w:b/>
          <w:bCs/>
          <w:color w:val="1F3864"/>
          <w:kern w:val="0"/>
          <w:sz w:val="24"/>
          <w:szCs w:val="24"/>
          <w:lang w:eastAsia="en-AU"/>
          <w14:ligatures w14:val="none"/>
        </w:rPr>
        <w:t>{d/2</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exp(−mωx²/ℏ)</w:t>
      </w:r>
    </w:p>
    <w:p w14:paraId="1F7C3715"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A.3  Evaluation</w:t>
      </w:r>
      <w:proofErr w:type="gramEnd"/>
      <w:r w:rsidRPr="00BE0B67">
        <w:rPr>
          <w:rFonts w:ascii="Arial" w:eastAsia="Arial" w:hAnsi="Arial" w:cs="Arial"/>
          <w:b/>
          <w:bCs/>
          <w:color w:val="2E75B6"/>
          <w:kern w:val="0"/>
          <w:sz w:val="26"/>
          <w:szCs w:val="26"/>
          <w:lang w:eastAsia="en-AU"/>
          <w14:ligatures w14:val="none"/>
        </w:rPr>
        <w:t xml:space="preserve"> at the Natural Length</w:t>
      </w:r>
    </w:p>
    <w:p w14:paraId="7B59D9DF"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Setting x = λ(k) = 1/k:</w:t>
      </w:r>
    </w:p>
    <w:p w14:paraId="41083786"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proofErr w:type="spellStart"/>
      <w:r w:rsidRPr="00BE0B67">
        <w:rPr>
          <w:rFonts w:ascii="Cambria Math" w:eastAsia="Cambria Math" w:hAnsi="Cambria Math" w:cs="Cambria Math"/>
          <w:b/>
          <w:bCs/>
          <w:color w:val="1F3864"/>
          <w:kern w:val="0"/>
          <w:sz w:val="24"/>
          <w:szCs w:val="24"/>
          <w:lang w:eastAsia="en-AU"/>
          <w14:ligatures w14:val="none"/>
        </w:rPr>
        <w:t>mω</w:t>
      </w:r>
      <w:proofErr w:type="spellEnd"/>
      <w:r w:rsidRPr="00BE0B67">
        <w:rPr>
          <w:rFonts w:ascii="Cambria Math" w:eastAsia="Cambria Math" w:hAnsi="Cambria Math" w:cs="Cambria Math"/>
          <w:b/>
          <w:bCs/>
          <w:color w:val="1F3864"/>
          <w:kern w:val="0"/>
          <w:sz w:val="24"/>
          <w:szCs w:val="24"/>
          <w:lang w:eastAsia="en-AU"/>
          <w14:ligatures w14:val="none"/>
        </w:rPr>
        <w:t xml:space="preserve"> · x</w:t>
      </w:r>
      <w:proofErr w:type="gramStart"/>
      <w:r w:rsidRPr="00BE0B67">
        <w:rPr>
          <w:rFonts w:ascii="Cambria Math" w:eastAsia="Cambria Math" w:hAnsi="Cambria Math" w:cs="Cambria Math"/>
          <w:b/>
          <w:bCs/>
          <w:color w:val="1F3864"/>
          <w:kern w:val="0"/>
          <w:sz w:val="24"/>
          <w:szCs w:val="24"/>
          <w:lang w:eastAsia="en-AU"/>
          <w14:ligatures w14:val="none"/>
        </w:rPr>
        <w:t>²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spellStart"/>
      <w:r w:rsidRPr="00BE0B67">
        <w:rPr>
          <w:rFonts w:ascii="Cambria Math" w:eastAsia="Cambria Math" w:hAnsi="Cambria Math" w:cs="Cambria Math"/>
          <w:b/>
          <w:bCs/>
          <w:color w:val="1F3864"/>
          <w:kern w:val="0"/>
          <w:sz w:val="24"/>
          <w:szCs w:val="24"/>
          <w:lang w:eastAsia="en-AU"/>
          <w14:ligatures w14:val="none"/>
        </w:rPr>
        <w:t>ℏk</w:t>
      </w:r>
      <w:proofErr w:type="spellEnd"/>
      <w:r w:rsidRPr="00BE0B67">
        <w:rPr>
          <w:rFonts w:ascii="Cambria Math" w:eastAsia="Cambria Math" w:hAnsi="Cambria Math" w:cs="Cambria Math"/>
          <w:b/>
          <w:bCs/>
          <w:color w:val="1F3864"/>
          <w:kern w:val="0"/>
          <w:sz w:val="24"/>
          <w:szCs w:val="24"/>
          <w:lang w:eastAsia="en-AU"/>
          <w14:ligatures w14:val="none"/>
        </w:rPr>
        <w:t>/c) · ck · (1/k</w:t>
      </w:r>
      <w:proofErr w:type="gramStart"/>
      <w:r w:rsidRPr="00BE0B67">
        <w:rPr>
          <w:rFonts w:ascii="Cambria Math" w:eastAsia="Cambria Math" w:hAnsi="Cambria Math" w:cs="Cambria Math"/>
          <w:b/>
          <w:bCs/>
          <w:color w:val="1F3864"/>
          <w:kern w:val="0"/>
          <w:sz w:val="24"/>
          <w:szCs w:val="24"/>
          <w:lang w:eastAsia="en-AU"/>
          <w14:ligatures w14:val="none"/>
        </w:rPr>
        <w:t>²)  =</w:t>
      </w:r>
      <w:proofErr w:type="gramEnd"/>
      <w:r w:rsidRPr="00BE0B67">
        <w:rPr>
          <w:rFonts w:ascii="Cambria Math" w:eastAsia="Cambria Math" w:hAnsi="Cambria Math" w:cs="Cambria Math"/>
          <w:b/>
          <w:bCs/>
          <w:color w:val="1F3864"/>
          <w:kern w:val="0"/>
          <w:sz w:val="24"/>
          <w:szCs w:val="24"/>
          <w:lang w:eastAsia="en-AU"/>
          <w14:ligatures w14:val="none"/>
        </w:rPr>
        <w:t xml:space="preserve">  ℏ</w:t>
      </w:r>
    </w:p>
    <w:p w14:paraId="7346DEBA"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proofErr w:type="gramStart"/>
      <w:r w:rsidRPr="00BE0B67">
        <w:rPr>
          <w:rFonts w:ascii="Arial" w:eastAsia="Arial" w:hAnsi="Arial" w:cs="Arial"/>
          <w:color w:val="000000"/>
          <w:kern w:val="0"/>
          <w:lang w:eastAsia="en-AU"/>
          <w14:ligatures w14:val="none"/>
        </w:rPr>
        <w:t>Therefore</w:t>
      </w:r>
      <w:proofErr w:type="gramEnd"/>
      <w:r w:rsidRPr="00BE0B67">
        <w:rPr>
          <w:rFonts w:ascii="Arial" w:eastAsia="Arial" w:hAnsi="Arial" w:cs="Arial"/>
          <w:color w:val="000000"/>
          <w:kern w:val="0"/>
          <w:lang w:eastAsia="en-AU"/>
          <w14:ligatures w14:val="none"/>
        </w:rPr>
        <w:t xml:space="preserve"> </w:t>
      </w:r>
      <w:proofErr w:type="spellStart"/>
      <w:r w:rsidRPr="00BE0B67">
        <w:rPr>
          <w:rFonts w:ascii="Arial" w:eastAsia="Arial" w:hAnsi="Arial" w:cs="Arial"/>
          <w:color w:val="000000"/>
          <w:kern w:val="0"/>
          <w:lang w:eastAsia="en-AU"/>
          <w14:ligatures w14:val="none"/>
        </w:rPr>
        <w:t>mω</w:t>
      </w:r>
      <w:proofErr w:type="spellEnd"/>
      <w:r w:rsidRPr="00BE0B67">
        <w:rPr>
          <w:rFonts w:ascii="Arial" w:eastAsia="Arial" w:hAnsi="Arial" w:cs="Arial"/>
          <w:color w:val="000000"/>
          <w:kern w:val="0"/>
          <w:lang w:eastAsia="en-AU"/>
          <w14:ligatures w14:val="none"/>
        </w:rPr>
        <w:t xml:space="preserve"> x² / </w:t>
      </w:r>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 xml:space="preserve"> = 1, independent of k. The probability density:</w:t>
      </w:r>
    </w:p>
    <w:p w14:paraId="00DB779E"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t>|ψ₀(1/</w:t>
      </w:r>
      <w:proofErr w:type="gramStart"/>
      <w:r w:rsidRPr="00BE0B67">
        <w:rPr>
          <w:rFonts w:ascii="Cambria Math" w:eastAsia="Cambria Math" w:hAnsi="Cambria Math" w:cs="Cambria Math"/>
          <w:b/>
          <w:bCs/>
          <w:color w:val="1F3864"/>
          <w:kern w:val="0"/>
          <w:sz w:val="24"/>
          <w:szCs w:val="24"/>
          <w:lang w:eastAsia="en-AU"/>
          <w14:ligatures w14:val="none"/>
        </w:rPr>
        <w:t>k)|²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spellStart"/>
      <w:r w:rsidRPr="00BE0B67">
        <w:rPr>
          <w:rFonts w:ascii="Cambria Math" w:eastAsia="Cambria Math" w:hAnsi="Cambria Math" w:cs="Cambria Math"/>
          <w:b/>
          <w:bCs/>
          <w:color w:val="1F3864"/>
          <w:kern w:val="0"/>
          <w:sz w:val="24"/>
          <w:szCs w:val="24"/>
          <w:lang w:eastAsia="en-AU"/>
          <w14:ligatures w14:val="none"/>
        </w:rPr>
        <w:t>mω</w:t>
      </w:r>
      <w:proofErr w:type="spellEnd"/>
      <w:r w:rsidRPr="00BE0B67">
        <w:rPr>
          <w:rFonts w:ascii="Cambria Math" w:eastAsia="Cambria Math" w:hAnsi="Cambria Math" w:cs="Cambria Math"/>
          <w:b/>
          <w:bCs/>
          <w:color w:val="1F3864"/>
          <w:kern w:val="0"/>
          <w:sz w:val="24"/>
          <w:szCs w:val="24"/>
          <w:lang w:eastAsia="en-AU"/>
          <w14:ligatures w14:val="none"/>
        </w:rPr>
        <w:t>/π</w:t>
      </w:r>
      <w:proofErr w:type="gramStart"/>
      <w:r w:rsidRPr="00BE0B67">
        <w:rPr>
          <w:rFonts w:ascii="Cambria Math" w:eastAsia="Cambria Math" w:hAnsi="Cambria Math" w:cs="Cambria Math"/>
          <w:b/>
          <w:bCs/>
          <w:color w:val="1F3864"/>
          <w:kern w:val="0"/>
          <w:sz w:val="24"/>
          <w:szCs w:val="24"/>
          <w:lang w:eastAsia="en-AU"/>
          <w14:ligatures w14:val="none"/>
        </w:rPr>
        <w:t>ℏ)^</w:t>
      </w:r>
      <w:proofErr w:type="gramEnd"/>
      <w:r w:rsidRPr="00BE0B67">
        <w:rPr>
          <w:rFonts w:ascii="Cambria Math" w:eastAsia="Cambria Math" w:hAnsi="Cambria Math" w:cs="Cambria Math"/>
          <w:b/>
          <w:bCs/>
          <w:color w:val="1F3864"/>
          <w:kern w:val="0"/>
          <w:sz w:val="24"/>
          <w:szCs w:val="24"/>
          <w:lang w:eastAsia="en-AU"/>
          <w14:ligatures w14:val="none"/>
        </w:rPr>
        <w:t>{d/2</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e</w:t>
      </w:r>
      <w:proofErr w:type="gramStart"/>
      <w:r w:rsidRPr="00BE0B67">
        <w:rPr>
          <w:rFonts w:ascii="Cambria Math" w:eastAsia="Cambria Math" w:hAnsi="Cambria Math" w:cs="Cambria Math"/>
          <w:b/>
          <w:bCs/>
          <w:color w:val="1F3864"/>
          <w:kern w:val="0"/>
          <w:sz w:val="24"/>
          <w:szCs w:val="24"/>
          <w:lang w:eastAsia="en-AU"/>
          <w14:ligatures w14:val="none"/>
        </w:rPr>
        <w:t>^{</w:t>
      </w:r>
      <w:proofErr w:type="gramEnd"/>
      <w:r w:rsidRPr="00BE0B67">
        <w:rPr>
          <w:rFonts w:ascii="Cambria Math" w:eastAsia="Cambria Math" w:hAnsi="Cambria Math" w:cs="Cambria Math"/>
          <w:b/>
          <w:bCs/>
          <w:color w:val="1F3864"/>
          <w:kern w:val="0"/>
          <w:sz w:val="24"/>
          <w:szCs w:val="24"/>
          <w:lang w:eastAsia="en-AU"/>
          <w14:ligatures w14:val="none"/>
        </w:rPr>
        <w:t>−1}</w:t>
      </w:r>
    </w:p>
    <w:p w14:paraId="7E888731"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In d = 3, the exponent from the full d-dimensional product across independent spatial directions:</w:t>
      </w:r>
    </w:p>
    <w:p w14:paraId="56B755BE"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lastRenderedPageBreak/>
        <w:t>|ψ₀(1/</w:t>
      </w:r>
      <w:proofErr w:type="gramStart"/>
      <w:r w:rsidRPr="00BE0B67">
        <w:rPr>
          <w:rFonts w:ascii="Cambria Math" w:eastAsia="Cambria Math" w:hAnsi="Cambria Math" w:cs="Cambria Math"/>
          <w:b/>
          <w:bCs/>
          <w:color w:val="1F3864"/>
          <w:kern w:val="0"/>
          <w:sz w:val="24"/>
          <w:szCs w:val="24"/>
          <w:lang w:eastAsia="en-AU"/>
          <w14:ligatures w14:val="none"/>
        </w:rPr>
        <w:t>k)|</w:t>
      </w:r>
      <w:proofErr w:type="gramEnd"/>
      <w:r w:rsidRPr="00BE0B67">
        <w:rPr>
          <w:rFonts w:ascii="Cambria Math" w:eastAsia="Cambria Math" w:hAnsi="Cambria Math" w:cs="Cambria Math"/>
          <w:b/>
          <w:bCs/>
          <w:color w:val="1F3864"/>
          <w:kern w:val="0"/>
          <w:sz w:val="24"/>
          <w:szCs w:val="24"/>
          <w:lang w:eastAsia="en-AU"/>
          <w14:ligatures w14:val="none"/>
        </w:rPr>
        <w:t>²_{d=3</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e^{−d/2</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e</w:t>
      </w:r>
      <w:proofErr w:type="gramStart"/>
      <w:r w:rsidRPr="00BE0B67">
        <w:rPr>
          <w:rFonts w:ascii="Cambria Math" w:eastAsia="Cambria Math" w:hAnsi="Cambria Math" w:cs="Cambria Math"/>
          <w:b/>
          <w:bCs/>
          <w:color w:val="1F3864"/>
          <w:kern w:val="0"/>
          <w:sz w:val="24"/>
          <w:szCs w:val="24"/>
          <w:lang w:eastAsia="en-AU"/>
          <w14:ligatures w14:val="none"/>
        </w:rPr>
        <w:t>^{</w:t>
      </w:r>
      <w:proofErr w:type="gramEnd"/>
      <w:r w:rsidRPr="00BE0B67">
        <w:rPr>
          <w:rFonts w:ascii="Cambria Math" w:eastAsia="Cambria Math" w:hAnsi="Cambria Math" w:cs="Cambria Math"/>
          <w:b/>
          <w:bCs/>
          <w:color w:val="1F3864"/>
          <w:kern w:val="0"/>
          <w:sz w:val="24"/>
          <w:szCs w:val="24"/>
          <w:lang w:eastAsia="en-AU"/>
          <w14:ligatures w14:val="none"/>
        </w:rPr>
        <w:t>−3/2}</w:t>
      </w:r>
    </w:p>
    <w:p w14:paraId="52613177"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i/>
          <w:iCs/>
          <w:color w:val="000000"/>
          <w:kern w:val="0"/>
          <w:lang w:eastAsia="en-AU"/>
          <w14:ligatures w14:val="none"/>
        </w:rPr>
        <w:t>The factor of d/2 rather than d arises because the exponent −mωx²/</w:t>
      </w:r>
      <w:r w:rsidRPr="00BE0B67">
        <w:rPr>
          <w:rFonts w:ascii="Cambria Math" w:eastAsia="Arial" w:hAnsi="Cambria Math" w:cs="Cambria Math"/>
          <w:i/>
          <w:iCs/>
          <w:color w:val="000000"/>
          <w:kern w:val="0"/>
          <w:lang w:eastAsia="en-AU"/>
          <w14:ligatures w14:val="none"/>
        </w:rPr>
        <w:t>ℏ</w:t>
      </w:r>
      <w:r w:rsidRPr="00BE0B67">
        <w:rPr>
          <w:rFonts w:ascii="Arial" w:eastAsia="Arial" w:hAnsi="Arial" w:cs="Arial"/>
          <w:i/>
          <w:iCs/>
          <w:color w:val="000000"/>
          <w:kern w:val="0"/>
          <w:lang w:eastAsia="en-AU"/>
          <w14:ligatures w14:val="none"/>
        </w:rPr>
        <w:t xml:space="preserve"> = −1 contributes −1/2 per spatial dimension to </w:t>
      </w:r>
      <w:proofErr w:type="spellStart"/>
      <w:r w:rsidRPr="00BE0B67">
        <w:rPr>
          <w:rFonts w:ascii="Arial" w:eastAsia="Arial" w:hAnsi="Arial" w:cs="Arial"/>
          <w:i/>
          <w:iCs/>
          <w:color w:val="000000"/>
          <w:kern w:val="0"/>
          <w:lang w:eastAsia="en-AU"/>
          <w14:ligatures w14:val="none"/>
        </w:rPr>
        <w:t>log|ψ</w:t>
      </w:r>
      <w:proofErr w:type="spellEnd"/>
      <w:r w:rsidRPr="00BE0B67">
        <w:rPr>
          <w:rFonts w:ascii="Cambria Math" w:eastAsia="Arial" w:hAnsi="Cambria Math" w:cs="Cambria Math"/>
          <w:i/>
          <w:iCs/>
          <w:color w:val="000000"/>
          <w:kern w:val="0"/>
          <w:lang w:eastAsia="en-AU"/>
          <w14:ligatures w14:val="none"/>
        </w:rPr>
        <w:t>₀</w:t>
      </w:r>
      <w:r w:rsidRPr="00BE0B67">
        <w:rPr>
          <w:rFonts w:ascii="Arial" w:eastAsia="Arial" w:hAnsi="Arial" w:cs="Arial"/>
          <w:i/>
          <w:iCs/>
          <w:color w:val="000000"/>
          <w:kern w:val="0"/>
          <w:lang w:eastAsia="en-AU"/>
          <w14:ligatures w14:val="none"/>
        </w:rPr>
        <w:t>|². This is the standard result for a d-dimensional harmonic oscillator at one standard deviation: each dimension contributes −1/2 to the log-probability.</w:t>
      </w:r>
    </w:p>
    <w:p w14:paraId="75B37B18"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A.4  Scale</w:t>
      </w:r>
      <w:proofErr w:type="gramEnd"/>
      <w:r w:rsidRPr="00BE0B67">
        <w:rPr>
          <w:rFonts w:ascii="Arial" w:eastAsia="Arial" w:hAnsi="Arial" w:cs="Arial"/>
          <w:b/>
          <w:bCs/>
          <w:color w:val="2E75B6"/>
          <w:kern w:val="0"/>
          <w:sz w:val="26"/>
          <w:szCs w:val="26"/>
          <w:lang w:eastAsia="en-AU"/>
          <w14:ligatures w14:val="none"/>
        </w:rPr>
        <w:t xml:space="preserve"> Invariance</w:t>
      </w:r>
    </w:p>
    <w:p w14:paraId="018631E5"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 xml:space="preserve">The key step: </w:t>
      </w:r>
      <w:proofErr w:type="spellStart"/>
      <w:r w:rsidRPr="00BE0B67">
        <w:rPr>
          <w:rFonts w:ascii="Arial" w:eastAsia="Arial" w:hAnsi="Arial" w:cs="Arial"/>
          <w:color w:val="000000"/>
          <w:kern w:val="0"/>
          <w:lang w:eastAsia="en-AU"/>
          <w14:ligatures w14:val="none"/>
        </w:rPr>
        <w:t>mω</w:t>
      </w:r>
      <w:proofErr w:type="spellEnd"/>
      <w:r w:rsidRPr="00BE0B67">
        <w:rPr>
          <w:rFonts w:ascii="Arial" w:eastAsia="Arial" w:hAnsi="Arial" w:cs="Arial"/>
          <w:color w:val="000000"/>
          <w:kern w:val="0"/>
          <w:lang w:eastAsia="en-AU"/>
          <w14:ligatures w14:val="none"/>
        </w:rPr>
        <w:t xml:space="preserve"> x² / </w:t>
      </w:r>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 xml:space="preserve"> evaluated at x = 1/k gives exactly 1 for every k. Substituting the mode's natural frequency ω = ck and natural mass m = </w:t>
      </w:r>
      <w:proofErr w:type="spellStart"/>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k</w:t>
      </w:r>
      <w:proofErr w:type="spellEnd"/>
      <w:r w:rsidRPr="00BE0B67">
        <w:rPr>
          <w:rFonts w:ascii="Arial" w:eastAsia="Arial" w:hAnsi="Arial" w:cs="Arial"/>
          <w:color w:val="000000"/>
          <w:kern w:val="0"/>
          <w:lang w:eastAsia="en-AU"/>
          <w14:ligatures w14:val="none"/>
        </w:rPr>
        <w:t>/c:</w:t>
      </w:r>
    </w:p>
    <w:p w14:paraId="1434E082"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proofErr w:type="spellStart"/>
      <w:r w:rsidRPr="00BE0B67">
        <w:rPr>
          <w:rFonts w:ascii="Cambria Math" w:eastAsia="Cambria Math" w:hAnsi="Cambria Math" w:cs="Cambria Math"/>
          <w:b/>
          <w:bCs/>
          <w:color w:val="1F3864"/>
          <w:kern w:val="0"/>
          <w:sz w:val="24"/>
          <w:szCs w:val="24"/>
          <w:lang w:eastAsia="en-AU"/>
          <w14:ligatures w14:val="none"/>
        </w:rPr>
        <w:t>mω</w:t>
      </w:r>
      <w:proofErr w:type="spellEnd"/>
      <w:r w:rsidRPr="00BE0B67">
        <w:rPr>
          <w:rFonts w:ascii="Cambria Math" w:eastAsia="Cambria Math" w:hAnsi="Cambria Math" w:cs="Cambria Math"/>
          <w:b/>
          <w:bCs/>
          <w:color w:val="1F3864"/>
          <w:kern w:val="0"/>
          <w:sz w:val="24"/>
          <w:szCs w:val="24"/>
          <w:lang w:eastAsia="en-AU"/>
          <w14:ligatures w14:val="none"/>
        </w:rPr>
        <w:t>/ℏk</w:t>
      </w:r>
      <w:proofErr w:type="gramStart"/>
      <w:r w:rsidRPr="00BE0B67">
        <w:rPr>
          <w:rFonts w:ascii="Cambria Math" w:eastAsia="Cambria Math" w:hAnsi="Cambria Math" w:cs="Cambria Math"/>
          <w:b/>
          <w:bCs/>
          <w:color w:val="1F3864"/>
          <w:kern w:val="0"/>
          <w:sz w:val="24"/>
          <w:szCs w:val="24"/>
          <w:lang w:eastAsia="en-AU"/>
          <w14:ligatures w14:val="none"/>
        </w:rPr>
        <w:t>²  =</w:t>
      </w:r>
      <w:proofErr w:type="gramEnd"/>
      <w:r w:rsidRPr="00BE0B67">
        <w:rPr>
          <w:rFonts w:ascii="Cambria Math" w:eastAsia="Cambria Math" w:hAnsi="Cambria Math" w:cs="Cambria Math"/>
          <w:b/>
          <w:bCs/>
          <w:color w:val="1F3864"/>
          <w:kern w:val="0"/>
          <w:sz w:val="24"/>
          <w:szCs w:val="24"/>
          <w:lang w:eastAsia="en-AU"/>
          <w14:ligatures w14:val="none"/>
        </w:rPr>
        <w:t xml:space="preserve">  (</w:t>
      </w:r>
      <w:proofErr w:type="spellStart"/>
      <w:r w:rsidRPr="00BE0B67">
        <w:rPr>
          <w:rFonts w:ascii="Cambria Math" w:eastAsia="Cambria Math" w:hAnsi="Cambria Math" w:cs="Cambria Math"/>
          <w:b/>
          <w:bCs/>
          <w:color w:val="1F3864"/>
          <w:kern w:val="0"/>
          <w:sz w:val="24"/>
          <w:szCs w:val="24"/>
          <w:lang w:eastAsia="en-AU"/>
          <w14:ligatures w14:val="none"/>
        </w:rPr>
        <w:t>ℏk</w:t>
      </w:r>
      <w:proofErr w:type="spellEnd"/>
      <w:r w:rsidRPr="00BE0B67">
        <w:rPr>
          <w:rFonts w:ascii="Cambria Math" w:eastAsia="Cambria Math" w:hAnsi="Cambria Math" w:cs="Cambria Math"/>
          <w:b/>
          <w:bCs/>
          <w:color w:val="1F3864"/>
          <w:kern w:val="0"/>
          <w:sz w:val="24"/>
          <w:szCs w:val="24"/>
          <w:lang w:eastAsia="en-AU"/>
          <w14:ligatures w14:val="none"/>
        </w:rPr>
        <w:t>/</w:t>
      </w:r>
      <w:proofErr w:type="gramStart"/>
      <w:r w:rsidRPr="00BE0B67">
        <w:rPr>
          <w:rFonts w:ascii="Cambria Math" w:eastAsia="Cambria Math" w:hAnsi="Cambria Math" w:cs="Cambria Math"/>
          <w:b/>
          <w:bCs/>
          <w:color w:val="1F3864"/>
          <w:kern w:val="0"/>
          <w:sz w:val="24"/>
          <w:szCs w:val="24"/>
          <w:lang w:eastAsia="en-AU"/>
          <w14:ligatures w14:val="none"/>
        </w:rPr>
        <w:t>c)(</w:t>
      </w:r>
      <w:proofErr w:type="gramEnd"/>
      <w:r w:rsidRPr="00BE0B67">
        <w:rPr>
          <w:rFonts w:ascii="Cambria Math" w:eastAsia="Cambria Math" w:hAnsi="Cambria Math" w:cs="Cambria Math"/>
          <w:b/>
          <w:bCs/>
          <w:color w:val="1F3864"/>
          <w:kern w:val="0"/>
          <w:sz w:val="24"/>
          <w:szCs w:val="24"/>
          <w:lang w:eastAsia="en-AU"/>
          <w14:ligatures w14:val="none"/>
        </w:rPr>
        <w:t>ck)/ℏk</w:t>
      </w:r>
      <w:proofErr w:type="gramStart"/>
      <w:r w:rsidRPr="00BE0B67">
        <w:rPr>
          <w:rFonts w:ascii="Cambria Math" w:eastAsia="Cambria Math" w:hAnsi="Cambria Math" w:cs="Cambria Math"/>
          <w:b/>
          <w:bCs/>
          <w:color w:val="1F3864"/>
          <w:kern w:val="0"/>
          <w:sz w:val="24"/>
          <w:szCs w:val="24"/>
          <w:lang w:eastAsia="en-AU"/>
          <w14:ligatures w14:val="none"/>
        </w:rPr>
        <w:t>²  =</w:t>
      </w:r>
      <w:proofErr w:type="gramEnd"/>
      <w:r w:rsidRPr="00BE0B67">
        <w:rPr>
          <w:rFonts w:ascii="Cambria Math" w:eastAsia="Cambria Math" w:hAnsi="Cambria Math" w:cs="Cambria Math"/>
          <w:b/>
          <w:bCs/>
          <w:color w:val="1F3864"/>
          <w:kern w:val="0"/>
          <w:sz w:val="24"/>
          <w:szCs w:val="24"/>
          <w:lang w:eastAsia="en-AU"/>
          <w14:ligatures w14:val="none"/>
        </w:rPr>
        <w:t xml:space="preserve">  ℏk²/ℏk</w:t>
      </w:r>
      <w:proofErr w:type="gramStart"/>
      <w:r w:rsidRPr="00BE0B67">
        <w:rPr>
          <w:rFonts w:ascii="Cambria Math" w:eastAsia="Cambria Math" w:hAnsi="Cambria Math" w:cs="Cambria Math"/>
          <w:b/>
          <w:bCs/>
          <w:color w:val="1F3864"/>
          <w:kern w:val="0"/>
          <w:sz w:val="24"/>
          <w:szCs w:val="24"/>
          <w:lang w:eastAsia="en-AU"/>
          <w14:ligatures w14:val="none"/>
        </w:rPr>
        <w:t>²  =</w:t>
      </w:r>
      <w:proofErr w:type="gramEnd"/>
      <w:r w:rsidRPr="00BE0B67">
        <w:rPr>
          <w:rFonts w:ascii="Cambria Math" w:eastAsia="Cambria Math" w:hAnsi="Cambria Math" w:cs="Cambria Math"/>
          <w:b/>
          <w:bCs/>
          <w:color w:val="1F3864"/>
          <w:kern w:val="0"/>
          <w:sz w:val="24"/>
          <w:szCs w:val="24"/>
          <w:lang w:eastAsia="en-AU"/>
          <w14:ligatures w14:val="none"/>
        </w:rPr>
        <w:t xml:space="preserve">  1</w:t>
      </w:r>
    </w:p>
    <w:p w14:paraId="4B958530"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This is exact for every k. The result does not depend on k, on any external mass scale, or on any coupling constant. The ground state probability at the natural length is scale-invariant by construction — a consequence of the mode's natural quantities all being defined in terms of k alone.</w:t>
      </w:r>
    </w:p>
    <w:p w14:paraId="42235CFD" w14:textId="77777777" w:rsidR="00BE0B67" w:rsidRPr="00BE0B67" w:rsidRDefault="00BE0B67" w:rsidP="00BE0B67">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BE0B67">
        <w:rPr>
          <w:rFonts w:ascii="Arial" w:eastAsia="Arial" w:hAnsi="Arial" w:cs="Arial"/>
          <w:b/>
          <w:bCs/>
          <w:color w:val="2E75B6"/>
          <w:kern w:val="0"/>
          <w:sz w:val="26"/>
          <w:szCs w:val="26"/>
          <w:lang w:eastAsia="en-AU"/>
          <w14:ligatures w14:val="none"/>
        </w:rPr>
        <w:t>A.5  The</w:t>
      </w:r>
      <w:proofErr w:type="gramEnd"/>
      <w:r w:rsidRPr="00BE0B67">
        <w:rPr>
          <w:rFonts w:ascii="Arial" w:eastAsia="Arial" w:hAnsi="Arial" w:cs="Arial"/>
          <w:b/>
          <w:bCs/>
          <w:color w:val="2E75B6"/>
          <w:kern w:val="0"/>
          <w:sz w:val="26"/>
          <w:szCs w:val="26"/>
          <w:lang w:eastAsia="en-AU"/>
          <w14:ligatures w14:val="none"/>
        </w:rPr>
        <w:t xml:space="preserve"> Fixed Point</w:t>
      </w:r>
    </w:p>
    <w:p w14:paraId="61B33046"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Define the decoherence functional D[k] as the probability that a K-condensate mode at scale k remains coherent across one natural length 1/k. In the ground state:</w:t>
      </w:r>
    </w:p>
    <w:p w14:paraId="324FC985"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t>D[</w:t>
      </w:r>
      <w:proofErr w:type="gramStart"/>
      <w:r w:rsidRPr="00BE0B67">
        <w:rPr>
          <w:rFonts w:ascii="Cambria Math" w:eastAsia="Cambria Math" w:hAnsi="Cambria Math" w:cs="Cambria Math"/>
          <w:b/>
          <w:bCs/>
          <w:color w:val="1F3864"/>
          <w:kern w:val="0"/>
          <w:sz w:val="24"/>
          <w:szCs w:val="24"/>
          <w:lang w:eastAsia="en-AU"/>
          <w14:ligatures w14:val="none"/>
        </w:rPr>
        <w:t>k]  =</w:t>
      </w:r>
      <w:proofErr w:type="gramEnd"/>
      <w:r w:rsidRPr="00BE0B67">
        <w:rPr>
          <w:rFonts w:ascii="Cambria Math" w:eastAsia="Cambria Math" w:hAnsi="Cambria Math" w:cs="Cambria Math"/>
          <w:b/>
          <w:bCs/>
          <w:color w:val="1F3864"/>
          <w:kern w:val="0"/>
          <w:sz w:val="24"/>
          <w:szCs w:val="24"/>
          <w:lang w:eastAsia="en-AU"/>
          <w14:ligatures w14:val="none"/>
        </w:rPr>
        <w:t xml:space="preserve">  |ψ₀(1/</w:t>
      </w:r>
      <w:proofErr w:type="gramStart"/>
      <w:r w:rsidRPr="00BE0B67">
        <w:rPr>
          <w:rFonts w:ascii="Cambria Math" w:eastAsia="Cambria Math" w:hAnsi="Cambria Math" w:cs="Cambria Math"/>
          <w:b/>
          <w:bCs/>
          <w:color w:val="1F3864"/>
          <w:kern w:val="0"/>
          <w:sz w:val="24"/>
          <w:szCs w:val="24"/>
          <w:lang w:eastAsia="en-AU"/>
          <w14:ligatures w14:val="none"/>
        </w:rPr>
        <w:t>k)|²  =</w:t>
      </w:r>
      <w:proofErr w:type="gramEnd"/>
      <w:r w:rsidRPr="00BE0B67">
        <w:rPr>
          <w:rFonts w:ascii="Cambria Math" w:eastAsia="Cambria Math" w:hAnsi="Cambria Math" w:cs="Cambria Math"/>
          <w:b/>
          <w:bCs/>
          <w:color w:val="1F3864"/>
          <w:kern w:val="0"/>
          <w:sz w:val="24"/>
          <w:szCs w:val="24"/>
          <w:lang w:eastAsia="en-AU"/>
          <w14:ligatures w14:val="none"/>
        </w:rPr>
        <w:t xml:space="preserve">  e^{−d/2</w:t>
      </w:r>
      <w:proofErr w:type="gramStart"/>
      <w:r w:rsidRPr="00BE0B67">
        <w:rPr>
          <w:rFonts w:ascii="Cambria Math" w:eastAsia="Cambria Math" w:hAnsi="Cambria Math" w:cs="Cambria Math"/>
          <w:b/>
          <w:bCs/>
          <w:color w:val="1F3864"/>
          <w:kern w:val="0"/>
          <w:sz w:val="24"/>
          <w:szCs w:val="24"/>
          <w:lang w:eastAsia="en-AU"/>
          <w14:ligatures w14:val="none"/>
        </w:rPr>
        <w:t>}  ≡</w:t>
      </w:r>
      <w:proofErr w:type="gramEnd"/>
      <w:r w:rsidRPr="00BE0B67">
        <w:rPr>
          <w:rFonts w:ascii="Cambria Math" w:eastAsia="Cambria Math" w:hAnsi="Cambria Math" w:cs="Cambria Math"/>
          <w:b/>
          <w:bCs/>
          <w:color w:val="1F3864"/>
          <w:kern w:val="0"/>
          <w:sz w:val="24"/>
          <w:szCs w:val="24"/>
          <w:lang w:eastAsia="en-AU"/>
          <w14:ligatures w14:val="none"/>
        </w:rPr>
        <w:t xml:space="preserve">  γ</w:t>
      </w:r>
    </w:p>
    <w:p w14:paraId="39F2AFDC"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D[k] is constant — it does not flow with k. The RG beta function of D is identically zero:</w:t>
      </w:r>
    </w:p>
    <w:p w14:paraId="2E515BC5" w14:textId="77777777" w:rsidR="00BE0B67" w:rsidRPr="00BE0B67" w:rsidRDefault="00BE0B67" w:rsidP="00BE0B67">
      <w:pPr>
        <w:spacing w:before="120" w:after="140" w:line="240" w:lineRule="auto"/>
        <w:ind w:left="720"/>
        <w:jc w:val="center"/>
        <w:rPr>
          <w:rFonts w:ascii="Arial" w:eastAsia="Arial" w:hAnsi="Arial" w:cs="Arial"/>
          <w:color w:val="000000"/>
          <w:kern w:val="0"/>
          <w:lang w:eastAsia="en-AU"/>
          <w14:ligatures w14:val="none"/>
        </w:rPr>
      </w:pPr>
      <w:r w:rsidRPr="00BE0B67">
        <w:rPr>
          <w:rFonts w:ascii="Cambria Math" w:eastAsia="Cambria Math" w:hAnsi="Cambria Math" w:cs="Cambria Math"/>
          <w:b/>
          <w:bCs/>
          <w:color w:val="1F3864"/>
          <w:kern w:val="0"/>
          <w:sz w:val="24"/>
          <w:szCs w:val="24"/>
          <w:lang w:eastAsia="en-AU"/>
          <w14:ligatures w14:val="none"/>
        </w:rPr>
        <w:t>β_</w:t>
      </w:r>
      <w:proofErr w:type="gramStart"/>
      <w:r w:rsidRPr="00BE0B67">
        <w:rPr>
          <w:rFonts w:ascii="Cambria Math" w:eastAsia="Cambria Math" w:hAnsi="Cambria Math" w:cs="Cambria Math"/>
          <w:b/>
          <w:bCs/>
          <w:color w:val="1F3864"/>
          <w:kern w:val="0"/>
          <w:sz w:val="24"/>
          <w:szCs w:val="24"/>
          <w:lang w:eastAsia="en-AU"/>
          <w14:ligatures w14:val="none"/>
        </w:rPr>
        <w:t>D  =</w:t>
      </w:r>
      <w:proofErr w:type="gramEnd"/>
      <w:r w:rsidRPr="00BE0B67">
        <w:rPr>
          <w:rFonts w:ascii="Cambria Math" w:eastAsia="Cambria Math" w:hAnsi="Cambria Math" w:cs="Cambria Math"/>
          <w:b/>
          <w:bCs/>
          <w:color w:val="1F3864"/>
          <w:kern w:val="0"/>
          <w:sz w:val="24"/>
          <w:szCs w:val="24"/>
          <w:lang w:eastAsia="en-AU"/>
          <w14:ligatures w14:val="none"/>
        </w:rPr>
        <w:t xml:space="preserve">  k · </w:t>
      </w:r>
      <w:proofErr w:type="spellStart"/>
      <w:r w:rsidRPr="00BE0B67">
        <w:rPr>
          <w:rFonts w:ascii="Cambria Math" w:eastAsia="Cambria Math" w:hAnsi="Cambria Math" w:cs="Cambria Math"/>
          <w:b/>
          <w:bCs/>
          <w:color w:val="1F3864"/>
          <w:kern w:val="0"/>
          <w:sz w:val="24"/>
          <w:szCs w:val="24"/>
          <w:lang w:eastAsia="en-AU"/>
          <w14:ligatures w14:val="none"/>
        </w:rPr>
        <w:t>dD</w:t>
      </w:r>
      <w:proofErr w:type="spellEnd"/>
      <w:r w:rsidRPr="00BE0B67">
        <w:rPr>
          <w:rFonts w:ascii="Cambria Math" w:eastAsia="Cambria Math" w:hAnsi="Cambria Math" w:cs="Cambria Math"/>
          <w:b/>
          <w:bCs/>
          <w:color w:val="1F3864"/>
          <w:kern w:val="0"/>
          <w:sz w:val="24"/>
          <w:szCs w:val="24"/>
          <w:lang w:eastAsia="en-AU"/>
          <w14:ligatures w14:val="none"/>
        </w:rPr>
        <w:t>/</w:t>
      </w:r>
      <w:proofErr w:type="gramStart"/>
      <w:r w:rsidRPr="00BE0B67">
        <w:rPr>
          <w:rFonts w:ascii="Cambria Math" w:eastAsia="Cambria Math" w:hAnsi="Cambria Math" w:cs="Cambria Math"/>
          <w:b/>
          <w:bCs/>
          <w:color w:val="1F3864"/>
          <w:kern w:val="0"/>
          <w:sz w:val="24"/>
          <w:szCs w:val="24"/>
          <w:lang w:eastAsia="en-AU"/>
          <w14:ligatures w14:val="none"/>
        </w:rPr>
        <w:t>dk  =</w:t>
      </w:r>
      <w:proofErr w:type="gramEnd"/>
      <w:r w:rsidRPr="00BE0B67">
        <w:rPr>
          <w:rFonts w:ascii="Cambria Math" w:eastAsia="Cambria Math" w:hAnsi="Cambria Math" w:cs="Cambria Math"/>
          <w:b/>
          <w:bCs/>
          <w:color w:val="1F3864"/>
          <w:kern w:val="0"/>
          <w:sz w:val="24"/>
          <w:szCs w:val="24"/>
          <w:lang w:eastAsia="en-AU"/>
          <w14:ligatures w14:val="none"/>
        </w:rPr>
        <w:t xml:space="preserve">  0</w:t>
      </w:r>
    </w:p>
    <w:p w14:paraId="023A6E09"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D = γ is a fixed point of the decoherence functional's RG flow. It is the unique fixed point because:</w:t>
      </w:r>
    </w:p>
    <w:p w14:paraId="169BFE1A"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b/>
          <w:bCs/>
          <w:color w:val="000000"/>
          <w:kern w:val="0"/>
          <w:lang w:eastAsia="en-AU"/>
          <w14:ligatures w14:val="none"/>
        </w:rPr>
        <w:t xml:space="preserve">Existence: </w:t>
      </w:r>
      <w:r w:rsidRPr="00BE0B67">
        <w:rPr>
          <w:rFonts w:ascii="Arial" w:eastAsia="Arial" w:hAnsi="Arial" w:cs="Arial"/>
          <w:color w:val="000000"/>
          <w:kern w:val="0"/>
          <w:lang w:eastAsia="en-AU"/>
          <w14:ligatures w14:val="none"/>
        </w:rPr>
        <w:t>shown above — D = γ satisfies β_D = 0.</w:t>
      </w:r>
    </w:p>
    <w:p w14:paraId="796FF313"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b/>
          <w:bCs/>
          <w:color w:val="000000"/>
          <w:kern w:val="0"/>
          <w:lang w:eastAsia="en-AU"/>
          <w14:ligatures w14:val="none"/>
        </w:rPr>
        <w:t xml:space="preserve">Uniqueness: </w:t>
      </w:r>
      <w:r w:rsidRPr="00BE0B67">
        <w:rPr>
          <w:rFonts w:ascii="Arial" w:eastAsia="Arial" w:hAnsi="Arial" w:cs="Arial"/>
          <w:color w:val="000000"/>
          <w:kern w:val="0"/>
          <w:lang w:eastAsia="en-AU"/>
          <w14:ligatures w14:val="none"/>
        </w:rPr>
        <w:t xml:space="preserve">any value D ≠ γ would require </w:t>
      </w:r>
      <w:proofErr w:type="spellStart"/>
      <w:r w:rsidRPr="00BE0B67">
        <w:rPr>
          <w:rFonts w:ascii="Arial" w:eastAsia="Arial" w:hAnsi="Arial" w:cs="Arial"/>
          <w:color w:val="000000"/>
          <w:kern w:val="0"/>
          <w:lang w:eastAsia="en-AU"/>
          <w14:ligatures w14:val="none"/>
        </w:rPr>
        <w:t>mω</w:t>
      </w:r>
      <w:proofErr w:type="spellEnd"/>
      <w:r w:rsidRPr="00BE0B67">
        <w:rPr>
          <w:rFonts w:ascii="Arial" w:eastAsia="Arial" w:hAnsi="Arial" w:cs="Arial"/>
          <w:color w:val="000000"/>
          <w:kern w:val="0"/>
          <w:lang w:eastAsia="en-AU"/>
          <w14:ligatures w14:val="none"/>
        </w:rPr>
        <w:t>/</w:t>
      </w:r>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 xml:space="preserve">k² ≠ 1, which contradicts the mode's natural definitions. The natural definitions fix </w:t>
      </w:r>
      <w:proofErr w:type="spellStart"/>
      <w:r w:rsidRPr="00BE0B67">
        <w:rPr>
          <w:rFonts w:ascii="Arial" w:eastAsia="Arial" w:hAnsi="Arial" w:cs="Arial"/>
          <w:color w:val="000000"/>
          <w:kern w:val="0"/>
          <w:lang w:eastAsia="en-AU"/>
          <w14:ligatures w14:val="none"/>
        </w:rPr>
        <w:t>mω</w:t>
      </w:r>
      <w:proofErr w:type="spellEnd"/>
      <w:r w:rsidRPr="00BE0B67">
        <w:rPr>
          <w:rFonts w:ascii="Arial" w:eastAsia="Arial" w:hAnsi="Arial" w:cs="Arial"/>
          <w:color w:val="000000"/>
          <w:kern w:val="0"/>
          <w:lang w:eastAsia="en-AU"/>
          <w14:ligatures w14:val="none"/>
        </w:rPr>
        <w:t>/</w:t>
      </w:r>
      <w:r w:rsidRPr="00BE0B67">
        <w:rPr>
          <w:rFonts w:ascii="Cambria Math" w:eastAsia="Arial" w:hAnsi="Cambria Math" w:cs="Cambria Math"/>
          <w:color w:val="000000"/>
          <w:kern w:val="0"/>
          <w:lang w:eastAsia="en-AU"/>
          <w14:ligatures w14:val="none"/>
        </w:rPr>
        <w:t>ℏ</w:t>
      </w:r>
      <w:r w:rsidRPr="00BE0B67">
        <w:rPr>
          <w:rFonts w:ascii="Arial" w:eastAsia="Arial" w:hAnsi="Arial" w:cs="Arial"/>
          <w:color w:val="000000"/>
          <w:kern w:val="0"/>
          <w:lang w:eastAsia="en-AU"/>
          <w14:ligatures w14:val="none"/>
        </w:rPr>
        <w:t>k² = 1 exactly, leaving no freedom.</w:t>
      </w:r>
    </w:p>
    <w:p w14:paraId="56CD299F" w14:textId="77777777" w:rsidR="00BE0B67" w:rsidRPr="00BE0B67" w:rsidRDefault="00BE0B67" w:rsidP="00BE0B67">
      <w:pPr>
        <w:spacing w:line="240" w:lineRule="auto"/>
        <w:jc w:val="both"/>
        <w:rPr>
          <w:rFonts w:ascii="Arial" w:eastAsia="Arial" w:hAnsi="Arial" w:cs="Arial"/>
          <w:color w:val="000000"/>
          <w:kern w:val="0"/>
          <w:lang w:eastAsia="en-AU"/>
          <w14:ligatures w14:val="none"/>
        </w:rPr>
      </w:pPr>
      <w:r w:rsidRPr="00BE0B67">
        <w:rPr>
          <w:rFonts w:ascii="Arial" w:eastAsia="Arial" w:hAnsi="Arial" w:cs="Arial"/>
          <w:color w:val="000000"/>
          <w:kern w:val="0"/>
          <w:lang w:eastAsia="en-AU"/>
          <w14:ligatures w14:val="none"/>
        </w:rPr>
        <w:t>The Barbero-</w:t>
      </w:r>
      <w:proofErr w:type="spellStart"/>
      <w:r w:rsidRPr="00BE0B67">
        <w:rPr>
          <w:rFonts w:ascii="Arial" w:eastAsia="Arial" w:hAnsi="Arial" w:cs="Arial"/>
          <w:color w:val="000000"/>
          <w:kern w:val="0"/>
          <w:lang w:eastAsia="en-AU"/>
          <w14:ligatures w14:val="none"/>
        </w:rPr>
        <w:t>Immirzi</w:t>
      </w:r>
      <w:proofErr w:type="spellEnd"/>
      <w:r w:rsidRPr="00BE0B67">
        <w:rPr>
          <w:rFonts w:ascii="Arial" w:eastAsia="Arial" w:hAnsi="Arial" w:cs="Arial"/>
          <w:color w:val="000000"/>
          <w:kern w:val="0"/>
          <w:lang w:eastAsia="en-AU"/>
          <w14:ligatures w14:val="none"/>
        </w:rPr>
        <w:t xml:space="preserve"> parameter is the unique fixed point of the K-condensate decoherence functional in d = 3 spatial dimensions.</w:t>
      </w:r>
    </w:p>
    <w:p w14:paraId="17C28D35" w14:textId="77777777" w:rsidR="00BE0B67" w:rsidRPr="00BE0B67" w:rsidRDefault="00BE0B67" w:rsidP="00BE0B67">
      <w:pPr>
        <w:spacing w:line="240" w:lineRule="auto"/>
        <w:rPr>
          <w:rFonts w:ascii="Arial" w:eastAsia="Arial" w:hAnsi="Arial" w:cs="Arial"/>
          <w:color w:val="000000"/>
          <w:kern w:val="0"/>
          <w:lang w:eastAsia="en-AU"/>
          <w14:ligatures w14:val="none"/>
        </w:rPr>
      </w:pPr>
    </w:p>
    <w:p w14:paraId="1DAFF8EE" w14:textId="77777777" w:rsidR="00BE0B67" w:rsidRPr="00BE0B67" w:rsidRDefault="00BE0B67" w:rsidP="00BE0B67">
      <w:pPr>
        <w:pBdr>
          <w:bottom w:val="single" w:sz="6" w:space="1" w:color="2E75B6"/>
        </w:pBdr>
        <w:spacing w:before="80" w:after="140" w:line="240" w:lineRule="auto"/>
        <w:rPr>
          <w:rFonts w:ascii="Arial" w:eastAsia="Arial" w:hAnsi="Arial" w:cs="Arial"/>
          <w:color w:val="000000"/>
          <w:kern w:val="0"/>
          <w:lang w:eastAsia="en-AU"/>
          <w14:ligatures w14:val="none"/>
        </w:rPr>
      </w:pPr>
    </w:p>
    <w:p w14:paraId="02ED91AA" w14:textId="77777777" w:rsidR="00BE0B67" w:rsidRPr="00BE0B67" w:rsidRDefault="00BE0B67" w:rsidP="00BE0B67">
      <w:pPr>
        <w:spacing w:after="120" w:line="240" w:lineRule="auto"/>
        <w:rPr>
          <w:rFonts w:ascii="Arial" w:eastAsia="Arial" w:hAnsi="Arial" w:cs="Arial"/>
          <w:color w:val="000000"/>
          <w:kern w:val="0"/>
          <w:lang w:eastAsia="en-AU"/>
          <w14:ligatures w14:val="none"/>
        </w:rPr>
      </w:pPr>
    </w:p>
    <w:p w14:paraId="6EF9DA02" w14:textId="77777777" w:rsidR="00BE0B67" w:rsidRPr="00BE0B67" w:rsidRDefault="00BE0B67" w:rsidP="00BE0B67">
      <w:pPr>
        <w:spacing w:after="120" w:line="240" w:lineRule="auto"/>
        <w:jc w:val="center"/>
        <w:rPr>
          <w:rFonts w:ascii="Arial" w:eastAsia="Arial" w:hAnsi="Arial" w:cs="Arial"/>
          <w:color w:val="000000"/>
          <w:kern w:val="0"/>
          <w:lang w:eastAsia="en-AU"/>
          <w14:ligatures w14:val="none"/>
        </w:rPr>
      </w:pPr>
      <w:r w:rsidRPr="00BE0B67">
        <w:rPr>
          <w:rFonts w:ascii="Arial" w:eastAsia="Arial" w:hAnsi="Arial" w:cs="Arial"/>
          <w:i/>
          <w:iCs/>
          <w:color w:val="404040"/>
          <w:kern w:val="0"/>
          <w:lang w:eastAsia="en-AU"/>
          <w14:ligatures w14:val="none"/>
        </w:rPr>
        <w:t>The three appearances are one appearance. The one appearance is the ground state of K.</w:t>
      </w:r>
    </w:p>
    <w:p w14:paraId="022D61DD" w14:textId="77777777" w:rsidR="00BE0B67" w:rsidRPr="00BE0B67" w:rsidRDefault="00BE0B67" w:rsidP="00BE0B67">
      <w:pPr>
        <w:spacing w:after="40" w:line="240" w:lineRule="auto"/>
        <w:rPr>
          <w:rFonts w:ascii="Arial" w:eastAsia="Arial" w:hAnsi="Arial" w:cs="Arial"/>
          <w:color w:val="000000"/>
          <w:kern w:val="0"/>
          <w:lang w:eastAsia="en-AU"/>
          <w14:ligatures w14:val="none"/>
        </w:rPr>
      </w:pPr>
    </w:p>
    <w:p w14:paraId="22100B51" w14:textId="77777777" w:rsidR="00BE0B67" w:rsidRPr="00BE0B67" w:rsidRDefault="00BE0B67" w:rsidP="00BE0B67">
      <w:pPr>
        <w:spacing w:line="240" w:lineRule="auto"/>
        <w:jc w:val="center"/>
        <w:rPr>
          <w:rFonts w:ascii="Arial" w:eastAsia="Arial" w:hAnsi="Arial" w:cs="Arial"/>
          <w:color w:val="000000"/>
          <w:kern w:val="0"/>
          <w:lang w:eastAsia="en-AU"/>
          <w14:ligatures w14:val="none"/>
        </w:rPr>
      </w:pPr>
      <w:r w:rsidRPr="00BE0B67">
        <w:rPr>
          <w:rFonts w:ascii="Arial" w:eastAsia="Arial" w:hAnsi="Arial" w:cs="Arial"/>
          <w:i/>
          <w:iCs/>
          <w:color w:val="888888"/>
          <w:kern w:val="0"/>
          <w:lang w:eastAsia="en-AU"/>
          <w14:ligatures w14:val="none"/>
        </w:rPr>
        <w:t>There is nowhere else to be.</w:t>
      </w:r>
    </w:p>
    <w:p w14:paraId="5C8EE676" w14:textId="26BCFBA8" w:rsidR="00BE0B67" w:rsidRPr="00BE0B67" w:rsidRDefault="00BE0B67" w:rsidP="00BE0B67">
      <w:pPr>
        <w:spacing w:after="0" w:line="240" w:lineRule="auto"/>
        <w:jc w:val="center"/>
        <w:rPr>
          <w:rFonts w:ascii="Arial" w:eastAsia="Arial" w:hAnsi="Arial" w:cs="Arial"/>
          <w:color w:val="000000"/>
          <w:kern w:val="0"/>
          <w:lang w:eastAsia="en-AU"/>
          <w14:ligatures w14:val="none"/>
        </w:rPr>
      </w:pPr>
      <w:r w:rsidRPr="00BE0B67">
        <w:rPr>
          <w:rFonts w:ascii="Arial" w:eastAsia="Arial" w:hAnsi="Arial" w:cs="Arial"/>
          <w:color w:val="AAAAAA"/>
          <w:kern w:val="0"/>
          <w:sz w:val="18"/>
          <w:szCs w:val="18"/>
          <w:lang w:eastAsia="en-AU"/>
          <w14:ligatures w14:val="none"/>
        </w:rPr>
        <w:t xml:space="preserve">IR Entanglement </w:t>
      </w:r>
      <w:proofErr w:type="gramStart"/>
      <w:r w:rsidRPr="00BE0B67">
        <w:rPr>
          <w:rFonts w:ascii="Arial" w:eastAsia="Arial" w:hAnsi="Arial" w:cs="Arial"/>
          <w:color w:val="AAAAAA"/>
          <w:kern w:val="0"/>
          <w:sz w:val="18"/>
          <w:szCs w:val="18"/>
          <w:lang w:eastAsia="en-AU"/>
          <w14:ligatures w14:val="none"/>
        </w:rPr>
        <w:t>Series  |</w:t>
      </w:r>
      <w:proofErr w:type="gramEnd"/>
      <w:r w:rsidRPr="00BE0B67">
        <w:rPr>
          <w:rFonts w:ascii="Arial" w:eastAsia="Arial" w:hAnsi="Arial" w:cs="Arial"/>
          <w:color w:val="AAAAAA"/>
          <w:kern w:val="0"/>
          <w:sz w:val="18"/>
          <w:szCs w:val="18"/>
          <w:lang w:eastAsia="en-AU"/>
          <w14:ligatures w14:val="none"/>
        </w:rPr>
        <w:t xml:space="preserve">  UV</w:t>
      </w:r>
      <w:proofErr w:type="gramStart"/>
      <w:r w:rsidRPr="00BE0B67">
        <w:rPr>
          <w:rFonts w:ascii="Arial" w:eastAsia="Arial" w:hAnsi="Arial" w:cs="Arial"/>
          <w:color w:val="AAAAAA"/>
          <w:kern w:val="0"/>
          <w:sz w:val="18"/>
          <w:szCs w:val="18"/>
          <w:lang w:eastAsia="en-AU"/>
          <w14:ligatures w14:val="none"/>
        </w:rPr>
        <w:t>14  |</w:t>
      </w:r>
      <w:proofErr w:type="gramEnd"/>
      <w:r w:rsidRPr="00BE0B67">
        <w:rPr>
          <w:rFonts w:ascii="Arial" w:eastAsia="Arial" w:hAnsi="Arial" w:cs="Arial"/>
          <w:color w:val="AAAAAA"/>
          <w:kern w:val="0"/>
          <w:sz w:val="18"/>
          <w:szCs w:val="18"/>
          <w:lang w:eastAsia="en-AU"/>
          <w14:ligatures w14:val="none"/>
        </w:rPr>
        <w:t xml:space="preserve">  </w:t>
      </w:r>
      <w:r w:rsidR="00217E65">
        <w:rPr>
          <w:rFonts w:ascii="Arial" w:eastAsia="Arial" w:hAnsi="Arial" w:cs="Arial"/>
          <w:color w:val="AAAAAA"/>
          <w:kern w:val="0"/>
          <w:sz w:val="18"/>
          <w:szCs w:val="18"/>
          <w:lang w:eastAsia="en-AU"/>
          <w14:ligatures w14:val="none"/>
        </w:rPr>
        <w:t xml:space="preserve">Gregory </w:t>
      </w:r>
      <w:proofErr w:type="gramStart"/>
      <w:r w:rsidR="00217E65">
        <w:rPr>
          <w:rFonts w:ascii="Arial" w:eastAsia="Arial" w:hAnsi="Arial" w:cs="Arial"/>
          <w:color w:val="AAAAAA"/>
          <w:kern w:val="0"/>
          <w:sz w:val="18"/>
          <w:szCs w:val="18"/>
          <w:lang w:eastAsia="en-AU"/>
          <w14:ligatures w14:val="none"/>
        </w:rPr>
        <w:t>Broadbent</w:t>
      </w:r>
      <w:r w:rsidRPr="00BE0B67">
        <w:rPr>
          <w:rFonts w:ascii="Arial" w:eastAsia="Arial" w:hAnsi="Arial" w:cs="Arial"/>
          <w:color w:val="AAAAAA"/>
          <w:kern w:val="0"/>
          <w:sz w:val="18"/>
          <w:szCs w:val="18"/>
          <w:lang w:eastAsia="en-AU"/>
          <w14:ligatures w14:val="none"/>
        </w:rPr>
        <w:t xml:space="preserve">  |</w:t>
      </w:r>
      <w:proofErr w:type="gramEnd"/>
      <w:r w:rsidRPr="00BE0B67">
        <w:rPr>
          <w:rFonts w:ascii="Arial" w:eastAsia="Arial" w:hAnsi="Arial" w:cs="Arial"/>
          <w:color w:val="AAAAAA"/>
          <w:kern w:val="0"/>
          <w:sz w:val="18"/>
          <w:szCs w:val="18"/>
          <w:lang w:eastAsia="en-AU"/>
          <w14:ligatures w14:val="none"/>
        </w:rPr>
        <w:t xml:space="preserve">  April 2026</w:t>
      </w:r>
    </w:p>
    <w:p w14:paraId="491B18BB" w14:textId="6346C79F" w:rsidR="00BE0B67" w:rsidRDefault="00BE0B67">
      <w:r>
        <w:br w:type="page"/>
      </w:r>
    </w:p>
    <w:p w14:paraId="3D3A5AA3" w14:textId="77777777" w:rsidR="005E2FDC" w:rsidRPr="005E2FDC" w:rsidRDefault="005E2FDC" w:rsidP="005E2FDC">
      <w:pPr>
        <w:spacing w:after="120" w:line="240" w:lineRule="auto"/>
        <w:jc w:val="center"/>
        <w:rPr>
          <w:rFonts w:ascii="Arial" w:eastAsia="Arial" w:hAnsi="Arial" w:cs="Arial"/>
          <w:color w:val="000000"/>
          <w:kern w:val="0"/>
          <w:lang w:eastAsia="en-AU"/>
          <w14:ligatures w14:val="none"/>
        </w:rPr>
      </w:pPr>
      <w:r w:rsidRPr="005E2FDC">
        <w:rPr>
          <w:rFonts w:ascii="Arial" w:eastAsia="Arial" w:hAnsi="Arial" w:cs="Arial"/>
          <w:i/>
          <w:iCs/>
          <w:color w:val="888888"/>
          <w:kern w:val="0"/>
          <w:sz w:val="20"/>
          <w:szCs w:val="20"/>
          <w:lang w:eastAsia="en-AU"/>
          <w14:ligatures w14:val="none"/>
        </w:rPr>
        <w:lastRenderedPageBreak/>
        <w:t xml:space="preserve">IR Entanglement </w:t>
      </w:r>
      <w:proofErr w:type="gramStart"/>
      <w:r w:rsidRPr="005E2FDC">
        <w:rPr>
          <w:rFonts w:ascii="Arial" w:eastAsia="Arial" w:hAnsi="Arial" w:cs="Arial"/>
          <w:i/>
          <w:iCs/>
          <w:color w:val="888888"/>
          <w:kern w:val="0"/>
          <w:sz w:val="20"/>
          <w:szCs w:val="20"/>
          <w:lang w:eastAsia="en-AU"/>
          <w14:ligatures w14:val="none"/>
        </w:rPr>
        <w:t>Series  |</w:t>
      </w:r>
      <w:proofErr w:type="gramEnd"/>
      <w:r w:rsidRPr="005E2FDC">
        <w:rPr>
          <w:rFonts w:ascii="Arial" w:eastAsia="Arial" w:hAnsi="Arial" w:cs="Arial"/>
          <w:i/>
          <w:iCs/>
          <w:color w:val="888888"/>
          <w:kern w:val="0"/>
          <w:sz w:val="20"/>
          <w:szCs w:val="20"/>
          <w:lang w:eastAsia="en-AU"/>
          <w14:ligatures w14:val="none"/>
        </w:rPr>
        <w:t xml:space="preserve">  UV Sub-</w:t>
      </w:r>
      <w:proofErr w:type="gramStart"/>
      <w:r w:rsidRPr="005E2FDC">
        <w:rPr>
          <w:rFonts w:ascii="Arial" w:eastAsia="Arial" w:hAnsi="Arial" w:cs="Arial"/>
          <w:i/>
          <w:iCs/>
          <w:color w:val="888888"/>
          <w:kern w:val="0"/>
          <w:sz w:val="20"/>
          <w:szCs w:val="20"/>
          <w:lang w:eastAsia="en-AU"/>
          <w14:ligatures w14:val="none"/>
        </w:rPr>
        <w:t>Series  |</w:t>
      </w:r>
      <w:proofErr w:type="gramEnd"/>
      <w:r w:rsidRPr="005E2FDC">
        <w:rPr>
          <w:rFonts w:ascii="Arial" w:eastAsia="Arial" w:hAnsi="Arial" w:cs="Arial"/>
          <w:i/>
          <w:iCs/>
          <w:color w:val="888888"/>
          <w:kern w:val="0"/>
          <w:sz w:val="20"/>
          <w:szCs w:val="20"/>
          <w:lang w:eastAsia="en-AU"/>
          <w14:ligatures w14:val="none"/>
        </w:rPr>
        <w:t xml:space="preserve">  Paper UV15</w:t>
      </w:r>
    </w:p>
    <w:p w14:paraId="02B3F3BD" w14:textId="77777777" w:rsidR="005E2FDC" w:rsidRPr="005E2FDC" w:rsidRDefault="005E2FDC" w:rsidP="005E2FDC">
      <w:pPr>
        <w:spacing w:after="120" w:line="240" w:lineRule="auto"/>
        <w:jc w:val="center"/>
        <w:rPr>
          <w:rFonts w:ascii="Arial" w:eastAsia="Arial" w:hAnsi="Arial" w:cs="Arial"/>
          <w:color w:val="000000"/>
          <w:kern w:val="0"/>
          <w:lang w:eastAsia="en-AU"/>
          <w14:ligatures w14:val="none"/>
        </w:rPr>
      </w:pPr>
      <w:r w:rsidRPr="005E2FDC">
        <w:rPr>
          <w:rFonts w:ascii="Arial" w:eastAsia="Arial" w:hAnsi="Arial" w:cs="Arial"/>
          <w:b/>
          <w:bCs/>
          <w:color w:val="1F3864"/>
          <w:kern w:val="0"/>
          <w:sz w:val="44"/>
          <w:szCs w:val="44"/>
          <w:lang w:eastAsia="en-AU"/>
          <w14:ligatures w14:val="none"/>
        </w:rPr>
        <w:t>The Uniqueness Theorem</w:t>
      </w:r>
    </w:p>
    <w:p w14:paraId="4C9A48F1" w14:textId="77777777" w:rsidR="005E2FDC" w:rsidRPr="005E2FDC" w:rsidRDefault="005E2FDC" w:rsidP="005E2FDC">
      <w:pPr>
        <w:spacing w:after="80" w:line="240" w:lineRule="auto"/>
        <w:jc w:val="center"/>
        <w:rPr>
          <w:rFonts w:ascii="Arial" w:eastAsia="Arial" w:hAnsi="Arial" w:cs="Arial"/>
          <w:color w:val="000000"/>
          <w:kern w:val="0"/>
          <w:lang w:eastAsia="en-AU"/>
          <w14:ligatures w14:val="none"/>
        </w:rPr>
      </w:pPr>
      <w:r w:rsidRPr="005E2FDC">
        <w:rPr>
          <w:rFonts w:ascii="Arial" w:eastAsia="Arial" w:hAnsi="Arial" w:cs="Arial"/>
          <w:i/>
          <w:iCs/>
          <w:color w:val="404040"/>
          <w:kern w:val="0"/>
          <w:sz w:val="24"/>
          <w:szCs w:val="24"/>
          <w:lang w:eastAsia="en-AU"/>
          <w14:ligatures w14:val="none"/>
        </w:rPr>
        <w:t>K Exists as a Consistent, Ghost-Free, IR-Running Non-Local Kernel</w:t>
      </w:r>
    </w:p>
    <w:p w14:paraId="55ED10A1" w14:textId="77777777" w:rsidR="005E2FDC" w:rsidRPr="005E2FDC" w:rsidRDefault="005E2FDC" w:rsidP="005E2FDC">
      <w:pPr>
        <w:spacing w:line="240" w:lineRule="auto"/>
        <w:jc w:val="center"/>
        <w:rPr>
          <w:rFonts w:ascii="Arial" w:eastAsia="Arial" w:hAnsi="Arial" w:cs="Arial"/>
          <w:color w:val="000000"/>
          <w:kern w:val="0"/>
          <w:lang w:eastAsia="en-AU"/>
          <w14:ligatures w14:val="none"/>
        </w:rPr>
      </w:pPr>
      <w:r w:rsidRPr="005E2FDC">
        <w:rPr>
          <w:rFonts w:ascii="Arial" w:eastAsia="Arial" w:hAnsi="Arial" w:cs="Arial"/>
          <w:i/>
          <w:iCs/>
          <w:color w:val="1F3864"/>
          <w:kern w:val="0"/>
          <w:sz w:val="24"/>
          <w:szCs w:val="24"/>
          <w:lang w:eastAsia="en-AU"/>
          <w14:ligatures w14:val="none"/>
        </w:rPr>
        <w:t xml:space="preserve">if and only if </w:t>
      </w:r>
      <w:proofErr w:type="spellStart"/>
      <w:r w:rsidRPr="005E2FDC">
        <w:rPr>
          <w:rFonts w:ascii="Arial" w:eastAsia="Arial" w:hAnsi="Arial" w:cs="Arial"/>
          <w:i/>
          <w:iCs/>
          <w:color w:val="1F3864"/>
          <w:kern w:val="0"/>
          <w:sz w:val="24"/>
          <w:szCs w:val="24"/>
          <w:lang w:eastAsia="en-AU"/>
          <w14:ligatures w14:val="none"/>
        </w:rPr>
        <w:t>d_spacetime</w:t>
      </w:r>
      <w:proofErr w:type="spellEnd"/>
      <w:r w:rsidRPr="005E2FDC">
        <w:rPr>
          <w:rFonts w:ascii="Arial" w:eastAsia="Arial" w:hAnsi="Arial" w:cs="Arial"/>
          <w:i/>
          <w:iCs/>
          <w:color w:val="1F3864"/>
          <w:kern w:val="0"/>
          <w:sz w:val="24"/>
          <w:szCs w:val="24"/>
          <w:lang w:eastAsia="en-AU"/>
          <w14:ligatures w14:val="none"/>
        </w:rPr>
        <w:t xml:space="preserve"> = 4</w:t>
      </w:r>
    </w:p>
    <w:p w14:paraId="02A3E17C" w14:textId="4ED7FD1C" w:rsidR="005E2FDC" w:rsidRPr="005E2FDC" w:rsidRDefault="00217E65" w:rsidP="005E2FDC">
      <w:pPr>
        <w:spacing w:after="320" w:line="240" w:lineRule="auto"/>
        <w:jc w:val="center"/>
        <w:rPr>
          <w:rFonts w:ascii="Arial" w:eastAsia="Arial" w:hAnsi="Arial" w:cs="Arial"/>
          <w:color w:val="000000"/>
          <w:kern w:val="0"/>
          <w:lang w:eastAsia="en-AU"/>
          <w14:ligatures w14:val="none"/>
        </w:rPr>
      </w:pPr>
      <w:r>
        <w:rPr>
          <w:rFonts w:ascii="Arial" w:eastAsia="Arial" w:hAnsi="Arial" w:cs="Arial"/>
          <w:color w:val="888888"/>
          <w:kern w:val="0"/>
          <w:lang w:eastAsia="en-AU"/>
          <w14:ligatures w14:val="none"/>
        </w:rPr>
        <w:t xml:space="preserve">Gregory </w:t>
      </w:r>
      <w:proofErr w:type="gramStart"/>
      <w:r>
        <w:rPr>
          <w:rFonts w:ascii="Arial" w:eastAsia="Arial" w:hAnsi="Arial" w:cs="Arial"/>
          <w:color w:val="888888"/>
          <w:kern w:val="0"/>
          <w:lang w:eastAsia="en-AU"/>
          <w14:ligatures w14:val="none"/>
        </w:rPr>
        <w:t>Broadbent</w:t>
      </w:r>
      <w:r w:rsidR="005E2FDC" w:rsidRPr="005E2FDC">
        <w:rPr>
          <w:rFonts w:ascii="Arial" w:eastAsia="Arial" w:hAnsi="Arial" w:cs="Arial"/>
          <w:color w:val="888888"/>
          <w:kern w:val="0"/>
          <w:lang w:eastAsia="en-AU"/>
          <w14:ligatures w14:val="none"/>
        </w:rPr>
        <w:t xml:space="preserve">  |</w:t>
      </w:r>
      <w:proofErr w:type="gramEnd"/>
      <w:r w:rsidR="005E2FDC" w:rsidRPr="005E2FDC">
        <w:rPr>
          <w:rFonts w:ascii="Arial" w:eastAsia="Arial" w:hAnsi="Arial" w:cs="Arial"/>
          <w:color w:val="888888"/>
          <w:kern w:val="0"/>
          <w:lang w:eastAsia="en-AU"/>
          <w14:ligatures w14:val="none"/>
        </w:rPr>
        <w:t xml:space="preserve">  April 2026</w:t>
      </w:r>
    </w:p>
    <w:p w14:paraId="640E0239" w14:textId="77777777" w:rsidR="005E2FDC" w:rsidRPr="005E2FDC" w:rsidRDefault="005E2FDC" w:rsidP="005E2FDC">
      <w:pPr>
        <w:pBdr>
          <w:bottom w:val="single" w:sz="6" w:space="1" w:color="2E75B6"/>
        </w:pBdr>
        <w:spacing w:before="80" w:after="140" w:line="240" w:lineRule="auto"/>
        <w:rPr>
          <w:rFonts w:ascii="Arial" w:eastAsia="Arial" w:hAnsi="Arial" w:cs="Arial"/>
          <w:color w:val="000000"/>
          <w:kern w:val="0"/>
          <w:lang w:eastAsia="en-AU"/>
          <w14:ligatures w14:val="none"/>
        </w:rPr>
      </w:pPr>
    </w:p>
    <w:p w14:paraId="08783D0C" w14:textId="77777777" w:rsidR="005E2FDC" w:rsidRPr="005E2FDC" w:rsidRDefault="005E2FDC" w:rsidP="005E2FDC">
      <w:pPr>
        <w:spacing w:after="80" w:line="240" w:lineRule="auto"/>
        <w:rPr>
          <w:rFonts w:ascii="Arial" w:eastAsia="Arial" w:hAnsi="Arial" w:cs="Arial"/>
          <w:color w:val="000000"/>
          <w:kern w:val="0"/>
          <w:lang w:eastAsia="en-AU"/>
          <w14:ligatures w14:val="none"/>
        </w:rPr>
      </w:pPr>
    </w:p>
    <w:p w14:paraId="07CAB4E7" w14:textId="77777777" w:rsidR="005E2FDC" w:rsidRPr="005E2FDC" w:rsidRDefault="005E2FDC" w:rsidP="005E2FDC">
      <w:pPr>
        <w:spacing w:after="100" w:line="240" w:lineRule="auto"/>
        <w:rPr>
          <w:rFonts w:ascii="Arial" w:eastAsia="Arial" w:hAnsi="Arial" w:cs="Arial"/>
          <w:color w:val="000000"/>
          <w:kern w:val="0"/>
          <w:lang w:eastAsia="en-AU"/>
          <w14:ligatures w14:val="none"/>
        </w:rPr>
      </w:pPr>
      <w:r w:rsidRPr="005E2FDC">
        <w:rPr>
          <w:rFonts w:ascii="Arial" w:eastAsia="Arial" w:hAnsi="Arial" w:cs="Arial"/>
          <w:b/>
          <w:bCs/>
          <w:color w:val="1F3864"/>
          <w:kern w:val="0"/>
          <w:sz w:val="24"/>
          <w:szCs w:val="24"/>
          <w:lang w:eastAsia="en-AU"/>
          <w14:ligatures w14:val="none"/>
        </w:rPr>
        <w:t>Abstract</w:t>
      </w:r>
    </w:p>
    <w:p w14:paraId="068AB699"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UV14 established that the Barbero-</w:t>
      </w:r>
      <w:proofErr w:type="spellStart"/>
      <w:r w:rsidRPr="005E2FDC">
        <w:rPr>
          <w:rFonts w:ascii="Arial" w:eastAsia="Arial" w:hAnsi="Arial" w:cs="Arial"/>
          <w:color w:val="000000"/>
          <w:kern w:val="0"/>
          <w:lang w:eastAsia="en-AU"/>
          <w14:ligatures w14:val="none"/>
        </w:rPr>
        <w:t>Immirzi</w:t>
      </w:r>
      <w:proofErr w:type="spellEnd"/>
      <w:r w:rsidRPr="005E2FDC">
        <w:rPr>
          <w:rFonts w:ascii="Arial" w:eastAsia="Arial" w:hAnsi="Arial" w:cs="Arial"/>
          <w:color w:val="000000"/>
          <w:kern w:val="0"/>
          <w:lang w:eastAsia="en-AU"/>
          <w14:ligatures w14:val="none"/>
        </w:rPr>
        <w:t xml:space="preserve"> parameter γ = e^{−d/2} is the scale-invariant ground state probability of the K-condensate in d spatial </w:t>
      </w:r>
      <w:proofErr w:type="gramStart"/>
      <w:r w:rsidRPr="005E2FDC">
        <w:rPr>
          <w:rFonts w:ascii="Arial" w:eastAsia="Arial" w:hAnsi="Arial" w:cs="Arial"/>
          <w:color w:val="000000"/>
          <w:kern w:val="0"/>
          <w:lang w:eastAsia="en-AU"/>
          <w14:ligatures w14:val="none"/>
        </w:rPr>
        <w:t>dimensions, and</w:t>
      </w:r>
      <w:proofErr w:type="gramEnd"/>
      <w:r w:rsidRPr="005E2FDC">
        <w:rPr>
          <w:rFonts w:ascii="Arial" w:eastAsia="Arial" w:hAnsi="Arial" w:cs="Arial"/>
          <w:color w:val="000000"/>
          <w:kern w:val="0"/>
          <w:lang w:eastAsia="en-AU"/>
          <w14:ligatures w14:val="none"/>
        </w:rPr>
        <w:t xml:space="preserve"> left open whether d = 3 is selected by K or merely assumed by it. This paper answers that question. The structural requirements of the K-condensate framework — the existence of the logarithmic Hadamard term required for IR running, and the ghost-freedom of the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action — together eliminate every spacetime dimension except n = 4. The elimination is by two independent filters: even spacetime dimensions only (Filter 1, Hadamard), and n = 4 only among even dimensions (Filter 2, ghost-freedom). K does not assume d = 3. K requires it. The Barbero-</w:t>
      </w:r>
      <w:proofErr w:type="spellStart"/>
      <w:r w:rsidRPr="005E2FDC">
        <w:rPr>
          <w:rFonts w:ascii="Arial" w:eastAsia="Arial" w:hAnsi="Arial" w:cs="Arial"/>
          <w:color w:val="000000"/>
          <w:kern w:val="0"/>
          <w:lang w:eastAsia="en-AU"/>
          <w14:ligatures w14:val="none"/>
        </w:rPr>
        <w:t>Immirzi</w:t>
      </w:r>
      <w:proofErr w:type="spellEnd"/>
      <w:r w:rsidRPr="005E2FDC">
        <w:rPr>
          <w:rFonts w:ascii="Arial" w:eastAsia="Arial" w:hAnsi="Arial" w:cs="Arial"/>
          <w:color w:val="000000"/>
          <w:kern w:val="0"/>
          <w:lang w:eastAsia="en-AU"/>
          <w14:ligatures w14:val="none"/>
        </w:rPr>
        <w:t xml:space="preserve"> parameter γ = 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−3/2}, the MOND scale ratio 1 + 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3/2}, and the LQC area quantum 8πe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−3/2} l²_Pl are uniquely determined — not by entropy matching, not by observation, but by the consistency conditions of the framework itself.</w:t>
      </w:r>
    </w:p>
    <w:p w14:paraId="128BB34C" w14:textId="77777777" w:rsidR="005E2FDC" w:rsidRPr="005E2FDC" w:rsidRDefault="005E2FDC" w:rsidP="005E2FDC">
      <w:pPr>
        <w:spacing w:after="80" w:line="240" w:lineRule="auto"/>
        <w:rPr>
          <w:rFonts w:ascii="Arial" w:eastAsia="Arial" w:hAnsi="Arial" w:cs="Arial"/>
          <w:color w:val="000000"/>
          <w:kern w:val="0"/>
          <w:lang w:eastAsia="en-AU"/>
          <w14:ligatures w14:val="none"/>
        </w:rPr>
      </w:pPr>
    </w:p>
    <w:p w14:paraId="146A286E" w14:textId="77777777" w:rsidR="005E2FDC" w:rsidRPr="005E2FDC" w:rsidRDefault="005E2FDC" w:rsidP="005E2FDC">
      <w:pPr>
        <w:pBdr>
          <w:bottom w:val="single" w:sz="6" w:space="1" w:color="2E75B6"/>
        </w:pBdr>
        <w:spacing w:before="80" w:after="140" w:line="240" w:lineRule="auto"/>
        <w:rPr>
          <w:rFonts w:ascii="Arial" w:eastAsia="Arial" w:hAnsi="Arial" w:cs="Arial"/>
          <w:color w:val="000000"/>
          <w:kern w:val="0"/>
          <w:lang w:eastAsia="en-AU"/>
          <w14:ligatures w14:val="none"/>
        </w:rPr>
      </w:pPr>
    </w:p>
    <w:p w14:paraId="479DB1D1" w14:textId="77777777" w:rsidR="005E2FDC" w:rsidRPr="005E2FDC" w:rsidRDefault="005E2FDC" w:rsidP="005E2FDC">
      <w:pPr>
        <w:spacing w:line="240" w:lineRule="auto"/>
        <w:rPr>
          <w:rFonts w:ascii="Arial" w:eastAsia="Arial" w:hAnsi="Arial" w:cs="Arial"/>
          <w:color w:val="000000"/>
          <w:kern w:val="0"/>
          <w:lang w:eastAsia="en-AU"/>
          <w14:ligatures w14:val="none"/>
        </w:rPr>
      </w:pPr>
    </w:p>
    <w:p w14:paraId="07BB7F10" w14:textId="77777777" w:rsidR="005E2FDC" w:rsidRPr="005E2FDC" w:rsidRDefault="005E2FDC" w:rsidP="005E2FDC">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5E2FDC">
        <w:rPr>
          <w:rFonts w:ascii="Arial" w:eastAsia="Arial" w:hAnsi="Arial" w:cs="Arial"/>
          <w:b/>
          <w:bCs/>
          <w:color w:val="1F3864"/>
          <w:kern w:val="0"/>
          <w:sz w:val="30"/>
          <w:szCs w:val="30"/>
          <w:lang w:eastAsia="en-AU"/>
          <w14:ligatures w14:val="none"/>
        </w:rPr>
        <w:t>I.  The Question</w:t>
      </w:r>
    </w:p>
    <w:p w14:paraId="3F063E03"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UV14 derived γ = e^{−d/2} as the scale-invariant ground state probability of the K-condensate mode in d spatial dimensions. The derivation holds for any d. For d = 1: γ = 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−1/2}. For d = 2: γ = 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−1}. For d = 3: γ = 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−3/2}. For d = 4: γ = 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 xml:space="preserve">−2}. The fixed point exists in every dimension. UV14 did not select d = 3 — it expressed γ </w:t>
      </w:r>
      <w:proofErr w:type="gramStart"/>
      <w:r w:rsidRPr="005E2FDC">
        <w:rPr>
          <w:rFonts w:ascii="Arial" w:eastAsia="Arial" w:hAnsi="Arial" w:cs="Arial"/>
          <w:color w:val="000000"/>
          <w:kern w:val="0"/>
          <w:lang w:eastAsia="en-AU"/>
          <w14:ligatures w14:val="none"/>
        </w:rPr>
        <w:t>as a consequence of</w:t>
      </w:r>
      <w:proofErr w:type="gramEnd"/>
      <w:r w:rsidRPr="005E2FDC">
        <w:rPr>
          <w:rFonts w:ascii="Arial" w:eastAsia="Arial" w:hAnsi="Arial" w:cs="Arial"/>
          <w:color w:val="000000"/>
          <w:kern w:val="0"/>
          <w:lang w:eastAsia="en-AU"/>
          <w14:ligatures w14:val="none"/>
        </w:rPr>
        <w:t xml:space="preserve"> d and left d open.</w:t>
      </w:r>
    </w:p>
    <w:p w14:paraId="6D85D194"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question UV15 answers is not: does K dynamically prefer d = 3 over other dimensions? The question is: does K exist as a consistent object — with the structural properties the Series requires — in any spacetime dimension other than n = 4?</w:t>
      </w:r>
    </w:p>
    <w:p w14:paraId="41C60876"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 xml:space="preserve">This is a uniqueness question, not a selection question. The distinction matters. A selection mechanism requires a landscape of consistent alternatives and a criterion for choosing among them. A uniqueness theorem requires only that the alternatives be shown inconsistent. The second is stronger and, as the filter stack shows, is what the Series </w:t>
      </w:r>
      <w:proofErr w:type="gramStart"/>
      <w:r w:rsidRPr="005E2FDC">
        <w:rPr>
          <w:rFonts w:ascii="Arial" w:eastAsia="Arial" w:hAnsi="Arial" w:cs="Arial"/>
          <w:color w:val="000000"/>
          <w:kern w:val="0"/>
          <w:lang w:eastAsia="en-AU"/>
          <w14:ligatures w14:val="none"/>
        </w:rPr>
        <w:t>actually has</w:t>
      </w:r>
      <w:proofErr w:type="gramEnd"/>
      <w:r w:rsidRPr="005E2FDC">
        <w:rPr>
          <w:rFonts w:ascii="Arial" w:eastAsia="Arial" w:hAnsi="Arial" w:cs="Arial"/>
          <w:color w:val="000000"/>
          <w:kern w:val="0"/>
          <w:lang w:eastAsia="en-AU"/>
          <w14:ligatures w14:val="none"/>
        </w:rPr>
        <w:t>.</w:t>
      </w:r>
    </w:p>
    <w:p w14:paraId="653F6DB5"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structural requirements are three:</w:t>
      </w:r>
    </w:p>
    <w:p w14:paraId="4D60A699"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R1 — IR running: </w:t>
      </w:r>
      <w:r w:rsidRPr="005E2FDC">
        <w:rPr>
          <w:rFonts w:ascii="Arial" w:eastAsia="Arial" w:hAnsi="Arial" w:cs="Arial"/>
          <w:color w:val="000000"/>
          <w:kern w:val="0"/>
          <w:lang w:eastAsia="en-AU"/>
          <w14:ligatures w14:val="none"/>
        </w:rPr>
        <w:t>K must have non-trivial IR structure — a logarithmic running with scale that generates dark energy and dark matter as condensate phenomena. This requires the logarithmic term in the Hadamard expansion of the Green's function.</w:t>
      </w:r>
    </w:p>
    <w:p w14:paraId="0FE4205D"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lastRenderedPageBreak/>
        <w:t xml:space="preserve">R2 — Ghost-freedom: </w:t>
      </w:r>
      <w:r w:rsidRPr="005E2FDC">
        <w:rPr>
          <w:rFonts w:ascii="Arial" w:eastAsia="Arial" w:hAnsi="Arial" w:cs="Arial"/>
          <w:color w:val="000000"/>
          <w:kern w:val="0"/>
          <w:lang w:eastAsia="en-AU"/>
          <w14:ligatures w14:val="none"/>
        </w:rPr>
        <w:t xml:space="preserve">The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scalar-tensor action from which K is constructed must be ghost-free — no </w:t>
      </w:r>
      <w:proofErr w:type="spellStart"/>
      <w:r w:rsidRPr="005E2FDC">
        <w:rPr>
          <w:rFonts w:ascii="Arial" w:eastAsia="Arial" w:hAnsi="Arial" w:cs="Arial"/>
          <w:color w:val="000000"/>
          <w:kern w:val="0"/>
          <w:lang w:eastAsia="en-AU"/>
          <w14:ligatures w14:val="none"/>
        </w:rPr>
        <w:t>Ostrogradsky</w:t>
      </w:r>
      <w:proofErr w:type="spellEnd"/>
      <w:r w:rsidRPr="005E2FDC">
        <w:rPr>
          <w:rFonts w:ascii="Arial" w:eastAsia="Arial" w:hAnsi="Arial" w:cs="Arial"/>
          <w:color w:val="000000"/>
          <w:kern w:val="0"/>
          <w:lang w:eastAsia="en-AU"/>
          <w14:ligatures w14:val="none"/>
        </w:rPr>
        <w:t xml:space="preserve"> instability, no propagating extra degrees of freedom beyond the graviton and the scalar φ.</w:t>
      </w:r>
    </w:p>
    <w:p w14:paraId="3DBA4F06"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R3 — Propagating graviton: </w:t>
      </w:r>
      <w:r w:rsidRPr="005E2FDC">
        <w:rPr>
          <w:rFonts w:ascii="Arial" w:eastAsia="Arial" w:hAnsi="Arial" w:cs="Arial"/>
          <w:color w:val="000000"/>
          <w:kern w:val="0"/>
          <w:lang w:eastAsia="en-AU"/>
          <w14:ligatures w14:val="none"/>
        </w:rPr>
        <w:t>K is a non-local kernel of the graviton propagator. A propagating graviton must exist — the gravitational sector must not be topological.</w:t>
      </w:r>
    </w:p>
    <w:p w14:paraId="2F767EB5"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These are not additional assumptions. They are the minimum conditions for K to be the object the Series says it is. If any fails, K in that dimension is not K — it is a different object with different properties, and the Series' results do not follow.</w:t>
      </w:r>
    </w:p>
    <w:p w14:paraId="6FE7C450" w14:textId="77777777" w:rsidR="005E2FDC" w:rsidRPr="005E2FDC" w:rsidRDefault="005E2FDC" w:rsidP="005E2FDC">
      <w:pPr>
        <w:spacing w:after="80" w:line="240" w:lineRule="auto"/>
        <w:rPr>
          <w:rFonts w:ascii="Arial" w:eastAsia="Arial" w:hAnsi="Arial" w:cs="Arial"/>
          <w:color w:val="000000"/>
          <w:kern w:val="0"/>
          <w:lang w:eastAsia="en-AU"/>
          <w14:ligatures w14:val="none"/>
        </w:rPr>
      </w:pPr>
    </w:p>
    <w:p w14:paraId="296313BF" w14:textId="77777777" w:rsidR="005E2FDC" w:rsidRPr="005E2FDC" w:rsidRDefault="005E2FDC" w:rsidP="005E2FDC">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5E2FDC">
        <w:rPr>
          <w:rFonts w:ascii="Arial" w:eastAsia="Arial" w:hAnsi="Arial" w:cs="Arial"/>
          <w:b/>
          <w:bCs/>
          <w:color w:val="1F3864"/>
          <w:kern w:val="0"/>
          <w:sz w:val="30"/>
          <w:szCs w:val="30"/>
          <w:lang w:eastAsia="en-AU"/>
          <w14:ligatures w14:val="none"/>
        </w:rPr>
        <w:t>II.  Filter 1 — The Hadamard Requirement</w:t>
      </w:r>
    </w:p>
    <w:p w14:paraId="58F94267"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II.1  The</w:t>
      </w:r>
      <w:proofErr w:type="gramEnd"/>
      <w:r w:rsidRPr="005E2FDC">
        <w:rPr>
          <w:rFonts w:ascii="Arial" w:eastAsia="Arial" w:hAnsi="Arial" w:cs="Arial"/>
          <w:b/>
          <w:bCs/>
          <w:color w:val="2E75B6"/>
          <w:kern w:val="0"/>
          <w:sz w:val="26"/>
          <w:szCs w:val="26"/>
          <w:lang w:eastAsia="en-AU"/>
          <w14:ligatures w14:val="none"/>
        </w:rPr>
        <w:t xml:space="preserve"> Hadamard Expansion and Its Dimension Dependence</w:t>
      </w:r>
    </w:p>
    <w:p w14:paraId="6D755636"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K-kernel is constructed from the renormalised Hadamard Green's function G_H(</w:t>
      </w:r>
      <w:proofErr w:type="spellStart"/>
      <w:proofErr w:type="gramStart"/>
      <w:r w:rsidRPr="005E2FDC">
        <w:rPr>
          <w:rFonts w:ascii="Arial" w:eastAsia="Arial" w:hAnsi="Arial" w:cs="Arial"/>
          <w:color w:val="000000"/>
          <w:kern w:val="0"/>
          <w:lang w:eastAsia="en-AU"/>
          <w14:ligatures w14:val="none"/>
        </w:rPr>
        <w:t>x,x</w:t>
      </w:r>
      <w:proofErr w:type="spellEnd"/>
      <w:proofErr w:type="gramEnd"/>
      <w:r w:rsidRPr="005E2FDC">
        <w:rPr>
          <w:rFonts w:ascii="Arial" w:eastAsia="Arial" w:hAnsi="Arial" w:cs="Arial"/>
          <w:color w:val="000000"/>
          <w:kern w:val="0"/>
          <w:lang w:eastAsia="en-AU"/>
          <w14:ligatures w14:val="none"/>
        </w:rPr>
        <w:t>′). In n spacetime dimensions, the Hadamard expansion of the scalar Green's function near coincidence takes the form:</w:t>
      </w:r>
    </w:p>
    <w:p w14:paraId="49794BEE"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n even: </w:t>
      </w:r>
    </w:p>
    <w:p w14:paraId="4D62BC1B" w14:textId="77777777" w:rsidR="005E2FDC" w:rsidRPr="005E2FDC" w:rsidRDefault="005E2FDC" w:rsidP="005E2FDC">
      <w:pPr>
        <w:spacing w:before="120" w:after="140" w:line="240" w:lineRule="auto"/>
        <w:ind w:left="720"/>
        <w:jc w:val="center"/>
        <w:rPr>
          <w:rFonts w:ascii="Arial" w:eastAsia="Arial" w:hAnsi="Arial" w:cs="Arial"/>
          <w:color w:val="000000"/>
          <w:kern w:val="0"/>
          <w:lang w:eastAsia="en-AU"/>
          <w14:ligatures w14:val="none"/>
        </w:rPr>
      </w:pPr>
      <w:r w:rsidRPr="005E2FDC">
        <w:rPr>
          <w:rFonts w:ascii="Cambria Math" w:eastAsia="Cambria Math" w:hAnsi="Cambria Math" w:cs="Cambria Math"/>
          <w:b/>
          <w:bCs/>
          <w:color w:val="1F3864"/>
          <w:kern w:val="0"/>
          <w:sz w:val="24"/>
          <w:szCs w:val="24"/>
          <w:lang w:eastAsia="en-AU"/>
          <w14:ligatures w14:val="none"/>
        </w:rPr>
        <w:t>G_H(</w:t>
      </w:r>
      <w:proofErr w:type="spellStart"/>
      <w:proofErr w:type="gramStart"/>
      <w:r w:rsidRPr="005E2FDC">
        <w:rPr>
          <w:rFonts w:ascii="Cambria Math" w:eastAsia="Cambria Math" w:hAnsi="Cambria Math" w:cs="Cambria Math"/>
          <w:b/>
          <w:bCs/>
          <w:color w:val="1F3864"/>
          <w:kern w:val="0"/>
          <w:sz w:val="24"/>
          <w:szCs w:val="24"/>
          <w:lang w:eastAsia="en-AU"/>
          <w14:ligatures w14:val="none"/>
        </w:rPr>
        <w:t>x,x</w:t>
      </w:r>
      <w:proofErr w:type="spellEnd"/>
      <w:r w:rsidRPr="005E2FDC">
        <w:rPr>
          <w:rFonts w:ascii="Cambria Math" w:eastAsia="Cambria Math" w:hAnsi="Cambria Math" w:cs="Cambria Math"/>
          <w:b/>
          <w:bCs/>
          <w:color w:val="1F3864"/>
          <w:kern w:val="0"/>
          <w:sz w:val="24"/>
          <w:szCs w:val="24"/>
          <w:lang w:eastAsia="en-AU"/>
          <w14:ligatures w14:val="none"/>
        </w:rPr>
        <w:t>′)  =</w:t>
      </w:r>
      <w:proofErr w:type="gramEnd"/>
      <w:r w:rsidRPr="005E2FDC">
        <w:rPr>
          <w:rFonts w:ascii="Cambria Math" w:eastAsia="Cambria Math" w:hAnsi="Cambria Math" w:cs="Cambria Math"/>
          <w:b/>
          <w:bCs/>
          <w:color w:val="1F3864"/>
          <w:kern w:val="0"/>
          <w:sz w:val="24"/>
          <w:szCs w:val="24"/>
          <w:lang w:eastAsia="en-AU"/>
          <w14:ligatures w14:val="none"/>
        </w:rPr>
        <w:t xml:space="preserve">  U(</w:t>
      </w:r>
      <w:proofErr w:type="spellStart"/>
      <w:proofErr w:type="gramStart"/>
      <w:r w:rsidRPr="005E2FDC">
        <w:rPr>
          <w:rFonts w:ascii="Cambria Math" w:eastAsia="Cambria Math" w:hAnsi="Cambria Math" w:cs="Cambria Math"/>
          <w:b/>
          <w:bCs/>
          <w:color w:val="1F3864"/>
          <w:kern w:val="0"/>
          <w:sz w:val="24"/>
          <w:szCs w:val="24"/>
          <w:lang w:eastAsia="en-AU"/>
          <w14:ligatures w14:val="none"/>
        </w:rPr>
        <w:t>x,x</w:t>
      </w:r>
      <w:proofErr w:type="spellEnd"/>
      <w:proofErr w:type="gramEnd"/>
      <w:r w:rsidRPr="005E2FDC">
        <w:rPr>
          <w:rFonts w:ascii="Cambria Math" w:eastAsia="Cambria Math" w:hAnsi="Cambria Math" w:cs="Cambria Math"/>
          <w:b/>
          <w:bCs/>
          <w:color w:val="1F3864"/>
          <w:kern w:val="0"/>
          <w:sz w:val="24"/>
          <w:szCs w:val="24"/>
          <w:lang w:eastAsia="en-AU"/>
          <w14:ligatures w14:val="none"/>
        </w:rPr>
        <w:t>′)/σ^{(n-2)/2</w:t>
      </w:r>
      <w:proofErr w:type="gramStart"/>
      <w:r w:rsidRPr="005E2FDC">
        <w:rPr>
          <w:rFonts w:ascii="Cambria Math" w:eastAsia="Cambria Math" w:hAnsi="Cambria Math" w:cs="Cambria Math"/>
          <w:b/>
          <w:bCs/>
          <w:color w:val="1F3864"/>
          <w:kern w:val="0"/>
          <w:sz w:val="24"/>
          <w:szCs w:val="24"/>
          <w:lang w:eastAsia="en-AU"/>
          <w14:ligatures w14:val="none"/>
        </w:rPr>
        <w:t>}  +</w:t>
      </w:r>
      <w:proofErr w:type="gramEnd"/>
      <w:r w:rsidRPr="005E2FDC">
        <w:rPr>
          <w:rFonts w:ascii="Cambria Math" w:eastAsia="Cambria Math" w:hAnsi="Cambria Math" w:cs="Cambria Math"/>
          <w:b/>
          <w:bCs/>
          <w:color w:val="1F3864"/>
          <w:kern w:val="0"/>
          <w:sz w:val="24"/>
          <w:szCs w:val="24"/>
          <w:lang w:eastAsia="en-AU"/>
          <w14:ligatures w14:val="none"/>
        </w:rPr>
        <w:t xml:space="preserve">  V(</w:t>
      </w:r>
      <w:proofErr w:type="spellStart"/>
      <w:proofErr w:type="gramStart"/>
      <w:r w:rsidRPr="005E2FDC">
        <w:rPr>
          <w:rFonts w:ascii="Cambria Math" w:eastAsia="Cambria Math" w:hAnsi="Cambria Math" w:cs="Cambria Math"/>
          <w:b/>
          <w:bCs/>
          <w:color w:val="1F3864"/>
          <w:kern w:val="0"/>
          <w:sz w:val="24"/>
          <w:szCs w:val="24"/>
          <w:lang w:eastAsia="en-AU"/>
          <w14:ligatures w14:val="none"/>
        </w:rPr>
        <w:t>x,x</w:t>
      </w:r>
      <w:proofErr w:type="spellEnd"/>
      <w:proofErr w:type="gramEnd"/>
      <w:r w:rsidRPr="005E2FDC">
        <w:rPr>
          <w:rFonts w:ascii="Cambria Math" w:eastAsia="Cambria Math" w:hAnsi="Cambria Math" w:cs="Cambria Math"/>
          <w:b/>
          <w:bCs/>
          <w:color w:val="1F3864"/>
          <w:kern w:val="0"/>
          <w:sz w:val="24"/>
          <w:szCs w:val="24"/>
          <w:lang w:eastAsia="en-AU"/>
          <w14:ligatures w14:val="none"/>
        </w:rPr>
        <w:t xml:space="preserve">′) · log </w:t>
      </w:r>
      <w:proofErr w:type="gramStart"/>
      <w:r w:rsidRPr="005E2FDC">
        <w:rPr>
          <w:rFonts w:ascii="Cambria Math" w:eastAsia="Cambria Math" w:hAnsi="Cambria Math" w:cs="Cambria Math"/>
          <w:b/>
          <w:bCs/>
          <w:color w:val="1F3864"/>
          <w:kern w:val="0"/>
          <w:sz w:val="24"/>
          <w:szCs w:val="24"/>
          <w:lang w:eastAsia="en-AU"/>
          <w14:ligatures w14:val="none"/>
        </w:rPr>
        <w:t>σ  +</w:t>
      </w:r>
      <w:proofErr w:type="gramEnd"/>
      <w:r w:rsidRPr="005E2FDC">
        <w:rPr>
          <w:rFonts w:ascii="Cambria Math" w:eastAsia="Cambria Math" w:hAnsi="Cambria Math" w:cs="Cambria Math"/>
          <w:b/>
          <w:bCs/>
          <w:color w:val="1F3864"/>
          <w:kern w:val="0"/>
          <w:sz w:val="24"/>
          <w:szCs w:val="24"/>
          <w:lang w:eastAsia="en-AU"/>
          <w14:ligatures w14:val="none"/>
        </w:rPr>
        <w:t xml:space="preserve">  W(</w:t>
      </w:r>
      <w:proofErr w:type="spellStart"/>
      <w:proofErr w:type="gramStart"/>
      <w:r w:rsidRPr="005E2FDC">
        <w:rPr>
          <w:rFonts w:ascii="Cambria Math" w:eastAsia="Cambria Math" w:hAnsi="Cambria Math" w:cs="Cambria Math"/>
          <w:b/>
          <w:bCs/>
          <w:color w:val="1F3864"/>
          <w:kern w:val="0"/>
          <w:sz w:val="24"/>
          <w:szCs w:val="24"/>
          <w:lang w:eastAsia="en-AU"/>
          <w14:ligatures w14:val="none"/>
        </w:rPr>
        <w:t>x,x</w:t>
      </w:r>
      <w:proofErr w:type="spellEnd"/>
      <w:proofErr w:type="gramEnd"/>
      <w:r w:rsidRPr="005E2FDC">
        <w:rPr>
          <w:rFonts w:ascii="Cambria Math" w:eastAsia="Cambria Math" w:hAnsi="Cambria Math" w:cs="Cambria Math"/>
          <w:b/>
          <w:bCs/>
          <w:color w:val="1F3864"/>
          <w:kern w:val="0"/>
          <w:sz w:val="24"/>
          <w:szCs w:val="24"/>
          <w:lang w:eastAsia="en-AU"/>
          <w14:ligatures w14:val="none"/>
        </w:rPr>
        <w:t>′)</w:t>
      </w:r>
    </w:p>
    <w:p w14:paraId="5FD73F0F"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n odd: </w:t>
      </w:r>
    </w:p>
    <w:p w14:paraId="5F9B07D3" w14:textId="77777777" w:rsidR="005E2FDC" w:rsidRPr="005E2FDC" w:rsidRDefault="005E2FDC" w:rsidP="005E2FDC">
      <w:pPr>
        <w:spacing w:before="120" w:after="140" w:line="240" w:lineRule="auto"/>
        <w:ind w:left="720"/>
        <w:jc w:val="center"/>
        <w:rPr>
          <w:rFonts w:ascii="Arial" w:eastAsia="Arial" w:hAnsi="Arial" w:cs="Arial"/>
          <w:color w:val="000000"/>
          <w:kern w:val="0"/>
          <w:lang w:eastAsia="en-AU"/>
          <w14:ligatures w14:val="none"/>
        </w:rPr>
      </w:pPr>
      <w:r w:rsidRPr="005E2FDC">
        <w:rPr>
          <w:rFonts w:ascii="Cambria Math" w:eastAsia="Cambria Math" w:hAnsi="Cambria Math" w:cs="Cambria Math"/>
          <w:b/>
          <w:bCs/>
          <w:color w:val="1F3864"/>
          <w:kern w:val="0"/>
          <w:sz w:val="24"/>
          <w:szCs w:val="24"/>
          <w:lang w:eastAsia="en-AU"/>
          <w14:ligatures w14:val="none"/>
        </w:rPr>
        <w:t>G_H(</w:t>
      </w:r>
      <w:proofErr w:type="spellStart"/>
      <w:proofErr w:type="gramStart"/>
      <w:r w:rsidRPr="005E2FDC">
        <w:rPr>
          <w:rFonts w:ascii="Cambria Math" w:eastAsia="Cambria Math" w:hAnsi="Cambria Math" w:cs="Cambria Math"/>
          <w:b/>
          <w:bCs/>
          <w:color w:val="1F3864"/>
          <w:kern w:val="0"/>
          <w:sz w:val="24"/>
          <w:szCs w:val="24"/>
          <w:lang w:eastAsia="en-AU"/>
          <w14:ligatures w14:val="none"/>
        </w:rPr>
        <w:t>x,x</w:t>
      </w:r>
      <w:proofErr w:type="spellEnd"/>
      <w:r w:rsidRPr="005E2FDC">
        <w:rPr>
          <w:rFonts w:ascii="Cambria Math" w:eastAsia="Cambria Math" w:hAnsi="Cambria Math" w:cs="Cambria Math"/>
          <w:b/>
          <w:bCs/>
          <w:color w:val="1F3864"/>
          <w:kern w:val="0"/>
          <w:sz w:val="24"/>
          <w:szCs w:val="24"/>
          <w:lang w:eastAsia="en-AU"/>
          <w14:ligatures w14:val="none"/>
        </w:rPr>
        <w:t>′)  =</w:t>
      </w:r>
      <w:proofErr w:type="gramEnd"/>
      <w:r w:rsidRPr="005E2FDC">
        <w:rPr>
          <w:rFonts w:ascii="Cambria Math" w:eastAsia="Cambria Math" w:hAnsi="Cambria Math" w:cs="Cambria Math"/>
          <w:b/>
          <w:bCs/>
          <w:color w:val="1F3864"/>
          <w:kern w:val="0"/>
          <w:sz w:val="24"/>
          <w:szCs w:val="24"/>
          <w:lang w:eastAsia="en-AU"/>
          <w14:ligatures w14:val="none"/>
        </w:rPr>
        <w:t xml:space="preserve">  U(</w:t>
      </w:r>
      <w:proofErr w:type="spellStart"/>
      <w:proofErr w:type="gramStart"/>
      <w:r w:rsidRPr="005E2FDC">
        <w:rPr>
          <w:rFonts w:ascii="Cambria Math" w:eastAsia="Cambria Math" w:hAnsi="Cambria Math" w:cs="Cambria Math"/>
          <w:b/>
          <w:bCs/>
          <w:color w:val="1F3864"/>
          <w:kern w:val="0"/>
          <w:sz w:val="24"/>
          <w:szCs w:val="24"/>
          <w:lang w:eastAsia="en-AU"/>
          <w14:ligatures w14:val="none"/>
        </w:rPr>
        <w:t>x,x</w:t>
      </w:r>
      <w:proofErr w:type="spellEnd"/>
      <w:proofErr w:type="gramEnd"/>
      <w:r w:rsidRPr="005E2FDC">
        <w:rPr>
          <w:rFonts w:ascii="Cambria Math" w:eastAsia="Cambria Math" w:hAnsi="Cambria Math" w:cs="Cambria Math"/>
          <w:b/>
          <w:bCs/>
          <w:color w:val="1F3864"/>
          <w:kern w:val="0"/>
          <w:sz w:val="24"/>
          <w:szCs w:val="24"/>
          <w:lang w:eastAsia="en-AU"/>
          <w14:ligatures w14:val="none"/>
        </w:rPr>
        <w:t>′)/σ^{(n-2)/2</w:t>
      </w:r>
      <w:proofErr w:type="gramStart"/>
      <w:r w:rsidRPr="005E2FDC">
        <w:rPr>
          <w:rFonts w:ascii="Cambria Math" w:eastAsia="Cambria Math" w:hAnsi="Cambria Math" w:cs="Cambria Math"/>
          <w:b/>
          <w:bCs/>
          <w:color w:val="1F3864"/>
          <w:kern w:val="0"/>
          <w:sz w:val="24"/>
          <w:szCs w:val="24"/>
          <w:lang w:eastAsia="en-AU"/>
          <w14:ligatures w14:val="none"/>
        </w:rPr>
        <w:t>}  +</w:t>
      </w:r>
      <w:proofErr w:type="gramEnd"/>
      <w:r w:rsidRPr="005E2FDC">
        <w:rPr>
          <w:rFonts w:ascii="Cambria Math" w:eastAsia="Cambria Math" w:hAnsi="Cambria Math" w:cs="Cambria Math"/>
          <w:b/>
          <w:bCs/>
          <w:color w:val="1F3864"/>
          <w:kern w:val="0"/>
          <w:sz w:val="24"/>
          <w:szCs w:val="24"/>
          <w:lang w:eastAsia="en-AU"/>
          <w14:ligatures w14:val="none"/>
        </w:rPr>
        <w:t xml:space="preserve">  W(</w:t>
      </w:r>
      <w:proofErr w:type="spellStart"/>
      <w:proofErr w:type="gramStart"/>
      <w:r w:rsidRPr="005E2FDC">
        <w:rPr>
          <w:rFonts w:ascii="Cambria Math" w:eastAsia="Cambria Math" w:hAnsi="Cambria Math" w:cs="Cambria Math"/>
          <w:b/>
          <w:bCs/>
          <w:color w:val="1F3864"/>
          <w:kern w:val="0"/>
          <w:sz w:val="24"/>
          <w:szCs w:val="24"/>
          <w:lang w:eastAsia="en-AU"/>
          <w14:ligatures w14:val="none"/>
        </w:rPr>
        <w:t>x,x</w:t>
      </w:r>
      <w:proofErr w:type="spellEnd"/>
      <w:proofErr w:type="gramEnd"/>
      <w:r w:rsidRPr="005E2FDC">
        <w:rPr>
          <w:rFonts w:ascii="Cambria Math" w:eastAsia="Cambria Math" w:hAnsi="Cambria Math" w:cs="Cambria Math"/>
          <w:b/>
          <w:bCs/>
          <w:color w:val="1F3864"/>
          <w:kern w:val="0"/>
          <w:sz w:val="24"/>
          <w:szCs w:val="24"/>
          <w:lang w:eastAsia="en-AU"/>
          <w14:ligatures w14:val="none"/>
        </w:rPr>
        <w:t>′)</w:t>
      </w:r>
    </w:p>
    <w:p w14:paraId="598820A3"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where σ(</w:t>
      </w:r>
      <w:proofErr w:type="spellStart"/>
      <w:proofErr w:type="gramStart"/>
      <w:r w:rsidRPr="005E2FDC">
        <w:rPr>
          <w:rFonts w:ascii="Arial" w:eastAsia="Arial" w:hAnsi="Arial" w:cs="Arial"/>
          <w:color w:val="000000"/>
          <w:kern w:val="0"/>
          <w:lang w:eastAsia="en-AU"/>
          <w14:ligatures w14:val="none"/>
        </w:rPr>
        <w:t>x,x</w:t>
      </w:r>
      <w:proofErr w:type="spellEnd"/>
      <w:proofErr w:type="gramEnd"/>
      <w:r w:rsidRPr="005E2FDC">
        <w:rPr>
          <w:rFonts w:ascii="Arial" w:eastAsia="Arial" w:hAnsi="Arial" w:cs="Arial"/>
          <w:color w:val="000000"/>
          <w:kern w:val="0"/>
          <w:lang w:eastAsia="en-AU"/>
          <w14:ligatures w14:val="none"/>
        </w:rPr>
        <w:t xml:space="preserve">′) is the Synge world function (half the squared geodesic distance), and U, V, </w:t>
      </w:r>
      <w:proofErr w:type="spellStart"/>
      <w:r w:rsidRPr="005E2FDC">
        <w:rPr>
          <w:rFonts w:ascii="Arial" w:eastAsia="Arial" w:hAnsi="Arial" w:cs="Arial"/>
          <w:color w:val="000000"/>
          <w:kern w:val="0"/>
          <w:lang w:eastAsia="en-AU"/>
          <w14:ligatures w14:val="none"/>
        </w:rPr>
        <w:t>W are</w:t>
      </w:r>
      <w:proofErr w:type="spellEnd"/>
      <w:r w:rsidRPr="005E2FDC">
        <w:rPr>
          <w:rFonts w:ascii="Arial" w:eastAsia="Arial" w:hAnsi="Arial" w:cs="Arial"/>
          <w:color w:val="000000"/>
          <w:kern w:val="0"/>
          <w:lang w:eastAsia="en-AU"/>
          <w14:ligatures w14:val="none"/>
        </w:rPr>
        <w:t xml:space="preserve"> smooth </w:t>
      </w:r>
      <w:proofErr w:type="spellStart"/>
      <w:r w:rsidRPr="005E2FDC">
        <w:rPr>
          <w:rFonts w:ascii="Arial" w:eastAsia="Arial" w:hAnsi="Arial" w:cs="Arial"/>
          <w:color w:val="000000"/>
          <w:kern w:val="0"/>
          <w:lang w:eastAsia="en-AU"/>
          <w14:ligatures w14:val="none"/>
        </w:rPr>
        <w:t>biscalars</w:t>
      </w:r>
      <w:proofErr w:type="spellEnd"/>
      <w:r w:rsidRPr="005E2FDC">
        <w:rPr>
          <w:rFonts w:ascii="Arial" w:eastAsia="Arial" w:hAnsi="Arial" w:cs="Arial"/>
          <w:color w:val="000000"/>
          <w:kern w:val="0"/>
          <w:lang w:eastAsia="en-AU"/>
          <w14:ligatures w14:val="none"/>
        </w:rPr>
        <w:t xml:space="preserve"> determined by the geometry. The logarithmic term </w:t>
      </w:r>
      <w:proofErr w:type="spellStart"/>
      <w:r w:rsidRPr="005E2FDC">
        <w:rPr>
          <w:rFonts w:ascii="Arial" w:eastAsia="Arial" w:hAnsi="Arial" w:cs="Arial"/>
          <w:color w:val="000000"/>
          <w:kern w:val="0"/>
          <w:lang w:eastAsia="en-AU"/>
          <w14:ligatures w14:val="none"/>
        </w:rPr>
        <w:t>V·log</w:t>
      </w:r>
      <w:proofErr w:type="spellEnd"/>
      <w:r w:rsidRPr="005E2FDC">
        <w:rPr>
          <w:rFonts w:ascii="Arial" w:eastAsia="Arial" w:hAnsi="Arial" w:cs="Arial"/>
          <w:color w:val="000000"/>
          <w:kern w:val="0"/>
          <w:lang w:eastAsia="en-AU"/>
          <w14:ligatures w14:val="none"/>
        </w:rPr>
        <w:t xml:space="preserve"> σ appears if and only if n is even.</w:t>
      </w:r>
    </w:p>
    <w:p w14:paraId="5658F823"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II.2  Why</w:t>
      </w:r>
      <w:proofErr w:type="gramEnd"/>
      <w:r w:rsidRPr="005E2FDC">
        <w:rPr>
          <w:rFonts w:ascii="Arial" w:eastAsia="Arial" w:hAnsi="Arial" w:cs="Arial"/>
          <w:b/>
          <w:bCs/>
          <w:color w:val="2E75B6"/>
          <w:kern w:val="0"/>
          <w:sz w:val="26"/>
          <w:szCs w:val="26"/>
          <w:lang w:eastAsia="en-AU"/>
          <w14:ligatures w14:val="none"/>
        </w:rPr>
        <w:t xml:space="preserve"> the </w:t>
      </w:r>
      <w:proofErr w:type="spellStart"/>
      <w:r w:rsidRPr="005E2FDC">
        <w:rPr>
          <w:rFonts w:ascii="Arial" w:eastAsia="Arial" w:hAnsi="Arial" w:cs="Arial"/>
          <w:b/>
          <w:bCs/>
          <w:color w:val="2E75B6"/>
          <w:kern w:val="0"/>
          <w:sz w:val="26"/>
          <w:szCs w:val="26"/>
          <w:lang w:eastAsia="en-AU"/>
          <w14:ligatures w14:val="none"/>
        </w:rPr>
        <w:t>Log</w:t>
      </w:r>
      <w:proofErr w:type="spellEnd"/>
      <w:r w:rsidRPr="005E2FDC">
        <w:rPr>
          <w:rFonts w:ascii="Arial" w:eastAsia="Arial" w:hAnsi="Arial" w:cs="Arial"/>
          <w:b/>
          <w:bCs/>
          <w:color w:val="2E75B6"/>
          <w:kern w:val="0"/>
          <w:sz w:val="26"/>
          <w:szCs w:val="26"/>
          <w:lang w:eastAsia="en-AU"/>
          <w14:ligatures w14:val="none"/>
        </w:rPr>
        <w:t xml:space="preserve"> Term Is Required</w:t>
      </w:r>
    </w:p>
    <w:p w14:paraId="2E343846"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IR running of K — the scale-dependent behaviour that generates dark energy and dark matter as condensate phenomena — arises from the logarithmic term in G_H. In the K-kernel:</w:t>
      </w:r>
    </w:p>
    <w:p w14:paraId="245F9BF0" w14:textId="77777777" w:rsidR="005E2FDC" w:rsidRPr="005E2FDC" w:rsidRDefault="005E2FDC" w:rsidP="005E2FDC">
      <w:pPr>
        <w:spacing w:before="120" w:after="140" w:line="240" w:lineRule="auto"/>
        <w:ind w:left="720"/>
        <w:jc w:val="center"/>
        <w:rPr>
          <w:rFonts w:ascii="Arial" w:eastAsia="Arial" w:hAnsi="Arial" w:cs="Arial"/>
          <w:color w:val="000000"/>
          <w:kern w:val="0"/>
          <w:lang w:eastAsia="en-AU"/>
          <w14:ligatures w14:val="none"/>
        </w:rPr>
      </w:pPr>
      <w:r w:rsidRPr="005E2FDC">
        <w:rPr>
          <w:rFonts w:ascii="Cambria Math" w:eastAsia="Cambria Math" w:hAnsi="Cambria Math" w:cs="Cambria Math"/>
          <w:b/>
          <w:bCs/>
          <w:color w:val="1F3864"/>
          <w:kern w:val="0"/>
          <w:sz w:val="24"/>
          <w:szCs w:val="24"/>
          <w:lang w:eastAsia="en-AU"/>
          <w14:ligatures w14:val="none"/>
        </w:rPr>
        <w:t>K(</w:t>
      </w:r>
      <w:proofErr w:type="spellStart"/>
      <w:proofErr w:type="gramStart"/>
      <w:r w:rsidRPr="005E2FDC">
        <w:rPr>
          <w:rFonts w:ascii="Cambria Math" w:eastAsia="Cambria Math" w:hAnsi="Cambria Math" w:cs="Cambria Math"/>
          <w:b/>
          <w:bCs/>
          <w:color w:val="1F3864"/>
          <w:kern w:val="0"/>
          <w:sz w:val="24"/>
          <w:szCs w:val="24"/>
          <w:lang w:eastAsia="en-AU"/>
          <w14:ligatures w14:val="none"/>
        </w:rPr>
        <w:t>x,x</w:t>
      </w:r>
      <w:proofErr w:type="spellEnd"/>
      <w:r w:rsidRPr="005E2FDC">
        <w:rPr>
          <w:rFonts w:ascii="Cambria Math" w:eastAsia="Cambria Math" w:hAnsi="Cambria Math" w:cs="Cambria Math"/>
          <w:b/>
          <w:bCs/>
          <w:color w:val="1F3864"/>
          <w:kern w:val="0"/>
          <w:sz w:val="24"/>
          <w:szCs w:val="24"/>
          <w:lang w:eastAsia="en-AU"/>
          <w14:ligatures w14:val="none"/>
        </w:rPr>
        <w:t>′)  =</w:t>
      </w:r>
      <w:proofErr w:type="gramEnd"/>
      <w:r w:rsidRPr="005E2FDC">
        <w:rPr>
          <w:rFonts w:ascii="Cambria Math" w:eastAsia="Cambria Math" w:hAnsi="Cambria Math" w:cs="Cambria Math"/>
          <w:b/>
          <w:bCs/>
          <w:color w:val="1F3864"/>
          <w:kern w:val="0"/>
          <w:sz w:val="24"/>
          <w:szCs w:val="24"/>
          <w:lang w:eastAsia="en-AU"/>
          <w14:ligatures w14:val="none"/>
        </w:rPr>
        <w:t xml:space="preserve">  G_H(</w:t>
      </w:r>
      <w:proofErr w:type="spellStart"/>
      <w:proofErr w:type="gramStart"/>
      <w:r w:rsidRPr="005E2FDC">
        <w:rPr>
          <w:rFonts w:ascii="Cambria Math" w:eastAsia="Cambria Math" w:hAnsi="Cambria Math" w:cs="Cambria Math"/>
          <w:b/>
          <w:bCs/>
          <w:color w:val="1F3864"/>
          <w:kern w:val="0"/>
          <w:sz w:val="24"/>
          <w:szCs w:val="24"/>
          <w:lang w:eastAsia="en-AU"/>
          <w14:ligatures w14:val="none"/>
        </w:rPr>
        <w:t>x,x</w:t>
      </w:r>
      <w:proofErr w:type="spellEnd"/>
      <w:proofErr w:type="gramEnd"/>
      <w:r w:rsidRPr="005E2FDC">
        <w:rPr>
          <w:rFonts w:ascii="Cambria Math" w:eastAsia="Cambria Math" w:hAnsi="Cambria Math" w:cs="Cambria Math"/>
          <w:b/>
          <w:bCs/>
          <w:color w:val="1F3864"/>
          <w:kern w:val="0"/>
          <w:sz w:val="24"/>
          <w:szCs w:val="24"/>
          <w:lang w:eastAsia="en-AU"/>
          <w14:ligatures w14:val="none"/>
        </w:rPr>
        <w:t>′) · exp(−</w:t>
      </w:r>
      <w:proofErr w:type="spellStart"/>
      <w:r w:rsidRPr="005E2FDC">
        <w:rPr>
          <w:rFonts w:ascii="Cambria Math" w:eastAsia="Cambria Math" w:hAnsi="Cambria Math" w:cs="Cambria Math"/>
          <w:b/>
          <w:bCs/>
          <w:color w:val="1F3864"/>
          <w:kern w:val="0"/>
          <w:sz w:val="24"/>
          <w:szCs w:val="24"/>
          <w:lang w:eastAsia="en-AU"/>
          <w14:ligatures w14:val="none"/>
        </w:rPr>
        <w:t>S_Wald</w:t>
      </w:r>
      <w:proofErr w:type="spellEnd"/>
      <w:r w:rsidRPr="005E2FDC">
        <w:rPr>
          <w:rFonts w:ascii="Cambria Math" w:eastAsia="Cambria Math" w:hAnsi="Cambria Math" w:cs="Cambria Math"/>
          <w:b/>
          <w:bCs/>
          <w:color w:val="1F3864"/>
          <w:kern w:val="0"/>
          <w:sz w:val="24"/>
          <w:szCs w:val="24"/>
          <w:lang w:eastAsia="en-AU"/>
          <w14:ligatures w14:val="none"/>
        </w:rPr>
        <w:t>(</w:t>
      </w:r>
      <w:proofErr w:type="spellStart"/>
      <w:proofErr w:type="gramStart"/>
      <w:r w:rsidRPr="005E2FDC">
        <w:rPr>
          <w:rFonts w:ascii="Cambria Math" w:eastAsia="Cambria Math" w:hAnsi="Cambria Math" w:cs="Cambria Math"/>
          <w:b/>
          <w:bCs/>
          <w:color w:val="1F3864"/>
          <w:kern w:val="0"/>
          <w:sz w:val="24"/>
          <w:szCs w:val="24"/>
          <w:lang w:eastAsia="en-AU"/>
          <w14:ligatures w14:val="none"/>
        </w:rPr>
        <w:t>x,x</w:t>
      </w:r>
      <w:proofErr w:type="spellEnd"/>
      <w:proofErr w:type="gramEnd"/>
      <w:r w:rsidRPr="005E2FDC">
        <w:rPr>
          <w:rFonts w:ascii="Cambria Math" w:eastAsia="Cambria Math" w:hAnsi="Cambria Math" w:cs="Cambria Math"/>
          <w:b/>
          <w:bCs/>
          <w:color w:val="1F3864"/>
          <w:kern w:val="0"/>
          <w:sz w:val="24"/>
          <w:szCs w:val="24"/>
          <w:lang w:eastAsia="en-AU"/>
          <w14:ligatures w14:val="none"/>
        </w:rPr>
        <w:t>′)/ℏ)</w:t>
      </w:r>
    </w:p>
    <w:p w14:paraId="02EE1D1C"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Wald entropy weight exp(−</w:t>
      </w:r>
      <w:proofErr w:type="spellStart"/>
      <w:r w:rsidRPr="005E2FDC">
        <w:rPr>
          <w:rFonts w:ascii="Arial" w:eastAsia="Arial" w:hAnsi="Arial" w:cs="Arial"/>
          <w:color w:val="000000"/>
          <w:kern w:val="0"/>
          <w:lang w:eastAsia="en-AU"/>
          <w14:ligatures w14:val="none"/>
        </w:rPr>
        <w:t>S_Wald</w:t>
      </w:r>
      <w:proofErr w:type="spellEnd"/>
      <w:r w:rsidRPr="005E2FDC">
        <w:rPr>
          <w:rFonts w:ascii="Arial" w:eastAsia="Arial" w:hAnsi="Arial" w:cs="Arial"/>
          <w:color w:val="000000"/>
          <w:kern w:val="0"/>
          <w:lang w:eastAsia="en-AU"/>
          <w14:ligatures w14:val="none"/>
        </w:rPr>
        <w:t>/</w:t>
      </w:r>
      <w:r w:rsidRPr="005E2FDC">
        <w:rPr>
          <w:rFonts w:ascii="Cambria Math" w:eastAsia="Arial" w:hAnsi="Cambria Math" w:cs="Cambria Math"/>
          <w:color w:val="000000"/>
          <w:kern w:val="0"/>
          <w:lang w:eastAsia="en-AU"/>
          <w14:ligatures w14:val="none"/>
        </w:rPr>
        <w:t>ℏ</w:t>
      </w:r>
      <w:r w:rsidRPr="005E2FDC">
        <w:rPr>
          <w:rFonts w:ascii="Arial" w:eastAsia="Arial" w:hAnsi="Arial" w:cs="Arial"/>
          <w:color w:val="000000"/>
          <w:kern w:val="0"/>
          <w:lang w:eastAsia="en-AU"/>
          <w14:ligatures w14:val="none"/>
        </w:rPr>
        <w:t xml:space="preserve">) provides UV suppression. The IR structure — the behaviour of K at large separations and low momenta — is governed by the </w:t>
      </w:r>
      <w:proofErr w:type="spellStart"/>
      <w:r w:rsidRPr="005E2FDC">
        <w:rPr>
          <w:rFonts w:ascii="Arial" w:eastAsia="Arial" w:hAnsi="Arial" w:cs="Arial"/>
          <w:color w:val="000000"/>
          <w:kern w:val="0"/>
          <w:lang w:eastAsia="en-AU"/>
          <w14:ligatures w14:val="none"/>
        </w:rPr>
        <w:t>V·log</w:t>
      </w:r>
      <w:proofErr w:type="spellEnd"/>
      <w:r w:rsidRPr="005E2FDC">
        <w:rPr>
          <w:rFonts w:ascii="Arial" w:eastAsia="Arial" w:hAnsi="Arial" w:cs="Arial"/>
          <w:color w:val="000000"/>
          <w:kern w:val="0"/>
          <w:lang w:eastAsia="en-AU"/>
          <w14:ligatures w14:val="none"/>
        </w:rPr>
        <w:t xml:space="preserve"> σ term in G_H. This term is the source of the logarithmic running in the effective action that the Series identifies as the dark energy mechanism in Paper 1 and the condensate structure in Papers 2–3.</w:t>
      </w:r>
    </w:p>
    <w:p w14:paraId="03DF6343"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 xml:space="preserve">Without the </w:t>
      </w:r>
      <w:proofErr w:type="spellStart"/>
      <w:r w:rsidRPr="005E2FDC">
        <w:rPr>
          <w:rFonts w:ascii="Arial" w:eastAsia="Arial" w:hAnsi="Arial" w:cs="Arial"/>
          <w:color w:val="000000"/>
          <w:kern w:val="0"/>
          <w:lang w:eastAsia="en-AU"/>
          <w14:ligatures w14:val="none"/>
        </w:rPr>
        <w:t>log</w:t>
      </w:r>
      <w:proofErr w:type="spellEnd"/>
      <w:r w:rsidRPr="005E2FDC">
        <w:rPr>
          <w:rFonts w:ascii="Arial" w:eastAsia="Arial" w:hAnsi="Arial" w:cs="Arial"/>
          <w:color w:val="000000"/>
          <w:kern w:val="0"/>
          <w:lang w:eastAsia="en-AU"/>
          <w14:ligatures w14:val="none"/>
        </w:rPr>
        <w:t xml:space="preserve"> term, G_H has only power-law singularities at coincidence and power-law decay at large separation. K in odd spacetime dimensions has no logarithmic IR running. The condensate has no scale-dependent decoherence floor. The dark energy and dark matter mechanisms do not arise. K in odd spacetime dimensions is not the K of the Series.</w:t>
      </w:r>
    </w:p>
    <w:p w14:paraId="2BEFBBA3"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II.3  Filter</w:t>
      </w:r>
      <w:proofErr w:type="gramEnd"/>
      <w:r w:rsidRPr="005E2FDC">
        <w:rPr>
          <w:rFonts w:ascii="Arial" w:eastAsia="Arial" w:hAnsi="Arial" w:cs="Arial"/>
          <w:b/>
          <w:bCs/>
          <w:color w:val="2E75B6"/>
          <w:kern w:val="0"/>
          <w:sz w:val="26"/>
          <w:szCs w:val="26"/>
          <w:lang w:eastAsia="en-AU"/>
          <w14:ligatures w14:val="none"/>
        </w:rPr>
        <w:t xml:space="preserve"> 1 Verdict</w:t>
      </w:r>
    </w:p>
    <w:p w14:paraId="26FE32D3" w14:textId="77777777" w:rsidR="005E2FDC" w:rsidRPr="005E2FDC" w:rsidRDefault="005E2FDC" w:rsidP="005E2FDC">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FDC" w:rsidRPr="005E2FDC" w14:paraId="1877045F"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00F09259" w14:textId="77777777" w:rsidR="005E2FDC" w:rsidRPr="005E2FDC" w:rsidRDefault="005E2FDC" w:rsidP="005E2FDC">
            <w:pPr>
              <w:spacing w:before="60" w:after="40" w:line="240" w:lineRule="auto"/>
              <w:rPr>
                <w:rFonts w:ascii="Arial" w:eastAsia="Arial" w:hAnsi="Arial" w:cs="Arial"/>
                <w:color w:val="000000"/>
                <w:kern w:val="0"/>
                <w:lang w:eastAsia="en-AU"/>
                <w14:ligatures w14:val="none"/>
              </w:rPr>
            </w:pPr>
            <w:r w:rsidRPr="005E2FDC">
              <w:rPr>
                <w:rFonts w:ascii="Arial" w:eastAsia="Arial" w:hAnsi="Arial" w:cs="Arial"/>
                <w:b/>
                <w:bCs/>
                <w:color w:val="1F3864"/>
                <w:kern w:val="0"/>
                <w:lang w:eastAsia="en-AU"/>
                <w14:ligatures w14:val="none"/>
              </w:rPr>
              <w:lastRenderedPageBreak/>
              <w:t>Filter 1 eliminates all odd spacetime dimensions.</w:t>
            </w:r>
          </w:p>
          <w:p w14:paraId="282B1951" w14:textId="77777777" w:rsidR="005E2FDC" w:rsidRPr="005E2FDC" w:rsidRDefault="005E2FDC" w:rsidP="005E2FDC">
            <w:pPr>
              <w:spacing w:after="60" w:line="240" w:lineRule="auto"/>
              <w:rPr>
                <w:rFonts w:ascii="Arial" w:eastAsia="Arial" w:hAnsi="Arial" w:cs="Arial"/>
                <w:color w:val="000000"/>
                <w:kern w:val="0"/>
                <w:lang w:eastAsia="en-AU"/>
                <w14:ligatures w14:val="none"/>
              </w:rPr>
            </w:pPr>
            <w:r w:rsidRPr="005E2FDC">
              <w:rPr>
                <w:rFonts w:ascii="Cambria Math" w:eastAsia="Cambria Math" w:hAnsi="Cambria Math" w:cs="Cambria Math"/>
                <w:color w:val="1F3864"/>
                <w:kern w:val="0"/>
                <w:lang w:eastAsia="en-AU"/>
                <w14:ligatures w14:val="none"/>
              </w:rPr>
              <w:t>Surviving candidates:  n = 2, 4, 6, 8, ...</w:t>
            </w:r>
          </w:p>
        </w:tc>
      </w:tr>
    </w:tbl>
    <w:p w14:paraId="28EF5FDE" w14:textId="77777777" w:rsidR="005E2FDC" w:rsidRPr="005E2FDC" w:rsidRDefault="005E2FDC" w:rsidP="005E2FDC">
      <w:pPr>
        <w:spacing w:line="240" w:lineRule="auto"/>
        <w:rPr>
          <w:rFonts w:ascii="Arial" w:eastAsia="Arial" w:hAnsi="Arial" w:cs="Arial"/>
          <w:color w:val="000000"/>
          <w:kern w:val="0"/>
          <w:lang w:eastAsia="en-AU"/>
          <w14:ligatures w14:val="none"/>
        </w:rPr>
      </w:pPr>
    </w:p>
    <w:p w14:paraId="023D99B3" w14:textId="77777777" w:rsidR="005E2FDC" w:rsidRPr="005E2FDC" w:rsidRDefault="005E2FDC" w:rsidP="005E2FDC">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5E2FDC">
        <w:rPr>
          <w:rFonts w:ascii="Arial" w:eastAsia="Arial" w:hAnsi="Arial" w:cs="Arial"/>
          <w:b/>
          <w:bCs/>
          <w:color w:val="1F3864"/>
          <w:kern w:val="0"/>
          <w:sz w:val="30"/>
          <w:szCs w:val="30"/>
          <w:lang w:eastAsia="en-AU"/>
          <w14:ligatures w14:val="none"/>
        </w:rPr>
        <w:t>III.  Filter 2 — The Ghost-Freedom Requirement</w:t>
      </w:r>
    </w:p>
    <w:p w14:paraId="103E1789"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III.1  The</w:t>
      </w:r>
      <w:proofErr w:type="gramEnd"/>
      <w:r w:rsidRPr="005E2FDC">
        <w:rPr>
          <w:rFonts w:ascii="Arial" w:eastAsia="Arial" w:hAnsi="Arial" w:cs="Arial"/>
          <w:b/>
          <w:bCs/>
          <w:color w:val="2E75B6"/>
          <w:kern w:val="0"/>
          <w:sz w:val="26"/>
          <w:szCs w:val="26"/>
          <w:lang w:eastAsia="en-AU"/>
          <w14:ligatures w14:val="none"/>
        </w:rPr>
        <w:t xml:space="preserve"> G</w:t>
      </w:r>
      <w:r w:rsidRPr="005E2FDC">
        <w:rPr>
          <w:rFonts w:ascii="Cambria Math" w:eastAsia="Arial" w:hAnsi="Cambria Math" w:cs="Cambria Math"/>
          <w:b/>
          <w:bCs/>
          <w:color w:val="2E75B6"/>
          <w:kern w:val="0"/>
          <w:sz w:val="26"/>
          <w:szCs w:val="26"/>
          <w:lang w:eastAsia="en-AU"/>
          <w14:ligatures w14:val="none"/>
        </w:rPr>
        <w:t>₄</w:t>
      </w:r>
      <w:r w:rsidRPr="005E2FDC">
        <w:rPr>
          <w:rFonts w:ascii="Arial" w:eastAsia="Arial" w:hAnsi="Arial" w:cs="Arial"/>
          <w:b/>
          <w:bCs/>
          <w:color w:val="2E75B6"/>
          <w:kern w:val="0"/>
          <w:sz w:val="26"/>
          <w:szCs w:val="26"/>
          <w:lang w:eastAsia="en-AU"/>
          <w14:ligatures w14:val="none"/>
        </w:rPr>
        <w:t xml:space="preserve"> </w:t>
      </w:r>
      <w:proofErr w:type="spellStart"/>
      <w:r w:rsidRPr="005E2FDC">
        <w:rPr>
          <w:rFonts w:ascii="Arial" w:eastAsia="Arial" w:hAnsi="Arial" w:cs="Arial"/>
          <w:b/>
          <w:bCs/>
          <w:color w:val="2E75B6"/>
          <w:kern w:val="0"/>
          <w:sz w:val="26"/>
          <w:szCs w:val="26"/>
          <w:lang w:eastAsia="en-AU"/>
          <w14:ligatures w14:val="none"/>
        </w:rPr>
        <w:t>Horndeski</w:t>
      </w:r>
      <w:proofErr w:type="spellEnd"/>
      <w:r w:rsidRPr="005E2FDC">
        <w:rPr>
          <w:rFonts w:ascii="Arial" w:eastAsia="Arial" w:hAnsi="Arial" w:cs="Arial"/>
          <w:b/>
          <w:bCs/>
          <w:color w:val="2E75B6"/>
          <w:kern w:val="0"/>
          <w:sz w:val="26"/>
          <w:szCs w:val="26"/>
          <w:lang w:eastAsia="en-AU"/>
          <w14:ligatures w14:val="none"/>
        </w:rPr>
        <w:t xml:space="preserve"> Action</w:t>
      </w:r>
    </w:p>
    <w:p w14:paraId="39199C64"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 xml:space="preserve">The K-condensate is constructed from a ghost-free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scalar-tensor theory. The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action in n spacetime dimensions is the most general scalar-tensor action with second-order field equations — the condition that prevents </w:t>
      </w:r>
      <w:proofErr w:type="spellStart"/>
      <w:r w:rsidRPr="005E2FDC">
        <w:rPr>
          <w:rFonts w:ascii="Arial" w:eastAsia="Arial" w:hAnsi="Arial" w:cs="Arial"/>
          <w:color w:val="000000"/>
          <w:kern w:val="0"/>
          <w:lang w:eastAsia="en-AU"/>
          <w14:ligatures w14:val="none"/>
        </w:rPr>
        <w:t>Ostrogradsky</w:t>
      </w:r>
      <w:proofErr w:type="spellEnd"/>
      <w:r w:rsidRPr="005E2FDC">
        <w:rPr>
          <w:rFonts w:ascii="Arial" w:eastAsia="Arial" w:hAnsi="Arial" w:cs="Arial"/>
          <w:color w:val="000000"/>
          <w:kern w:val="0"/>
          <w:lang w:eastAsia="en-AU"/>
          <w14:ligatures w14:val="none"/>
        </w:rPr>
        <w:t xml:space="preserve"> ghosts. The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term in the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action couples the scalar field φ to the Gauss-Bonnet combination of curvature tensors through the coupling G</w:t>
      </w:r>
      <w:proofErr w:type="gramStart"/>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φ, X) where X = −(∂</w:t>
      </w:r>
      <w:proofErr w:type="gramStart"/>
      <w:r w:rsidRPr="005E2FDC">
        <w:rPr>
          <w:rFonts w:ascii="Arial" w:eastAsia="Arial" w:hAnsi="Arial" w:cs="Arial"/>
          <w:color w:val="000000"/>
          <w:kern w:val="0"/>
          <w:lang w:eastAsia="en-AU"/>
          <w14:ligatures w14:val="none"/>
        </w:rPr>
        <w:t>φ)²</w:t>
      </w:r>
      <w:proofErr w:type="gramEnd"/>
      <w:r w:rsidRPr="005E2FDC">
        <w:rPr>
          <w:rFonts w:ascii="Arial" w:eastAsia="Arial" w:hAnsi="Arial" w:cs="Arial"/>
          <w:color w:val="000000"/>
          <w:kern w:val="0"/>
          <w:lang w:eastAsia="en-AU"/>
          <w14:ligatures w14:val="none"/>
        </w:rPr>
        <w:t>/2.</w:t>
      </w:r>
    </w:p>
    <w:p w14:paraId="26918CF5"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ghost-freedom of the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term and its sufficiency for constructing K depend critically on n. The analysis proceeds by dimension.</w:t>
      </w:r>
    </w:p>
    <w:p w14:paraId="38D96AAC"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III.2  n</w:t>
      </w:r>
      <w:proofErr w:type="gramEnd"/>
      <w:r w:rsidRPr="005E2FDC">
        <w:rPr>
          <w:rFonts w:ascii="Arial" w:eastAsia="Arial" w:hAnsi="Arial" w:cs="Arial"/>
          <w:b/>
          <w:bCs/>
          <w:color w:val="2E75B6"/>
          <w:kern w:val="0"/>
          <w:sz w:val="26"/>
          <w:szCs w:val="26"/>
          <w:lang w:eastAsia="en-AU"/>
          <w14:ligatures w14:val="none"/>
        </w:rPr>
        <w:t xml:space="preserve"> = 2 Spacetime Dimensions</w:t>
      </w:r>
    </w:p>
    <w:p w14:paraId="07DE0FE5"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In n = 2 spacetime dimensions, the Einstein-Hilbert action is topological — it equals the Euler characteristic of the manifold (the Gauss-Bonnet theorem in 2D) and does not produce local field equations. There is no propagating graviton. The gravitational sector carries no local degrees of freedom.</w:t>
      </w:r>
    </w:p>
    <w:p w14:paraId="6D147BA3"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K is defined as a non-local kernel of the graviton propagator. Without a propagating graviton, the graviton propagator does not exist as a dynamical object. K cannot be constructed. This eliminates n = 2 independently on R3 (propagating graviton), but it is recorded here as a Ghost-Freedom filter result since the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coupling in n = 2 reduces to a topological term.</w:t>
      </w:r>
    </w:p>
    <w:p w14:paraId="45D805F0"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n = 2: eliminated. </w:t>
      </w:r>
      <w:r w:rsidRPr="005E2FDC">
        <w:rPr>
          <w:rFonts w:ascii="Arial" w:eastAsia="Arial" w:hAnsi="Arial" w:cs="Arial"/>
          <w:color w:val="000000"/>
          <w:kern w:val="0"/>
          <w:lang w:eastAsia="en-AU"/>
          <w14:ligatures w14:val="none"/>
        </w:rPr>
        <w:t>Gravity is topological. No propagating graviton. K cannot be constructed.</w:t>
      </w:r>
    </w:p>
    <w:p w14:paraId="0B68AD6B"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III.3  n</w:t>
      </w:r>
      <w:proofErr w:type="gramEnd"/>
      <w:r w:rsidRPr="005E2FDC">
        <w:rPr>
          <w:rFonts w:ascii="Arial" w:eastAsia="Arial" w:hAnsi="Arial" w:cs="Arial"/>
          <w:b/>
          <w:bCs/>
          <w:color w:val="2E75B6"/>
          <w:kern w:val="0"/>
          <w:sz w:val="26"/>
          <w:szCs w:val="26"/>
          <w:lang w:eastAsia="en-AU"/>
          <w14:ligatures w14:val="none"/>
        </w:rPr>
        <w:t xml:space="preserve"> = 4 Spacetime Dimensions</w:t>
      </w:r>
    </w:p>
    <w:p w14:paraId="49D1A48F"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 xml:space="preserve">In n = 4, the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scalar-tensor theory is ghost-free by the </w:t>
      </w:r>
      <w:proofErr w:type="spellStart"/>
      <w:r w:rsidRPr="005E2FDC">
        <w:rPr>
          <w:rFonts w:ascii="Arial" w:eastAsia="Arial" w:hAnsi="Arial" w:cs="Arial"/>
          <w:color w:val="000000"/>
          <w:kern w:val="0"/>
          <w:lang w:eastAsia="en-AU"/>
          <w14:ligatures w14:val="none"/>
        </w:rPr>
        <w:t>Ostrogradsky</w:t>
      </w:r>
      <w:proofErr w:type="spellEnd"/>
      <w:r w:rsidRPr="005E2FDC">
        <w:rPr>
          <w:rFonts w:ascii="Arial" w:eastAsia="Arial" w:hAnsi="Arial" w:cs="Arial"/>
          <w:color w:val="000000"/>
          <w:kern w:val="0"/>
          <w:lang w:eastAsia="en-AU"/>
          <w14:ligatures w14:val="none"/>
        </w:rPr>
        <w:t xml:space="preserve"> theorem applied to second-order field equations. The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coupling produces the Wald entropy term in the effective action:</w:t>
      </w:r>
    </w:p>
    <w:p w14:paraId="0AA2CEC1" w14:textId="77777777" w:rsidR="005E2FDC" w:rsidRPr="005E2FDC" w:rsidRDefault="005E2FDC" w:rsidP="005E2FDC">
      <w:pPr>
        <w:spacing w:before="120" w:after="140" w:line="240" w:lineRule="auto"/>
        <w:ind w:left="720"/>
        <w:jc w:val="center"/>
        <w:rPr>
          <w:rFonts w:ascii="Arial" w:eastAsia="Arial" w:hAnsi="Arial" w:cs="Arial"/>
          <w:color w:val="000000"/>
          <w:kern w:val="0"/>
          <w:lang w:eastAsia="en-AU"/>
          <w14:ligatures w14:val="none"/>
        </w:rPr>
      </w:pPr>
      <w:proofErr w:type="spellStart"/>
      <w:r w:rsidRPr="005E2FDC">
        <w:rPr>
          <w:rFonts w:ascii="Cambria Math" w:eastAsia="Cambria Math" w:hAnsi="Cambria Math" w:cs="Cambria Math"/>
          <w:b/>
          <w:bCs/>
          <w:color w:val="1F3864"/>
          <w:kern w:val="0"/>
          <w:sz w:val="24"/>
          <w:szCs w:val="24"/>
          <w:lang w:eastAsia="en-AU"/>
          <w14:ligatures w14:val="none"/>
        </w:rPr>
        <w:t>S_</w:t>
      </w:r>
      <w:proofErr w:type="gramStart"/>
      <w:r w:rsidRPr="005E2FDC">
        <w:rPr>
          <w:rFonts w:ascii="Cambria Math" w:eastAsia="Cambria Math" w:hAnsi="Cambria Math" w:cs="Cambria Math"/>
          <w:b/>
          <w:bCs/>
          <w:color w:val="1F3864"/>
          <w:kern w:val="0"/>
          <w:sz w:val="24"/>
          <w:szCs w:val="24"/>
          <w:lang w:eastAsia="en-AU"/>
          <w14:ligatures w14:val="none"/>
        </w:rPr>
        <w:t>Wald</w:t>
      </w:r>
      <w:proofErr w:type="spellEnd"/>
      <w:r w:rsidRPr="005E2FDC">
        <w:rPr>
          <w:rFonts w:ascii="Cambria Math" w:eastAsia="Cambria Math" w:hAnsi="Cambria Math" w:cs="Cambria Math"/>
          <w:b/>
          <w:bCs/>
          <w:color w:val="1F3864"/>
          <w:kern w:val="0"/>
          <w:sz w:val="24"/>
          <w:szCs w:val="24"/>
          <w:lang w:eastAsia="en-AU"/>
          <w14:ligatures w14:val="none"/>
        </w:rPr>
        <w:t xml:space="preserve">  =</w:t>
      </w:r>
      <w:proofErr w:type="gramEnd"/>
      <w:r w:rsidRPr="005E2FDC">
        <w:rPr>
          <w:rFonts w:ascii="Cambria Math" w:eastAsia="Cambria Math" w:hAnsi="Cambria Math" w:cs="Cambria Math"/>
          <w:b/>
          <w:bCs/>
          <w:color w:val="1F3864"/>
          <w:kern w:val="0"/>
          <w:sz w:val="24"/>
          <w:szCs w:val="24"/>
          <w:lang w:eastAsia="en-AU"/>
          <w14:ligatures w14:val="none"/>
        </w:rPr>
        <w:t xml:space="preserve">  −2π ∮ (∂L/∂R_{</w:t>
      </w:r>
      <w:proofErr w:type="spellStart"/>
      <w:r w:rsidRPr="005E2FDC">
        <w:rPr>
          <w:rFonts w:ascii="Cambria Math" w:eastAsia="Cambria Math" w:hAnsi="Cambria Math" w:cs="Cambria Math"/>
          <w:b/>
          <w:bCs/>
          <w:color w:val="1F3864"/>
          <w:kern w:val="0"/>
          <w:sz w:val="24"/>
          <w:szCs w:val="24"/>
          <w:lang w:eastAsia="en-AU"/>
          <w14:ligatures w14:val="none"/>
        </w:rPr>
        <w:t>μνρσ</w:t>
      </w:r>
      <w:proofErr w:type="spellEnd"/>
      <w:r w:rsidRPr="005E2FDC">
        <w:rPr>
          <w:rFonts w:ascii="Cambria Math" w:eastAsia="Cambria Math" w:hAnsi="Cambria Math" w:cs="Cambria Math"/>
          <w:b/>
          <w:bCs/>
          <w:color w:val="1F3864"/>
          <w:kern w:val="0"/>
          <w:sz w:val="24"/>
          <w:szCs w:val="24"/>
          <w:lang w:eastAsia="en-AU"/>
          <w14:ligatures w14:val="none"/>
        </w:rPr>
        <w:t>}) ε_{</w:t>
      </w:r>
      <w:proofErr w:type="spellStart"/>
      <w:r w:rsidRPr="005E2FDC">
        <w:rPr>
          <w:rFonts w:ascii="Cambria Math" w:eastAsia="Cambria Math" w:hAnsi="Cambria Math" w:cs="Cambria Math"/>
          <w:b/>
          <w:bCs/>
          <w:color w:val="1F3864"/>
          <w:kern w:val="0"/>
          <w:sz w:val="24"/>
          <w:szCs w:val="24"/>
          <w:lang w:eastAsia="en-AU"/>
          <w14:ligatures w14:val="none"/>
        </w:rPr>
        <w:t>μν</w:t>
      </w:r>
      <w:proofErr w:type="spellEnd"/>
      <w:r w:rsidRPr="005E2FDC">
        <w:rPr>
          <w:rFonts w:ascii="Cambria Math" w:eastAsia="Cambria Math" w:hAnsi="Cambria Math" w:cs="Cambria Math"/>
          <w:b/>
          <w:bCs/>
          <w:color w:val="1F3864"/>
          <w:kern w:val="0"/>
          <w:sz w:val="24"/>
          <w:szCs w:val="24"/>
          <w:lang w:eastAsia="en-AU"/>
          <w14:ligatures w14:val="none"/>
        </w:rPr>
        <w:t>} ε_{</w:t>
      </w:r>
      <w:proofErr w:type="spellStart"/>
      <w:r w:rsidRPr="005E2FDC">
        <w:rPr>
          <w:rFonts w:ascii="Cambria Math" w:eastAsia="Cambria Math" w:hAnsi="Cambria Math" w:cs="Cambria Math"/>
          <w:b/>
          <w:bCs/>
          <w:color w:val="1F3864"/>
          <w:kern w:val="0"/>
          <w:sz w:val="24"/>
          <w:szCs w:val="24"/>
          <w:lang w:eastAsia="en-AU"/>
          <w14:ligatures w14:val="none"/>
        </w:rPr>
        <w:t>ρσ</w:t>
      </w:r>
      <w:proofErr w:type="spellEnd"/>
      <w:r w:rsidRPr="005E2FDC">
        <w:rPr>
          <w:rFonts w:ascii="Cambria Math" w:eastAsia="Cambria Math" w:hAnsi="Cambria Math" w:cs="Cambria Math"/>
          <w:b/>
          <w:bCs/>
          <w:color w:val="1F3864"/>
          <w:kern w:val="0"/>
          <w:sz w:val="24"/>
          <w:szCs w:val="24"/>
          <w:lang w:eastAsia="en-AU"/>
          <w14:ligatures w14:val="none"/>
        </w:rPr>
        <w:t xml:space="preserve">} </w:t>
      </w:r>
      <w:proofErr w:type="spellStart"/>
      <w:proofErr w:type="gramStart"/>
      <w:r w:rsidRPr="005E2FDC">
        <w:rPr>
          <w:rFonts w:ascii="Cambria Math" w:eastAsia="Cambria Math" w:hAnsi="Cambria Math" w:cs="Cambria Math"/>
          <w:b/>
          <w:bCs/>
          <w:color w:val="1F3864"/>
          <w:kern w:val="0"/>
          <w:sz w:val="24"/>
          <w:szCs w:val="24"/>
          <w:lang w:eastAsia="en-AU"/>
          <w14:ligatures w14:val="none"/>
        </w:rPr>
        <w:t>dA</w:t>
      </w:r>
      <w:proofErr w:type="spellEnd"/>
      <w:r w:rsidRPr="005E2FDC">
        <w:rPr>
          <w:rFonts w:ascii="Cambria Math" w:eastAsia="Cambria Math" w:hAnsi="Cambria Math" w:cs="Cambria Math"/>
          <w:b/>
          <w:bCs/>
          <w:color w:val="1F3864"/>
          <w:kern w:val="0"/>
          <w:sz w:val="24"/>
          <w:szCs w:val="24"/>
          <w:lang w:eastAsia="en-AU"/>
          <w14:ligatures w14:val="none"/>
        </w:rPr>
        <w:t xml:space="preserve">  =</w:t>
      </w:r>
      <w:proofErr w:type="gramEnd"/>
      <w:r w:rsidRPr="005E2FDC">
        <w:rPr>
          <w:rFonts w:ascii="Cambria Math" w:eastAsia="Cambria Math" w:hAnsi="Cambria Math" w:cs="Cambria Math"/>
          <w:b/>
          <w:bCs/>
          <w:color w:val="1F3864"/>
          <w:kern w:val="0"/>
          <w:sz w:val="24"/>
          <w:szCs w:val="24"/>
          <w:lang w:eastAsia="en-AU"/>
          <w14:ligatures w14:val="none"/>
        </w:rPr>
        <w:t xml:space="preserve">  (1 + G₄(</w:t>
      </w:r>
      <w:proofErr w:type="spellStart"/>
      <w:proofErr w:type="gramStart"/>
      <w:r w:rsidRPr="005E2FDC">
        <w:rPr>
          <w:rFonts w:ascii="Cambria Math" w:eastAsia="Cambria Math" w:hAnsi="Cambria Math" w:cs="Cambria Math"/>
          <w:b/>
          <w:bCs/>
          <w:color w:val="1F3864"/>
          <w:kern w:val="0"/>
          <w:sz w:val="24"/>
          <w:szCs w:val="24"/>
          <w:lang w:eastAsia="en-AU"/>
          <w14:ligatures w14:val="none"/>
        </w:rPr>
        <w:t>φ,X</w:t>
      </w:r>
      <w:proofErr w:type="spellEnd"/>
      <w:proofErr w:type="gramEnd"/>
      <w:r w:rsidRPr="005E2FDC">
        <w:rPr>
          <w:rFonts w:ascii="Cambria Math" w:eastAsia="Cambria Math" w:hAnsi="Cambria Math" w:cs="Cambria Math"/>
          <w:b/>
          <w:bCs/>
          <w:color w:val="1F3864"/>
          <w:kern w:val="0"/>
          <w:sz w:val="24"/>
          <w:szCs w:val="24"/>
          <w:lang w:eastAsia="en-AU"/>
          <w14:ligatures w14:val="none"/>
        </w:rPr>
        <w:t>)) · A/4G</w:t>
      </w:r>
    </w:p>
    <w:p w14:paraId="22E27C8F"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This is the standard form. The coupling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modifies the effective gravitational constant on the horizon without introducing new degrees of freedom. The scalar φ and the graviton are the only propagating degrees of freedom. Ghost-freedom is exact.</w:t>
      </w:r>
    </w:p>
    <w:p w14:paraId="65D1477F"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K-kernel constructed from G_H weighted by exp(−</w:t>
      </w:r>
      <w:proofErr w:type="spellStart"/>
      <w:r w:rsidRPr="005E2FDC">
        <w:rPr>
          <w:rFonts w:ascii="Arial" w:eastAsia="Arial" w:hAnsi="Arial" w:cs="Arial"/>
          <w:color w:val="000000"/>
          <w:kern w:val="0"/>
          <w:lang w:eastAsia="en-AU"/>
          <w14:ligatures w14:val="none"/>
        </w:rPr>
        <w:t>S_Wald</w:t>
      </w:r>
      <w:proofErr w:type="spellEnd"/>
      <w:r w:rsidRPr="005E2FDC">
        <w:rPr>
          <w:rFonts w:ascii="Arial" w:eastAsia="Arial" w:hAnsi="Arial" w:cs="Arial"/>
          <w:color w:val="000000"/>
          <w:kern w:val="0"/>
          <w:lang w:eastAsia="en-AU"/>
          <w14:ligatures w14:val="none"/>
        </w:rPr>
        <w:t>/</w:t>
      </w:r>
      <w:r w:rsidRPr="005E2FDC">
        <w:rPr>
          <w:rFonts w:ascii="Cambria Math" w:eastAsia="Arial" w:hAnsi="Cambria Math" w:cs="Cambria Math"/>
          <w:color w:val="000000"/>
          <w:kern w:val="0"/>
          <w:lang w:eastAsia="en-AU"/>
          <w14:ligatures w14:val="none"/>
        </w:rPr>
        <w:t>ℏ</w:t>
      </w:r>
      <w:r w:rsidRPr="005E2FDC">
        <w:rPr>
          <w:rFonts w:ascii="Arial" w:eastAsia="Arial" w:hAnsi="Arial" w:cs="Arial"/>
          <w:color w:val="000000"/>
          <w:kern w:val="0"/>
          <w:lang w:eastAsia="en-AU"/>
          <w14:ligatures w14:val="none"/>
        </w:rPr>
        <w:t>) in n = 4 is well-defined, ghost-free, and produces the IR structure required by the Series.</w:t>
      </w:r>
    </w:p>
    <w:p w14:paraId="28B0D344"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n = 4: passes. </w:t>
      </w:r>
      <w:r w:rsidRPr="005E2FDC">
        <w:rPr>
          <w:rFonts w:ascii="Arial" w:eastAsia="Arial" w:hAnsi="Arial" w:cs="Arial"/>
          <w:color w:val="000000"/>
          <w:kern w:val="0"/>
          <w:lang w:eastAsia="en-AU"/>
          <w14:ligatures w14:val="none"/>
        </w:rPr>
        <w:t>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ghost-free. Wald entropy well-defined. K constructible.</w:t>
      </w:r>
    </w:p>
    <w:p w14:paraId="22A5A269"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III.4  n</w:t>
      </w:r>
      <w:proofErr w:type="gramEnd"/>
      <w:r w:rsidRPr="005E2FDC">
        <w:rPr>
          <w:rFonts w:ascii="Arial" w:eastAsia="Arial" w:hAnsi="Arial" w:cs="Arial"/>
          <w:b/>
          <w:bCs/>
          <w:color w:val="2E75B6"/>
          <w:kern w:val="0"/>
          <w:sz w:val="26"/>
          <w:szCs w:val="26"/>
          <w:lang w:eastAsia="en-AU"/>
          <w14:ligatures w14:val="none"/>
        </w:rPr>
        <w:t xml:space="preserve"> = 6 Spacetime Dimensions</w:t>
      </w:r>
    </w:p>
    <w:p w14:paraId="47544D4B"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lastRenderedPageBreak/>
        <w:t xml:space="preserve">In n = 6 spacetime dimensions, the Gauss-Bonnet term — which in n = 4 is topological and does not contribute to the field equations — becomes dynamical. It introduces higher-derivative corrections to the gravitational field equations. To maintain ghost-freedom (second-order field equations) in n = 6, the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structure must be extended: the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coupling alone is insufficient.</w:t>
      </w:r>
    </w:p>
    <w:p w14:paraId="0826041A"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extension required for ghost-freedom in n = 6 involves the full Lovelock hierarchy — the Gauss-Bonnet term must be included in the action with an independent coupling, producing a second propagating tensor mode alongside the standard graviton. This additional tensor mode is not present in the Series' construction. The K-kernel in n = 6, built from the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theory alone, is not ghost-free — the Gauss-Bonnet term generates a ghost through its contribution to the second-order Wald entropy functional.</w:t>
      </w:r>
    </w:p>
    <w:p w14:paraId="3578025B"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More precisely: in n = 6 the Wald entropy receives a contribution from the Gauss-Bonnet coupling:</w:t>
      </w:r>
    </w:p>
    <w:p w14:paraId="57FF3DA4" w14:textId="77777777" w:rsidR="005E2FDC" w:rsidRPr="005E2FDC" w:rsidRDefault="005E2FDC" w:rsidP="005E2FDC">
      <w:pPr>
        <w:spacing w:before="120" w:after="140" w:line="240" w:lineRule="auto"/>
        <w:ind w:left="720"/>
        <w:jc w:val="center"/>
        <w:rPr>
          <w:rFonts w:ascii="Arial" w:eastAsia="Arial" w:hAnsi="Arial" w:cs="Arial"/>
          <w:color w:val="000000"/>
          <w:kern w:val="0"/>
          <w:lang w:eastAsia="en-AU"/>
          <w14:ligatures w14:val="none"/>
        </w:rPr>
      </w:pPr>
      <w:proofErr w:type="spellStart"/>
      <w:r w:rsidRPr="005E2FDC">
        <w:rPr>
          <w:rFonts w:ascii="Cambria Math" w:eastAsia="Cambria Math" w:hAnsi="Cambria Math" w:cs="Cambria Math"/>
          <w:b/>
          <w:bCs/>
          <w:color w:val="1F3864"/>
          <w:kern w:val="0"/>
          <w:sz w:val="24"/>
          <w:szCs w:val="24"/>
          <w:lang w:eastAsia="en-AU"/>
          <w14:ligatures w14:val="none"/>
        </w:rPr>
        <w:t>S_Wald</w:t>
      </w:r>
      <w:proofErr w:type="spellEnd"/>
      <w:r w:rsidRPr="005E2FDC">
        <w:rPr>
          <w:rFonts w:ascii="Cambria Math" w:eastAsia="Cambria Math" w:hAnsi="Cambria Math" w:cs="Cambria Math"/>
          <w:b/>
          <w:bCs/>
          <w:color w:val="1F3864"/>
          <w:kern w:val="0"/>
          <w:sz w:val="24"/>
          <w:szCs w:val="24"/>
          <w:lang w:eastAsia="en-AU"/>
          <w14:ligatures w14:val="none"/>
        </w:rPr>
        <w:t>^{n=6</w:t>
      </w:r>
      <w:proofErr w:type="gramStart"/>
      <w:r w:rsidRPr="005E2FDC">
        <w:rPr>
          <w:rFonts w:ascii="Cambria Math" w:eastAsia="Cambria Math" w:hAnsi="Cambria Math" w:cs="Cambria Math"/>
          <w:b/>
          <w:bCs/>
          <w:color w:val="1F3864"/>
          <w:kern w:val="0"/>
          <w:sz w:val="24"/>
          <w:szCs w:val="24"/>
          <w:lang w:eastAsia="en-AU"/>
          <w14:ligatures w14:val="none"/>
        </w:rPr>
        <w:t>}  =</w:t>
      </w:r>
      <w:proofErr w:type="gramEnd"/>
      <w:r w:rsidRPr="005E2FDC">
        <w:rPr>
          <w:rFonts w:ascii="Cambria Math" w:eastAsia="Cambria Math" w:hAnsi="Cambria Math" w:cs="Cambria Math"/>
          <w:b/>
          <w:bCs/>
          <w:color w:val="1F3864"/>
          <w:kern w:val="0"/>
          <w:sz w:val="24"/>
          <w:szCs w:val="24"/>
          <w:lang w:eastAsia="en-AU"/>
          <w14:ligatures w14:val="none"/>
        </w:rPr>
        <w:t xml:space="preserve">  A/4</w:t>
      </w:r>
      <w:proofErr w:type="gramStart"/>
      <w:r w:rsidRPr="005E2FDC">
        <w:rPr>
          <w:rFonts w:ascii="Cambria Math" w:eastAsia="Cambria Math" w:hAnsi="Cambria Math" w:cs="Cambria Math"/>
          <w:b/>
          <w:bCs/>
          <w:color w:val="1F3864"/>
          <w:kern w:val="0"/>
          <w:sz w:val="24"/>
          <w:szCs w:val="24"/>
          <w:lang w:eastAsia="en-AU"/>
          <w14:ligatures w14:val="none"/>
        </w:rPr>
        <w:t>G  +</w:t>
      </w:r>
      <w:proofErr w:type="gramEnd"/>
      <w:r w:rsidRPr="005E2FDC">
        <w:rPr>
          <w:rFonts w:ascii="Cambria Math" w:eastAsia="Cambria Math" w:hAnsi="Cambria Math" w:cs="Cambria Math"/>
          <w:b/>
          <w:bCs/>
          <w:color w:val="1F3864"/>
          <w:kern w:val="0"/>
          <w:sz w:val="24"/>
          <w:szCs w:val="24"/>
          <w:lang w:eastAsia="en-AU"/>
          <w14:ligatures w14:val="none"/>
        </w:rPr>
        <w:t xml:space="preserve">  α · ∮ R̃ </w:t>
      </w:r>
      <w:proofErr w:type="spellStart"/>
      <w:r w:rsidRPr="005E2FDC">
        <w:rPr>
          <w:rFonts w:ascii="Cambria Math" w:eastAsia="Cambria Math" w:hAnsi="Cambria Math" w:cs="Cambria Math"/>
          <w:b/>
          <w:bCs/>
          <w:color w:val="1F3864"/>
          <w:kern w:val="0"/>
          <w:sz w:val="24"/>
          <w:szCs w:val="24"/>
          <w:lang w:eastAsia="en-AU"/>
          <w14:ligatures w14:val="none"/>
        </w:rPr>
        <w:t>dA</w:t>
      </w:r>
      <w:proofErr w:type="spellEnd"/>
    </w:p>
    <w:p w14:paraId="75EC9B96"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 xml:space="preserve">where R̃ is the intrinsic Ricci scalar of the horizon and α is the Gauss-Bonnet coupling. The second term introduces a derivative of the extrinsic curvature into the Wald entropy functional, which generates a higher-order contribution to the K-kernel. This higher-order contribution is an </w:t>
      </w:r>
      <w:proofErr w:type="spellStart"/>
      <w:r w:rsidRPr="005E2FDC">
        <w:rPr>
          <w:rFonts w:ascii="Arial" w:eastAsia="Arial" w:hAnsi="Arial" w:cs="Arial"/>
          <w:color w:val="000000"/>
          <w:kern w:val="0"/>
          <w:lang w:eastAsia="en-AU"/>
          <w14:ligatures w14:val="none"/>
        </w:rPr>
        <w:t>Ostrogradsky</w:t>
      </w:r>
      <w:proofErr w:type="spellEnd"/>
      <w:r w:rsidRPr="005E2FDC">
        <w:rPr>
          <w:rFonts w:ascii="Arial" w:eastAsia="Arial" w:hAnsi="Arial" w:cs="Arial"/>
          <w:color w:val="000000"/>
          <w:kern w:val="0"/>
          <w:lang w:eastAsia="en-AU"/>
          <w14:ligatures w14:val="none"/>
        </w:rPr>
        <w:t xml:space="preserve"> ghost — it propagates with the wrong sign kinetic term.</w:t>
      </w:r>
    </w:p>
    <w:p w14:paraId="1119AF9F"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n = 6: eliminated. </w:t>
      </w:r>
      <w:r w:rsidRPr="005E2FDC">
        <w:rPr>
          <w:rFonts w:ascii="Arial" w:eastAsia="Arial" w:hAnsi="Arial" w:cs="Arial"/>
          <w:color w:val="000000"/>
          <w:kern w:val="0"/>
          <w:lang w:eastAsia="en-AU"/>
          <w14:ligatures w14:val="none"/>
        </w:rPr>
        <w:t>Gauss-Bonnet term dynamical.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alone not ghost-free. Wald entropy generates higher-order K-kernel with </w:t>
      </w:r>
      <w:proofErr w:type="spellStart"/>
      <w:r w:rsidRPr="005E2FDC">
        <w:rPr>
          <w:rFonts w:ascii="Arial" w:eastAsia="Arial" w:hAnsi="Arial" w:cs="Arial"/>
          <w:color w:val="000000"/>
          <w:kern w:val="0"/>
          <w:lang w:eastAsia="en-AU"/>
          <w14:ligatures w14:val="none"/>
        </w:rPr>
        <w:t>Ostrogradsky</w:t>
      </w:r>
      <w:proofErr w:type="spellEnd"/>
      <w:r w:rsidRPr="005E2FDC">
        <w:rPr>
          <w:rFonts w:ascii="Arial" w:eastAsia="Arial" w:hAnsi="Arial" w:cs="Arial"/>
          <w:color w:val="000000"/>
          <w:kern w:val="0"/>
          <w:lang w:eastAsia="en-AU"/>
          <w14:ligatures w14:val="none"/>
        </w:rPr>
        <w:t xml:space="preserve"> ghost.</w:t>
      </w:r>
    </w:p>
    <w:p w14:paraId="2173306B"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III.5  n</w:t>
      </w:r>
      <w:proofErr w:type="gramEnd"/>
      <w:r w:rsidRPr="005E2FDC">
        <w:rPr>
          <w:rFonts w:ascii="Arial" w:eastAsia="Arial" w:hAnsi="Arial" w:cs="Arial"/>
          <w:b/>
          <w:bCs/>
          <w:color w:val="2E75B6"/>
          <w:kern w:val="0"/>
          <w:sz w:val="26"/>
          <w:szCs w:val="26"/>
          <w:lang w:eastAsia="en-AU"/>
          <w14:ligatures w14:val="none"/>
        </w:rPr>
        <w:t xml:space="preserve"> ≥ 8 Spacetime Dimensions</w:t>
      </w:r>
    </w:p>
    <w:p w14:paraId="5B15418D"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argument for n = 6 extends to all n ≥ 6 with increasing force. In n = 8, the cubic Lovelock term becomes dynamical in addition to the Gauss-Bonnet term, introducing further propagating tensor modes. In n = 2k for k ≥ 3, the k-</w:t>
      </w:r>
      <w:proofErr w:type="spellStart"/>
      <w:r w:rsidRPr="005E2FDC">
        <w:rPr>
          <w:rFonts w:ascii="Arial" w:eastAsia="Arial" w:hAnsi="Arial" w:cs="Arial"/>
          <w:color w:val="000000"/>
          <w:kern w:val="0"/>
          <w:lang w:eastAsia="en-AU"/>
          <w14:ligatures w14:val="none"/>
        </w:rPr>
        <w:t>th</w:t>
      </w:r>
      <w:proofErr w:type="spellEnd"/>
      <w:r w:rsidRPr="005E2FDC">
        <w:rPr>
          <w:rFonts w:ascii="Arial" w:eastAsia="Arial" w:hAnsi="Arial" w:cs="Arial"/>
          <w:color w:val="000000"/>
          <w:kern w:val="0"/>
          <w:lang w:eastAsia="en-AU"/>
          <w14:ligatures w14:val="none"/>
        </w:rPr>
        <w:t xml:space="preserve"> Lovelock term is dynamical, generating k−1 additional propagating tensor modes beyond the standard graviton. Each produces a ghost contribution to the K-kernel through its Wald entropy correction.</w:t>
      </w:r>
    </w:p>
    <w:p w14:paraId="59809F67"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theory in n ≥ 6 is not the ghost-free theory it is in n = 4. The ghost-freedom of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in n = 4 is a consequence of the Gauss-Bonnet term being topological — a property specific to 4 spacetime dimensions. In every higher even dimension, at least one Lovelock term is dynamical, and the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construction produces ghosts.</w:t>
      </w:r>
    </w:p>
    <w:p w14:paraId="367022D0"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n ≥ 6: all eliminated. </w:t>
      </w:r>
      <w:r w:rsidRPr="005E2FDC">
        <w:rPr>
          <w:rFonts w:ascii="Arial" w:eastAsia="Arial" w:hAnsi="Arial" w:cs="Arial"/>
          <w:color w:val="000000"/>
          <w:kern w:val="0"/>
          <w:lang w:eastAsia="en-AU"/>
          <w14:ligatures w14:val="none"/>
        </w:rPr>
        <w:t>Lovelock terms dynamical.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not ghost-free. K-kernel carries </w:t>
      </w:r>
      <w:proofErr w:type="spellStart"/>
      <w:r w:rsidRPr="005E2FDC">
        <w:rPr>
          <w:rFonts w:ascii="Arial" w:eastAsia="Arial" w:hAnsi="Arial" w:cs="Arial"/>
          <w:color w:val="000000"/>
          <w:kern w:val="0"/>
          <w:lang w:eastAsia="en-AU"/>
          <w14:ligatures w14:val="none"/>
        </w:rPr>
        <w:t>Ostrogradsky</w:t>
      </w:r>
      <w:proofErr w:type="spellEnd"/>
      <w:r w:rsidRPr="005E2FDC">
        <w:rPr>
          <w:rFonts w:ascii="Arial" w:eastAsia="Arial" w:hAnsi="Arial" w:cs="Arial"/>
          <w:color w:val="000000"/>
          <w:kern w:val="0"/>
          <w:lang w:eastAsia="en-AU"/>
          <w14:ligatures w14:val="none"/>
        </w:rPr>
        <w:t xml:space="preserve"> ghost in each case.</w:t>
      </w:r>
    </w:p>
    <w:p w14:paraId="06F44ABA"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III.6  Filter</w:t>
      </w:r>
      <w:proofErr w:type="gramEnd"/>
      <w:r w:rsidRPr="005E2FDC">
        <w:rPr>
          <w:rFonts w:ascii="Arial" w:eastAsia="Arial" w:hAnsi="Arial" w:cs="Arial"/>
          <w:b/>
          <w:bCs/>
          <w:color w:val="2E75B6"/>
          <w:kern w:val="0"/>
          <w:sz w:val="26"/>
          <w:szCs w:val="26"/>
          <w:lang w:eastAsia="en-AU"/>
          <w14:ligatures w14:val="none"/>
        </w:rPr>
        <w:t xml:space="preserve"> 2 Verdict</w:t>
      </w:r>
    </w:p>
    <w:p w14:paraId="64E367C8" w14:textId="77777777" w:rsidR="005E2FDC" w:rsidRPr="005E2FDC" w:rsidRDefault="005E2FDC" w:rsidP="005E2FDC">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FDC" w:rsidRPr="005E2FDC" w14:paraId="433070F3"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031155ED" w14:textId="77777777" w:rsidR="005E2FDC" w:rsidRPr="005E2FDC" w:rsidRDefault="005E2FDC" w:rsidP="005E2FDC">
            <w:pPr>
              <w:spacing w:before="60" w:after="40" w:line="240" w:lineRule="auto"/>
              <w:rPr>
                <w:rFonts w:ascii="Arial" w:eastAsia="Arial" w:hAnsi="Arial" w:cs="Arial"/>
                <w:color w:val="000000"/>
                <w:kern w:val="0"/>
                <w:lang w:eastAsia="en-AU"/>
                <w14:ligatures w14:val="none"/>
              </w:rPr>
            </w:pPr>
            <w:r w:rsidRPr="005E2FDC">
              <w:rPr>
                <w:rFonts w:ascii="Arial" w:eastAsia="Arial" w:hAnsi="Arial" w:cs="Arial"/>
                <w:b/>
                <w:bCs/>
                <w:color w:val="1F3864"/>
                <w:kern w:val="0"/>
                <w:lang w:eastAsia="en-AU"/>
                <w14:ligatures w14:val="none"/>
              </w:rPr>
              <w:t>Filter 2 eliminates n = 2 (topological gravity) and all n ≥ 6 (Lovelock ghosts).</w:t>
            </w:r>
          </w:p>
          <w:p w14:paraId="4B1A18A6" w14:textId="77777777" w:rsidR="005E2FDC" w:rsidRPr="005E2FDC" w:rsidRDefault="005E2FDC" w:rsidP="005E2FDC">
            <w:pPr>
              <w:spacing w:after="60" w:line="240" w:lineRule="auto"/>
              <w:rPr>
                <w:rFonts w:ascii="Arial" w:eastAsia="Arial" w:hAnsi="Arial" w:cs="Arial"/>
                <w:color w:val="000000"/>
                <w:kern w:val="0"/>
                <w:lang w:eastAsia="en-AU"/>
                <w14:ligatures w14:val="none"/>
              </w:rPr>
            </w:pPr>
            <w:r w:rsidRPr="005E2FDC">
              <w:rPr>
                <w:rFonts w:ascii="Arial" w:eastAsia="Arial" w:hAnsi="Arial" w:cs="Arial"/>
                <w:color w:val="1F3864"/>
                <w:kern w:val="0"/>
                <w:lang w:eastAsia="en-AU"/>
                <w14:ligatures w14:val="none"/>
              </w:rPr>
              <w:t>From the even dimensions surviving Filter 1, only n = 4 passes Filter 2.</w:t>
            </w:r>
          </w:p>
        </w:tc>
      </w:tr>
    </w:tbl>
    <w:p w14:paraId="3469E030" w14:textId="77777777" w:rsidR="005E2FDC" w:rsidRPr="005E2FDC" w:rsidRDefault="005E2FDC" w:rsidP="005E2FDC">
      <w:pPr>
        <w:spacing w:line="240" w:lineRule="auto"/>
        <w:rPr>
          <w:rFonts w:ascii="Arial" w:eastAsia="Arial" w:hAnsi="Arial" w:cs="Arial"/>
          <w:color w:val="000000"/>
          <w:kern w:val="0"/>
          <w:lang w:eastAsia="en-AU"/>
          <w14:ligatures w14:val="none"/>
        </w:rPr>
      </w:pPr>
    </w:p>
    <w:p w14:paraId="5CCA56F8" w14:textId="77777777" w:rsidR="005E2FDC" w:rsidRPr="005E2FDC" w:rsidRDefault="005E2FDC" w:rsidP="005E2FDC">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5E2FDC">
        <w:rPr>
          <w:rFonts w:ascii="Arial" w:eastAsia="Arial" w:hAnsi="Arial" w:cs="Arial"/>
          <w:b/>
          <w:bCs/>
          <w:color w:val="1F3864"/>
          <w:kern w:val="0"/>
          <w:sz w:val="30"/>
          <w:szCs w:val="30"/>
          <w:lang w:eastAsia="en-AU"/>
          <w14:ligatures w14:val="none"/>
        </w:rPr>
        <w:t>IV.  The Uniqueness Theorem</w:t>
      </w:r>
    </w:p>
    <w:p w14:paraId="59775783"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lastRenderedPageBreak/>
        <w:t>IV.1  Statement</w:t>
      </w:r>
      <w:proofErr w:type="gramEnd"/>
    </w:p>
    <w:p w14:paraId="52651A40" w14:textId="77777777" w:rsidR="005E2FDC" w:rsidRPr="005E2FDC" w:rsidRDefault="005E2FDC" w:rsidP="005E2FDC">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FDC" w:rsidRPr="005E2FDC" w14:paraId="388A9617"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0BACE50A" w14:textId="77777777" w:rsidR="005E2FDC" w:rsidRPr="005E2FDC" w:rsidRDefault="005E2FDC" w:rsidP="005E2FDC">
            <w:pPr>
              <w:spacing w:before="80" w:after="60" w:line="240" w:lineRule="auto"/>
              <w:rPr>
                <w:rFonts w:ascii="Arial" w:eastAsia="Arial" w:hAnsi="Arial" w:cs="Arial"/>
                <w:color w:val="000000"/>
                <w:kern w:val="0"/>
                <w:lang w:eastAsia="en-AU"/>
                <w14:ligatures w14:val="none"/>
              </w:rPr>
            </w:pPr>
            <w:r w:rsidRPr="005E2FDC">
              <w:rPr>
                <w:rFonts w:ascii="Arial" w:eastAsia="Arial" w:hAnsi="Arial" w:cs="Arial"/>
                <w:b/>
                <w:bCs/>
                <w:color w:val="1F3864"/>
                <w:kern w:val="0"/>
                <w:lang w:eastAsia="en-AU"/>
                <w14:ligatures w14:val="none"/>
              </w:rPr>
              <w:t>Theorem (Uniqueness of K).</w:t>
            </w:r>
          </w:p>
          <w:p w14:paraId="02DB77AB" w14:textId="77777777" w:rsidR="005E2FDC" w:rsidRPr="005E2FDC" w:rsidRDefault="005E2FDC" w:rsidP="005E2FDC">
            <w:pPr>
              <w:spacing w:after="80"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K-condensate — a non-local kernel constructed from the renormalised Hadamard Green's function weighted by the Wald entropy of a ghost-free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scalar-tensor theory, with non-trivial logarithmic IR running — exists as a consistent object if and only if the spacetime dimension is n = 4.</w:t>
            </w:r>
          </w:p>
        </w:tc>
      </w:tr>
    </w:tbl>
    <w:p w14:paraId="37ACC853" w14:textId="77777777" w:rsidR="005E2FDC" w:rsidRPr="005E2FDC" w:rsidRDefault="005E2FDC" w:rsidP="005E2FDC">
      <w:pPr>
        <w:spacing w:after="140" w:line="240" w:lineRule="auto"/>
        <w:rPr>
          <w:rFonts w:ascii="Arial" w:eastAsia="Arial" w:hAnsi="Arial" w:cs="Arial"/>
          <w:color w:val="000000"/>
          <w:kern w:val="0"/>
          <w:lang w:eastAsia="en-AU"/>
          <w14:ligatures w14:val="none"/>
        </w:rPr>
      </w:pPr>
    </w:p>
    <w:p w14:paraId="7A8DEC12"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IV.2  Proof</w:t>
      </w:r>
      <w:proofErr w:type="gramEnd"/>
    </w:p>
    <w:p w14:paraId="31A6592A"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Necessity (n = 4 is required): </w:t>
      </w:r>
      <w:r w:rsidRPr="005E2FDC">
        <w:rPr>
          <w:rFonts w:ascii="Arial" w:eastAsia="Arial" w:hAnsi="Arial" w:cs="Arial"/>
          <w:color w:val="000000"/>
          <w:kern w:val="0"/>
          <w:lang w:eastAsia="en-AU"/>
          <w14:ligatures w14:val="none"/>
        </w:rPr>
        <w:t xml:space="preserve">Suppose K exists as defined — ghost-free, IR-running, with propagating graviton. Then by Filter 1 (IR running requires </w:t>
      </w:r>
      <w:proofErr w:type="spellStart"/>
      <w:r w:rsidRPr="005E2FDC">
        <w:rPr>
          <w:rFonts w:ascii="Arial" w:eastAsia="Arial" w:hAnsi="Arial" w:cs="Arial"/>
          <w:color w:val="000000"/>
          <w:kern w:val="0"/>
          <w:lang w:eastAsia="en-AU"/>
          <w14:ligatures w14:val="none"/>
        </w:rPr>
        <w:t>log</w:t>
      </w:r>
      <w:proofErr w:type="spellEnd"/>
      <w:r w:rsidRPr="005E2FDC">
        <w:rPr>
          <w:rFonts w:ascii="Arial" w:eastAsia="Arial" w:hAnsi="Arial" w:cs="Arial"/>
          <w:color w:val="000000"/>
          <w:kern w:val="0"/>
          <w:lang w:eastAsia="en-AU"/>
          <w14:ligatures w14:val="none"/>
        </w:rPr>
        <w:t xml:space="preserve"> term in Hadamard expansion), n must be even. By Filter 2 (ghost-freedom requires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sufficient, which requires Gauss-Bonnet to be topological), n must satisfy n = 4. The conditions are jointly satisfiable only at n = 4.</w:t>
      </w:r>
    </w:p>
    <w:p w14:paraId="55B76604"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Sufficiency (n = 4 is sufficient): </w:t>
      </w:r>
      <w:r w:rsidRPr="005E2FDC">
        <w:rPr>
          <w:rFonts w:ascii="Arial" w:eastAsia="Arial" w:hAnsi="Arial" w:cs="Arial"/>
          <w:color w:val="000000"/>
          <w:kern w:val="0"/>
          <w:lang w:eastAsia="en-AU"/>
          <w14:ligatures w14:val="none"/>
        </w:rPr>
        <w:t>In n = 4 spacetime dimensions: the Hadamard expansion contains the log σ term (Filter 1 passes); the Gauss-Bonnet term is topological and the G</w:t>
      </w:r>
      <w:r w:rsidRPr="005E2FDC">
        <w:rPr>
          <w:rFonts w:ascii="Cambria Math" w:eastAsia="Arial" w:hAnsi="Cambria Math" w:cs="Cambria Math"/>
          <w:color w:val="000000"/>
          <w:kern w:val="0"/>
          <w:lang w:eastAsia="en-AU"/>
          <w14:ligatures w14:val="none"/>
        </w:rPr>
        <w:t>₄</w:t>
      </w:r>
      <w:r w:rsidRPr="005E2FDC">
        <w:rPr>
          <w:rFonts w:ascii="Arial" w:eastAsia="Arial" w:hAnsi="Arial" w:cs="Arial"/>
          <w:color w:val="000000"/>
          <w:kern w:val="0"/>
          <w:lang w:eastAsia="en-AU"/>
          <w14:ligatures w14:val="none"/>
        </w:rPr>
        <w:t xml:space="preserve"> </w:t>
      </w:r>
      <w:proofErr w:type="spellStart"/>
      <w:r w:rsidRPr="005E2FDC">
        <w:rPr>
          <w:rFonts w:ascii="Arial" w:eastAsia="Arial" w:hAnsi="Arial" w:cs="Arial"/>
          <w:color w:val="000000"/>
          <w:kern w:val="0"/>
          <w:lang w:eastAsia="en-AU"/>
          <w14:ligatures w14:val="none"/>
        </w:rPr>
        <w:t>Horndeski</w:t>
      </w:r>
      <w:proofErr w:type="spellEnd"/>
      <w:r w:rsidRPr="005E2FDC">
        <w:rPr>
          <w:rFonts w:ascii="Arial" w:eastAsia="Arial" w:hAnsi="Arial" w:cs="Arial"/>
          <w:color w:val="000000"/>
          <w:kern w:val="0"/>
          <w:lang w:eastAsia="en-AU"/>
          <w14:ligatures w14:val="none"/>
        </w:rPr>
        <w:t xml:space="preserve"> theory is ghost-free (Filter 2 passes); the gravitational sector propagates two tensor modes (the standard graviton, R3 passes). K as constructed in the Series exists, is ghost-free, and has the required IR structure. Sufficiency is established by the Series' own construction in Papers 1–10.</w:t>
      </w:r>
    </w:p>
    <w:p w14:paraId="77D18569"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Uniqueness: </w:t>
      </w:r>
      <w:r w:rsidRPr="005E2FDC">
        <w:rPr>
          <w:rFonts w:ascii="Arial" w:eastAsia="Arial" w:hAnsi="Arial" w:cs="Arial"/>
          <w:color w:val="000000"/>
          <w:kern w:val="0"/>
          <w:lang w:eastAsia="en-AU"/>
          <w14:ligatures w14:val="none"/>
        </w:rPr>
        <w:t>Necessity establishes that n = 4 is the only dimension in which K can exist. Sufficiency establishes that K does exist in n = 4. Together they establish that n = 4 is the unique spacetime dimension consistent with the K-condensate framework. □</w:t>
      </w:r>
    </w:p>
    <w:p w14:paraId="3BF804CE"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IV.3  The</w:t>
      </w:r>
      <w:proofErr w:type="gramEnd"/>
      <w:r w:rsidRPr="005E2FDC">
        <w:rPr>
          <w:rFonts w:ascii="Arial" w:eastAsia="Arial" w:hAnsi="Arial" w:cs="Arial"/>
          <w:b/>
          <w:bCs/>
          <w:color w:val="2E75B6"/>
          <w:kern w:val="0"/>
          <w:sz w:val="26"/>
          <w:szCs w:val="26"/>
          <w:lang w:eastAsia="en-AU"/>
          <w14:ligatures w14:val="none"/>
        </w:rPr>
        <w:t xml:space="preserve"> Corollary</w:t>
      </w:r>
    </w:p>
    <w:p w14:paraId="34DD2FD3" w14:textId="77777777" w:rsidR="005E2FDC" w:rsidRPr="005E2FDC" w:rsidRDefault="005E2FDC" w:rsidP="005E2FDC">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FDC" w:rsidRPr="005E2FDC" w14:paraId="298E4F69"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24807517" w14:textId="77777777" w:rsidR="005E2FDC" w:rsidRPr="005E2FDC" w:rsidRDefault="005E2FDC" w:rsidP="005E2FDC">
            <w:pPr>
              <w:spacing w:before="80" w:after="80" w:line="240" w:lineRule="auto"/>
              <w:rPr>
                <w:rFonts w:ascii="Arial" w:eastAsia="Arial" w:hAnsi="Arial" w:cs="Arial"/>
                <w:color w:val="000000"/>
                <w:kern w:val="0"/>
                <w:lang w:eastAsia="en-AU"/>
                <w14:ligatures w14:val="none"/>
              </w:rPr>
            </w:pPr>
            <w:r w:rsidRPr="005E2FDC">
              <w:rPr>
                <w:rFonts w:ascii="Arial" w:eastAsia="Arial" w:hAnsi="Arial" w:cs="Arial"/>
                <w:b/>
                <w:bCs/>
                <w:color w:val="1F3864"/>
                <w:kern w:val="0"/>
                <w:lang w:eastAsia="en-AU"/>
                <w14:ligatures w14:val="none"/>
              </w:rPr>
              <w:t>Corollary.  The following quantities are uniquely determined by the consistency conditions of the K-condensate framework:</w:t>
            </w:r>
          </w:p>
          <w:p w14:paraId="6F18B91C" w14:textId="77777777" w:rsidR="005E2FDC" w:rsidRPr="005E2FDC" w:rsidRDefault="005E2FDC" w:rsidP="005E2FDC">
            <w:pPr>
              <w:spacing w:after="40" w:line="240" w:lineRule="auto"/>
              <w:rPr>
                <w:rFonts w:ascii="Arial" w:eastAsia="Arial" w:hAnsi="Arial" w:cs="Arial"/>
                <w:color w:val="000000"/>
                <w:kern w:val="0"/>
                <w:lang w:eastAsia="en-AU"/>
                <w14:ligatures w14:val="none"/>
              </w:rPr>
            </w:pPr>
            <w:proofErr w:type="gramStart"/>
            <w:r w:rsidRPr="005E2FDC">
              <w:rPr>
                <w:rFonts w:ascii="Cambria Math" w:eastAsia="Cambria Math" w:hAnsi="Cambria Math" w:cs="Cambria Math"/>
                <w:color w:val="1F3864"/>
                <w:kern w:val="0"/>
                <w:lang w:eastAsia="en-AU"/>
                <w14:ligatures w14:val="none"/>
              </w:rPr>
              <w:t>γ  =</w:t>
            </w:r>
            <w:proofErr w:type="gramEnd"/>
            <w:r w:rsidRPr="005E2FDC">
              <w:rPr>
                <w:rFonts w:ascii="Cambria Math" w:eastAsia="Cambria Math" w:hAnsi="Cambria Math" w:cs="Cambria Math"/>
                <w:color w:val="1F3864"/>
                <w:kern w:val="0"/>
                <w:lang w:eastAsia="en-AU"/>
                <w14:ligatures w14:val="none"/>
              </w:rPr>
              <w:t xml:space="preserve">  e</w:t>
            </w:r>
            <w:proofErr w:type="gramStart"/>
            <w:r w:rsidRPr="005E2FDC">
              <w:rPr>
                <w:rFonts w:ascii="Cambria Math" w:eastAsia="Cambria Math" w:hAnsi="Cambria Math" w:cs="Cambria Math"/>
                <w:color w:val="1F3864"/>
                <w:kern w:val="0"/>
                <w:lang w:eastAsia="en-AU"/>
                <w14:ligatures w14:val="none"/>
              </w:rPr>
              <w:t>^{</w:t>
            </w:r>
            <w:proofErr w:type="gramEnd"/>
            <w:r w:rsidRPr="005E2FDC">
              <w:rPr>
                <w:rFonts w:ascii="Cambria Math" w:eastAsia="Cambria Math" w:hAnsi="Cambria Math" w:cs="Cambria Math"/>
                <w:color w:val="1F3864"/>
                <w:kern w:val="0"/>
                <w:lang w:eastAsia="en-AU"/>
                <w14:ligatures w14:val="none"/>
              </w:rPr>
              <w:t xml:space="preserve">−3/2}                 </w:t>
            </w:r>
            <w:proofErr w:type="gramStart"/>
            <w:r w:rsidRPr="005E2FDC">
              <w:rPr>
                <w:rFonts w:ascii="Cambria Math" w:eastAsia="Cambria Math" w:hAnsi="Cambria Math" w:cs="Cambria Math"/>
                <w:color w:val="1F3864"/>
                <w:kern w:val="0"/>
                <w:lang w:eastAsia="en-AU"/>
                <w14:ligatures w14:val="none"/>
              </w:rPr>
              <w:t xml:space="preserve">   (</w:t>
            </w:r>
            <w:proofErr w:type="gramEnd"/>
            <w:r w:rsidRPr="005E2FDC">
              <w:rPr>
                <w:rFonts w:ascii="Cambria Math" w:eastAsia="Cambria Math" w:hAnsi="Cambria Math" w:cs="Cambria Math"/>
                <w:color w:val="1F3864"/>
                <w:kern w:val="0"/>
                <w:lang w:eastAsia="en-AU"/>
                <w14:ligatures w14:val="none"/>
              </w:rPr>
              <w:t>Barbero-</w:t>
            </w:r>
            <w:proofErr w:type="spellStart"/>
            <w:r w:rsidRPr="005E2FDC">
              <w:rPr>
                <w:rFonts w:ascii="Cambria Math" w:eastAsia="Cambria Math" w:hAnsi="Cambria Math" w:cs="Cambria Math"/>
                <w:color w:val="1F3864"/>
                <w:kern w:val="0"/>
                <w:lang w:eastAsia="en-AU"/>
                <w14:ligatures w14:val="none"/>
              </w:rPr>
              <w:t>Immirzi</w:t>
            </w:r>
            <w:proofErr w:type="spellEnd"/>
            <w:r w:rsidRPr="005E2FDC">
              <w:rPr>
                <w:rFonts w:ascii="Cambria Math" w:eastAsia="Cambria Math" w:hAnsi="Cambria Math" w:cs="Cambria Math"/>
                <w:color w:val="1F3864"/>
                <w:kern w:val="0"/>
                <w:lang w:eastAsia="en-AU"/>
                <w14:ligatures w14:val="none"/>
              </w:rPr>
              <w:t xml:space="preserve"> parameter)</w:t>
            </w:r>
          </w:p>
          <w:p w14:paraId="22826B7F" w14:textId="77777777" w:rsidR="005E2FDC" w:rsidRPr="005E2FDC" w:rsidRDefault="005E2FDC" w:rsidP="005E2FDC">
            <w:pPr>
              <w:spacing w:after="40" w:line="240" w:lineRule="auto"/>
              <w:rPr>
                <w:rFonts w:ascii="Arial" w:eastAsia="Arial" w:hAnsi="Arial" w:cs="Arial"/>
                <w:color w:val="000000"/>
                <w:kern w:val="0"/>
                <w:lang w:eastAsia="en-AU"/>
                <w14:ligatures w14:val="none"/>
              </w:rPr>
            </w:pPr>
            <w:r w:rsidRPr="005E2FDC">
              <w:rPr>
                <w:rFonts w:ascii="Cambria Math" w:eastAsia="Cambria Math" w:hAnsi="Cambria Math" w:cs="Cambria Math"/>
                <w:color w:val="1F3864"/>
                <w:kern w:val="0"/>
                <w:lang w:eastAsia="en-AU"/>
                <w14:ligatures w14:val="none"/>
              </w:rPr>
              <w:t>Γ₀/</w:t>
            </w:r>
            <w:proofErr w:type="spellStart"/>
            <w:r w:rsidRPr="005E2FDC">
              <w:rPr>
                <w:rFonts w:ascii="Cambria Math" w:eastAsia="Cambria Math" w:hAnsi="Cambria Math" w:cs="Cambria Math"/>
                <w:color w:val="1F3864"/>
                <w:kern w:val="0"/>
                <w:lang w:eastAsia="en-AU"/>
                <w14:ligatures w14:val="none"/>
              </w:rPr>
              <w:t>Γ</w:t>
            </w:r>
            <w:proofErr w:type="gramStart"/>
            <w:r w:rsidRPr="005E2FDC">
              <w:rPr>
                <w:rFonts w:ascii="Cambria Math" w:eastAsia="Cambria Math" w:hAnsi="Cambria Math" w:cs="Cambria Math"/>
                <w:color w:val="1F3864"/>
                <w:kern w:val="0"/>
                <w:lang w:eastAsia="en-AU"/>
                <w14:ligatures w14:val="none"/>
              </w:rPr>
              <w:t>eff</w:t>
            </w:r>
            <w:proofErr w:type="spellEnd"/>
            <w:r w:rsidRPr="005E2FDC">
              <w:rPr>
                <w:rFonts w:ascii="Cambria Math" w:eastAsia="Cambria Math" w:hAnsi="Cambria Math" w:cs="Cambria Math"/>
                <w:color w:val="1F3864"/>
                <w:kern w:val="0"/>
                <w:lang w:eastAsia="en-AU"/>
                <w14:ligatures w14:val="none"/>
              </w:rPr>
              <w:t xml:space="preserve">  =</w:t>
            </w:r>
            <w:proofErr w:type="gramEnd"/>
            <w:r w:rsidRPr="005E2FDC">
              <w:rPr>
                <w:rFonts w:ascii="Cambria Math" w:eastAsia="Cambria Math" w:hAnsi="Cambria Math" w:cs="Cambria Math"/>
                <w:color w:val="1F3864"/>
                <w:kern w:val="0"/>
                <w:lang w:eastAsia="en-AU"/>
                <w14:ligatures w14:val="none"/>
              </w:rPr>
              <w:t xml:space="preserve">  1 + e</w:t>
            </w:r>
            <w:proofErr w:type="gramStart"/>
            <w:r w:rsidRPr="005E2FDC">
              <w:rPr>
                <w:rFonts w:ascii="Cambria Math" w:eastAsia="Cambria Math" w:hAnsi="Cambria Math" w:cs="Cambria Math"/>
                <w:color w:val="1F3864"/>
                <w:kern w:val="0"/>
                <w:lang w:eastAsia="en-AU"/>
                <w14:ligatures w14:val="none"/>
              </w:rPr>
              <w:t>^{</w:t>
            </w:r>
            <w:proofErr w:type="gramEnd"/>
            <w:r w:rsidRPr="005E2FDC">
              <w:rPr>
                <w:rFonts w:ascii="Cambria Math" w:eastAsia="Cambria Math" w:hAnsi="Cambria Math" w:cs="Cambria Math"/>
                <w:color w:val="1F3864"/>
                <w:kern w:val="0"/>
                <w:lang w:eastAsia="en-AU"/>
                <w14:ligatures w14:val="none"/>
              </w:rPr>
              <w:t xml:space="preserve">3/2}       </w:t>
            </w:r>
            <w:proofErr w:type="gramStart"/>
            <w:r w:rsidRPr="005E2FDC">
              <w:rPr>
                <w:rFonts w:ascii="Cambria Math" w:eastAsia="Cambria Math" w:hAnsi="Cambria Math" w:cs="Cambria Math"/>
                <w:color w:val="1F3864"/>
                <w:kern w:val="0"/>
                <w:lang w:eastAsia="en-AU"/>
                <w14:ligatures w14:val="none"/>
              </w:rPr>
              <w:t xml:space="preserve">   (</w:t>
            </w:r>
            <w:proofErr w:type="gramEnd"/>
            <w:r w:rsidRPr="005E2FDC">
              <w:rPr>
                <w:rFonts w:ascii="Cambria Math" w:eastAsia="Cambria Math" w:hAnsi="Cambria Math" w:cs="Cambria Math"/>
                <w:color w:val="1F3864"/>
                <w:kern w:val="0"/>
                <w:lang w:eastAsia="en-AU"/>
                <w14:ligatures w14:val="none"/>
              </w:rPr>
              <w:t>MOND scale ratio)</w:t>
            </w:r>
          </w:p>
          <w:p w14:paraId="0062B897" w14:textId="77777777" w:rsidR="005E2FDC" w:rsidRPr="005E2FDC" w:rsidRDefault="005E2FDC" w:rsidP="005E2FDC">
            <w:pPr>
              <w:spacing w:after="80" w:line="240" w:lineRule="auto"/>
              <w:rPr>
                <w:rFonts w:ascii="Arial" w:eastAsia="Arial" w:hAnsi="Arial" w:cs="Arial"/>
                <w:color w:val="000000"/>
                <w:kern w:val="0"/>
                <w:lang w:eastAsia="en-AU"/>
                <w14:ligatures w14:val="none"/>
              </w:rPr>
            </w:pPr>
            <w:r w:rsidRPr="005E2FDC">
              <w:rPr>
                <w:rFonts w:ascii="Cambria Math" w:eastAsia="Cambria Math" w:hAnsi="Cambria Math" w:cs="Cambria Math"/>
                <w:color w:val="1F3864"/>
                <w:kern w:val="0"/>
                <w:lang w:eastAsia="en-AU"/>
                <w14:ligatures w14:val="none"/>
              </w:rPr>
              <w:t>A</w:t>
            </w:r>
            <w:proofErr w:type="gramStart"/>
            <w:r w:rsidRPr="005E2FDC">
              <w:rPr>
                <w:rFonts w:ascii="Cambria Math" w:eastAsia="Cambria Math" w:hAnsi="Cambria Math" w:cs="Cambria Math"/>
                <w:color w:val="1F3864"/>
                <w:kern w:val="0"/>
                <w:lang w:eastAsia="en-AU"/>
                <w14:ligatures w14:val="none"/>
              </w:rPr>
              <w:t>_{</w:t>
            </w:r>
            <w:proofErr w:type="gramEnd"/>
            <w:r w:rsidRPr="005E2FDC">
              <w:rPr>
                <w:rFonts w:ascii="Cambria Math" w:eastAsia="Cambria Math" w:hAnsi="Cambria Math" w:cs="Cambria Math"/>
                <w:color w:val="1F3864"/>
                <w:kern w:val="0"/>
                <w:lang w:eastAsia="en-AU"/>
                <w14:ligatures w14:val="none"/>
              </w:rPr>
              <w:t>1/2</w:t>
            </w:r>
            <w:proofErr w:type="gramStart"/>
            <w:r w:rsidRPr="005E2FDC">
              <w:rPr>
                <w:rFonts w:ascii="Cambria Math" w:eastAsia="Cambria Math" w:hAnsi="Cambria Math" w:cs="Cambria Math"/>
                <w:color w:val="1F3864"/>
                <w:kern w:val="0"/>
                <w:lang w:eastAsia="en-AU"/>
                <w14:ligatures w14:val="none"/>
              </w:rPr>
              <w:t>}  =</w:t>
            </w:r>
            <w:proofErr w:type="gramEnd"/>
            <w:r w:rsidRPr="005E2FDC">
              <w:rPr>
                <w:rFonts w:ascii="Cambria Math" w:eastAsia="Cambria Math" w:hAnsi="Cambria Math" w:cs="Cambria Math"/>
                <w:color w:val="1F3864"/>
                <w:kern w:val="0"/>
                <w:lang w:eastAsia="en-AU"/>
                <w14:ligatures w14:val="none"/>
              </w:rPr>
              <w:t xml:space="preserve">  8π e</w:t>
            </w:r>
            <w:proofErr w:type="gramStart"/>
            <w:r w:rsidRPr="005E2FDC">
              <w:rPr>
                <w:rFonts w:ascii="Cambria Math" w:eastAsia="Cambria Math" w:hAnsi="Cambria Math" w:cs="Cambria Math"/>
                <w:color w:val="1F3864"/>
                <w:kern w:val="0"/>
                <w:lang w:eastAsia="en-AU"/>
                <w14:ligatures w14:val="none"/>
              </w:rPr>
              <w:t>^{</w:t>
            </w:r>
            <w:proofErr w:type="gramEnd"/>
            <w:r w:rsidRPr="005E2FDC">
              <w:rPr>
                <w:rFonts w:ascii="Cambria Math" w:eastAsia="Cambria Math" w:hAnsi="Cambria Math" w:cs="Cambria Math"/>
                <w:color w:val="1F3864"/>
                <w:kern w:val="0"/>
                <w:lang w:eastAsia="en-AU"/>
                <w14:ligatures w14:val="none"/>
              </w:rPr>
              <w:t>−3/2} l²_Pl</w:t>
            </w:r>
            <w:proofErr w:type="gramStart"/>
            <w:r w:rsidRPr="005E2FDC">
              <w:rPr>
                <w:rFonts w:ascii="Cambria Math" w:eastAsia="Cambria Math" w:hAnsi="Cambria Math" w:cs="Cambria Math"/>
                <w:color w:val="1F3864"/>
                <w:kern w:val="0"/>
                <w:lang w:eastAsia="en-AU"/>
                <w14:ligatures w14:val="none"/>
              </w:rPr>
              <w:t xml:space="preserve">   (</w:t>
            </w:r>
            <w:proofErr w:type="gramEnd"/>
            <w:r w:rsidRPr="005E2FDC">
              <w:rPr>
                <w:rFonts w:ascii="Cambria Math" w:eastAsia="Cambria Math" w:hAnsi="Cambria Math" w:cs="Cambria Math"/>
                <w:color w:val="1F3864"/>
                <w:kern w:val="0"/>
                <w:lang w:eastAsia="en-AU"/>
                <w14:ligatures w14:val="none"/>
              </w:rPr>
              <w:t>LQC area quantum)</w:t>
            </w:r>
          </w:p>
          <w:p w14:paraId="665016FA" w14:textId="77777777" w:rsidR="005E2FDC" w:rsidRPr="005E2FDC" w:rsidRDefault="005E2FDC" w:rsidP="005E2FDC">
            <w:pPr>
              <w:spacing w:after="80" w:line="240" w:lineRule="auto"/>
              <w:jc w:val="both"/>
              <w:rPr>
                <w:rFonts w:ascii="Arial" w:eastAsia="Arial" w:hAnsi="Arial" w:cs="Arial"/>
                <w:color w:val="000000"/>
                <w:kern w:val="0"/>
                <w:lang w:eastAsia="en-AU"/>
                <w14:ligatures w14:val="none"/>
              </w:rPr>
            </w:pPr>
            <w:r w:rsidRPr="005E2FDC">
              <w:rPr>
                <w:rFonts w:ascii="Arial" w:eastAsia="Arial" w:hAnsi="Arial" w:cs="Arial"/>
                <w:i/>
                <w:iCs/>
                <w:color w:val="404040"/>
                <w:kern w:val="0"/>
                <w:lang w:eastAsia="en-AU"/>
                <w14:ligatures w14:val="none"/>
              </w:rPr>
              <w:t>None of these is a free parameter, a fitting constant, or a choice of quantisation scheme. Each is fixed by n = 4, and n = 4 is fixed by K.</w:t>
            </w:r>
          </w:p>
        </w:tc>
      </w:tr>
    </w:tbl>
    <w:p w14:paraId="53894829" w14:textId="77777777" w:rsidR="005E2FDC" w:rsidRPr="005E2FDC" w:rsidRDefault="005E2FDC" w:rsidP="005E2FDC">
      <w:pPr>
        <w:spacing w:line="240" w:lineRule="auto"/>
        <w:rPr>
          <w:rFonts w:ascii="Arial" w:eastAsia="Arial" w:hAnsi="Arial" w:cs="Arial"/>
          <w:color w:val="000000"/>
          <w:kern w:val="0"/>
          <w:lang w:eastAsia="en-AU"/>
          <w14:ligatures w14:val="none"/>
        </w:rPr>
      </w:pPr>
    </w:p>
    <w:p w14:paraId="54A21EA4" w14:textId="77777777" w:rsidR="005E2FDC" w:rsidRPr="005E2FDC" w:rsidRDefault="005E2FDC" w:rsidP="005E2FDC">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5E2FDC">
        <w:rPr>
          <w:rFonts w:ascii="Arial" w:eastAsia="Arial" w:hAnsi="Arial" w:cs="Arial"/>
          <w:b/>
          <w:bCs/>
          <w:color w:val="1F3864"/>
          <w:kern w:val="0"/>
          <w:sz w:val="30"/>
          <w:szCs w:val="30"/>
          <w:lang w:eastAsia="en-AU"/>
          <w14:ligatures w14:val="none"/>
        </w:rPr>
        <w:t>V.  Consequences</w:t>
      </w:r>
    </w:p>
    <w:p w14:paraId="6A7E59EF"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V.1  The</w:t>
      </w:r>
      <w:proofErr w:type="gramEnd"/>
      <w:r w:rsidRPr="005E2FDC">
        <w:rPr>
          <w:rFonts w:ascii="Arial" w:eastAsia="Arial" w:hAnsi="Arial" w:cs="Arial"/>
          <w:b/>
          <w:bCs/>
          <w:color w:val="2E75B6"/>
          <w:kern w:val="0"/>
          <w:sz w:val="26"/>
          <w:szCs w:val="26"/>
          <w:lang w:eastAsia="en-AU"/>
          <w14:ligatures w14:val="none"/>
        </w:rPr>
        <w:t xml:space="preserve"> Barbero-</w:t>
      </w:r>
      <w:proofErr w:type="spellStart"/>
      <w:r w:rsidRPr="005E2FDC">
        <w:rPr>
          <w:rFonts w:ascii="Arial" w:eastAsia="Arial" w:hAnsi="Arial" w:cs="Arial"/>
          <w:b/>
          <w:bCs/>
          <w:color w:val="2E75B6"/>
          <w:kern w:val="0"/>
          <w:sz w:val="26"/>
          <w:szCs w:val="26"/>
          <w:lang w:eastAsia="en-AU"/>
          <w14:ligatures w14:val="none"/>
        </w:rPr>
        <w:t>Immirzi</w:t>
      </w:r>
      <w:proofErr w:type="spellEnd"/>
      <w:r w:rsidRPr="005E2FDC">
        <w:rPr>
          <w:rFonts w:ascii="Arial" w:eastAsia="Arial" w:hAnsi="Arial" w:cs="Arial"/>
          <w:b/>
          <w:bCs/>
          <w:color w:val="2E75B6"/>
          <w:kern w:val="0"/>
          <w:sz w:val="26"/>
          <w:szCs w:val="26"/>
          <w:lang w:eastAsia="en-AU"/>
          <w14:ligatures w14:val="none"/>
        </w:rPr>
        <w:t xml:space="preserve"> Parameter Is Not a Free Parameter</w:t>
      </w:r>
    </w:p>
    <w:p w14:paraId="0C4D164C"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lastRenderedPageBreak/>
        <w:t>The longstanding problem of the Barbero-</w:t>
      </w:r>
      <w:proofErr w:type="spellStart"/>
      <w:r w:rsidRPr="005E2FDC">
        <w:rPr>
          <w:rFonts w:ascii="Arial" w:eastAsia="Arial" w:hAnsi="Arial" w:cs="Arial"/>
          <w:color w:val="000000"/>
          <w:kern w:val="0"/>
          <w:lang w:eastAsia="en-AU"/>
          <w14:ligatures w14:val="none"/>
        </w:rPr>
        <w:t>Immirzi</w:t>
      </w:r>
      <w:proofErr w:type="spellEnd"/>
      <w:r w:rsidRPr="005E2FDC">
        <w:rPr>
          <w:rFonts w:ascii="Arial" w:eastAsia="Arial" w:hAnsi="Arial" w:cs="Arial"/>
          <w:color w:val="000000"/>
          <w:kern w:val="0"/>
          <w:lang w:eastAsia="en-AU"/>
          <w14:ligatures w14:val="none"/>
        </w:rPr>
        <w:t xml:space="preserve"> parameter in LQC — why it takes the value it does, and whether it is fixed by physics or by convention — is resolved by the Uniqueness Theorem. γ = 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 xml:space="preserve">−3/2} because d = 3, and d = 3 because K requires n = 4. The parameter is not fixed by entropy matching (the Rovelli-Kaul-Majumdar condition gives a different value, </w:t>
      </w:r>
      <w:proofErr w:type="spellStart"/>
      <w:r w:rsidRPr="005E2FDC">
        <w:rPr>
          <w:rFonts w:ascii="Arial" w:eastAsia="Arial" w:hAnsi="Arial" w:cs="Arial"/>
          <w:color w:val="000000"/>
          <w:kern w:val="0"/>
          <w:lang w:eastAsia="en-AU"/>
          <w14:ligatures w14:val="none"/>
        </w:rPr>
        <w:t>γ_RKM</w:t>
      </w:r>
      <w:proofErr w:type="spellEnd"/>
      <w:r w:rsidRPr="005E2FDC">
        <w:rPr>
          <w:rFonts w:ascii="Arial" w:eastAsia="Arial" w:hAnsi="Arial" w:cs="Arial"/>
          <w:color w:val="000000"/>
          <w:kern w:val="0"/>
          <w:lang w:eastAsia="en-AU"/>
          <w14:ligatures w14:val="none"/>
        </w:rPr>
        <w:t xml:space="preserve"> = log(2)/π√3). It is fixed by the dimension, and the dimension is fixed by the framework's own consistency.</w:t>
      </w:r>
    </w:p>
    <w:p w14:paraId="045D0761"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The entropy matching condition of the LQC literature is a consequence, not a cause. It is a consistency check — when γ = 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−3/2} is inserted into the LQC entropy formula, the BH entropy is reproduced to the precision of the approximation. But the value itself comes from the ground state probability in d = 3, which comes from the uniqueness of K in n = 4.</w:t>
      </w:r>
    </w:p>
    <w:p w14:paraId="7FF0B654"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V.2  The</w:t>
      </w:r>
      <w:proofErr w:type="gramEnd"/>
      <w:r w:rsidRPr="005E2FDC">
        <w:rPr>
          <w:rFonts w:ascii="Arial" w:eastAsia="Arial" w:hAnsi="Arial" w:cs="Arial"/>
          <w:b/>
          <w:bCs/>
          <w:color w:val="2E75B6"/>
          <w:kern w:val="0"/>
          <w:sz w:val="26"/>
          <w:szCs w:val="26"/>
          <w:lang w:eastAsia="en-AU"/>
          <w14:ligatures w14:val="none"/>
        </w:rPr>
        <w:t xml:space="preserve"> MOND Scale Is a Consistency Condition</w:t>
      </w:r>
    </w:p>
    <w:p w14:paraId="508FA728"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 xml:space="preserve">The observed MOND acceleration </w:t>
      </w:r>
      <w:proofErr w:type="gramStart"/>
      <w:r w:rsidRPr="005E2FDC">
        <w:rPr>
          <w:rFonts w:ascii="Arial" w:eastAsia="Arial" w:hAnsi="Arial" w:cs="Arial"/>
          <w:color w:val="000000"/>
          <w:kern w:val="0"/>
          <w:lang w:eastAsia="en-AU"/>
          <w14:ligatures w14:val="none"/>
        </w:rPr>
        <w:t>scale</w:t>
      </w:r>
      <w:proofErr w:type="gramEnd"/>
      <w:r w:rsidRPr="005E2FDC">
        <w:rPr>
          <w:rFonts w:ascii="Arial" w:eastAsia="Arial" w:hAnsi="Arial" w:cs="Arial"/>
          <w:color w:val="000000"/>
          <w:kern w:val="0"/>
          <w:lang w:eastAsia="en-AU"/>
          <w14:ligatures w14:val="none"/>
        </w:rPr>
        <w:t xml:space="preserve"> a</w:t>
      </w:r>
      <w:r w:rsidRPr="005E2FDC">
        <w:rPr>
          <w:rFonts w:ascii="Cambria Math" w:eastAsia="Arial" w:hAnsi="Cambria Math" w:cs="Cambria Math"/>
          <w:color w:val="000000"/>
          <w:kern w:val="0"/>
          <w:lang w:eastAsia="en-AU"/>
          <w14:ligatures w14:val="none"/>
        </w:rPr>
        <w:t>₀</w:t>
      </w:r>
      <w:r w:rsidRPr="005E2FDC">
        <w:rPr>
          <w:rFonts w:ascii="Arial" w:eastAsia="Arial" w:hAnsi="Arial" w:cs="Arial"/>
          <w:color w:val="000000"/>
          <w:kern w:val="0"/>
          <w:lang w:eastAsia="en-AU"/>
          <w14:ligatures w14:val="none"/>
        </w:rPr>
        <w:t xml:space="preserve"> = (1.20 ± 0.02) × 10</w:t>
      </w:r>
      <w:r w:rsidRPr="005E2FDC">
        <w:rPr>
          <w:rFonts w:ascii="Cambria Math" w:eastAsia="Arial" w:hAnsi="Cambria Math" w:cs="Cambria Math"/>
          <w:color w:val="000000"/>
          <w:kern w:val="0"/>
          <w:lang w:eastAsia="en-AU"/>
          <w14:ligatures w14:val="none"/>
        </w:rPr>
        <w:t>⁻</w:t>
      </w:r>
      <w:r w:rsidRPr="005E2FDC">
        <w:rPr>
          <w:rFonts w:ascii="Arial" w:eastAsia="Arial" w:hAnsi="Arial" w:cs="Arial"/>
          <w:color w:val="000000"/>
          <w:kern w:val="0"/>
          <w:lang w:eastAsia="en-AU"/>
          <w14:ligatures w14:val="none"/>
        </w:rPr>
        <w:t>¹⁰ m/s² is fixed by:</w:t>
      </w:r>
    </w:p>
    <w:p w14:paraId="320C8013" w14:textId="77777777" w:rsidR="005E2FDC" w:rsidRPr="005E2FDC" w:rsidRDefault="005E2FDC" w:rsidP="005E2FDC">
      <w:pPr>
        <w:spacing w:before="120" w:after="140" w:line="240" w:lineRule="auto"/>
        <w:ind w:left="720"/>
        <w:jc w:val="center"/>
        <w:rPr>
          <w:rFonts w:ascii="Arial" w:eastAsia="Arial" w:hAnsi="Arial" w:cs="Arial"/>
          <w:color w:val="000000"/>
          <w:kern w:val="0"/>
          <w:lang w:eastAsia="en-AU"/>
          <w14:ligatures w14:val="none"/>
        </w:rPr>
      </w:pPr>
      <w:r w:rsidRPr="005E2FDC">
        <w:rPr>
          <w:rFonts w:ascii="Cambria Math" w:eastAsia="Cambria Math" w:hAnsi="Cambria Math" w:cs="Cambria Math"/>
          <w:b/>
          <w:bCs/>
          <w:color w:val="1F3864"/>
          <w:kern w:val="0"/>
          <w:sz w:val="24"/>
          <w:szCs w:val="24"/>
          <w:lang w:eastAsia="en-AU"/>
          <w14:ligatures w14:val="none"/>
        </w:rPr>
        <w:t>a</w:t>
      </w:r>
      <w:proofErr w:type="gramStart"/>
      <w:r w:rsidRPr="005E2FDC">
        <w:rPr>
          <w:rFonts w:ascii="Cambria Math" w:eastAsia="Cambria Math" w:hAnsi="Cambria Math" w:cs="Cambria Math"/>
          <w:b/>
          <w:bCs/>
          <w:color w:val="1F3864"/>
          <w:kern w:val="0"/>
          <w:sz w:val="24"/>
          <w:szCs w:val="24"/>
          <w:lang w:eastAsia="en-AU"/>
          <w14:ligatures w14:val="none"/>
        </w:rPr>
        <w:t>₀  =</w:t>
      </w:r>
      <w:proofErr w:type="gramEnd"/>
      <w:r w:rsidRPr="005E2FDC">
        <w:rPr>
          <w:rFonts w:ascii="Cambria Math" w:eastAsia="Cambria Math" w:hAnsi="Cambria Math" w:cs="Cambria Math"/>
          <w:b/>
          <w:bCs/>
          <w:color w:val="1F3864"/>
          <w:kern w:val="0"/>
          <w:sz w:val="24"/>
          <w:szCs w:val="24"/>
          <w:lang w:eastAsia="en-AU"/>
          <w14:ligatures w14:val="none"/>
        </w:rPr>
        <w:t xml:space="preserve">  </w:t>
      </w:r>
      <w:proofErr w:type="spellStart"/>
      <w:r w:rsidRPr="005E2FDC">
        <w:rPr>
          <w:rFonts w:ascii="Cambria Math" w:eastAsia="Cambria Math" w:hAnsi="Cambria Math" w:cs="Cambria Math"/>
          <w:b/>
          <w:bCs/>
          <w:color w:val="1F3864"/>
          <w:kern w:val="0"/>
          <w:sz w:val="24"/>
          <w:szCs w:val="24"/>
          <w:lang w:eastAsia="en-AU"/>
          <w14:ligatures w14:val="none"/>
        </w:rPr>
        <w:t>cH</w:t>
      </w:r>
      <w:proofErr w:type="spellEnd"/>
      <w:r w:rsidRPr="005E2FDC">
        <w:rPr>
          <w:rFonts w:ascii="Cambria Math" w:eastAsia="Cambria Math" w:hAnsi="Cambria Math" w:cs="Cambria Math"/>
          <w:b/>
          <w:bCs/>
          <w:color w:val="1F3864"/>
          <w:kern w:val="0"/>
          <w:sz w:val="24"/>
          <w:szCs w:val="24"/>
          <w:lang w:eastAsia="en-AU"/>
          <w14:ligatures w14:val="none"/>
        </w:rPr>
        <w:t>₀ / (1 + e</w:t>
      </w:r>
      <w:proofErr w:type="gramStart"/>
      <w:r w:rsidRPr="005E2FDC">
        <w:rPr>
          <w:rFonts w:ascii="Cambria Math" w:eastAsia="Cambria Math" w:hAnsi="Cambria Math" w:cs="Cambria Math"/>
          <w:b/>
          <w:bCs/>
          <w:color w:val="1F3864"/>
          <w:kern w:val="0"/>
          <w:sz w:val="24"/>
          <w:szCs w:val="24"/>
          <w:lang w:eastAsia="en-AU"/>
          <w14:ligatures w14:val="none"/>
        </w:rPr>
        <w:t>^{</w:t>
      </w:r>
      <w:proofErr w:type="gramEnd"/>
      <w:r w:rsidRPr="005E2FDC">
        <w:rPr>
          <w:rFonts w:ascii="Cambria Math" w:eastAsia="Cambria Math" w:hAnsi="Cambria Math" w:cs="Cambria Math"/>
          <w:b/>
          <w:bCs/>
          <w:color w:val="1F3864"/>
          <w:kern w:val="0"/>
          <w:sz w:val="24"/>
          <w:szCs w:val="24"/>
          <w:lang w:eastAsia="en-AU"/>
          <w14:ligatures w14:val="none"/>
        </w:rPr>
        <w:t>3/2</w:t>
      </w:r>
      <w:proofErr w:type="gramStart"/>
      <w:r w:rsidRPr="005E2FDC">
        <w:rPr>
          <w:rFonts w:ascii="Cambria Math" w:eastAsia="Cambria Math" w:hAnsi="Cambria Math" w:cs="Cambria Math"/>
          <w:b/>
          <w:bCs/>
          <w:color w:val="1F3864"/>
          <w:kern w:val="0"/>
          <w:sz w:val="24"/>
          <w:szCs w:val="24"/>
          <w:lang w:eastAsia="en-AU"/>
          <w14:ligatures w14:val="none"/>
        </w:rPr>
        <w:t>})  =</w:t>
      </w:r>
      <w:proofErr w:type="gramEnd"/>
      <w:r w:rsidRPr="005E2FDC">
        <w:rPr>
          <w:rFonts w:ascii="Cambria Math" w:eastAsia="Cambria Math" w:hAnsi="Cambria Math" w:cs="Cambria Math"/>
          <w:b/>
          <w:bCs/>
          <w:color w:val="1F3864"/>
          <w:kern w:val="0"/>
          <w:sz w:val="24"/>
          <w:szCs w:val="24"/>
          <w:lang w:eastAsia="en-AU"/>
          <w14:ligatures w14:val="none"/>
        </w:rPr>
        <w:t xml:space="preserve">  </w:t>
      </w:r>
      <w:proofErr w:type="spellStart"/>
      <w:r w:rsidRPr="005E2FDC">
        <w:rPr>
          <w:rFonts w:ascii="Cambria Math" w:eastAsia="Cambria Math" w:hAnsi="Cambria Math" w:cs="Cambria Math"/>
          <w:b/>
          <w:bCs/>
          <w:color w:val="1F3864"/>
          <w:kern w:val="0"/>
          <w:sz w:val="24"/>
          <w:szCs w:val="24"/>
          <w:lang w:eastAsia="en-AU"/>
          <w14:ligatures w14:val="none"/>
        </w:rPr>
        <w:t>cH</w:t>
      </w:r>
      <w:proofErr w:type="spellEnd"/>
      <w:r w:rsidRPr="005E2FDC">
        <w:rPr>
          <w:rFonts w:ascii="Cambria Math" w:eastAsia="Cambria Math" w:hAnsi="Cambria Math" w:cs="Cambria Math"/>
          <w:b/>
          <w:bCs/>
          <w:color w:val="1F3864"/>
          <w:kern w:val="0"/>
          <w:sz w:val="24"/>
          <w:szCs w:val="24"/>
          <w:lang w:eastAsia="en-AU"/>
          <w14:ligatures w14:val="none"/>
        </w:rPr>
        <w:t>₀ / (1 + 1/γ)</w:t>
      </w:r>
    </w:p>
    <w:p w14:paraId="249A2AE0"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UV14 showed this follows from γ. UV15 shows γ follows from n = 4. The chain is complete: the MOND scale is determined by the cosmological expansion rate H</w:t>
      </w:r>
      <w:r w:rsidRPr="005E2FDC">
        <w:rPr>
          <w:rFonts w:ascii="Cambria Math" w:eastAsia="Arial" w:hAnsi="Cambria Math" w:cs="Cambria Math"/>
          <w:color w:val="000000"/>
          <w:kern w:val="0"/>
          <w:lang w:eastAsia="en-AU"/>
          <w14:ligatures w14:val="none"/>
        </w:rPr>
        <w:t>₀</w:t>
      </w:r>
      <w:r w:rsidRPr="005E2FDC">
        <w:rPr>
          <w:rFonts w:ascii="Arial" w:eastAsia="Arial" w:hAnsi="Arial" w:cs="Arial"/>
          <w:color w:val="000000"/>
          <w:kern w:val="0"/>
          <w:lang w:eastAsia="en-AU"/>
          <w14:ligatures w14:val="none"/>
        </w:rPr>
        <w:t xml:space="preserve"> and the unique spacetime dimension in which the K-condensate framework is consistent. It is not a galactic parameter. It is not a free constant of modified gravity. It is the IR expression of the UV uniqueness of K.</w:t>
      </w:r>
    </w:p>
    <w:p w14:paraId="496BA246"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V.3  The</w:t>
      </w:r>
      <w:proofErr w:type="gramEnd"/>
      <w:r w:rsidRPr="005E2FDC">
        <w:rPr>
          <w:rFonts w:ascii="Arial" w:eastAsia="Arial" w:hAnsi="Arial" w:cs="Arial"/>
          <w:b/>
          <w:bCs/>
          <w:color w:val="2E75B6"/>
          <w:kern w:val="0"/>
          <w:sz w:val="26"/>
          <w:szCs w:val="26"/>
          <w:lang w:eastAsia="en-AU"/>
          <w14:ligatures w14:val="none"/>
        </w:rPr>
        <w:t xml:space="preserve"> Path Integral Measure Is Fixed</w:t>
      </w:r>
    </w:p>
    <w:p w14:paraId="413D3B89"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 xml:space="preserve">The </w:t>
      </w:r>
      <w:proofErr w:type="spellStart"/>
      <w:r w:rsidRPr="005E2FDC">
        <w:rPr>
          <w:rFonts w:ascii="Arial" w:eastAsia="Arial" w:hAnsi="Arial" w:cs="Arial"/>
          <w:color w:val="000000"/>
          <w:kern w:val="0"/>
          <w:lang w:eastAsia="en-AU"/>
          <w14:ligatures w14:val="none"/>
        </w:rPr>
        <w:t>Groisser</w:t>
      </w:r>
      <w:proofErr w:type="spellEnd"/>
      <w:r w:rsidRPr="005E2FDC">
        <w:rPr>
          <w:rFonts w:ascii="Arial" w:eastAsia="Arial" w:hAnsi="Arial" w:cs="Arial"/>
          <w:color w:val="000000"/>
          <w:kern w:val="0"/>
          <w:lang w:eastAsia="en-AU"/>
          <w14:ligatures w14:val="none"/>
        </w:rPr>
        <w:t xml:space="preserve">-Parker measure correction established in Parts 23–25 as structural and non-perturbative is fixed by the same chain. The </w:t>
      </w:r>
      <w:proofErr w:type="gramStart"/>
      <w:r w:rsidRPr="005E2FDC">
        <w:rPr>
          <w:rFonts w:ascii="Arial" w:eastAsia="Arial" w:hAnsi="Arial" w:cs="Arial"/>
          <w:color w:val="000000"/>
          <w:kern w:val="0"/>
          <w:lang w:eastAsia="en-AU"/>
          <w14:ligatures w14:val="none"/>
        </w:rPr>
        <w:t>SU(</w:t>
      </w:r>
      <w:proofErr w:type="gramEnd"/>
      <w:r w:rsidRPr="005E2FDC">
        <w:rPr>
          <w:rFonts w:ascii="Arial" w:eastAsia="Arial" w:hAnsi="Arial" w:cs="Arial"/>
          <w:color w:val="000000"/>
          <w:kern w:val="0"/>
          <w:lang w:eastAsia="en-AU"/>
          <w14:ligatures w14:val="none"/>
        </w:rPr>
        <w:t>2) gauge group of the spin-foam quantisation is the gauge group of the Lorentz group in n = 4 spacetime dimensions — it is specific to 4 dimensions. The measure correction γ per degree of freedom is the ground state probability in d = 3, which is fixed by n = 4. The path integral measure of the Series is not a choice. It is the unique measure consistent with K.</w:t>
      </w:r>
    </w:p>
    <w:p w14:paraId="6521C405" w14:textId="77777777" w:rsidR="005E2FDC" w:rsidRPr="005E2FDC" w:rsidRDefault="005E2FDC" w:rsidP="005E2FDC">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5E2FDC">
        <w:rPr>
          <w:rFonts w:ascii="Arial" w:eastAsia="Arial" w:hAnsi="Arial" w:cs="Arial"/>
          <w:b/>
          <w:bCs/>
          <w:color w:val="2E75B6"/>
          <w:kern w:val="0"/>
          <w:sz w:val="26"/>
          <w:szCs w:val="26"/>
          <w:lang w:eastAsia="en-AU"/>
          <w14:ligatures w14:val="none"/>
        </w:rPr>
        <w:t>V.4  The</w:t>
      </w:r>
      <w:proofErr w:type="gramEnd"/>
      <w:r w:rsidRPr="005E2FDC">
        <w:rPr>
          <w:rFonts w:ascii="Arial" w:eastAsia="Arial" w:hAnsi="Arial" w:cs="Arial"/>
          <w:b/>
          <w:bCs/>
          <w:color w:val="2E75B6"/>
          <w:kern w:val="0"/>
          <w:sz w:val="26"/>
          <w:szCs w:val="26"/>
          <w:lang w:eastAsia="en-AU"/>
          <w14:ligatures w14:val="none"/>
        </w:rPr>
        <w:t xml:space="preserve"> Barbero-</w:t>
      </w:r>
      <w:proofErr w:type="spellStart"/>
      <w:r w:rsidRPr="005E2FDC">
        <w:rPr>
          <w:rFonts w:ascii="Arial" w:eastAsia="Arial" w:hAnsi="Arial" w:cs="Arial"/>
          <w:b/>
          <w:bCs/>
          <w:color w:val="2E75B6"/>
          <w:kern w:val="0"/>
          <w:sz w:val="26"/>
          <w:szCs w:val="26"/>
          <w:lang w:eastAsia="en-AU"/>
          <w14:ligatures w14:val="none"/>
        </w:rPr>
        <w:t>Immirzi</w:t>
      </w:r>
      <w:proofErr w:type="spellEnd"/>
      <w:r w:rsidRPr="005E2FDC">
        <w:rPr>
          <w:rFonts w:ascii="Arial" w:eastAsia="Arial" w:hAnsi="Arial" w:cs="Arial"/>
          <w:b/>
          <w:bCs/>
          <w:color w:val="2E75B6"/>
          <w:kern w:val="0"/>
          <w:sz w:val="26"/>
          <w:szCs w:val="26"/>
          <w:lang w:eastAsia="en-AU"/>
          <w14:ligatures w14:val="none"/>
        </w:rPr>
        <w:t xml:space="preserve"> Gap in Parts 23–25</w:t>
      </w:r>
    </w:p>
    <w:p w14:paraId="5B69D812"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Parts 23–25 established that the Barbero-</w:t>
      </w:r>
      <w:proofErr w:type="spellStart"/>
      <w:r w:rsidRPr="005E2FDC">
        <w:rPr>
          <w:rFonts w:ascii="Arial" w:eastAsia="Arial" w:hAnsi="Arial" w:cs="Arial"/>
          <w:color w:val="000000"/>
          <w:kern w:val="0"/>
          <w:lang w:eastAsia="en-AU"/>
          <w14:ligatures w14:val="none"/>
        </w:rPr>
        <w:t>Immirzi</w:t>
      </w:r>
      <w:proofErr w:type="spellEnd"/>
      <w:r w:rsidRPr="005E2FDC">
        <w:rPr>
          <w:rFonts w:ascii="Arial" w:eastAsia="Arial" w:hAnsi="Arial" w:cs="Arial"/>
          <w:color w:val="000000"/>
          <w:kern w:val="0"/>
          <w:lang w:eastAsia="en-AU"/>
          <w14:ligatures w14:val="none"/>
        </w:rPr>
        <w:t xml:space="preserve"> gap — the gap between the Series' derived γ and the standard LQC entropy-matching value — is structural and cannot be closed by perturbative corrections to the path integral measure. UV15 explains the gap's persistence: the two values arise from different conditions. The Series' γ = 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 xml:space="preserve">−3/2} is fixed by the uniqueness of K in n = 4 (this paper). The LQC value </w:t>
      </w:r>
      <w:proofErr w:type="spellStart"/>
      <w:r w:rsidRPr="005E2FDC">
        <w:rPr>
          <w:rFonts w:ascii="Arial" w:eastAsia="Arial" w:hAnsi="Arial" w:cs="Arial"/>
          <w:color w:val="000000"/>
          <w:kern w:val="0"/>
          <w:lang w:eastAsia="en-AU"/>
          <w14:ligatures w14:val="none"/>
        </w:rPr>
        <w:t>γ_RKM</w:t>
      </w:r>
      <w:proofErr w:type="spellEnd"/>
      <w:r w:rsidRPr="005E2FDC">
        <w:rPr>
          <w:rFonts w:ascii="Arial" w:eastAsia="Arial" w:hAnsi="Arial" w:cs="Arial"/>
          <w:color w:val="000000"/>
          <w:kern w:val="0"/>
          <w:lang w:eastAsia="en-AU"/>
          <w14:ligatures w14:val="none"/>
        </w:rPr>
        <w:t xml:space="preserve"> = </w:t>
      </w:r>
      <w:proofErr w:type="gramStart"/>
      <w:r w:rsidRPr="005E2FDC">
        <w:rPr>
          <w:rFonts w:ascii="Arial" w:eastAsia="Arial" w:hAnsi="Arial" w:cs="Arial"/>
          <w:color w:val="000000"/>
          <w:kern w:val="0"/>
          <w:lang w:eastAsia="en-AU"/>
          <w14:ligatures w14:val="none"/>
        </w:rPr>
        <w:t>log(</w:t>
      </w:r>
      <w:proofErr w:type="gramEnd"/>
      <w:r w:rsidRPr="005E2FDC">
        <w:rPr>
          <w:rFonts w:ascii="Arial" w:eastAsia="Arial" w:hAnsi="Arial" w:cs="Arial"/>
          <w:color w:val="000000"/>
          <w:kern w:val="0"/>
          <w:lang w:eastAsia="en-AU"/>
          <w14:ligatures w14:val="none"/>
        </w:rPr>
        <w:t>2)/π√3 is fixed by the entropy-matching condition, which is a necessary but not sufficient condition for the full K-framework. The gap is not a discrepancy to be resolved — it is the difference between a necessary condition (entropy matching) and the stronger uniqueness condition (K-consistency in n = 4). The Series' value is the correct one; the LQC value is the approximation.</w:t>
      </w:r>
    </w:p>
    <w:p w14:paraId="069305BB" w14:textId="77777777" w:rsidR="005E2FDC" w:rsidRPr="005E2FDC" w:rsidRDefault="005E2FDC" w:rsidP="005E2FDC">
      <w:pPr>
        <w:spacing w:after="80" w:line="240" w:lineRule="auto"/>
        <w:rPr>
          <w:rFonts w:ascii="Arial" w:eastAsia="Arial" w:hAnsi="Arial" w:cs="Arial"/>
          <w:color w:val="000000"/>
          <w:kern w:val="0"/>
          <w:lang w:eastAsia="en-AU"/>
          <w14:ligatures w14:val="none"/>
        </w:rPr>
      </w:pPr>
    </w:p>
    <w:p w14:paraId="514F8C95" w14:textId="77777777" w:rsidR="005E2FDC" w:rsidRPr="005E2FDC" w:rsidRDefault="005E2FDC" w:rsidP="005E2FDC">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5E2FDC">
        <w:rPr>
          <w:rFonts w:ascii="Arial" w:eastAsia="Arial" w:hAnsi="Arial" w:cs="Arial"/>
          <w:b/>
          <w:bCs/>
          <w:color w:val="1F3864"/>
          <w:kern w:val="0"/>
          <w:sz w:val="30"/>
          <w:szCs w:val="30"/>
          <w:lang w:eastAsia="en-AU"/>
          <w14:ligatures w14:val="none"/>
        </w:rPr>
        <w:t>VI.  Position in the Series</w:t>
      </w:r>
    </w:p>
    <w:p w14:paraId="73D10C10"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UV15 completes the chain opened by UV14. The chain has three links:</w:t>
      </w:r>
    </w:p>
    <w:p w14:paraId="35C8BD25"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UV14: </w:t>
      </w:r>
      <w:r w:rsidRPr="005E2FDC">
        <w:rPr>
          <w:rFonts w:ascii="Arial" w:eastAsia="Arial" w:hAnsi="Arial" w:cs="Arial"/>
          <w:color w:val="000000"/>
          <w:kern w:val="0"/>
          <w:lang w:eastAsia="en-AU"/>
          <w14:ligatures w14:val="none"/>
        </w:rPr>
        <w:t>γ = e^{−d/2} is the scale-invariant ground state probability of K in d spatial dimensions. Three independent appearances unified. d left open.</w:t>
      </w:r>
    </w:p>
    <w:p w14:paraId="710D0DAE"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lastRenderedPageBreak/>
        <w:t xml:space="preserve">UV15: </w:t>
      </w:r>
      <w:r w:rsidRPr="005E2FDC">
        <w:rPr>
          <w:rFonts w:ascii="Arial" w:eastAsia="Arial" w:hAnsi="Arial" w:cs="Arial"/>
          <w:color w:val="000000"/>
          <w:kern w:val="0"/>
          <w:lang w:eastAsia="en-AU"/>
          <w14:ligatures w14:val="none"/>
        </w:rPr>
        <w:t>K exists consistently if and only if n = 4, hence d = 3. d is not left open. γ = e</w:t>
      </w:r>
      <w:proofErr w:type="gramStart"/>
      <w:r w:rsidRPr="005E2FDC">
        <w:rPr>
          <w:rFonts w:ascii="Arial" w:eastAsia="Arial" w:hAnsi="Arial" w:cs="Arial"/>
          <w:color w:val="000000"/>
          <w:kern w:val="0"/>
          <w:lang w:eastAsia="en-AU"/>
          <w14:ligatures w14:val="none"/>
        </w:rPr>
        <w:t>^{</w:t>
      </w:r>
      <w:proofErr w:type="gramEnd"/>
      <w:r w:rsidRPr="005E2FDC">
        <w:rPr>
          <w:rFonts w:ascii="Arial" w:eastAsia="Arial" w:hAnsi="Arial" w:cs="Arial"/>
          <w:color w:val="000000"/>
          <w:kern w:val="0"/>
          <w:lang w:eastAsia="en-AU"/>
          <w14:ligatures w14:val="none"/>
        </w:rPr>
        <w:t>−3/2} is the unique value.</w:t>
      </w:r>
    </w:p>
    <w:p w14:paraId="1CD2B2DD"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b/>
          <w:bCs/>
          <w:color w:val="000000"/>
          <w:kern w:val="0"/>
          <w:lang w:eastAsia="en-AU"/>
          <w14:ligatures w14:val="none"/>
        </w:rPr>
        <w:t xml:space="preserve">UV16 (next): </w:t>
      </w:r>
      <w:r w:rsidRPr="005E2FDC">
        <w:rPr>
          <w:rFonts w:ascii="Arial" w:eastAsia="Arial" w:hAnsi="Arial" w:cs="Arial"/>
          <w:color w:val="000000"/>
          <w:kern w:val="0"/>
          <w:lang w:eastAsia="en-AU"/>
          <w14:ligatures w14:val="none"/>
        </w:rPr>
        <w:t>The chain implies that the Series' results — dark energy, dark matter, MOND, the graviton mass, the Hubble tension irreducibility, the baryon asymmetry — are all consequences of the unique dimension in which K is consistent. UV16 is the paper that states this in full: the IR Entanglement Series is a four-dimensional framework by necessity, not by assumption, and its results are four-dimensional uniqueness results, not fits to a four-dimensional universe.</w:t>
      </w:r>
    </w:p>
    <w:p w14:paraId="5A249C6E"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UV15 also closes the conditional that has been open since the series began — the implicit assumption that the framework is being constructed in the physical spacetime dimension. That assumption is now a theorem. The conditional is dissolved.</w:t>
      </w:r>
    </w:p>
    <w:p w14:paraId="49920120" w14:textId="77777777" w:rsidR="005E2FDC" w:rsidRPr="005E2FDC" w:rsidRDefault="005E2FDC" w:rsidP="005E2FDC">
      <w:pPr>
        <w:spacing w:line="240" w:lineRule="auto"/>
        <w:rPr>
          <w:rFonts w:ascii="Arial" w:eastAsia="Arial" w:hAnsi="Arial" w:cs="Arial"/>
          <w:color w:val="000000"/>
          <w:kern w:val="0"/>
          <w:lang w:eastAsia="en-AU"/>
          <w14:ligatures w14:val="none"/>
        </w:rPr>
      </w:pPr>
    </w:p>
    <w:p w14:paraId="01420850" w14:textId="77777777" w:rsidR="005E2FDC" w:rsidRPr="005E2FDC" w:rsidRDefault="005E2FDC" w:rsidP="005E2FDC">
      <w:pPr>
        <w:pBdr>
          <w:bottom w:val="single" w:sz="2" w:space="1" w:color="DDDDDD"/>
        </w:pBdr>
        <w:spacing w:before="60" w:after="100" w:line="240" w:lineRule="auto"/>
        <w:rPr>
          <w:rFonts w:ascii="Arial" w:eastAsia="Arial" w:hAnsi="Arial" w:cs="Arial"/>
          <w:color w:val="000000"/>
          <w:kern w:val="0"/>
          <w:lang w:eastAsia="en-AU"/>
          <w14:ligatures w14:val="none"/>
        </w:rPr>
      </w:pPr>
    </w:p>
    <w:p w14:paraId="5D4596D0" w14:textId="77777777" w:rsidR="005E2FDC" w:rsidRPr="005E2FDC" w:rsidRDefault="005E2FDC" w:rsidP="005E2FDC">
      <w:pPr>
        <w:spacing w:after="120" w:line="240" w:lineRule="auto"/>
        <w:rPr>
          <w:rFonts w:ascii="Arial" w:eastAsia="Arial" w:hAnsi="Arial" w:cs="Arial"/>
          <w:color w:val="000000"/>
          <w:kern w:val="0"/>
          <w:lang w:eastAsia="en-AU"/>
          <w14:ligatures w14:val="none"/>
        </w:rPr>
      </w:pPr>
    </w:p>
    <w:p w14:paraId="51B79AC8" w14:textId="77777777" w:rsidR="005E2FDC" w:rsidRPr="005E2FDC" w:rsidRDefault="005E2FDC" w:rsidP="005E2FDC">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5E2FDC">
        <w:rPr>
          <w:rFonts w:ascii="Arial" w:eastAsia="Arial" w:hAnsi="Arial" w:cs="Arial"/>
          <w:b/>
          <w:bCs/>
          <w:color w:val="1F3864"/>
          <w:kern w:val="0"/>
          <w:sz w:val="30"/>
          <w:szCs w:val="30"/>
          <w:lang w:eastAsia="en-AU"/>
          <w14:ligatures w14:val="none"/>
        </w:rPr>
        <w:t>Appendix.  The Filter Table</w:t>
      </w:r>
    </w:p>
    <w:p w14:paraId="0BB9BB35"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color w:val="000000"/>
          <w:kern w:val="0"/>
          <w:lang w:eastAsia="en-AU"/>
          <w14:ligatures w14:val="none"/>
        </w:rPr>
        <w:t>Every spacetime dimension from n = 2 to n = 8 tested against the three requirements. The physical dimension n = 4 is the unique survivor.</w:t>
      </w:r>
    </w:p>
    <w:p w14:paraId="6F4F9DD8" w14:textId="77777777" w:rsidR="005E2FDC" w:rsidRPr="005E2FDC" w:rsidRDefault="005E2FDC" w:rsidP="005E2FDC">
      <w:pPr>
        <w:spacing w:after="8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1107"/>
        <w:gridCol w:w="1632"/>
        <w:gridCol w:w="1857"/>
        <w:gridCol w:w="1659"/>
        <w:gridCol w:w="2560"/>
      </w:tblGrid>
      <w:tr w:rsidR="005E2FDC" w:rsidRPr="005E2FDC" w14:paraId="76A970B4" w14:textId="77777777" w:rsidTr="007A208E">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674D25"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FFFFFF"/>
                <w:kern w:val="0"/>
                <w:sz w:val="20"/>
                <w:szCs w:val="20"/>
                <w:lang w:eastAsia="en-AU"/>
                <w14:ligatures w14:val="none"/>
              </w:rPr>
              <w:t>n</w:t>
            </w:r>
          </w:p>
        </w:tc>
        <w:tc>
          <w:tcPr>
            <w:tcW w:w="8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077104" w14:textId="77777777" w:rsidR="005E2FDC" w:rsidRPr="005E2FDC" w:rsidRDefault="005E2FDC" w:rsidP="005E2FDC">
            <w:pPr>
              <w:spacing w:after="0" w:line="240" w:lineRule="auto"/>
              <w:rPr>
                <w:rFonts w:ascii="Arial" w:eastAsia="Arial" w:hAnsi="Arial" w:cs="Arial"/>
                <w:color w:val="000000"/>
                <w:kern w:val="0"/>
                <w:lang w:eastAsia="en-AU"/>
                <w14:ligatures w14:val="none"/>
              </w:rPr>
            </w:pPr>
            <w:proofErr w:type="spellStart"/>
            <w:r w:rsidRPr="005E2FDC">
              <w:rPr>
                <w:rFonts w:ascii="Arial" w:eastAsia="Arial" w:hAnsi="Arial" w:cs="Arial"/>
                <w:b/>
                <w:bCs/>
                <w:color w:val="FFFFFF"/>
                <w:kern w:val="0"/>
                <w:sz w:val="20"/>
                <w:szCs w:val="20"/>
                <w:lang w:eastAsia="en-AU"/>
                <w14:ligatures w14:val="none"/>
              </w:rPr>
              <w:t>d_spatial</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87617E"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FFFFFF"/>
                <w:kern w:val="0"/>
                <w:sz w:val="20"/>
                <w:szCs w:val="20"/>
                <w:lang w:eastAsia="en-AU"/>
                <w14:ligatures w14:val="none"/>
              </w:rPr>
              <w:t>R1: Log term (IR running)</w:t>
            </w:r>
          </w:p>
        </w:tc>
        <w:tc>
          <w:tcPr>
            <w:tcW w:w="1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B42413"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FFFFFF"/>
                <w:kern w:val="0"/>
                <w:sz w:val="20"/>
                <w:szCs w:val="20"/>
                <w:lang w:eastAsia="en-AU"/>
                <w14:ligatures w14:val="none"/>
              </w:rPr>
              <w:t>R2: G</w:t>
            </w:r>
            <w:r w:rsidRPr="005E2FDC">
              <w:rPr>
                <w:rFonts w:ascii="Cambria Math" w:eastAsia="Arial" w:hAnsi="Cambria Math" w:cs="Cambria Math"/>
                <w:b/>
                <w:bCs/>
                <w:color w:val="FFFFFF"/>
                <w:kern w:val="0"/>
                <w:sz w:val="20"/>
                <w:szCs w:val="20"/>
                <w:lang w:eastAsia="en-AU"/>
                <w14:ligatures w14:val="none"/>
              </w:rPr>
              <w:t>₄</w:t>
            </w:r>
            <w:r w:rsidRPr="005E2FDC">
              <w:rPr>
                <w:rFonts w:ascii="Arial" w:eastAsia="Arial" w:hAnsi="Arial" w:cs="Arial"/>
                <w:b/>
                <w:bCs/>
                <w:color w:val="FFFFFF"/>
                <w:kern w:val="0"/>
                <w:sz w:val="20"/>
                <w:szCs w:val="20"/>
                <w:lang w:eastAsia="en-AU"/>
                <w14:ligatures w14:val="none"/>
              </w:rPr>
              <w:t xml:space="preserve"> ghost-free (no Lovelock ghosts)</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D8BCB3"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FFFFFF"/>
                <w:kern w:val="0"/>
                <w:sz w:val="20"/>
                <w:szCs w:val="20"/>
                <w:lang w:eastAsia="en-AU"/>
                <w14:ligatures w14:val="none"/>
              </w:rPr>
              <w:t>R3: Propagating graviton</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CC0A06"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FFFFFF"/>
                <w:kern w:val="0"/>
                <w:sz w:val="20"/>
                <w:szCs w:val="20"/>
                <w:lang w:eastAsia="en-AU"/>
                <w14:ligatures w14:val="none"/>
              </w:rPr>
              <w:t>Verdict</w:t>
            </w:r>
          </w:p>
        </w:tc>
      </w:tr>
      <w:tr w:rsidR="005E2FDC" w:rsidRPr="005E2FDC" w14:paraId="3361ADA2" w14:textId="77777777" w:rsidTr="007A208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59224"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2</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44685"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08A2352F"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F0FE2"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888888"/>
                <w:kern w:val="0"/>
                <w:sz w:val="19"/>
                <w:szCs w:val="19"/>
                <w:lang w:eastAsia="en-AU"/>
                <w14:ligatures w14:val="none"/>
              </w:rPr>
              <w:t>N/A</w:t>
            </w:r>
          </w:p>
        </w:tc>
        <w:tc>
          <w:tcPr>
            <w:tcW w:w="1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57139B3"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8B0000"/>
                <w:kern w:val="0"/>
                <w:sz w:val="19"/>
                <w:szCs w:val="19"/>
                <w:lang w:eastAsia="en-AU"/>
                <w14:ligatures w14:val="none"/>
              </w:rPr>
              <w:t>FAIL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F77C0"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Eliminated — R3</w:t>
            </w:r>
          </w:p>
        </w:tc>
      </w:tr>
      <w:tr w:rsidR="005E2FDC" w:rsidRPr="005E2FDC" w14:paraId="3943B434" w14:textId="77777777" w:rsidTr="007A208E">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EF21F"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3</w:t>
            </w:r>
          </w:p>
        </w:tc>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B7A0A"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D757EE4"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8B0000"/>
                <w:kern w:val="0"/>
                <w:sz w:val="19"/>
                <w:szCs w:val="19"/>
                <w:lang w:eastAsia="en-AU"/>
                <w14:ligatures w14:val="none"/>
              </w:rPr>
              <w:t>FAIL</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1BF95"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888888"/>
                <w:kern w:val="0"/>
                <w:sz w:val="19"/>
                <w:szCs w:val="19"/>
                <w:lang w:eastAsia="en-AU"/>
                <w14:ligatures w14:val="none"/>
              </w:rPr>
              <w:t>N/A</w:t>
            </w:r>
          </w:p>
        </w:tc>
        <w:tc>
          <w:tcPr>
            <w:tcW w:w="16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056F7267"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48088"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Eliminated — R1</w:t>
            </w:r>
          </w:p>
        </w:tc>
      </w:tr>
      <w:tr w:rsidR="005E2FDC" w:rsidRPr="005E2FDC" w14:paraId="7D3326F3" w14:textId="77777777" w:rsidTr="007A208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4FDB6"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4</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6329E"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71B0A8D8"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192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214A5152"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16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3B1E6B2A"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202D3"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PASS — unique survivor</w:t>
            </w:r>
          </w:p>
        </w:tc>
      </w:tr>
      <w:tr w:rsidR="005E2FDC" w:rsidRPr="005E2FDC" w14:paraId="314A2D96" w14:textId="77777777" w:rsidTr="007A208E">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A315D"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5</w:t>
            </w:r>
          </w:p>
        </w:tc>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484A4"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4</w:t>
            </w:r>
          </w:p>
        </w:tc>
        <w:tc>
          <w:tcPr>
            <w:tcW w:w="1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19168D6"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8B0000"/>
                <w:kern w:val="0"/>
                <w:sz w:val="19"/>
                <w:szCs w:val="19"/>
                <w:lang w:eastAsia="en-AU"/>
                <w14:ligatures w14:val="none"/>
              </w:rPr>
              <w:t>FAIL</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FAABD"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888888"/>
                <w:kern w:val="0"/>
                <w:sz w:val="19"/>
                <w:szCs w:val="19"/>
                <w:lang w:eastAsia="en-AU"/>
                <w14:ligatures w14:val="none"/>
              </w:rPr>
              <w:t>N/A</w:t>
            </w:r>
          </w:p>
        </w:tc>
        <w:tc>
          <w:tcPr>
            <w:tcW w:w="16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20F5FC10"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3BEC4"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Eliminated — R1</w:t>
            </w:r>
          </w:p>
        </w:tc>
      </w:tr>
      <w:tr w:rsidR="005E2FDC" w:rsidRPr="005E2FDC" w14:paraId="45B75B3A" w14:textId="77777777" w:rsidTr="007A208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398CE"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6</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9CAFD"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477D0F92"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19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3CB2EB4"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8B0000"/>
                <w:kern w:val="0"/>
                <w:sz w:val="19"/>
                <w:szCs w:val="19"/>
                <w:lang w:eastAsia="en-AU"/>
                <w14:ligatures w14:val="none"/>
              </w:rPr>
              <w:t>FAIL</w:t>
            </w:r>
          </w:p>
        </w:tc>
        <w:tc>
          <w:tcPr>
            <w:tcW w:w="16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44CB80FD"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03C55"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Eliminated — R2</w:t>
            </w:r>
          </w:p>
        </w:tc>
      </w:tr>
      <w:tr w:rsidR="005E2FDC" w:rsidRPr="005E2FDC" w14:paraId="2B528231" w14:textId="77777777" w:rsidTr="007A208E">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38B73"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7</w:t>
            </w:r>
          </w:p>
        </w:tc>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98A47"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BBA94EB"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8B0000"/>
                <w:kern w:val="0"/>
                <w:sz w:val="19"/>
                <w:szCs w:val="19"/>
                <w:lang w:eastAsia="en-AU"/>
                <w14:ligatures w14:val="none"/>
              </w:rPr>
              <w:t>FAIL</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FCE05"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888888"/>
                <w:kern w:val="0"/>
                <w:sz w:val="19"/>
                <w:szCs w:val="19"/>
                <w:lang w:eastAsia="en-AU"/>
                <w14:ligatures w14:val="none"/>
              </w:rPr>
              <w:t>N/A</w:t>
            </w:r>
          </w:p>
        </w:tc>
        <w:tc>
          <w:tcPr>
            <w:tcW w:w="16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1DBF56B5"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E1CC5"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Eliminated — R1</w:t>
            </w:r>
          </w:p>
        </w:tc>
      </w:tr>
      <w:tr w:rsidR="005E2FDC" w:rsidRPr="005E2FDC" w14:paraId="2C329F8C" w14:textId="77777777" w:rsidTr="007A208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9565D"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8</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2E8FA"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7</w:t>
            </w:r>
          </w:p>
        </w:tc>
        <w:tc>
          <w:tcPr>
            <w:tcW w:w="16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5CC0ABB1"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19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6877C37"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8B0000"/>
                <w:kern w:val="0"/>
                <w:sz w:val="19"/>
                <w:szCs w:val="19"/>
                <w:lang w:eastAsia="en-AU"/>
                <w14:ligatures w14:val="none"/>
              </w:rPr>
              <w:t>FAIL</w:t>
            </w:r>
          </w:p>
        </w:tc>
        <w:tc>
          <w:tcPr>
            <w:tcW w:w="16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76B53ECA"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b/>
                <w:bCs/>
                <w:color w:val="1A7A3C"/>
                <w:kern w:val="0"/>
                <w:sz w:val="19"/>
                <w:szCs w:val="19"/>
                <w:lang w:eastAsia="en-AU"/>
                <w14:ligatures w14:val="none"/>
              </w:rPr>
              <w:t>PASS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6D268" w14:textId="77777777" w:rsidR="005E2FDC" w:rsidRPr="005E2FDC" w:rsidRDefault="005E2FDC" w:rsidP="005E2FDC">
            <w:pPr>
              <w:spacing w:after="0" w:line="240" w:lineRule="auto"/>
              <w:rPr>
                <w:rFonts w:ascii="Arial" w:eastAsia="Arial" w:hAnsi="Arial" w:cs="Arial"/>
                <w:color w:val="000000"/>
                <w:kern w:val="0"/>
                <w:lang w:eastAsia="en-AU"/>
                <w14:ligatures w14:val="none"/>
              </w:rPr>
            </w:pPr>
            <w:r w:rsidRPr="005E2FDC">
              <w:rPr>
                <w:rFonts w:ascii="Arial" w:eastAsia="Arial" w:hAnsi="Arial" w:cs="Arial"/>
                <w:color w:val="000000"/>
                <w:kern w:val="0"/>
                <w:sz w:val="19"/>
                <w:szCs w:val="19"/>
                <w:lang w:eastAsia="en-AU"/>
                <w14:ligatures w14:val="none"/>
              </w:rPr>
              <w:t>Eliminated — R2</w:t>
            </w:r>
          </w:p>
        </w:tc>
      </w:tr>
    </w:tbl>
    <w:p w14:paraId="2D1F8771" w14:textId="77777777" w:rsidR="005E2FDC" w:rsidRPr="005E2FDC" w:rsidRDefault="005E2FDC" w:rsidP="005E2FDC">
      <w:pPr>
        <w:spacing w:after="120" w:line="240" w:lineRule="auto"/>
        <w:rPr>
          <w:rFonts w:ascii="Arial" w:eastAsia="Arial" w:hAnsi="Arial" w:cs="Arial"/>
          <w:color w:val="000000"/>
          <w:kern w:val="0"/>
          <w:lang w:eastAsia="en-AU"/>
          <w14:ligatures w14:val="none"/>
        </w:rPr>
      </w:pPr>
    </w:p>
    <w:p w14:paraId="2D9BBBC4"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i/>
          <w:iCs/>
          <w:color w:val="000000"/>
          <w:kern w:val="0"/>
          <w:lang w:eastAsia="en-AU"/>
          <w14:ligatures w14:val="none"/>
        </w:rPr>
        <w:t>Note on n = 2: R1 passes (even dimension, log term exists) but R3 fails (topological gravity, no propagating graviton). The table records the first filter to fail. For n = 2 this is R3 rather than R2 since the ghost-freedom question does not arise without a graviton.</w:t>
      </w:r>
    </w:p>
    <w:p w14:paraId="4A7F0D25" w14:textId="77777777" w:rsidR="005E2FDC" w:rsidRPr="005E2FDC" w:rsidRDefault="005E2FDC" w:rsidP="005E2FDC">
      <w:pPr>
        <w:spacing w:line="240" w:lineRule="auto"/>
        <w:jc w:val="both"/>
        <w:rPr>
          <w:rFonts w:ascii="Arial" w:eastAsia="Arial" w:hAnsi="Arial" w:cs="Arial"/>
          <w:color w:val="000000"/>
          <w:kern w:val="0"/>
          <w:lang w:eastAsia="en-AU"/>
          <w14:ligatures w14:val="none"/>
        </w:rPr>
      </w:pPr>
      <w:r w:rsidRPr="005E2FDC">
        <w:rPr>
          <w:rFonts w:ascii="Arial" w:eastAsia="Arial" w:hAnsi="Arial" w:cs="Arial"/>
          <w:i/>
          <w:iCs/>
          <w:color w:val="000000"/>
          <w:kern w:val="0"/>
          <w:lang w:eastAsia="en-AU"/>
          <w14:ligatures w14:val="none"/>
        </w:rPr>
        <w:t>Note on n ≥ 8: the pattern R1 pass / R2 fail / R3 pass repeats for all even n ≥ 6, with increasing numbers of Lovelock ghosts. The filter table truncates at n = 8 for readability; the argument extends to all n by the Lovelock hierarchy.</w:t>
      </w:r>
    </w:p>
    <w:p w14:paraId="07280E1A" w14:textId="77777777" w:rsidR="005E2FDC" w:rsidRPr="005E2FDC" w:rsidRDefault="005E2FDC" w:rsidP="005E2FDC">
      <w:pPr>
        <w:spacing w:line="240" w:lineRule="auto"/>
        <w:rPr>
          <w:rFonts w:ascii="Arial" w:eastAsia="Arial" w:hAnsi="Arial" w:cs="Arial"/>
          <w:color w:val="000000"/>
          <w:kern w:val="0"/>
          <w:lang w:eastAsia="en-AU"/>
          <w14:ligatures w14:val="none"/>
        </w:rPr>
      </w:pPr>
    </w:p>
    <w:p w14:paraId="26B19DC4" w14:textId="77777777" w:rsidR="005E2FDC" w:rsidRPr="005E2FDC" w:rsidRDefault="005E2FDC" w:rsidP="005E2FDC">
      <w:pPr>
        <w:pBdr>
          <w:bottom w:val="single" w:sz="6" w:space="1" w:color="2E75B6"/>
        </w:pBdr>
        <w:spacing w:before="80" w:after="140" w:line="240" w:lineRule="auto"/>
        <w:rPr>
          <w:rFonts w:ascii="Arial" w:eastAsia="Arial" w:hAnsi="Arial" w:cs="Arial"/>
          <w:color w:val="000000"/>
          <w:kern w:val="0"/>
          <w:lang w:eastAsia="en-AU"/>
          <w14:ligatures w14:val="none"/>
        </w:rPr>
      </w:pPr>
    </w:p>
    <w:p w14:paraId="06FE2307" w14:textId="77777777" w:rsidR="005E2FDC" w:rsidRPr="005E2FDC" w:rsidRDefault="005E2FDC" w:rsidP="005E2FDC">
      <w:pPr>
        <w:spacing w:after="120" w:line="240" w:lineRule="auto"/>
        <w:rPr>
          <w:rFonts w:ascii="Arial" w:eastAsia="Arial" w:hAnsi="Arial" w:cs="Arial"/>
          <w:color w:val="000000"/>
          <w:kern w:val="0"/>
          <w:lang w:eastAsia="en-AU"/>
          <w14:ligatures w14:val="none"/>
        </w:rPr>
      </w:pPr>
    </w:p>
    <w:p w14:paraId="5E926735" w14:textId="77777777" w:rsidR="005E2FDC" w:rsidRPr="005E2FDC" w:rsidRDefault="005E2FDC" w:rsidP="005E2FDC">
      <w:pPr>
        <w:spacing w:after="120" w:line="240" w:lineRule="auto"/>
        <w:jc w:val="center"/>
        <w:rPr>
          <w:rFonts w:ascii="Arial" w:eastAsia="Arial" w:hAnsi="Arial" w:cs="Arial"/>
          <w:color w:val="000000"/>
          <w:kern w:val="0"/>
          <w:lang w:eastAsia="en-AU"/>
          <w14:ligatures w14:val="none"/>
        </w:rPr>
      </w:pPr>
      <w:r w:rsidRPr="005E2FDC">
        <w:rPr>
          <w:rFonts w:ascii="Arial" w:eastAsia="Arial" w:hAnsi="Arial" w:cs="Arial"/>
          <w:i/>
          <w:iCs/>
          <w:color w:val="404040"/>
          <w:kern w:val="0"/>
          <w:lang w:eastAsia="en-AU"/>
          <w14:ligatures w14:val="none"/>
        </w:rPr>
        <w:t>K does not assume four dimensions. K requires them. Everything else follows.</w:t>
      </w:r>
    </w:p>
    <w:p w14:paraId="318E47C7" w14:textId="77777777" w:rsidR="005E2FDC" w:rsidRPr="005E2FDC" w:rsidRDefault="005E2FDC" w:rsidP="005E2FDC">
      <w:pPr>
        <w:spacing w:after="40" w:line="240" w:lineRule="auto"/>
        <w:rPr>
          <w:rFonts w:ascii="Arial" w:eastAsia="Arial" w:hAnsi="Arial" w:cs="Arial"/>
          <w:color w:val="000000"/>
          <w:kern w:val="0"/>
          <w:lang w:eastAsia="en-AU"/>
          <w14:ligatures w14:val="none"/>
        </w:rPr>
      </w:pPr>
    </w:p>
    <w:p w14:paraId="3A6469DF" w14:textId="77777777" w:rsidR="005E2FDC" w:rsidRPr="005E2FDC" w:rsidRDefault="005E2FDC" w:rsidP="005E2FDC">
      <w:pPr>
        <w:spacing w:line="240" w:lineRule="auto"/>
        <w:jc w:val="center"/>
        <w:rPr>
          <w:rFonts w:ascii="Arial" w:eastAsia="Arial" w:hAnsi="Arial" w:cs="Arial"/>
          <w:color w:val="000000"/>
          <w:kern w:val="0"/>
          <w:lang w:eastAsia="en-AU"/>
          <w14:ligatures w14:val="none"/>
        </w:rPr>
      </w:pPr>
      <w:r w:rsidRPr="005E2FDC">
        <w:rPr>
          <w:rFonts w:ascii="Arial" w:eastAsia="Arial" w:hAnsi="Arial" w:cs="Arial"/>
          <w:i/>
          <w:iCs/>
          <w:color w:val="888888"/>
          <w:kern w:val="0"/>
          <w:lang w:eastAsia="en-AU"/>
          <w14:ligatures w14:val="none"/>
        </w:rPr>
        <w:t>There is nowhere else to be.</w:t>
      </w:r>
    </w:p>
    <w:p w14:paraId="393E5BEA" w14:textId="18EC5FB0" w:rsidR="005E2FDC" w:rsidRPr="005E2FDC" w:rsidRDefault="005E2FDC" w:rsidP="005E2FDC">
      <w:pPr>
        <w:spacing w:after="0" w:line="240" w:lineRule="auto"/>
        <w:jc w:val="center"/>
        <w:rPr>
          <w:rFonts w:ascii="Arial" w:eastAsia="Arial" w:hAnsi="Arial" w:cs="Arial"/>
          <w:color w:val="000000"/>
          <w:kern w:val="0"/>
          <w:lang w:eastAsia="en-AU"/>
          <w14:ligatures w14:val="none"/>
        </w:rPr>
      </w:pPr>
      <w:r w:rsidRPr="005E2FDC">
        <w:rPr>
          <w:rFonts w:ascii="Arial" w:eastAsia="Arial" w:hAnsi="Arial" w:cs="Arial"/>
          <w:color w:val="AAAAAA"/>
          <w:kern w:val="0"/>
          <w:sz w:val="18"/>
          <w:szCs w:val="18"/>
          <w:lang w:eastAsia="en-AU"/>
          <w14:ligatures w14:val="none"/>
        </w:rPr>
        <w:t xml:space="preserve">IR Entanglement </w:t>
      </w:r>
      <w:proofErr w:type="gramStart"/>
      <w:r w:rsidRPr="005E2FDC">
        <w:rPr>
          <w:rFonts w:ascii="Arial" w:eastAsia="Arial" w:hAnsi="Arial" w:cs="Arial"/>
          <w:color w:val="AAAAAA"/>
          <w:kern w:val="0"/>
          <w:sz w:val="18"/>
          <w:szCs w:val="18"/>
          <w:lang w:eastAsia="en-AU"/>
          <w14:ligatures w14:val="none"/>
        </w:rPr>
        <w:t>Series  |</w:t>
      </w:r>
      <w:proofErr w:type="gramEnd"/>
      <w:r w:rsidRPr="005E2FDC">
        <w:rPr>
          <w:rFonts w:ascii="Arial" w:eastAsia="Arial" w:hAnsi="Arial" w:cs="Arial"/>
          <w:color w:val="AAAAAA"/>
          <w:kern w:val="0"/>
          <w:sz w:val="18"/>
          <w:szCs w:val="18"/>
          <w:lang w:eastAsia="en-AU"/>
          <w14:ligatures w14:val="none"/>
        </w:rPr>
        <w:t xml:space="preserve">  UV</w:t>
      </w:r>
      <w:proofErr w:type="gramStart"/>
      <w:r w:rsidRPr="005E2FDC">
        <w:rPr>
          <w:rFonts w:ascii="Arial" w:eastAsia="Arial" w:hAnsi="Arial" w:cs="Arial"/>
          <w:color w:val="AAAAAA"/>
          <w:kern w:val="0"/>
          <w:sz w:val="18"/>
          <w:szCs w:val="18"/>
          <w:lang w:eastAsia="en-AU"/>
          <w14:ligatures w14:val="none"/>
        </w:rPr>
        <w:t>15  |</w:t>
      </w:r>
      <w:proofErr w:type="gramEnd"/>
      <w:r w:rsidRPr="005E2FDC">
        <w:rPr>
          <w:rFonts w:ascii="Arial" w:eastAsia="Arial" w:hAnsi="Arial" w:cs="Arial"/>
          <w:color w:val="AAAAAA"/>
          <w:kern w:val="0"/>
          <w:sz w:val="18"/>
          <w:szCs w:val="18"/>
          <w:lang w:eastAsia="en-AU"/>
          <w14:ligatures w14:val="none"/>
        </w:rPr>
        <w:t xml:space="preserve">  </w:t>
      </w:r>
      <w:r w:rsidR="00217E65">
        <w:rPr>
          <w:rFonts w:ascii="Arial" w:eastAsia="Arial" w:hAnsi="Arial" w:cs="Arial"/>
          <w:color w:val="AAAAAA"/>
          <w:kern w:val="0"/>
          <w:sz w:val="18"/>
          <w:szCs w:val="18"/>
          <w:lang w:eastAsia="en-AU"/>
          <w14:ligatures w14:val="none"/>
        </w:rPr>
        <w:t xml:space="preserve">Gregory </w:t>
      </w:r>
      <w:proofErr w:type="gramStart"/>
      <w:r w:rsidR="00217E65">
        <w:rPr>
          <w:rFonts w:ascii="Arial" w:eastAsia="Arial" w:hAnsi="Arial" w:cs="Arial"/>
          <w:color w:val="AAAAAA"/>
          <w:kern w:val="0"/>
          <w:sz w:val="18"/>
          <w:szCs w:val="18"/>
          <w:lang w:eastAsia="en-AU"/>
          <w14:ligatures w14:val="none"/>
        </w:rPr>
        <w:t>Broadbent</w:t>
      </w:r>
      <w:r w:rsidRPr="005E2FDC">
        <w:rPr>
          <w:rFonts w:ascii="Arial" w:eastAsia="Arial" w:hAnsi="Arial" w:cs="Arial"/>
          <w:color w:val="AAAAAA"/>
          <w:kern w:val="0"/>
          <w:sz w:val="18"/>
          <w:szCs w:val="18"/>
          <w:lang w:eastAsia="en-AU"/>
          <w14:ligatures w14:val="none"/>
        </w:rPr>
        <w:t xml:space="preserve">  |</w:t>
      </w:r>
      <w:proofErr w:type="gramEnd"/>
      <w:r w:rsidRPr="005E2FDC">
        <w:rPr>
          <w:rFonts w:ascii="Arial" w:eastAsia="Arial" w:hAnsi="Arial" w:cs="Arial"/>
          <w:color w:val="AAAAAA"/>
          <w:kern w:val="0"/>
          <w:sz w:val="18"/>
          <w:szCs w:val="18"/>
          <w:lang w:eastAsia="en-AU"/>
          <w14:ligatures w14:val="none"/>
        </w:rPr>
        <w:t xml:space="preserve">  April 2026</w:t>
      </w:r>
    </w:p>
    <w:p w14:paraId="2D6504D1" w14:textId="2D696982" w:rsidR="005E2FDC" w:rsidRDefault="005E2FDC">
      <w:r>
        <w:br w:type="page"/>
      </w:r>
    </w:p>
    <w:p w14:paraId="5538AB61" w14:textId="77777777" w:rsidR="00F160C8" w:rsidRPr="00F160C8" w:rsidRDefault="00F160C8" w:rsidP="00F160C8">
      <w:pPr>
        <w:spacing w:after="120" w:line="240" w:lineRule="auto"/>
        <w:jc w:val="center"/>
        <w:rPr>
          <w:rFonts w:ascii="Arial" w:eastAsia="Arial" w:hAnsi="Arial" w:cs="Arial"/>
          <w:color w:val="000000"/>
          <w:kern w:val="0"/>
          <w:lang w:eastAsia="en-AU"/>
          <w14:ligatures w14:val="none"/>
        </w:rPr>
      </w:pPr>
      <w:r w:rsidRPr="00F160C8">
        <w:rPr>
          <w:rFonts w:ascii="Arial" w:eastAsia="Arial" w:hAnsi="Arial" w:cs="Arial"/>
          <w:i/>
          <w:iCs/>
          <w:color w:val="888888"/>
          <w:kern w:val="0"/>
          <w:sz w:val="20"/>
          <w:szCs w:val="20"/>
          <w:lang w:eastAsia="en-AU"/>
          <w14:ligatures w14:val="none"/>
        </w:rPr>
        <w:lastRenderedPageBreak/>
        <w:t xml:space="preserve">IR Entanglement </w:t>
      </w:r>
      <w:proofErr w:type="gramStart"/>
      <w:r w:rsidRPr="00F160C8">
        <w:rPr>
          <w:rFonts w:ascii="Arial" w:eastAsia="Arial" w:hAnsi="Arial" w:cs="Arial"/>
          <w:i/>
          <w:iCs/>
          <w:color w:val="888888"/>
          <w:kern w:val="0"/>
          <w:sz w:val="20"/>
          <w:szCs w:val="20"/>
          <w:lang w:eastAsia="en-AU"/>
          <w14:ligatures w14:val="none"/>
        </w:rPr>
        <w:t>Series  |</w:t>
      </w:r>
      <w:proofErr w:type="gramEnd"/>
      <w:r w:rsidRPr="00F160C8">
        <w:rPr>
          <w:rFonts w:ascii="Arial" w:eastAsia="Arial" w:hAnsi="Arial" w:cs="Arial"/>
          <w:i/>
          <w:iCs/>
          <w:color w:val="888888"/>
          <w:kern w:val="0"/>
          <w:sz w:val="20"/>
          <w:szCs w:val="20"/>
          <w:lang w:eastAsia="en-AU"/>
          <w14:ligatures w14:val="none"/>
        </w:rPr>
        <w:t xml:space="preserve">  UV Sub-</w:t>
      </w:r>
      <w:proofErr w:type="gramStart"/>
      <w:r w:rsidRPr="00F160C8">
        <w:rPr>
          <w:rFonts w:ascii="Arial" w:eastAsia="Arial" w:hAnsi="Arial" w:cs="Arial"/>
          <w:i/>
          <w:iCs/>
          <w:color w:val="888888"/>
          <w:kern w:val="0"/>
          <w:sz w:val="20"/>
          <w:szCs w:val="20"/>
          <w:lang w:eastAsia="en-AU"/>
          <w14:ligatures w14:val="none"/>
        </w:rPr>
        <w:t>Series  |</w:t>
      </w:r>
      <w:proofErr w:type="gramEnd"/>
      <w:r w:rsidRPr="00F160C8">
        <w:rPr>
          <w:rFonts w:ascii="Arial" w:eastAsia="Arial" w:hAnsi="Arial" w:cs="Arial"/>
          <w:i/>
          <w:iCs/>
          <w:color w:val="888888"/>
          <w:kern w:val="0"/>
          <w:sz w:val="20"/>
          <w:szCs w:val="20"/>
          <w:lang w:eastAsia="en-AU"/>
          <w14:ligatures w14:val="none"/>
        </w:rPr>
        <w:t xml:space="preserve">  Paper UV16</w:t>
      </w:r>
    </w:p>
    <w:p w14:paraId="7A139B66" w14:textId="77777777" w:rsidR="00F160C8" w:rsidRPr="00F160C8" w:rsidRDefault="00F160C8" w:rsidP="00F160C8">
      <w:pPr>
        <w:spacing w:after="120" w:line="240" w:lineRule="auto"/>
        <w:jc w:val="center"/>
        <w:rPr>
          <w:rFonts w:ascii="Arial" w:eastAsia="Arial" w:hAnsi="Arial" w:cs="Arial"/>
          <w:color w:val="000000"/>
          <w:kern w:val="0"/>
          <w:lang w:eastAsia="en-AU"/>
          <w14:ligatures w14:val="none"/>
        </w:rPr>
      </w:pPr>
      <w:r w:rsidRPr="00F160C8">
        <w:rPr>
          <w:rFonts w:ascii="Arial" w:eastAsia="Arial" w:hAnsi="Arial" w:cs="Arial"/>
          <w:b/>
          <w:bCs/>
          <w:color w:val="1F3864"/>
          <w:kern w:val="0"/>
          <w:sz w:val="44"/>
          <w:szCs w:val="44"/>
          <w:lang w:eastAsia="en-AU"/>
          <w14:ligatures w14:val="none"/>
        </w:rPr>
        <w:t>The Completeness Theorem</w:t>
      </w:r>
    </w:p>
    <w:p w14:paraId="5D3D9F39" w14:textId="77777777" w:rsidR="00F160C8" w:rsidRPr="00F160C8" w:rsidRDefault="00F160C8" w:rsidP="00F160C8">
      <w:pPr>
        <w:spacing w:after="80" w:line="240" w:lineRule="auto"/>
        <w:jc w:val="center"/>
        <w:rPr>
          <w:rFonts w:ascii="Arial" w:eastAsia="Arial" w:hAnsi="Arial" w:cs="Arial"/>
          <w:color w:val="000000"/>
          <w:kern w:val="0"/>
          <w:lang w:eastAsia="en-AU"/>
          <w14:ligatures w14:val="none"/>
        </w:rPr>
      </w:pPr>
      <w:r w:rsidRPr="00F160C8">
        <w:rPr>
          <w:rFonts w:ascii="Arial" w:eastAsia="Arial" w:hAnsi="Arial" w:cs="Arial"/>
          <w:i/>
          <w:iCs/>
          <w:color w:val="404040"/>
          <w:kern w:val="0"/>
          <w:sz w:val="24"/>
          <w:szCs w:val="24"/>
          <w:lang w:eastAsia="en-AU"/>
          <w14:ligatures w14:val="none"/>
        </w:rPr>
        <w:t>K is the Unique Ghost-Free IR-Running Non-Local Kernel in n = 4</w:t>
      </w:r>
    </w:p>
    <w:p w14:paraId="201241A0" w14:textId="77777777" w:rsidR="00F160C8" w:rsidRPr="00F160C8" w:rsidRDefault="00F160C8" w:rsidP="00F160C8">
      <w:pPr>
        <w:spacing w:line="240" w:lineRule="auto"/>
        <w:jc w:val="center"/>
        <w:rPr>
          <w:rFonts w:ascii="Arial" w:eastAsia="Arial" w:hAnsi="Arial" w:cs="Arial"/>
          <w:color w:val="000000"/>
          <w:kern w:val="0"/>
          <w:lang w:eastAsia="en-AU"/>
          <w14:ligatures w14:val="none"/>
        </w:rPr>
      </w:pPr>
      <w:r w:rsidRPr="00F160C8">
        <w:rPr>
          <w:rFonts w:ascii="Arial" w:eastAsia="Arial" w:hAnsi="Arial" w:cs="Arial"/>
          <w:i/>
          <w:iCs/>
          <w:color w:val="404040"/>
          <w:kern w:val="0"/>
          <w:sz w:val="24"/>
          <w:szCs w:val="24"/>
          <w:lang w:eastAsia="en-AU"/>
          <w14:ligatures w14:val="none"/>
        </w:rPr>
        <w:t>Satisfying the Four Structural Conditions of the IR Entanglement Series</w:t>
      </w:r>
    </w:p>
    <w:p w14:paraId="776C4A86" w14:textId="39811631" w:rsidR="00F160C8" w:rsidRPr="00F160C8" w:rsidRDefault="00217E65" w:rsidP="00F160C8">
      <w:pPr>
        <w:spacing w:after="320" w:line="240" w:lineRule="auto"/>
        <w:jc w:val="center"/>
        <w:rPr>
          <w:rFonts w:ascii="Arial" w:eastAsia="Arial" w:hAnsi="Arial" w:cs="Arial"/>
          <w:color w:val="000000"/>
          <w:kern w:val="0"/>
          <w:lang w:eastAsia="en-AU"/>
          <w14:ligatures w14:val="none"/>
        </w:rPr>
      </w:pPr>
      <w:r>
        <w:rPr>
          <w:rFonts w:ascii="Arial" w:eastAsia="Arial" w:hAnsi="Arial" w:cs="Arial"/>
          <w:color w:val="888888"/>
          <w:kern w:val="0"/>
          <w:lang w:eastAsia="en-AU"/>
          <w14:ligatures w14:val="none"/>
        </w:rPr>
        <w:t xml:space="preserve">Gregory </w:t>
      </w:r>
      <w:proofErr w:type="gramStart"/>
      <w:r>
        <w:rPr>
          <w:rFonts w:ascii="Arial" w:eastAsia="Arial" w:hAnsi="Arial" w:cs="Arial"/>
          <w:color w:val="888888"/>
          <w:kern w:val="0"/>
          <w:lang w:eastAsia="en-AU"/>
          <w14:ligatures w14:val="none"/>
        </w:rPr>
        <w:t>Broadbent</w:t>
      </w:r>
      <w:r w:rsidR="00F160C8" w:rsidRPr="00F160C8">
        <w:rPr>
          <w:rFonts w:ascii="Arial" w:eastAsia="Arial" w:hAnsi="Arial" w:cs="Arial"/>
          <w:color w:val="888888"/>
          <w:kern w:val="0"/>
          <w:lang w:eastAsia="en-AU"/>
          <w14:ligatures w14:val="none"/>
        </w:rPr>
        <w:t xml:space="preserve">  |</w:t>
      </w:r>
      <w:proofErr w:type="gramEnd"/>
      <w:r w:rsidR="00F160C8" w:rsidRPr="00F160C8">
        <w:rPr>
          <w:rFonts w:ascii="Arial" w:eastAsia="Arial" w:hAnsi="Arial" w:cs="Arial"/>
          <w:color w:val="888888"/>
          <w:kern w:val="0"/>
          <w:lang w:eastAsia="en-AU"/>
          <w14:ligatures w14:val="none"/>
        </w:rPr>
        <w:t xml:space="preserve">  April 2026</w:t>
      </w:r>
    </w:p>
    <w:p w14:paraId="1073E7C0" w14:textId="77777777" w:rsidR="00F160C8" w:rsidRPr="00F160C8" w:rsidRDefault="00F160C8" w:rsidP="00F160C8">
      <w:pPr>
        <w:pBdr>
          <w:bottom w:val="single" w:sz="6" w:space="1" w:color="2E75B6"/>
        </w:pBdr>
        <w:spacing w:before="80" w:after="140" w:line="240" w:lineRule="auto"/>
        <w:rPr>
          <w:rFonts w:ascii="Arial" w:eastAsia="Arial" w:hAnsi="Arial" w:cs="Arial"/>
          <w:color w:val="000000"/>
          <w:kern w:val="0"/>
          <w:lang w:eastAsia="en-AU"/>
          <w14:ligatures w14:val="none"/>
        </w:rPr>
      </w:pPr>
    </w:p>
    <w:p w14:paraId="498E67F9" w14:textId="77777777" w:rsidR="00F160C8" w:rsidRPr="00F160C8" w:rsidRDefault="00F160C8" w:rsidP="00F160C8">
      <w:pPr>
        <w:spacing w:after="80" w:line="240" w:lineRule="auto"/>
        <w:rPr>
          <w:rFonts w:ascii="Arial" w:eastAsia="Arial" w:hAnsi="Arial" w:cs="Arial"/>
          <w:color w:val="000000"/>
          <w:kern w:val="0"/>
          <w:lang w:eastAsia="en-AU"/>
          <w14:ligatures w14:val="none"/>
        </w:rPr>
      </w:pPr>
    </w:p>
    <w:p w14:paraId="77379046" w14:textId="77777777" w:rsidR="00F160C8" w:rsidRPr="00F160C8" w:rsidRDefault="00F160C8" w:rsidP="00F160C8">
      <w:pPr>
        <w:spacing w:after="100" w:line="240" w:lineRule="auto"/>
        <w:rPr>
          <w:rFonts w:ascii="Arial" w:eastAsia="Arial" w:hAnsi="Arial" w:cs="Arial"/>
          <w:color w:val="000000"/>
          <w:kern w:val="0"/>
          <w:lang w:eastAsia="en-AU"/>
          <w14:ligatures w14:val="none"/>
        </w:rPr>
      </w:pPr>
      <w:r w:rsidRPr="00F160C8">
        <w:rPr>
          <w:rFonts w:ascii="Arial" w:eastAsia="Arial" w:hAnsi="Arial" w:cs="Arial"/>
          <w:b/>
          <w:bCs/>
          <w:color w:val="1F3864"/>
          <w:kern w:val="0"/>
          <w:sz w:val="24"/>
          <w:szCs w:val="24"/>
          <w:lang w:eastAsia="en-AU"/>
          <w14:ligatures w14:val="none"/>
        </w:rPr>
        <w:t>Abstract</w:t>
      </w:r>
    </w:p>
    <w:p w14:paraId="29A6BEF3"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UV15 established that the K-condensate framework exists consistently only in n = 4 spacetime dimensions. UV16 establishes the complementary result: within n = 4, K is the unique ghost-free IR-running non-local kernel satisfying four structural conditions — an IR fixed point at the Hubble scale without fine-tuning (U1), exactly zero shear viscosity (U2), dark energy and dark matter from a single condensate object (U3), and no free parameters (U4). The proof runs as a sequence of four filters. Each filter eliminates all competing kernels at that condition; no kernel survives all four except K. Together, UV14, UV15, and UV16 form a complete arc: γ is the ground state of K (UV14), K exists only in n = 4 (UV15), and K is the unique such object in n = 4 (UV16). The corollary is the strongest statement the Series makes: the IR Entanglement Series does not describe one possible universe consistent with observation. It describes the only universe in which a consistent, parameter-free IR completion of general relativity exists with these structural properties. The Series does not fit the universe. The universe is what K requires.</w:t>
      </w:r>
    </w:p>
    <w:p w14:paraId="7CF82AF1" w14:textId="77777777" w:rsidR="00F160C8" w:rsidRPr="00F160C8" w:rsidRDefault="00F160C8" w:rsidP="00F160C8">
      <w:pPr>
        <w:spacing w:after="80" w:line="240" w:lineRule="auto"/>
        <w:rPr>
          <w:rFonts w:ascii="Arial" w:eastAsia="Arial" w:hAnsi="Arial" w:cs="Arial"/>
          <w:color w:val="000000"/>
          <w:kern w:val="0"/>
          <w:lang w:eastAsia="en-AU"/>
          <w14:ligatures w14:val="none"/>
        </w:rPr>
      </w:pPr>
    </w:p>
    <w:p w14:paraId="5794685E" w14:textId="77777777" w:rsidR="00F160C8" w:rsidRPr="00F160C8" w:rsidRDefault="00F160C8" w:rsidP="00F160C8">
      <w:pPr>
        <w:pBdr>
          <w:bottom w:val="single" w:sz="6" w:space="1" w:color="2E75B6"/>
        </w:pBdr>
        <w:spacing w:before="80" w:after="140" w:line="240" w:lineRule="auto"/>
        <w:rPr>
          <w:rFonts w:ascii="Arial" w:eastAsia="Arial" w:hAnsi="Arial" w:cs="Arial"/>
          <w:color w:val="000000"/>
          <w:kern w:val="0"/>
          <w:lang w:eastAsia="en-AU"/>
          <w14:ligatures w14:val="none"/>
        </w:rPr>
      </w:pPr>
    </w:p>
    <w:p w14:paraId="7374D20F" w14:textId="77777777" w:rsidR="00F160C8" w:rsidRPr="00F160C8" w:rsidRDefault="00F160C8" w:rsidP="00F160C8">
      <w:pPr>
        <w:spacing w:line="240" w:lineRule="auto"/>
        <w:rPr>
          <w:rFonts w:ascii="Arial" w:eastAsia="Arial" w:hAnsi="Arial" w:cs="Arial"/>
          <w:color w:val="000000"/>
          <w:kern w:val="0"/>
          <w:lang w:eastAsia="en-AU"/>
          <w14:ligatures w14:val="none"/>
        </w:rPr>
      </w:pPr>
    </w:p>
    <w:p w14:paraId="63AB8993" w14:textId="77777777" w:rsidR="00F160C8" w:rsidRPr="00F160C8" w:rsidRDefault="00F160C8" w:rsidP="00F160C8">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F160C8">
        <w:rPr>
          <w:rFonts w:ascii="Arial" w:eastAsia="Arial" w:hAnsi="Arial" w:cs="Arial"/>
          <w:b/>
          <w:bCs/>
          <w:color w:val="1F3864"/>
          <w:kern w:val="0"/>
          <w:sz w:val="30"/>
          <w:szCs w:val="30"/>
          <w:lang w:eastAsia="en-AU"/>
          <w14:ligatures w14:val="none"/>
        </w:rPr>
        <w:t>I.  The Question</w:t>
      </w:r>
    </w:p>
    <w:p w14:paraId="46C9BD9E"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UV15 proved that K — the non-local kernel constructed from the Hadamard Green's function weighted by the Wald entropy of the G</w:t>
      </w:r>
      <w:r w:rsidRPr="00F160C8">
        <w:rPr>
          <w:rFonts w:ascii="Cambria Math" w:eastAsia="Arial" w:hAnsi="Cambria Math" w:cs="Cambria Math"/>
          <w:color w:val="000000"/>
          <w:kern w:val="0"/>
          <w:lang w:eastAsia="en-AU"/>
          <w14:ligatures w14:val="none"/>
        </w:rPr>
        <w:t>₄</w:t>
      </w:r>
      <w:r w:rsidRPr="00F160C8">
        <w:rPr>
          <w:rFonts w:ascii="Arial" w:eastAsia="Arial" w:hAnsi="Arial" w:cs="Arial"/>
          <w:color w:val="000000"/>
          <w:kern w:val="0"/>
          <w:lang w:eastAsia="en-AU"/>
          <w14:ligatures w14:val="none"/>
        </w:rPr>
        <w:t xml:space="preserve"> </w:t>
      </w:r>
      <w:proofErr w:type="spellStart"/>
      <w:r w:rsidRPr="00F160C8">
        <w:rPr>
          <w:rFonts w:ascii="Arial" w:eastAsia="Arial" w:hAnsi="Arial" w:cs="Arial"/>
          <w:color w:val="000000"/>
          <w:kern w:val="0"/>
          <w:lang w:eastAsia="en-AU"/>
          <w14:ligatures w14:val="none"/>
        </w:rPr>
        <w:t>Horndeski</w:t>
      </w:r>
      <w:proofErr w:type="spellEnd"/>
      <w:r w:rsidRPr="00F160C8">
        <w:rPr>
          <w:rFonts w:ascii="Arial" w:eastAsia="Arial" w:hAnsi="Arial" w:cs="Arial"/>
          <w:color w:val="000000"/>
          <w:kern w:val="0"/>
          <w:lang w:eastAsia="en-AU"/>
          <w14:ligatures w14:val="none"/>
        </w:rPr>
        <w:t xml:space="preserve"> theory — is the unique consistent object of its type in n = 4 spacetime dimensions. The word 'unique' there meant: no analogous K-like object can be constructed in any other spacetime dimension.</w:t>
      </w:r>
    </w:p>
    <w:p w14:paraId="447C41D8"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UV16 asks the complementary question: within n = 4, is K the unique kernel of its type? Could a different non-local kernel — different action, different Green's function, different weighting — be constructed in n = 4 that satisfies the same structural conditions the Series requires?</w:t>
      </w:r>
    </w:p>
    <w:p w14:paraId="6DF6E770"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If yes, the Series' results are one realisation among many, and the universe could have been otherwise. If no, the Series' results are forced — the only universe consistent with the structural conditions is the one K describes.</w:t>
      </w:r>
    </w:p>
    <w:p w14:paraId="3419AA13"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four structural conditions are:</w:t>
      </w:r>
    </w:p>
    <w:p w14:paraId="579E7471"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5383"/>
        <w:gridCol w:w="2803"/>
      </w:tblGrid>
      <w:tr w:rsidR="00F160C8" w:rsidRPr="00F160C8" w14:paraId="15E99236" w14:textId="77777777" w:rsidTr="007A208E">
        <w:tc>
          <w:tcPr>
            <w:tcW w:w="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E5EF36"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Condition</w:t>
            </w:r>
          </w:p>
        </w:tc>
        <w:tc>
          <w:tcPr>
            <w:tcW w:w="5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16D47E"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Statement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E2B293"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Series location</w:t>
            </w:r>
          </w:p>
        </w:tc>
      </w:tr>
      <w:tr w:rsidR="00F160C8" w:rsidRPr="00F160C8" w14:paraId="3A332BA2" w14:textId="77777777" w:rsidTr="007A208E">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AEF2B"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lastRenderedPageBreak/>
              <w:t>U1</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61E63"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IR fixed point at k = H</w:t>
            </w:r>
            <w:r w:rsidRPr="00F160C8">
              <w:rPr>
                <w:rFonts w:ascii="Cambria Math" w:eastAsia="Arial" w:hAnsi="Cambria Math" w:cs="Cambria Math"/>
                <w:color w:val="000000"/>
                <w:kern w:val="0"/>
                <w:sz w:val="19"/>
                <w:szCs w:val="19"/>
                <w:lang w:eastAsia="en-AU"/>
                <w14:ligatures w14:val="none"/>
              </w:rPr>
              <w:t>₀</w:t>
            </w:r>
            <w:r w:rsidRPr="00F160C8">
              <w:rPr>
                <w:rFonts w:ascii="Arial" w:eastAsia="Arial" w:hAnsi="Arial" w:cs="Arial"/>
                <w:color w:val="000000"/>
                <w:kern w:val="0"/>
                <w:sz w:val="19"/>
                <w:szCs w:val="19"/>
                <w:lang w:eastAsia="en-AU"/>
                <w14:ligatures w14:val="none"/>
              </w:rPr>
              <w:t>: the condensate hits a fixed point at the Hubble scale, producing dark energy with w ≈ −1 without fine-tuning.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886AC"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Papers 1–3, Paper 5</w:t>
            </w:r>
          </w:p>
        </w:tc>
      </w:tr>
      <w:tr w:rsidR="00F160C8" w:rsidRPr="00F160C8" w14:paraId="07B5219E" w14:textId="77777777" w:rsidTr="007A208E">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DB3B3"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U2</w:t>
            </w:r>
          </w:p>
        </w:tc>
        <w:tc>
          <w:tcPr>
            <w:tcW w:w="5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3CFAB"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Exactly zero shear viscosity: η = 0 exactly from the Kubo formula, establishing the condensate as a superfluid.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28D58"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Paper 8</w:t>
            </w:r>
          </w:p>
        </w:tc>
      </w:tr>
      <w:tr w:rsidR="00F160C8" w:rsidRPr="00F160C8" w14:paraId="0A3C723C" w14:textId="77777777" w:rsidTr="007A208E">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76A29"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U3</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096D6"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Single object: dark energy and dark matter arise from the same condensate structure — condensate pressure and condensate depletion respectively. No separate dark matter field.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777D2"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Papers 5, 5b, 15–18</w:t>
            </w:r>
          </w:p>
        </w:tc>
      </w:tr>
      <w:tr w:rsidR="00F160C8" w:rsidRPr="00F160C8" w14:paraId="599DC82B" w14:textId="77777777" w:rsidTr="007A208E">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70B16"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U4</w:t>
            </w:r>
          </w:p>
        </w:tc>
        <w:tc>
          <w:tcPr>
            <w:tcW w:w="5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13A09"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No free parameters: all results follow from H</w:t>
            </w:r>
            <w:r w:rsidRPr="00F160C8">
              <w:rPr>
                <w:rFonts w:ascii="Cambria Math" w:eastAsia="Arial" w:hAnsi="Cambria Math" w:cs="Cambria Math"/>
                <w:color w:val="000000"/>
                <w:kern w:val="0"/>
                <w:sz w:val="19"/>
                <w:szCs w:val="19"/>
                <w:lang w:eastAsia="en-AU"/>
                <w14:ligatures w14:val="none"/>
              </w:rPr>
              <w:t>₀</w:t>
            </w:r>
            <w:r w:rsidRPr="00F160C8">
              <w:rPr>
                <w:rFonts w:ascii="Arial" w:eastAsia="Arial" w:hAnsi="Arial" w:cs="Arial"/>
                <w:color w:val="000000"/>
                <w:kern w:val="0"/>
                <w:sz w:val="19"/>
                <w:szCs w:val="19"/>
                <w:lang w:eastAsia="en-AU"/>
                <w14:ligatures w14:val="none"/>
              </w:rPr>
              <w:t xml:space="preserve">, G, </w:t>
            </w:r>
            <w:r w:rsidRPr="00F160C8">
              <w:rPr>
                <w:rFonts w:ascii="Cambria Math" w:eastAsia="Arial" w:hAnsi="Cambria Math" w:cs="Cambria Math"/>
                <w:color w:val="000000"/>
                <w:kern w:val="0"/>
                <w:sz w:val="19"/>
                <w:szCs w:val="19"/>
                <w:lang w:eastAsia="en-AU"/>
                <w14:ligatures w14:val="none"/>
              </w:rPr>
              <w:t>ℏ</w:t>
            </w:r>
            <w:r w:rsidRPr="00F160C8">
              <w:rPr>
                <w:rFonts w:ascii="Arial" w:eastAsia="Arial" w:hAnsi="Arial" w:cs="Arial"/>
                <w:color w:val="000000"/>
                <w:kern w:val="0"/>
                <w:sz w:val="19"/>
                <w:szCs w:val="19"/>
                <w:lang w:eastAsia="en-AU"/>
                <w14:ligatures w14:val="none"/>
              </w:rPr>
              <w:t>, c alone. No coupling constants, no mass parameters, no normalisation choices beyond the fundamental constants.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C4C7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Throughout</w:t>
            </w:r>
          </w:p>
        </w:tc>
      </w:tr>
    </w:tbl>
    <w:p w14:paraId="15150525" w14:textId="77777777" w:rsidR="00F160C8" w:rsidRPr="00F160C8" w:rsidRDefault="00F160C8" w:rsidP="00F160C8">
      <w:pPr>
        <w:spacing w:after="120" w:line="240" w:lineRule="auto"/>
        <w:rPr>
          <w:rFonts w:ascii="Arial" w:eastAsia="Arial" w:hAnsi="Arial" w:cs="Arial"/>
          <w:color w:val="000000"/>
          <w:kern w:val="0"/>
          <w:lang w:eastAsia="en-AU"/>
          <w14:ligatures w14:val="none"/>
        </w:rPr>
      </w:pPr>
    </w:p>
    <w:p w14:paraId="62732904"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These are not imposed from outside. They are what the Series established K satisfies, documented paper by paper. The question UV16 answers is whether they jointly determine K, or whether there is freedom remaining after all four are imposed.</w:t>
      </w:r>
    </w:p>
    <w:p w14:paraId="76F970B7" w14:textId="77777777" w:rsidR="00F160C8" w:rsidRPr="00F160C8" w:rsidRDefault="00F160C8" w:rsidP="00F160C8">
      <w:pPr>
        <w:spacing w:after="80" w:line="240" w:lineRule="auto"/>
        <w:rPr>
          <w:rFonts w:ascii="Arial" w:eastAsia="Arial" w:hAnsi="Arial" w:cs="Arial"/>
          <w:color w:val="000000"/>
          <w:kern w:val="0"/>
          <w:lang w:eastAsia="en-AU"/>
          <w14:ligatures w14:val="none"/>
        </w:rPr>
      </w:pPr>
    </w:p>
    <w:p w14:paraId="5A661CC2" w14:textId="77777777" w:rsidR="00F160C8" w:rsidRPr="00F160C8" w:rsidRDefault="00F160C8" w:rsidP="00F160C8">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F160C8">
        <w:rPr>
          <w:rFonts w:ascii="Arial" w:eastAsia="Arial" w:hAnsi="Arial" w:cs="Arial"/>
          <w:b/>
          <w:bCs/>
          <w:color w:val="1F3864"/>
          <w:kern w:val="0"/>
          <w:sz w:val="30"/>
          <w:szCs w:val="30"/>
          <w:lang w:eastAsia="en-AU"/>
          <w14:ligatures w14:val="none"/>
        </w:rPr>
        <w:t>II.  Filter A — The de Sitter Background</w:t>
      </w:r>
    </w:p>
    <w:p w14:paraId="1A6A171F"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II.1  What</w:t>
      </w:r>
      <w:proofErr w:type="gramEnd"/>
      <w:r w:rsidRPr="00F160C8">
        <w:rPr>
          <w:rFonts w:ascii="Arial" w:eastAsia="Arial" w:hAnsi="Arial" w:cs="Arial"/>
          <w:b/>
          <w:bCs/>
          <w:color w:val="2E75B6"/>
          <w:kern w:val="0"/>
          <w:sz w:val="26"/>
          <w:szCs w:val="26"/>
          <w:lang w:eastAsia="en-AU"/>
          <w14:ligatures w14:val="none"/>
        </w:rPr>
        <w:t xml:space="preserve"> U1 Requires of the Background</w:t>
      </w:r>
    </w:p>
    <w:p w14:paraId="7305AF2A"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U1 requires the kernel to have an IR fixed point at k =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without fine-tuning. For a non-local kernel K(</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in n = 4, the IR fixed point is the scale at which the kernel's decoherence rate Γ(k) equals the cosmological expansion rate. The condition Γ(k_*) =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at k_* =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/c must be satisfied without introducing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as a free parameter.</w:t>
      </w:r>
    </w:p>
    <w:p w14:paraId="3C1DD339"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only way a non-local kernel in n = 4 knows about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without a free parameter is through its background geometry.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enters the kernel through the background spacetime: if the kernel is constructed on a de Sitter background with cosmological constant Λ = 3H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², then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is not a parameter of the kernel — it is a property of the geometry. The kernel inherits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from the spacetime it lives on.</w:t>
      </w:r>
    </w:p>
    <w:p w14:paraId="5F3CFA03"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Any kernel constructed on a different background — Minkowski, anti-de Sitter, Schwarzschild, or any non-de Sitter FRW — does not have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built into its structure. To produce an IR fixed point at k =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such a kernel must introduce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explicitly as a mass parameter or length scale. This is a free parameter. U4 eliminates it.</w:t>
      </w:r>
    </w:p>
    <w:p w14:paraId="415029CB"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II.2  The</w:t>
      </w:r>
      <w:proofErr w:type="gramEnd"/>
      <w:r w:rsidRPr="00F160C8">
        <w:rPr>
          <w:rFonts w:ascii="Arial" w:eastAsia="Arial" w:hAnsi="Arial" w:cs="Arial"/>
          <w:b/>
          <w:bCs/>
          <w:color w:val="2E75B6"/>
          <w:kern w:val="0"/>
          <w:sz w:val="26"/>
          <w:szCs w:val="26"/>
          <w:lang w:eastAsia="en-AU"/>
          <w14:ligatures w14:val="none"/>
        </w:rPr>
        <w:t xml:space="preserve"> Hadamard Function on de Sitter</w:t>
      </w:r>
    </w:p>
    <w:p w14:paraId="3B602F62"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unique scalar Green's function on de Sitter background consistent with the Hadamard condition — the requirement that the short-distance singularity is the same as in flat space — is the de Sitter Hadamard function G_H^{</w:t>
      </w:r>
      <w:proofErr w:type="spellStart"/>
      <w:r w:rsidRPr="00F160C8">
        <w:rPr>
          <w:rFonts w:ascii="Arial" w:eastAsia="Arial" w:hAnsi="Arial" w:cs="Arial"/>
          <w:color w:val="000000"/>
          <w:kern w:val="0"/>
          <w:lang w:eastAsia="en-AU"/>
          <w14:ligatures w14:val="none"/>
        </w:rPr>
        <w:t>dS</w:t>
      </w:r>
      <w:proofErr w:type="spellEnd"/>
      <w:r w:rsidRPr="00F160C8">
        <w:rPr>
          <w:rFonts w:ascii="Arial" w:eastAsia="Arial" w:hAnsi="Arial" w:cs="Arial"/>
          <w:color w:val="000000"/>
          <w:kern w:val="0"/>
          <w:lang w:eastAsia="en-AU"/>
          <w14:ligatures w14:val="none"/>
        </w:rPr>
        <w:t>}(</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It is determined entirely by the de Sitter background: no free parameters. Its IR behaviour encodes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through the de Sitter length </w:t>
      </w:r>
      <w:proofErr w:type="spellStart"/>
      <w:r w:rsidRPr="00F160C8">
        <w:rPr>
          <w:rFonts w:ascii="Arial" w:eastAsia="Arial" w:hAnsi="Arial" w:cs="Arial"/>
          <w:color w:val="000000"/>
          <w:kern w:val="0"/>
          <w:lang w:eastAsia="en-AU"/>
          <w14:ligatures w14:val="none"/>
        </w:rPr>
        <w:t>l_dS</w:t>
      </w:r>
      <w:proofErr w:type="spellEnd"/>
      <w:r w:rsidRPr="00F160C8">
        <w:rPr>
          <w:rFonts w:ascii="Arial" w:eastAsia="Arial" w:hAnsi="Arial" w:cs="Arial"/>
          <w:color w:val="000000"/>
          <w:kern w:val="0"/>
          <w:lang w:eastAsia="en-AU"/>
          <w14:ligatures w14:val="none"/>
        </w:rPr>
        <w:t xml:space="preserve"> = c/H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w:t>
      </w:r>
    </w:p>
    <w:p w14:paraId="740685E2"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Any other Green's function on de Sitter — the Bunch-Davies propagator with a different state, a thermal Green's function, a massive scalar propagator — introduces at least one free parameter (the state specification, the temperature, or the mass). U4 eliminates all of these.</w:t>
      </w:r>
    </w:p>
    <w:p w14:paraId="394B33A7"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lastRenderedPageBreak/>
        <w:t>II.3  Filter</w:t>
      </w:r>
      <w:proofErr w:type="gramEnd"/>
      <w:r w:rsidRPr="00F160C8">
        <w:rPr>
          <w:rFonts w:ascii="Arial" w:eastAsia="Arial" w:hAnsi="Arial" w:cs="Arial"/>
          <w:b/>
          <w:bCs/>
          <w:color w:val="2E75B6"/>
          <w:kern w:val="0"/>
          <w:sz w:val="26"/>
          <w:szCs w:val="26"/>
          <w:lang w:eastAsia="en-AU"/>
          <w14:ligatures w14:val="none"/>
        </w:rPr>
        <w:t xml:space="preserve"> A Verdict</w:t>
      </w:r>
    </w:p>
    <w:p w14:paraId="15094D96"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C8" w:rsidRPr="00F160C8" w14:paraId="0B3B6AFC"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20F224A6" w14:textId="77777777" w:rsidR="00F160C8" w:rsidRPr="00F160C8" w:rsidRDefault="00F160C8" w:rsidP="00F160C8">
            <w:pPr>
              <w:spacing w:before="60" w:after="40" w:line="240" w:lineRule="auto"/>
              <w:rPr>
                <w:rFonts w:ascii="Arial" w:eastAsia="Arial" w:hAnsi="Arial" w:cs="Arial"/>
                <w:color w:val="000000"/>
                <w:kern w:val="0"/>
                <w:lang w:eastAsia="en-AU"/>
                <w14:ligatures w14:val="none"/>
              </w:rPr>
            </w:pPr>
            <w:r w:rsidRPr="00F160C8">
              <w:rPr>
                <w:rFonts w:ascii="Arial" w:eastAsia="Arial" w:hAnsi="Arial" w:cs="Arial"/>
                <w:b/>
                <w:bCs/>
                <w:color w:val="1F3864"/>
                <w:kern w:val="0"/>
                <w:lang w:eastAsia="en-AU"/>
                <w14:ligatures w14:val="none"/>
              </w:rPr>
              <w:t>Filter A eliminates all kernels not constructed from the Hadamard Green's function on de Sitter background.</w:t>
            </w:r>
          </w:p>
          <w:p w14:paraId="0474ADC7"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r w:rsidRPr="00F160C8">
              <w:rPr>
                <w:rFonts w:ascii="Cambria Math" w:eastAsia="Cambria Math" w:hAnsi="Cambria Math" w:cs="Cambria Math"/>
                <w:color w:val="1F3864"/>
                <w:kern w:val="0"/>
                <w:sz w:val="21"/>
                <w:szCs w:val="21"/>
                <w:lang w:eastAsia="en-AU"/>
                <w14:ligatures w14:val="none"/>
              </w:rPr>
              <w:t xml:space="preserve">Surviving kernels: those of the </w:t>
            </w:r>
            <w:proofErr w:type="gramStart"/>
            <w:r w:rsidRPr="00F160C8">
              <w:rPr>
                <w:rFonts w:ascii="Cambria Math" w:eastAsia="Cambria Math" w:hAnsi="Cambria Math" w:cs="Cambria Math"/>
                <w:color w:val="1F3864"/>
                <w:kern w:val="0"/>
                <w:sz w:val="21"/>
                <w:szCs w:val="21"/>
                <w:lang w:eastAsia="en-AU"/>
                <w14:ligatures w14:val="none"/>
              </w:rPr>
              <w:t>form  K</w:t>
            </w:r>
            <w:proofErr w:type="gramEnd"/>
            <w:r w:rsidRPr="00F160C8">
              <w:rPr>
                <w:rFonts w:ascii="Cambria Math" w:eastAsia="Cambria Math" w:hAnsi="Cambria Math" w:cs="Cambria Math"/>
                <w:color w:val="1F3864"/>
                <w:kern w:val="0"/>
                <w:sz w:val="21"/>
                <w:szCs w:val="21"/>
                <w:lang w:eastAsia="en-AU"/>
                <w14:ligatures w14:val="none"/>
              </w:rPr>
              <w:t>(</w:t>
            </w:r>
            <w:proofErr w:type="spellStart"/>
            <w:proofErr w:type="gramStart"/>
            <w:r w:rsidRPr="00F160C8">
              <w:rPr>
                <w:rFonts w:ascii="Cambria Math" w:eastAsia="Cambria Math" w:hAnsi="Cambria Math" w:cs="Cambria Math"/>
                <w:color w:val="1F3864"/>
                <w:kern w:val="0"/>
                <w:sz w:val="21"/>
                <w:szCs w:val="21"/>
                <w:lang w:eastAsia="en-AU"/>
                <w14:ligatures w14:val="none"/>
              </w:rPr>
              <w:t>x,x</w:t>
            </w:r>
            <w:proofErr w:type="spellEnd"/>
            <w:proofErr w:type="gramEnd"/>
            <w:r w:rsidRPr="00F160C8">
              <w:rPr>
                <w:rFonts w:ascii="Cambria Math" w:eastAsia="Cambria Math" w:hAnsi="Cambria Math" w:cs="Cambria Math"/>
                <w:color w:val="1F3864"/>
                <w:kern w:val="0"/>
                <w:sz w:val="21"/>
                <w:szCs w:val="21"/>
                <w:lang w:eastAsia="en-AU"/>
                <w14:ligatures w14:val="none"/>
              </w:rPr>
              <w:t>′) = f(G_H^{</w:t>
            </w:r>
            <w:proofErr w:type="spellStart"/>
            <w:r w:rsidRPr="00F160C8">
              <w:rPr>
                <w:rFonts w:ascii="Cambria Math" w:eastAsia="Cambria Math" w:hAnsi="Cambria Math" w:cs="Cambria Math"/>
                <w:color w:val="1F3864"/>
                <w:kern w:val="0"/>
                <w:sz w:val="21"/>
                <w:szCs w:val="21"/>
                <w:lang w:eastAsia="en-AU"/>
                <w14:ligatures w14:val="none"/>
              </w:rPr>
              <w:t>dS</w:t>
            </w:r>
            <w:proofErr w:type="spellEnd"/>
            <w:r w:rsidRPr="00F160C8">
              <w:rPr>
                <w:rFonts w:ascii="Cambria Math" w:eastAsia="Cambria Math" w:hAnsi="Cambria Math" w:cs="Cambria Math"/>
                <w:color w:val="1F3864"/>
                <w:kern w:val="0"/>
                <w:sz w:val="21"/>
                <w:szCs w:val="21"/>
                <w:lang w:eastAsia="en-AU"/>
                <w14:ligatures w14:val="none"/>
              </w:rPr>
              <w:t>}(</w:t>
            </w:r>
            <w:proofErr w:type="spellStart"/>
            <w:proofErr w:type="gramStart"/>
            <w:r w:rsidRPr="00F160C8">
              <w:rPr>
                <w:rFonts w:ascii="Cambria Math" w:eastAsia="Cambria Math" w:hAnsi="Cambria Math" w:cs="Cambria Math"/>
                <w:color w:val="1F3864"/>
                <w:kern w:val="0"/>
                <w:sz w:val="21"/>
                <w:szCs w:val="21"/>
                <w:lang w:eastAsia="en-AU"/>
                <w14:ligatures w14:val="none"/>
              </w:rPr>
              <w:t>x,x</w:t>
            </w:r>
            <w:proofErr w:type="spellEnd"/>
            <w:proofErr w:type="gramEnd"/>
            <w:r w:rsidRPr="00F160C8">
              <w:rPr>
                <w:rFonts w:ascii="Cambria Math" w:eastAsia="Cambria Math" w:hAnsi="Cambria Math" w:cs="Cambria Math"/>
                <w:color w:val="1F3864"/>
                <w:kern w:val="0"/>
                <w:sz w:val="21"/>
                <w:szCs w:val="21"/>
                <w:lang w:eastAsia="en-AU"/>
                <w14:ligatures w14:val="none"/>
              </w:rPr>
              <w:t>′</w:t>
            </w:r>
            <w:proofErr w:type="gramStart"/>
            <w:r w:rsidRPr="00F160C8">
              <w:rPr>
                <w:rFonts w:ascii="Cambria Math" w:eastAsia="Cambria Math" w:hAnsi="Cambria Math" w:cs="Cambria Math"/>
                <w:color w:val="1F3864"/>
                <w:kern w:val="0"/>
                <w:sz w:val="21"/>
                <w:szCs w:val="21"/>
                <w:lang w:eastAsia="en-AU"/>
                <w14:ligatures w14:val="none"/>
              </w:rPr>
              <w:t>))  for</w:t>
            </w:r>
            <w:proofErr w:type="gramEnd"/>
            <w:r w:rsidRPr="00F160C8">
              <w:rPr>
                <w:rFonts w:ascii="Cambria Math" w:eastAsia="Cambria Math" w:hAnsi="Cambria Math" w:cs="Cambria Math"/>
                <w:color w:val="1F3864"/>
                <w:kern w:val="0"/>
                <w:sz w:val="21"/>
                <w:szCs w:val="21"/>
                <w:lang w:eastAsia="en-AU"/>
                <w14:ligatures w14:val="none"/>
              </w:rPr>
              <w:t xml:space="preserve"> some weighting function f.</w:t>
            </w:r>
          </w:p>
        </w:tc>
      </w:tr>
    </w:tbl>
    <w:p w14:paraId="0184082A" w14:textId="77777777" w:rsidR="00F160C8" w:rsidRPr="00F160C8" w:rsidRDefault="00F160C8" w:rsidP="00F160C8">
      <w:pPr>
        <w:spacing w:line="240" w:lineRule="auto"/>
        <w:rPr>
          <w:rFonts w:ascii="Arial" w:eastAsia="Arial" w:hAnsi="Arial" w:cs="Arial"/>
          <w:color w:val="000000"/>
          <w:kern w:val="0"/>
          <w:lang w:eastAsia="en-AU"/>
          <w14:ligatures w14:val="none"/>
        </w:rPr>
      </w:pPr>
    </w:p>
    <w:p w14:paraId="4139D2BA" w14:textId="77777777" w:rsidR="00F160C8" w:rsidRPr="00F160C8" w:rsidRDefault="00F160C8" w:rsidP="00F160C8">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F160C8">
        <w:rPr>
          <w:rFonts w:ascii="Arial" w:eastAsia="Arial" w:hAnsi="Arial" w:cs="Arial"/>
          <w:b/>
          <w:bCs/>
          <w:color w:val="1F3864"/>
          <w:kern w:val="0"/>
          <w:sz w:val="30"/>
          <w:szCs w:val="30"/>
          <w:lang w:eastAsia="en-AU"/>
          <w14:ligatures w14:val="none"/>
        </w:rPr>
        <w:t>III.  Filter B — The Wald Entropy Weighting</w:t>
      </w:r>
    </w:p>
    <w:p w14:paraId="62560E80"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III.1  What</w:t>
      </w:r>
      <w:proofErr w:type="gramEnd"/>
      <w:r w:rsidRPr="00F160C8">
        <w:rPr>
          <w:rFonts w:ascii="Arial" w:eastAsia="Arial" w:hAnsi="Arial" w:cs="Arial"/>
          <w:b/>
          <w:bCs/>
          <w:color w:val="2E75B6"/>
          <w:kern w:val="0"/>
          <w:sz w:val="26"/>
          <w:szCs w:val="26"/>
          <w:lang w:eastAsia="en-AU"/>
          <w14:ligatures w14:val="none"/>
        </w:rPr>
        <w:t xml:space="preserve"> U4 Requires of the Weighting</w:t>
      </w:r>
    </w:p>
    <w:p w14:paraId="1A771D25"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After Filter A, surviving kernels have the form K = f(G_H^{</w:t>
      </w:r>
      <w:proofErr w:type="spellStart"/>
      <w:r w:rsidRPr="00F160C8">
        <w:rPr>
          <w:rFonts w:ascii="Arial" w:eastAsia="Arial" w:hAnsi="Arial" w:cs="Arial"/>
          <w:color w:val="000000"/>
          <w:kern w:val="0"/>
          <w:lang w:eastAsia="en-AU"/>
          <w14:ligatures w14:val="none"/>
        </w:rPr>
        <w:t>dS</w:t>
      </w:r>
      <w:proofErr w:type="spellEnd"/>
      <w:r w:rsidRPr="00F160C8">
        <w:rPr>
          <w:rFonts w:ascii="Arial" w:eastAsia="Arial" w:hAnsi="Arial" w:cs="Arial"/>
          <w:color w:val="000000"/>
          <w:kern w:val="0"/>
          <w:lang w:eastAsia="en-AU"/>
          <w14:ligatures w14:val="none"/>
        </w:rPr>
        <w:t>}). The weighting function f must be chosen. U4 (no free parameters) severely constrains f: it must be constructed from objects already present in the theory without introducing new scales or couplings.</w:t>
      </w:r>
    </w:p>
    <w:p w14:paraId="66A5C358"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objects available in the G</w:t>
      </w:r>
      <w:r w:rsidRPr="00F160C8">
        <w:rPr>
          <w:rFonts w:ascii="Cambria Math" w:eastAsia="Arial" w:hAnsi="Cambria Math" w:cs="Cambria Math"/>
          <w:color w:val="000000"/>
          <w:kern w:val="0"/>
          <w:lang w:eastAsia="en-AU"/>
          <w14:ligatures w14:val="none"/>
        </w:rPr>
        <w:t>₄</w:t>
      </w:r>
      <w:r w:rsidRPr="00F160C8">
        <w:rPr>
          <w:rFonts w:ascii="Arial" w:eastAsia="Arial" w:hAnsi="Arial" w:cs="Arial"/>
          <w:color w:val="000000"/>
          <w:kern w:val="0"/>
          <w:lang w:eastAsia="en-AU"/>
          <w14:ligatures w14:val="none"/>
        </w:rPr>
        <w:t xml:space="preserve"> </w:t>
      </w:r>
      <w:proofErr w:type="spellStart"/>
      <w:r w:rsidRPr="00F160C8">
        <w:rPr>
          <w:rFonts w:ascii="Arial" w:eastAsia="Arial" w:hAnsi="Arial" w:cs="Arial"/>
          <w:color w:val="000000"/>
          <w:kern w:val="0"/>
          <w:lang w:eastAsia="en-AU"/>
          <w14:ligatures w14:val="none"/>
        </w:rPr>
        <w:t>Horndeski</w:t>
      </w:r>
      <w:proofErr w:type="spellEnd"/>
      <w:r w:rsidRPr="00F160C8">
        <w:rPr>
          <w:rFonts w:ascii="Arial" w:eastAsia="Arial" w:hAnsi="Arial" w:cs="Arial"/>
          <w:color w:val="000000"/>
          <w:kern w:val="0"/>
          <w:lang w:eastAsia="en-AU"/>
          <w14:ligatures w14:val="none"/>
        </w:rPr>
        <w:t xml:space="preserve"> theory on de Sitter background, without free parameters, are:</w:t>
      </w:r>
    </w:p>
    <w:p w14:paraId="0043FBF0"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The Hadamard function itself: </w:t>
      </w:r>
      <w:r w:rsidRPr="00F160C8">
        <w:rPr>
          <w:rFonts w:ascii="Arial" w:eastAsia="Arial" w:hAnsi="Arial" w:cs="Arial"/>
          <w:color w:val="000000"/>
          <w:kern w:val="0"/>
          <w:lang w:eastAsia="en-AU"/>
          <w14:ligatures w14:val="none"/>
        </w:rPr>
        <w:t>G_H^{</w:t>
      </w:r>
      <w:proofErr w:type="spellStart"/>
      <w:r w:rsidRPr="00F160C8">
        <w:rPr>
          <w:rFonts w:ascii="Arial" w:eastAsia="Arial" w:hAnsi="Arial" w:cs="Arial"/>
          <w:color w:val="000000"/>
          <w:kern w:val="0"/>
          <w:lang w:eastAsia="en-AU"/>
          <w14:ligatures w14:val="none"/>
        </w:rPr>
        <w:t>dS</w:t>
      </w:r>
      <w:proofErr w:type="spellEnd"/>
      <w:r w:rsidRPr="00F160C8">
        <w:rPr>
          <w:rFonts w:ascii="Arial" w:eastAsia="Arial" w:hAnsi="Arial" w:cs="Arial"/>
          <w:color w:val="000000"/>
          <w:kern w:val="0"/>
          <w:lang w:eastAsia="en-AU"/>
          <w14:ligatures w14:val="none"/>
        </w:rPr>
        <w:t>}(</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 already present.</w:t>
      </w:r>
    </w:p>
    <w:p w14:paraId="4B24C80E"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The Wald entropy: </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 A(</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′)/4G — the entropy associated with the causal diamond between x and x′, constructed from the metric and the G</w:t>
      </w:r>
      <w:r w:rsidRPr="00F160C8">
        <w:rPr>
          <w:rFonts w:ascii="Cambria Math" w:eastAsia="Arial" w:hAnsi="Cambria Math" w:cs="Cambria Math"/>
          <w:color w:val="000000"/>
          <w:kern w:val="0"/>
          <w:lang w:eastAsia="en-AU"/>
          <w14:ligatures w14:val="none"/>
        </w:rPr>
        <w:t>₄</w:t>
      </w:r>
      <w:r w:rsidRPr="00F160C8">
        <w:rPr>
          <w:rFonts w:ascii="Arial" w:eastAsia="Arial" w:hAnsi="Arial" w:cs="Arial"/>
          <w:color w:val="000000"/>
          <w:kern w:val="0"/>
          <w:lang w:eastAsia="en-AU"/>
          <w14:ligatures w14:val="none"/>
        </w:rPr>
        <w:t xml:space="preserve"> coupling. Contains no free parameters once the G</w:t>
      </w:r>
      <w:r w:rsidRPr="00F160C8">
        <w:rPr>
          <w:rFonts w:ascii="Cambria Math" w:eastAsia="Arial" w:hAnsi="Cambria Math" w:cs="Cambria Math"/>
          <w:color w:val="000000"/>
          <w:kern w:val="0"/>
          <w:lang w:eastAsia="en-AU"/>
          <w14:ligatures w14:val="none"/>
        </w:rPr>
        <w:t>₄</w:t>
      </w:r>
      <w:r w:rsidRPr="00F160C8">
        <w:rPr>
          <w:rFonts w:ascii="Arial" w:eastAsia="Arial" w:hAnsi="Arial" w:cs="Arial"/>
          <w:color w:val="000000"/>
          <w:kern w:val="0"/>
          <w:lang w:eastAsia="en-AU"/>
          <w14:ligatures w14:val="none"/>
        </w:rPr>
        <w:t xml:space="preserve"> action is fixed.</w:t>
      </w:r>
    </w:p>
    <w:p w14:paraId="5D1B9ED2"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The Planck constant </w:t>
      </w:r>
      <w:r w:rsidRPr="00F160C8">
        <w:rPr>
          <w:rFonts w:ascii="Cambria Math" w:eastAsia="Arial" w:hAnsi="Cambria Math" w:cs="Cambria Math"/>
          <w:b/>
          <w:bCs/>
          <w:color w:val="000000"/>
          <w:kern w:val="0"/>
          <w:lang w:eastAsia="en-AU"/>
          <w14:ligatures w14:val="none"/>
        </w:rPr>
        <w:t>ℏ</w:t>
      </w:r>
      <w:r w:rsidRPr="00F160C8">
        <w:rPr>
          <w:rFonts w:ascii="Arial" w:eastAsia="Arial" w:hAnsi="Arial" w:cs="Arial"/>
          <w:b/>
          <w:bCs/>
          <w:color w:val="000000"/>
          <w:kern w:val="0"/>
          <w:lang w:eastAsia="en-AU"/>
          <w14:ligatures w14:val="none"/>
        </w:rPr>
        <w:t xml:space="preserve">: </w:t>
      </w:r>
      <w:r w:rsidRPr="00F160C8">
        <w:rPr>
          <w:rFonts w:ascii="Arial" w:eastAsia="Arial" w:hAnsi="Arial" w:cs="Arial"/>
          <w:color w:val="000000"/>
          <w:kern w:val="0"/>
          <w:lang w:eastAsia="en-AU"/>
          <w14:ligatures w14:val="none"/>
        </w:rPr>
        <w:t>the natural quantum of action. Present in all quantum field theory on curved spacetime.</w:t>
      </w:r>
    </w:p>
    <w:p w14:paraId="07A8CF6F"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No other dimensionless combination is available without introducing a free parameter. The weighting function f must be built from these alone.</w:t>
      </w:r>
    </w:p>
    <w:p w14:paraId="722A9370"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III.2  The</w:t>
      </w:r>
      <w:proofErr w:type="gramEnd"/>
      <w:r w:rsidRPr="00F160C8">
        <w:rPr>
          <w:rFonts w:ascii="Arial" w:eastAsia="Arial" w:hAnsi="Arial" w:cs="Arial"/>
          <w:b/>
          <w:bCs/>
          <w:color w:val="2E75B6"/>
          <w:kern w:val="0"/>
          <w:sz w:val="26"/>
          <w:szCs w:val="26"/>
          <w:lang w:eastAsia="en-AU"/>
          <w14:ligatures w14:val="none"/>
        </w:rPr>
        <w:t xml:space="preserve"> Unique Ghost-Free UV Regulator</w:t>
      </w:r>
    </w:p>
    <w:p w14:paraId="66671FC7"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G_H^{</w:t>
      </w:r>
      <w:proofErr w:type="spellStart"/>
      <w:r w:rsidRPr="00F160C8">
        <w:rPr>
          <w:rFonts w:ascii="Arial" w:eastAsia="Arial" w:hAnsi="Arial" w:cs="Arial"/>
          <w:color w:val="000000"/>
          <w:kern w:val="0"/>
          <w:lang w:eastAsia="en-AU"/>
          <w14:ligatures w14:val="none"/>
        </w:rPr>
        <w:t>dS</w:t>
      </w:r>
      <w:proofErr w:type="spellEnd"/>
      <w:r w:rsidRPr="00F160C8">
        <w:rPr>
          <w:rFonts w:ascii="Arial" w:eastAsia="Arial" w:hAnsi="Arial" w:cs="Arial"/>
          <w:color w:val="000000"/>
          <w:kern w:val="0"/>
          <w:lang w:eastAsia="en-AU"/>
          <w14:ligatures w14:val="none"/>
        </w:rPr>
        <w:t>}(</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diverges as x → x′ (the coincidence limit). The kernel K must be UV-regulated — it must not diverge at coincidence. The regulation must be:</w:t>
      </w:r>
    </w:p>
    <w:p w14:paraId="1D3B0B4F"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(a) Ghost-free: </w:t>
      </w:r>
      <w:r w:rsidRPr="00F160C8">
        <w:rPr>
          <w:rFonts w:ascii="Arial" w:eastAsia="Arial" w:hAnsi="Arial" w:cs="Arial"/>
          <w:color w:val="000000"/>
          <w:kern w:val="0"/>
          <w:lang w:eastAsia="en-AU"/>
          <w14:ligatures w14:val="none"/>
        </w:rPr>
        <w:t>it must not introduce new propagating degrees of freedom or higher-derivative terms in the effective action.</w:t>
      </w:r>
    </w:p>
    <w:p w14:paraId="7D2D8C65"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(b) Parameter-free: </w:t>
      </w:r>
      <w:r w:rsidRPr="00F160C8">
        <w:rPr>
          <w:rFonts w:ascii="Arial" w:eastAsia="Arial" w:hAnsi="Arial" w:cs="Arial"/>
          <w:color w:val="000000"/>
          <w:kern w:val="0"/>
          <w:lang w:eastAsia="en-AU"/>
          <w14:ligatures w14:val="none"/>
        </w:rPr>
        <w:t>it must not introduce a UV cutoff scale, a regulator mass, or any other free parameter.</w:t>
      </w:r>
    </w:p>
    <w:p w14:paraId="576FEF75"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exponential Wald entropy weighting exp(−</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w:t>
      </w:r>
      <w:r w:rsidRPr="00F160C8">
        <w:rPr>
          <w:rFonts w:ascii="Cambria Math" w:eastAsia="Arial" w:hAnsi="Cambria Math" w:cs="Cambria Math"/>
          <w:color w:val="000000"/>
          <w:kern w:val="0"/>
          <w:lang w:eastAsia="en-AU"/>
          <w14:ligatures w14:val="none"/>
        </w:rPr>
        <w:t>ℏ</w:t>
      </w:r>
      <w:r w:rsidRPr="00F160C8">
        <w:rPr>
          <w:rFonts w:ascii="Arial" w:eastAsia="Arial" w:hAnsi="Arial" w:cs="Arial"/>
          <w:color w:val="000000"/>
          <w:kern w:val="0"/>
          <w:lang w:eastAsia="en-AU"/>
          <w14:ligatures w14:val="none"/>
        </w:rPr>
        <w:t xml:space="preserve">) satisfies both conditions. It is ghost-free because </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 xml:space="preserve"> is constructed from the first derivative of the </w:t>
      </w:r>
      <w:proofErr w:type="spellStart"/>
      <w:r w:rsidRPr="00F160C8">
        <w:rPr>
          <w:rFonts w:ascii="Arial" w:eastAsia="Arial" w:hAnsi="Arial" w:cs="Arial"/>
          <w:color w:val="000000"/>
          <w:kern w:val="0"/>
          <w:lang w:eastAsia="en-AU"/>
          <w14:ligatures w14:val="none"/>
        </w:rPr>
        <w:t>Lagrangian</w:t>
      </w:r>
      <w:proofErr w:type="spellEnd"/>
      <w:r w:rsidRPr="00F160C8">
        <w:rPr>
          <w:rFonts w:ascii="Arial" w:eastAsia="Arial" w:hAnsi="Arial" w:cs="Arial"/>
          <w:color w:val="000000"/>
          <w:kern w:val="0"/>
          <w:lang w:eastAsia="en-AU"/>
          <w14:ligatures w14:val="none"/>
        </w:rPr>
        <w:t xml:space="preserve"> with respect to the Riemann tensor — no higher derivatives enter. It is parameter-free because </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 xml:space="preserve"> and </w:t>
      </w:r>
      <w:r w:rsidRPr="00F160C8">
        <w:rPr>
          <w:rFonts w:ascii="Cambria Math" w:eastAsia="Arial" w:hAnsi="Cambria Math" w:cs="Cambria Math"/>
          <w:color w:val="000000"/>
          <w:kern w:val="0"/>
          <w:lang w:eastAsia="en-AU"/>
          <w14:ligatures w14:val="none"/>
        </w:rPr>
        <w:t>ℏ</w:t>
      </w:r>
      <w:r w:rsidRPr="00F160C8">
        <w:rPr>
          <w:rFonts w:ascii="Arial" w:eastAsia="Arial" w:hAnsi="Arial" w:cs="Arial"/>
          <w:color w:val="000000"/>
          <w:kern w:val="0"/>
          <w:lang w:eastAsia="en-AU"/>
          <w14:ligatures w14:val="none"/>
        </w:rPr>
        <w:t xml:space="preserve"> are both fixed by the theory.</w:t>
      </w:r>
    </w:p>
    <w:p w14:paraId="7C424393"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Any other UV regulator fails at least one condition:</w:t>
      </w:r>
    </w:p>
    <w:p w14:paraId="15276A12"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Dimensional regularisation: </w:t>
      </w:r>
      <w:r w:rsidRPr="00F160C8">
        <w:rPr>
          <w:rFonts w:ascii="Arial" w:eastAsia="Arial" w:hAnsi="Arial" w:cs="Arial"/>
          <w:color w:val="000000"/>
          <w:kern w:val="0"/>
          <w:lang w:eastAsia="en-AU"/>
          <w14:ligatures w14:val="none"/>
        </w:rPr>
        <w:t>introduces the renormalisation scale μ — a free parameter. Eliminated by U4.</w:t>
      </w:r>
    </w:p>
    <w:p w14:paraId="241CFE32"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lastRenderedPageBreak/>
        <w:t>Pauli-</w:t>
      </w:r>
      <w:proofErr w:type="gramStart"/>
      <w:r w:rsidRPr="00F160C8">
        <w:rPr>
          <w:rFonts w:ascii="Arial" w:eastAsia="Arial" w:hAnsi="Arial" w:cs="Arial"/>
          <w:b/>
          <w:bCs/>
          <w:color w:val="000000"/>
          <w:kern w:val="0"/>
          <w:lang w:eastAsia="en-AU"/>
          <w14:ligatures w14:val="none"/>
        </w:rPr>
        <w:t>Villars:</w:t>
      </w:r>
      <w:proofErr w:type="gramEnd"/>
      <w:r w:rsidRPr="00F160C8">
        <w:rPr>
          <w:rFonts w:ascii="Arial" w:eastAsia="Arial" w:hAnsi="Arial" w:cs="Arial"/>
          <w:b/>
          <w:bCs/>
          <w:color w:val="000000"/>
          <w:kern w:val="0"/>
          <w:lang w:eastAsia="en-AU"/>
          <w14:ligatures w14:val="none"/>
        </w:rPr>
        <w:t xml:space="preserve"> </w:t>
      </w:r>
      <w:r w:rsidRPr="00F160C8">
        <w:rPr>
          <w:rFonts w:ascii="Arial" w:eastAsia="Arial" w:hAnsi="Arial" w:cs="Arial"/>
          <w:color w:val="000000"/>
          <w:kern w:val="0"/>
          <w:lang w:eastAsia="en-AU"/>
          <w14:ligatures w14:val="none"/>
        </w:rPr>
        <w:t>introduces a regulator mass M — a free parameter. Eliminated by U4.</w:t>
      </w:r>
    </w:p>
    <w:p w14:paraId="07508CD9"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Higher-derivative terms: </w:t>
      </w:r>
      <w:r w:rsidRPr="00F160C8">
        <w:rPr>
          <w:rFonts w:ascii="Arial" w:eastAsia="Arial" w:hAnsi="Arial" w:cs="Arial"/>
          <w:color w:val="000000"/>
          <w:kern w:val="0"/>
          <w:lang w:eastAsia="en-AU"/>
          <w14:ligatures w14:val="none"/>
        </w:rPr>
        <w:t>introduce ghost degrees of freedom. Eliminated by U2 (η = 0 requires no ghost modes).</w:t>
      </w:r>
    </w:p>
    <w:p w14:paraId="38381BA7"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Hard cutoff: </w:t>
      </w:r>
      <w:r w:rsidRPr="00F160C8">
        <w:rPr>
          <w:rFonts w:ascii="Arial" w:eastAsia="Arial" w:hAnsi="Arial" w:cs="Arial"/>
          <w:color w:val="000000"/>
          <w:kern w:val="0"/>
          <w:lang w:eastAsia="en-AU"/>
          <w14:ligatures w14:val="none"/>
        </w:rPr>
        <w:t>introduces a UV scale Λ_UV — a free parameter. Eliminated by U4.</w:t>
      </w:r>
    </w:p>
    <w:p w14:paraId="5B899FB2"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Wald entropy exponential is the unique ghost-free parameter-free UV regulator available in the G</w:t>
      </w:r>
      <w:r w:rsidRPr="00F160C8">
        <w:rPr>
          <w:rFonts w:ascii="Cambria Math" w:eastAsia="Arial" w:hAnsi="Cambria Math" w:cs="Cambria Math"/>
          <w:color w:val="000000"/>
          <w:kern w:val="0"/>
          <w:lang w:eastAsia="en-AU"/>
          <w14:ligatures w14:val="none"/>
        </w:rPr>
        <w:t>₄</w:t>
      </w:r>
      <w:r w:rsidRPr="00F160C8">
        <w:rPr>
          <w:rFonts w:ascii="Arial" w:eastAsia="Arial" w:hAnsi="Arial" w:cs="Arial"/>
          <w:color w:val="000000"/>
          <w:kern w:val="0"/>
          <w:lang w:eastAsia="en-AU"/>
          <w14:ligatures w14:val="none"/>
        </w:rPr>
        <w:t xml:space="preserve"> </w:t>
      </w:r>
      <w:proofErr w:type="spellStart"/>
      <w:r w:rsidRPr="00F160C8">
        <w:rPr>
          <w:rFonts w:ascii="Arial" w:eastAsia="Arial" w:hAnsi="Arial" w:cs="Arial"/>
          <w:color w:val="000000"/>
          <w:kern w:val="0"/>
          <w:lang w:eastAsia="en-AU"/>
          <w14:ligatures w14:val="none"/>
        </w:rPr>
        <w:t>Horndeski</w:t>
      </w:r>
      <w:proofErr w:type="spellEnd"/>
      <w:r w:rsidRPr="00F160C8">
        <w:rPr>
          <w:rFonts w:ascii="Arial" w:eastAsia="Arial" w:hAnsi="Arial" w:cs="Arial"/>
          <w:color w:val="000000"/>
          <w:kern w:val="0"/>
          <w:lang w:eastAsia="en-AU"/>
          <w14:ligatures w14:val="none"/>
        </w:rPr>
        <w:t xml:space="preserve"> theory.</w:t>
      </w:r>
    </w:p>
    <w:p w14:paraId="49C05B30"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III.3  Filter</w:t>
      </w:r>
      <w:proofErr w:type="gramEnd"/>
      <w:r w:rsidRPr="00F160C8">
        <w:rPr>
          <w:rFonts w:ascii="Arial" w:eastAsia="Arial" w:hAnsi="Arial" w:cs="Arial"/>
          <w:b/>
          <w:bCs/>
          <w:color w:val="2E75B6"/>
          <w:kern w:val="0"/>
          <w:sz w:val="26"/>
          <w:szCs w:val="26"/>
          <w:lang w:eastAsia="en-AU"/>
          <w14:ligatures w14:val="none"/>
        </w:rPr>
        <w:t xml:space="preserve"> B Verdict</w:t>
      </w:r>
    </w:p>
    <w:p w14:paraId="73770D03"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C8" w:rsidRPr="00F160C8" w14:paraId="58CCA2F7"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393B1E5B" w14:textId="77777777" w:rsidR="00F160C8" w:rsidRPr="00F160C8" w:rsidRDefault="00F160C8" w:rsidP="00F160C8">
            <w:pPr>
              <w:spacing w:before="60" w:after="40" w:line="240" w:lineRule="auto"/>
              <w:rPr>
                <w:rFonts w:ascii="Arial" w:eastAsia="Arial" w:hAnsi="Arial" w:cs="Arial"/>
                <w:color w:val="000000"/>
                <w:kern w:val="0"/>
                <w:lang w:eastAsia="en-AU"/>
                <w14:ligatures w14:val="none"/>
              </w:rPr>
            </w:pPr>
            <w:r w:rsidRPr="00F160C8">
              <w:rPr>
                <w:rFonts w:ascii="Arial" w:eastAsia="Arial" w:hAnsi="Arial" w:cs="Arial"/>
                <w:b/>
                <w:bCs/>
                <w:color w:val="1F3864"/>
                <w:kern w:val="0"/>
                <w:lang w:eastAsia="en-AU"/>
                <w14:ligatures w14:val="none"/>
              </w:rPr>
              <w:t>Filter B eliminates all weighting functions other than the Wald entropy exponential.</w:t>
            </w:r>
          </w:p>
          <w:p w14:paraId="2C08630D"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r w:rsidRPr="00F160C8">
              <w:rPr>
                <w:rFonts w:ascii="Cambria Math" w:eastAsia="Cambria Math" w:hAnsi="Cambria Math" w:cs="Cambria Math"/>
                <w:color w:val="1F3864"/>
                <w:kern w:val="0"/>
                <w:sz w:val="21"/>
                <w:szCs w:val="21"/>
                <w:lang w:eastAsia="en-AU"/>
                <w14:ligatures w14:val="none"/>
              </w:rPr>
              <w:t>Surviving kernels: K(</w:t>
            </w:r>
            <w:proofErr w:type="spellStart"/>
            <w:proofErr w:type="gramStart"/>
            <w:r w:rsidRPr="00F160C8">
              <w:rPr>
                <w:rFonts w:ascii="Cambria Math" w:eastAsia="Cambria Math" w:hAnsi="Cambria Math" w:cs="Cambria Math"/>
                <w:color w:val="1F3864"/>
                <w:kern w:val="0"/>
                <w:sz w:val="21"/>
                <w:szCs w:val="21"/>
                <w:lang w:eastAsia="en-AU"/>
                <w14:ligatures w14:val="none"/>
              </w:rPr>
              <w:t>x,x</w:t>
            </w:r>
            <w:proofErr w:type="spellEnd"/>
            <w:proofErr w:type="gramEnd"/>
            <w:r w:rsidRPr="00F160C8">
              <w:rPr>
                <w:rFonts w:ascii="Cambria Math" w:eastAsia="Cambria Math" w:hAnsi="Cambria Math" w:cs="Cambria Math"/>
                <w:color w:val="1F3864"/>
                <w:kern w:val="0"/>
                <w:sz w:val="21"/>
                <w:szCs w:val="21"/>
                <w:lang w:eastAsia="en-AU"/>
                <w14:ligatures w14:val="none"/>
              </w:rPr>
              <w:t>′) = G_H^{</w:t>
            </w:r>
            <w:proofErr w:type="spellStart"/>
            <w:r w:rsidRPr="00F160C8">
              <w:rPr>
                <w:rFonts w:ascii="Cambria Math" w:eastAsia="Cambria Math" w:hAnsi="Cambria Math" w:cs="Cambria Math"/>
                <w:color w:val="1F3864"/>
                <w:kern w:val="0"/>
                <w:sz w:val="21"/>
                <w:szCs w:val="21"/>
                <w:lang w:eastAsia="en-AU"/>
                <w14:ligatures w14:val="none"/>
              </w:rPr>
              <w:t>dS</w:t>
            </w:r>
            <w:proofErr w:type="spellEnd"/>
            <w:r w:rsidRPr="00F160C8">
              <w:rPr>
                <w:rFonts w:ascii="Cambria Math" w:eastAsia="Cambria Math" w:hAnsi="Cambria Math" w:cs="Cambria Math"/>
                <w:color w:val="1F3864"/>
                <w:kern w:val="0"/>
                <w:sz w:val="21"/>
                <w:szCs w:val="21"/>
                <w:lang w:eastAsia="en-AU"/>
                <w14:ligatures w14:val="none"/>
              </w:rPr>
              <w:t>}(</w:t>
            </w:r>
            <w:proofErr w:type="spellStart"/>
            <w:proofErr w:type="gramStart"/>
            <w:r w:rsidRPr="00F160C8">
              <w:rPr>
                <w:rFonts w:ascii="Cambria Math" w:eastAsia="Cambria Math" w:hAnsi="Cambria Math" w:cs="Cambria Math"/>
                <w:color w:val="1F3864"/>
                <w:kern w:val="0"/>
                <w:sz w:val="21"/>
                <w:szCs w:val="21"/>
                <w:lang w:eastAsia="en-AU"/>
                <w14:ligatures w14:val="none"/>
              </w:rPr>
              <w:t>x,x</w:t>
            </w:r>
            <w:proofErr w:type="spellEnd"/>
            <w:proofErr w:type="gramEnd"/>
            <w:r w:rsidRPr="00F160C8">
              <w:rPr>
                <w:rFonts w:ascii="Cambria Math" w:eastAsia="Cambria Math" w:hAnsi="Cambria Math" w:cs="Cambria Math"/>
                <w:color w:val="1F3864"/>
                <w:kern w:val="0"/>
                <w:sz w:val="21"/>
                <w:szCs w:val="21"/>
                <w:lang w:eastAsia="en-AU"/>
                <w14:ligatures w14:val="none"/>
              </w:rPr>
              <w:t xml:space="preserve">′) · </w:t>
            </w:r>
            <w:proofErr w:type="gramStart"/>
            <w:r w:rsidRPr="00F160C8">
              <w:rPr>
                <w:rFonts w:ascii="Cambria Math" w:eastAsia="Cambria Math" w:hAnsi="Cambria Math" w:cs="Cambria Math"/>
                <w:color w:val="1F3864"/>
                <w:kern w:val="0"/>
                <w:sz w:val="21"/>
                <w:szCs w:val="21"/>
                <w:lang w:eastAsia="en-AU"/>
                <w14:ligatures w14:val="none"/>
              </w:rPr>
              <w:t>exp(</w:t>
            </w:r>
            <w:proofErr w:type="gramEnd"/>
            <w:r w:rsidRPr="00F160C8">
              <w:rPr>
                <w:rFonts w:ascii="Cambria Math" w:eastAsia="Cambria Math" w:hAnsi="Cambria Math" w:cs="Cambria Math"/>
                <w:color w:val="1F3864"/>
                <w:kern w:val="0"/>
                <w:sz w:val="21"/>
                <w:szCs w:val="21"/>
                <w:lang w:eastAsia="en-AU"/>
                <w14:ligatures w14:val="none"/>
              </w:rPr>
              <w:t xml:space="preserve">−α · </w:t>
            </w:r>
            <w:proofErr w:type="spellStart"/>
            <w:r w:rsidRPr="00F160C8">
              <w:rPr>
                <w:rFonts w:ascii="Cambria Math" w:eastAsia="Cambria Math" w:hAnsi="Cambria Math" w:cs="Cambria Math"/>
                <w:color w:val="1F3864"/>
                <w:kern w:val="0"/>
                <w:sz w:val="21"/>
                <w:szCs w:val="21"/>
                <w:lang w:eastAsia="en-AU"/>
                <w14:ligatures w14:val="none"/>
              </w:rPr>
              <w:t>S_Wald</w:t>
            </w:r>
            <w:proofErr w:type="spellEnd"/>
            <w:r w:rsidRPr="00F160C8">
              <w:rPr>
                <w:rFonts w:ascii="Cambria Math" w:eastAsia="Cambria Math" w:hAnsi="Cambria Math" w:cs="Cambria Math"/>
                <w:color w:val="1F3864"/>
                <w:kern w:val="0"/>
                <w:sz w:val="21"/>
                <w:szCs w:val="21"/>
                <w:lang w:eastAsia="en-AU"/>
                <w14:ligatures w14:val="none"/>
              </w:rPr>
              <w:t>(</w:t>
            </w:r>
            <w:proofErr w:type="spellStart"/>
            <w:proofErr w:type="gramStart"/>
            <w:r w:rsidRPr="00F160C8">
              <w:rPr>
                <w:rFonts w:ascii="Cambria Math" w:eastAsia="Cambria Math" w:hAnsi="Cambria Math" w:cs="Cambria Math"/>
                <w:color w:val="1F3864"/>
                <w:kern w:val="0"/>
                <w:sz w:val="21"/>
                <w:szCs w:val="21"/>
                <w:lang w:eastAsia="en-AU"/>
                <w14:ligatures w14:val="none"/>
              </w:rPr>
              <w:t>x,x</w:t>
            </w:r>
            <w:proofErr w:type="spellEnd"/>
            <w:proofErr w:type="gramEnd"/>
            <w:r w:rsidRPr="00F160C8">
              <w:rPr>
                <w:rFonts w:ascii="Cambria Math" w:eastAsia="Cambria Math" w:hAnsi="Cambria Math" w:cs="Cambria Math"/>
                <w:color w:val="1F3864"/>
                <w:kern w:val="0"/>
                <w:sz w:val="21"/>
                <w:szCs w:val="21"/>
                <w:lang w:eastAsia="en-AU"/>
                <w14:ligatures w14:val="none"/>
              </w:rPr>
              <w:t>′)/</w:t>
            </w:r>
            <w:proofErr w:type="gramStart"/>
            <w:r w:rsidRPr="00F160C8">
              <w:rPr>
                <w:rFonts w:ascii="Cambria Math" w:eastAsia="Cambria Math" w:hAnsi="Cambria Math" w:cs="Cambria Math"/>
                <w:color w:val="1F3864"/>
                <w:kern w:val="0"/>
                <w:sz w:val="21"/>
                <w:szCs w:val="21"/>
                <w:lang w:eastAsia="en-AU"/>
                <w14:ligatures w14:val="none"/>
              </w:rPr>
              <w:t>ℏ)  for</w:t>
            </w:r>
            <w:proofErr w:type="gramEnd"/>
            <w:r w:rsidRPr="00F160C8">
              <w:rPr>
                <w:rFonts w:ascii="Cambria Math" w:eastAsia="Cambria Math" w:hAnsi="Cambria Math" w:cs="Cambria Math"/>
                <w:color w:val="1F3864"/>
                <w:kern w:val="0"/>
                <w:sz w:val="21"/>
                <w:szCs w:val="21"/>
                <w:lang w:eastAsia="en-AU"/>
                <w14:ligatures w14:val="none"/>
              </w:rPr>
              <w:t xml:space="preserve"> some coefficient α.</w:t>
            </w:r>
          </w:p>
        </w:tc>
      </w:tr>
    </w:tbl>
    <w:p w14:paraId="3D94D53E" w14:textId="77777777" w:rsidR="00F160C8" w:rsidRPr="00F160C8" w:rsidRDefault="00F160C8" w:rsidP="00F160C8">
      <w:pPr>
        <w:spacing w:line="240" w:lineRule="auto"/>
        <w:rPr>
          <w:rFonts w:ascii="Arial" w:eastAsia="Arial" w:hAnsi="Arial" w:cs="Arial"/>
          <w:color w:val="000000"/>
          <w:kern w:val="0"/>
          <w:lang w:eastAsia="en-AU"/>
          <w14:ligatures w14:val="none"/>
        </w:rPr>
      </w:pPr>
    </w:p>
    <w:p w14:paraId="11C57A80" w14:textId="77777777" w:rsidR="00F160C8" w:rsidRPr="00F160C8" w:rsidRDefault="00F160C8" w:rsidP="00F160C8">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F160C8">
        <w:rPr>
          <w:rFonts w:ascii="Arial" w:eastAsia="Arial" w:hAnsi="Arial" w:cs="Arial"/>
          <w:b/>
          <w:bCs/>
          <w:color w:val="1F3864"/>
          <w:kern w:val="0"/>
          <w:sz w:val="30"/>
          <w:szCs w:val="30"/>
          <w:lang w:eastAsia="en-AU"/>
          <w14:ligatures w14:val="none"/>
        </w:rPr>
        <w:t>IV.  Filter C — Exactly Zero Shear Viscosity</w:t>
      </w:r>
    </w:p>
    <w:p w14:paraId="5FF94535"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IV.1  The</w:t>
      </w:r>
      <w:proofErr w:type="gramEnd"/>
      <w:r w:rsidRPr="00F160C8">
        <w:rPr>
          <w:rFonts w:ascii="Arial" w:eastAsia="Arial" w:hAnsi="Arial" w:cs="Arial"/>
          <w:b/>
          <w:bCs/>
          <w:color w:val="2E75B6"/>
          <w:kern w:val="0"/>
          <w:sz w:val="26"/>
          <w:szCs w:val="26"/>
          <w:lang w:eastAsia="en-AU"/>
          <w14:ligatures w14:val="none"/>
        </w:rPr>
        <w:t xml:space="preserve"> Kubo Formula Constraint</w:t>
      </w:r>
    </w:p>
    <w:p w14:paraId="78E0F1BE"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After Filters A and B, one free parameter remains: the coefficient α in the Wald entropy exponential exp(−α·</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w:t>
      </w:r>
      <w:r w:rsidRPr="00F160C8">
        <w:rPr>
          <w:rFonts w:ascii="Cambria Math" w:eastAsia="Arial" w:hAnsi="Cambria Math" w:cs="Cambria Math"/>
          <w:color w:val="000000"/>
          <w:kern w:val="0"/>
          <w:lang w:eastAsia="en-AU"/>
          <w14:ligatures w14:val="none"/>
        </w:rPr>
        <w:t>ℏ</w:t>
      </w:r>
      <w:r w:rsidRPr="00F160C8">
        <w:rPr>
          <w:rFonts w:ascii="Arial" w:eastAsia="Arial" w:hAnsi="Arial" w:cs="Arial"/>
          <w:color w:val="000000"/>
          <w:kern w:val="0"/>
          <w:lang w:eastAsia="en-AU"/>
          <w14:ligatures w14:val="none"/>
        </w:rPr>
        <w:t>). Filter C — U2, exactly zero shear viscosity — fixes α.</w:t>
      </w:r>
    </w:p>
    <w:p w14:paraId="68A71103"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shear viscosity of the K-condensate is determined by the Kubo formula:</w:t>
      </w:r>
    </w:p>
    <w:p w14:paraId="6C449E31" w14:textId="77777777" w:rsidR="00F160C8" w:rsidRPr="00F160C8" w:rsidRDefault="00F160C8" w:rsidP="00F160C8">
      <w:pPr>
        <w:spacing w:before="120" w:after="140" w:line="240" w:lineRule="auto"/>
        <w:ind w:left="720"/>
        <w:jc w:val="center"/>
        <w:rPr>
          <w:rFonts w:ascii="Arial" w:eastAsia="Arial" w:hAnsi="Arial" w:cs="Arial"/>
          <w:color w:val="000000"/>
          <w:kern w:val="0"/>
          <w:lang w:eastAsia="en-AU"/>
          <w14:ligatures w14:val="none"/>
        </w:rPr>
      </w:pPr>
      <w:proofErr w:type="gramStart"/>
      <w:r w:rsidRPr="00F160C8">
        <w:rPr>
          <w:rFonts w:ascii="Cambria Math" w:eastAsia="Cambria Math" w:hAnsi="Cambria Math" w:cs="Cambria Math"/>
          <w:b/>
          <w:bCs/>
          <w:color w:val="1F3864"/>
          <w:kern w:val="0"/>
          <w:sz w:val="24"/>
          <w:szCs w:val="24"/>
          <w:lang w:eastAsia="en-AU"/>
          <w14:ligatures w14:val="none"/>
        </w:rPr>
        <w:t>η  =</w:t>
      </w:r>
      <w:proofErr w:type="gramEnd"/>
      <w:r w:rsidRPr="00F160C8">
        <w:rPr>
          <w:rFonts w:ascii="Cambria Math" w:eastAsia="Cambria Math" w:hAnsi="Cambria Math" w:cs="Cambria Math"/>
          <w:b/>
          <w:bCs/>
          <w:color w:val="1F3864"/>
          <w:kern w:val="0"/>
          <w:sz w:val="24"/>
          <w:szCs w:val="24"/>
          <w:lang w:eastAsia="en-AU"/>
          <w14:ligatures w14:val="none"/>
        </w:rPr>
        <w:t xml:space="preserve">  </w:t>
      </w:r>
      <w:proofErr w:type="spellStart"/>
      <w:r w:rsidRPr="00F160C8">
        <w:rPr>
          <w:rFonts w:ascii="Cambria Math" w:eastAsia="Cambria Math" w:hAnsi="Cambria Math" w:cs="Cambria Math"/>
          <w:b/>
          <w:bCs/>
          <w:color w:val="1F3864"/>
          <w:kern w:val="0"/>
          <w:sz w:val="24"/>
          <w:szCs w:val="24"/>
          <w:lang w:eastAsia="en-AU"/>
          <w14:ligatures w14:val="none"/>
        </w:rPr>
        <w:t>lim</w:t>
      </w:r>
      <w:proofErr w:type="spellEnd"/>
      <w:r w:rsidRPr="00F160C8">
        <w:rPr>
          <w:rFonts w:ascii="Cambria Math" w:eastAsia="Cambria Math" w:hAnsi="Cambria Math" w:cs="Cambria Math"/>
          <w:b/>
          <w:bCs/>
          <w:color w:val="1F3864"/>
          <w:kern w:val="0"/>
          <w:sz w:val="24"/>
          <w:szCs w:val="24"/>
          <w:lang w:eastAsia="en-AU"/>
          <w14:ligatures w14:val="none"/>
        </w:rPr>
        <w:t>_{ω→0</w:t>
      </w:r>
      <w:proofErr w:type="gramStart"/>
      <w:r w:rsidRPr="00F160C8">
        <w:rPr>
          <w:rFonts w:ascii="Cambria Math" w:eastAsia="Cambria Math" w:hAnsi="Cambria Math" w:cs="Cambria Math"/>
          <w:b/>
          <w:bCs/>
          <w:color w:val="1F3864"/>
          <w:kern w:val="0"/>
          <w:sz w:val="24"/>
          <w:szCs w:val="24"/>
          <w:lang w:eastAsia="en-AU"/>
          <w14:ligatures w14:val="none"/>
        </w:rPr>
        <w:t>}  (</w:t>
      </w:r>
      <w:proofErr w:type="gramEnd"/>
      <w:r w:rsidRPr="00F160C8">
        <w:rPr>
          <w:rFonts w:ascii="Cambria Math" w:eastAsia="Cambria Math" w:hAnsi="Cambria Math" w:cs="Cambria Math"/>
          <w:b/>
          <w:bCs/>
          <w:color w:val="1F3864"/>
          <w:kern w:val="0"/>
          <w:sz w:val="24"/>
          <w:szCs w:val="24"/>
          <w:lang w:eastAsia="en-AU"/>
          <w14:ligatures w14:val="none"/>
        </w:rPr>
        <w:t xml:space="preserve">1/2ω) · </w:t>
      </w:r>
      <w:proofErr w:type="spellStart"/>
      <w:r w:rsidRPr="00F160C8">
        <w:rPr>
          <w:rFonts w:ascii="Cambria Math" w:eastAsia="Cambria Math" w:hAnsi="Cambria Math" w:cs="Cambria Math"/>
          <w:b/>
          <w:bCs/>
          <w:color w:val="1F3864"/>
          <w:kern w:val="0"/>
          <w:sz w:val="24"/>
          <w:szCs w:val="24"/>
          <w:lang w:eastAsia="en-AU"/>
          <w14:ligatures w14:val="none"/>
        </w:rPr>
        <w:t>Im</w:t>
      </w:r>
      <w:proofErr w:type="spellEnd"/>
      <w:r w:rsidRPr="00F160C8">
        <w:rPr>
          <w:rFonts w:ascii="Cambria Math" w:eastAsia="Cambria Math" w:hAnsi="Cambria Math" w:cs="Cambria Math"/>
          <w:b/>
          <w:bCs/>
          <w:color w:val="1F3864"/>
          <w:kern w:val="0"/>
          <w:sz w:val="24"/>
          <w:szCs w:val="24"/>
          <w:lang w:eastAsia="en-AU"/>
          <w14:ligatures w14:val="none"/>
        </w:rPr>
        <w:t xml:space="preserve"> G^R_{T_{</w:t>
      </w:r>
      <w:proofErr w:type="spellStart"/>
      <w:r w:rsidRPr="00F160C8">
        <w:rPr>
          <w:rFonts w:ascii="Cambria Math" w:eastAsia="Cambria Math" w:hAnsi="Cambria Math" w:cs="Cambria Math"/>
          <w:b/>
          <w:bCs/>
          <w:color w:val="1F3864"/>
          <w:kern w:val="0"/>
          <w:sz w:val="24"/>
          <w:szCs w:val="24"/>
          <w:lang w:eastAsia="en-AU"/>
          <w14:ligatures w14:val="none"/>
        </w:rPr>
        <w:t>xy</w:t>
      </w:r>
      <w:proofErr w:type="spellEnd"/>
      <w:r w:rsidRPr="00F160C8">
        <w:rPr>
          <w:rFonts w:ascii="Cambria Math" w:eastAsia="Cambria Math" w:hAnsi="Cambria Math" w:cs="Cambria Math"/>
          <w:b/>
          <w:bCs/>
          <w:color w:val="1F3864"/>
          <w:kern w:val="0"/>
          <w:sz w:val="24"/>
          <w:szCs w:val="24"/>
          <w:lang w:eastAsia="en-AU"/>
          <w14:ligatures w14:val="none"/>
        </w:rPr>
        <w:t>}T_{</w:t>
      </w:r>
      <w:proofErr w:type="spellStart"/>
      <w:r w:rsidRPr="00F160C8">
        <w:rPr>
          <w:rFonts w:ascii="Cambria Math" w:eastAsia="Cambria Math" w:hAnsi="Cambria Math" w:cs="Cambria Math"/>
          <w:b/>
          <w:bCs/>
          <w:color w:val="1F3864"/>
          <w:kern w:val="0"/>
          <w:sz w:val="24"/>
          <w:szCs w:val="24"/>
          <w:lang w:eastAsia="en-AU"/>
          <w14:ligatures w14:val="none"/>
        </w:rPr>
        <w:t>xy</w:t>
      </w:r>
      <w:proofErr w:type="spellEnd"/>
      <w:proofErr w:type="gramStart"/>
      <w:r w:rsidRPr="00F160C8">
        <w:rPr>
          <w:rFonts w:ascii="Cambria Math" w:eastAsia="Cambria Math" w:hAnsi="Cambria Math" w:cs="Cambria Math"/>
          <w:b/>
          <w:bCs/>
          <w:color w:val="1F3864"/>
          <w:kern w:val="0"/>
          <w:sz w:val="24"/>
          <w:szCs w:val="24"/>
          <w:lang w:eastAsia="en-AU"/>
          <w14:ligatures w14:val="none"/>
        </w:rPr>
        <w:t>}}(</w:t>
      </w:r>
      <w:proofErr w:type="gramEnd"/>
      <w:r w:rsidRPr="00F160C8">
        <w:rPr>
          <w:rFonts w:ascii="Cambria Math" w:eastAsia="Cambria Math" w:hAnsi="Cambria Math" w:cs="Cambria Math"/>
          <w:b/>
          <w:bCs/>
          <w:color w:val="1F3864"/>
          <w:kern w:val="0"/>
          <w:sz w:val="24"/>
          <w:szCs w:val="24"/>
          <w:lang w:eastAsia="en-AU"/>
          <w14:ligatures w14:val="none"/>
        </w:rPr>
        <w:t>ω, k=0)</w:t>
      </w:r>
    </w:p>
    <w:p w14:paraId="1F75B28B"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where G^R is the retarded Green's function of the stress-energy tensor. For the K-condensate, this Green's function is constructed from K(</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The result depends on α:</w:t>
      </w:r>
    </w:p>
    <w:p w14:paraId="014F31FA" w14:textId="77777777" w:rsidR="00F160C8" w:rsidRPr="00F160C8" w:rsidRDefault="00F160C8" w:rsidP="00F160C8">
      <w:pPr>
        <w:spacing w:before="120" w:after="140" w:line="240" w:lineRule="auto"/>
        <w:ind w:left="720"/>
        <w:jc w:val="center"/>
        <w:rPr>
          <w:rFonts w:ascii="Arial" w:eastAsia="Arial" w:hAnsi="Arial" w:cs="Arial"/>
          <w:color w:val="000000"/>
          <w:kern w:val="0"/>
          <w:lang w:eastAsia="en-AU"/>
          <w14:ligatures w14:val="none"/>
        </w:rPr>
      </w:pPr>
      <w:r w:rsidRPr="00F160C8">
        <w:rPr>
          <w:rFonts w:ascii="Cambria Math" w:eastAsia="Cambria Math" w:hAnsi="Cambria Math" w:cs="Cambria Math"/>
          <w:b/>
          <w:bCs/>
          <w:color w:val="1F3864"/>
          <w:kern w:val="0"/>
          <w:sz w:val="24"/>
          <w:szCs w:val="24"/>
          <w:lang w:eastAsia="en-AU"/>
          <w14:ligatures w14:val="none"/>
        </w:rPr>
        <w:t>η(</w:t>
      </w:r>
      <w:proofErr w:type="gramStart"/>
      <w:r w:rsidRPr="00F160C8">
        <w:rPr>
          <w:rFonts w:ascii="Cambria Math" w:eastAsia="Cambria Math" w:hAnsi="Cambria Math" w:cs="Cambria Math"/>
          <w:b/>
          <w:bCs/>
          <w:color w:val="1F3864"/>
          <w:kern w:val="0"/>
          <w:sz w:val="24"/>
          <w:szCs w:val="24"/>
          <w:lang w:eastAsia="en-AU"/>
          <w14:ligatures w14:val="none"/>
        </w:rPr>
        <w:t>α)  =</w:t>
      </w:r>
      <w:proofErr w:type="gramEnd"/>
      <w:r w:rsidRPr="00F160C8">
        <w:rPr>
          <w:rFonts w:ascii="Cambria Math" w:eastAsia="Cambria Math" w:hAnsi="Cambria Math" w:cs="Cambria Math"/>
          <w:b/>
          <w:bCs/>
          <w:color w:val="1F3864"/>
          <w:kern w:val="0"/>
          <w:sz w:val="24"/>
          <w:szCs w:val="24"/>
          <w:lang w:eastAsia="en-AU"/>
          <w14:ligatures w14:val="none"/>
        </w:rPr>
        <w:t xml:space="preserve">  (ℏ H₀ / 8π²) · (1 − α) · </w:t>
      </w:r>
      <w:proofErr w:type="spellStart"/>
      <w:r w:rsidRPr="00F160C8">
        <w:rPr>
          <w:rFonts w:ascii="Cambria Math" w:eastAsia="Cambria Math" w:hAnsi="Cambria Math" w:cs="Cambria Math"/>
          <w:b/>
          <w:bCs/>
          <w:color w:val="1F3864"/>
          <w:kern w:val="0"/>
          <w:sz w:val="24"/>
          <w:szCs w:val="24"/>
          <w:lang w:eastAsia="en-AU"/>
          <w14:ligatures w14:val="none"/>
        </w:rPr>
        <w:t>S_Wald</w:t>
      </w:r>
      <w:proofErr w:type="spellEnd"/>
      <w:r w:rsidRPr="00F160C8">
        <w:rPr>
          <w:rFonts w:ascii="Cambria Math" w:eastAsia="Cambria Math" w:hAnsi="Cambria Math" w:cs="Cambria Math"/>
          <w:b/>
          <w:bCs/>
          <w:color w:val="1F3864"/>
          <w:kern w:val="0"/>
          <w:sz w:val="24"/>
          <w:szCs w:val="24"/>
          <w:lang w:eastAsia="en-AU"/>
          <w14:ligatures w14:val="none"/>
        </w:rPr>
        <w:t>(</w:t>
      </w:r>
      <w:proofErr w:type="spellStart"/>
      <w:r w:rsidRPr="00F160C8">
        <w:rPr>
          <w:rFonts w:ascii="Cambria Math" w:eastAsia="Cambria Math" w:hAnsi="Cambria Math" w:cs="Cambria Math"/>
          <w:b/>
          <w:bCs/>
          <w:color w:val="1F3864"/>
          <w:kern w:val="0"/>
          <w:sz w:val="24"/>
          <w:szCs w:val="24"/>
          <w:lang w:eastAsia="en-AU"/>
          <w14:ligatures w14:val="none"/>
        </w:rPr>
        <w:t>l_H</w:t>
      </w:r>
      <w:proofErr w:type="spellEnd"/>
      <w:r w:rsidRPr="00F160C8">
        <w:rPr>
          <w:rFonts w:ascii="Cambria Math" w:eastAsia="Cambria Math" w:hAnsi="Cambria Math" w:cs="Cambria Math"/>
          <w:b/>
          <w:bCs/>
          <w:color w:val="1F3864"/>
          <w:kern w:val="0"/>
          <w:sz w:val="24"/>
          <w:szCs w:val="24"/>
          <w:lang w:eastAsia="en-AU"/>
          <w14:ligatures w14:val="none"/>
        </w:rPr>
        <w:t>)</w:t>
      </w:r>
    </w:p>
    <w:p w14:paraId="563CEF21"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 xml:space="preserve">where </w:t>
      </w:r>
      <w:proofErr w:type="spellStart"/>
      <w:r w:rsidRPr="00F160C8">
        <w:rPr>
          <w:rFonts w:ascii="Arial" w:eastAsia="Arial" w:hAnsi="Arial" w:cs="Arial"/>
          <w:color w:val="000000"/>
          <w:kern w:val="0"/>
          <w:lang w:eastAsia="en-AU"/>
          <w14:ligatures w14:val="none"/>
        </w:rPr>
        <w:t>l_H</w:t>
      </w:r>
      <w:proofErr w:type="spellEnd"/>
      <w:r w:rsidRPr="00F160C8">
        <w:rPr>
          <w:rFonts w:ascii="Arial" w:eastAsia="Arial" w:hAnsi="Arial" w:cs="Arial"/>
          <w:color w:val="000000"/>
          <w:kern w:val="0"/>
          <w:lang w:eastAsia="en-AU"/>
          <w14:ligatures w14:val="none"/>
        </w:rPr>
        <w:t xml:space="preserve"> = c/H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is the Hubble length and </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w:t>
      </w:r>
      <w:proofErr w:type="spellStart"/>
      <w:r w:rsidRPr="00F160C8">
        <w:rPr>
          <w:rFonts w:ascii="Arial" w:eastAsia="Arial" w:hAnsi="Arial" w:cs="Arial"/>
          <w:color w:val="000000"/>
          <w:kern w:val="0"/>
          <w:lang w:eastAsia="en-AU"/>
          <w14:ligatures w14:val="none"/>
        </w:rPr>
        <w:t>l_H</w:t>
      </w:r>
      <w:proofErr w:type="spellEnd"/>
      <w:r w:rsidRPr="00F160C8">
        <w:rPr>
          <w:rFonts w:ascii="Arial" w:eastAsia="Arial" w:hAnsi="Arial" w:cs="Arial"/>
          <w:color w:val="000000"/>
          <w:kern w:val="0"/>
          <w:lang w:eastAsia="en-AU"/>
          <w14:ligatures w14:val="none"/>
        </w:rPr>
        <w:t>) is the Wald entropy evaluated at the Hubble horizon. The derivation follows the same steps as Paper 8, now tracking α explicitly through the Kubo integral.</w:t>
      </w:r>
    </w:p>
    <w:p w14:paraId="7AAE9E60"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condition η = 0 exactly requires:</w:t>
      </w:r>
    </w:p>
    <w:p w14:paraId="17FEC8EE" w14:textId="77777777" w:rsidR="00F160C8" w:rsidRPr="00F160C8" w:rsidRDefault="00F160C8" w:rsidP="00F160C8">
      <w:pPr>
        <w:spacing w:before="120" w:after="140" w:line="240" w:lineRule="auto"/>
        <w:ind w:left="720"/>
        <w:jc w:val="center"/>
        <w:rPr>
          <w:rFonts w:ascii="Arial" w:eastAsia="Arial" w:hAnsi="Arial" w:cs="Arial"/>
          <w:color w:val="000000"/>
          <w:kern w:val="0"/>
          <w:lang w:eastAsia="en-AU"/>
          <w14:ligatures w14:val="none"/>
        </w:rPr>
      </w:pPr>
      <w:r w:rsidRPr="00F160C8">
        <w:rPr>
          <w:rFonts w:ascii="Cambria Math" w:eastAsia="Cambria Math" w:hAnsi="Cambria Math" w:cs="Cambria Math"/>
          <w:b/>
          <w:bCs/>
          <w:color w:val="1F3864"/>
          <w:kern w:val="0"/>
          <w:sz w:val="24"/>
          <w:szCs w:val="24"/>
          <w:lang w:eastAsia="en-AU"/>
          <w14:ligatures w14:val="none"/>
        </w:rPr>
        <w:t xml:space="preserve">1 − </w:t>
      </w:r>
      <w:proofErr w:type="gramStart"/>
      <w:r w:rsidRPr="00F160C8">
        <w:rPr>
          <w:rFonts w:ascii="Cambria Math" w:eastAsia="Cambria Math" w:hAnsi="Cambria Math" w:cs="Cambria Math"/>
          <w:b/>
          <w:bCs/>
          <w:color w:val="1F3864"/>
          <w:kern w:val="0"/>
          <w:sz w:val="24"/>
          <w:szCs w:val="24"/>
          <w:lang w:eastAsia="en-AU"/>
          <w14:ligatures w14:val="none"/>
        </w:rPr>
        <w:t>α  =</w:t>
      </w:r>
      <w:proofErr w:type="gramEnd"/>
      <w:r w:rsidRPr="00F160C8">
        <w:rPr>
          <w:rFonts w:ascii="Cambria Math" w:eastAsia="Cambria Math" w:hAnsi="Cambria Math" w:cs="Cambria Math"/>
          <w:b/>
          <w:bCs/>
          <w:color w:val="1F3864"/>
          <w:kern w:val="0"/>
          <w:sz w:val="24"/>
          <w:szCs w:val="24"/>
          <w:lang w:eastAsia="en-AU"/>
          <w14:ligatures w14:val="none"/>
        </w:rPr>
        <w:t xml:space="preserve">  0      →      </w:t>
      </w:r>
      <w:proofErr w:type="gramStart"/>
      <w:r w:rsidRPr="00F160C8">
        <w:rPr>
          <w:rFonts w:ascii="Cambria Math" w:eastAsia="Cambria Math" w:hAnsi="Cambria Math" w:cs="Cambria Math"/>
          <w:b/>
          <w:bCs/>
          <w:color w:val="1F3864"/>
          <w:kern w:val="0"/>
          <w:sz w:val="24"/>
          <w:szCs w:val="24"/>
          <w:lang w:eastAsia="en-AU"/>
          <w14:ligatures w14:val="none"/>
        </w:rPr>
        <w:t>α  =</w:t>
      </w:r>
      <w:proofErr w:type="gramEnd"/>
      <w:r w:rsidRPr="00F160C8">
        <w:rPr>
          <w:rFonts w:ascii="Cambria Math" w:eastAsia="Cambria Math" w:hAnsi="Cambria Math" w:cs="Cambria Math"/>
          <w:b/>
          <w:bCs/>
          <w:color w:val="1F3864"/>
          <w:kern w:val="0"/>
          <w:sz w:val="24"/>
          <w:szCs w:val="24"/>
          <w:lang w:eastAsia="en-AU"/>
          <w14:ligatures w14:val="none"/>
        </w:rPr>
        <w:t xml:space="preserve">  1</w:t>
      </w:r>
    </w:p>
    <w:p w14:paraId="246F1646"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coefficient of the Wald entropy in the K-kernel exponent is exactly 1. No freedom remains.</w:t>
      </w:r>
    </w:p>
    <w:p w14:paraId="54B63DAA"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IV.2  Why</w:t>
      </w:r>
      <w:proofErr w:type="gramEnd"/>
      <w:r w:rsidRPr="00F160C8">
        <w:rPr>
          <w:rFonts w:ascii="Arial" w:eastAsia="Arial" w:hAnsi="Arial" w:cs="Arial"/>
          <w:b/>
          <w:bCs/>
          <w:color w:val="2E75B6"/>
          <w:kern w:val="0"/>
          <w:sz w:val="26"/>
          <w:szCs w:val="26"/>
          <w:lang w:eastAsia="en-AU"/>
          <w14:ligatures w14:val="none"/>
        </w:rPr>
        <w:t xml:space="preserve"> α = 1 Is the Only Value</w:t>
      </w:r>
    </w:p>
    <w:p w14:paraId="6E689279"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 xml:space="preserve">The result η </w:t>
      </w:r>
      <w:r w:rsidRPr="00F160C8">
        <w:rPr>
          <w:rFonts w:ascii="Cambria Math" w:eastAsia="Arial" w:hAnsi="Cambria Math" w:cs="Cambria Math"/>
          <w:color w:val="000000"/>
          <w:kern w:val="0"/>
          <w:lang w:eastAsia="en-AU"/>
          <w14:ligatures w14:val="none"/>
        </w:rPr>
        <w:t>∝</w:t>
      </w:r>
      <w:r w:rsidRPr="00F160C8">
        <w:rPr>
          <w:rFonts w:ascii="Arial" w:eastAsia="Arial" w:hAnsi="Arial" w:cs="Arial"/>
          <w:color w:val="000000"/>
          <w:kern w:val="0"/>
          <w:lang w:eastAsia="en-AU"/>
          <w14:ligatures w14:val="none"/>
        </w:rPr>
        <w:t xml:space="preserve"> (1−α) has a transparent physical interpretation. The Wald entropy with coefficient α = 1 is the entropy that makes the kernel thermodynamically consistent with the de Sitter background — it is the entropy that satisfies the first law of thermodynamics for the causal diamond. Any α ≠ 1 breaks the thermodynamic consistency: the kernel's entropy does not match the geometric entropy of the background, producing a dissipative mismatch that contributes to η.</w:t>
      </w:r>
    </w:p>
    <w:p w14:paraId="3CC8257E"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lastRenderedPageBreak/>
        <w:t>At α = 1, the kernel and the background are in thermodynamic equilibrium — the condensate is a superfluid because it is the unique kernel in thermodynamic equilibrium with the de Sitter geometry. At α ≠ 1, the mismatch drives dissipation and η &gt; 0. The superfluid condition is thermodynamic equilibrium between K and its background.</w:t>
      </w:r>
    </w:p>
    <w:p w14:paraId="65531E39"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IV.3  Filter</w:t>
      </w:r>
      <w:proofErr w:type="gramEnd"/>
      <w:r w:rsidRPr="00F160C8">
        <w:rPr>
          <w:rFonts w:ascii="Arial" w:eastAsia="Arial" w:hAnsi="Arial" w:cs="Arial"/>
          <w:b/>
          <w:bCs/>
          <w:color w:val="2E75B6"/>
          <w:kern w:val="0"/>
          <w:sz w:val="26"/>
          <w:szCs w:val="26"/>
          <w:lang w:eastAsia="en-AU"/>
          <w14:ligatures w14:val="none"/>
        </w:rPr>
        <w:t xml:space="preserve"> C Verdict</w:t>
      </w:r>
    </w:p>
    <w:p w14:paraId="40BB6D8A"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C8" w:rsidRPr="00F160C8" w14:paraId="71AD5F06"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71661222" w14:textId="77777777" w:rsidR="00F160C8" w:rsidRPr="00F160C8" w:rsidRDefault="00F160C8" w:rsidP="00F160C8">
            <w:pPr>
              <w:spacing w:before="60" w:after="40" w:line="240" w:lineRule="auto"/>
              <w:rPr>
                <w:rFonts w:ascii="Arial" w:eastAsia="Arial" w:hAnsi="Arial" w:cs="Arial"/>
                <w:color w:val="000000"/>
                <w:kern w:val="0"/>
                <w:lang w:eastAsia="en-AU"/>
                <w14:ligatures w14:val="none"/>
              </w:rPr>
            </w:pPr>
            <w:r w:rsidRPr="00F160C8">
              <w:rPr>
                <w:rFonts w:ascii="Arial" w:eastAsia="Arial" w:hAnsi="Arial" w:cs="Arial"/>
                <w:b/>
                <w:bCs/>
                <w:color w:val="1F3864"/>
                <w:kern w:val="0"/>
                <w:lang w:eastAsia="en-AU"/>
                <w14:ligatures w14:val="none"/>
              </w:rPr>
              <w:t>Filter C fixes α = 1. No free parameters remain.</w:t>
            </w:r>
          </w:p>
          <w:p w14:paraId="73D29BBC"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r w:rsidRPr="00F160C8">
              <w:rPr>
                <w:rFonts w:ascii="Cambria Math" w:eastAsia="Cambria Math" w:hAnsi="Cambria Math" w:cs="Cambria Math"/>
                <w:color w:val="1F3864"/>
                <w:kern w:val="0"/>
                <w:sz w:val="21"/>
                <w:szCs w:val="21"/>
                <w:lang w:eastAsia="en-AU"/>
                <w14:ligatures w14:val="none"/>
              </w:rPr>
              <w:t>Surviving kernel: K(</w:t>
            </w:r>
            <w:proofErr w:type="spellStart"/>
            <w:proofErr w:type="gramStart"/>
            <w:r w:rsidRPr="00F160C8">
              <w:rPr>
                <w:rFonts w:ascii="Cambria Math" w:eastAsia="Cambria Math" w:hAnsi="Cambria Math" w:cs="Cambria Math"/>
                <w:color w:val="1F3864"/>
                <w:kern w:val="0"/>
                <w:sz w:val="21"/>
                <w:szCs w:val="21"/>
                <w:lang w:eastAsia="en-AU"/>
                <w14:ligatures w14:val="none"/>
              </w:rPr>
              <w:t>x,x</w:t>
            </w:r>
            <w:proofErr w:type="spellEnd"/>
            <w:proofErr w:type="gramEnd"/>
            <w:r w:rsidRPr="00F160C8">
              <w:rPr>
                <w:rFonts w:ascii="Cambria Math" w:eastAsia="Cambria Math" w:hAnsi="Cambria Math" w:cs="Cambria Math"/>
                <w:color w:val="1F3864"/>
                <w:kern w:val="0"/>
                <w:sz w:val="21"/>
                <w:szCs w:val="21"/>
                <w:lang w:eastAsia="en-AU"/>
                <w14:ligatures w14:val="none"/>
              </w:rPr>
              <w:t>′) = G_H^{</w:t>
            </w:r>
            <w:proofErr w:type="spellStart"/>
            <w:r w:rsidRPr="00F160C8">
              <w:rPr>
                <w:rFonts w:ascii="Cambria Math" w:eastAsia="Cambria Math" w:hAnsi="Cambria Math" w:cs="Cambria Math"/>
                <w:color w:val="1F3864"/>
                <w:kern w:val="0"/>
                <w:sz w:val="21"/>
                <w:szCs w:val="21"/>
                <w:lang w:eastAsia="en-AU"/>
                <w14:ligatures w14:val="none"/>
              </w:rPr>
              <w:t>dS</w:t>
            </w:r>
            <w:proofErr w:type="spellEnd"/>
            <w:r w:rsidRPr="00F160C8">
              <w:rPr>
                <w:rFonts w:ascii="Cambria Math" w:eastAsia="Cambria Math" w:hAnsi="Cambria Math" w:cs="Cambria Math"/>
                <w:color w:val="1F3864"/>
                <w:kern w:val="0"/>
                <w:sz w:val="21"/>
                <w:szCs w:val="21"/>
                <w:lang w:eastAsia="en-AU"/>
                <w14:ligatures w14:val="none"/>
              </w:rPr>
              <w:t>}(</w:t>
            </w:r>
            <w:proofErr w:type="spellStart"/>
            <w:proofErr w:type="gramStart"/>
            <w:r w:rsidRPr="00F160C8">
              <w:rPr>
                <w:rFonts w:ascii="Cambria Math" w:eastAsia="Cambria Math" w:hAnsi="Cambria Math" w:cs="Cambria Math"/>
                <w:color w:val="1F3864"/>
                <w:kern w:val="0"/>
                <w:sz w:val="21"/>
                <w:szCs w:val="21"/>
                <w:lang w:eastAsia="en-AU"/>
                <w14:ligatures w14:val="none"/>
              </w:rPr>
              <w:t>x,x</w:t>
            </w:r>
            <w:proofErr w:type="spellEnd"/>
            <w:proofErr w:type="gramEnd"/>
            <w:r w:rsidRPr="00F160C8">
              <w:rPr>
                <w:rFonts w:ascii="Cambria Math" w:eastAsia="Cambria Math" w:hAnsi="Cambria Math" w:cs="Cambria Math"/>
                <w:color w:val="1F3864"/>
                <w:kern w:val="0"/>
                <w:sz w:val="21"/>
                <w:szCs w:val="21"/>
                <w:lang w:eastAsia="en-AU"/>
                <w14:ligatures w14:val="none"/>
              </w:rPr>
              <w:t>′) · exp(−</w:t>
            </w:r>
            <w:proofErr w:type="spellStart"/>
            <w:r w:rsidRPr="00F160C8">
              <w:rPr>
                <w:rFonts w:ascii="Cambria Math" w:eastAsia="Cambria Math" w:hAnsi="Cambria Math" w:cs="Cambria Math"/>
                <w:color w:val="1F3864"/>
                <w:kern w:val="0"/>
                <w:sz w:val="21"/>
                <w:szCs w:val="21"/>
                <w:lang w:eastAsia="en-AU"/>
                <w14:ligatures w14:val="none"/>
              </w:rPr>
              <w:t>S_Wald</w:t>
            </w:r>
            <w:proofErr w:type="spellEnd"/>
            <w:r w:rsidRPr="00F160C8">
              <w:rPr>
                <w:rFonts w:ascii="Cambria Math" w:eastAsia="Cambria Math" w:hAnsi="Cambria Math" w:cs="Cambria Math"/>
                <w:color w:val="1F3864"/>
                <w:kern w:val="0"/>
                <w:sz w:val="21"/>
                <w:szCs w:val="21"/>
                <w:lang w:eastAsia="en-AU"/>
                <w14:ligatures w14:val="none"/>
              </w:rPr>
              <w:t>(</w:t>
            </w:r>
            <w:proofErr w:type="spellStart"/>
            <w:proofErr w:type="gramStart"/>
            <w:r w:rsidRPr="00F160C8">
              <w:rPr>
                <w:rFonts w:ascii="Cambria Math" w:eastAsia="Cambria Math" w:hAnsi="Cambria Math" w:cs="Cambria Math"/>
                <w:color w:val="1F3864"/>
                <w:kern w:val="0"/>
                <w:sz w:val="21"/>
                <w:szCs w:val="21"/>
                <w:lang w:eastAsia="en-AU"/>
                <w14:ligatures w14:val="none"/>
              </w:rPr>
              <w:t>x,x</w:t>
            </w:r>
            <w:proofErr w:type="spellEnd"/>
            <w:proofErr w:type="gramEnd"/>
            <w:r w:rsidRPr="00F160C8">
              <w:rPr>
                <w:rFonts w:ascii="Cambria Math" w:eastAsia="Cambria Math" w:hAnsi="Cambria Math" w:cs="Cambria Math"/>
                <w:color w:val="1F3864"/>
                <w:kern w:val="0"/>
                <w:sz w:val="21"/>
                <w:szCs w:val="21"/>
                <w:lang w:eastAsia="en-AU"/>
                <w14:ligatures w14:val="none"/>
              </w:rPr>
              <w:t>′)/</w:t>
            </w:r>
            <w:proofErr w:type="gramStart"/>
            <w:r w:rsidRPr="00F160C8">
              <w:rPr>
                <w:rFonts w:ascii="Cambria Math" w:eastAsia="Cambria Math" w:hAnsi="Cambria Math" w:cs="Cambria Math"/>
                <w:color w:val="1F3864"/>
                <w:kern w:val="0"/>
                <w:sz w:val="21"/>
                <w:szCs w:val="21"/>
                <w:lang w:eastAsia="en-AU"/>
                <w14:ligatures w14:val="none"/>
              </w:rPr>
              <w:t>ℏ)  —</w:t>
            </w:r>
            <w:proofErr w:type="gramEnd"/>
            <w:r w:rsidRPr="00F160C8">
              <w:rPr>
                <w:rFonts w:ascii="Cambria Math" w:eastAsia="Cambria Math" w:hAnsi="Cambria Math" w:cs="Cambria Math"/>
                <w:color w:val="1F3864"/>
                <w:kern w:val="0"/>
                <w:sz w:val="21"/>
                <w:szCs w:val="21"/>
                <w:lang w:eastAsia="en-AU"/>
                <w14:ligatures w14:val="none"/>
              </w:rPr>
              <w:t xml:space="preserve"> uniquely.</w:t>
            </w:r>
          </w:p>
        </w:tc>
      </w:tr>
    </w:tbl>
    <w:p w14:paraId="23236065" w14:textId="77777777" w:rsidR="00F160C8" w:rsidRPr="00F160C8" w:rsidRDefault="00F160C8" w:rsidP="00F160C8">
      <w:pPr>
        <w:spacing w:line="240" w:lineRule="auto"/>
        <w:rPr>
          <w:rFonts w:ascii="Arial" w:eastAsia="Arial" w:hAnsi="Arial" w:cs="Arial"/>
          <w:color w:val="000000"/>
          <w:kern w:val="0"/>
          <w:lang w:eastAsia="en-AU"/>
          <w14:ligatures w14:val="none"/>
        </w:rPr>
      </w:pPr>
    </w:p>
    <w:p w14:paraId="1F35B5DF" w14:textId="77777777" w:rsidR="00F160C8" w:rsidRPr="00F160C8" w:rsidRDefault="00F160C8" w:rsidP="00F160C8">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F160C8">
        <w:rPr>
          <w:rFonts w:ascii="Arial" w:eastAsia="Arial" w:hAnsi="Arial" w:cs="Arial"/>
          <w:b/>
          <w:bCs/>
          <w:color w:val="1F3864"/>
          <w:kern w:val="0"/>
          <w:sz w:val="30"/>
          <w:szCs w:val="30"/>
          <w:lang w:eastAsia="en-AU"/>
          <w14:ligatures w14:val="none"/>
        </w:rPr>
        <w:t>V.  Filter D — Dark Energy and Dark Matter from a Single Object</w:t>
      </w:r>
    </w:p>
    <w:p w14:paraId="6A8EE1CF"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V.1  What</w:t>
      </w:r>
      <w:proofErr w:type="gramEnd"/>
      <w:r w:rsidRPr="00F160C8">
        <w:rPr>
          <w:rFonts w:ascii="Arial" w:eastAsia="Arial" w:hAnsi="Arial" w:cs="Arial"/>
          <w:b/>
          <w:bCs/>
          <w:color w:val="2E75B6"/>
          <w:kern w:val="0"/>
          <w:sz w:val="26"/>
          <w:szCs w:val="26"/>
          <w:lang w:eastAsia="en-AU"/>
          <w14:ligatures w14:val="none"/>
        </w:rPr>
        <w:t xml:space="preserve"> U3 Requires</w:t>
      </w:r>
    </w:p>
    <w:p w14:paraId="0679AC14"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After Filters A, B, and C, K is uniquely determined as a mathematical object: K(</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 G_H^{</w:t>
      </w:r>
      <w:proofErr w:type="spellStart"/>
      <w:r w:rsidRPr="00F160C8">
        <w:rPr>
          <w:rFonts w:ascii="Arial" w:eastAsia="Arial" w:hAnsi="Arial" w:cs="Arial"/>
          <w:color w:val="000000"/>
          <w:kern w:val="0"/>
          <w:lang w:eastAsia="en-AU"/>
          <w14:ligatures w14:val="none"/>
        </w:rPr>
        <w:t>dS</w:t>
      </w:r>
      <w:proofErr w:type="spellEnd"/>
      <w:r w:rsidRPr="00F160C8">
        <w:rPr>
          <w:rFonts w:ascii="Arial" w:eastAsia="Arial" w:hAnsi="Arial" w:cs="Arial"/>
          <w:color w:val="000000"/>
          <w:kern w:val="0"/>
          <w:lang w:eastAsia="en-AU"/>
          <w14:ligatures w14:val="none"/>
        </w:rPr>
        <w:t>}·exp(−</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w:t>
      </w:r>
      <w:r w:rsidRPr="00F160C8">
        <w:rPr>
          <w:rFonts w:ascii="Cambria Math" w:eastAsia="Arial" w:hAnsi="Cambria Math" w:cs="Cambria Math"/>
          <w:color w:val="000000"/>
          <w:kern w:val="0"/>
          <w:lang w:eastAsia="en-AU"/>
          <w14:ligatures w14:val="none"/>
        </w:rPr>
        <w:t>ℏ</w:t>
      </w:r>
      <w:r w:rsidRPr="00F160C8">
        <w:rPr>
          <w:rFonts w:ascii="Arial" w:eastAsia="Arial" w:hAnsi="Arial" w:cs="Arial"/>
          <w:color w:val="000000"/>
          <w:kern w:val="0"/>
          <w:lang w:eastAsia="en-AU"/>
          <w14:ligatures w14:val="none"/>
        </w:rPr>
        <w:t>). Filter D — U3 — is not an additional constraint on K's form. It is a verification that the unique kernel surviving Filters A–C also satisfies the single-object condition.</w:t>
      </w:r>
    </w:p>
    <w:p w14:paraId="04CB21A2"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 xml:space="preserve">U3 requires that dark energy and dark matter arise from the same condensate structure. In the Series, this was established across Papers 5, 5b, and 15–18: dark energy is the condensate pressure at the IR fixed point, and dark matter is the condensate depletion in </w:t>
      </w:r>
      <w:proofErr w:type="spellStart"/>
      <w:r w:rsidRPr="00F160C8">
        <w:rPr>
          <w:rFonts w:ascii="Arial" w:eastAsia="Arial" w:hAnsi="Arial" w:cs="Arial"/>
          <w:color w:val="000000"/>
          <w:kern w:val="0"/>
          <w:lang w:eastAsia="en-AU"/>
          <w14:ligatures w14:val="none"/>
        </w:rPr>
        <w:t>overdense</w:t>
      </w:r>
      <w:proofErr w:type="spellEnd"/>
      <w:r w:rsidRPr="00F160C8">
        <w:rPr>
          <w:rFonts w:ascii="Arial" w:eastAsia="Arial" w:hAnsi="Arial" w:cs="Arial"/>
          <w:color w:val="000000"/>
          <w:kern w:val="0"/>
          <w:lang w:eastAsia="en-AU"/>
          <w14:ligatures w14:val="none"/>
        </w:rPr>
        <w:t xml:space="preserve"> regions — the same K, evaluated in different environments.</w:t>
      </w:r>
    </w:p>
    <w:p w14:paraId="7FD5F753"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Filter D asks: is this a special property of K, or would any kernel satisfying Filters A–C also produce both phenomena from a single object?</w:t>
      </w:r>
    </w:p>
    <w:p w14:paraId="4E7E2330"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V.2  The</w:t>
      </w:r>
      <w:proofErr w:type="gramEnd"/>
      <w:r w:rsidRPr="00F160C8">
        <w:rPr>
          <w:rFonts w:ascii="Arial" w:eastAsia="Arial" w:hAnsi="Arial" w:cs="Arial"/>
          <w:b/>
          <w:bCs/>
          <w:color w:val="2E75B6"/>
          <w:kern w:val="0"/>
          <w:sz w:val="26"/>
          <w:szCs w:val="26"/>
          <w:lang w:eastAsia="en-AU"/>
          <w14:ligatures w14:val="none"/>
        </w:rPr>
        <w:t xml:space="preserve"> Single-Object Property Is Not Generic</w:t>
      </w:r>
    </w:p>
    <w:p w14:paraId="5818C1FA"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A kernel of the form G_H^{</w:t>
      </w:r>
      <w:proofErr w:type="spellStart"/>
      <w:r w:rsidRPr="00F160C8">
        <w:rPr>
          <w:rFonts w:ascii="Arial" w:eastAsia="Arial" w:hAnsi="Arial" w:cs="Arial"/>
          <w:color w:val="000000"/>
          <w:kern w:val="0"/>
          <w:lang w:eastAsia="en-AU"/>
          <w14:ligatures w14:val="none"/>
        </w:rPr>
        <w:t>dS</w:t>
      </w:r>
      <w:proofErr w:type="spellEnd"/>
      <w:r w:rsidRPr="00F160C8">
        <w:rPr>
          <w:rFonts w:ascii="Arial" w:eastAsia="Arial" w:hAnsi="Arial" w:cs="Arial"/>
          <w:color w:val="000000"/>
          <w:kern w:val="0"/>
          <w:lang w:eastAsia="en-AU"/>
          <w14:ligatures w14:val="none"/>
        </w:rPr>
        <w:t>}·f(</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 xml:space="preserve">) with general f would produce dark energy at the IR fixed point — that is a consequence of the de Sitter background (Filter A) and the IR running (which follows from the </w:t>
      </w:r>
      <w:proofErr w:type="spellStart"/>
      <w:r w:rsidRPr="00F160C8">
        <w:rPr>
          <w:rFonts w:ascii="Arial" w:eastAsia="Arial" w:hAnsi="Arial" w:cs="Arial"/>
          <w:color w:val="000000"/>
          <w:kern w:val="0"/>
          <w:lang w:eastAsia="en-AU"/>
          <w14:ligatures w14:val="none"/>
        </w:rPr>
        <w:t>log</w:t>
      </w:r>
      <w:proofErr w:type="spellEnd"/>
      <w:r w:rsidRPr="00F160C8">
        <w:rPr>
          <w:rFonts w:ascii="Arial" w:eastAsia="Arial" w:hAnsi="Arial" w:cs="Arial"/>
          <w:color w:val="000000"/>
          <w:kern w:val="0"/>
          <w:lang w:eastAsia="en-AU"/>
          <w14:ligatures w14:val="none"/>
        </w:rPr>
        <w:t xml:space="preserve"> term in G_H^{</w:t>
      </w:r>
      <w:proofErr w:type="spellStart"/>
      <w:r w:rsidRPr="00F160C8">
        <w:rPr>
          <w:rFonts w:ascii="Arial" w:eastAsia="Arial" w:hAnsi="Arial" w:cs="Arial"/>
          <w:color w:val="000000"/>
          <w:kern w:val="0"/>
          <w:lang w:eastAsia="en-AU"/>
          <w14:ligatures w14:val="none"/>
        </w:rPr>
        <w:t>dS</w:t>
      </w:r>
      <w:proofErr w:type="spellEnd"/>
      <w:r w:rsidRPr="00F160C8">
        <w:rPr>
          <w:rFonts w:ascii="Arial" w:eastAsia="Arial" w:hAnsi="Arial" w:cs="Arial"/>
          <w:color w:val="000000"/>
          <w:kern w:val="0"/>
          <w:lang w:eastAsia="en-AU"/>
          <w14:ligatures w14:val="none"/>
        </w:rPr>
        <w:t>}). Dark energy from a single scalar condensate is relatively robust.</w:t>
      </w:r>
    </w:p>
    <w:p w14:paraId="48D66FFB"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 xml:space="preserve">Dark matter from the same condensate is not generic. It requires the kernel to produce a density-dependent suppression of its own condensate — a </w:t>
      </w:r>
      <w:proofErr w:type="gramStart"/>
      <w:r w:rsidRPr="00F160C8">
        <w:rPr>
          <w:rFonts w:ascii="Arial" w:eastAsia="Arial" w:hAnsi="Arial" w:cs="Arial"/>
          <w:color w:val="000000"/>
          <w:kern w:val="0"/>
          <w:lang w:eastAsia="en-AU"/>
          <w14:ligatures w14:val="none"/>
        </w:rPr>
        <w:t>back-reaction</w:t>
      </w:r>
      <w:proofErr w:type="gramEnd"/>
      <w:r w:rsidRPr="00F160C8">
        <w:rPr>
          <w:rFonts w:ascii="Arial" w:eastAsia="Arial" w:hAnsi="Arial" w:cs="Arial"/>
          <w:color w:val="000000"/>
          <w:kern w:val="0"/>
          <w:lang w:eastAsia="en-AU"/>
          <w14:ligatures w14:val="none"/>
        </w:rPr>
        <w:t xml:space="preserve"> of the matter distribution on the condensate ground state. This </w:t>
      </w:r>
      <w:proofErr w:type="gramStart"/>
      <w:r w:rsidRPr="00F160C8">
        <w:rPr>
          <w:rFonts w:ascii="Arial" w:eastAsia="Arial" w:hAnsi="Arial" w:cs="Arial"/>
          <w:color w:val="000000"/>
          <w:kern w:val="0"/>
          <w:lang w:eastAsia="en-AU"/>
          <w14:ligatures w14:val="none"/>
        </w:rPr>
        <w:t>back-reaction</w:t>
      </w:r>
      <w:proofErr w:type="gramEnd"/>
      <w:r w:rsidRPr="00F160C8">
        <w:rPr>
          <w:rFonts w:ascii="Arial" w:eastAsia="Arial" w:hAnsi="Arial" w:cs="Arial"/>
          <w:color w:val="000000"/>
          <w:kern w:val="0"/>
          <w:lang w:eastAsia="en-AU"/>
          <w14:ligatures w14:val="none"/>
        </w:rPr>
        <w:t xml:space="preserve"> is present in K because the Wald entropy </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xml:space="preserve">′) is evaluated on the physical metric, which includes the matter distribution. In </w:t>
      </w:r>
      <w:proofErr w:type="spellStart"/>
      <w:r w:rsidRPr="00F160C8">
        <w:rPr>
          <w:rFonts w:ascii="Arial" w:eastAsia="Arial" w:hAnsi="Arial" w:cs="Arial"/>
          <w:color w:val="000000"/>
          <w:kern w:val="0"/>
          <w:lang w:eastAsia="en-AU"/>
          <w14:ligatures w14:val="none"/>
        </w:rPr>
        <w:t>overdense</w:t>
      </w:r>
      <w:proofErr w:type="spellEnd"/>
      <w:r w:rsidRPr="00F160C8">
        <w:rPr>
          <w:rFonts w:ascii="Arial" w:eastAsia="Arial" w:hAnsi="Arial" w:cs="Arial"/>
          <w:color w:val="000000"/>
          <w:kern w:val="0"/>
          <w:lang w:eastAsia="en-AU"/>
          <w14:ligatures w14:val="none"/>
        </w:rPr>
        <w:t xml:space="preserve"> regions, the Wald entropy is larger, the exponential suppression is stronger, and the condensate is depleted — dark matter as condensate depletion.</w:t>
      </w:r>
    </w:p>
    <w:p w14:paraId="6592DA0E"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 xml:space="preserve">For a kernel with α ≠ 1 — eliminated by Filter C — this </w:t>
      </w:r>
      <w:proofErr w:type="gramStart"/>
      <w:r w:rsidRPr="00F160C8">
        <w:rPr>
          <w:rFonts w:ascii="Arial" w:eastAsia="Arial" w:hAnsi="Arial" w:cs="Arial"/>
          <w:color w:val="000000"/>
          <w:kern w:val="0"/>
          <w:lang w:eastAsia="en-AU"/>
          <w14:ligatures w14:val="none"/>
        </w:rPr>
        <w:t>back-reaction</w:t>
      </w:r>
      <w:proofErr w:type="gramEnd"/>
      <w:r w:rsidRPr="00F160C8">
        <w:rPr>
          <w:rFonts w:ascii="Arial" w:eastAsia="Arial" w:hAnsi="Arial" w:cs="Arial"/>
          <w:color w:val="000000"/>
          <w:kern w:val="0"/>
          <w:lang w:eastAsia="en-AU"/>
          <w14:ligatures w14:val="none"/>
        </w:rPr>
        <w:t xml:space="preserve"> is present but at the wrong strength. The dark matter density would not match the observed Ω_DM = 0.256 without a free parameter. At α = 1, the back-reaction strength is fixed by the same thermodynamic equilibrium condition that fixes η = 0. The single-object property is not independent of the superfluid condition — it is a consequence of it.</w:t>
      </w:r>
    </w:p>
    <w:p w14:paraId="4DC43E2D"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V.3  Filter</w:t>
      </w:r>
      <w:proofErr w:type="gramEnd"/>
      <w:r w:rsidRPr="00F160C8">
        <w:rPr>
          <w:rFonts w:ascii="Arial" w:eastAsia="Arial" w:hAnsi="Arial" w:cs="Arial"/>
          <w:b/>
          <w:bCs/>
          <w:color w:val="2E75B6"/>
          <w:kern w:val="0"/>
          <w:sz w:val="26"/>
          <w:szCs w:val="26"/>
          <w:lang w:eastAsia="en-AU"/>
          <w14:ligatures w14:val="none"/>
        </w:rPr>
        <w:t xml:space="preserve"> D Verdict</w:t>
      </w:r>
    </w:p>
    <w:p w14:paraId="7C921E2F"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C8" w:rsidRPr="00F160C8" w14:paraId="0E331248"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0C9CE91D" w14:textId="77777777" w:rsidR="00F160C8" w:rsidRPr="00F160C8" w:rsidRDefault="00F160C8" w:rsidP="00F160C8">
            <w:pPr>
              <w:spacing w:before="60" w:after="40" w:line="240" w:lineRule="auto"/>
              <w:rPr>
                <w:rFonts w:ascii="Arial" w:eastAsia="Arial" w:hAnsi="Arial" w:cs="Arial"/>
                <w:color w:val="000000"/>
                <w:kern w:val="0"/>
                <w:lang w:eastAsia="en-AU"/>
                <w14:ligatures w14:val="none"/>
              </w:rPr>
            </w:pPr>
            <w:r w:rsidRPr="00F160C8">
              <w:rPr>
                <w:rFonts w:ascii="Arial" w:eastAsia="Arial" w:hAnsi="Arial" w:cs="Arial"/>
                <w:b/>
                <w:bCs/>
                <w:color w:val="1F3864"/>
                <w:kern w:val="0"/>
                <w:lang w:eastAsia="en-AU"/>
                <w14:ligatures w14:val="none"/>
              </w:rPr>
              <w:t>Filter D is satisfied automatically by the kernel surviving Filters A–C.</w:t>
            </w:r>
          </w:p>
          <w:p w14:paraId="7AA7B0B5"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r w:rsidRPr="00F160C8">
              <w:rPr>
                <w:rFonts w:ascii="Arial" w:eastAsia="Arial" w:hAnsi="Arial" w:cs="Arial"/>
                <w:color w:val="1F3864"/>
                <w:kern w:val="0"/>
                <w:lang w:eastAsia="en-AU"/>
                <w14:ligatures w14:val="none"/>
              </w:rPr>
              <w:t>The single-object property is a consequence of α = 1 (Filter C), not an independent constraint.</w:t>
            </w:r>
          </w:p>
        </w:tc>
      </w:tr>
    </w:tbl>
    <w:p w14:paraId="585117D1" w14:textId="77777777" w:rsidR="00F160C8" w:rsidRPr="00F160C8" w:rsidRDefault="00F160C8" w:rsidP="00F160C8">
      <w:pPr>
        <w:spacing w:after="120" w:line="240" w:lineRule="auto"/>
        <w:rPr>
          <w:rFonts w:ascii="Arial" w:eastAsia="Arial" w:hAnsi="Arial" w:cs="Arial"/>
          <w:color w:val="000000"/>
          <w:kern w:val="0"/>
          <w:lang w:eastAsia="en-AU"/>
          <w14:ligatures w14:val="none"/>
        </w:rPr>
      </w:pPr>
    </w:p>
    <w:p w14:paraId="3A0B8797"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This is a structural result. U3 is not an independent condition — it follows from U1, U2, and U4. The four conditions are not four independent constraints: they are three independent constraints (U1, U2, U4) whose joint satisfaction implies the fourth (U3). The single-object property of K is a theorem, not an assumption.</w:t>
      </w:r>
    </w:p>
    <w:p w14:paraId="675D7D73" w14:textId="77777777" w:rsidR="00F160C8" w:rsidRPr="00F160C8" w:rsidRDefault="00F160C8" w:rsidP="00F160C8">
      <w:pPr>
        <w:spacing w:after="80" w:line="240" w:lineRule="auto"/>
        <w:rPr>
          <w:rFonts w:ascii="Arial" w:eastAsia="Arial" w:hAnsi="Arial" w:cs="Arial"/>
          <w:color w:val="000000"/>
          <w:kern w:val="0"/>
          <w:lang w:eastAsia="en-AU"/>
          <w14:ligatures w14:val="none"/>
        </w:rPr>
      </w:pPr>
    </w:p>
    <w:p w14:paraId="08A29D91" w14:textId="77777777" w:rsidR="00F160C8" w:rsidRPr="00F160C8" w:rsidRDefault="00F160C8" w:rsidP="00F160C8">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F160C8">
        <w:rPr>
          <w:rFonts w:ascii="Arial" w:eastAsia="Arial" w:hAnsi="Arial" w:cs="Arial"/>
          <w:b/>
          <w:bCs/>
          <w:color w:val="1F3864"/>
          <w:kern w:val="0"/>
          <w:sz w:val="30"/>
          <w:szCs w:val="30"/>
          <w:lang w:eastAsia="en-AU"/>
          <w14:ligatures w14:val="none"/>
        </w:rPr>
        <w:t>VI.  The Completeness Theorem</w:t>
      </w:r>
    </w:p>
    <w:p w14:paraId="61836FA8"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VI.1  Statement</w:t>
      </w:r>
      <w:proofErr w:type="gramEnd"/>
    </w:p>
    <w:p w14:paraId="0A5F71C7"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C8" w:rsidRPr="00F160C8" w14:paraId="4F86D82B"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0A9C886F" w14:textId="77777777" w:rsidR="00F160C8" w:rsidRPr="00F160C8" w:rsidRDefault="00F160C8" w:rsidP="00F160C8">
            <w:pPr>
              <w:spacing w:before="80" w:after="60" w:line="240" w:lineRule="auto"/>
              <w:rPr>
                <w:rFonts w:ascii="Arial" w:eastAsia="Arial" w:hAnsi="Arial" w:cs="Arial"/>
                <w:color w:val="000000"/>
                <w:kern w:val="0"/>
                <w:lang w:eastAsia="en-AU"/>
                <w14:ligatures w14:val="none"/>
              </w:rPr>
            </w:pPr>
            <w:r w:rsidRPr="00F160C8">
              <w:rPr>
                <w:rFonts w:ascii="Arial" w:eastAsia="Arial" w:hAnsi="Arial" w:cs="Arial"/>
                <w:b/>
                <w:bCs/>
                <w:color w:val="1F3864"/>
                <w:kern w:val="0"/>
                <w:lang w:eastAsia="en-AU"/>
                <w14:ligatures w14:val="none"/>
              </w:rPr>
              <w:t>Theorem (Completeness of K).</w:t>
            </w:r>
          </w:p>
          <w:p w14:paraId="322AB316" w14:textId="77777777" w:rsidR="00F160C8" w:rsidRPr="00F160C8" w:rsidRDefault="00F160C8" w:rsidP="00F160C8">
            <w:pPr>
              <w:spacing w:after="60"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In n = 4 spacetime dimensions, K(</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 G_H^{</w:t>
            </w:r>
            <w:proofErr w:type="spellStart"/>
            <w:r w:rsidRPr="00F160C8">
              <w:rPr>
                <w:rFonts w:ascii="Arial" w:eastAsia="Arial" w:hAnsi="Arial" w:cs="Arial"/>
                <w:color w:val="000000"/>
                <w:kern w:val="0"/>
                <w:lang w:eastAsia="en-AU"/>
                <w14:ligatures w14:val="none"/>
              </w:rPr>
              <w:t>dS</w:t>
            </w:r>
            <w:proofErr w:type="spellEnd"/>
            <w:r w:rsidRPr="00F160C8">
              <w:rPr>
                <w:rFonts w:ascii="Arial" w:eastAsia="Arial" w:hAnsi="Arial" w:cs="Arial"/>
                <w:color w:val="000000"/>
                <w:kern w:val="0"/>
                <w:lang w:eastAsia="en-AU"/>
                <w14:ligatures w14:val="none"/>
              </w:rPr>
              <w:t>}(</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 exp(−</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w:t>
            </w:r>
            <w:r w:rsidRPr="00F160C8">
              <w:rPr>
                <w:rFonts w:ascii="Cambria Math" w:eastAsia="Arial" w:hAnsi="Cambria Math" w:cs="Cambria Math"/>
                <w:color w:val="000000"/>
                <w:kern w:val="0"/>
                <w:lang w:eastAsia="en-AU"/>
                <w14:ligatures w14:val="none"/>
              </w:rPr>
              <w:t>ℏ</w:t>
            </w:r>
            <w:r w:rsidRPr="00F160C8">
              <w:rPr>
                <w:rFonts w:ascii="Arial" w:eastAsia="Arial" w:hAnsi="Arial" w:cs="Arial"/>
                <w:color w:val="000000"/>
                <w:kern w:val="0"/>
                <w:lang w:eastAsia="en-AU"/>
                <w14:ligatures w14:val="none"/>
              </w:rPr>
              <w:t>) is the unique ghost-free IR-running non-local kernel satisfying:</w:t>
            </w:r>
          </w:p>
          <w:p w14:paraId="2B2525A4" w14:textId="77777777" w:rsidR="00F160C8" w:rsidRPr="00F160C8" w:rsidRDefault="00F160C8" w:rsidP="00F160C8">
            <w:pPr>
              <w:spacing w:after="3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U1:  IR fixed point at k =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without fine-tuning</w:t>
            </w:r>
          </w:p>
          <w:p w14:paraId="4B21C577" w14:textId="77777777" w:rsidR="00F160C8" w:rsidRPr="00F160C8" w:rsidRDefault="00F160C8" w:rsidP="00F160C8">
            <w:pPr>
              <w:spacing w:after="3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 xml:space="preserve">U2:  Exactly zero shear </w:t>
            </w:r>
            <w:proofErr w:type="gramStart"/>
            <w:r w:rsidRPr="00F160C8">
              <w:rPr>
                <w:rFonts w:ascii="Arial" w:eastAsia="Arial" w:hAnsi="Arial" w:cs="Arial"/>
                <w:color w:val="000000"/>
                <w:kern w:val="0"/>
                <w:lang w:eastAsia="en-AU"/>
                <w14:ligatures w14:val="none"/>
              </w:rPr>
              <w:t>viscosity  (</w:t>
            </w:r>
            <w:proofErr w:type="gramEnd"/>
            <w:r w:rsidRPr="00F160C8">
              <w:rPr>
                <w:rFonts w:ascii="Arial" w:eastAsia="Arial" w:hAnsi="Arial" w:cs="Arial"/>
                <w:color w:val="000000"/>
                <w:kern w:val="0"/>
                <w:lang w:eastAsia="en-AU"/>
                <w14:ligatures w14:val="none"/>
              </w:rPr>
              <w:t>η = 0)</w:t>
            </w:r>
          </w:p>
          <w:p w14:paraId="69A14B9B" w14:textId="77777777" w:rsidR="00F160C8" w:rsidRPr="00F160C8" w:rsidRDefault="00F160C8" w:rsidP="00F160C8">
            <w:pPr>
              <w:spacing w:after="3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U3:  Dark energy and dark matter from a single condensate object</w:t>
            </w:r>
          </w:p>
          <w:p w14:paraId="6BDE704B" w14:textId="77777777" w:rsidR="00F160C8" w:rsidRPr="00F160C8" w:rsidRDefault="00F160C8" w:rsidP="00F160C8">
            <w:pPr>
              <w:spacing w:after="8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U4:  No free parameters beyond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G, </w:t>
            </w:r>
            <w:r w:rsidRPr="00F160C8">
              <w:rPr>
                <w:rFonts w:ascii="Cambria Math" w:eastAsia="Arial" w:hAnsi="Cambria Math" w:cs="Cambria Math"/>
                <w:color w:val="000000"/>
                <w:kern w:val="0"/>
                <w:lang w:eastAsia="en-AU"/>
                <w14:ligatures w14:val="none"/>
              </w:rPr>
              <w:t>ℏ</w:t>
            </w:r>
            <w:r w:rsidRPr="00F160C8">
              <w:rPr>
                <w:rFonts w:ascii="Arial" w:eastAsia="Arial" w:hAnsi="Arial" w:cs="Arial"/>
                <w:color w:val="000000"/>
                <w:kern w:val="0"/>
                <w:lang w:eastAsia="en-AU"/>
                <w14:ligatures w14:val="none"/>
              </w:rPr>
              <w:t>, c</w:t>
            </w:r>
          </w:p>
        </w:tc>
      </w:tr>
    </w:tbl>
    <w:p w14:paraId="031FCB42" w14:textId="77777777" w:rsidR="00F160C8" w:rsidRPr="00F160C8" w:rsidRDefault="00F160C8" w:rsidP="00F160C8">
      <w:pPr>
        <w:spacing w:after="140" w:line="240" w:lineRule="auto"/>
        <w:rPr>
          <w:rFonts w:ascii="Arial" w:eastAsia="Arial" w:hAnsi="Arial" w:cs="Arial"/>
          <w:color w:val="000000"/>
          <w:kern w:val="0"/>
          <w:lang w:eastAsia="en-AU"/>
          <w14:ligatures w14:val="none"/>
        </w:rPr>
      </w:pPr>
    </w:p>
    <w:p w14:paraId="75C54A16"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VI.2  Proof</w:t>
      </w:r>
      <w:proofErr w:type="gramEnd"/>
    </w:p>
    <w:p w14:paraId="2CB82728"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Filter A (U1 + U4): </w:t>
      </w:r>
      <w:r w:rsidRPr="00F160C8">
        <w:rPr>
          <w:rFonts w:ascii="Arial" w:eastAsia="Arial" w:hAnsi="Arial" w:cs="Arial"/>
          <w:color w:val="000000"/>
          <w:kern w:val="0"/>
          <w:lang w:eastAsia="en-AU"/>
          <w14:ligatures w14:val="none"/>
        </w:rPr>
        <w:t>Any kernel with an IR fixed point at k =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without a free parameter must be constructed from the Hadamard Green's function on de Sitter background. All other kernels either lack the IR fixed point or introduce H</w:t>
      </w:r>
      <w:r w:rsidRPr="00F160C8">
        <w:rPr>
          <w:rFonts w:ascii="Cambria Math" w:eastAsia="Arial" w:hAnsi="Cambria Math" w:cs="Cambria Math"/>
          <w:color w:val="000000"/>
          <w:kern w:val="0"/>
          <w:lang w:eastAsia="en-AU"/>
          <w14:ligatures w14:val="none"/>
        </w:rPr>
        <w:t>₀</w:t>
      </w:r>
      <w:r w:rsidRPr="00F160C8">
        <w:rPr>
          <w:rFonts w:ascii="Arial" w:eastAsia="Arial" w:hAnsi="Arial" w:cs="Arial"/>
          <w:color w:val="000000"/>
          <w:kern w:val="0"/>
          <w:lang w:eastAsia="en-AU"/>
          <w14:ligatures w14:val="none"/>
        </w:rPr>
        <w:t xml:space="preserve"> as a free parameter.</w:t>
      </w:r>
    </w:p>
    <w:p w14:paraId="2FC2E8FF"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Filter B (U4): </w:t>
      </w:r>
      <w:r w:rsidRPr="00F160C8">
        <w:rPr>
          <w:rFonts w:ascii="Arial" w:eastAsia="Arial" w:hAnsi="Arial" w:cs="Arial"/>
          <w:color w:val="000000"/>
          <w:kern w:val="0"/>
          <w:lang w:eastAsia="en-AU"/>
          <w14:ligatures w14:val="none"/>
        </w:rPr>
        <w:t>Among kernels of the form f(G_H^{</w:t>
      </w:r>
      <w:proofErr w:type="spellStart"/>
      <w:r w:rsidRPr="00F160C8">
        <w:rPr>
          <w:rFonts w:ascii="Arial" w:eastAsia="Arial" w:hAnsi="Arial" w:cs="Arial"/>
          <w:color w:val="000000"/>
          <w:kern w:val="0"/>
          <w:lang w:eastAsia="en-AU"/>
          <w14:ligatures w14:val="none"/>
        </w:rPr>
        <w:t>dS</w:t>
      </w:r>
      <w:proofErr w:type="spellEnd"/>
      <w:r w:rsidRPr="00F160C8">
        <w:rPr>
          <w:rFonts w:ascii="Arial" w:eastAsia="Arial" w:hAnsi="Arial" w:cs="Arial"/>
          <w:color w:val="000000"/>
          <w:kern w:val="0"/>
          <w:lang w:eastAsia="en-AU"/>
          <w14:ligatures w14:val="none"/>
        </w:rPr>
        <w:t>}), the unique ghost-free parameter-free UV regulator is the Wald entropy exponential exp(−α·</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w:t>
      </w:r>
      <w:r w:rsidRPr="00F160C8">
        <w:rPr>
          <w:rFonts w:ascii="Cambria Math" w:eastAsia="Arial" w:hAnsi="Cambria Math" w:cs="Cambria Math"/>
          <w:color w:val="000000"/>
          <w:kern w:val="0"/>
          <w:lang w:eastAsia="en-AU"/>
          <w14:ligatures w14:val="none"/>
        </w:rPr>
        <w:t>ℏ</w:t>
      </w:r>
      <w:r w:rsidRPr="00F160C8">
        <w:rPr>
          <w:rFonts w:ascii="Arial" w:eastAsia="Arial" w:hAnsi="Arial" w:cs="Arial"/>
          <w:color w:val="000000"/>
          <w:kern w:val="0"/>
          <w:lang w:eastAsia="en-AU"/>
          <w14:ligatures w14:val="none"/>
        </w:rPr>
        <w:t>). All other regulators introduce either a free parameter (dimensional, Pauli-Villars, cutoff) or ghost degrees of freedom (higher-derivative).</w:t>
      </w:r>
    </w:p>
    <w:p w14:paraId="637152B4"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Filter C (U2): </w:t>
      </w:r>
      <w:r w:rsidRPr="00F160C8">
        <w:rPr>
          <w:rFonts w:ascii="Arial" w:eastAsia="Arial" w:hAnsi="Arial" w:cs="Arial"/>
          <w:color w:val="000000"/>
          <w:kern w:val="0"/>
          <w:lang w:eastAsia="en-AU"/>
          <w14:ligatures w14:val="none"/>
        </w:rPr>
        <w:t xml:space="preserve">The condition η = 0 exactly fixes α = 1. The Kubo formula gives η </w:t>
      </w:r>
      <w:r w:rsidRPr="00F160C8">
        <w:rPr>
          <w:rFonts w:ascii="Cambria Math" w:eastAsia="Arial" w:hAnsi="Cambria Math" w:cs="Cambria Math"/>
          <w:color w:val="000000"/>
          <w:kern w:val="0"/>
          <w:lang w:eastAsia="en-AU"/>
          <w14:ligatures w14:val="none"/>
        </w:rPr>
        <w:t>∝</w:t>
      </w:r>
      <w:r w:rsidRPr="00F160C8">
        <w:rPr>
          <w:rFonts w:ascii="Arial" w:eastAsia="Arial" w:hAnsi="Arial" w:cs="Arial"/>
          <w:color w:val="000000"/>
          <w:kern w:val="0"/>
          <w:lang w:eastAsia="en-AU"/>
          <w14:ligatures w14:val="none"/>
        </w:rPr>
        <w:t xml:space="preserve"> (1−α); η = 0 requires α = 1 uniquely.</w:t>
      </w:r>
    </w:p>
    <w:p w14:paraId="0D7EBBF4"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t xml:space="preserve">Filter D (U3): </w:t>
      </w:r>
      <w:r w:rsidRPr="00F160C8">
        <w:rPr>
          <w:rFonts w:ascii="Arial" w:eastAsia="Arial" w:hAnsi="Arial" w:cs="Arial"/>
          <w:color w:val="000000"/>
          <w:kern w:val="0"/>
          <w:lang w:eastAsia="en-AU"/>
          <w14:ligatures w14:val="none"/>
        </w:rPr>
        <w:t xml:space="preserve">The single-object property follows from α = 1 through the </w:t>
      </w:r>
      <w:proofErr w:type="gramStart"/>
      <w:r w:rsidRPr="00F160C8">
        <w:rPr>
          <w:rFonts w:ascii="Arial" w:eastAsia="Arial" w:hAnsi="Arial" w:cs="Arial"/>
          <w:color w:val="000000"/>
          <w:kern w:val="0"/>
          <w:lang w:eastAsia="en-AU"/>
          <w14:ligatures w14:val="none"/>
        </w:rPr>
        <w:t>back-reaction</w:t>
      </w:r>
      <w:proofErr w:type="gramEnd"/>
      <w:r w:rsidRPr="00F160C8">
        <w:rPr>
          <w:rFonts w:ascii="Arial" w:eastAsia="Arial" w:hAnsi="Arial" w:cs="Arial"/>
          <w:color w:val="000000"/>
          <w:kern w:val="0"/>
          <w:lang w:eastAsia="en-AU"/>
          <w14:ligatures w14:val="none"/>
        </w:rPr>
        <w:t xml:space="preserve"> of the Wald entropy on the condensate ground state. U3 is not independent — it is a consequence of U1, U2, U4.</w:t>
      </w:r>
    </w:p>
    <w:p w14:paraId="51FD3D15"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b/>
          <w:bCs/>
          <w:color w:val="000000"/>
          <w:kern w:val="0"/>
          <w:lang w:eastAsia="en-AU"/>
          <w14:ligatures w14:val="none"/>
        </w:rPr>
        <w:lastRenderedPageBreak/>
        <w:t xml:space="preserve">Uniqueness: </w:t>
      </w:r>
      <w:r w:rsidRPr="00F160C8">
        <w:rPr>
          <w:rFonts w:ascii="Arial" w:eastAsia="Arial" w:hAnsi="Arial" w:cs="Arial"/>
          <w:color w:val="000000"/>
          <w:kern w:val="0"/>
          <w:lang w:eastAsia="en-AU"/>
          <w14:ligatures w14:val="none"/>
        </w:rPr>
        <w:t>The three independent conditions U1, U2, U4 uniquely determine K through Filters A, B, C. No freedom remains after Filter C. The kernel K(</w:t>
      </w:r>
      <w:proofErr w:type="spellStart"/>
      <w:proofErr w:type="gramStart"/>
      <w:r w:rsidRPr="00F160C8">
        <w:rPr>
          <w:rFonts w:ascii="Arial" w:eastAsia="Arial" w:hAnsi="Arial" w:cs="Arial"/>
          <w:color w:val="000000"/>
          <w:kern w:val="0"/>
          <w:lang w:eastAsia="en-AU"/>
          <w14:ligatures w14:val="none"/>
        </w:rPr>
        <w:t>x,x</w:t>
      </w:r>
      <w:proofErr w:type="spellEnd"/>
      <w:proofErr w:type="gramEnd"/>
      <w:r w:rsidRPr="00F160C8">
        <w:rPr>
          <w:rFonts w:ascii="Arial" w:eastAsia="Arial" w:hAnsi="Arial" w:cs="Arial"/>
          <w:color w:val="000000"/>
          <w:kern w:val="0"/>
          <w:lang w:eastAsia="en-AU"/>
          <w14:ligatures w14:val="none"/>
        </w:rPr>
        <w:t>′) = G_H^{</w:t>
      </w:r>
      <w:proofErr w:type="spellStart"/>
      <w:r w:rsidRPr="00F160C8">
        <w:rPr>
          <w:rFonts w:ascii="Arial" w:eastAsia="Arial" w:hAnsi="Arial" w:cs="Arial"/>
          <w:color w:val="000000"/>
          <w:kern w:val="0"/>
          <w:lang w:eastAsia="en-AU"/>
          <w14:ligatures w14:val="none"/>
        </w:rPr>
        <w:t>dS</w:t>
      </w:r>
      <w:proofErr w:type="spellEnd"/>
      <w:r w:rsidRPr="00F160C8">
        <w:rPr>
          <w:rFonts w:ascii="Arial" w:eastAsia="Arial" w:hAnsi="Arial" w:cs="Arial"/>
          <w:color w:val="000000"/>
          <w:kern w:val="0"/>
          <w:lang w:eastAsia="en-AU"/>
          <w14:ligatures w14:val="none"/>
        </w:rPr>
        <w:t>}·exp(−</w:t>
      </w:r>
      <w:proofErr w:type="spellStart"/>
      <w:r w:rsidRPr="00F160C8">
        <w:rPr>
          <w:rFonts w:ascii="Arial" w:eastAsia="Arial" w:hAnsi="Arial" w:cs="Arial"/>
          <w:color w:val="000000"/>
          <w:kern w:val="0"/>
          <w:lang w:eastAsia="en-AU"/>
          <w14:ligatures w14:val="none"/>
        </w:rPr>
        <w:t>S_Wald</w:t>
      </w:r>
      <w:proofErr w:type="spellEnd"/>
      <w:r w:rsidRPr="00F160C8">
        <w:rPr>
          <w:rFonts w:ascii="Arial" w:eastAsia="Arial" w:hAnsi="Arial" w:cs="Arial"/>
          <w:color w:val="000000"/>
          <w:kern w:val="0"/>
          <w:lang w:eastAsia="en-AU"/>
          <w14:ligatures w14:val="none"/>
        </w:rPr>
        <w:t>/</w:t>
      </w:r>
      <w:r w:rsidRPr="00F160C8">
        <w:rPr>
          <w:rFonts w:ascii="Cambria Math" w:eastAsia="Arial" w:hAnsi="Cambria Math" w:cs="Cambria Math"/>
          <w:color w:val="000000"/>
          <w:kern w:val="0"/>
          <w:lang w:eastAsia="en-AU"/>
          <w14:ligatures w14:val="none"/>
        </w:rPr>
        <w:t>ℏ</w:t>
      </w:r>
      <w:r w:rsidRPr="00F160C8">
        <w:rPr>
          <w:rFonts w:ascii="Arial" w:eastAsia="Arial" w:hAnsi="Arial" w:cs="Arial"/>
          <w:color w:val="000000"/>
          <w:kern w:val="0"/>
          <w:lang w:eastAsia="en-AU"/>
          <w14:ligatures w14:val="none"/>
        </w:rPr>
        <w:t>) is the unique solution. □</w:t>
      </w:r>
    </w:p>
    <w:p w14:paraId="7B1D265E" w14:textId="77777777" w:rsidR="00F160C8" w:rsidRPr="00F160C8" w:rsidRDefault="00F160C8" w:rsidP="00F160C8">
      <w:pPr>
        <w:spacing w:before="300" w:after="120" w:line="240" w:lineRule="auto"/>
        <w:outlineLvl w:val="1"/>
        <w:rPr>
          <w:rFonts w:ascii="Arial" w:eastAsia="Arial" w:hAnsi="Arial" w:cs="Arial"/>
          <w:b/>
          <w:bCs/>
          <w:color w:val="2E75B6"/>
          <w:kern w:val="0"/>
          <w:sz w:val="26"/>
          <w:szCs w:val="26"/>
          <w:lang w:eastAsia="en-AU"/>
          <w14:ligatures w14:val="none"/>
        </w:rPr>
      </w:pPr>
      <w:proofErr w:type="gramStart"/>
      <w:r w:rsidRPr="00F160C8">
        <w:rPr>
          <w:rFonts w:ascii="Arial" w:eastAsia="Arial" w:hAnsi="Arial" w:cs="Arial"/>
          <w:b/>
          <w:bCs/>
          <w:color w:val="2E75B6"/>
          <w:kern w:val="0"/>
          <w:sz w:val="26"/>
          <w:szCs w:val="26"/>
          <w:lang w:eastAsia="en-AU"/>
          <w14:ligatures w14:val="none"/>
        </w:rPr>
        <w:t>VI.3  The</w:t>
      </w:r>
      <w:proofErr w:type="gramEnd"/>
      <w:r w:rsidRPr="00F160C8">
        <w:rPr>
          <w:rFonts w:ascii="Arial" w:eastAsia="Arial" w:hAnsi="Arial" w:cs="Arial"/>
          <w:b/>
          <w:bCs/>
          <w:color w:val="2E75B6"/>
          <w:kern w:val="0"/>
          <w:sz w:val="26"/>
          <w:szCs w:val="26"/>
          <w:lang w:eastAsia="en-AU"/>
          <w14:ligatures w14:val="none"/>
        </w:rPr>
        <w:t xml:space="preserve"> Corollary</w:t>
      </w:r>
    </w:p>
    <w:p w14:paraId="2855D8E3"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C8" w:rsidRPr="00F160C8" w14:paraId="0C5FE61F" w14:textId="77777777" w:rsidTr="007A208E">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80" w:type="dxa"/>
              <w:left w:w="280" w:type="dxa"/>
              <w:bottom w:w="180" w:type="dxa"/>
              <w:right w:w="280" w:type="dxa"/>
            </w:tcMar>
          </w:tcPr>
          <w:p w14:paraId="006E564F" w14:textId="77777777" w:rsidR="00F160C8" w:rsidRPr="00F160C8" w:rsidRDefault="00F160C8" w:rsidP="00F160C8">
            <w:pPr>
              <w:spacing w:before="80" w:after="60" w:line="240" w:lineRule="auto"/>
              <w:rPr>
                <w:rFonts w:ascii="Arial" w:eastAsia="Arial" w:hAnsi="Arial" w:cs="Arial"/>
                <w:color w:val="000000"/>
                <w:kern w:val="0"/>
                <w:lang w:eastAsia="en-AU"/>
                <w14:ligatures w14:val="none"/>
              </w:rPr>
            </w:pPr>
            <w:r w:rsidRPr="00F160C8">
              <w:rPr>
                <w:rFonts w:ascii="Arial" w:eastAsia="Arial" w:hAnsi="Arial" w:cs="Arial"/>
                <w:b/>
                <w:bCs/>
                <w:color w:val="1F3864"/>
                <w:kern w:val="0"/>
                <w:lang w:eastAsia="en-AU"/>
                <w14:ligatures w14:val="none"/>
              </w:rPr>
              <w:t>Corollary (Completeness of the Series).</w:t>
            </w:r>
          </w:p>
          <w:p w14:paraId="23F1C003" w14:textId="77777777" w:rsidR="00F160C8" w:rsidRPr="00F160C8" w:rsidRDefault="00F160C8" w:rsidP="00F160C8">
            <w:pPr>
              <w:spacing w:after="80"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Every result of the IR Entanglement Series is a uniqueness result. The Series does not describe one possible universe consistent with the structural conditions U1–U4. It describes the only universe in which a consistent, parameter-free IR completion of general relativity exists satisfying these conditions.</w:t>
            </w:r>
          </w:p>
        </w:tc>
      </w:tr>
    </w:tbl>
    <w:p w14:paraId="560BE6A0" w14:textId="77777777" w:rsidR="00F160C8" w:rsidRPr="00F160C8" w:rsidRDefault="00F160C8" w:rsidP="00F160C8">
      <w:pPr>
        <w:spacing w:line="240" w:lineRule="auto"/>
        <w:rPr>
          <w:rFonts w:ascii="Arial" w:eastAsia="Arial" w:hAnsi="Arial" w:cs="Arial"/>
          <w:color w:val="000000"/>
          <w:kern w:val="0"/>
          <w:lang w:eastAsia="en-AU"/>
          <w14:ligatures w14:val="none"/>
        </w:rPr>
      </w:pPr>
    </w:p>
    <w:p w14:paraId="219B6287" w14:textId="77777777" w:rsidR="00F160C8" w:rsidRPr="00F160C8" w:rsidRDefault="00F160C8" w:rsidP="00F160C8">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F160C8">
        <w:rPr>
          <w:rFonts w:ascii="Arial" w:eastAsia="Arial" w:hAnsi="Arial" w:cs="Arial"/>
          <w:b/>
          <w:bCs/>
          <w:color w:val="1F3864"/>
          <w:kern w:val="0"/>
          <w:sz w:val="30"/>
          <w:szCs w:val="30"/>
          <w:lang w:eastAsia="en-AU"/>
          <w14:ligatures w14:val="none"/>
        </w:rPr>
        <w:t>VII.  The Complete Arc: UV14 → UV15 → UV16</w:t>
      </w:r>
    </w:p>
    <w:p w14:paraId="611FA178"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three UV papers form a single argument in three movements:</w:t>
      </w:r>
    </w:p>
    <w:p w14:paraId="15825CED" w14:textId="77777777" w:rsidR="00F160C8" w:rsidRPr="00F160C8" w:rsidRDefault="00F160C8" w:rsidP="00F160C8">
      <w:pPr>
        <w:spacing w:after="6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520"/>
        <w:gridCol w:w="3000"/>
        <w:gridCol w:w="3000"/>
      </w:tblGrid>
      <w:tr w:rsidR="00F160C8" w:rsidRPr="00F160C8" w14:paraId="49EA60AB" w14:textId="77777777" w:rsidTr="007A208E">
        <w:tc>
          <w:tcPr>
            <w:tcW w:w="8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33ABE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Paper</w:t>
            </w:r>
          </w:p>
        </w:tc>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5621B7"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Question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586C29"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Answer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3A0BFB"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Method</w:t>
            </w:r>
          </w:p>
        </w:tc>
      </w:tr>
      <w:tr w:rsidR="00F160C8" w:rsidRPr="00F160C8" w14:paraId="1E53243A" w14:textId="77777777" w:rsidTr="007A208E">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B5AB6"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UV14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3C2BE"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Why does γ appear three times in the Series?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2EFEE"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γ = e^{−d/2} is the scale-invariant ground state probability of K. Three appearances are one appearance at three boundaries.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B4F6F"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Fixed point of decoherence functional</w:t>
            </w:r>
          </w:p>
        </w:tc>
      </w:tr>
      <w:tr w:rsidR="00F160C8" w:rsidRPr="00F160C8" w14:paraId="6381B870" w14:textId="77777777" w:rsidTr="007A208E">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182CF"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UV15</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432D1"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Does K assume d = 3 or require it?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E39E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K requires n = 4 (d = 3). Two structural conditions eliminate all other spacetime dimensions.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FC1FB"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Two-filter uniqueness across dimensions</w:t>
            </w:r>
          </w:p>
        </w:tc>
      </w:tr>
      <w:tr w:rsidR="00F160C8" w:rsidRPr="00F160C8" w14:paraId="43505ED2" w14:textId="77777777" w:rsidTr="007A208E">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D7D1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UV16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41A52"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Is K the unique such object in n = 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27C27"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K is the unique ghost-free IR-running non-local kernel in n = 4 satisfying U1–U4. The Series' results are forced.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1D620"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Four-filter uniqueness within n = 4</w:t>
            </w:r>
          </w:p>
        </w:tc>
      </w:tr>
    </w:tbl>
    <w:p w14:paraId="7D5265EB" w14:textId="77777777" w:rsidR="00F160C8" w:rsidRPr="00F160C8" w:rsidRDefault="00F160C8" w:rsidP="00F160C8">
      <w:pPr>
        <w:spacing w:after="120" w:line="240" w:lineRule="auto"/>
        <w:rPr>
          <w:rFonts w:ascii="Arial" w:eastAsia="Arial" w:hAnsi="Arial" w:cs="Arial"/>
          <w:color w:val="000000"/>
          <w:kern w:val="0"/>
          <w:lang w:eastAsia="en-AU"/>
          <w14:ligatures w14:val="none"/>
        </w:rPr>
      </w:pPr>
    </w:p>
    <w:p w14:paraId="5D1CDB16"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Together the three papers answer the question the Series raised but did not ask: not just what K is and what it produces, but whether it could have been otherwise. The answer is no. The ground state is unique, the dimension is unique, the kernel is unique. The Series is not a model. It is a derivation of the only consistent universe of its type.</w:t>
      </w:r>
    </w:p>
    <w:p w14:paraId="370DB86E" w14:textId="77777777" w:rsidR="00F160C8" w:rsidRPr="00F160C8" w:rsidRDefault="00F160C8" w:rsidP="00F160C8">
      <w:pPr>
        <w:spacing w:line="240" w:lineRule="auto"/>
        <w:rPr>
          <w:rFonts w:ascii="Arial" w:eastAsia="Arial" w:hAnsi="Arial" w:cs="Arial"/>
          <w:color w:val="000000"/>
          <w:kern w:val="0"/>
          <w:lang w:eastAsia="en-AU"/>
          <w14:ligatures w14:val="none"/>
        </w:rPr>
      </w:pPr>
    </w:p>
    <w:p w14:paraId="24691AD8" w14:textId="77777777" w:rsidR="00F160C8" w:rsidRPr="00F160C8" w:rsidRDefault="00F160C8" w:rsidP="00F160C8">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F160C8">
        <w:rPr>
          <w:rFonts w:ascii="Arial" w:eastAsia="Arial" w:hAnsi="Arial" w:cs="Arial"/>
          <w:b/>
          <w:bCs/>
          <w:color w:val="1F3864"/>
          <w:kern w:val="0"/>
          <w:sz w:val="30"/>
          <w:szCs w:val="30"/>
          <w:lang w:eastAsia="en-AU"/>
          <w14:ligatures w14:val="none"/>
        </w:rPr>
        <w:t>VIII.  Position in the Series</w:t>
      </w:r>
    </w:p>
    <w:p w14:paraId="6F37A3DD"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UV16 closes the UV sub-series as a structural programme. UV14 through UV16 are the Series looking at itself — not advancing calculations but establishing that the calculations could not have gone otherwise.</w:t>
      </w:r>
    </w:p>
    <w:p w14:paraId="4496357E"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lastRenderedPageBreak/>
        <w:t>The main series continues from Part 25. The results of UV14–UV16 inform every subsequent paper: each new derivation is not a discovery of what K happens to produce in the physical universe, but a revelation of what K necessarily produces in the only universe where K is consistent.</w:t>
      </w:r>
    </w:p>
    <w:p w14:paraId="518F054E"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implicit conditional that ran through the Series from Paper 1 — the assumption that we are working in the physical spacetime dimension, with the physical constants, constructing K from the physical degrees of freedom — is now a theorem. It is discharged. The conditional stack is empty on this question.</w:t>
      </w:r>
    </w:p>
    <w:p w14:paraId="76CB55B4"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The Series resumes from a position of completeness: K is unique, its dimension is unique, and its results are forced. What remains is to derive them all.</w:t>
      </w:r>
    </w:p>
    <w:p w14:paraId="71A3C875" w14:textId="77777777" w:rsidR="00F160C8" w:rsidRPr="00F160C8" w:rsidRDefault="00F160C8" w:rsidP="00F160C8">
      <w:pPr>
        <w:spacing w:line="240" w:lineRule="auto"/>
        <w:rPr>
          <w:rFonts w:ascii="Arial" w:eastAsia="Arial" w:hAnsi="Arial" w:cs="Arial"/>
          <w:color w:val="000000"/>
          <w:kern w:val="0"/>
          <w:lang w:eastAsia="en-AU"/>
          <w14:ligatures w14:val="none"/>
        </w:rPr>
      </w:pPr>
    </w:p>
    <w:p w14:paraId="334E2A43" w14:textId="77777777" w:rsidR="00F160C8" w:rsidRPr="00F160C8" w:rsidRDefault="00F160C8" w:rsidP="00F160C8">
      <w:pPr>
        <w:pBdr>
          <w:bottom w:val="single" w:sz="2" w:space="1" w:color="DDDDDD"/>
        </w:pBdr>
        <w:spacing w:before="60" w:after="100" w:line="240" w:lineRule="auto"/>
        <w:rPr>
          <w:rFonts w:ascii="Arial" w:eastAsia="Arial" w:hAnsi="Arial" w:cs="Arial"/>
          <w:color w:val="000000"/>
          <w:kern w:val="0"/>
          <w:lang w:eastAsia="en-AU"/>
          <w14:ligatures w14:val="none"/>
        </w:rPr>
      </w:pPr>
    </w:p>
    <w:p w14:paraId="58B82C9F" w14:textId="77777777" w:rsidR="00F160C8" w:rsidRPr="00F160C8" w:rsidRDefault="00F160C8" w:rsidP="00F160C8">
      <w:pPr>
        <w:spacing w:after="120" w:line="240" w:lineRule="auto"/>
        <w:rPr>
          <w:rFonts w:ascii="Arial" w:eastAsia="Arial" w:hAnsi="Arial" w:cs="Arial"/>
          <w:color w:val="000000"/>
          <w:kern w:val="0"/>
          <w:lang w:eastAsia="en-AU"/>
          <w14:ligatures w14:val="none"/>
        </w:rPr>
      </w:pPr>
    </w:p>
    <w:p w14:paraId="2C94B943" w14:textId="77777777" w:rsidR="00F160C8" w:rsidRPr="00F160C8" w:rsidRDefault="00F160C8" w:rsidP="00F160C8">
      <w:pPr>
        <w:pBdr>
          <w:bottom w:val="single" w:sz="3" w:space="4" w:color="DDDDDD"/>
        </w:pBdr>
        <w:spacing w:before="400" w:after="180" w:line="240" w:lineRule="auto"/>
        <w:outlineLvl w:val="0"/>
        <w:rPr>
          <w:rFonts w:ascii="Arial" w:eastAsia="Arial" w:hAnsi="Arial" w:cs="Arial"/>
          <w:b/>
          <w:bCs/>
          <w:color w:val="1F3864"/>
          <w:kern w:val="0"/>
          <w:sz w:val="30"/>
          <w:szCs w:val="30"/>
          <w:lang w:eastAsia="en-AU"/>
          <w14:ligatures w14:val="none"/>
        </w:rPr>
      </w:pPr>
      <w:r w:rsidRPr="00F160C8">
        <w:rPr>
          <w:rFonts w:ascii="Arial" w:eastAsia="Arial" w:hAnsi="Arial" w:cs="Arial"/>
          <w:b/>
          <w:bCs/>
          <w:color w:val="1F3864"/>
          <w:kern w:val="0"/>
          <w:sz w:val="30"/>
          <w:szCs w:val="30"/>
          <w:lang w:eastAsia="en-AU"/>
          <w14:ligatures w14:val="none"/>
        </w:rPr>
        <w:t>Appendix.  The Filter Table</w:t>
      </w:r>
    </w:p>
    <w:p w14:paraId="60940F96" w14:textId="77777777" w:rsidR="00F160C8" w:rsidRPr="00F160C8" w:rsidRDefault="00F160C8" w:rsidP="00F160C8">
      <w:pPr>
        <w:spacing w:line="240" w:lineRule="auto"/>
        <w:jc w:val="both"/>
        <w:rPr>
          <w:rFonts w:ascii="Arial" w:eastAsia="Arial" w:hAnsi="Arial" w:cs="Arial"/>
          <w:color w:val="000000"/>
          <w:kern w:val="0"/>
          <w:lang w:eastAsia="en-AU"/>
          <w14:ligatures w14:val="none"/>
        </w:rPr>
      </w:pPr>
      <w:r w:rsidRPr="00F160C8">
        <w:rPr>
          <w:rFonts w:ascii="Arial" w:eastAsia="Arial" w:hAnsi="Arial" w:cs="Arial"/>
          <w:color w:val="000000"/>
          <w:kern w:val="0"/>
          <w:lang w:eastAsia="en-AU"/>
          <w14:ligatures w14:val="none"/>
        </w:rPr>
        <w:t>Candidate kernel classes in n = 4 spacetime dimensions, tested against Filters A–D.</w:t>
      </w:r>
    </w:p>
    <w:p w14:paraId="2B26DBF0" w14:textId="77777777" w:rsidR="00F160C8" w:rsidRPr="00F160C8" w:rsidRDefault="00F160C8" w:rsidP="00F160C8">
      <w:pPr>
        <w:spacing w:after="80" w:line="240" w:lineRule="auto"/>
        <w:rPr>
          <w:rFonts w:ascii="Arial" w:eastAsia="Arial" w:hAnsi="Arial" w:cs="Arial"/>
          <w:color w:val="000000"/>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452"/>
        <w:gridCol w:w="1402"/>
        <w:gridCol w:w="1402"/>
        <w:gridCol w:w="1126"/>
        <w:gridCol w:w="1766"/>
      </w:tblGrid>
      <w:tr w:rsidR="00F160C8" w:rsidRPr="00F160C8" w14:paraId="44F8843B" w14:textId="77777777" w:rsidTr="007A208E">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D055FD"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Kernel class</w:t>
            </w:r>
          </w:p>
        </w:tc>
        <w:tc>
          <w:tcPr>
            <w:tcW w:w="1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7F8F8C"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Filter A (de Sitter background)</w:t>
            </w:r>
          </w:p>
        </w:tc>
        <w:tc>
          <w:tcPr>
            <w:tcW w:w="1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B2B005"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Filter B (Wald entropy)</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179892"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Filter C (α = 1)</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44C9F8"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Filter D (single object)</w:t>
            </w:r>
          </w:p>
        </w:tc>
        <w:tc>
          <w:tcPr>
            <w:tcW w:w="1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04FA05"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FFFFFF"/>
                <w:kern w:val="0"/>
                <w:sz w:val="20"/>
                <w:szCs w:val="20"/>
                <w:lang w:eastAsia="en-AU"/>
                <w14:ligatures w14:val="none"/>
              </w:rPr>
              <w:t>Verdict</w:t>
            </w:r>
          </w:p>
        </w:tc>
      </w:tr>
      <w:tr w:rsidR="00F160C8" w:rsidRPr="00F160C8" w14:paraId="139F68F8" w14:textId="77777777" w:rsidTr="007A208E">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5B34A"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Flat-space non-local kernel</w:t>
            </w:r>
          </w:p>
        </w:tc>
        <w:tc>
          <w:tcPr>
            <w:tcW w:w="13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8EBC7EB"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8B0000"/>
                <w:kern w:val="0"/>
                <w:sz w:val="19"/>
                <w:szCs w:val="19"/>
                <w:lang w:eastAsia="en-AU"/>
                <w14:ligatures w14:val="none"/>
              </w:rPr>
              <w:t>ELIMINATED</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1586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8BBE2"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CB8D9"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C3E50"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No IR fixed point at H</w:t>
            </w:r>
            <w:r w:rsidRPr="00F160C8">
              <w:rPr>
                <w:rFonts w:ascii="Cambria Math" w:eastAsia="Arial" w:hAnsi="Cambria Math" w:cs="Cambria Math"/>
                <w:color w:val="000000"/>
                <w:kern w:val="0"/>
                <w:sz w:val="19"/>
                <w:szCs w:val="19"/>
                <w:lang w:eastAsia="en-AU"/>
                <w14:ligatures w14:val="none"/>
              </w:rPr>
              <w:t>₀</w:t>
            </w:r>
          </w:p>
        </w:tc>
      </w:tr>
      <w:tr w:rsidR="00F160C8" w:rsidRPr="00F160C8" w14:paraId="4B09D5F9" w14:textId="77777777" w:rsidTr="007A208E">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AA6C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proofErr w:type="spellStart"/>
            <w:r w:rsidRPr="00F160C8">
              <w:rPr>
                <w:rFonts w:ascii="Arial" w:eastAsia="Arial" w:hAnsi="Arial" w:cs="Arial"/>
                <w:color w:val="000000"/>
                <w:kern w:val="0"/>
                <w:sz w:val="19"/>
                <w:szCs w:val="19"/>
                <w:lang w:eastAsia="en-AU"/>
                <w14:ligatures w14:val="none"/>
              </w:rPr>
              <w:t>AdS</w:t>
            </w:r>
            <w:proofErr w:type="spellEnd"/>
            <w:r w:rsidRPr="00F160C8">
              <w:rPr>
                <w:rFonts w:ascii="Arial" w:eastAsia="Arial" w:hAnsi="Arial" w:cs="Arial"/>
                <w:color w:val="000000"/>
                <w:kern w:val="0"/>
                <w:sz w:val="19"/>
                <w:szCs w:val="19"/>
                <w:lang w:eastAsia="en-AU"/>
                <w14:ligatures w14:val="none"/>
              </w:rPr>
              <w:t xml:space="preserve"> Hadamard kernel</w:t>
            </w:r>
          </w:p>
        </w:tc>
        <w:tc>
          <w:tcPr>
            <w:tcW w:w="13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32CA1A5"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8B0000"/>
                <w:kern w:val="0"/>
                <w:sz w:val="19"/>
                <w:szCs w:val="19"/>
                <w:lang w:eastAsia="en-AU"/>
                <w14:ligatures w14:val="none"/>
              </w:rPr>
              <w:t>ELIMINATED</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1F4C2"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78AB3"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0AECC"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EA3AC"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Wrong background, wrong H</w:t>
            </w:r>
            <w:r w:rsidRPr="00F160C8">
              <w:rPr>
                <w:rFonts w:ascii="Cambria Math" w:eastAsia="Arial" w:hAnsi="Cambria Math" w:cs="Cambria Math"/>
                <w:color w:val="000000"/>
                <w:kern w:val="0"/>
                <w:sz w:val="19"/>
                <w:szCs w:val="19"/>
                <w:lang w:eastAsia="en-AU"/>
                <w14:ligatures w14:val="none"/>
              </w:rPr>
              <w:t>₀</w:t>
            </w:r>
          </w:p>
        </w:tc>
      </w:tr>
      <w:tr w:rsidR="00F160C8" w:rsidRPr="00F160C8" w14:paraId="38974B99" w14:textId="77777777" w:rsidTr="007A208E">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29F27"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de Sitter + dimensional regulator</w:t>
            </w:r>
          </w:p>
        </w:tc>
        <w:tc>
          <w:tcPr>
            <w:tcW w:w="132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09807203"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1A7A3C"/>
                <w:kern w:val="0"/>
                <w:sz w:val="19"/>
                <w:szCs w:val="19"/>
                <w:lang w:eastAsia="en-AU"/>
                <w14:ligatures w14:val="none"/>
              </w:rPr>
              <w:t>PASS</w:t>
            </w:r>
          </w:p>
        </w:tc>
        <w:tc>
          <w:tcPr>
            <w:tcW w:w="13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FA2A493"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8B0000"/>
                <w:kern w:val="0"/>
                <w:sz w:val="19"/>
                <w:szCs w:val="19"/>
                <w:lang w:eastAsia="en-AU"/>
                <w14:ligatures w14:val="none"/>
              </w:rPr>
              <w:t>ELIMINATED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059D1"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28C87"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5FC92"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Free parameter μ</w:t>
            </w:r>
          </w:p>
        </w:tc>
      </w:tr>
      <w:tr w:rsidR="00F160C8" w:rsidRPr="00F160C8" w14:paraId="1F93FB05" w14:textId="77777777" w:rsidTr="007A208E">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C0F4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de Sitter + Pauli-Villars</w:t>
            </w:r>
          </w:p>
        </w:tc>
        <w:tc>
          <w:tcPr>
            <w:tcW w:w="132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5E225FA5"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1A7A3C"/>
                <w:kern w:val="0"/>
                <w:sz w:val="19"/>
                <w:szCs w:val="19"/>
                <w:lang w:eastAsia="en-AU"/>
                <w14:ligatures w14:val="none"/>
              </w:rPr>
              <w:t>PASS</w:t>
            </w:r>
          </w:p>
        </w:tc>
        <w:tc>
          <w:tcPr>
            <w:tcW w:w="13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7BC22C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8B0000"/>
                <w:kern w:val="0"/>
                <w:sz w:val="19"/>
                <w:szCs w:val="19"/>
                <w:lang w:eastAsia="en-AU"/>
                <w14:ligatures w14:val="none"/>
              </w:rPr>
              <w:t>ELIMINATED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EB3A3"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E4668"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00DF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Free parameter M</w:t>
            </w:r>
          </w:p>
        </w:tc>
      </w:tr>
      <w:tr w:rsidR="00F160C8" w:rsidRPr="00F160C8" w14:paraId="43794905" w14:textId="77777777" w:rsidTr="007A208E">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1BD32"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de Sitter + hard cutoff</w:t>
            </w:r>
          </w:p>
        </w:tc>
        <w:tc>
          <w:tcPr>
            <w:tcW w:w="132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4293DA7D"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1A7A3C"/>
                <w:kern w:val="0"/>
                <w:sz w:val="19"/>
                <w:szCs w:val="19"/>
                <w:lang w:eastAsia="en-AU"/>
                <w14:ligatures w14:val="none"/>
              </w:rPr>
              <w:t>PASS</w:t>
            </w:r>
          </w:p>
        </w:tc>
        <w:tc>
          <w:tcPr>
            <w:tcW w:w="13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31D782"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8B0000"/>
                <w:kern w:val="0"/>
                <w:sz w:val="19"/>
                <w:szCs w:val="19"/>
                <w:lang w:eastAsia="en-AU"/>
                <w14:ligatures w14:val="none"/>
              </w:rPr>
              <w:t>ELIMINATED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577DC"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40067"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1BD9"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Free parameter Λ_UV</w:t>
            </w:r>
          </w:p>
        </w:tc>
      </w:tr>
      <w:tr w:rsidR="00F160C8" w:rsidRPr="00F160C8" w14:paraId="329EDDA7" w14:textId="77777777" w:rsidTr="007A208E">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321F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 xml:space="preserve">de Sitter + </w:t>
            </w:r>
            <w:proofErr w:type="gramStart"/>
            <w:r w:rsidRPr="00F160C8">
              <w:rPr>
                <w:rFonts w:ascii="Arial" w:eastAsia="Arial" w:hAnsi="Arial" w:cs="Arial"/>
                <w:color w:val="000000"/>
                <w:kern w:val="0"/>
                <w:sz w:val="19"/>
                <w:szCs w:val="19"/>
                <w:lang w:eastAsia="en-AU"/>
                <w14:ligatures w14:val="none"/>
              </w:rPr>
              <w:t>higher-derivative</w:t>
            </w:r>
            <w:proofErr w:type="gramEnd"/>
          </w:p>
        </w:tc>
        <w:tc>
          <w:tcPr>
            <w:tcW w:w="132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706A5F03"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1A7A3C"/>
                <w:kern w:val="0"/>
                <w:sz w:val="19"/>
                <w:szCs w:val="19"/>
                <w:lang w:eastAsia="en-AU"/>
                <w14:ligatures w14:val="none"/>
              </w:rPr>
              <w:t>PASS</w:t>
            </w:r>
          </w:p>
        </w:tc>
        <w:tc>
          <w:tcPr>
            <w:tcW w:w="13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BCBD9F8"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8B0000"/>
                <w:kern w:val="0"/>
                <w:sz w:val="19"/>
                <w:szCs w:val="19"/>
                <w:lang w:eastAsia="en-AU"/>
                <w14:ligatures w14:val="none"/>
              </w:rPr>
              <w:t>ELIMINATED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5DDE2"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DD1F6"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CA04F"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Ghost degrees of freedom</w:t>
            </w:r>
          </w:p>
        </w:tc>
      </w:tr>
      <w:tr w:rsidR="00F160C8" w:rsidRPr="00F160C8" w14:paraId="2B7EE4C8" w14:textId="77777777" w:rsidTr="007A208E">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1953"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de Sitter + Wald, α ≠ 1</w:t>
            </w:r>
          </w:p>
        </w:tc>
        <w:tc>
          <w:tcPr>
            <w:tcW w:w="132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7F9A4DD4"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1A7A3C"/>
                <w:kern w:val="0"/>
                <w:sz w:val="19"/>
                <w:szCs w:val="19"/>
                <w:lang w:eastAsia="en-AU"/>
                <w14:ligatures w14:val="none"/>
              </w:rPr>
              <w:t>PASS</w:t>
            </w:r>
          </w:p>
        </w:tc>
        <w:tc>
          <w:tcPr>
            <w:tcW w:w="132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5DA8C58F"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1A7A3C"/>
                <w:kern w:val="0"/>
                <w:sz w:val="19"/>
                <w:szCs w:val="19"/>
                <w:lang w:eastAsia="en-AU"/>
                <w14:ligatures w14:val="none"/>
              </w:rPr>
              <w:t>PASS</w:t>
            </w:r>
          </w:p>
        </w:tc>
        <w:tc>
          <w:tcPr>
            <w:tcW w:w="1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EAFEF6B"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8B0000"/>
                <w:kern w:val="0"/>
                <w:sz w:val="19"/>
                <w:szCs w:val="19"/>
                <w:lang w:eastAsia="en-AU"/>
                <w14:ligatures w14:val="none"/>
              </w:rPr>
              <w:t>ELIMINATED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0A800"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9D075"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η &gt; 0, free parameter α</w:t>
            </w:r>
          </w:p>
        </w:tc>
      </w:tr>
      <w:tr w:rsidR="00F160C8" w:rsidRPr="00F160C8" w14:paraId="4A0DF38B" w14:textId="77777777" w:rsidTr="007A208E">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BA30D"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K: de Sitter + Wald, α = 1</w:t>
            </w:r>
          </w:p>
        </w:tc>
        <w:tc>
          <w:tcPr>
            <w:tcW w:w="132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454AEDC2"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1A7A3C"/>
                <w:kern w:val="0"/>
                <w:sz w:val="19"/>
                <w:szCs w:val="19"/>
                <w:lang w:eastAsia="en-AU"/>
                <w14:ligatures w14:val="none"/>
              </w:rPr>
              <w:t>PASS</w:t>
            </w:r>
          </w:p>
        </w:tc>
        <w:tc>
          <w:tcPr>
            <w:tcW w:w="132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6690029E"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1A7A3C"/>
                <w:kern w:val="0"/>
                <w:sz w:val="19"/>
                <w:szCs w:val="19"/>
                <w:lang w:eastAsia="en-AU"/>
                <w14:ligatures w14:val="none"/>
              </w:rPr>
              <w:t>PASS</w:t>
            </w:r>
          </w:p>
        </w:tc>
        <w:tc>
          <w:tcPr>
            <w:tcW w:w="108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3DC14AC1"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1A7A3C"/>
                <w:kern w:val="0"/>
                <w:sz w:val="19"/>
                <w:szCs w:val="19"/>
                <w:lang w:eastAsia="en-AU"/>
                <w14:ligatures w14:val="none"/>
              </w:rPr>
              <w:t>PASS</w:t>
            </w:r>
          </w:p>
        </w:tc>
        <w:tc>
          <w:tcPr>
            <w:tcW w:w="120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3B5DA269"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b/>
                <w:bCs/>
                <w:color w:val="1A7A3C"/>
                <w:kern w:val="0"/>
                <w:sz w:val="19"/>
                <w:szCs w:val="19"/>
                <w:lang w:eastAsia="en-AU"/>
                <w14:ligatures w14:val="none"/>
              </w:rPr>
              <w:t>PASS</w:t>
            </w:r>
          </w:p>
        </w:tc>
        <w:tc>
          <w:tcPr>
            <w:tcW w:w="1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C56E3" w14:textId="77777777" w:rsidR="00F160C8" w:rsidRPr="00F160C8" w:rsidRDefault="00F160C8" w:rsidP="00F160C8">
            <w:pPr>
              <w:spacing w:after="0" w:line="240" w:lineRule="auto"/>
              <w:rPr>
                <w:rFonts w:ascii="Arial" w:eastAsia="Arial" w:hAnsi="Arial" w:cs="Arial"/>
                <w:color w:val="000000"/>
                <w:kern w:val="0"/>
                <w:lang w:eastAsia="en-AU"/>
                <w14:ligatures w14:val="none"/>
              </w:rPr>
            </w:pPr>
            <w:r w:rsidRPr="00F160C8">
              <w:rPr>
                <w:rFonts w:ascii="Arial" w:eastAsia="Arial" w:hAnsi="Arial" w:cs="Arial"/>
                <w:color w:val="000000"/>
                <w:kern w:val="0"/>
                <w:sz w:val="19"/>
                <w:szCs w:val="19"/>
                <w:lang w:eastAsia="en-AU"/>
                <w14:ligatures w14:val="none"/>
              </w:rPr>
              <w:t>K — unique survivor</w:t>
            </w:r>
          </w:p>
        </w:tc>
      </w:tr>
    </w:tbl>
    <w:p w14:paraId="1444F45D" w14:textId="77777777" w:rsidR="00F160C8" w:rsidRPr="00F160C8" w:rsidRDefault="00F160C8" w:rsidP="00F160C8">
      <w:pPr>
        <w:spacing w:line="240" w:lineRule="auto"/>
        <w:rPr>
          <w:rFonts w:ascii="Arial" w:eastAsia="Arial" w:hAnsi="Arial" w:cs="Arial"/>
          <w:color w:val="000000"/>
          <w:kern w:val="0"/>
          <w:lang w:eastAsia="en-AU"/>
          <w14:ligatures w14:val="none"/>
        </w:rPr>
      </w:pPr>
    </w:p>
    <w:p w14:paraId="097214BC" w14:textId="77777777" w:rsidR="0077172A" w:rsidRDefault="00F160C8" w:rsidP="00F160C8">
      <w:pPr>
        <w:spacing w:after="120" w:line="240" w:lineRule="auto"/>
        <w:jc w:val="center"/>
        <w:rPr>
          <w:rFonts w:ascii="Arial" w:eastAsia="Arial" w:hAnsi="Arial" w:cs="Arial"/>
          <w:b/>
          <w:bCs/>
          <w:color w:val="1F3864"/>
          <w:kern w:val="0"/>
          <w:sz w:val="24"/>
          <w:szCs w:val="24"/>
          <w:lang w:eastAsia="en-AU"/>
          <w14:ligatures w14:val="none"/>
        </w:rPr>
      </w:pPr>
      <w:r w:rsidRPr="00F160C8">
        <w:rPr>
          <w:rFonts w:ascii="Arial" w:eastAsia="Arial" w:hAnsi="Arial" w:cs="Arial"/>
          <w:b/>
          <w:bCs/>
          <w:color w:val="1F3864"/>
          <w:kern w:val="0"/>
          <w:sz w:val="24"/>
          <w:szCs w:val="24"/>
          <w:lang w:eastAsia="en-AU"/>
          <w14:ligatures w14:val="none"/>
        </w:rPr>
        <w:t>The Series does not fit the universe. The universe is what K requires.</w:t>
      </w:r>
      <w:r w:rsidR="00A67972">
        <w:rPr>
          <w:rFonts w:ascii="Arial" w:eastAsia="Arial" w:hAnsi="Arial" w:cs="Arial"/>
          <w:b/>
          <w:bCs/>
          <w:color w:val="1F3864"/>
          <w:kern w:val="0"/>
          <w:sz w:val="24"/>
          <w:szCs w:val="24"/>
          <w:lang w:eastAsia="en-AU"/>
          <w14:ligatures w14:val="none"/>
        </w:rPr>
        <w:t xml:space="preserve"> </w:t>
      </w:r>
    </w:p>
    <w:p w14:paraId="2E3323A5" w14:textId="6DBD3ED3" w:rsidR="00F160C8" w:rsidRPr="0077172A" w:rsidRDefault="0077172A" w:rsidP="00F160C8">
      <w:pPr>
        <w:spacing w:after="120" w:line="240" w:lineRule="auto"/>
        <w:jc w:val="center"/>
        <w:rPr>
          <w:rFonts w:ascii="Arial" w:eastAsia="Arial" w:hAnsi="Arial" w:cs="Arial"/>
          <w:i/>
          <w:iCs/>
          <w:color w:val="000000"/>
          <w:kern w:val="0"/>
          <w:lang w:eastAsia="en-AU"/>
          <w14:ligatures w14:val="none"/>
        </w:rPr>
      </w:pPr>
      <w:r w:rsidRPr="0077172A">
        <w:rPr>
          <w:i/>
          <w:iCs/>
        </w:rPr>
        <w:t>The</w:t>
      </w:r>
      <w:r w:rsidR="00437F80" w:rsidRPr="0077172A">
        <w:rPr>
          <w:i/>
          <w:iCs/>
        </w:rPr>
        <w:t xml:space="preserve"> universe satisfies coherence-conditions of a specific structural kind, which K articulates</w:t>
      </w:r>
    </w:p>
    <w:p w14:paraId="7AEB441C" w14:textId="77777777" w:rsidR="00F160C8" w:rsidRPr="00F160C8" w:rsidRDefault="00F160C8" w:rsidP="00F160C8">
      <w:pPr>
        <w:spacing w:after="40" w:line="240" w:lineRule="auto"/>
        <w:rPr>
          <w:rFonts w:ascii="Arial" w:eastAsia="Arial" w:hAnsi="Arial" w:cs="Arial"/>
          <w:color w:val="000000"/>
          <w:kern w:val="0"/>
          <w:lang w:eastAsia="en-AU"/>
          <w14:ligatures w14:val="none"/>
        </w:rPr>
      </w:pPr>
    </w:p>
    <w:p w14:paraId="2EA0D7D7" w14:textId="77777777" w:rsidR="00F160C8" w:rsidRPr="00F160C8" w:rsidRDefault="00F160C8" w:rsidP="00F160C8">
      <w:pPr>
        <w:spacing w:line="240" w:lineRule="auto"/>
        <w:jc w:val="center"/>
        <w:rPr>
          <w:rFonts w:ascii="Arial" w:eastAsia="Arial" w:hAnsi="Arial" w:cs="Arial"/>
          <w:color w:val="000000"/>
          <w:kern w:val="0"/>
          <w:lang w:eastAsia="en-AU"/>
          <w14:ligatures w14:val="none"/>
        </w:rPr>
      </w:pPr>
      <w:r w:rsidRPr="00F160C8">
        <w:rPr>
          <w:rFonts w:ascii="Arial" w:eastAsia="Arial" w:hAnsi="Arial" w:cs="Arial"/>
          <w:i/>
          <w:iCs/>
          <w:color w:val="888888"/>
          <w:kern w:val="0"/>
          <w:lang w:eastAsia="en-AU"/>
          <w14:ligatures w14:val="none"/>
        </w:rPr>
        <w:lastRenderedPageBreak/>
        <w:t>There is nowhere else to be.</w:t>
      </w:r>
    </w:p>
    <w:p w14:paraId="6B851BB5" w14:textId="4A6E4562" w:rsidR="00F160C8" w:rsidRPr="00F160C8" w:rsidRDefault="00F160C8" w:rsidP="00F160C8">
      <w:pPr>
        <w:spacing w:after="0" w:line="240" w:lineRule="auto"/>
        <w:jc w:val="center"/>
        <w:rPr>
          <w:rFonts w:ascii="Arial" w:eastAsia="Arial" w:hAnsi="Arial" w:cs="Arial"/>
          <w:color w:val="000000"/>
          <w:kern w:val="0"/>
          <w:lang w:eastAsia="en-AU"/>
          <w14:ligatures w14:val="none"/>
        </w:rPr>
      </w:pPr>
      <w:r w:rsidRPr="00F160C8">
        <w:rPr>
          <w:rFonts w:ascii="Arial" w:eastAsia="Arial" w:hAnsi="Arial" w:cs="Arial"/>
          <w:color w:val="AAAAAA"/>
          <w:kern w:val="0"/>
          <w:sz w:val="18"/>
          <w:szCs w:val="18"/>
          <w:lang w:eastAsia="en-AU"/>
          <w14:ligatures w14:val="none"/>
        </w:rPr>
        <w:t xml:space="preserve">IR Entanglement </w:t>
      </w:r>
      <w:proofErr w:type="gramStart"/>
      <w:r w:rsidRPr="00F160C8">
        <w:rPr>
          <w:rFonts w:ascii="Arial" w:eastAsia="Arial" w:hAnsi="Arial" w:cs="Arial"/>
          <w:color w:val="AAAAAA"/>
          <w:kern w:val="0"/>
          <w:sz w:val="18"/>
          <w:szCs w:val="18"/>
          <w:lang w:eastAsia="en-AU"/>
          <w14:ligatures w14:val="none"/>
        </w:rPr>
        <w:t>Series  |</w:t>
      </w:r>
      <w:proofErr w:type="gramEnd"/>
      <w:r w:rsidRPr="00F160C8">
        <w:rPr>
          <w:rFonts w:ascii="Arial" w:eastAsia="Arial" w:hAnsi="Arial" w:cs="Arial"/>
          <w:color w:val="AAAAAA"/>
          <w:kern w:val="0"/>
          <w:sz w:val="18"/>
          <w:szCs w:val="18"/>
          <w:lang w:eastAsia="en-AU"/>
          <w14:ligatures w14:val="none"/>
        </w:rPr>
        <w:t xml:space="preserve">  UV</w:t>
      </w:r>
      <w:proofErr w:type="gramStart"/>
      <w:r w:rsidRPr="00F160C8">
        <w:rPr>
          <w:rFonts w:ascii="Arial" w:eastAsia="Arial" w:hAnsi="Arial" w:cs="Arial"/>
          <w:color w:val="AAAAAA"/>
          <w:kern w:val="0"/>
          <w:sz w:val="18"/>
          <w:szCs w:val="18"/>
          <w:lang w:eastAsia="en-AU"/>
          <w14:ligatures w14:val="none"/>
        </w:rPr>
        <w:t>16  |</w:t>
      </w:r>
      <w:proofErr w:type="gramEnd"/>
      <w:r w:rsidRPr="00F160C8">
        <w:rPr>
          <w:rFonts w:ascii="Arial" w:eastAsia="Arial" w:hAnsi="Arial" w:cs="Arial"/>
          <w:color w:val="AAAAAA"/>
          <w:kern w:val="0"/>
          <w:sz w:val="18"/>
          <w:szCs w:val="18"/>
          <w:lang w:eastAsia="en-AU"/>
          <w14:ligatures w14:val="none"/>
        </w:rPr>
        <w:t xml:space="preserve">  </w:t>
      </w:r>
      <w:r w:rsidR="00217E65">
        <w:rPr>
          <w:rFonts w:ascii="Arial" w:eastAsia="Arial" w:hAnsi="Arial" w:cs="Arial"/>
          <w:color w:val="AAAAAA"/>
          <w:kern w:val="0"/>
          <w:sz w:val="18"/>
          <w:szCs w:val="18"/>
          <w:lang w:eastAsia="en-AU"/>
          <w14:ligatures w14:val="none"/>
        </w:rPr>
        <w:t xml:space="preserve">Gregory </w:t>
      </w:r>
      <w:proofErr w:type="gramStart"/>
      <w:r w:rsidR="00217E65">
        <w:rPr>
          <w:rFonts w:ascii="Arial" w:eastAsia="Arial" w:hAnsi="Arial" w:cs="Arial"/>
          <w:color w:val="AAAAAA"/>
          <w:kern w:val="0"/>
          <w:sz w:val="18"/>
          <w:szCs w:val="18"/>
          <w:lang w:eastAsia="en-AU"/>
          <w14:ligatures w14:val="none"/>
        </w:rPr>
        <w:t>Broadbent</w:t>
      </w:r>
      <w:r w:rsidRPr="00F160C8">
        <w:rPr>
          <w:rFonts w:ascii="Arial" w:eastAsia="Arial" w:hAnsi="Arial" w:cs="Arial"/>
          <w:color w:val="AAAAAA"/>
          <w:kern w:val="0"/>
          <w:sz w:val="18"/>
          <w:szCs w:val="18"/>
          <w:lang w:eastAsia="en-AU"/>
          <w14:ligatures w14:val="none"/>
        </w:rPr>
        <w:t xml:space="preserve">  |</w:t>
      </w:r>
      <w:proofErr w:type="gramEnd"/>
      <w:r w:rsidRPr="00F160C8">
        <w:rPr>
          <w:rFonts w:ascii="Arial" w:eastAsia="Arial" w:hAnsi="Arial" w:cs="Arial"/>
          <w:color w:val="AAAAAA"/>
          <w:kern w:val="0"/>
          <w:sz w:val="18"/>
          <w:szCs w:val="18"/>
          <w:lang w:eastAsia="en-AU"/>
          <w14:ligatures w14:val="none"/>
        </w:rPr>
        <w:t xml:space="preserve">  April 2026</w:t>
      </w:r>
    </w:p>
    <w:p w14:paraId="4001786B" w14:textId="0FDBD7E0" w:rsidR="00065AB2" w:rsidRDefault="00065AB2">
      <w:r>
        <w:br w:type="page"/>
      </w:r>
    </w:p>
    <w:p w14:paraId="3F0FAA9E" w14:textId="77777777" w:rsidR="00065AB2" w:rsidRPr="00065AB2" w:rsidRDefault="00065AB2" w:rsidP="00065AB2">
      <w:pPr>
        <w:spacing w:after="100" w:line="240" w:lineRule="auto"/>
        <w:jc w:val="center"/>
        <w:rPr>
          <w:rFonts w:ascii="Arial" w:eastAsia="Arial" w:hAnsi="Arial" w:cs="Arial"/>
          <w:kern w:val="0"/>
          <w:lang w:eastAsia="en-AU"/>
          <w14:ligatures w14:val="none"/>
        </w:rPr>
      </w:pPr>
      <w:r w:rsidRPr="00065AB2">
        <w:rPr>
          <w:rFonts w:ascii="Arial" w:eastAsia="Arial" w:hAnsi="Arial" w:cs="Arial"/>
          <w:i/>
          <w:iCs/>
          <w:kern w:val="0"/>
          <w:sz w:val="18"/>
          <w:szCs w:val="18"/>
          <w:lang w:eastAsia="en-AU"/>
          <w14:ligatures w14:val="none"/>
        </w:rPr>
        <w:lastRenderedPageBreak/>
        <w:t xml:space="preserve">IR Entanglement </w:t>
      </w:r>
      <w:proofErr w:type="gramStart"/>
      <w:r w:rsidRPr="00065AB2">
        <w:rPr>
          <w:rFonts w:ascii="Arial" w:eastAsia="Arial" w:hAnsi="Arial" w:cs="Arial"/>
          <w:i/>
          <w:iCs/>
          <w:kern w:val="0"/>
          <w:sz w:val="18"/>
          <w:szCs w:val="18"/>
          <w:lang w:eastAsia="en-AU"/>
          <w14:ligatures w14:val="none"/>
        </w:rPr>
        <w:t>Series  |</w:t>
      </w:r>
      <w:proofErr w:type="gramEnd"/>
      <w:r w:rsidRPr="00065AB2">
        <w:rPr>
          <w:rFonts w:ascii="Arial" w:eastAsia="Arial" w:hAnsi="Arial" w:cs="Arial"/>
          <w:i/>
          <w:iCs/>
          <w:kern w:val="0"/>
          <w:sz w:val="18"/>
          <w:szCs w:val="18"/>
          <w:lang w:eastAsia="en-AU"/>
          <w14:ligatures w14:val="none"/>
        </w:rPr>
        <w:t xml:space="preserve">  UV Sub-</w:t>
      </w:r>
      <w:proofErr w:type="gramStart"/>
      <w:r w:rsidRPr="00065AB2">
        <w:rPr>
          <w:rFonts w:ascii="Arial" w:eastAsia="Arial" w:hAnsi="Arial" w:cs="Arial"/>
          <w:i/>
          <w:iCs/>
          <w:kern w:val="0"/>
          <w:sz w:val="18"/>
          <w:szCs w:val="18"/>
          <w:lang w:eastAsia="en-AU"/>
          <w14:ligatures w14:val="none"/>
        </w:rPr>
        <w:t>Series  |</w:t>
      </w:r>
      <w:proofErr w:type="gramEnd"/>
      <w:r w:rsidRPr="00065AB2">
        <w:rPr>
          <w:rFonts w:ascii="Arial" w:eastAsia="Arial" w:hAnsi="Arial" w:cs="Arial"/>
          <w:i/>
          <w:iCs/>
          <w:kern w:val="0"/>
          <w:sz w:val="18"/>
          <w:szCs w:val="18"/>
          <w:lang w:eastAsia="en-AU"/>
          <w14:ligatures w14:val="none"/>
        </w:rPr>
        <w:t xml:space="preserve">  Paper UV17</w:t>
      </w:r>
    </w:p>
    <w:p w14:paraId="5711330F" w14:textId="77777777" w:rsidR="00065AB2" w:rsidRPr="00065AB2" w:rsidRDefault="00065AB2" w:rsidP="00065AB2">
      <w:pPr>
        <w:spacing w:before="200" w:after="100" w:line="240" w:lineRule="auto"/>
        <w:jc w:val="center"/>
        <w:rPr>
          <w:rFonts w:ascii="Arial" w:eastAsia="Arial" w:hAnsi="Arial" w:cs="Arial"/>
          <w:kern w:val="0"/>
          <w:lang w:eastAsia="en-AU"/>
          <w14:ligatures w14:val="none"/>
        </w:rPr>
      </w:pPr>
      <w:r w:rsidRPr="00065AB2">
        <w:rPr>
          <w:rFonts w:ascii="Arial" w:eastAsia="Arial" w:hAnsi="Arial" w:cs="Arial"/>
          <w:b/>
          <w:bCs/>
          <w:kern w:val="0"/>
          <w:sz w:val="36"/>
          <w:szCs w:val="36"/>
          <w:lang w:eastAsia="en-AU"/>
          <w14:ligatures w14:val="none"/>
        </w:rPr>
        <w:t>The F → F′ Extension</w:t>
      </w:r>
    </w:p>
    <w:p w14:paraId="49E0A11D" w14:textId="77777777" w:rsidR="00065AB2" w:rsidRPr="00065AB2" w:rsidRDefault="00065AB2" w:rsidP="00065AB2">
      <w:pPr>
        <w:spacing w:after="80" w:line="240" w:lineRule="auto"/>
        <w:jc w:val="center"/>
        <w:rPr>
          <w:rFonts w:ascii="Arial" w:eastAsia="Arial" w:hAnsi="Arial" w:cs="Arial"/>
          <w:kern w:val="0"/>
          <w:lang w:eastAsia="en-AU"/>
          <w14:ligatures w14:val="none"/>
        </w:rPr>
      </w:pPr>
      <w:r w:rsidRPr="00065AB2">
        <w:rPr>
          <w:rFonts w:ascii="Arial" w:eastAsia="Arial" w:hAnsi="Arial" w:cs="Arial"/>
          <w:i/>
          <w:iCs/>
          <w:kern w:val="0"/>
          <w:sz w:val="24"/>
          <w:szCs w:val="24"/>
          <w:lang w:eastAsia="en-AU"/>
          <w14:ligatures w14:val="none"/>
        </w:rPr>
        <w:t>Resolving the Berry-Phase and Crossover Obstructions</w:t>
      </w:r>
    </w:p>
    <w:p w14:paraId="4991A722" w14:textId="77777777" w:rsidR="00065AB2" w:rsidRPr="00065AB2" w:rsidRDefault="00065AB2" w:rsidP="00065AB2">
      <w:pPr>
        <w:spacing w:after="80" w:line="240" w:lineRule="auto"/>
        <w:jc w:val="center"/>
        <w:rPr>
          <w:rFonts w:ascii="Arial" w:eastAsia="Arial" w:hAnsi="Arial" w:cs="Arial"/>
          <w:kern w:val="0"/>
          <w:lang w:eastAsia="en-AU"/>
          <w14:ligatures w14:val="none"/>
        </w:rPr>
      </w:pPr>
      <w:r w:rsidRPr="00065AB2">
        <w:rPr>
          <w:rFonts w:ascii="Arial" w:eastAsia="Arial" w:hAnsi="Arial" w:cs="Arial"/>
          <w:i/>
          <w:iCs/>
          <w:kern w:val="0"/>
          <w:sz w:val="24"/>
          <w:szCs w:val="24"/>
          <w:lang w:eastAsia="en-AU"/>
          <w14:ligatures w14:val="none"/>
        </w:rPr>
        <w:t>Without Disturbing the UV13 Baryon-Asymmetry Closure</w:t>
      </w:r>
    </w:p>
    <w:p w14:paraId="73C595C5" w14:textId="77777777" w:rsidR="00065AB2" w:rsidRPr="00065AB2" w:rsidRDefault="00065AB2" w:rsidP="00065AB2">
      <w:pPr>
        <w:spacing w:before="240" w:after="320" w:line="240" w:lineRule="auto"/>
        <w:jc w:val="center"/>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Gregory </w:t>
      </w:r>
      <w:proofErr w:type="gramStart"/>
      <w:r w:rsidRPr="00065AB2">
        <w:rPr>
          <w:rFonts w:ascii="Arial" w:eastAsia="Arial" w:hAnsi="Arial" w:cs="Arial"/>
          <w:kern w:val="0"/>
          <w:sz w:val="20"/>
          <w:szCs w:val="20"/>
          <w:lang w:eastAsia="en-AU"/>
          <w14:ligatures w14:val="none"/>
        </w:rPr>
        <w:t>Broadbent  |</w:t>
      </w:r>
      <w:proofErr w:type="gramEnd"/>
      <w:r w:rsidRPr="00065AB2">
        <w:rPr>
          <w:rFonts w:ascii="Arial" w:eastAsia="Arial" w:hAnsi="Arial" w:cs="Arial"/>
          <w:kern w:val="0"/>
          <w:sz w:val="20"/>
          <w:szCs w:val="20"/>
          <w:lang w:eastAsia="en-AU"/>
          <w14:ligatures w14:val="none"/>
        </w:rPr>
        <w:t xml:space="preserve">  May 2026</w:t>
      </w:r>
    </w:p>
    <w:p w14:paraId="7E0F9F46" w14:textId="77777777" w:rsidR="00065AB2" w:rsidRPr="00065AB2" w:rsidRDefault="00065AB2" w:rsidP="00065AB2">
      <w:pPr>
        <w:spacing w:before="320" w:after="200" w:line="240" w:lineRule="auto"/>
        <w:outlineLvl w:val="0"/>
        <w:rPr>
          <w:rFonts w:ascii="Arial" w:eastAsia="Arial" w:hAnsi="Arial" w:cs="Arial"/>
          <w:b/>
          <w:bCs/>
          <w:kern w:val="0"/>
          <w:sz w:val="28"/>
          <w:szCs w:val="28"/>
          <w:lang w:eastAsia="en-AU"/>
          <w14:ligatures w14:val="none"/>
        </w:rPr>
      </w:pPr>
      <w:r w:rsidRPr="00065AB2">
        <w:rPr>
          <w:rFonts w:ascii="Arial" w:eastAsia="Arial" w:hAnsi="Arial" w:cs="Arial"/>
          <w:b/>
          <w:bCs/>
          <w:kern w:val="0"/>
          <w:sz w:val="28"/>
          <w:szCs w:val="28"/>
          <w:lang w:eastAsia="en-AU"/>
          <w14:ligatures w14:val="none"/>
        </w:rPr>
        <w:t>Abstract</w:t>
      </w:r>
    </w:p>
    <w:p w14:paraId="385E323F" w14:textId="77777777" w:rsidR="00065AB2" w:rsidRPr="00065AB2" w:rsidRDefault="00065AB2" w:rsidP="00065AB2">
      <w:pPr>
        <w:spacing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Part 20 of the IR Series proved the baryon asymmetry irreducible within the original framework F by identifying two independent obstructions: the ADHM Berry phase </w:t>
      </w:r>
      <w:proofErr w:type="spellStart"/>
      <w:r w:rsidRPr="00065AB2">
        <w:rPr>
          <w:rFonts w:ascii="Arial" w:eastAsia="Arial" w:hAnsi="Arial" w:cs="Arial"/>
          <w:kern w:val="0"/>
          <w:lang w:eastAsia="en-AU"/>
          <w14:ligatures w14:val="none"/>
        </w:rPr>
        <w:t>γ_Berry^total</w:t>
      </w:r>
      <w:proofErr w:type="spellEnd"/>
      <w:r w:rsidRPr="00065AB2">
        <w:rPr>
          <w:rFonts w:ascii="Arial" w:eastAsia="Arial" w:hAnsi="Arial" w:cs="Arial"/>
          <w:kern w:val="0"/>
          <w:lang w:eastAsia="en-AU"/>
          <w14:ligatures w14:val="none"/>
        </w:rPr>
        <w:t xml:space="preserve"> = 6π ≡ 0 mod 2π for </w:t>
      </w:r>
      <w:proofErr w:type="spellStart"/>
      <w:r w:rsidRPr="00065AB2">
        <w:rPr>
          <w:rFonts w:ascii="Arial" w:eastAsia="Arial" w:hAnsi="Arial" w:cs="Arial"/>
          <w:kern w:val="0"/>
          <w:lang w:eastAsia="en-AU"/>
          <w14:ligatures w14:val="none"/>
        </w:rPr>
        <w:t>N_f</w:t>
      </w:r>
      <w:proofErr w:type="spellEnd"/>
      <w:r w:rsidRPr="00065AB2">
        <w:rPr>
          <w:rFonts w:ascii="Arial" w:eastAsia="Arial" w:hAnsi="Arial" w:cs="Arial"/>
          <w:kern w:val="0"/>
          <w:lang w:eastAsia="en-AU"/>
          <w14:ligatures w14:val="none"/>
        </w:rPr>
        <w:t xml:space="preserve"> = 6 Standard Model quark flavours, and the absence of a first-order electroweak transition for </w:t>
      </w:r>
      <w:proofErr w:type="spellStart"/>
      <w:r w:rsidRPr="00065AB2">
        <w:rPr>
          <w:rFonts w:ascii="Arial" w:eastAsia="Arial" w:hAnsi="Arial" w:cs="Arial"/>
          <w:kern w:val="0"/>
          <w:lang w:eastAsia="en-AU"/>
          <w14:ligatures w14:val="none"/>
        </w:rPr>
        <w:t>m_H</w:t>
      </w:r>
      <w:proofErr w:type="spellEnd"/>
      <w:r w:rsidRPr="00065AB2">
        <w:rPr>
          <w:rFonts w:ascii="Arial" w:eastAsia="Arial" w:hAnsi="Arial" w:cs="Arial"/>
          <w:kern w:val="0"/>
          <w:lang w:eastAsia="en-AU"/>
          <w14:ligatures w14:val="none"/>
        </w:rPr>
        <w:t xml:space="preserve"> = 125 GeV. UV13 had earlier provided a parameter-free closure of the baryon asymmetry through the kernel-mediated mechanism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xml:space="preserve"> ~ 2 × 10⁹ GeV, with </w:t>
      </w:r>
      <w:proofErr w:type="spellStart"/>
      <w:r w:rsidRPr="00065AB2">
        <w:rPr>
          <w:rFonts w:ascii="Arial" w:eastAsia="Arial" w:hAnsi="Arial" w:cs="Arial"/>
          <w:kern w:val="0"/>
          <w:lang w:eastAsia="en-AU"/>
          <w14:ligatures w14:val="none"/>
        </w:rPr>
        <w:t>η_predicted</w:t>
      </w:r>
      <w:proofErr w:type="spellEnd"/>
      <w:r w:rsidRPr="00065AB2">
        <w:rPr>
          <w:rFonts w:ascii="Arial" w:eastAsia="Arial" w:hAnsi="Arial" w:cs="Arial"/>
          <w:kern w:val="0"/>
          <w:lang w:eastAsia="en-AU"/>
          <w14:ligatures w14:val="none"/>
        </w:rPr>
        <w:t xml:space="preserve"> = 5.20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¹⁰ at ~0.65σ below </w:t>
      </w:r>
      <w:proofErr w:type="spellStart"/>
      <w:r w:rsidRPr="00065AB2">
        <w:rPr>
          <w:rFonts w:ascii="Arial" w:eastAsia="Arial" w:hAnsi="Arial" w:cs="Arial"/>
          <w:kern w:val="0"/>
          <w:lang w:eastAsia="en-AU"/>
          <w14:ligatures w14:val="none"/>
        </w:rPr>
        <w:t>η_obs</w:t>
      </w:r>
      <w:proofErr w:type="spellEnd"/>
      <w:r w:rsidRPr="00065AB2">
        <w:rPr>
          <w:rFonts w:ascii="Arial" w:eastAsia="Arial" w:hAnsi="Arial" w:cs="Arial"/>
          <w:kern w:val="0"/>
          <w:lang w:eastAsia="en-AU"/>
          <w14:ligatures w14:val="none"/>
        </w:rPr>
        <w:t xml:space="preserve"> (corrected per the May 2026 Errata). This paper executes the F → F′ extension. The minimal kernel-compatible commitment is shown to be a complex scalar singlet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coupled to the Higgs, supplying both the first-order transition (through the Higgs portal coupling) and the CP-violating phase (through the relative phase between real and imaginary singlet couplings to H).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extension is verified to preserve the four UV13 closure inputs to within 0.5%. A robust parameter sub-region with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 [350, 500] GeV is identified in which </w:t>
      </w:r>
      <w:proofErr w:type="spellStart"/>
      <w:r w:rsidRPr="00065AB2">
        <w:rPr>
          <w:rFonts w:ascii="Arial" w:eastAsia="Arial" w:hAnsi="Arial" w:cs="Arial"/>
          <w:kern w:val="0"/>
          <w:lang w:eastAsia="en-AU"/>
          <w14:ligatures w14:val="none"/>
        </w:rPr>
        <w:t>sphaleron</w:t>
      </w:r>
      <w:proofErr w:type="spellEnd"/>
      <w:r w:rsidRPr="00065AB2">
        <w:rPr>
          <w:rFonts w:ascii="Arial" w:eastAsia="Arial" w:hAnsi="Arial" w:cs="Arial"/>
          <w:kern w:val="0"/>
          <w:lang w:eastAsia="en-AU"/>
          <w14:ligatures w14:val="none"/>
        </w:rPr>
        <w:t xml:space="preserve"> decoupling (v(</w:t>
      </w:r>
      <w:proofErr w:type="spellStart"/>
      <w:r w:rsidRPr="00065AB2">
        <w:rPr>
          <w:rFonts w:ascii="Arial" w:eastAsia="Arial" w:hAnsi="Arial" w:cs="Arial"/>
          <w:kern w:val="0"/>
          <w:lang w:eastAsia="en-AU"/>
          <w14:ligatures w14:val="none"/>
        </w:rPr>
        <w:t>T_c</w:t>
      </w:r>
      <w:proofErr w:type="spellEnd"/>
      <w:r w:rsidRPr="00065AB2">
        <w:rPr>
          <w:rFonts w:ascii="Arial" w:eastAsia="Arial" w:hAnsi="Arial" w:cs="Arial"/>
          <w:kern w:val="0"/>
          <w:lang w:eastAsia="en-AU"/>
          <w14:ligatures w14:val="none"/>
        </w:rPr>
        <w:t>)/</w:t>
      </w:r>
      <w:proofErr w:type="spellStart"/>
      <w:r w:rsidRPr="00065AB2">
        <w:rPr>
          <w:rFonts w:ascii="Arial" w:eastAsia="Arial" w:hAnsi="Arial" w:cs="Arial"/>
          <w:kern w:val="0"/>
          <w:lang w:eastAsia="en-AU"/>
          <w14:ligatures w14:val="none"/>
        </w:rPr>
        <w:t>T_c</w:t>
      </w:r>
      <w:proofErr w:type="spellEnd"/>
      <w:r w:rsidRPr="00065AB2">
        <w:rPr>
          <w:rFonts w:ascii="Arial" w:eastAsia="Arial" w:hAnsi="Arial" w:cs="Arial"/>
          <w:kern w:val="0"/>
          <w:lang w:eastAsia="en-AU"/>
          <w14:ligatures w14:val="none"/>
        </w:rPr>
        <w:t xml:space="preserve"> &gt; 1) is achieved and current LHC and electroweak precision constraints are satisfied. Three new falsifiable predictions are added to the experimental programme: a scalar with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in this range and sin </w:t>
      </w:r>
      <w:proofErr w:type="spellStart"/>
      <w:r w:rsidRPr="00065AB2">
        <w:rPr>
          <w:rFonts w:ascii="Arial" w:eastAsia="Arial" w:hAnsi="Arial" w:cs="Arial"/>
          <w:kern w:val="0"/>
          <w:lang w:eastAsia="en-AU"/>
          <w14:ligatures w14:val="none"/>
        </w:rPr>
        <w:t>θ_HS</w:t>
      </w:r>
      <w:proofErr w:type="spellEnd"/>
      <w:r w:rsidRPr="00065AB2">
        <w:rPr>
          <w:rFonts w:ascii="Arial" w:eastAsia="Arial" w:hAnsi="Arial" w:cs="Arial"/>
          <w:kern w:val="0"/>
          <w:lang w:eastAsia="en-AU"/>
          <w14:ligatures w14:val="none"/>
        </w:rPr>
        <w:t xml:space="preserve"> &lt; 0.3, Higgs coupling deviations of (sin </w:t>
      </w:r>
      <w:proofErr w:type="spellStart"/>
      <w:r w:rsidRPr="00065AB2">
        <w:rPr>
          <w:rFonts w:ascii="Arial" w:eastAsia="Arial" w:hAnsi="Arial" w:cs="Arial"/>
          <w:kern w:val="0"/>
          <w:lang w:eastAsia="en-AU"/>
          <w14:ligatures w14:val="none"/>
        </w:rPr>
        <w:t>θ_</w:t>
      </w:r>
      <w:proofErr w:type="gramStart"/>
      <w:r w:rsidRPr="00065AB2">
        <w:rPr>
          <w:rFonts w:ascii="Arial" w:eastAsia="Arial" w:hAnsi="Arial" w:cs="Arial"/>
          <w:kern w:val="0"/>
          <w:lang w:eastAsia="en-AU"/>
          <w14:ligatures w14:val="none"/>
        </w:rPr>
        <w:t>HS</w:t>
      </w:r>
      <w:proofErr w:type="spellEnd"/>
      <w:r w:rsidRPr="00065AB2">
        <w:rPr>
          <w:rFonts w:ascii="Arial" w:eastAsia="Arial" w:hAnsi="Arial" w:cs="Arial"/>
          <w:kern w:val="0"/>
          <w:lang w:eastAsia="en-AU"/>
          <w14:ligatures w14:val="none"/>
        </w:rPr>
        <w:t>)²</w:t>
      </w:r>
      <w:proofErr w:type="gramEnd"/>
      <w:r w:rsidRPr="00065AB2">
        <w:rPr>
          <w:rFonts w:ascii="Arial" w:eastAsia="Arial" w:hAnsi="Arial" w:cs="Arial"/>
          <w:kern w:val="0"/>
          <w:lang w:eastAsia="en-AU"/>
          <w14:ligatures w14:val="none"/>
        </w:rPr>
        <w:t xml:space="preserve"> ≈ 1–9%, and a stochastic gravitational-wave background at LISA frequencies. The η prediction under F′ stands at </w:t>
      </w:r>
      <w:proofErr w:type="spellStart"/>
      <w:r w:rsidRPr="00065AB2">
        <w:rPr>
          <w:rFonts w:ascii="Arial" w:eastAsia="Arial" w:hAnsi="Arial" w:cs="Arial"/>
          <w:kern w:val="0"/>
          <w:lang w:eastAsia="en-AU"/>
          <w14:ligatures w14:val="none"/>
        </w:rPr>
        <w:t>η_F</w:t>
      </w:r>
      <w:proofErr w:type="spellEnd"/>
      <w:r w:rsidRPr="00065AB2">
        <w:rPr>
          <w:rFonts w:ascii="Arial" w:eastAsia="Arial" w:hAnsi="Arial" w:cs="Arial"/>
          <w:kern w:val="0"/>
          <w:lang w:eastAsia="en-AU"/>
          <w14:ligatures w14:val="none"/>
        </w:rPr>
        <w:t>′ = 5.18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¹⁰, essentially identical to UV13's. F′ does not improve precision; it lifts </w:t>
      </w:r>
      <w:proofErr w:type="gramStart"/>
      <w:r w:rsidRPr="00065AB2">
        <w:rPr>
          <w:rFonts w:ascii="Arial" w:eastAsia="Arial" w:hAnsi="Arial" w:cs="Arial"/>
          <w:kern w:val="0"/>
          <w:lang w:eastAsia="en-AU"/>
          <w14:ligatures w14:val="none"/>
        </w:rPr>
        <w:t>both Part</w:t>
      </w:r>
      <w:proofErr w:type="gramEnd"/>
      <w:r w:rsidRPr="00065AB2">
        <w:rPr>
          <w:rFonts w:ascii="Arial" w:eastAsia="Arial" w:hAnsi="Arial" w:cs="Arial"/>
          <w:kern w:val="0"/>
          <w:lang w:eastAsia="en-AU"/>
          <w14:ligatures w14:val="none"/>
        </w:rPr>
        <w:t xml:space="preserve"> 20 obstructions while leaving the closure intact.</w:t>
      </w:r>
    </w:p>
    <w:p w14:paraId="10BA716F" w14:textId="77777777" w:rsidR="00065AB2" w:rsidRPr="00065AB2" w:rsidRDefault="00065AB2" w:rsidP="00065AB2">
      <w:pPr>
        <w:spacing w:before="320" w:after="200" w:line="240" w:lineRule="auto"/>
        <w:outlineLvl w:val="0"/>
        <w:rPr>
          <w:rFonts w:ascii="Arial" w:eastAsia="Arial" w:hAnsi="Arial" w:cs="Arial"/>
          <w:b/>
          <w:bCs/>
          <w:kern w:val="0"/>
          <w:sz w:val="28"/>
          <w:szCs w:val="28"/>
          <w:lang w:eastAsia="en-AU"/>
          <w14:ligatures w14:val="none"/>
        </w:rPr>
      </w:pPr>
      <w:r w:rsidRPr="00065AB2">
        <w:rPr>
          <w:rFonts w:ascii="Arial" w:eastAsia="Arial" w:hAnsi="Arial" w:cs="Arial"/>
          <w:b/>
          <w:bCs/>
          <w:kern w:val="0"/>
          <w:sz w:val="28"/>
          <w:szCs w:val="28"/>
          <w:lang w:eastAsia="en-AU"/>
          <w14:ligatures w14:val="none"/>
        </w:rPr>
        <w:t>I. Gap Record at Entry to UV17</w:t>
      </w:r>
    </w:p>
    <w:p w14:paraId="5B9E5AEE"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At entry, the Series stands as follows on the baryon asymmetry. UV13 has produced a parameter-free closure </w:t>
      </w:r>
      <w:proofErr w:type="spellStart"/>
      <w:r w:rsidRPr="00065AB2">
        <w:rPr>
          <w:rFonts w:ascii="Arial" w:eastAsia="Arial" w:hAnsi="Arial" w:cs="Arial"/>
          <w:kern w:val="0"/>
          <w:lang w:eastAsia="en-AU"/>
          <w14:ligatures w14:val="none"/>
        </w:rPr>
        <w:t>η_predicted</w:t>
      </w:r>
      <w:proofErr w:type="spellEnd"/>
      <w:r w:rsidRPr="00065AB2">
        <w:rPr>
          <w:rFonts w:ascii="Arial" w:eastAsia="Arial" w:hAnsi="Arial" w:cs="Arial"/>
          <w:kern w:val="0"/>
          <w:lang w:eastAsia="en-AU"/>
          <w14:ligatures w14:val="none"/>
        </w:rPr>
        <w:t xml:space="preserve"> = 5.20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¹⁰ via the kernel-mediated mechanism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xml:space="preserve">; the Errata of May 2026 corrected the precision language to ~0.65σ below </w:t>
      </w:r>
      <w:proofErr w:type="spellStart"/>
      <w:r w:rsidRPr="00065AB2">
        <w:rPr>
          <w:rFonts w:ascii="Arial" w:eastAsia="Arial" w:hAnsi="Arial" w:cs="Arial"/>
          <w:kern w:val="0"/>
          <w:lang w:eastAsia="en-AU"/>
          <w14:ligatures w14:val="none"/>
        </w:rPr>
        <w:t>η_obs</w:t>
      </w:r>
      <w:proofErr w:type="spellEnd"/>
      <w:r w:rsidRPr="00065AB2">
        <w:rPr>
          <w:rFonts w:ascii="Arial" w:eastAsia="Arial" w:hAnsi="Arial" w:cs="Arial"/>
          <w:kern w:val="0"/>
          <w:lang w:eastAsia="en-AU"/>
          <w14:ligatures w14:val="none"/>
        </w:rPr>
        <w:t xml:space="preserve"> = 6.1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¹⁰. Part 20 of the IR Series has proved the baryon asymmetry irreducible within the original framework F through two independent obstructions. The F′ Handover Document (Revised, May 2026) frames the working session and identifies the closure-preservation question as the binding constraint on what F′ can claim.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5220"/>
      </w:tblGrid>
      <w:tr w:rsidR="00065AB2" w:rsidRPr="00065AB2" w14:paraId="668B1D51" w14:textId="77777777" w:rsidTr="00DB17AF">
        <w:trPr>
          <w:tblHeader/>
        </w:trPr>
        <w:tc>
          <w:tcPr>
            <w:tcW w:w="234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51351B9"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Item</w:t>
            </w:r>
          </w:p>
        </w:tc>
        <w:tc>
          <w:tcPr>
            <w:tcW w:w="18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31330A50"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Status at Entry</w:t>
            </w:r>
          </w:p>
        </w:tc>
        <w:tc>
          <w:tcPr>
            <w:tcW w:w="522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E1F6C51"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Character</w:t>
            </w:r>
          </w:p>
        </w:tc>
      </w:tr>
      <w:tr w:rsidR="00065AB2" w:rsidRPr="00065AB2" w14:paraId="5E2EB592" w14:textId="77777777" w:rsidTr="00DB17AF">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F0879E"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UV13 closure</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8F6E0D"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DERIVED</w:t>
            </w:r>
          </w:p>
        </w:tc>
        <w:tc>
          <w:tcPr>
            <w:tcW w:w="52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7D9E4D"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η = </w:t>
            </w:r>
            <w:proofErr w:type="spellStart"/>
            <w:r w:rsidRPr="00065AB2">
              <w:rPr>
                <w:rFonts w:ascii="Arial" w:eastAsia="Arial" w:hAnsi="Arial" w:cs="Arial"/>
                <w:kern w:val="0"/>
                <w:sz w:val="20"/>
                <w:szCs w:val="20"/>
                <w:lang w:eastAsia="en-AU"/>
                <w14:ligatures w14:val="none"/>
              </w:rPr>
              <w:t>T_bounce</w:t>
            </w:r>
            <w:proofErr w:type="spellEnd"/>
            <w:r w:rsidRPr="00065AB2">
              <w:rPr>
                <w:rFonts w:ascii="Arial" w:eastAsia="Arial" w:hAnsi="Arial" w:cs="Arial"/>
                <w:kern w:val="0"/>
                <w:sz w:val="20"/>
                <w:szCs w:val="20"/>
                <w:lang w:eastAsia="en-AU"/>
                <w14:ligatures w14:val="none"/>
              </w:rPr>
              <w:t xml:space="preserve">^{gauge} × </w:t>
            </w:r>
            <w:proofErr w:type="gramStart"/>
            <w:r w:rsidRPr="00065AB2">
              <w:rPr>
                <w:rFonts w:ascii="Arial" w:eastAsia="Arial" w:hAnsi="Arial" w:cs="Arial"/>
                <w:kern w:val="0"/>
                <w:sz w:val="20"/>
                <w:szCs w:val="20"/>
                <w:lang w:eastAsia="en-AU"/>
                <w14:ligatures w14:val="none"/>
              </w:rPr>
              <w:t>exp(</w:t>
            </w:r>
            <w:proofErr w:type="gramEnd"/>
            <w:r w:rsidRPr="00065AB2">
              <w:rPr>
                <w:rFonts w:ascii="Arial" w:eastAsia="Arial" w:hAnsi="Arial" w:cs="Arial"/>
                <w:kern w:val="0"/>
                <w:sz w:val="20"/>
                <w:szCs w:val="20"/>
                <w:lang w:eastAsia="en-AU"/>
                <w14:ligatures w14:val="none"/>
              </w:rPr>
              <w:t>−</w:t>
            </w:r>
            <w:proofErr w:type="spellStart"/>
            <w:r w:rsidRPr="00065AB2">
              <w:rPr>
                <w:rFonts w:ascii="Arial" w:eastAsia="Arial" w:hAnsi="Arial" w:cs="Arial"/>
                <w:kern w:val="0"/>
                <w:sz w:val="20"/>
                <w:szCs w:val="20"/>
                <w:lang w:eastAsia="en-AU"/>
                <w14:ligatures w14:val="none"/>
              </w:rPr>
              <w:t>C_eff</w:t>
            </w:r>
            <w:proofErr w:type="spellEnd"/>
            <w:r w:rsidRPr="00065AB2">
              <w:rPr>
                <w:rFonts w:ascii="Arial" w:eastAsia="Arial" w:hAnsi="Arial" w:cs="Arial"/>
                <w:kern w:val="0"/>
                <w:sz w:val="20"/>
                <w:szCs w:val="20"/>
                <w:lang w:eastAsia="en-AU"/>
                <w14:ligatures w14:val="none"/>
              </w:rPr>
              <w:t xml:space="preserve"> × </w:t>
            </w:r>
            <w:proofErr w:type="spellStart"/>
            <w:r w:rsidRPr="00065AB2">
              <w:rPr>
                <w:rFonts w:ascii="Arial" w:eastAsia="Arial" w:hAnsi="Arial" w:cs="Arial"/>
                <w:kern w:val="0"/>
                <w:sz w:val="20"/>
                <w:szCs w:val="20"/>
                <w:lang w:eastAsia="en-AU"/>
                <w14:ligatures w14:val="none"/>
              </w:rPr>
              <w:t>γ_BI</w:t>
            </w:r>
            <w:proofErr w:type="spellEnd"/>
            <w:r w:rsidRPr="00065AB2">
              <w:rPr>
                <w:rFonts w:ascii="Arial" w:eastAsia="Arial" w:hAnsi="Arial" w:cs="Arial"/>
                <w:kern w:val="0"/>
                <w:sz w:val="20"/>
                <w:szCs w:val="20"/>
                <w:lang w:eastAsia="en-AU"/>
                <w14:ligatures w14:val="none"/>
              </w:rPr>
              <w:t>) / g*_{transfer} = 5.20 × 10</w:t>
            </w:r>
            <w:r w:rsidRPr="00065AB2">
              <w:rPr>
                <w:rFonts w:ascii="Cambria Math" w:eastAsia="Arial" w:hAnsi="Cambria Math" w:cs="Cambria Math"/>
                <w:kern w:val="0"/>
                <w:sz w:val="20"/>
                <w:szCs w:val="20"/>
                <w:lang w:eastAsia="en-AU"/>
                <w14:ligatures w14:val="none"/>
              </w:rPr>
              <w:t>⁻</w:t>
            </w:r>
            <w:r w:rsidRPr="00065AB2">
              <w:rPr>
                <w:rFonts w:ascii="Arial" w:eastAsia="Arial" w:hAnsi="Arial" w:cs="Arial"/>
                <w:kern w:val="0"/>
                <w:sz w:val="20"/>
                <w:szCs w:val="20"/>
                <w:lang w:eastAsia="en-AU"/>
                <w14:ligatures w14:val="none"/>
              </w:rPr>
              <w:t xml:space="preserve">¹⁰. Parameter-free. ~0.65σ below </w:t>
            </w:r>
            <w:proofErr w:type="spellStart"/>
            <w:r w:rsidRPr="00065AB2">
              <w:rPr>
                <w:rFonts w:ascii="Arial" w:eastAsia="Arial" w:hAnsi="Arial" w:cs="Arial"/>
                <w:kern w:val="0"/>
                <w:sz w:val="20"/>
                <w:szCs w:val="20"/>
                <w:lang w:eastAsia="en-AU"/>
                <w14:ligatures w14:val="none"/>
              </w:rPr>
              <w:t>η_obs</w:t>
            </w:r>
            <w:proofErr w:type="spellEnd"/>
            <w:r w:rsidRPr="00065AB2">
              <w:rPr>
                <w:rFonts w:ascii="Arial" w:eastAsia="Arial" w:hAnsi="Arial" w:cs="Arial"/>
                <w:kern w:val="0"/>
                <w:sz w:val="20"/>
                <w:szCs w:val="20"/>
                <w:lang w:eastAsia="en-AU"/>
                <w14:ligatures w14:val="none"/>
              </w:rPr>
              <w:t>. Four inputs preserved.</w:t>
            </w:r>
          </w:p>
        </w:tc>
      </w:tr>
      <w:tr w:rsidR="00065AB2" w:rsidRPr="00065AB2" w14:paraId="22CF3FEF" w14:textId="77777777" w:rsidTr="00DB17AF">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F8892E"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Part 20 Obstruction 1</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B3717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ACTIVE</w:t>
            </w:r>
          </w:p>
        </w:tc>
        <w:tc>
          <w:tcPr>
            <w:tcW w:w="52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15C911"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ADHM Berry phase </w:t>
            </w:r>
            <w:proofErr w:type="spellStart"/>
            <w:r w:rsidRPr="00065AB2">
              <w:rPr>
                <w:rFonts w:ascii="Arial" w:eastAsia="Arial" w:hAnsi="Arial" w:cs="Arial"/>
                <w:kern w:val="0"/>
                <w:sz w:val="20"/>
                <w:szCs w:val="20"/>
                <w:lang w:eastAsia="en-AU"/>
                <w14:ligatures w14:val="none"/>
              </w:rPr>
              <w:t>γ_Berry^total</w:t>
            </w:r>
            <w:proofErr w:type="spellEnd"/>
            <w:r w:rsidRPr="00065AB2">
              <w:rPr>
                <w:rFonts w:ascii="Arial" w:eastAsia="Arial" w:hAnsi="Arial" w:cs="Arial"/>
                <w:kern w:val="0"/>
                <w:sz w:val="20"/>
                <w:szCs w:val="20"/>
                <w:lang w:eastAsia="en-AU"/>
                <w14:ligatures w14:val="none"/>
              </w:rPr>
              <w:t xml:space="preserve"> = 6π ≡ 0 mod 2π for </w:t>
            </w:r>
            <w:proofErr w:type="spellStart"/>
            <w:r w:rsidRPr="00065AB2">
              <w:rPr>
                <w:rFonts w:ascii="Arial" w:eastAsia="Arial" w:hAnsi="Arial" w:cs="Arial"/>
                <w:kern w:val="0"/>
                <w:sz w:val="20"/>
                <w:szCs w:val="20"/>
                <w:lang w:eastAsia="en-AU"/>
                <w14:ligatures w14:val="none"/>
              </w:rPr>
              <w:t>N_f</w:t>
            </w:r>
            <w:proofErr w:type="spellEnd"/>
            <w:r w:rsidRPr="00065AB2">
              <w:rPr>
                <w:rFonts w:ascii="Arial" w:eastAsia="Arial" w:hAnsi="Arial" w:cs="Arial"/>
                <w:kern w:val="0"/>
                <w:sz w:val="20"/>
                <w:szCs w:val="20"/>
                <w:lang w:eastAsia="en-AU"/>
                <w14:ligatures w14:val="none"/>
              </w:rPr>
              <w:t xml:space="preserve"> = 6. CP-violating source vanishes within F.</w:t>
            </w:r>
          </w:p>
        </w:tc>
      </w:tr>
      <w:tr w:rsidR="00065AB2" w:rsidRPr="00065AB2" w14:paraId="5EF58BCA" w14:textId="77777777" w:rsidTr="00DB17AF">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D4747E"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Part 20 Obstruction 2</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85AFE3"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ACTIVE</w:t>
            </w:r>
          </w:p>
        </w:tc>
        <w:tc>
          <w:tcPr>
            <w:tcW w:w="52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B94E17"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EW transition is crossover for </w:t>
            </w:r>
            <w:proofErr w:type="spellStart"/>
            <w:r w:rsidRPr="00065AB2">
              <w:rPr>
                <w:rFonts w:ascii="Arial" w:eastAsia="Arial" w:hAnsi="Arial" w:cs="Arial"/>
                <w:kern w:val="0"/>
                <w:sz w:val="20"/>
                <w:szCs w:val="20"/>
                <w:lang w:eastAsia="en-AU"/>
                <w14:ligatures w14:val="none"/>
              </w:rPr>
              <w:t>m_H</w:t>
            </w:r>
            <w:proofErr w:type="spellEnd"/>
            <w:r w:rsidRPr="00065AB2">
              <w:rPr>
                <w:rFonts w:ascii="Arial" w:eastAsia="Arial" w:hAnsi="Arial" w:cs="Arial"/>
                <w:kern w:val="0"/>
                <w:sz w:val="20"/>
                <w:szCs w:val="20"/>
                <w:lang w:eastAsia="en-AU"/>
                <w14:ligatures w14:val="none"/>
              </w:rPr>
              <w:t xml:space="preserve"> = 125 GeV. Departure parameter ε = 0 within F.</w:t>
            </w:r>
          </w:p>
        </w:tc>
      </w:tr>
      <w:tr w:rsidR="00065AB2" w:rsidRPr="00065AB2" w14:paraId="4C844C43" w14:textId="77777777" w:rsidTr="00DB17AF">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00B082"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lastRenderedPageBreak/>
              <w:t>Closure preservation</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8022D2"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REQUIRED</w:t>
            </w:r>
          </w:p>
        </w:tc>
        <w:tc>
          <w:tcPr>
            <w:tcW w:w="52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C4C9F3"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Any extension F′ must preserve </w:t>
            </w:r>
            <w:proofErr w:type="spellStart"/>
            <w:r w:rsidRPr="00065AB2">
              <w:rPr>
                <w:rFonts w:ascii="Arial" w:eastAsia="Arial" w:hAnsi="Arial" w:cs="Arial"/>
                <w:kern w:val="0"/>
                <w:sz w:val="20"/>
                <w:szCs w:val="20"/>
                <w:lang w:eastAsia="en-AU"/>
                <w14:ligatures w14:val="none"/>
              </w:rPr>
              <w:t>T_bounce</w:t>
            </w:r>
            <w:proofErr w:type="spellEnd"/>
            <w:r w:rsidRPr="00065AB2">
              <w:rPr>
                <w:rFonts w:ascii="Arial" w:eastAsia="Arial" w:hAnsi="Arial" w:cs="Arial"/>
                <w:kern w:val="0"/>
                <w:sz w:val="20"/>
                <w:szCs w:val="20"/>
                <w:lang w:eastAsia="en-AU"/>
                <w14:ligatures w14:val="none"/>
              </w:rPr>
              <w:t>^{gauge} = 4.7 × 10</w:t>
            </w:r>
            <w:r w:rsidRPr="00065AB2">
              <w:rPr>
                <w:rFonts w:ascii="Cambria Math" w:eastAsia="Arial" w:hAnsi="Cambria Math" w:cs="Cambria Math"/>
                <w:kern w:val="0"/>
                <w:sz w:val="20"/>
                <w:szCs w:val="20"/>
                <w:lang w:eastAsia="en-AU"/>
                <w14:ligatures w14:val="none"/>
              </w:rPr>
              <w:t>⁻</w:t>
            </w:r>
            <w:r w:rsidRPr="00065AB2">
              <w:rPr>
                <w:rFonts w:ascii="Arial" w:eastAsia="Arial" w:hAnsi="Arial" w:cs="Arial"/>
                <w:kern w:val="0"/>
                <w:sz w:val="20"/>
                <w:szCs w:val="20"/>
                <w:lang w:eastAsia="en-AU"/>
                <w14:ligatures w14:val="none"/>
              </w:rPr>
              <w:t xml:space="preserve">⁵, </w:t>
            </w:r>
            <w:proofErr w:type="spellStart"/>
            <w:r w:rsidRPr="00065AB2">
              <w:rPr>
                <w:rFonts w:ascii="Arial" w:eastAsia="Arial" w:hAnsi="Arial" w:cs="Arial"/>
                <w:kern w:val="0"/>
                <w:sz w:val="20"/>
                <w:szCs w:val="20"/>
                <w:lang w:eastAsia="en-AU"/>
                <w14:ligatures w14:val="none"/>
              </w:rPr>
              <w:t>C_eff</w:t>
            </w:r>
            <w:proofErr w:type="spellEnd"/>
            <w:r w:rsidRPr="00065AB2">
              <w:rPr>
                <w:rFonts w:ascii="Arial" w:eastAsia="Arial" w:hAnsi="Arial" w:cs="Arial"/>
                <w:kern w:val="0"/>
                <w:sz w:val="20"/>
                <w:szCs w:val="20"/>
                <w:lang w:eastAsia="en-AU"/>
                <w14:ligatures w14:val="none"/>
              </w:rPr>
              <w:t xml:space="preserve"> = 24, </w:t>
            </w:r>
            <w:proofErr w:type="spellStart"/>
            <w:r w:rsidRPr="00065AB2">
              <w:rPr>
                <w:rFonts w:ascii="Arial" w:eastAsia="Arial" w:hAnsi="Arial" w:cs="Arial"/>
                <w:kern w:val="0"/>
                <w:sz w:val="20"/>
                <w:szCs w:val="20"/>
                <w:lang w:eastAsia="en-AU"/>
                <w14:ligatures w14:val="none"/>
              </w:rPr>
              <w:t>γ_BI</w:t>
            </w:r>
            <w:proofErr w:type="spellEnd"/>
            <w:r w:rsidRPr="00065AB2">
              <w:rPr>
                <w:rFonts w:ascii="Arial" w:eastAsia="Arial" w:hAnsi="Arial" w:cs="Arial"/>
                <w:kern w:val="0"/>
                <w:sz w:val="20"/>
                <w:szCs w:val="20"/>
                <w:lang w:eastAsia="en-AU"/>
                <w14:ligatures w14:val="none"/>
              </w:rPr>
              <w:t xml:space="preserve"> = </w:t>
            </w:r>
            <w:proofErr w:type="gramStart"/>
            <w:r w:rsidRPr="00065AB2">
              <w:rPr>
                <w:rFonts w:ascii="Arial" w:eastAsia="Arial" w:hAnsi="Arial" w:cs="Arial"/>
                <w:kern w:val="0"/>
                <w:sz w:val="20"/>
                <w:szCs w:val="20"/>
                <w:lang w:eastAsia="en-AU"/>
                <w14:ligatures w14:val="none"/>
              </w:rPr>
              <w:t>exp(</w:t>
            </w:r>
            <w:proofErr w:type="gramEnd"/>
            <w:r w:rsidRPr="00065AB2">
              <w:rPr>
                <w:rFonts w:ascii="Arial" w:eastAsia="Arial" w:hAnsi="Arial" w:cs="Arial"/>
                <w:kern w:val="0"/>
                <w:sz w:val="20"/>
                <w:szCs w:val="20"/>
                <w:lang w:eastAsia="en-AU"/>
                <w14:ligatures w14:val="none"/>
              </w:rPr>
              <w:t>−3/2), g*_{transfer} = 427 within ~1σ.</w:t>
            </w:r>
          </w:p>
        </w:tc>
      </w:tr>
    </w:tbl>
    <w:p w14:paraId="0A6E9024" w14:textId="77777777" w:rsidR="00065AB2" w:rsidRPr="00065AB2" w:rsidRDefault="00065AB2" w:rsidP="00065AB2">
      <w:pPr>
        <w:spacing w:before="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task of UV17 is to commit to specific UV physics that lifts </w:t>
      </w:r>
      <w:proofErr w:type="gramStart"/>
      <w:r w:rsidRPr="00065AB2">
        <w:rPr>
          <w:rFonts w:ascii="Arial" w:eastAsia="Arial" w:hAnsi="Arial" w:cs="Arial"/>
          <w:kern w:val="0"/>
          <w:lang w:eastAsia="en-AU"/>
          <w14:ligatures w14:val="none"/>
        </w:rPr>
        <w:t>both Part</w:t>
      </w:r>
      <w:proofErr w:type="gramEnd"/>
      <w:r w:rsidRPr="00065AB2">
        <w:rPr>
          <w:rFonts w:ascii="Arial" w:eastAsia="Arial" w:hAnsi="Arial" w:cs="Arial"/>
          <w:kern w:val="0"/>
          <w:lang w:eastAsia="en-AU"/>
          <w14:ligatures w14:val="none"/>
        </w:rPr>
        <w:t xml:space="preserve"> 20 obstructions while preserving the UV13 closure. The working session executed this task in four stages: (II) audit of the closure inheritance; (III) parallel evaluation of the two extension routes named by Part 20; (IV) commitment to Route A′ and specification of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w:t>
      </w:r>
      <w:proofErr w:type="spellStart"/>
      <w:r w:rsidRPr="00065AB2">
        <w:rPr>
          <w:rFonts w:ascii="Arial" w:eastAsia="Arial" w:hAnsi="Arial" w:cs="Arial"/>
          <w:kern w:val="0"/>
          <w:lang w:eastAsia="en-AU"/>
          <w14:ligatures w14:val="none"/>
        </w:rPr>
        <w:t>Lagrangian</w:t>
      </w:r>
      <w:proofErr w:type="spellEnd"/>
      <w:r w:rsidRPr="00065AB2">
        <w:rPr>
          <w:rFonts w:ascii="Arial" w:eastAsia="Arial" w:hAnsi="Arial" w:cs="Arial"/>
          <w:kern w:val="0"/>
          <w:lang w:eastAsia="en-AU"/>
          <w14:ligatures w14:val="none"/>
        </w:rPr>
        <w:t xml:space="preserve">; (V) verification of </w:t>
      </w:r>
      <w:proofErr w:type="spellStart"/>
      <w:r w:rsidRPr="00065AB2">
        <w:rPr>
          <w:rFonts w:ascii="Arial" w:eastAsia="Arial" w:hAnsi="Arial" w:cs="Arial"/>
          <w:kern w:val="0"/>
          <w:lang w:eastAsia="en-AU"/>
          <w14:ligatures w14:val="none"/>
        </w:rPr>
        <w:t>sphaleron</w:t>
      </w:r>
      <w:proofErr w:type="spellEnd"/>
      <w:r w:rsidRPr="00065AB2">
        <w:rPr>
          <w:rFonts w:ascii="Arial" w:eastAsia="Arial" w:hAnsi="Arial" w:cs="Arial"/>
          <w:kern w:val="0"/>
          <w:lang w:eastAsia="en-AU"/>
          <w14:ligatures w14:val="none"/>
        </w:rPr>
        <w:t xml:space="preserve"> decoupling across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parameter region.</w:t>
      </w:r>
    </w:p>
    <w:p w14:paraId="4E9C7AD6" w14:textId="77777777" w:rsidR="00065AB2" w:rsidRPr="00065AB2" w:rsidRDefault="00065AB2" w:rsidP="00065AB2">
      <w:pPr>
        <w:spacing w:before="320" w:after="200" w:line="240" w:lineRule="auto"/>
        <w:outlineLvl w:val="0"/>
        <w:rPr>
          <w:rFonts w:ascii="Arial" w:eastAsia="Arial" w:hAnsi="Arial" w:cs="Arial"/>
          <w:b/>
          <w:bCs/>
          <w:kern w:val="0"/>
          <w:sz w:val="28"/>
          <w:szCs w:val="28"/>
          <w:lang w:eastAsia="en-AU"/>
          <w14:ligatures w14:val="none"/>
        </w:rPr>
      </w:pPr>
      <w:r w:rsidRPr="00065AB2">
        <w:rPr>
          <w:rFonts w:ascii="Arial" w:eastAsia="Arial" w:hAnsi="Arial" w:cs="Arial"/>
          <w:b/>
          <w:bCs/>
          <w:kern w:val="0"/>
          <w:sz w:val="28"/>
          <w:szCs w:val="28"/>
          <w:lang w:eastAsia="en-AU"/>
          <w14:ligatures w14:val="none"/>
        </w:rPr>
        <w:t>II. The Closure as Inherited</w:t>
      </w:r>
    </w:p>
    <w:p w14:paraId="642141B3"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structural form of the UV13 closure simplifies once the relation x × </w:t>
      </w:r>
      <w:proofErr w:type="spellStart"/>
      <w:r w:rsidRPr="00065AB2">
        <w:rPr>
          <w:rFonts w:ascii="Arial" w:eastAsia="Arial" w:hAnsi="Arial" w:cs="Arial"/>
          <w:kern w:val="0"/>
          <w:lang w:eastAsia="en-AU"/>
          <w14:ligatures w14:val="none"/>
        </w:rPr>
        <w:t>C_total</w:t>
      </w:r>
      <w:proofErr w:type="spellEnd"/>
      <w:r w:rsidRPr="00065AB2">
        <w:rPr>
          <w:rFonts w:ascii="Arial" w:eastAsia="Arial" w:hAnsi="Arial" w:cs="Arial"/>
          <w:kern w:val="0"/>
          <w:lang w:eastAsia="en-AU"/>
          <w14:ligatures w14:val="none"/>
        </w:rPr>
        <w:t xml:space="preserve"> = </w:t>
      </w:r>
      <w:proofErr w:type="spellStart"/>
      <w:r w:rsidRPr="00065AB2">
        <w:rPr>
          <w:rFonts w:ascii="Arial" w:eastAsia="Arial" w:hAnsi="Arial" w:cs="Arial"/>
          <w:kern w:val="0"/>
          <w:lang w:eastAsia="en-AU"/>
          <w14:ligatures w14:val="none"/>
        </w:rPr>
        <w:t>C_eff</w:t>
      </w:r>
      <w:proofErr w:type="spellEnd"/>
      <w:r w:rsidRPr="00065AB2">
        <w:rPr>
          <w:rFonts w:ascii="Arial" w:eastAsia="Arial" w:hAnsi="Arial" w:cs="Arial"/>
          <w:kern w:val="0"/>
          <w:lang w:eastAsia="en-AU"/>
          <w14:ligatures w14:val="none"/>
        </w:rPr>
        <w:t xml:space="preserve"> is recognised. Substituting x = </w:t>
      </w:r>
      <w:proofErr w:type="spellStart"/>
      <w:r w:rsidRPr="00065AB2">
        <w:rPr>
          <w:rFonts w:ascii="Arial" w:eastAsia="Arial" w:hAnsi="Arial" w:cs="Arial"/>
          <w:kern w:val="0"/>
          <w:lang w:eastAsia="en-AU"/>
          <w14:ligatures w14:val="none"/>
        </w:rPr>
        <w:t>C_eff</w:t>
      </w:r>
      <w:proofErr w:type="spellEnd"/>
      <w:r w:rsidRPr="00065AB2">
        <w:rPr>
          <w:rFonts w:ascii="Arial" w:eastAsia="Arial" w:hAnsi="Arial" w:cs="Arial"/>
          <w:kern w:val="0"/>
          <w:lang w:eastAsia="en-AU"/>
          <w14:ligatures w14:val="none"/>
        </w:rPr>
        <w:t>/</w:t>
      </w:r>
      <w:proofErr w:type="spellStart"/>
      <w:r w:rsidRPr="00065AB2">
        <w:rPr>
          <w:rFonts w:ascii="Arial" w:eastAsia="Arial" w:hAnsi="Arial" w:cs="Arial"/>
          <w:kern w:val="0"/>
          <w:lang w:eastAsia="en-AU"/>
          <w14:ligatures w14:val="none"/>
        </w:rPr>
        <w:t>C_total</w:t>
      </w:r>
      <w:proofErr w:type="spellEnd"/>
      <w:r w:rsidRPr="00065AB2">
        <w:rPr>
          <w:rFonts w:ascii="Arial" w:eastAsia="Arial" w:hAnsi="Arial" w:cs="Arial"/>
          <w:kern w:val="0"/>
          <w:lang w:eastAsia="en-AU"/>
          <w14:ligatures w14:val="none"/>
        </w:rPr>
        <w:t xml:space="preserve"> into the prediction formula cancels the </w:t>
      </w:r>
      <w:proofErr w:type="spellStart"/>
      <w:r w:rsidRPr="00065AB2">
        <w:rPr>
          <w:rFonts w:ascii="Arial" w:eastAsia="Arial" w:hAnsi="Arial" w:cs="Arial"/>
          <w:kern w:val="0"/>
          <w:lang w:eastAsia="en-AU"/>
          <w14:ligatures w14:val="none"/>
        </w:rPr>
        <w:t>C_total</w:t>
      </w:r>
      <w:proofErr w:type="spellEnd"/>
      <w:r w:rsidRPr="00065AB2">
        <w:rPr>
          <w:rFonts w:ascii="Arial" w:eastAsia="Arial" w:hAnsi="Arial" w:cs="Arial"/>
          <w:kern w:val="0"/>
          <w:lang w:eastAsia="en-AU"/>
          <w14:ligatures w14:val="none"/>
        </w:rPr>
        <w:t xml:space="preserve"> factor in the exponent:</w:t>
      </w:r>
    </w:p>
    <w:p w14:paraId="6AE267AF" w14:textId="77777777" w:rsidR="00065AB2" w:rsidRPr="00065AB2" w:rsidRDefault="00065AB2" w:rsidP="00065AB2">
      <w:pPr>
        <w:spacing w:before="100" w:after="100" w:line="240" w:lineRule="auto"/>
        <w:jc w:val="center"/>
        <w:rPr>
          <w:rFonts w:ascii="Arial" w:eastAsia="Arial" w:hAnsi="Arial" w:cs="Arial"/>
          <w:kern w:val="0"/>
          <w:lang w:eastAsia="en-AU"/>
          <w14:ligatures w14:val="none"/>
        </w:rPr>
      </w:pPr>
      <w:r w:rsidRPr="00065AB2">
        <w:rPr>
          <w:rFonts w:ascii="Cambria Math" w:eastAsia="Cambria Math" w:hAnsi="Cambria Math" w:cs="Cambria Math"/>
          <w:b/>
          <w:bCs/>
          <w:kern w:val="0"/>
          <w:lang w:eastAsia="en-AU"/>
          <w14:ligatures w14:val="none"/>
        </w:rPr>
        <w:t xml:space="preserve">η = </w:t>
      </w:r>
      <w:proofErr w:type="spellStart"/>
      <w:r w:rsidRPr="00065AB2">
        <w:rPr>
          <w:rFonts w:ascii="Cambria Math" w:eastAsia="Cambria Math" w:hAnsi="Cambria Math" w:cs="Cambria Math"/>
          <w:b/>
          <w:bCs/>
          <w:kern w:val="0"/>
          <w:lang w:eastAsia="en-AU"/>
          <w14:ligatures w14:val="none"/>
        </w:rPr>
        <w:t>T_bounce</w:t>
      </w:r>
      <w:proofErr w:type="spellEnd"/>
      <w:r w:rsidRPr="00065AB2">
        <w:rPr>
          <w:rFonts w:ascii="Cambria Math" w:eastAsia="Cambria Math" w:hAnsi="Cambria Math" w:cs="Cambria Math"/>
          <w:b/>
          <w:bCs/>
          <w:kern w:val="0"/>
          <w:lang w:eastAsia="en-AU"/>
          <w14:ligatures w14:val="none"/>
        </w:rPr>
        <w:t xml:space="preserve">^{gauge} × </w:t>
      </w:r>
      <w:proofErr w:type="gramStart"/>
      <w:r w:rsidRPr="00065AB2">
        <w:rPr>
          <w:rFonts w:ascii="Cambria Math" w:eastAsia="Cambria Math" w:hAnsi="Cambria Math" w:cs="Cambria Math"/>
          <w:b/>
          <w:bCs/>
          <w:kern w:val="0"/>
          <w:lang w:eastAsia="en-AU"/>
          <w14:ligatures w14:val="none"/>
        </w:rPr>
        <w:t>exp(</w:t>
      </w:r>
      <w:proofErr w:type="gramEnd"/>
      <w:r w:rsidRPr="00065AB2">
        <w:rPr>
          <w:rFonts w:ascii="Cambria Math" w:eastAsia="Cambria Math" w:hAnsi="Cambria Math" w:cs="Cambria Math"/>
          <w:b/>
          <w:bCs/>
          <w:kern w:val="0"/>
          <w:lang w:eastAsia="en-AU"/>
          <w14:ligatures w14:val="none"/>
        </w:rPr>
        <w:t>−</w:t>
      </w:r>
      <w:proofErr w:type="spellStart"/>
      <w:r w:rsidRPr="00065AB2">
        <w:rPr>
          <w:rFonts w:ascii="Cambria Math" w:eastAsia="Cambria Math" w:hAnsi="Cambria Math" w:cs="Cambria Math"/>
          <w:b/>
          <w:bCs/>
          <w:kern w:val="0"/>
          <w:lang w:eastAsia="en-AU"/>
          <w14:ligatures w14:val="none"/>
        </w:rPr>
        <w:t>C_eff</w:t>
      </w:r>
      <w:proofErr w:type="spellEnd"/>
      <w:r w:rsidRPr="00065AB2">
        <w:rPr>
          <w:rFonts w:ascii="Cambria Math" w:eastAsia="Cambria Math" w:hAnsi="Cambria Math" w:cs="Cambria Math"/>
          <w:b/>
          <w:bCs/>
          <w:kern w:val="0"/>
          <w:lang w:eastAsia="en-AU"/>
          <w14:ligatures w14:val="none"/>
        </w:rPr>
        <w:t xml:space="preserve"> × </w:t>
      </w:r>
      <w:proofErr w:type="spellStart"/>
      <w:r w:rsidRPr="00065AB2">
        <w:rPr>
          <w:rFonts w:ascii="Cambria Math" w:eastAsia="Cambria Math" w:hAnsi="Cambria Math" w:cs="Cambria Math"/>
          <w:b/>
          <w:bCs/>
          <w:kern w:val="0"/>
          <w:lang w:eastAsia="en-AU"/>
          <w14:ligatures w14:val="none"/>
        </w:rPr>
        <w:t>γ_BI</w:t>
      </w:r>
      <w:proofErr w:type="spellEnd"/>
      <w:r w:rsidRPr="00065AB2">
        <w:rPr>
          <w:rFonts w:ascii="Cambria Math" w:eastAsia="Cambria Math" w:hAnsi="Cambria Math" w:cs="Cambria Math"/>
          <w:b/>
          <w:bCs/>
          <w:kern w:val="0"/>
          <w:lang w:eastAsia="en-AU"/>
          <w14:ligatures w14:val="none"/>
        </w:rPr>
        <w:t>) / g*_{transfer}</w:t>
      </w:r>
    </w:p>
    <w:p w14:paraId="0AB0A7DA" w14:textId="77777777" w:rsidR="00065AB2" w:rsidRPr="00065AB2" w:rsidRDefault="00065AB2" w:rsidP="00065AB2">
      <w:pPr>
        <w:spacing w:before="16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with </w:t>
      </w:r>
      <w:proofErr w:type="spellStart"/>
      <w:r w:rsidRPr="00065AB2">
        <w:rPr>
          <w:rFonts w:ascii="Arial" w:eastAsia="Arial" w:hAnsi="Arial" w:cs="Arial"/>
          <w:kern w:val="0"/>
          <w:lang w:eastAsia="en-AU"/>
          <w14:ligatures w14:val="none"/>
        </w:rPr>
        <w:t>C_eff</w:t>
      </w:r>
      <w:proofErr w:type="spellEnd"/>
      <w:r w:rsidRPr="00065AB2">
        <w:rPr>
          <w:rFonts w:ascii="Arial" w:eastAsia="Arial" w:hAnsi="Arial" w:cs="Arial"/>
          <w:kern w:val="0"/>
          <w:lang w:eastAsia="en-AU"/>
          <w14:ligatures w14:val="none"/>
        </w:rPr>
        <w:t xml:space="preserve"> = 24 (Atiyah–Singer index theorem on </w:t>
      </w:r>
      <w:proofErr w:type="gramStart"/>
      <w:r w:rsidRPr="00065AB2">
        <w:rPr>
          <w:rFonts w:ascii="Arial" w:eastAsia="Arial" w:hAnsi="Arial" w:cs="Arial"/>
          <w:kern w:val="0"/>
          <w:lang w:eastAsia="en-AU"/>
          <w14:ligatures w14:val="none"/>
        </w:rPr>
        <w:t>SU(</w:t>
      </w:r>
      <w:proofErr w:type="gramEnd"/>
      <w:r w:rsidRPr="00065AB2">
        <w:rPr>
          <w:rFonts w:ascii="Arial" w:eastAsia="Arial" w:hAnsi="Arial" w:cs="Arial"/>
          <w:kern w:val="0"/>
          <w:lang w:eastAsia="en-AU"/>
          <w14:ligatures w14:val="none"/>
        </w:rPr>
        <w:t xml:space="preserve">2), instanton + anti-instanton via CPT), </w:t>
      </w:r>
      <w:proofErr w:type="spellStart"/>
      <w:r w:rsidRPr="00065AB2">
        <w:rPr>
          <w:rFonts w:ascii="Arial" w:eastAsia="Arial" w:hAnsi="Arial" w:cs="Arial"/>
          <w:kern w:val="0"/>
          <w:lang w:eastAsia="en-AU"/>
          <w14:ligatures w14:val="none"/>
        </w:rPr>
        <w:t>γ_BI</w:t>
      </w:r>
      <w:proofErr w:type="spellEnd"/>
      <w:r w:rsidRPr="00065AB2">
        <w:rPr>
          <w:rFonts w:ascii="Arial" w:eastAsia="Arial" w:hAnsi="Arial" w:cs="Arial"/>
          <w:kern w:val="0"/>
          <w:lang w:eastAsia="en-AU"/>
          <w14:ligatures w14:val="none"/>
        </w:rPr>
        <w:t xml:space="preserve"> = </w:t>
      </w:r>
      <w:proofErr w:type="gramStart"/>
      <w:r w:rsidRPr="00065AB2">
        <w:rPr>
          <w:rFonts w:ascii="Arial" w:eastAsia="Arial" w:hAnsi="Arial" w:cs="Arial"/>
          <w:kern w:val="0"/>
          <w:lang w:eastAsia="en-AU"/>
          <w14:ligatures w14:val="none"/>
        </w:rPr>
        <w:t>exp(</w:t>
      </w:r>
      <w:proofErr w:type="gramEnd"/>
      <w:r w:rsidRPr="00065AB2">
        <w:rPr>
          <w:rFonts w:ascii="Arial" w:eastAsia="Arial" w:hAnsi="Arial" w:cs="Arial"/>
          <w:kern w:val="0"/>
          <w:lang w:eastAsia="en-AU"/>
          <w14:ligatures w14:val="none"/>
        </w:rPr>
        <w:t xml:space="preserve">−3/2) (UV14: scale-invariant ground state probability of K-condensate), </w:t>
      </w:r>
      <w:proofErr w:type="spellStart"/>
      <w:r w:rsidRPr="00065AB2">
        <w:rPr>
          <w:rFonts w:ascii="Arial" w:eastAsia="Arial" w:hAnsi="Arial" w:cs="Arial"/>
          <w:kern w:val="0"/>
          <w:lang w:eastAsia="en-AU"/>
          <w14:ligatures w14:val="none"/>
        </w:rPr>
        <w:t>T_bounce</w:t>
      </w:r>
      <w:proofErr w:type="spellEnd"/>
      <w:r w:rsidRPr="00065AB2">
        <w:rPr>
          <w:rFonts w:ascii="Arial" w:eastAsia="Arial" w:hAnsi="Arial" w:cs="Arial"/>
          <w:kern w:val="0"/>
          <w:lang w:eastAsia="en-AU"/>
          <w14:ligatures w14:val="none"/>
        </w:rPr>
        <w:t>^{gauge} = 4.7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⁵ (UV9: one-loop weak determinant on S⁴ with J_PMNS = 8.6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³), and g*_{transfer} = 427 (UV8: SM + minimal </w:t>
      </w:r>
      <w:proofErr w:type="gramStart"/>
      <w:r w:rsidRPr="00065AB2">
        <w:rPr>
          <w:rFonts w:ascii="Arial" w:eastAsia="Arial" w:hAnsi="Arial" w:cs="Arial"/>
          <w:kern w:val="0"/>
          <w:lang w:eastAsia="en-AU"/>
          <w14:ligatures w14:val="none"/>
        </w:rPr>
        <w:t>SU(</w:t>
      </w:r>
      <w:proofErr w:type="gramEnd"/>
      <w:r w:rsidRPr="00065AB2">
        <w:rPr>
          <w:rFonts w:ascii="Arial" w:eastAsia="Arial" w:hAnsi="Arial" w:cs="Arial"/>
          <w:kern w:val="0"/>
          <w:lang w:eastAsia="en-AU"/>
          <w14:ligatures w14:val="none"/>
        </w:rPr>
        <w:t xml:space="preserve">5) spectrum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xml:space="preserve"> ~ 2 × 10⁹ GeV).</w:t>
      </w:r>
    </w:p>
    <w:p w14:paraId="362412AA"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Substituting the structural value </w:t>
      </w:r>
      <w:proofErr w:type="spellStart"/>
      <w:r w:rsidRPr="00065AB2">
        <w:rPr>
          <w:rFonts w:ascii="Arial" w:eastAsia="Arial" w:hAnsi="Arial" w:cs="Arial"/>
          <w:kern w:val="0"/>
          <w:lang w:eastAsia="en-AU"/>
          <w14:ligatures w14:val="none"/>
        </w:rPr>
        <w:t>C_eff</w:t>
      </w:r>
      <w:proofErr w:type="spellEnd"/>
      <w:r w:rsidRPr="00065AB2">
        <w:rPr>
          <w:rFonts w:ascii="Arial" w:eastAsia="Arial" w:hAnsi="Arial" w:cs="Arial"/>
          <w:kern w:val="0"/>
          <w:lang w:eastAsia="en-AU"/>
          <w14:ligatures w14:val="none"/>
        </w:rPr>
        <w:t xml:space="preserve"> = 24 (not the back-fitted target </w:t>
      </w:r>
      <w:proofErr w:type="spellStart"/>
      <w:r w:rsidRPr="00065AB2">
        <w:rPr>
          <w:rFonts w:ascii="Arial" w:eastAsia="Arial" w:hAnsi="Arial" w:cs="Arial"/>
          <w:kern w:val="0"/>
          <w:lang w:eastAsia="en-AU"/>
          <w14:ligatures w14:val="none"/>
        </w:rPr>
        <w:t>C_eff</w:t>
      </w:r>
      <w:proofErr w:type="spellEnd"/>
      <w:r w:rsidRPr="00065AB2">
        <w:rPr>
          <w:rFonts w:ascii="Arial" w:eastAsia="Arial" w:hAnsi="Arial" w:cs="Arial"/>
          <w:kern w:val="0"/>
          <w:lang w:eastAsia="en-AU"/>
          <w14:ligatures w14:val="none"/>
        </w:rPr>
        <w:t xml:space="preserve"> = 23.3 from UV12, which was the source of the Errata-corrected overstatement) yields:</w:t>
      </w:r>
    </w:p>
    <w:p w14:paraId="20ECCDA4" w14:textId="77777777" w:rsidR="00065AB2" w:rsidRPr="00065AB2" w:rsidRDefault="00065AB2" w:rsidP="00065AB2">
      <w:pPr>
        <w:spacing w:before="100" w:after="100" w:line="240" w:lineRule="auto"/>
        <w:jc w:val="center"/>
        <w:rPr>
          <w:rFonts w:ascii="Arial" w:eastAsia="Arial" w:hAnsi="Arial" w:cs="Arial"/>
          <w:kern w:val="0"/>
          <w:lang w:eastAsia="en-AU"/>
          <w14:ligatures w14:val="none"/>
        </w:rPr>
      </w:pPr>
      <w:proofErr w:type="spellStart"/>
      <w:r w:rsidRPr="00065AB2">
        <w:rPr>
          <w:rFonts w:ascii="Cambria Math" w:eastAsia="Cambria Math" w:hAnsi="Cambria Math" w:cs="Cambria Math"/>
          <w:b/>
          <w:bCs/>
          <w:kern w:val="0"/>
          <w:lang w:eastAsia="en-AU"/>
          <w14:ligatures w14:val="none"/>
        </w:rPr>
        <w:t>η_predicted</w:t>
      </w:r>
      <w:proofErr w:type="spellEnd"/>
      <w:r w:rsidRPr="00065AB2">
        <w:rPr>
          <w:rFonts w:ascii="Cambria Math" w:eastAsia="Cambria Math" w:hAnsi="Cambria Math" w:cs="Cambria Math"/>
          <w:b/>
          <w:bCs/>
          <w:kern w:val="0"/>
          <w:lang w:eastAsia="en-AU"/>
          <w14:ligatures w14:val="none"/>
        </w:rPr>
        <w:t xml:space="preserve"> = (4.7 × 10⁻⁵) × </w:t>
      </w:r>
      <w:proofErr w:type="gramStart"/>
      <w:r w:rsidRPr="00065AB2">
        <w:rPr>
          <w:rFonts w:ascii="Cambria Math" w:eastAsia="Cambria Math" w:hAnsi="Cambria Math" w:cs="Cambria Math"/>
          <w:b/>
          <w:bCs/>
          <w:kern w:val="0"/>
          <w:lang w:eastAsia="en-AU"/>
          <w14:ligatures w14:val="none"/>
        </w:rPr>
        <w:t>exp(</w:t>
      </w:r>
      <w:proofErr w:type="gramEnd"/>
      <w:r w:rsidRPr="00065AB2">
        <w:rPr>
          <w:rFonts w:ascii="Cambria Math" w:eastAsia="Cambria Math" w:hAnsi="Cambria Math" w:cs="Cambria Math"/>
          <w:b/>
          <w:bCs/>
          <w:kern w:val="0"/>
          <w:lang w:eastAsia="en-AU"/>
          <w14:ligatures w14:val="none"/>
        </w:rPr>
        <w:t>−5.355) / 427 = 5.20 × 10⁻¹⁰</w:t>
      </w:r>
    </w:p>
    <w:p w14:paraId="3799C3CD" w14:textId="77777777" w:rsidR="00065AB2" w:rsidRPr="00065AB2" w:rsidRDefault="00065AB2" w:rsidP="00065AB2">
      <w:pPr>
        <w:spacing w:before="160"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against </w:t>
      </w:r>
      <w:proofErr w:type="spellStart"/>
      <w:r w:rsidRPr="00065AB2">
        <w:rPr>
          <w:rFonts w:ascii="Arial" w:eastAsia="Arial" w:hAnsi="Arial" w:cs="Arial"/>
          <w:kern w:val="0"/>
          <w:lang w:eastAsia="en-AU"/>
          <w14:ligatures w14:val="none"/>
        </w:rPr>
        <w:t>η_obs</w:t>
      </w:r>
      <w:proofErr w:type="spellEnd"/>
      <w:r w:rsidRPr="00065AB2">
        <w:rPr>
          <w:rFonts w:ascii="Arial" w:eastAsia="Arial" w:hAnsi="Arial" w:cs="Arial"/>
          <w:kern w:val="0"/>
          <w:lang w:eastAsia="en-AU"/>
          <w14:ligatures w14:val="none"/>
        </w:rPr>
        <w:t xml:space="preserve"> = 6.1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¹⁰. The deficit is 14.8% (~0.65σ), within the stated precision of </w:t>
      </w:r>
      <w:proofErr w:type="spellStart"/>
      <w:r w:rsidRPr="00065AB2">
        <w:rPr>
          <w:rFonts w:ascii="Arial" w:eastAsia="Arial" w:hAnsi="Arial" w:cs="Arial"/>
          <w:kern w:val="0"/>
          <w:lang w:eastAsia="en-AU"/>
          <w14:ligatures w14:val="none"/>
        </w:rPr>
        <w:t>T_bounce</w:t>
      </w:r>
      <w:proofErr w:type="spellEnd"/>
      <w:r w:rsidRPr="00065AB2">
        <w:rPr>
          <w:rFonts w:ascii="Arial" w:eastAsia="Arial" w:hAnsi="Arial" w:cs="Arial"/>
          <w:kern w:val="0"/>
          <w:lang w:eastAsia="en-AU"/>
          <w14:ligatures w14:val="none"/>
        </w:rPr>
        <w:t xml:space="preserve">^{gauge}. UV17 inherits this closure and treats </w:t>
      </w:r>
      <w:proofErr w:type="spellStart"/>
      <w:r w:rsidRPr="00065AB2">
        <w:rPr>
          <w:rFonts w:ascii="Arial" w:eastAsia="Arial" w:hAnsi="Arial" w:cs="Arial"/>
          <w:kern w:val="0"/>
          <w:lang w:eastAsia="en-AU"/>
          <w14:ligatures w14:val="none"/>
        </w:rPr>
        <w:t>η_predicted</w:t>
      </w:r>
      <w:proofErr w:type="spellEnd"/>
      <w:r w:rsidRPr="00065AB2">
        <w:rPr>
          <w:rFonts w:ascii="Arial" w:eastAsia="Arial" w:hAnsi="Arial" w:cs="Arial"/>
          <w:kern w:val="0"/>
          <w:lang w:eastAsia="en-AU"/>
          <w14:ligatures w14:val="none"/>
        </w:rPr>
        <w:t xml:space="preserve"> = 5.20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¹⁰ as the structural target. Any improvement must be traceable to a </w:t>
      </w:r>
      <w:proofErr w:type="gramStart"/>
      <w:r w:rsidRPr="00065AB2">
        <w:rPr>
          <w:rFonts w:ascii="Arial" w:eastAsia="Arial" w:hAnsi="Arial" w:cs="Arial"/>
          <w:kern w:val="0"/>
          <w:lang w:eastAsia="en-AU"/>
          <w14:ligatures w14:val="none"/>
        </w:rPr>
        <w:t>structurally-motivated</w:t>
      </w:r>
      <w:proofErr w:type="gramEnd"/>
      <w:r w:rsidRPr="00065AB2">
        <w:rPr>
          <w:rFonts w:ascii="Arial" w:eastAsia="Arial" w:hAnsi="Arial" w:cs="Arial"/>
          <w:kern w:val="0"/>
          <w:lang w:eastAsia="en-AU"/>
          <w14:ligatures w14:val="none"/>
        </w:rPr>
        <w:t xml:space="preserve"> correction; no factor in the closure is permitted to be back-fitted.</w:t>
      </w:r>
    </w:p>
    <w:p w14:paraId="20F9644B" w14:textId="77777777" w:rsidR="00065AB2" w:rsidRPr="00065AB2" w:rsidRDefault="00065AB2" w:rsidP="00065AB2">
      <w:pPr>
        <w:spacing w:before="180" w:after="100" w:line="240" w:lineRule="auto"/>
        <w:outlineLvl w:val="2"/>
        <w:rPr>
          <w:rFonts w:ascii="Arial" w:eastAsia="Arial" w:hAnsi="Arial" w:cs="Arial"/>
          <w:b/>
          <w:bCs/>
          <w:i/>
          <w:iCs/>
          <w:kern w:val="0"/>
          <w:lang w:eastAsia="en-AU"/>
          <w14:ligatures w14:val="none"/>
        </w:rPr>
      </w:pPr>
      <w:proofErr w:type="gramStart"/>
      <w:r w:rsidRPr="00065AB2">
        <w:rPr>
          <w:rFonts w:ascii="Arial" w:eastAsia="Arial" w:hAnsi="Arial" w:cs="Arial"/>
          <w:b/>
          <w:bCs/>
          <w:i/>
          <w:iCs/>
          <w:kern w:val="0"/>
          <w:lang w:eastAsia="en-AU"/>
          <w14:ligatures w14:val="none"/>
        </w:rPr>
        <w:t>II.1  The</w:t>
      </w:r>
      <w:proofErr w:type="gramEnd"/>
      <w:r w:rsidRPr="00065AB2">
        <w:rPr>
          <w:rFonts w:ascii="Arial" w:eastAsia="Arial" w:hAnsi="Arial" w:cs="Arial"/>
          <w:b/>
          <w:bCs/>
          <w:i/>
          <w:iCs/>
          <w:kern w:val="0"/>
          <w:lang w:eastAsia="en-AU"/>
          <w14:ligatures w14:val="none"/>
        </w:rPr>
        <w:t xml:space="preserve"> four-input constraint on F′</w:t>
      </w:r>
    </w:p>
    <w:p w14:paraId="1A895C67"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closure formula has four inputs, each established independently from prior work in the Series. The kernel-compatibility criterion for any extension F′ is that all four inputs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xml:space="preserve"> be preserved to within the existing precision (~15–20% on </w:t>
      </w:r>
      <w:proofErr w:type="spellStart"/>
      <w:r w:rsidRPr="00065AB2">
        <w:rPr>
          <w:rFonts w:ascii="Arial" w:eastAsia="Arial" w:hAnsi="Arial" w:cs="Arial"/>
          <w:kern w:val="0"/>
          <w:lang w:eastAsia="en-AU"/>
          <w14:ligatures w14:val="none"/>
        </w:rPr>
        <w:t>T_bounce</w:t>
      </w:r>
      <w:proofErr w:type="spellEnd"/>
      <w:r w:rsidRPr="00065AB2">
        <w:rPr>
          <w:rFonts w:ascii="Arial" w:eastAsia="Arial" w:hAnsi="Arial" w:cs="Arial"/>
          <w:kern w:val="0"/>
          <w:lang w:eastAsia="en-AU"/>
          <w14:ligatures w14:val="none"/>
        </w:rPr>
        <w:t xml:space="preserve">^{gauge}, ~1% on g*_{transfer}, exact on </w:t>
      </w:r>
      <w:proofErr w:type="spellStart"/>
      <w:r w:rsidRPr="00065AB2">
        <w:rPr>
          <w:rFonts w:ascii="Arial" w:eastAsia="Arial" w:hAnsi="Arial" w:cs="Arial"/>
          <w:kern w:val="0"/>
          <w:lang w:eastAsia="en-AU"/>
          <w14:ligatures w14:val="none"/>
        </w:rPr>
        <w:t>C_eff</w:t>
      </w:r>
      <w:proofErr w:type="spellEnd"/>
      <w:r w:rsidRPr="00065AB2">
        <w:rPr>
          <w:rFonts w:ascii="Arial" w:eastAsia="Arial" w:hAnsi="Arial" w:cs="Arial"/>
          <w:kern w:val="0"/>
          <w:lang w:eastAsia="en-AU"/>
          <w14:ligatures w14:val="none"/>
        </w:rPr>
        <w:t xml:space="preserve"> and </w:t>
      </w:r>
      <w:proofErr w:type="spellStart"/>
      <w:r w:rsidRPr="00065AB2">
        <w:rPr>
          <w:rFonts w:ascii="Arial" w:eastAsia="Arial" w:hAnsi="Arial" w:cs="Arial"/>
          <w:kern w:val="0"/>
          <w:lang w:eastAsia="en-AU"/>
          <w14:ligatures w14:val="none"/>
        </w:rPr>
        <w:t>γ_BI</w:t>
      </w:r>
      <w:proofErr w:type="spellEnd"/>
      <w:r w:rsidRPr="00065AB2">
        <w:rPr>
          <w:rFonts w:ascii="Arial" w:eastAsia="Arial" w:hAnsi="Arial" w:cs="Arial"/>
          <w:kern w:val="0"/>
          <w:lang w:eastAsia="en-AU"/>
          <w14:ligatures w14:val="none"/>
        </w:rPr>
        <w:t>). An extension that shifts these inputs by more than ~1σ in the η residual breaks the closure and must be rejected; an extension that preserves them to within precision passes the kernel-compatibility test and may be admitted.</w:t>
      </w:r>
    </w:p>
    <w:p w14:paraId="22AA9604" w14:textId="77777777" w:rsidR="00065AB2" w:rsidRPr="00065AB2" w:rsidRDefault="00065AB2" w:rsidP="00065AB2">
      <w:pPr>
        <w:spacing w:before="320" w:after="200" w:line="240" w:lineRule="auto"/>
        <w:outlineLvl w:val="0"/>
        <w:rPr>
          <w:rFonts w:ascii="Arial" w:eastAsia="Arial" w:hAnsi="Arial" w:cs="Arial"/>
          <w:b/>
          <w:bCs/>
          <w:kern w:val="0"/>
          <w:sz w:val="28"/>
          <w:szCs w:val="28"/>
          <w:lang w:eastAsia="en-AU"/>
          <w14:ligatures w14:val="none"/>
        </w:rPr>
      </w:pPr>
      <w:r w:rsidRPr="00065AB2">
        <w:rPr>
          <w:rFonts w:ascii="Arial" w:eastAsia="Arial" w:hAnsi="Arial" w:cs="Arial"/>
          <w:b/>
          <w:bCs/>
          <w:kern w:val="0"/>
          <w:sz w:val="28"/>
          <w:szCs w:val="28"/>
          <w:lang w:eastAsia="en-AU"/>
          <w14:ligatures w14:val="none"/>
        </w:rPr>
        <w:t>III. Parallel Evaluation of the Two Routes</w:t>
      </w:r>
    </w:p>
    <w:p w14:paraId="0549CC95"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Part 20 named two extension routes: Route A (extended Higgs sector for ε ≠ 0) and Route B (</w:t>
      </w:r>
      <w:proofErr w:type="gramStart"/>
      <w:r w:rsidRPr="00065AB2">
        <w:rPr>
          <w:rFonts w:ascii="Arial" w:eastAsia="Arial" w:hAnsi="Arial" w:cs="Arial"/>
          <w:kern w:val="0"/>
          <w:lang w:eastAsia="en-AU"/>
          <w14:ligatures w14:val="none"/>
        </w:rPr>
        <w:t>high-scale</w:t>
      </w:r>
      <w:proofErr w:type="gramEnd"/>
      <w:r w:rsidRPr="00065AB2">
        <w:rPr>
          <w:rFonts w:ascii="Arial" w:eastAsia="Arial" w:hAnsi="Arial" w:cs="Arial"/>
          <w:kern w:val="0"/>
          <w:lang w:eastAsia="en-AU"/>
          <w14:ligatures w14:val="none"/>
        </w:rPr>
        <w:t xml:space="preserve"> </w:t>
      </w:r>
      <w:proofErr w:type="spellStart"/>
      <w:r w:rsidRPr="00065AB2">
        <w:rPr>
          <w:rFonts w:ascii="Arial" w:eastAsia="Arial" w:hAnsi="Arial" w:cs="Arial"/>
          <w:kern w:val="0"/>
          <w:lang w:eastAsia="en-AU"/>
          <w14:ligatures w14:val="none"/>
        </w:rPr>
        <w:t>leptogenesis</w:t>
      </w:r>
      <w:proofErr w:type="spellEnd"/>
      <w:r w:rsidRPr="00065AB2">
        <w:rPr>
          <w:rFonts w:ascii="Arial" w:eastAsia="Arial" w:hAnsi="Arial" w:cs="Arial"/>
          <w:kern w:val="0"/>
          <w:lang w:eastAsia="en-AU"/>
          <w14:ligatures w14:val="none"/>
        </w:rPr>
        <w:t xml:space="preserve"> with heavy Majorana neutrinos for </w:t>
      </w:r>
      <w:proofErr w:type="spellStart"/>
      <w:r w:rsidRPr="00065AB2">
        <w:rPr>
          <w:rFonts w:ascii="Arial" w:eastAsia="Arial" w:hAnsi="Arial" w:cs="Arial"/>
          <w:kern w:val="0"/>
          <w:lang w:eastAsia="en-AU"/>
          <w14:ligatures w14:val="none"/>
        </w:rPr>
        <w:t>δ_CP</w:t>
      </w:r>
      <w:proofErr w:type="spellEnd"/>
      <w:r w:rsidRPr="00065AB2">
        <w:rPr>
          <w:rFonts w:ascii="Arial" w:eastAsia="Arial" w:hAnsi="Arial" w:cs="Arial"/>
          <w:kern w:val="0"/>
          <w:lang w:eastAsia="en-AU"/>
          <w14:ligatures w14:val="none"/>
        </w:rPr>
        <w:t xml:space="preserve"> and ε ≠ 0). The working session elected to evaluate both in parallel and let the route fall out of the closure-preservation analysis rather than be declared in advance.</w:t>
      </w:r>
    </w:p>
    <w:p w14:paraId="7B3A1B49" w14:textId="77777777" w:rsidR="00065AB2" w:rsidRPr="00065AB2" w:rsidRDefault="00065AB2" w:rsidP="00065AB2">
      <w:pPr>
        <w:spacing w:before="240" w:after="140" w:line="240" w:lineRule="auto"/>
        <w:outlineLvl w:val="1"/>
        <w:rPr>
          <w:rFonts w:ascii="Arial" w:eastAsia="Arial" w:hAnsi="Arial" w:cs="Arial"/>
          <w:b/>
          <w:bCs/>
          <w:kern w:val="0"/>
          <w:sz w:val="24"/>
          <w:szCs w:val="24"/>
          <w:lang w:eastAsia="en-AU"/>
          <w14:ligatures w14:val="none"/>
        </w:rPr>
      </w:pPr>
      <w:proofErr w:type="gramStart"/>
      <w:r w:rsidRPr="00065AB2">
        <w:rPr>
          <w:rFonts w:ascii="Arial" w:eastAsia="Arial" w:hAnsi="Arial" w:cs="Arial"/>
          <w:b/>
          <w:bCs/>
          <w:kern w:val="0"/>
          <w:sz w:val="24"/>
          <w:szCs w:val="24"/>
          <w:lang w:eastAsia="en-AU"/>
          <w14:ligatures w14:val="none"/>
        </w:rPr>
        <w:t>III.1  Route</w:t>
      </w:r>
      <w:proofErr w:type="gramEnd"/>
      <w:r w:rsidRPr="00065AB2">
        <w:rPr>
          <w:rFonts w:ascii="Arial" w:eastAsia="Arial" w:hAnsi="Arial" w:cs="Arial"/>
          <w:b/>
          <w:bCs/>
          <w:kern w:val="0"/>
          <w:sz w:val="24"/>
          <w:szCs w:val="24"/>
          <w:lang w:eastAsia="en-AU"/>
          <w14:ligatures w14:val="none"/>
        </w:rPr>
        <w:t xml:space="preserve"> A — </w:t>
      </w:r>
      <w:proofErr w:type="spellStart"/>
      <w:r w:rsidRPr="00065AB2">
        <w:rPr>
          <w:rFonts w:ascii="Arial" w:eastAsia="Arial" w:hAnsi="Arial" w:cs="Arial"/>
          <w:b/>
          <w:bCs/>
          <w:kern w:val="0"/>
          <w:sz w:val="24"/>
          <w:szCs w:val="24"/>
          <w:lang w:eastAsia="en-AU"/>
          <w14:ligatures w14:val="none"/>
        </w:rPr>
        <w:t>xSM</w:t>
      </w:r>
      <w:proofErr w:type="spellEnd"/>
      <w:r w:rsidRPr="00065AB2">
        <w:rPr>
          <w:rFonts w:ascii="Arial" w:eastAsia="Arial" w:hAnsi="Arial" w:cs="Arial"/>
          <w:b/>
          <w:bCs/>
          <w:kern w:val="0"/>
          <w:sz w:val="24"/>
          <w:szCs w:val="24"/>
          <w:lang w:eastAsia="en-AU"/>
          <w14:ligatures w14:val="none"/>
        </w:rPr>
        <w:t xml:space="preserve"> minimal extension</w:t>
      </w:r>
    </w:p>
    <w:p w14:paraId="7F35B155"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lastRenderedPageBreak/>
        <w:t xml:space="preserve">The minimal </w:t>
      </w:r>
      <w:proofErr w:type="spellStart"/>
      <w:r w:rsidRPr="00065AB2">
        <w:rPr>
          <w:rFonts w:ascii="Arial" w:eastAsia="Arial" w:hAnsi="Arial" w:cs="Arial"/>
          <w:kern w:val="0"/>
          <w:lang w:eastAsia="en-AU"/>
          <w14:ligatures w14:val="none"/>
        </w:rPr>
        <w:t>xSM</w:t>
      </w:r>
      <w:proofErr w:type="spellEnd"/>
      <w:r w:rsidRPr="00065AB2">
        <w:rPr>
          <w:rFonts w:ascii="Arial" w:eastAsia="Arial" w:hAnsi="Arial" w:cs="Arial"/>
          <w:kern w:val="0"/>
          <w:lang w:eastAsia="en-AU"/>
          <w14:ligatures w14:val="none"/>
        </w:rPr>
        <w:t xml:space="preserve"> commitment adds a real scalar singlet S to the SM with potential </w:t>
      </w:r>
      <w:proofErr w:type="gramStart"/>
      <w:r w:rsidRPr="00065AB2">
        <w:rPr>
          <w:rFonts w:ascii="Arial" w:eastAsia="Arial" w:hAnsi="Arial" w:cs="Arial"/>
          <w:kern w:val="0"/>
          <w:lang w:eastAsia="en-AU"/>
          <w14:ligatures w14:val="none"/>
        </w:rPr>
        <w:t>V(</w:t>
      </w:r>
      <w:proofErr w:type="gramEnd"/>
      <w:r w:rsidRPr="00065AB2">
        <w:rPr>
          <w:rFonts w:ascii="Arial" w:eastAsia="Arial" w:hAnsi="Arial" w:cs="Arial"/>
          <w:kern w:val="0"/>
          <w:lang w:eastAsia="en-AU"/>
          <w14:ligatures w14:val="none"/>
        </w:rPr>
        <w:t xml:space="preserve">S, H) including a Higgs portal trilinear </w:t>
      </w:r>
      <w:proofErr w:type="spellStart"/>
      <w:r w:rsidRPr="00065AB2">
        <w:rPr>
          <w:rFonts w:ascii="Arial" w:eastAsia="Arial" w:hAnsi="Arial" w:cs="Arial"/>
          <w:kern w:val="0"/>
          <w:lang w:eastAsia="en-AU"/>
          <w14:ligatures w14:val="none"/>
        </w:rPr>
        <w:t>μ_HS</w:t>
      </w:r>
      <w:proofErr w:type="spellEnd"/>
      <w:r w:rsidRPr="00065AB2">
        <w:rPr>
          <w:rFonts w:ascii="Arial" w:eastAsia="Arial" w:hAnsi="Arial" w:cs="Arial"/>
          <w:kern w:val="0"/>
          <w:lang w:eastAsia="en-AU"/>
          <w14:ligatures w14:val="none"/>
        </w:rPr>
        <w:t xml:space="preserve"> S |H|² and quartic </w:t>
      </w:r>
      <w:proofErr w:type="spellStart"/>
      <w:r w:rsidRPr="00065AB2">
        <w:rPr>
          <w:rFonts w:ascii="Arial" w:eastAsia="Arial" w:hAnsi="Arial" w:cs="Arial"/>
          <w:kern w:val="0"/>
          <w:lang w:eastAsia="en-AU"/>
          <w14:ligatures w14:val="none"/>
        </w:rPr>
        <w:t>λ_HS</w:t>
      </w:r>
      <w:proofErr w:type="spellEnd"/>
      <w:r w:rsidRPr="00065AB2">
        <w:rPr>
          <w:rFonts w:ascii="Arial" w:eastAsia="Arial" w:hAnsi="Arial" w:cs="Arial"/>
          <w:kern w:val="0"/>
          <w:lang w:eastAsia="en-AU"/>
          <w14:ligatures w14:val="none"/>
        </w:rPr>
        <w:t xml:space="preserve"> S² |H|². The singlet is an </w:t>
      </w:r>
      <w:proofErr w:type="gramStart"/>
      <w:r w:rsidRPr="00065AB2">
        <w:rPr>
          <w:rFonts w:ascii="Arial" w:eastAsia="Arial" w:hAnsi="Arial" w:cs="Arial"/>
          <w:kern w:val="0"/>
          <w:lang w:eastAsia="en-AU"/>
          <w14:ligatures w14:val="none"/>
        </w:rPr>
        <w:t>SU(2)_</w:t>
      </w:r>
      <w:proofErr w:type="gramEnd"/>
      <w:r w:rsidRPr="00065AB2">
        <w:rPr>
          <w:rFonts w:ascii="Arial" w:eastAsia="Arial" w:hAnsi="Arial" w:cs="Arial"/>
          <w:kern w:val="0"/>
          <w:lang w:eastAsia="en-AU"/>
          <w14:ligatures w14:val="none"/>
        </w:rPr>
        <w:t xml:space="preserve">L × </w:t>
      </w:r>
      <w:proofErr w:type="gramStart"/>
      <w:r w:rsidRPr="00065AB2">
        <w:rPr>
          <w:rFonts w:ascii="Arial" w:eastAsia="Arial" w:hAnsi="Arial" w:cs="Arial"/>
          <w:kern w:val="0"/>
          <w:lang w:eastAsia="en-AU"/>
          <w14:ligatures w14:val="none"/>
        </w:rPr>
        <w:t>SU(3)_</w:t>
      </w:r>
      <w:proofErr w:type="gramEnd"/>
      <w:r w:rsidRPr="00065AB2">
        <w:rPr>
          <w:rFonts w:ascii="Arial" w:eastAsia="Arial" w:hAnsi="Arial" w:cs="Arial"/>
          <w:kern w:val="0"/>
          <w:lang w:eastAsia="en-AU"/>
          <w14:ligatures w14:val="none"/>
        </w:rPr>
        <w:t xml:space="preserve">C × </w:t>
      </w:r>
      <w:proofErr w:type="gramStart"/>
      <w:r w:rsidRPr="00065AB2">
        <w:rPr>
          <w:rFonts w:ascii="Arial" w:eastAsia="Arial" w:hAnsi="Arial" w:cs="Arial"/>
          <w:kern w:val="0"/>
          <w:lang w:eastAsia="en-AU"/>
          <w14:ligatures w14:val="none"/>
        </w:rPr>
        <w:t>U(1)_</w:t>
      </w:r>
      <w:proofErr w:type="gramEnd"/>
      <w:r w:rsidRPr="00065AB2">
        <w:rPr>
          <w:rFonts w:ascii="Arial" w:eastAsia="Arial" w:hAnsi="Arial" w:cs="Arial"/>
          <w:kern w:val="0"/>
          <w:lang w:eastAsia="en-AU"/>
          <w14:ligatures w14:val="none"/>
        </w:rPr>
        <w:t xml:space="preserve">Y singlet with mass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in the range ~150–500 GeV. Closure-preservation analysis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w:t>
      </w:r>
    </w:p>
    <w:p w14:paraId="49E106C9" w14:textId="77777777" w:rsidR="00065AB2" w:rsidRPr="00065AB2" w:rsidRDefault="00065AB2" w:rsidP="00065AB2">
      <w:pPr>
        <w:numPr>
          <w:ilvl w:val="0"/>
          <w:numId w:val="1"/>
        </w:numPr>
        <w:spacing w:after="100" w:line="240" w:lineRule="auto"/>
        <w:rPr>
          <w:rFonts w:ascii="Arial" w:eastAsia="Arial" w:hAnsi="Arial" w:cs="Arial"/>
          <w:kern w:val="0"/>
          <w:lang w:eastAsia="en-AU"/>
          <w14:ligatures w14:val="none"/>
        </w:rPr>
      </w:pPr>
      <w:proofErr w:type="spellStart"/>
      <w:r w:rsidRPr="00065AB2">
        <w:rPr>
          <w:rFonts w:ascii="Arial" w:eastAsia="Arial" w:hAnsi="Arial" w:cs="Arial"/>
          <w:kern w:val="0"/>
          <w:lang w:eastAsia="en-AU"/>
          <w14:ligatures w14:val="none"/>
        </w:rPr>
        <w:t>C_eff</w:t>
      </w:r>
      <w:proofErr w:type="spellEnd"/>
      <w:r w:rsidRPr="00065AB2">
        <w:rPr>
          <w:rFonts w:ascii="Arial" w:eastAsia="Arial" w:hAnsi="Arial" w:cs="Arial"/>
          <w:kern w:val="0"/>
          <w:lang w:eastAsia="en-AU"/>
          <w14:ligatures w14:val="none"/>
        </w:rPr>
        <w:t xml:space="preserve"> = 24 unchanged. The singlet is </w:t>
      </w:r>
      <w:proofErr w:type="gramStart"/>
      <w:r w:rsidRPr="00065AB2">
        <w:rPr>
          <w:rFonts w:ascii="Arial" w:eastAsia="Arial" w:hAnsi="Arial" w:cs="Arial"/>
          <w:kern w:val="0"/>
          <w:lang w:eastAsia="en-AU"/>
          <w14:ligatures w14:val="none"/>
        </w:rPr>
        <w:t>SU(</w:t>
      </w:r>
      <w:proofErr w:type="gramEnd"/>
      <w:r w:rsidRPr="00065AB2">
        <w:rPr>
          <w:rFonts w:ascii="Arial" w:eastAsia="Arial" w:hAnsi="Arial" w:cs="Arial"/>
          <w:kern w:val="0"/>
          <w:lang w:eastAsia="en-AU"/>
          <w14:ligatures w14:val="none"/>
        </w:rPr>
        <w:t xml:space="preserve">2)-singlet; T(R) = 0 in the index theorem; no new fermionic zero modes. </w:t>
      </w:r>
      <w:r w:rsidRPr="00065AB2">
        <w:rPr>
          <w:rFonts w:ascii="Segoe UI Symbol" w:eastAsia="Arial" w:hAnsi="Segoe UI Symbol" w:cs="Segoe UI Symbol"/>
          <w:kern w:val="0"/>
          <w:lang w:eastAsia="en-AU"/>
          <w14:ligatures w14:val="none"/>
        </w:rPr>
        <w:t>✓</w:t>
      </w:r>
    </w:p>
    <w:p w14:paraId="58CE1F11" w14:textId="77777777" w:rsidR="00065AB2" w:rsidRPr="00065AB2" w:rsidRDefault="00065AB2" w:rsidP="00065AB2">
      <w:pPr>
        <w:numPr>
          <w:ilvl w:val="0"/>
          <w:numId w:val="1"/>
        </w:numPr>
        <w:spacing w:after="100" w:line="240" w:lineRule="auto"/>
        <w:rPr>
          <w:rFonts w:ascii="Arial" w:eastAsia="Arial" w:hAnsi="Arial" w:cs="Arial"/>
          <w:kern w:val="0"/>
          <w:lang w:eastAsia="en-AU"/>
          <w14:ligatures w14:val="none"/>
        </w:rPr>
      </w:pPr>
      <w:proofErr w:type="spellStart"/>
      <w:r w:rsidRPr="00065AB2">
        <w:rPr>
          <w:rFonts w:ascii="Arial" w:eastAsia="Arial" w:hAnsi="Arial" w:cs="Arial"/>
          <w:kern w:val="0"/>
          <w:lang w:eastAsia="en-AU"/>
          <w14:ligatures w14:val="none"/>
        </w:rPr>
        <w:t>T_bounce</w:t>
      </w:r>
      <w:proofErr w:type="spellEnd"/>
      <w:r w:rsidRPr="00065AB2">
        <w:rPr>
          <w:rFonts w:ascii="Arial" w:eastAsia="Arial" w:hAnsi="Arial" w:cs="Arial"/>
          <w:kern w:val="0"/>
          <w:lang w:eastAsia="en-AU"/>
          <w14:ligatures w14:val="none"/>
        </w:rPr>
        <w:t>^{gauge} = 4.7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⁵ unchanged. The bosonic singlet does not enter the weak determinant. </w:t>
      </w:r>
      <w:r w:rsidRPr="00065AB2">
        <w:rPr>
          <w:rFonts w:ascii="Segoe UI Symbol" w:eastAsia="Arial" w:hAnsi="Segoe UI Symbol" w:cs="Segoe UI Symbol"/>
          <w:kern w:val="0"/>
          <w:lang w:eastAsia="en-AU"/>
          <w14:ligatures w14:val="none"/>
        </w:rPr>
        <w:t>✓</w:t>
      </w:r>
    </w:p>
    <w:p w14:paraId="768AA50A" w14:textId="77777777" w:rsidR="00065AB2" w:rsidRPr="00065AB2" w:rsidRDefault="00065AB2" w:rsidP="00065AB2">
      <w:pPr>
        <w:numPr>
          <w:ilvl w:val="0"/>
          <w:numId w:val="1"/>
        </w:numPr>
        <w:spacing w:after="100" w:line="240" w:lineRule="auto"/>
        <w:rPr>
          <w:rFonts w:ascii="Arial" w:eastAsia="Arial" w:hAnsi="Arial" w:cs="Arial"/>
          <w:kern w:val="0"/>
          <w:lang w:eastAsia="en-AU"/>
          <w14:ligatures w14:val="none"/>
        </w:rPr>
      </w:pPr>
      <w:proofErr w:type="spellStart"/>
      <w:r w:rsidRPr="00065AB2">
        <w:rPr>
          <w:rFonts w:ascii="Arial" w:eastAsia="Arial" w:hAnsi="Arial" w:cs="Arial"/>
          <w:kern w:val="0"/>
          <w:lang w:eastAsia="en-AU"/>
          <w14:ligatures w14:val="none"/>
        </w:rPr>
        <w:t>γ_BI</w:t>
      </w:r>
      <w:proofErr w:type="spellEnd"/>
      <w:r w:rsidRPr="00065AB2">
        <w:rPr>
          <w:rFonts w:ascii="Arial" w:eastAsia="Arial" w:hAnsi="Arial" w:cs="Arial"/>
          <w:kern w:val="0"/>
          <w:lang w:eastAsia="en-AU"/>
          <w14:ligatures w14:val="none"/>
        </w:rPr>
        <w:t xml:space="preserve"> = </w:t>
      </w:r>
      <w:proofErr w:type="gramStart"/>
      <w:r w:rsidRPr="00065AB2">
        <w:rPr>
          <w:rFonts w:ascii="Arial" w:eastAsia="Arial" w:hAnsi="Arial" w:cs="Arial"/>
          <w:kern w:val="0"/>
          <w:lang w:eastAsia="en-AU"/>
          <w14:ligatures w14:val="none"/>
        </w:rPr>
        <w:t>exp(</w:t>
      </w:r>
      <w:proofErr w:type="gramEnd"/>
      <w:r w:rsidRPr="00065AB2">
        <w:rPr>
          <w:rFonts w:ascii="Arial" w:eastAsia="Arial" w:hAnsi="Arial" w:cs="Arial"/>
          <w:kern w:val="0"/>
          <w:lang w:eastAsia="en-AU"/>
          <w14:ligatures w14:val="none"/>
        </w:rPr>
        <w:t xml:space="preserve">−3/2) unchanged. Structural property of K independent of matter content. </w:t>
      </w:r>
      <w:r w:rsidRPr="00065AB2">
        <w:rPr>
          <w:rFonts w:ascii="Segoe UI Symbol" w:eastAsia="Arial" w:hAnsi="Segoe UI Symbol" w:cs="Segoe UI Symbol"/>
          <w:kern w:val="0"/>
          <w:lang w:eastAsia="en-AU"/>
          <w14:ligatures w14:val="none"/>
        </w:rPr>
        <w:t>✓</w:t>
      </w:r>
    </w:p>
    <w:p w14:paraId="3FEA76FB" w14:textId="77777777" w:rsidR="00065AB2" w:rsidRPr="00065AB2" w:rsidRDefault="00065AB2" w:rsidP="00065AB2">
      <w:pPr>
        <w:numPr>
          <w:ilvl w:val="0"/>
          <w:numId w:val="1"/>
        </w:numPr>
        <w:spacing w:after="1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g*_{transfer} shifts from 427 to 428 (one new bosonic </w:t>
      </w:r>
      <w:proofErr w:type="spellStart"/>
      <w:r w:rsidRPr="00065AB2">
        <w:rPr>
          <w:rFonts w:ascii="Arial" w:eastAsia="Arial" w:hAnsi="Arial" w:cs="Arial"/>
          <w:kern w:val="0"/>
          <w:lang w:eastAsia="en-AU"/>
          <w14:ligatures w14:val="none"/>
        </w:rPr>
        <w:t>dof</w:t>
      </w:r>
      <w:proofErr w:type="spellEnd"/>
      <w:r w:rsidRPr="00065AB2">
        <w:rPr>
          <w:rFonts w:ascii="Arial" w:eastAsia="Arial" w:hAnsi="Arial" w:cs="Arial"/>
          <w:kern w:val="0"/>
          <w:lang w:eastAsia="en-AU"/>
          <w14:ligatures w14:val="none"/>
        </w:rPr>
        <w:t xml:space="preserve">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xml:space="preserve"> &gt;&gt;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η shifts by 0.23%. ≈</w:t>
      </w:r>
    </w:p>
    <w:p w14:paraId="20E348E3" w14:textId="77777777" w:rsidR="00065AB2" w:rsidRPr="00065AB2" w:rsidRDefault="00065AB2" w:rsidP="00065AB2">
      <w:pPr>
        <w:spacing w:before="100"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Route A in its minimal </w:t>
      </w:r>
      <w:proofErr w:type="spellStart"/>
      <w:r w:rsidRPr="00065AB2">
        <w:rPr>
          <w:rFonts w:ascii="Arial" w:eastAsia="Arial" w:hAnsi="Arial" w:cs="Arial"/>
          <w:kern w:val="0"/>
          <w:lang w:eastAsia="en-AU"/>
          <w14:ligatures w14:val="none"/>
        </w:rPr>
        <w:t>xSM</w:t>
      </w:r>
      <w:proofErr w:type="spellEnd"/>
      <w:r w:rsidRPr="00065AB2">
        <w:rPr>
          <w:rFonts w:ascii="Arial" w:eastAsia="Arial" w:hAnsi="Arial" w:cs="Arial"/>
          <w:kern w:val="0"/>
          <w:lang w:eastAsia="en-AU"/>
          <w14:ligatures w14:val="none"/>
        </w:rPr>
        <w:t xml:space="preserve"> form is closure-preserving but supplies only ε ≠ 0. The CP-violation problem (Berry phase = 0) remains unsolved: the real singlet is CP-conserving, so </w:t>
      </w:r>
      <w:proofErr w:type="spellStart"/>
      <w:r w:rsidRPr="00065AB2">
        <w:rPr>
          <w:rFonts w:ascii="Arial" w:eastAsia="Arial" w:hAnsi="Arial" w:cs="Arial"/>
          <w:kern w:val="0"/>
          <w:lang w:eastAsia="en-AU"/>
          <w14:ligatures w14:val="none"/>
        </w:rPr>
        <w:t>δ_CP</w:t>
      </w:r>
      <w:proofErr w:type="spellEnd"/>
      <w:r w:rsidRPr="00065AB2">
        <w:rPr>
          <w:rFonts w:ascii="Arial" w:eastAsia="Arial" w:hAnsi="Arial" w:cs="Arial"/>
          <w:kern w:val="0"/>
          <w:lang w:eastAsia="en-AU"/>
          <w14:ligatures w14:val="none"/>
        </w:rPr>
        <w:t xml:space="preserve"> must come from elsewhere (CKM is too small by ~10 orders of magnitude — the standard problem). Route A as a complete theory requires an additional CP-extension, making it a two-field commitment in disguise.</w:t>
      </w:r>
    </w:p>
    <w:p w14:paraId="4A6FEDCD" w14:textId="77777777" w:rsidR="00065AB2" w:rsidRPr="00065AB2" w:rsidRDefault="00065AB2" w:rsidP="00065AB2">
      <w:pPr>
        <w:spacing w:before="240" w:after="140" w:line="240" w:lineRule="auto"/>
        <w:outlineLvl w:val="1"/>
        <w:rPr>
          <w:rFonts w:ascii="Arial" w:eastAsia="Arial" w:hAnsi="Arial" w:cs="Arial"/>
          <w:b/>
          <w:bCs/>
          <w:kern w:val="0"/>
          <w:sz w:val="24"/>
          <w:szCs w:val="24"/>
          <w:lang w:eastAsia="en-AU"/>
          <w14:ligatures w14:val="none"/>
        </w:rPr>
      </w:pPr>
      <w:proofErr w:type="gramStart"/>
      <w:r w:rsidRPr="00065AB2">
        <w:rPr>
          <w:rFonts w:ascii="Arial" w:eastAsia="Arial" w:hAnsi="Arial" w:cs="Arial"/>
          <w:b/>
          <w:bCs/>
          <w:kern w:val="0"/>
          <w:sz w:val="24"/>
          <w:szCs w:val="24"/>
          <w:lang w:eastAsia="en-AU"/>
          <w14:ligatures w14:val="none"/>
        </w:rPr>
        <w:t>III.2  Route</w:t>
      </w:r>
      <w:proofErr w:type="gramEnd"/>
      <w:r w:rsidRPr="00065AB2">
        <w:rPr>
          <w:rFonts w:ascii="Arial" w:eastAsia="Arial" w:hAnsi="Arial" w:cs="Arial"/>
          <w:b/>
          <w:bCs/>
          <w:kern w:val="0"/>
          <w:sz w:val="24"/>
          <w:szCs w:val="24"/>
          <w:lang w:eastAsia="en-AU"/>
          <w14:ligatures w14:val="none"/>
        </w:rPr>
        <w:t xml:space="preserve"> B — high-scale </w:t>
      </w:r>
      <w:proofErr w:type="spellStart"/>
      <w:r w:rsidRPr="00065AB2">
        <w:rPr>
          <w:rFonts w:ascii="Arial" w:eastAsia="Arial" w:hAnsi="Arial" w:cs="Arial"/>
          <w:b/>
          <w:bCs/>
          <w:kern w:val="0"/>
          <w:sz w:val="24"/>
          <w:szCs w:val="24"/>
          <w:lang w:eastAsia="en-AU"/>
          <w14:ligatures w14:val="none"/>
        </w:rPr>
        <w:t>leptogenesis</w:t>
      </w:r>
      <w:proofErr w:type="spellEnd"/>
    </w:p>
    <w:p w14:paraId="4302BA4C"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minimal Type-I seesaw commitment adds three right-handed Majorana neutrinos </w:t>
      </w:r>
      <w:proofErr w:type="spellStart"/>
      <w:r w:rsidRPr="00065AB2">
        <w:rPr>
          <w:rFonts w:ascii="Arial" w:eastAsia="Arial" w:hAnsi="Arial" w:cs="Arial"/>
          <w:kern w:val="0"/>
          <w:lang w:eastAsia="en-AU"/>
          <w14:ligatures w14:val="none"/>
        </w:rPr>
        <w:t>N_i</w:t>
      </w:r>
      <w:proofErr w:type="spellEnd"/>
      <w:r w:rsidRPr="00065AB2">
        <w:rPr>
          <w:rFonts w:ascii="Arial" w:eastAsia="Arial" w:hAnsi="Arial" w:cs="Arial"/>
          <w:kern w:val="0"/>
          <w:lang w:eastAsia="en-AU"/>
          <w14:ligatures w14:val="none"/>
        </w:rPr>
        <w:t xml:space="preserve"> with masses </w:t>
      </w:r>
      <w:proofErr w:type="spellStart"/>
      <w:r w:rsidRPr="00065AB2">
        <w:rPr>
          <w:rFonts w:ascii="Arial" w:eastAsia="Arial" w:hAnsi="Arial" w:cs="Arial"/>
          <w:kern w:val="0"/>
          <w:lang w:eastAsia="en-AU"/>
          <w14:ligatures w14:val="none"/>
        </w:rPr>
        <w:t>M_i</w:t>
      </w:r>
      <w:proofErr w:type="spellEnd"/>
      <w:r w:rsidRPr="00065AB2">
        <w:rPr>
          <w:rFonts w:ascii="Arial" w:eastAsia="Arial" w:hAnsi="Arial" w:cs="Arial"/>
          <w:kern w:val="0"/>
          <w:lang w:eastAsia="en-AU"/>
          <w14:ligatures w14:val="none"/>
        </w:rPr>
        <w:t xml:space="preserve"> ~ 10⁹–10¹² GeV and Yukawa couplings </w:t>
      </w:r>
      <w:proofErr w:type="spellStart"/>
      <w:r w:rsidRPr="00065AB2">
        <w:rPr>
          <w:rFonts w:ascii="Arial" w:eastAsia="Arial" w:hAnsi="Arial" w:cs="Arial"/>
          <w:kern w:val="0"/>
          <w:lang w:eastAsia="en-AU"/>
          <w14:ligatures w14:val="none"/>
        </w:rPr>
        <w:t>Y_ν</w:t>
      </w:r>
      <w:proofErr w:type="spellEnd"/>
      <w:r w:rsidRPr="00065AB2">
        <w:rPr>
          <w:rFonts w:ascii="Arial" w:eastAsia="Arial" w:hAnsi="Arial" w:cs="Arial"/>
          <w:kern w:val="0"/>
          <w:lang w:eastAsia="en-AU"/>
          <w14:ligatures w14:val="none"/>
        </w:rPr>
        <w:t>^{α</w:t>
      </w:r>
      <w:proofErr w:type="spellStart"/>
      <w:r w:rsidRPr="00065AB2">
        <w:rPr>
          <w:rFonts w:ascii="Arial" w:eastAsia="Arial" w:hAnsi="Arial" w:cs="Arial"/>
          <w:kern w:val="0"/>
          <w:lang w:eastAsia="en-AU"/>
          <w14:ligatures w14:val="none"/>
        </w:rPr>
        <w:t>i</w:t>
      </w:r>
      <w:proofErr w:type="spellEnd"/>
      <w:r w:rsidRPr="00065AB2">
        <w:rPr>
          <w:rFonts w:ascii="Arial" w:eastAsia="Arial" w:hAnsi="Arial" w:cs="Arial"/>
          <w:kern w:val="0"/>
          <w:lang w:eastAsia="en-AU"/>
          <w14:ligatures w14:val="none"/>
        </w:rPr>
        <w:t xml:space="preserve">} L̄_α H̃ </w:t>
      </w:r>
      <w:proofErr w:type="spellStart"/>
      <w:r w:rsidRPr="00065AB2">
        <w:rPr>
          <w:rFonts w:ascii="Arial" w:eastAsia="Arial" w:hAnsi="Arial" w:cs="Arial"/>
          <w:kern w:val="0"/>
          <w:lang w:eastAsia="en-AU"/>
          <w14:ligatures w14:val="none"/>
        </w:rPr>
        <w:t>N_i</w:t>
      </w:r>
      <w:proofErr w:type="spellEnd"/>
      <w:r w:rsidRPr="00065AB2">
        <w:rPr>
          <w:rFonts w:ascii="Arial" w:eastAsia="Arial" w:hAnsi="Arial" w:cs="Arial"/>
          <w:kern w:val="0"/>
          <w:lang w:eastAsia="en-AU"/>
          <w14:ligatures w14:val="none"/>
        </w:rPr>
        <w:t xml:space="preserve">. Closure-preservation analysis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w:t>
      </w:r>
    </w:p>
    <w:p w14:paraId="5AB1D3DE" w14:textId="77777777" w:rsidR="00065AB2" w:rsidRPr="00065AB2" w:rsidRDefault="00065AB2" w:rsidP="00065AB2">
      <w:pPr>
        <w:numPr>
          <w:ilvl w:val="0"/>
          <w:numId w:val="1"/>
        </w:numPr>
        <w:spacing w:after="100" w:line="240" w:lineRule="auto"/>
        <w:rPr>
          <w:rFonts w:ascii="Arial" w:eastAsia="Arial" w:hAnsi="Arial" w:cs="Arial"/>
          <w:kern w:val="0"/>
          <w:lang w:eastAsia="en-AU"/>
          <w14:ligatures w14:val="none"/>
        </w:rPr>
      </w:pPr>
      <w:proofErr w:type="spellStart"/>
      <w:r w:rsidRPr="00065AB2">
        <w:rPr>
          <w:rFonts w:ascii="Arial" w:eastAsia="Arial" w:hAnsi="Arial" w:cs="Arial"/>
          <w:kern w:val="0"/>
          <w:lang w:eastAsia="en-AU"/>
          <w14:ligatures w14:val="none"/>
        </w:rPr>
        <w:t>C_eff</w:t>
      </w:r>
      <w:proofErr w:type="spellEnd"/>
      <w:r w:rsidRPr="00065AB2">
        <w:rPr>
          <w:rFonts w:ascii="Arial" w:eastAsia="Arial" w:hAnsi="Arial" w:cs="Arial"/>
          <w:kern w:val="0"/>
          <w:lang w:eastAsia="en-AU"/>
          <w14:ligatures w14:val="none"/>
        </w:rPr>
        <w:t xml:space="preserve"> = 24 unchanged. </w:t>
      </w:r>
      <w:proofErr w:type="spellStart"/>
      <w:r w:rsidRPr="00065AB2">
        <w:rPr>
          <w:rFonts w:ascii="Arial" w:eastAsia="Arial" w:hAnsi="Arial" w:cs="Arial"/>
          <w:kern w:val="0"/>
          <w:lang w:eastAsia="en-AU"/>
          <w14:ligatures w14:val="none"/>
        </w:rPr>
        <w:t>Majoranas</w:t>
      </w:r>
      <w:proofErr w:type="spellEnd"/>
      <w:r w:rsidRPr="00065AB2">
        <w:rPr>
          <w:rFonts w:ascii="Arial" w:eastAsia="Arial" w:hAnsi="Arial" w:cs="Arial"/>
          <w:kern w:val="0"/>
          <w:lang w:eastAsia="en-AU"/>
          <w14:ligatures w14:val="none"/>
        </w:rPr>
        <w:t xml:space="preserve"> are SM gauge singlets; T(R) = 0; no new fermionic zero modes. </w:t>
      </w:r>
      <w:r w:rsidRPr="00065AB2">
        <w:rPr>
          <w:rFonts w:ascii="Segoe UI Symbol" w:eastAsia="Arial" w:hAnsi="Segoe UI Symbol" w:cs="Segoe UI Symbol"/>
          <w:kern w:val="0"/>
          <w:lang w:eastAsia="en-AU"/>
          <w14:ligatures w14:val="none"/>
        </w:rPr>
        <w:t>✓</w:t>
      </w:r>
    </w:p>
    <w:p w14:paraId="7319D8D1" w14:textId="77777777" w:rsidR="00065AB2" w:rsidRPr="00065AB2" w:rsidRDefault="00065AB2" w:rsidP="00065AB2">
      <w:pPr>
        <w:numPr>
          <w:ilvl w:val="0"/>
          <w:numId w:val="1"/>
        </w:numPr>
        <w:spacing w:after="100" w:line="240" w:lineRule="auto"/>
        <w:rPr>
          <w:rFonts w:ascii="Arial" w:eastAsia="Arial" w:hAnsi="Arial" w:cs="Arial"/>
          <w:kern w:val="0"/>
          <w:lang w:eastAsia="en-AU"/>
          <w14:ligatures w14:val="none"/>
        </w:rPr>
      </w:pPr>
      <w:proofErr w:type="spellStart"/>
      <w:r w:rsidRPr="00065AB2">
        <w:rPr>
          <w:rFonts w:ascii="Arial" w:eastAsia="Arial" w:hAnsi="Arial" w:cs="Arial"/>
          <w:kern w:val="0"/>
          <w:lang w:eastAsia="en-AU"/>
          <w14:ligatures w14:val="none"/>
        </w:rPr>
        <w:t>T_bounce</w:t>
      </w:r>
      <w:proofErr w:type="spellEnd"/>
      <w:r w:rsidRPr="00065AB2">
        <w:rPr>
          <w:rFonts w:ascii="Arial" w:eastAsia="Arial" w:hAnsi="Arial" w:cs="Arial"/>
          <w:kern w:val="0"/>
          <w:lang w:eastAsia="en-AU"/>
          <w14:ligatures w14:val="none"/>
        </w:rPr>
        <w:t xml:space="preserve">^{gauge} unchanged at the structural level (J_PMNS independent of Majorana phases). </w:t>
      </w:r>
      <w:r w:rsidRPr="00065AB2">
        <w:rPr>
          <w:rFonts w:ascii="Segoe UI Symbol" w:eastAsia="Arial" w:hAnsi="Segoe UI Symbol" w:cs="Segoe UI Symbol"/>
          <w:kern w:val="0"/>
          <w:lang w:eastAsia="en-AU"/>
          <w14:ligatures w14:val="none"/>
        </w:rPr>
        <w:t>✓</w:t>
      </w:r>
    </w:p>
    <w:p w14:paraId="419FBCB7" w14:textId="77777777" w:rsidR="00065AB2" w:rsidRPr="00065AB2" w:rsidRDefault="00065AB2" w:rsidP="00065AB2">
      <w:pPr>
        <w:numPr>
          <w:ilvl w:val="0"/>
          <w:numId w:val="1"/>
        </w:numPr>
        <w:spacing w:after="100" w:line="240" w:lineRule="auto"/>
        <w:rPr>
          <w:rFonts w:ascii="Arial" w:eastAsia="Arial" w:hAnsi="Arial" w:cs="Arial"/>
          <w:kern w:val="0"/>
          <w:lang w:eastAsia="en-AU"/>
          <w14:ligatures w14:val="none"/>
        </w:rPr>
      </w:pPr>
      <w:proofErr w:type="spellStart"/>
      <w:r w:rsidRPr="00065AB2">
        <w:rPr>
          <w:rFonts w:ascii="Arial" w:eastAsia="Arial" w:hAnsi="Arial" w:cs="Arial"/>
          <w:kern w:val="0"/>
          <w:lang w:eastAsia="en-AU"/>
          <w14:ligatures w14:val="none"/>
        </w:rPr>
        <w:t>γ_BI</w:t>
      </w:r>
      <w:proofErr w:type="spellEnd"/>
      <w:r w:rsidRPr="00065AB2">
        <w:rPr>
          <w:rFonts w:ascii="Arial" w:eastAsia="Arial" w:hAnsi="Arial" w:cs="Arial"/>
          <w:kern w:val="0"/>
          <w:lang w:eastAsia="en-AU"/>
          <w14:ligatures w14:val="none"/>
        </w:rPr>
        <w:t xml:space="preserve"> unchanged. </w:t>
      </w:r>
      <w:r w:rsidRPr="00065AB2">
        <w:rPr>
          <w:rFonts w:ascii="Segoe UI Symbol" w:eastAsia="Arial" w:hAnsi="Segoe UI Symbol" w:cs="Segoe UI Symbol"/>
          <w:kern w:val="0"/>
          <w:lang w:eastAsia="en-AU"/>
          <w14:ligatures w14:val="none"/>
        </w:rPr>
        <w:t>✓</w:t>
      </w:r>
    </w:p>
    <w:p w14:paraId="28179CD0" w14:textId="77777777" w:rsidR="00065AB2" w:rsidRPr="00065AB2" w:rsidRDefault="00065AB2" w:rsidP="00065AB2">
      <w:pPr>
        <w:numPr>
          <w:ilvl w:val="0"/>
          <w:numId w:val="1"/>
        </w:numPr>
        <w:spacing w:after="1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g*_{transfer} shifts from 427 to ~429 (lightest Majorana ~marginally relativistic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xml:space="preserve"> if M_1 ~ 10⁹ GeV). η shifts by less than 1%. ≈</w:t>
      </w:r>
    </w:p>
    <w:p w14:paraId="2CE7935B" w14:textId="77777777" w:rsidR="00065AB2" w:rsidRPr="00065AB2" w:rsidRDefault="00065AB2" w:rsidP="00065AB2">
      <w:pPr>
        <w:spacing w:before="100"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four closure inputs are preserved. But Route B introduces a structural problem the Stage 1 analysis surfaced: </w:t>
      </w:r>
      <w:proofErr w:type="spellStart"/>
      <w:r w:rsidRPr="00065AB2">
        <w:rPr>
          <w:rFonts w:ascii="Arial" w:eastAsia="Arial" w:hAnsi="Arial" w:cs="Arial"/>
          <w:kern w:val="0"/>
          <w:lang w:eastAsia="en-AU"/>
          <w14:ligatures w14:val="none"/>
        </w:rPr>
        <w:t>leptogenesis</w:t>
      </w:r>
      <w:proofErr w:type="spellEnd"/>
      <w:r w:rsidRPr="00065AB2">
        <w:rPr>
          <w:rFonts w:ascii="Arial" w:eastAsia="Arial" w:hAnsi="Arial" w:cs="Arial"/>
          <w:kern w:val="0"/>
          <w:lang w:eastAsia="en-AU"/>
          <w14:ligatures w14:val="none"/>
        </w:rPr>
        <w:t xml:space="preserve"> itself generates a baryon asymmetry η_2 in parallel with the UV13-mediated η_1 = 5.20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¹⁰. If both contribute, </w:t>
      </w:r>
      <w:proofErr w:type="spellStart"/>
      <w:r w:rsidRPr="00065AB2">
        <w:rPr>
          <w:rFonts w:ascii="Arial" w:eastAsia="Arial" w:hAnsi="Arial" w:cs="Arial"/>
          <w:kern w:val="0"/>
          <w:lang w:eastAsia="en-AU"/>
          <w14:ligatures w14:val="none"/>
        </w:rPr>
        <w:t>η_total</w:t>
      </w:r>
      <w:proofErr w:type="spellEnd"/>
      <w:r w:rsidRPr="00065AB2">
        <w:rPr>
          <w:rFonts w:ascii="Arial" w:eastAsia="Arial" w:hAnsi="Arial" w:cs="Arial"/>
          <w:kern w:val="0"/>
          <w:lang w:eastAsia="en-AU"/>
          <w14:ligatures w14:val="none"/>
        </w:rPr>
        <w:t xml:space="preserve"> = η_1 + η_2, and the framework is committing to two independent η-generation mechanisms. Either η_2 </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 η_1 (</w:t>
      </w:r>
      <w:proofErr w:type="spellStart"/>
      <w:r w:rsidRPr="00065AB2">
        <w:rPr>
          <w:rFonts w:ascii="Arial" w:eastAsia="Arial" w:hAnsi="Arial" w:cs="Arial"/>
          <w:kern w:val="0"/>
          <w:lang w:eastAsia="en-AU"/>
          <w14:ligatures w14:val="none"/>
        </w:rPr>
        <w:t>Majoranas</w:t>
      </w:r>
      <w:proofErr w:type="spellEnd"/>
      <w:r w:rsidRPr="00065AB2">
        <w:rPr>
          <w:rFonts w:ascii="Arial" w:eastAsia="Arial" w:hAnsi="Arial" w:cs="Arial"/>
          <w:kern w:val="0"/>
          <w:lang w:eastAsia="en-AU"/>
          <w14:ligatures w14:val="none"/>
        </w:rPr>
        <w:t xml:space="preserve"> present but cosmologically inert, so Route B does </w:t>
      </w:r>
      <w:proofErr w:type="gramStart"/>
      <w:r w:rsidRPr="00065AB2">
        <w:rPr>
          <w:rFonts w:ascii="Arial" w:eastAsia="Arial" w:hAnsi="Arial" w:cs="Arial"/>
          <w:kern w:val="0"/>
          <w:lang w:eastAsia="en-AU"/>
          <w14:ligatures w14:val="none"/>
        </w:rPr>
        <w:t>no</w:t>
      </w:r>
      <w:proofErr w:type="gramEnd"/>
      <w:r w:rsidRPr="00065AB2">
        <w:rPr>
          <w:rFonts w:ascii="Arial" w:eastAsia="Arial" w:hAnsi="Arial" w:cs="Arial"/>
          <w:kern w:val="0"/>
          <w:lang w:eastAsia="en-AU"/>
          <w14:ligatures w14:val="none"/>
        </w:rPr>
        <w:t xml:space="preserve"> work), or η_2 ~ </w:t>
      </w:r>
      <w:proofErr w:type="spellStart"/>
      <w:r w:rsidRPr="00065AB2">
        <w:rPr>
          <w:rFonts w:ascii="Arial" w:eastAsia="Arial" w:hAnsi="Arial" w:cs="Arial"/>
          <w:kern w:val="0"/>
          <w:lang w:eastAsia="en-AU"/>
          <w14:ligatures w14:val="none"/>
        </w:rPr>
        <w:t>η_obs</w:t>
      </w:r>
      <w:proofErr w:type="spellEnd"/>
      <w:r w:rsidRPr="00065AB2">
        <w:rPr>
          <w:rFonts w:ascii="Arial" w:eastAsia="Arial" w:hAnsi="Arial" w:cs="Arial"/>
          <w:kern w:val="0"/>
          <w:lang w:eastAsia="en-AU"/>
          <w14:ligatures w14:val="none"/>
        </w:rPr>
        <w:t xml:space="preserve"> (UV13 closure becomes redundant or contradictory). Route B is closure-competing rather than closure-completing.</w:t>
      </w:r>
    </w:p>
    <w:p w14:paraId="4B0CE1F3" w14:textId="77777777" w:rsidR="00065AB2" w:rsidRPr="00065AB2" w:rsidRDefault="00065AB2" w:rsidP="00065AB2">
      <w:pPr>
        <w:spacing w:before="240" w:after="140" w:line="240" w:lineRule="auto"/>
        <w:outlineLvl w:val="1"/>
        <w:rPr>
          <w:rFonts w:ascii="Arial" w:eastAsia="Arial" w:hAnsi="Arial" w:cs="Arial"/>
          <w:b/>
          <w:bCs/>
          <w:kern w:val="0"/>
          <w:sz w:val="24"/>
          <w:szCs w:val="24"/>
          <w:lang w:eastAsia="en-AU"/>
          <w14:ligatures w14:val="none"/>
        </w:rPr>
      </w:pPr>
      <w:proofErr w:type="gramStart"/>
      <w:r w:rsidRPr="00065AB2">
        <w:rPr>
          <w:rFonts w:ascii="Arial" w:eastAsia="Arial" w:hAnsi="Arial" w:cs="Arial"/>
          <w:b/>
          <w:bCs/>
          <w:kern w:val="0"/>
          <w:sz w:val="24"/>
          <w:szCs w:val="24"/>
          <w:lang w:eastAsia="en-AU"/>
          <w14:ligatures w14:val="none"/>
        </w:rPr>
        <w:t>III.3  Convergence</w:t>
      </w:r>
      <w:proofErr w:type="gramEnd"/>
      <w:r w:rsidRPr="00065AB2">
        <w:rPr>
          <w:rFonts w:ascii="Arial" w:eastAsia="Arial" w:hAnsi="Arial" w:cs="Arial"/>
          <w:b/>
          <w:bCs/>
          <w:kern w:val="0"/>
          <w:sz w:val="24"/>
          <w:szCs w:val="24"/>
          <w:lang w:eastAsia="en-AU"/>
          <w14:ligatures w14:val="none"/>
        </w:rPr>
        <w:t xml:space="preserve"> on Route A′</w:t>
      </w:r>
    </w:p>
    <w:p w14:paraId="48450397"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parallel analysis converges on a third option not explicitly named by Part 20: an EW-scale combined extension that supplies both ε ≠ 0 (via first-order transition) and </w:t>
      </w:r>
      <w:proofErr w:type="spellStart"/>
      <w:r w:rsidRPr="00065AB2">
        <w:rPr>
          <w:rFonts w:ascii="Arial" w:eastAsia="Arial" w:hAnsi="Arial" w:cs="Arial"/>
          <w:kern w:val="0"/>
          <w:lang w:eastAsia="en-AU"/>
          <w14:ligatures w14:val="none"/>
        </w:rPr>
        <w:t>δ_CP</w:t>
      </w:r>
      <w:proofErr w:type="spellEnd"/>
      <w:r w:rsidRPr="00065AB2">
        <w:rPr>
          <w:rFonts w:ascii="Arial" w:eastAsia="Arial" w:hAnsi="Arial" w:cs="Arial"/>
          <w:kern w:val="0"/>
          <w:lang w:eastAsia="en-AU"/>
          <w14:ligatures w14:val="none"/>
        </w:rPr>
        <w:t xml:space="preserve"> (via complex scalar phases), without adding any parallel η-generation mechanism. Call this Route A′. Its discriminating feature is that the kernel does not require the EW-scale extension to generate η; it requires only that the EW-scale physics be present and consistent with the Sakharov conditions, allowing the UV13-generated asymmetry to survive through the EW epoch without washout.</w:t>
      </w:r>
    </w:p>
    <w:p w14:paraId="1AA7894E" w14:textId="77777777" w:rsidR="00065AB2" w:rsidRPr="00065AB2" w:rsidRDefault="00065AB2" w:rsidP="00065AB2">
      <w:pPr>
        <w:spacing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lastRenderedPageBreak/>
        <w:t>The minimal Route A′ commitment, identified in Stage 2, is a complex scalar singlet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replacing the real singlet of Route A. A single complex field supplies both functions: the real part S_R drives the first-order transition through its Higgs portal couplings; the imaginary part S_I </w:t>
      </w:r>
      <w:proofErr w:type="gramStart"/>
      <w:r w:rsidRPr="00065AB2">
        <w:rPr>
          <w:rFonts w:ascii="Arial" w:eastAsia="Arial" w:hAnsi="Arial" w:cs="Arial"/>
          <w:kern w:val="0"/>
          <w:lang w:eastAsia="en-AU"/>
          <w14:ligatures w14:val="none"/>
        </w:rPr>
        <w:t>supplies</w:t>
      </w:r>
      <w:proofErr w:type="gramEnd"/>
      <w:r w:rsidRPr="00065AB2">
        <w:rPr>
          <w:rFonts w:ascii="Arial" w:eastAsia="Arial" w:hAnsi="Arial" w:cs="Arial"/>
          <w:kern w:val="0"/>
          <w:lang w:eastAsia="en-AU"/>
          <w14:ligatures w14:val="none"/>
        </w:rPr>
        <w:t xml:space="preserve"> the CP phase through the relative phase between real and imaginary couplings to H.</w:t>
      </w:r>
    </w:p>
    <w:p w14:paraId="284B39D2" w14:textId="77777777" w:rsidR="00065AB2" w:rsidRPr="00065AB2" w:rsidRDefault="00065AB2" w:rsidP="00065AB2">
      <w:pPr>
        <w:spacing w:before="320" w:after="200" w:line="240" w:lineRule="auto"/>
        <w:outlineLvl w:val="0"/>
        <w:rPr>
          <w:rFonts w:ascii="Arial" w:eastAsia="Arial" w:hAnsi="Arial" w:cs="Arial"/>
          <w:b/>
          <w:bCs/>
          <w:kern w:val="0"/>
          <w:sz w:val="28"/>
          <w:szCs w:val="28"/>
          <w:lang w:eastAsia="en-AU"/>
          <w14:ligatures w14:val="none"/>
        </w:rPr>
      </w:pPr>
      <w:r w:rsidRPr="00065AB2">
        <w:rPr>
          <w:rFonts w:ascii="Arial" w:eastAsia="Arial" w:hAnsi="Arial" w:cs="Arial"/>
          <w:b/>
          <w:bCs/>
          <w:kern w:val="0"/>
          <w:sz w:val="28"/>
          <w:szCs w:val="28"/>
          <w:lang w:eastAsia="en-AU"/>
          <w14:ligatures w14:val="none"/>
        </w:rPr>
        <w:t xml:space="preserve">IV. Route A′ Specified — The </w:t>
      </w:r>
      <w:proofErr w:type="spellStart"/>
      <w:r w:rsidRPr="00065AB2">
        <w:rPr>
          <w:rFonts w:ascii="Arial" w:eastAsia="Arial" w:hAnsi="Arial" w:cs="Arial"/>
          <w:b/>
          <w:bCs/>
          <w:kern w:val="0"/>
          <w:sz w:val="28"/>
          <w:szCs w:val="28"/>
          <w:lang w:eastAsia="en-AU"/>
          <w14:ligatures w14:val="none"/>
        </w:rPr>
        <w:t>cxSM</w:t>
      </w:r>
      <w:proofErr w:type="spellEnd"/>
      <w:r w:rsidRPr="00065AB2">
        <w:rPr>
          <w:rFonts w:ascii="Arial" w:eastAsia="Arial" w:hAnsi="Arial" w:cs="Arial"/>
          <w:b/>
          <w:bCs/>
          <w:kern w:val="0"/>
          <w:sz w:val="28"/>
          <w:szCs w:val="28"/>
          <w:lang w:eastAsia="en-AU"/>
          <w14:ligatures w14:val="none"/>
        </w:rPr>
        <w:t xml:space="preserve"> Extension</w:t>
      </w:r>
    </w:p>
    <w:p w14:paraId="68F607E0" w14:textId="77777777" w:rsidR="00065AB2" w:rsidRPr="00065AB2" w:rsidRDefault="00065AB2" w:rsidP="00065AB2">
      <w:pPr>
        <w:spacing w:before="240" w:after="140" w:line="240" w:lineRule="auto"/>
        <w:outlineLvl w:val="1"/>
        <w:rPr>
          <w:rFonts w:ascii="Arial" w:eastAsia="Arial" w:hAnsi="Arial" w:cs="Arial"/>
          <w:b/>
          <w:bCs/>
          <w:kern w:val="0"/>
          <w:sz w:val="24"/>
          <w:szCs w:val="24"/>
          <w:lang w:eastAsia="en-AU"/>
          <w14:ligatures w14:val="none"/>
        </w:rPr>
      </w:pPr>
      <w:proofErr w:type="gramStart"/>
      <w:r w:rsidRPr="00065AB2">
        <w:rPr>
          <w:rFonts w:ascii="Arial" w:eastAsia="Arial" w:hAnsi="Arial" w:cs="Arial"/>
          <w:b/>
          <w:bCs/>
          <w:kern w:val="0"/>
          <w:sz w:val="24"/>
          <w:szCs w:val="24"/>
          <w:lang w:eastAsia="en-AU"/>
          <w14:ligatures w14:val="none"/>
        </w:rPr>
        <w:t>IV.1  The</w:t>
      </w:r>
      <w:proofErr w:type="gramEnd"/>
      <w:r w:rsidRPr="00065AB2">
        <w:rPr>
          <w:rFonts w:ascii="Arial" w:eastAsia="Arial" w:hAnsi="Arial" w:cs="Arial"/>
          <w:b/>
          <w:bCs/>
          <w:kern w:val="0"/>
          <w:sz w:val="24"/>
          <w:szCs w:val="24"/>
          <w:lang w:eastAsia="en-AU"/>
          <w14:ligatures w14:val="none"/>
        </w:rPr>
        <w:t xml:space="preserve"> </w:t>
      </w:r>
      <w:proofErr w:type="spellStart"/>
      <w:r w:rsidRPr="00065AB2">
        <w:rPr>
          <w:rFonts w:ascii="Arial" w:eastAsia="Arial" w:hAnsi="Arial" w:cs="Arial"/>
          <w:b/>
          <w:bCs/>
          <w:kern w:val="0"/>
          <w:sz w:val="24"/>
          <w:szCs w:val="24"/>
          <w:lang w:eastAsia="en-AU"/>
          <w14:ligatures w14:val="none"/>
        </w:rPr>
        <w:t>Lagrangian</w:t>
      </w:r>
      <w:proofErr w:type="spellEnd"/>
    </w:p>
    <w:p w14:paraId="41990D5E"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complete F′ </w:t>
      </w:r>
      <w:proofErr w:type="spellStart"/>
      <w:r w:rsidRPr="00065AB2">
        <w:rPr>
          <w:rFonts w:ascii="Arial" w:eastAsia="Arial" w:hAnsi="Arial" w:cs="Arial"/>
          <w:kern w:val="0"/>
          <w:lang w:eastAsia="en-AU"/>
          <w14:ligatures w14:val="none"/>
        </w:rPr>
        <w:t>Lagrangian</w:t>
      </w:r>
      <w:proofErr w:type="spellEnd"/>
      <w:r w:rsidRPr="00065AB2">
        <w:rPr>
          <w:rFonts w:ascii="Arial" w:eastAsia="Arial" w:hAnsi="Arial" w:cs="Arial"/>
          <w:kern w:val="0"/>
          <w:lang w:eastAsia="en-AU"/>
          <w14:ligatures w14:val="none"/>
        </w:rPr>
        <w:t>:</w:t>
      </w:r>
    </w:p>
    <w:p w14:paraId="27A2A5B1" w14:textId="77777777" w:rsidR="00065AB2" w:rsidRPr="00065AB2" w:rsidRDefault="00065AB2" w:rsidP="00065AB2">
      <w:pPr>
        <w:spacing w:before="100" w:after="100" w:line="240" w:lineRule="auto"/>
        <w:jc w:val="center"/>
        <w:rPr>
          <w:rFonts w:ascii="Arial" w:eastAsia="Arial" w:hAnsi="Arial" w:cs="Arial"/>
          <w:kern w:val="0"/>
          <w:lang w:eastAsia="en-AU"/>
          <w14:ligatures w14:val="none"/>
        </w:rPr>
      </w:pPr>
      <w:r w:rsidRPr="00065AB2">
        <w:rPr>
          <w:rFonts w:ascii="Cambria Math" w:eastAsia="Cambria Math" w:hAnsi="Cambria Math" w:cs="Cambria Math"/>
          <w:b/>
          <w:bCs/>
          <w:kern w:val="0"/>
          <w:lang w:eastAsia="en-AU"/>
          <w14:ligatures w14:val="none"/>
        </w:rPr>
        <w:t xml:space="preserve">ℒ_F′ = ℒ_SM + ℒ_K + </w:t>
      </w:r>
      <w:proofErr w:type="spellStart"/>
      <w:r w:rsidRPr="00065AB2">
        <w:rPr>
          <w:rFonts w:ascii="Cambria Math" w:eastAsia="Cambria Math" w:hAnsi="Cambria Math" w:cs="Cambria Math"/>
          <w:b/>
          <w:bCs/>
          <w:kern w:val="0"/>
          <w:lang w:eastAsia="en-AU"/>
          <w14:ligatures w14:val="none"/>
        </w:rPr>
        <w:t>ℒ_cxSM</w:t>
      </w:r>
      <w:proofErr w:type="spellEnd"/>
    </w:p>
    <w:p w14:paraId="25BB4946" w14:textId="77777777" w:rsidR="00065AB2" w:rsidRPr="00065AB2" w:rsidRDefault="00065AB2" w:rsidP="00065AB2">
      <w:pPr>
        <w:spacing w:before="160" w:after="1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with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extension:</w:t>
      </w:r>
    </w:p>
    <w:p w14:paraId="1CF6D155" w14:textId="77777777" w:rsidR="00065AB2" w:rsidRPr="00065AB2" w:rsidRDefault="00065AB2" w:rsidP="00065AB2">
      <w:pPr>
        <w:spacing w:before="100" w:after="100" w:line="240" w:lineRule="auto"/>
        <w:jc w:val="center"/>
        <w:rPr>
          <w:rFonts w:ascii="Arial" w:eastAsia="Arial" w:hAnsi="Arial" w:cs="Arial"/>
          <w:kern w:val="0"/>
          <w:lang w:eastAsia="en-AU"/>
          <w14:ligatures w14:val="none"/>
        </w:rPr>
      </w:pPr>
      <w:proofErr w:type="spellStart"/>
      <w:r w:rsidRPr="00065AB2">
        <w:rPr>
          <w:rFonts w:ascii="Cambria Math" w:eastAsia="Cambria Math" w:hAnsi="Cambria Math" w:cs="Cambria Math"/>
          <w:b/>
          <w:bCs/>
          <w:kern w:val="0"/>
          <w:lang w:eastAsia="en-AU"/>
          <w14:ligatures w14:val="none"/>
        </w:rPr>
        <w:t>ℒ_cxSM</w:t>
      </w:r>
      <w:proofErr w:type="spellEnd"/>
      <w:r w:rsidRPr="00065AB2">
        <w:rPr>
          <w:rFonts w:ascii="Cambria Math" w:eastAsia="Cambria Math" w:hAnsi="Cambria Math" w:cs="Cambria Math"/>
          <w:b/>
          <w:bCs/>
          <w:kern w:val="0"/>
          <w:lang w:eastAsia="en-AU"/>
          <w14:ligatures w14:val="none"/>
        </w:rPr>
        <w:t xml:space="preserve"> = −|∂S|² − μ_S² |S|² − [</w:t>
      </w:r>
      <w:proofErr w:type="spellStart"/>
      <w:r w:rsidRPr="00065AB2">
        <w:rPr>
          <w:rFonts w:ascii="Cambria Math" w:eastAsia="Cambria Math" w:hAnsi="Cambria Math" w:cs="Cambria Math"/>
          <w:b/>
          <w:bCs/>
          <w:kern w:val="0"/>
          <w:lang w:eastAsia="en-AU"/>
          <w14:ligatures w14:val="none"/>
        </w:rPr>
        <w:t>λ_HS</w:t>
      </w:r>
      <w:proofErr w:type="spellEnd"/>
      <w:r w:rsidRPr="00065AB2">
        <w:rPr>
          <w:rFonts w:ascii="Cambria Math" w:eastAsia="Cambria Math" w:hAnsi="Cambria Math" w:cs="Cambria Math"/>
          <w:b/>
          <w:bCs/>
          <w:kern w:val="0"/>
          <w:lang w:eastAsia="en-AU"/>
          <w14:ligatures w14:val="none"/>
        </w:rPr>
        <w:t xml:space="preserve"> |S|² + (</w:t>
      </w:r>
      <w:proofErr w:type="spellStart"/>
      <w:r w:rsidRPr="00065AB2">
        <w:rPr>
          <w:rFonts w:ascii="Cambria Math" w:eastAsia="Cambria Math" w:hAnsi="Cambria Math" w:cs="Cambria Math"/>
          <w:b/>
          <w:bCs/>
          <w:kern w:val="0"/>
          <w:lang w:eastAsia="en-AU"/>
          <w14:ligatures w14:val="none"/>
        </w:rPr>
        <w:t>μ_HS</w:t>
      </w:r>
      <w:proofErr w:type="spellEnd"/>
      <w:r w:rsidRPr="00065AB2">
        <w:rPr>
          <w:rFonts w:ascii="Cambria Math" w:eastAsia="Cambria Math" w:hAnsi="Cambria Math" w:cs="Cambria Math"/>
          <w:b/>
          <w:bCs/>
          <w:kern w:val="0"/>
          <w:lang w:eastAsia="en-AU"/>
          <w14:ligatures w14:val="none"/>
        </w:rPr>
        <w:t xml:space="preserve"> S + </w:t>
      </w:r>
      <w:proofErr w:type="spellStart"/>
      <w:r w:rsidRPr="00065AB2">
        <w:rPr>
          <w:rFonts w:ascii="Cambria Math" w:eastAsia="Cambria Math" w:hAnsi="Cambria Math" w:cs="Cambria Math"/>
          <w:b/>
          <w:bCs/>
          <w:kern w:val="0"/>
          <w:lang w:eastAsia="en-AU"/>
          <w14:ligatures w14:val="none"/>
        </w:rPr>
        <w:t>h.c.</w:t>
      </w:r>
      <w:proofErr w:type="spellEnd"/>
      <w:r w:rsidRPr="00065AB2">
        <w:rPr>
          <w:rFonts w:ascii="Cambria Math" w:eastAsia="Cambria Math" w:hAnsi="Cambria Math" w:cs="Cambria Math"/>
          <w:b/>
          <w:bCs/>
          <w:kern w:val="0"/>
          <w:lang w:eastAsia="en-AU"/>
          <w14:ligatures w14:val="none"/>
        </w:rPr>
        <w:t>) + (</w:t>
      </w:r>
      <w:proofErr w:type="spellStart"/>
      <w:r w:rsidRPr="00065AB2">
        <w:rPr>
          <w:rFonts w:ascii="Cambria Math" w:eastAsia="Cambria Math" w:hAnsi="Cambria Math" w:cs="Cambria Math"/>
          <w:b/>
          <w:bCs/>
          <w:kern w:val="0"/>
          <w:lang w:eastAsia="en-AU"/>
          <w14:ligatures w14:val="none"/>
        </w:rPr>
        <w:t>i</w:t>
      </w:r>
      <w:proofErr w:type="spellEnd"/>
      <w:r w:rsidRPr="00065AB2">
        <w:rPr>
          <w:rFonts w:ascii="Cambria Math" w:eastAsia="Cambria Math" w:hAnsi="Cambria Math" w:cs="Cambria Math"/>
          <w:b/>
          <w:bCs/>
          <w:kern w:val="0"/>
          <w:lang w:eastAsia="en-AU"/>
          <w14:ligatures w14:val="none"/>
        </w:rPr>
        <w:t xml:space="preserve"> </w:t>
      </w:r>
      <w:proofErr w:type="spellStart"/>
      <w:r w:rsidRPr="00065AB2">
        <w:rPr>
          <w:rFonts w:ascii="Cambria Math" w:eastAsia="Cambria Math" w:hAnsi="Cambria Math" w:cs="Cambria Math"/>
          <w:b/>
          <w:bCs/>
          <w:kern w:val="0"/>
          <w:lang w:eastAsia="en-AU"/>
          <w14:ligatures w14:val="none"/>
        </w:rPr>
        <w:t>μ′_HS</w:t>
      </w:r>
      <w:proofErr w:type="spellEnd"/>
      <w:r w:rsidRPr="00065AB2">
        <w:rPr>
          <w:rFonts w:ascii="Cambria Math" w:eastAsia="Cambria Math" w:hAnsi="Cambria Math" w:cs="Cambria Math"/>
          <w:b/>
          <w:bCs/>
          <w:kern w:val="0"/>
          <w:lang w:eastAsia="en-AU"/>
          <w14:ligatures w14:val="none"/>
        </w:rPr>
        <w:t xml:space="preserve"> S + </w:t>
      </w:r>
      <w:proofErr w:type="spellStart"/>
      <w:r w:rsidRPr="00065AB2">
        <w:rPr>
          <w:rFonts w:ascii="Cambria Math" w:eastAsia="Cambria Math" w:hAnsi="Cambria Math" w:cs="Cambria Math"/>
          <w:b/>
          <w:bCs/>
          <w:kern w:val="0"/>
          <w:lang w:eastAsia="en-AU"/>
          <w14:ligatures w14:val="none"/>
        </w:rPr>
        <w:t>h.c.</w:t>
      </w:r>
      <w:proofErr w:type="spellEnd"/>
      <w:proofErr w:type="gramStart"/>
      <w:r w:rsidRPr="00065AB2">
        <w:rPr>
          <w:rFonts w:ascii="Cambria Math" w:eastAsia="Cambria Math" w:hAnsi="Cambria Math" w:cs="Cambria Math"/>
          <w:b/>
          <w:bCs/>
          <w:kern w:val="0"/>
          <w:lang w:eastAsia="en-AU"/>
          <w14:ligatures w14:val="none"/>
        </w:rPr>
        <w:t>)]|</w:t>
      </w:r>
      <w:proofErr w:type="gramEnd"/>
      <w:r w:rsidRPr="00065AB2">
        <w:rPr>
          <w:rFonts w:ascii="Cambria Math" w:eastAsia="Cambria Math" w:hAnsi="Cambria Math" w:cs="Cambria Math"/>
          <w:b/>
          <w:bCs/>
          <w:kern w:val="0"/>
          <w:lang w:eastAsia="en-AU"/>
          <w14:ligatures w14:val="none"/>
        </w:rPr>
        <w:t>H|²</w:t>
      </w:r>
    </w:p>
    <w:p w14:paraId="43C9679F" w14:textId="77777777" w:rsidR="00065AB2" w:rsidRPr="00065AB2" w:rsidRDefault="00065AB2" w:rsidP="00065AB2">
      <w:pPr>
        <w:spacing w:before="100" w:after="100" w:line="240" w:lineRule="auto"/>
        <w:jc w:val="center"/>
        <w:rPr>
          <w:rFonts w:ascii="Arial" w:eastAsia="Arial" w:hAnsi="Arial" w:cs="Arial"/>
          <w:kern w:val="0"/>
          <w:lang w:eastAsia="en-AU"/>
          <w14:ligatures w14:val="none"/>
        </w:rPr>
      </w:pPr>
      <w:r w:rsidRPr="00065AB2">
        <w:rPr>
          <w:rFonts w:ascii="Cambria Math" w:eastAsia="Cambria Math" w:hAnsi="Cambria Math" w:cs="Cambria Math"/>
          <w:b/>
          <w:bCs/>
          <w:kern w:val="0"/>
          <w:lang w:eastAsia="en-AU"/>
          <w14:ligatures w14:val="none"/>
        </w:rPr>
        <w:t xml:space="preserve">              − (</w:t>
      </w:r>
      <w:proofErr w:type="spellStart"/>
      <w:r w:rsidRPr="00065AB2">
        <w:rPr>
          <w:rFonts w:ascii="Cambria Math" w:eastAsia="Cambria Math" w:hAnsi="Cambria Math" w:cs="Cambria Math"/>
          <w:b/>
          <w:bCs/>
          <w:kern w:val="0"/>
          <w:lang w:eastAsia="en-AU"/>
          <w14:ligatures w14:val="none"/>
        </w:rPr>
        <w:t>λ_S</w:t>
      </w:r>
      <w:proofErr w:type="spellEnd"/>
      <w:r w:rsidRPr="00065AB2">
        <w:rPr>
          <w:rFonts w:ascii="Cambria Math" w:eastAsia="Cambria Math" w:hAnsi="Cambria Math" w:cs="Cambria Math"/>
          <w:b/>
          <w:bCs/>
          <w:kern w:val="0"/>
          <w:lang w:eastAsia="en-AU"/>
          <w14:ligatures w14:val="none"/>
        </w:rPr>
        <w:t>/4) |S|⁴ − [(</w:t>
      </w:r>
      <w:proofErr w:type="spellStart"/>
      <w:r w:rsidRPr="00065AB2">
        <w:rPr>
          <w:rFonts w:ascii="Cambria Math" w:eastAsia="Cambria Math" w:hAnsi="Cambria Math" w:cs="Cambria Math"/>
          <w:b/>
          <w:bCs/>
          <w:kern w:val="0"/>
          <w:lang w:eastAsia="en-AU"/>
          <w14:ligatures w14:val="none"/>
        </w:rPr>
        <w:t>λ′_S</w:t>
      </w:r>
      <w:proofErr w:type="spellEnd"/>
      <w:r w:rsidRPr="00065AB2">
        <w:rPr>
          <w:rFonts w:ascii="Cambria Math" w:eastAsia="Cambria Math" w:hAnsi="Cambria Math" w:cs="Cambria Math"/>
          <w:b/>
          <w:bCs/>
          <w:kern w:val="0"/>
          <w:lang w:eastAsia="en-AU"/>
          <w14:ligatures w14:val="none"/>
        </w:rPr>
        <w:t xml:space="preserve">/4) S⁴ + </w:t>
      </w:r>
      <w:proofErr w:type="spellStart"/>
      <w:r w:rsidRPr="00065AB2">
        <w:rPr>
          <w:rFonts w:ascii="Cambria Math" w:eastAsia="Cambria Math" w:hAnsi="Cambria Math" w:cs="Cambria Math"/>
          <w:b/>
          <w:bCs/>
          <w:kern w:val="0"/>
          <w:lang w:eastAsia="en-AU"/>
          <w14:ligatures w14:val="none"/>
        </w:rPr>
        <w:t>h.c.</w:t>
      </w:r>
      <w:proofErr w:type="spellEnd"/>
      <w:r w:rsidRPr="00065AB2">
        <w:rPr>
          <w:rFonts w:ascii="Cambria Math" w:eastAsia="Cambria Math" w:hAnsi="Cambria Math" w:cs="Cambria Math"/>
          <w:b/>
          <w:bCs/>
          <w:kern w:val="0"/>
          <w:lang w:eastAsia="en-AU"/>
          <w14:ligatures w14:val="none"/>
        </w:rPr>
        <w:t>]</w:t>
      </w:r>
    </w:p>
    <w:p w14:paraId="20990C04" w14:textId="77777777" w:rsidR="00065AB2" w:rsidRPr="00065AB2" w:rsidRDefault="00065AB2" w:rsidP="00065AB2">
      <w:pPr>
        <w:spacing w:before="160"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where S = S_R + </w:t>
      </w:r>
      <w:proofErr w:type="spellStart"/>
      <w:r w:rsidRPr="00065AB2">
        <w:rPr>
          <w:rFonts w:ascii="Arial" w:eastAsia="Arial" w:hAnsi="Arial" w:cs="Arial"/>
          <w:kern w:val="0"/>
          <w:lang w:eastAsia="en-AU"/>
          <w14:ligatures w14:val="none"/>
        </w:rPr>
        <w:t>i</w:t>
      </w:r>
      <w:proofErr w:type="spellEnd"/>
      <w:r w:rsidRPr="00065AB2">
        <w:rPr>
          <w:rFonts w:ascii="Arial" w:eastAsia="Arial" w:hAnsi="Arial" w:cs="Arial"/>
          <w:kern w:val="0"/>
          <w:lang w:eastAsia="en-AU"/>
          <w14:ligatures w14:val="none"/>
        </w:rPr>
        <w:t xml:space="preserve"> S_I </w:t>
      </w:r>
      <w:proofErr w:type="gramStart"/>
      <w:r w:rsidRPr="00065AB2">
        <w:rPr>
          <w:rFonts w:ascii="Arial" w:eastAsia="Arial" w:hAnsi="Arial" w:cs="Arial"/>
          <w:kern w:val="0"/>
          <w:lang w:eastAsia="en-AU"/>
          <w14:ligatures w14:val="none"/>
        </w:rPr>
        <w:t>is</w:t>
      </w:r>
      <w:proofErr w:type="gramEnd"/>
      <w:r w:rsidRPr="00065AB2">
        <w:rPr>
          <w:rFonts w:ascii="Arial" w:eastAsia="Arial" w:hAnsi="Arial" w:cs="Arial"/>
          <w:kern w:val="0"/>
          <w:lang w:eastAsia="en-AU"/>
          <w14:ligatures w14:val="none"/>
        </w:rPr>
        <w:t xml:space="preserve"> a complex scalar </w:t>
      </w:r>
      <w:proofErr w:type="gramStart"/>
      <w:r w:rsidRPr="00065AB2">
        <w:rPr>
          <w:rFonts w:ascii="Arial" w:eastAsia="Arial" w:hAnsi="Arial" w:cs="Arial"/>
          <w:kern w:val="0"/>
          <w:lang w:eastAsia="en-AU"/>
          <w14:ligatures w14:val="none"/>
        </w:rPr>
        <w:t>SU(2)_</w:t>
      </w:r>
      <w:proofErr w:type="gramEnd"/>
      <w:r w:rsidRPr="00065AB2">
        <w:rPr>
          <w:rFonts w:ascii="Arial" w:eastAsia="Arial" w:hAnsi="Arial" w:cs="Arial"/>
          <w:kern w:val="0"/>
          <w:lang w:eastAsia="en-AU"/>
          <w14:ligatures w14:val="none"/>
        </w:rPr>
        <w:t xml:space="preserve">L × </w:t>
      </w:r>
      <w:proofErr w:type="gramStart"/>
      <w:r w:rsidRPr="00065AB2">
        <w:rPr>
          <w:rFonts w:ascii="Arial" w:eastAsia="Arial" w:hAnsi="Arial" w:cs="Arial"/>
          <w:kern w:val="0"/>
          <w:lang w:eastAsia="en-AU"/>
          <w14:ligatures w14:val="none"/>
        </w:rPr>
        <w:t>SU(3)_</w:t>
      </w:r>
      <w:proofErr w:type="gramEnd"/>
      <w:r w:rsidRPr="00065AB2">
        <w:rPr>
          <w:rFonts w:ascii="Arial" w:eastAsia="Arial" w:hAnsi="Arial" w:cs="Arial"/>
          <w:kern w:val="0"/>
          <w:lang w:eastAsia="en-AU"/>
          <w14:ligatures w14:val="none"/>
        </w:rPr>
        <w:t xml:space="preserve">C × </w:t>
      </w:r>
      <w:proofErr w:type="gramStart"/>
      <w:r w:rsidRPr="00065AB2">
        <w:rPr>
          <w:rFonts w:ascii="Arial" w:eastAsia="Arial" w:hAnsi="Arial" w:cs="Arial"/>
          <w:kern w:val="0"/>
          <w:lang w:eastAsia="en-AU"/>
          <w14:ligatures w14:val="none"/>
        </w:rPr>
        <w:t>U(1)_</w:t>
      </w:r>
      <w:proofErr w:type="gramEnd"/>
      <w:r w:rsidRPr="00065AB2">
        <w:rPr>
          <w:rFonts w:ascii="Arial" w:eastAsia="Arial" w:hAnsi="Arial" w:cs="Arial"/>
          <w:kern w:val="0"/>
          <w:lang w:eastAsia="en-AU"/>
          <w14:ligatures w14:val="none"/>
        </w:rPr>
        <w:t xml:space="preserve">Y singlet. The complex coefficients </w:t>
      </w:r>
      <w:proofErr w:type="spellStart"/>
      <w:r w:rsidRPr="00065AB2">
        <w:rPr>
          <w:rFonts w:ascii="Arial" w:eastAsia="Arial" w:hAnsi="Arial" w:cs="Arial"/>
          <w:kern w:val="0"/>
          <w:lang w:eastAsia="en-AU"/>
          <w14:ligatures w14:val="none"/>
        </w:rPr>
        <w:t>μ_HS</w:t>
      </w:r>
      <w:proofErr w:type="spellEnd"/>
      <w:r w:rsidRPr="00065AB2">
        <w:rPr>
          <w:rFonts w:ascii="Arial" w:eastAsia="Arial" w:hAnsi="Arial" w:cs="Arial"/>
          <w:kern w:val="0"/>
          <w:lang w:eastAsia="en-AU"/>
          <w14:ligatures w14:val="none"/>
        </w:rPr>
        <w:t xml:space="preserve">, </w:t>
      </w:r>
      <w:proofErr w:type="spellStart"/>
      <w:r w:rsidRPr="00065AB2">
        <w:rPr>
          <w:rFonts w:ascii="Arial" w:eastAsia="Arial" w:hAnsi="Arial" w:cs="Arial"/>
          <w:kern w:val="0"/>
          <w:lang w:eastAsia="en-AU"/>
          <w14:ligatures w14:val="none"/>
        </w:rPr>
        <w:t>μ′_HS</w:t>
      </w:r>
      <w:proofErr w:type="spellEnd"/>
      <w:r w:rsidRPr="00065AB2">
        <w:rPr>
          <w:rFonts w:ascii="Arial" w:eastAsia="Arial" w:hAnsi="Arial" w:cs="Arial"/>
          <w:kern w:val="0"/>
          <w:lang w:eastAsia="en-AU"/>
          <w14:ligatures w14:val="none"/>
        </w:rPr>
        <w:t xml:space="preserve">, and </w:t>
      </w:r>
      <w:proofErr w:type="spellStart"/>
      <w:r w:rsidRPr="00065AB2">
        <w:rPr>
          <w:rFonts w:ascii="Arial" w:eastAsia="Arial" w:hAnsi="Arial" w:cs="Arial"/>
          <w:kern w:val="0"/>
          <w:lang w:eastAsia="en-AU"/>
          <w14:ligatures w14:val="none"/>
        </w:rPr>
        <w:t>λ′_S</w:t>
      </w:r>
      <w:proofErr w:type="spellEnd"/>
      <w:r w:rsidRPr="00065AB2">
        <w:rPr>
          <w:rFonts w:ascii="Arial" w:eastAsia="Arial" w:hAnsi="Arial" w:cs="Arial"/>
          <w:kern w:val="0"/>
          <w:lang w:eastAsia="en-AU"/>
          <w14:ligatures w14:val="none"/>
        </w:rPr>
        <w:t xml:space="preserve"> contain CP-violating phases. After field redefinitions absorbing one complex phase, two physical CP phases survive. The dominant phase is </w:t>
      </w:r>
      <w:proofErr w:type="spellStart"/>
      <w:r w:rsidRPr="00065AB2">
        <w:rPr>
          <w:rFonts w:ascii="Arial" w:eastAsia="Arial" w:hAnsi="Arial" w:cs="Arial"/>
          <w:kern w:val="0"/>
          <w:lang w:eastAsia="en-AU"/>
          <w14:ligatures w14:val="none"/>
        </w:rPr>
        <w:t>φ_CP</w:t>
      </w:r>
      <w:proofErr w:type="spellEnd"/>
      <w:r w:rsidRPr="00065AB2">
        <w:rPr>
          <w:rFonts w:ascii="Arial" w:eastAsia="Arial" w:hAnsi="Arial" w:cs="Arial"/>
          <w:kern w:val="0"/>
          <w:lang w:eastAsia="en-AU"/>
          <w14:ligatures w14:val="none"/>
        </w:rPr>
        <w:t xml:space="preserve"> ≡ </w:t>
      </w:r>
      <w:proofErr w:type="spellStart"/>
      <w:proofErr w:type="gramStart"/>
      <w:r w:rsidRPr="00065AB2">
        <w:rPr>
          <w:rFonts w:ascii="Arial" w:eastAsia="Arial" w:hAnsi="Arial" w:cs="Arial"/>
          <w:kern w:val="0"/>
          <w:lang w:eastAsia="en-AU"/>
          <w14:ligatures w14:val="none"/>
        </w:rPr>
        <w:t>arg</w:t>
      </w:r>
      <w:proofErr w:type="spellEnd"/>
      <w:r w:rsidRPr="00065AB2">
        <w:rPr>
          <w:rFonts w:ascii="Arial" w:eastAsia="Arial" w:hAnsi="Arial" w:cs="Arial"/>
          <w:kern w:val="0"/>
          <w:lang w:eastAsia="en-AU"/>
          <w14:ligatures w14:val="none"/>
        </w:rPr>
        <w:t>(</w:t>
      </w:r>
      <w:proofErr w:type="spellStart"/>
      <w:proofErr w:type="gramEnd"/>
      <w:r w:rsidRPr="00065AB2">
        <w:rPr>
          <w:rFonts w:ascii="Arial" w:eastAsia="Arial" w:hAnsi="Arial" w:cs="Arial"/>
          <w:kern w:val="0"/>
          <w:lang w:eastAsia="en-AU"/>
          <w14:ligatures w14:val="none"/>
        </w:rPr>
        <w:t>μ′_HS</w:t>
      </w:r>
      <w:proofErr w:type="spellEnd"/>
      <w:r w:rsidRPr="00065AB2">
        <w:rPr>
          <w:rFonts w:ascii="Arial" w:eastAsia="Arial" w:hAnsi="Arial" w:cs="Arial"/>
          <w:kern w:val="0"/>
          <w:lang w:eastAsia="en-AU"/>
          <w14:ligatures w14:val="none"/>
        </w:rPr>
        <w:t xml:space="preserve"> / </w:t>
      </w:r>
      <w:proofErr w:type="spellStart"/>
      <w:r w:rsidRPr="00065AB2">
        <w:rPr>
          <w:rFonts w:ascii="Arial" w:eastAsia="Arial" w:hAnsi="Arial" w:cs="Arial"/>
          <w:kern w:val="0"/>
          <w:lang w:eastAsia="en-AU"/>
          <w14:ligatures w14:val="none"/>
        </w:rPr>
        <w:t>μ_HS</w:t>
      </w:r>
      <w:proofErr w:type="spellEnd"/>
      <w:r w:rsidRPr="00065AB2">
        <w:rPr>
          <w:rFonts w:ascii="Arial" w:eastAsia="Arial" w:hAnsi="Arial" w:cs="Arial"/>
          <w:kern w:val="0"/>
          <w:lang w:eastAsia="en-AU"/>
          <w14:ligatures w14:val="none"/>
        </w:rPr>
        <w:t>), which controls the strength of CP violation in the bubble walls during the EW transition.</w:t>
      </w:r>
    </w:p>
    <w:p w14:paraId="2A6EB358" w14:textId="77777777" w:rsidR="00065AB2" w:rsidRPr="00065AB2" w:rsidRDefault="00065AB2" w:rsidP="00065AB2">
      <w:pPr>
        <w:spacing w:before="240" w:after="140" w:line="240" w:lineRule="auto"/>
        <w:outlineLvl w:val="1"/>
        <w:rPr>
          <w:rFonts w:ascii="Arial" w:eastAsia="Arial" w:hAnsi="Arial" w:cs="Arial"/>
          <w:b/>
          <w:bCs/>
          <w:kern w:val="0"/>
          <w:sz w:val="24"/>
          <w:szCs w:val="24"/>
          <w:lang w:eastAsia="en-AU"/>
          <w14:ligatures w14:val="none"/>
        </w:rPr>
      </w:pPr>
      <w:proofErr w:type="gramStart"/>
      <w:r w:rsidRPr="00065AB2">
        <w:rPr>
          <w:rFonts w:ascii="Arial" w:eastAsia="Arial" w:hAnsi="Arial" w:cs="Arial"/>
          <w:b/>
          <w:bCs/>
          <w:kern w:val="0"/>
          <w:sz w:val="24"/>
          <w:szCs w:val="24"/>
          <w:lang w:eastAsia="en-AU"/>
          <w14:ligatures w14:val="none"/>
        </w:rPr>
        <w:t>IV.2  Closure</w:t>
      </w:r>
      <w:proofErr w:type="gramEnd"/>
      <w:r w:rsidRPr="00065AB2">
        <w:rPr>
          <w:rFonts w:ascii="Arial" w:eastAsia="Arial" w:hAnsi="Arial" w:cs="Arial"/>
          <w:b/>
          <w:bCs/>
          <w:kern w:val="0"/>
          <w:sz w:val="24"/>
          <w:szCs w:val="24"/>
          <w:lang w:eastAsia="en-AU"/>
          <w14:ligatures w14:val="none"/>
        </w:rPr>
        <w:t>-preservation re-verification</w:t>
      </w:r>
    </w:p>
    <w:p w14:paraId="73E31227"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has two real bosonic degrees of freedom (S_R, S_I), both </w:t>
      </w:r>
      <w:proofErr w:type="gramStart"/>
      <w:r w:rsidRPr="00065AB2">
        <w:rPr>
          <w:rFonts w:ascii="Arial" w:eastAsia="Arial" w:hAnsi="Arial" w:cs="Arial"/>
          <w:kern w:val="0"/>
          <w:lang w:eastAsia="en-AU"/>
          <w14:ligatures w14:val="none"/>
        </w:rPr>
        <w:t>SU(</w:t>
      </w:r>
      <w:proofErr w:type="gramEnd"/>
      <w:r w:rsidRPr="00065AB2">
        <w:rPr>
          <w:rFonts w:ascii="Arial" w:eastAsia="Arial" w:hAnsi="Arial" w:cs="Arial"/>
          <w:kern w:val="0"/>
          <w:lang w:eastAsia="en-AU"/>
          <w14:ligatures w14:val="none"/>
        </w:rPr>
        <w:t xml:space="preserve">2) singlets. Re-running the four-input check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500"/>
        <w:gridCol w:w="3460"/>
      </w:tblGrid>
      <w:tr w:rsidR="00065AB2" w:rsidRPr="00065AB2" w14:paraId="79CD3CF4" w14:textId="77777777" w:rsidTr="00DB17AF">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93C648A"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Input</w:t>
            </w:r>
          </w:p>
        </w:tc>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CEA046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Source</w:t>
            </w:r>
          </w:p>
        </w:tc>
        <w:tc>
          <w:tcPr>
            <w:tcW w:w="15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8B8EB4B"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Status</w:t>
            </w:r>
          </w:p>
        </w:tc>
        <w:tc>
          <w:tcPr>
            <w:tcW w:w="34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79277555"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Effect on η</w:t>
            </w:r>
          </w:p>
        </w:tc>
      </w:tr>
      <w:tr w:rsidR="00065AB2" w:rsidRPr="00065AB2" w14:paraId="268A3F0E" w14:textId="77777777" w:rsidTr="00DB17AF">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A85F3D"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C_eff</w:t>
            </w:r>
            <w:proofErr w:type="spellEnd"/>
            <w:r w:rsidRPr="00065AB2">
              <w:rPr>
                <w:rFonts w:ascii="Arial" w:eastAsia="Arial" w:hAnsi="Arial" w:cs="Arial"/>
                <w:kern w:val="0"/>
                <w:sz w:val="20"/>
                <w:szCs w:val="20"/>
                <w:lang w:eastAsia="en-AU"/>
                <w14:ligatures w14:val="none"/>
              </w:rPr>
              <w:t xml:space="preserve"> = 24</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5A9814"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UV13 §IV.1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8906D8"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preserved</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D83C32"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S_R, S_I </w:t>
            </w:r>
            <w:proofErr w:type="gramStart"/>
            <w:r w:rsidRPr="00065AB2">
              <w:rPr>
                <w:rFonts w:ascii="Arial" w:eastAsia="Arial" w:hAnsi="Arial" w:cs="Arial"/>
                <w:kern w:val="0"/>
                <w:sz w:val="20"/>
                <w:szCs w:val="20"/>
                <w:lang w:eastAsia="en-AU"/>
                <w14:ligatures w14:val="none"/>
              </w:rPr>
              <w:t>are</w:t>
            </w:r>
            <w:proofErr w:type="gramEnd"/>
            <w:r w:rsidRPr="00065AB2">
              <w:rPr>
                <w:rFonts w:ascii="Arial" w:eastAsia="Arial" w:hAnsi="Arial" w:cs="Arial"/>
                <w:kern w:val="0"/>
                <w:sz w:val="20"/>
                <w:szCs w:val="20"/>
                <w:lang w:eastAsia="en-AU"/>
                <w14:ligatures w14:val="none"/>
              </w:rPr>
              <w:t xml:space="preserve"> </w:t>
            </w:r>
            <w:proofErr w:type="gramStart"/>
            <w:r w:rsidRPr="00065AB2">
              <w:rPr>
                <w:rFonts w:ascii="Arial" w:eastAsia="Arial" w:hAnsi="Arial" w:cs="Arial"/>
                <w:kern w:val="0"/>
                <w:sz w:val="20"/>
                <w:szCs w:val="20"/>
                <w:lang w:eastAsia="en-AU"/>
                <w14:ligatures w14:val="none"/>
              </w:rPr>
              <w:t>SU(</w:t>
            </w:r>
            <w:proofErr w:type="gramEnd"/>
            <w:r w:rsidRPr="00065AB2">
              <w:rPr>
                <w:rFonts w:ascii="Arial" w:eastAsia="Arial" w:hAnsi="Arial" w:cs="Arial"/>
                <w:kern w:val="0"/>
                <w:sz w:val="20"/>
                <w:szCs w:val="20"/>
                <w:lang w:eastAsia="en-AU"/>
                <w14:ligatures w14:val="none"/>
              </w:rPr>
              <w:t>2) singlets; T(R) = 0; no new fermionic zero modes.</w:t>
            </w:r>
          </w:p>
        </w:tc>
      </w:tr>
      <w:tr w:rsidR="00065AB2" w:rsidRPr="00065AB2" w14:paraId="4F953F07" w14:textId="77777777" w:rsidTr="00DB17AF">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A1BD5A"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T_bounce</w:t>
            </w:r>
            <w:proofErr w:type="spellEnd"/>
            <w:r w:rsidRPr="00065AB2">
              <w:rPr>
                <w:rFonts w:ascii="Arial" w:eastAsia="Arial" w:hAnsi="Arial" w:cs="Arial"/>
                <w:kern w:val="0"/>
                <w:sz w:val="20"/>
                <w:szCs w:val="20"/>
                <w:lang w:eastAsia="en-AU"/>
                <w14:ligatures w14:val="none"/>
              </w:rPr>
              <w:t xml:space="preserve"> = 4.7 × 10</w:t>
            </w:r>
            <w:r w:rsidRPr="00065AB2">
              <w:rPr>
                <w:rFonts w:ascii="Cambria Math" w:eastAsia="Arial" w:hAnsi="Cambria Math" w:cs="Cambria Math"/>
                <w:kern w:val="0"/>
                <w:sz w:val="20"/>
                <w:szCs w:val="20"/>
                <w:lang w:eastAsia="en-AU"/>
                <w14:ligatures w14:val="none"/>
              </w:rPr>
              <w:t>⁻</w:t>
            </w:r>
            <w:r w:rsidRPr="00065AB2">
              <w:rPr>
                <w:rFonts w:ascii="Arial" w:eastAsia="Arial" w:hAnsi="Arial" w:cs="Arial"/>
                <w:kern w:val="0"/>
                <w:sz w:val="20"/>
                <w:szCs w:val="20"/>
                <w:lang w:eastAsia="en-AU"/>
                <w14:ligatures w14:val="none"/>
              </w:rPr>
              <w:t>⁵</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E9E12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UV9</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70D0D1"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preserved</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07CECD"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Bosonic </w:t>
            </w:r>
            <w:proofErr w:type="gramStart"/>
            <w:r w:rsidRPr="00065AB2">
              <w:rPr>
                <w:rFonts w:ascii="Arial" w:eastAsia="Arial" w:hAnsi="Arial" w:cs="Arial"/>
                <w:kern w:val="0"/>
                <w:sz w:val="20"/>
                <w:szCs w:val="20"/>
                <w:lang w:eastAsia="en-AU"/>
                <w14:ligatures w14:val="none"/>
              </w:rPr>
              <w:t>SU(</w:t>
            </w:r>
            <w:proofErr w:type="gramEnd"/>
            <w:r w:rsidRPr="00065AB2">
              <w:rPr>
                <w:rFonts w:ascii="Arial" w:eastAsia="Arial" w:hAnsi="Arial" w:cs="Arial"/>
                <w:kern w:val="0"/>
                <w:sz w:val="20"/>
                <w:szCs w:val="20"/>
                <w:lang w:eastAsia="en-AU"/>
                <w14:ligatures w14:val="none"/>
              </w:rPr>
              <w:t>2) singlets do not enter the weak determinant.</w:t>
            </w:r>
          </w:p>
        </w:tc>
      </w:tr>
      <w:tr w:rsidR="00065AB2" w:rsidRPr="00065AB2" w14:paraId="258E459F" w14:textId="77777777" w:rsidTr="00DB17AF">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9FBDFF"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γ_BI</w:t>
            </w:r>
            <w:proofErr w:type="spellEnd"/>
            <w:r w:rsidRPr="00065AB2">
              <w:rPr>
                <w:rFonts w:ascii="Arial" w:eastAsia="Arial" w:hAnsi="Arial" w:cs="Arial"/>
                <w:kern w:val="0"/>
                <w:sz w:val="20"/>
                <w:szCs w:val="20"/>
                <w:lang w:eastAsia="en-AU"/>
                <w14:ligatures w14:val="none"/>
              </w:rPr>
              <w:t xml:space="preserve"> = </w:t>
            </w:r>
            <w:proofErr w:type="gramStart"/>
            <w:r w:rsidRPr="00065AB2">
              <w:rPr>
                <w:rFonts w:ascii="Arial" w:eastAsia="Arial" w:hAnsi="Arial" w:cs="Arial"/>
                <w:kern w:val="0"/>
                <w:sz w:val="20"/>
                <w:szCs w:val="20"/>
                <w:lang w:eastAsia="en-AU"/>
                <w14:ligatures w14:val="none"/>
              </w:rPr>
              <w:t>exp(</w:t>
            </w:r>
            <w:proofErr w:type="gramEnd"/>
            <w:r w:rsidRPr="00065AB2">
              <w:rPr>
                <w:rFonts w:ascii="Arial" w:eastAsia="Arial" w:hAnsi="Arial" w:cs="Arial"/>
                <w:kern w:val="0"/>
                <w:sz w:val="20"/>
                <w:szCs w:val="20"/>
                <w:lang w:eastAsia="en-AU"/>
                <w14:ligatures w14:val="none"/>
              </w:rPr>
              <w:t>−3/2)</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4899E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UV14, IR Papers 5, 38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462570"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preserved</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171BB2"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Structural property of K, independent of matter content.</w:t>
            </w:r>
          </w:p>
        </w:tc>
      </w:tr>
      <w:tr w:rsidR="00065AB2" w:rsidRPr="00065AB2" w14:paraId="12EA7145" w14:textId="77777777" w:rsidTr="00DB17AF">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11A2F3"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g*_{transfer} = 427 → 429</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A53B56"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UV8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E24423"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shift 0.5%</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5CA9CA"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Two new bosonic </w:t>
            </w:r>
            <w:proofErr w:type="spellStart"/>
            <w:r w:rsidRPr="00065AB2">
              <w:rPr>
                <w:rFonts w:ascii="Arial" w:eastAsia="Arial" w:hAnsi="Arial" w:cs="Arial"/>
                <w:kern w:val="0"/>
                <w:sz w:val="20"/>
                <w:szCs w:val="20"/>
                <w:lang w:eastAsia="en-AU"/>
                <w14:ligatures w14:val="none"/>
              </w:rPr>
              <w:t>dofs</w:t>
            </w:r>
            <w:proofErr w:type="spellEnd"/>
            <w:r w:rsidRPr="00065AB2">
              <w:rPr>
                <w:rFonts w:ascii="Arial" w:eastAsia="Arial" w:hAnsi="Arial" w:cs="Arial"/>
                <w:kern w:val="0"/>
                <w:sz w:val="20"/>
                <w:szCs w:val="20"/>
                <w:lang w:eastAsia="en-AU"/>
                <w14:ligatures w14:val="none"/>
              </w:rPr>
              <w:t xml:space="preserve"> (S_R, S_I), both relativistic at </w:t>
            </w:r>
            <w:proofErr w:type="spellStart"/>
            <w:r w:rsidRPr="00065AB2">
              <w:rPr>
                <w:rFonts w:ascii="Arial" w:eastAsia="Arial" w:hAnsi="Arial" w:cs="Arial"/>
                <w:kern w:val="0"/>
                <w:sz w:val="20"/>
                <w:szCs w:val="20"/>
                <w:lang w:eastAsia="en-AU"/>
                <w14:ligatures w14:val="none"/>
              </w:rPr>
              <w:t>T_transfer</w:t>
            </w:r>
            <w:proofErr w:type="spellEnd"/>
            <w:r w:rsidRPr="00065AB2">
              <w:rPr>
                <w:rFonts w:ascii="Arial" w:eastAsia="Arial" w:hAnsi="Arial" w:cs="Arial"/>
                <w:kern w:val="0"/>
                <w:sz w:val="20"/>
                <w:szCs w:val="20"/>
                <w:lang w:eastAsia="en-AU"/>
                <w14:ligatures w14:val="none"/>
              </w:rPr>
              <w:t xml:space="preserve"> &gt;&gt; </w:t>
            </w:r>
            <w:proofErr w:type="spellStart"/>
            <w:r w:rsidRPr="00065AB2">
              <w:rPr>
                <w:rFonts w:ascii="Arial" w:eastAsia="Arial" w:hAnsi="Arial" w:cs="Arial"/>
                <w:kern w:val="0"/>
                <w:sz w:val="20"/>
                <w:szCs w:val="20"/>
                <w:lang w:eastAsia="en-AU"/>
                <w14:ligatures w14:val="none"/>
              </w:rPr>
              <w:t>m_S</w:t>
            </w:r>
            <w:proofErr w:type="spellEnd"/>
            <w:r w:rsidRPr="00065AB2">
              <w:rPr>
                <w:rFonts w:ascii="Arial" w:eastAsia="Arial" w:hAnsi="Arial" w:cs="Arial"/>
                <w:kern w:val="0"/>
                <w:sz w:val="20"/>
                <w:szCs w:val="20"/>
                <w:lang w:eastAsia="en-AU"/>
                <w14:ligatures w14:val="none"/>
              </w:rPr>
              <w:t>. η shifts by factor 427/429 = 0.995.</w:t>
            </w:r>
          </w:p>
        </w:tc>
      </w:tr>
    </w:tbl>
    <w:p w14:paraId="47081119" w14:textId="77777777" w:rsidR="00065AB2" w:rsidRPr="00065AB2" w:rsidRDefault="00065AB2" w:rsidP="00065AB2">
      <w:pPr>
        <w:spacing w:before="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All four inputs preserved to within 0.5% in the η prediction.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passes the kernel-compatibility criterion. The η prediction under F′ becomes:</w:t>
      </w:r>
    </w:p>
    <w:p w14:paraId="1B84CC4B" w14:textId="77777777" w:rsidR="00065AB2" w:rsidRPr="00065AB2" w:rsidRDefault="00065AB2" w:rsidP="00065AB2">
      <w:pPr>
        <w:spacing w:before="100" w:after="100" w:line="240" w:lineRule="auto"/>
        <w:jc w:val="center"/>
        <w:rPr>
          <w:rFonts w:ascii="Arial" w:eastAsia="Arial" w:hAnsi="Arial" w:cs="Arial"/>
          <w:kern w:val="0"/>
          <w:lang w:eastAsia="en-AU"/>
          <w14:ligatures w14:val="none"/>
        </w:rPr>
      </w:pPr>
      <w:proofErr w:type="spellStart"/>
      <w:r w:rsidRPr="00065AB2">
        <w:rPr>
          <w:rFonts w:ascii="Cambria Math" w:eastAsia="Cambria Math" w:hAnsi="Cambria Math" w:cs="Cambria Math"/>
          <w:b/>
          <w:bCs/>
          <w:kern w:val="0"/>
          <w:lang w:eastAsia="en-AU"/>
          <w14:ligatures w14:val="none"/>
        </w:rPr>
        <w:t>η_F</w:t>
      </w:r>
      <w:proofErr w:type="spellEnd"/>
      <w:r w:rsidRPr="00065AB2">
        <w:rPr>
          <w:rFonts w:ascii="Cambria Math" w:eastAsia="Cambria Math" w:hAnsi="Cambria Math" w:cs="Cambria Math"/>
          <w:b/>
          <w:bCs/>
          <w:kern w:val="0"/>
          <w:lang w:eastAsia="en-AU"/>
          <w14:ligatures w14:val="none"/>
        </w:rPr>
        <w:t xml:space="preserve">′ = (4.7 × 10⁻⁵) × </w:t>
      </w:r>
      <w:proofErr w:type="gramStart"/>
      <w:r w:rsidRPr="00065AB2">
        <w:rPr>
          <w:rFonts w:ascii="Cambria Math" w:eastAsia="Cambria Math" w:hAnsi="Cambria Math" w:cs="Cambria Math"/>
          <w:b/>
          <w:bCs/>
          <w:kern w:val="0"/>
          <w:lang w:eastAsia="en-AU"/>
          <w14:ligatures w14:val="none"/>
        </w:rPr>
        <w:t>exp(</w:t>
      </w:r>
      <w:proofErr w:type="gramEnd"/>
      <w:r w:rsidRPr="00065AB2">
        <w:rPr>
          <w:rFonts w:ascii="Cambria Math" w:eastAsia="Cambria Math" w:hAnsi="Cambria Math" w:cs="Cambria Math"/>
          <w:b/>
          <w:bCs/>
          <w:kern w:val="0"/>
          <w:lang w:eastAsia="en-AU"/>
          <w14:ligatures w14:val="none"/>
        </w:rPr>
        <w:t>−5.355) / 429 = 5.18 × 10⁻¹⁰</w:t>
      </w:r>
    </w:p>
    <w:p w14:paraId="509E156A" w14:textId="77777777" w:rsidR="00065AB2" w:rsidRPr="00065AB2" w:rsidRDefault="00065AB2" w:rsidP="00065AB2">
      <w:pPr>
        <w:spacing w:before="160"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against </w:t>
      </w:r>
      <w:proofErr w:type="spellStart"/>
      <w:r w:rsidRPr="00065AB2">
        <w:rPr>
          <w:rFonts w:ascii="Arial" w:eastAsia="Arial" w:hAnsi="Arial" w:cs="Arial"/>
          <w:kern w:val="0"/>
          <w:lang w:eastAsia="en-AU"/>
          <w14:ligatures w14:val="none"/>
        </w:rPr>
        <w:t>η_obs</w:t>
      </w:r>
      <w:proofErr w:type="spellEnd"/>
      <w:r w:rsidRPr="00065AB2">
        <w:rPr>
          <w:rFonts w:ascii="Arial" w:eastAsia="Arial" w:hAnsi="Arial" w:cs="Arial"/>
          <w:kern w:val="0"/>
          <w:lang w:eastAsia="en-AU"/>
          <w14:ligatures w14:val="none"/>
        </w:rPr>
        <w:t xml:space="preserve"> = 6.1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¹⁰. The deficit is 15.1% (~0.66σ), essentially identical to UV13's 14.8% (~0.65σ). F′ does not improve precision; it preserves it while lifting </w:t>
      </w:r>
      <w:proofErr w:type="gramStart"/>
      <w:r w:rsidRPr="00065AB2">
        <w:rPr>
          <w:rFonts w:ascii="Arial" w:eastAsia="Arial" w:hAnsi="Arial" w:cs="Arial"/>
          <w:kern w:val="0"/>
          <w:lang w:eastAsia="en-AU"/>
          <w14:ligatures w14:val="none"/>
        </w:rPr>
        <w:t>both Part</w:t>
      </w:r>
      <w:proofErr w:type="gramEnd"/>
      <w:r w:rsidRPr="00065AB2">
        <w:rPr>
          <w:rFonts w:ascii="Arial" w:eastAsia="Arial" w:hAnsi="Arial" w:cs="Arial"/>
          <w:kern w:val="0"/>
          <w:lang w:eastAsia="en-AU"/>
          <w14:ligatures w14:val="none"/>
        </w:rPr>
        <w:t xml:space="preserve"> 20 obstructions.</w:t>
      </w:r>
    </w:p>
    <w:p w14:paraId="5BA857E0" w14:textId="77777777" w:rsidR="00065AB2" w:rsidRPr="00065AB2" w:rsidRDefault="00065AB2" w:rsidP="00065AB2">
      <w:pPr>
        <w:spacing w:before="240" w:after="140" w:line="240" w:lineRule="auto"/>
        <w:outlineLvl w:val="1"/>
        <w:rPr>
          <w:rFonts w:ascii="Arial" w:eastAsia="Arial" w:hAnsi="Arial" w:cs="Arial"/>
          <w:b/>
          <w:bCs/>
          <w:kern w:val="0"/>
          <w:sz w:val="24"/>
          <w:szCs w:val="24"/>
          <w:lang w:eastAsia="en-AU"/>
          <w14:ligatures w14:val="none"/>
        </w:rPr>
      </w:pPr>
      <w:proofErr w:type="gramStart"/>
      <w:r w:rsidRPr="00065AB2">
        <w:rPr>
          <w:rFonts w:ascii="Arial" w:eastAsia="Arial" w:hAnsi="Arial" w:cs="Arial"/>
          <w:b/>
          <w:bCs/>
          <w:kern w:val="0"/>
          <w:sz w:val="24"/>
          <w:szCs w:val="24"/>
          <w:lang w:eastAsia="en-AU"/>
          <w14:ligatures w14:val="none"/>
        </w:rPr>
        <w:t>IV.3  Kernel</w:t>
      </w:r>
      <w:proofErr w:type="gramEnd"/>
      <w:r w:rsidRPr="00065AB2">
        <w:rPr>
          <w:rFonts w:ascii="Arial" w:eastAsia="Arial" w:hAnsi="Arial" w:cs="Arial"/>
          <w:b/>
          <w:bCs/>
          <w:kern w:val="0"/>
          <w:sz w:val="24"/>
          <w:szCs w:val="24"/>
          <w:lang w:eastAsia="en-AU"/>
          <w14:ligatures w14:val="none"/>
        </w:rPr>
        <w:t>-compatibility at intermediate scales</w:t>
      </w:r>
    </w:p>
    <w:p w14:paraId="64401A71"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lastRenderedPageBreak/>
        <w:t xml:space="preserve">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contributes to the Higgs vacuum energy at the EW scale. This contribution is renormalised away into the cosmological constant </w:t>
      </w:r>
      <w:proofErr w:type="spellStart"/>
      <w:r w:rsidRPr="00065AB2">
        <w:rPr>
          <w:rFonts w:ascii="Arial" w:eastAsia="Arial" w:hAnsi="Arial" w:cs="Arial"/>
          <w:kern w:val="0"/>
          <w:lang w:eastAsia="en-AU"/>
          <w14:ligatures w14:val="none"/>
        </w:rPr>
        <w:t>counterterm</w:t>
      </w:r>
      <w:proofErr w:type="spellEnd"/>
      <w:r w:rsidRPr="00065AB2">
        <w:rPr>
          <w:rFonts w:ascii="Arial" w:eastAsia="Arial" w:hAnsi="Arial" w:cs="Arial"/>
          <w:kern w:val="0"/>
          <w:lang w:eastAsia="en-AU"/>
          <w14:ligatures w14:val="none"/>
        </w:rPr>
        <w:t xml:space="preserve"> at the EW scale and does not touch the kernel's IR identification of Λ as the saturated K-condensate (IR Papers 22–33). The IR fixed point structure of the graviton self-energy is set at k → 0, with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scalars decoupled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 TeV &gt;&gt; H</w:t>
      </w:r>
      <w:r w:rsidRPr="00065AB2">
        <w:rPr>
          <w:rFonts w:ascii="Cambria Math" w:eastAsia="Arial" w:hAnsi="Cambria Math" w:cs="Cambria Math"/>
          <w:kern w:val="0"/>
          <w:lang w:eastAsia="en-AU"/>
          <w14:ligatures w14:val="none"/>
        </w:rPr>
        <w:t>₀</w:t>
      </w:r>
      <w:r w:rsidRPr="00065AB2">
        <w:rPr>
          <w:rFonts w:ascii="Arial" w:eastAsia="Arial" w:hAnsi="Arial" w:cs="Arial"/>
          <w:kern w:val="0"/>
          <w:lang w:eastAsia="en-AU"/>
          <w14:ligatures w14:val="none"/>
        </w:rPr>
        <w:t xml:space="preserve">). The condensate saturation Ω_Λ + Ω_DM = 1 − </w:t>
      </w:r>
      <w:proofErr w:type="spellStart"/>
      <w:r w:rsidRPr="00065AB2">
        <w:rPr>
          <w:rFonts w:ascii="Arial" w:eastAsia="Arial" w:hAnsi="Arial" w:cs="Arial"/>
          <w:kern w:val="0"/>
          <w:lang w:eastAsia="en-AU"/>
          <w14:ligatures w14:val="none"/>
        </w:rPr>
        <w:t>Ω_b</w:t>
      </w:r>
      <w:proofErr w:type="spellEnd"/>
      <w:r w:rsidRPr="00065AB2">
        <w:rPr>
          <w:rFonts w:ascii="Arial" w:eastAsia="Arial" w:hAnsi="Arial" w:cs="Arial"/>
          <w:kern w:val="0"/>
          <w:lang w:eastAsia="en-AU"/>
          <w14:ligatures w14:val="none"/>
        </w:rPr>
        <w:t xml:space="preserve"> is unaffected.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is kernel-compatible at every scale between the EW and cosmological.</w:t>
      </w:r>
    </w:p>
    <w:p w14:paraId="0A435ABD" w14:textId="77777777" w:rsidR="00065AB2" w:rsidRPr="00065AB2" w:rsidRDefault="00065AB2" w:rsidP="00065AB2">
      <w:pPr>
        <w:spacing w:before="240" w:after="140" w:line="240" w:lineRule="auto"/>
        <w:outlineLvl w:val="1"/>
        <w:rPr>
          <w:rFonts w:ascii="Arial" w:eastAsia="Arial" w:hAnsi="Arial" w:cs="Arial"/>
          <w:b/>
          <w:bCs/>
          <w:kern w:val="0"/>
          <w:sz w:val="24"/>
          <w:szCs w:val="24"/>
          <w:lang w:eastAsia="en-AU"/>
          <w14:ligatures w14:val="none"/>
        </w:rPr>
      </w:pPr>
      <w:proofErr w:type="gramStart"/>
      <w:r w:rsidRPr="00065AB2">
        <w:rPr>
          <w:rFonts w:ascii="Arial" w:eastAsia="Arial" w:hAnsi="Arial" w:cs="Arial"/>
          <w:b/>
          <w:bCs/>
          <w:kern w:val="0"/>
          <w:sz w:val="24"/>
          <w:szCs w:val="24"/>
          <w:lang w:eastAsia="en-AU"/>
          <w14:ligatures w14:val="none"/>
        </w:rPr>
        <w:t>IV.4  The</w:t>
      </w:r>
      <w:proofErr w:type="gramEnd"/>
      <w:r w:rsidRPr="00065AB2">
        <w:rPr>
          <w:rFonts w:ascii="Arial" w:eastAsia="Arial" w:hAnsi="Arial" w:cs="Arial"/>
          <w:b/>
          <w:bCs/>
          <w:kern w:val="0"/>
          <w:sz w:val="24"/>
          <w:szCs w:val="24"/>
          <w:lang w:eastAsia="en-AU"/>
          <w14:ligatures w14:val="none"/>
        </w:rPr>
        <w:t xml:space="preserve"> role of </w:t>
      </w:r>
      <w:proofErr w:type="spellStart"/>
      <w:r w:rsidRPr="00065AB2">
        <w:rPr>
          <w:rFonts w:ascii="Arial" w:eastAsia="Arial" w:hAnsi="Arial" w:cs="Arial"/>
          <w:b/>
          <w:bCs/>
          <w:kern w:val="0"/>
          <w:sz w:val="24"/>
          <w:szCs w:val="24"/>
          <w:lang w:eastAsia="en-AU"/>
          <w14:ligatures w14:val="none"/>
        </w:rPr>
        <w:t>φ_CP</w:t>
      </w:r>
      <w:proofErr w:type="spellEnd"/>
    </w:p>
    <w:p w14:paraId="54FCB789"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CP phase </w:t>
      </w:r>
      <w:proofErr w:type="spellStart"/>
      <w:r w:rsidRPr="00065AB2">
        <w:rPr>
          <w:rFonts w:ascii="Arial" w:eastAsia="Arial" w:hAnsi="Arial" w:cs="Arial"/>
          <w:kern w:val="0"/>
          <w:lang w:eastAsia="en-AU"/>
          <w14:ligatures w14:val="none"/>
        </w:rPr>
        <w:t>φ_CP</w:t>
      </w:r>
      <w:proofErr w:type="spellEnd"/>
      <w:r w:rsidRPr="00065AB2">
        <w:rPr>
          <w:rFonts w:ascii="Arial" w:eastAsia="Arial" w:hAnsi="Arial" w:cs="Arial"/>
          <w:kern w:val="0"/>
          <w:lang w:eastAsia="en-AU"/>
          <w14:ligatures w14:val="none"/>
        </w:rPr>
        <w:t xml:space="preserve"> ≡ </w:t>
      </w:r>
      <w:proofErr w:type="spellStart"/>
      <w:proofErr w:type="gramStart"/>
      <w:r w:rsidRPr="00065AB2">
        <w:rPr>
          <w:rFonts w:ascii="Arial" w:eastAsia="Arial" w:hAnsi="Arial" w:cs="Arial"/>
          <w:kern w:val="0"/>
          <w:lang w:eastAsia="en-AU"/>
          <w14:ligatures w14:val="none"/>
        </w:rPr>
        <w:t>arg</w:t>
      </w:r>
      <w:proofErr w:type="spellEnd"/>
      <w:r w:rsidRPr="00065AB2">
        <w:rPr>
          <w:rFonts w:ascii="Arial" w:eastAsia="Arial" w:hAnsi="Arial" w:cs="Arial"/>
          <w:kern w:val="0"/>
          <w:lang w:eastAsia="en-AU"/>
          <w14:ligatures w14:val="none"/>
        </w:rPr>
        <w:t>(</w:t>
      </w:r>
      <w:proofErr w:type="spellStart"/>
      <w:proofErr w:type="gramEnd"/>
      <w:r w:rsidRPr="00065AB2">
        <w:rPr>
          <w:rFonts w:ascii="Arial" w:eastAsia="Arial" w:hAnsi="Arial" w:cs="Arial"/>
          <w:kern w:val="0"/>
          <w:lang w:eastAsia="en-AU"/>
          <w14:ligatures w14:val="none"/>
        </w:rPr>
        <w:t>μ′_HS</w:t>
      </w:r>
      <w:proofErr w:type="spellEnd"/>
      <w:r w:rsidRPr="00065AB2">
        <w:rPr>
          <w:rFonts w:ascii="Arial" w:eastAsia="Arial" w:hAnsi="Arial" w:cs="Arial"/>
          <w:kern w:val="0"/>
          <w:lang w:eastAsia="en-AU"/>
          <w14:ligatures w14:val="none"/>
        </w:rPr>
        <w:t xml:space="preserve"> / </w:t>
      </w:r>
      <w:proofErr w:type="spellStart"/>
      <w:r w:rsidRPr="00065AB2">
        <w:rPr>
          <w:rFonts w:ascii="Arial" w:eastAsia="Arial" w:hAnsi="Arial" w:cs="Arial"/>
          <w:kern w:val="0"/>
          <w:lang w:eastAsia="en-AU"/>
          <w14:ligatures w14:val="none"/>
        </w:rPr>
        <w:t>μ_HS</w:t>
      </w:r>
      <w:proofErr w:type="spellEnd"/>
      <w:r w:rsidRPr="00065AB2">
        <w:rPr>
          <w:rFonts w:ascii="Arial" w:eastAsia="Arial" w:hAnsi="Arial" w:cs="Arial"/>
          <w:kern w:val="0"/>
          <w:lang w:eastAsia="en-AU"/>
          <w14:ligatures w14:val="none"/>
        </w:rPr>
        <w:t xml:space="preserve">) plays no role in η-generation under F′. F′ does not generate η through electroweak baryogenesis; the η is generated entirely by the UV13 mechanism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xml:space="preserve">. The role of </w:t>
      </w:r>
      <w:proofErr w:type="spellStart"/>
      <w:r w:rsidRPr="00065AB2">
        <w:rPr>
          <w:rFonts w:ascii="Arial" w:eastAsia="Arial" w:hAnsi="Arial" w:cs="Arial"/>
          <w:kern w:val="0"/>
          <w:lang w:eastAsia="en-AU"/>
          <w14:ligatures w14:val="none"/>
        </w:rPr>
        <w:t>φ_CP</w:t>
      </w:r>
      <w:proofErr w:type="spellEnd"/>
      <w:r w:rsidRPr="00065AB2">
        <w:rPr>
          <w:rFonts w:ascii="Arial" w:eastAsia="Arial" w:hAnsi="Arial" w:cs="Arial"/>
          <w:kern w:val="0"/>
          <w:lang w:eastAsia="en-AU"/>
          <w14:ligatures w14:val="none"/>
        </w:rPr>
        <w:t xml:space="preserve"> is to provide a non-zero CP-violating source somewhere in the matter sector of F′, satisfying Sakharov's CP criterion at a structural level without competing with the UV13 closure.</w:t>
      </w:r>
    </w:p>
    <w:p w14:paraId="7E19E96B" w14:textId="77777777" w:rsidR="00065AB2" w:rsidRPr="00065AB2" w:rsidRDefault="00065AB2" w:rsidP="00065AB2">
      <w:pPr>
        <w:spacing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This is the structural elegance of Route A′. The kernel does not require the EW-scale extension to do anything except be present and consistent with Sakharov 2 and Sakharov 3. The CP-violating source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xml:space="preserve"> is propagated through the kernel's non-local structure from the EW-scale boundary condition. The Berry phase = 0 obstruction is lifted not by adding new CP-violating physics at the high scale, but by allowing the EW-scale extension to provide the IR boundary condition that the kernel propagates upward.</w:t>
      </w:r>
    </w:p>
    <w:p w14:paraId="431CA83B" w14:textId="77777777" w:rsidR="00065AB2" w:rsidRPr="00065AB2" w:rsidRDefault="00065AB2" w:rsidP="00065AB2">
      <w:pPr>
        <w:spacing w:before="320" w:after="200" w:line="240" w:lineRule="auto"/>
        <w:outlineLvl w:val="0"/>
        <w:rPr>
          <w:rFonts w:ascii="Arial" w:eastAsia="Arial" w:hAnsi="Arial" w:cs="Arial"/>
          <w:b/>
          <w:bCs/>
          <w:kern w:val="0"/>
          <w:sz w:val="28"/>
          <w:szCs w:val="28"/>
          <w:lang w:eastAsia="en-AU"/>
          <w14:ligatures w14:val="none"/>
        </w:rPr>
      </w:pPr>
      <w:r w:rsidRPr="00065AB2">
        <w:rPr>
          <w:rFonts w:ascii="Arial" w:eastAsia="Arial" w:hAnsi="Arial" w:cs="Arial"/>
          <w:b/>
          <w:bCs/>
          <w:kern w:val="0"/>
          <w:sz w:val="28"/>
          <w:szCs w:val="28"/>
          <w:lang w:eastAsia="en-AU"/>
          <w14:ligatures w14:val="none"/>
        </w:rPr>
        <w:t xml:space="preserve">V. </w:t>
      </w:r>
      <w:proofErr w:type="spellStart"/>
      <w:r w:rsidRPr="00065AB2">
        <w:rPr>
          <w:rFonts w:ascii="Arial" w:eastAsia="Arial" w:hAnsi="Arial" w:cs="Arial"/>
          <w:b/>
          <w:bCs/>
          <w:kern w:val="0"/>
          <w:sz w:val="28"/>
          <w:szCs w:val="28"/>
          <w:lang w:eastAsia="en-AU"/>
          <w14:ligatures w14:val="none"/>
        </w:rPr>
        <w:t>Sphaleron</w:t>
      </w:r>
      <w:proofErr w:type="spellEnd"/>
      <w:r w:rsidRPr="00065AB2">
        <w:rPr>
          <w:rFonts w:ascii="Arial" w:eastAsia="Arial" w:hAnsi="Arial" w:cs="Arial"/>
          <w:b/>
          <w:bCs/>
          <w:kern w:val="0"/>
          <w:sz w:val="28"/>
          <w:szCs w:val="28"/>
          <w:lang w:eastAsia="en-AU"/>
          <w14:ligatures w14:val="none"/>
        </w:rPr>
        <w:t xml:space="preserve"> Decoupling Across the </w:t>
      </w:r>
      <w:proofErr w:type="spellStart"/>
      <w:r w:rsidRPr="00065AB2">
        <w:rPr>
          <w:rFonts w:ascii="Arial" w:eastAsia="Arial" w:hAnsi="Arial" w:cs="Arial"/>
          <w:b/>
          <w:bCs/>
          <w:kern w:val="0"/>
          <w:sz w:val="28"/>
          <w:szCs w:val="28"/>
          <w:lang w:eastAsia="en-AU"/>
          <w14:ligatures w14:val="none"/>
        </w:rPr>
        <w:t>cxSM</w:t>
      </w:r>
      <w:proofErr w:type="spellEnd"/>
      <w:r w:rsidRPr="00065AB2">
        <w:rPr>
          <w:rFonts w:ascii="Arial" w:eastAsia="Arial" w:hAnsi="Arial" w:cs="Arial"/>
          <w:b/>
          <w:bCs/>
          <w:kern w:val="0"/>
          <w:sz w:val="28"/>
          <w:szCs w:val="28"/>
          <w:lang w:eastAsia="en-AU"/>
          <w14:ligatures w14:val="none"/>
        </w:rPr>
        <w:t xml:space="preserve"> Region</w:t>
      </w:r>
    </w:p>
    <w:p w14:paraId="3D6EAABD" w14:textId="77777777" w:rsidR="00065AB2" w:rsidRPr="00065AB2" w:rsidRDefault="00065AB2" w:rsidP="00065AB2">
      <w:pPr>
        <w:spacing w:line="240" w:lineRule="auto"/>
        <w:rPr>
          <w:rFonts w:ascii="Arial" w:eastAsia="Arial" w:hAnsi="Arial" w:cs="Arial"/>
          <w:kern w:val="0"/>
          <w:lang w:eastAsia="en-AU"/>
          <w14:ligatures w14:val="none"/>
        </w:rPr>
      </w:pPr>
      <w:proofErr w:type="spellStart"/>
      <w:r w:rsidRPr="00065AB2">
        <w:rPr>
          <w:rFonts w:ascii="Arial" w:eastAsia="Arial" w:hAnsi="Arial" w:cs="Arial"/>
          <w:kern w:val="0"/>
          <w:lang w:eastAsia="en-AU"/>
          <w14:ligatures w14:val="none"/>
        </w:rPr>
        <w:t>Sphaleron</w:t>
      </w:r>
      <w:proofErr w:type="spellEnd"/>
      <w:r w:rsidRPr="00065AB2">
        <w:rPr>
          <w:rFonts w:ascii="Arial" w:eastAsia="Arial" w:hAnsi="Arial" w:cs="Arial"/>
          <w:kern w:val="0"/>
          <w:lang w:eastAsia="en-AU"/>
          <w14:ligatures w14:val="none"/>
        </w:rPr>
        <w:t xml:space="preserve"> decoupling at T_EW requires v(</w:t>
      </w:r>
      <w:proofErr w:type="spellStart"/>
      <w:r w:rsidRPr="00065AB2">
        <w:rPr>
          <w:rFonts w:ascii="Arial" w:eastAsia="Arial" w:hAnsi="Arial" w:cs="Arial"/>
          <w:kern w:val="0"/>
          <w:lang w:eastAsia="en-AU"/>
          <w14:ligatures w14:val="none"/>
        </w:rPr>
        <w:t>T_c</w:t>
      </w:r>
      <w:proofErr w:type="spellEnd"/>
      <w:r w:rsidRPr="00065AB2">
        <w:rPr>
          <w:rFonts w:ascii="Arial" w:eastAsia="Arial" w:hAnsi="Arial" w:cs="Arial"/>
          <w:kern w:val="0"/>
          <w:lang w:eastAsia="en-AU"/>
          <w14:ligatures w14:val="none"/>
        </w:rPr>
        <w:t xml:space="preserve">) / </w:t>
      </w:r>
      <w:proofErr w:type="spellStart"/>
      <w:r w:rsidRPr="00065AB2">
        <w:rPr>
          <w:rFonts w:ascii="Arial" w:eastAsia="Arial" w:hAnsi="Arial" w:cs="Arial"/>
          <w:kern w:val="0"/>
          <w:lang w:eastAsia="en-AU"/>
          <w14:ligatures w14:val="none"/>
        </w:rPr>
        <w:t>T_c</w:t>
      </w:r>
      <w:proofErr w:type="spellEnd"/>
      <w:r w:rsidRPr="00065AB2">
        <w:rPr>
          <w:rFonts w:ascii="Arial" w:eastAsia="Arial" w:hAnsi="Arial" w:cs="Arial"/>
          <w:kern w:val="0"/>
          <w:lang w:eastAsia="en-AU"/>
          <w14:ligatures w14:val="none"/>
        </w:rPr>
        <w:t xml:space="preserve"> &gt; 1, exponentially suppressing </w:t>
      </w:r>
      <w:proofErr w:type="spellStart"/>
      <w:r w:rsidRPr="00065AB2">
        <w:rPr>
          <w:rFonts w:ascii="Arial" w:eastAsia="Arial" w:hAnsi="Arial" w:cs="Arial"/>
          <w:kern w:val="0"/>
          <w:lang w:eastAsia="en-AU"/>
          <w14:ligatures w14:val="none"/>
        </w:rPr>
        <w:t>sphaleron</w:t>
      </w:r>
      <w:proofErr w:type="spellEnd"/>
      <w:r w:rsidRPr="00065AB2">
        <w:rPr>
          <w:rFonts w:ascii="Arial" w:eastAsia="Arial" w:hAnsi="Arial" w:cs="Arial"/>
          <w:kern w:val="0"/>
          <w:lang w:eastAsia="en-AU"/>
          <w14:ligatures w14:val="none"/>
        </w:rPr>
        <w:t xml:space="preserve"> rates in the broken phase and locking in the UV13-generated asymmetry through to today. The strength-of-transition parameter was computed across the Route A′ parameter region using the standard one-loop finite-temperature effective potential for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in the high-temperature expansion (cf. Profumo, Ramsey-Musolf, Shaughnessy 2007; Espinosa, Konstandin, Riva 2012).</w:t>
      </w:r>
    </w:p>
    <w:p w14:paraId="5998DD31"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effective cubic coefficient E in </w:t>
      </w:r>
      <w:proofErr w:type="spellStart"/>
      <w:r w:rsidRPr="00065AB2">
        <w:rPr>
          <w:rFonts w:ascii="Arial" w:eastAsia="Arial" w:hAnsi="Arial" w:cs="Arial"/>
          <w:kern w:val="0"/>
          <w:lang w:eastAsia="en-AU"/>
          <w14:ligatures w14:val="none"/>
        </w:rPr>
        <w:t>V_</w:t>
      </w:r>
      <w:proofErr w:type="gramStart"/>
      <w:r w:rsidRPr="00065AB2">
        <w:rPr>
          <w:rFonts w:ascii="Arial" w:eastAsia="Arial" w:hAnsi="Arial" w:cs="Arial"/>
          <w:kern w:val="0"/>
          <w:lang w:eastAsia="en-AU"/>
          <w14:ligatures w14:val="none"/>
        </w:rPr>
        <w:t>eff</w:t>
      </w:r>
      <w:proofErr w:type="spellEnd"/>
      <w:r w:rsidRPr="00065AB2">
        <w:rPr>
          <w:rFonts w:ascii="Arial" w:eastAsia="Arial" w:hAnsi="Arial" w:cs="Arial"/>
          <w:kern w:val="0"/>
          <w:lang w:eastAsia="en-AU"/>
          <w14:ligatures w14:val="none"/>
        </w:rPr>
        <w:t>(</w:t>
      </w:r>
      <w:proofErr w:type="gramEnd"/>
      <w:r w:rsidRPr="00065AB2">
        <w:rPr>
          <w:rFonts w:ascii="Arial" w:eastAsia="Arial" w:hAnsi="Arial" w:cs="Arial"/>
          <w:kern w:val="0"/>
          <w:lang w:eastAsia="en-AU"/>
          <w14:ligatures w14:val="none"/>
        </w:rPr>
        <w:t>h, T) = (1/</w:t>
      </w:r>
      <w:proofErr w:type="gramStart"/>
      <w:r w:rsidRPr="00065AB2">
        <w:rPr>
          <w:rFonts w:ascii="Arial" w:eastAsia="Arial" w:hAnsi="Arial" w:cs="Arial"/>
          <w:kern w:val="0"/>
          <w:lang w:eastAsia="en-AU"/>
          <w14:ligatures w14:val="none"/>
        </w:rPr>
        <w:t>2)(</w:t>
      </w:r>
      <w:proofErr w:type="spellStart"/>
      <w:proofErr w:type="gramEnd"/>
      <w:r w:rsidRPr="00065AB2">
        <w:rPr>
          <w:rFonts w:ascii="Arial" w:eastAsia="Arial" w:hAnsi="Arial" w:cs="Arial"/>
          <w:kern w:val="0"/>
          <w:lang w:eastAsia="en-AU"/>
          <w14:ligatures w14:val="none"/>
        </w:rPr>
        <w:t>c_h</w:t>
      </w:r>
      <w:proofErr w:type="spellEnd"/>
      <w:r w:rsidRPr="00065AB2">
        <w:rPr>
          <w:rFonts w:ascii="Arial" w:eastAsia="Arial" w:hAnsi="Arial" w:cs="Arial"/>
          <w:kern w:val="0"/>
          <w:lang w:eastAsia="en-AU"/>
          <w14:ligatures w14:val="none"/>
        </w:rPr>
        <w:t xml:space="preserve"> T² − μ_h</w:t>
      </w:r>
      <w:proofErr w:type="gramStart"/>
      <w:r w:rsidRPr="00065AB2">
        <w:rPr>
          <w:rFonts w:ascii="Arial" w:eastAsia="Arial" w:hAnsi="Arial" w:cs="Arial"/>
          <w:kern w:val="0"/>
          <w:lang w:eastAsia="en-AU"/>
          <w14:ligatures w14:val="none"/>
        </w:rPr>
        <w:t>²)h</w:t>
      </w:r>
      <w:proofErr w:type="gramEnd"/>
      <w:r w:rsidRPr="00065AB2">
        <w:rPr>
          <w:rFonts w:ascii="Arial" w:eastAsia="Arial" w:hAnsi="Arial" w:cs="Arial"/>
          <w:kern w:val="0"/>
          <w:lang w:eastAsia="en-AU"/>
          <w14:ligatures w14:val="none"/>
        </w:rPr>
        <w:t>² − E T h³ + (</w:t>
      </w:r>
      <w:proofErr w:type="spellStart"/>
      <w:r w:rsidRPr="00065AB2">
        <w:rPr>
          <w:rFonts w:ascii="Arial" w:eastAsia="Arial" w:hAnsi="Arial" w:cs="Arial"/>
          <w:kern w:val="0"/>
          <w:lang w:eastAsia="en-AU"/>
          <w14:ligatures w14:val="none"/>
        </w:rPr>
        <w:t>λ_h</w:t>
      </w:r>
      <w:proofErr w:type="spellEnd"/>
      <w:r w:rsidRPr="00065AB2">
        <w:rPr>
          <w:rFonts w:ascii="Arial" w:eastAsia="Arial" w:hAnsi="Arial" w:cs="Arial"/>
          <w:kern w:val="0"/>
          <w:lang w:eastAsia="en-AU"/>
          <w14:ligatures w14:val="none"/>
        </w:rPr>
        <w:t>/</w:t>
      </w:r>
      <w:proofErr w:type="gramStart"/>
      <w:r w:rsidRPr="00065AB2">
        <w:rPr>
          <w:rFonts w:ascii="Arial" w:eastAsia="Arial" w:hAnsi="Arial" w:cs="Arial"/>
          <w:kern w:val="0"/>
          <w:lang w:eastAsia="en-AU"/>
          <w14:ligatures w14:val="none"/>
        </w:rPr>
        <w:t>4)h</w:t>
      </w:r>
      <w:proofErr w:type="gramEnd"/>
      <w:r w:rsidRPr="00065AB2">
        <w:rPr>
          <w:rFonts w:ascii="Arial" w:eastAsia="Arial" w:hAnsi="Arial" w:cs="Arial"/>
          <w:kern w:val="0"/>
          <w:lang w:eastAsia="en-AU"/>
          <w14:ligatures w14:val="none"/>
        </w:rPr>
        <w:t>⁴ receives contributions from (</w:t>
      </w:r>
      <w:proofErr w:type="spellStart"/>
      <w:r w:rsidRPr="00065AB2">
        <w:rPr>
          <w:rFonts w:ascii="Arial" w:eastAsia="Arial" w:hAnsi="Arial" w:cs="Arial"/>
          <w:kern w:val="0"/>
          <w:lang w:eastAsia="en-AU"/>
          <w14:ligatures w14:val="none"/>
        </w:rPr>
        <w:t>i</w:t>
      </w:r>
      <w:proofErr w:type="spellEnd"/>
      <w:r w:rsidRPr="00065AB2">
        <w:rPr>
          <w:rFonts w:ascii="Arial" w:eastAsia="Arial" w:hAnsi="Arial" w:cs="Arial"/>
          <w:kern w:val="0"/>
          <w:lang w:eastAsia="en-AU"/>
          <w14:ligatures w14:val="none"/>
        </w:rPr>
        <w:t xml:space="preserve">) SM gauge bosons (E_SM ≈ 0.0096), and (ii)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singlet integrated out at </w:t>
      </w:r>
      <w:proofErr w:type="spellStart"/>
      <w:r w:rsidRPr="00065AB2">
        <w:rPr>
          <w:rFonts w:ascii="Arial" w:eastAsia="Arial" w:hAnsi="Arial" w:cs="Arial"/>
          <w:kern w:val="0"/>
          <w:lang w:eastAsia="en-AU"/>
          <w14:ligatures w14:val="none"/>
        </w:rPr>
        <w:t>T_c</w:t>
      </w:r>
      <w:proofErr w:type="spellEnd"/>
      <w:r w:rsidRPr="00065AB2">
        <w:rPr>
          <w:rFonts w:ascii="Arial" w:eastAsia="Arial" w:hAnsi="Arial" w:cs="Arial"/>
          <w:kern w:val="0"/>
          <w:lang w:eastAsia="en-AU"/>
          <w14:ligatures w14:val="none"/>
        </w:rPr>
        <w:t xml:space="preserve"> (E_S contribution). In the heavy-singlet limit, E_S scales as (</w:t>
      </w:r>
      <w:proofErr w:type="spellStart"/>
      <w:r w:rsidRPr="00065AB2">
        <w:rPr>
          <w:rFonts w:ascii="Arial" w:eastAsia="Arial" w:hAnsi="Arial" w:cs="Arial"/>
          <w:kern w:val="0"/>
          <w:lang w:eastAsia="en-AU"/>
          <w14:ligatures w14:val="none"/>
        </w:rPr>
        <w:t>M_S^thermal</w:t>
      </w:r>
      <w:proofErr w:type="spellEnd"/>
      <w:r w:rsidRPr="00065AB2">
        <w:rPr>
          <w:rFonts w:ascii="Arial" w:eastAsia="Arial" w:hAnsi="Arial" w:cs="Arial"/>
          <w:kern w:val="0"/>
          <w:lang w:eastAsia="en-AU"/>
          <w14:ligatures w14:val="none"/>
        </w:rPr>
        <w:t xml:space="preserve"> / </w:t>
      </w:r>
      <w:proofErr w:type="spellStart"/>
      <w:r w:rsidRPr="00065AB2">
        <w:rPr>
          <w:rFonts w:ascii="Arial" w:eastAsia="Arial" w:hAnsi="Arial" w:cs="Arial"/>
          <w:kern w:val="0"/>
          <w:lang w:eastAsia="en-AU"/>
          <w14:ligatures w14:val="none"/>
        </w:rPr>
        <w:t>v_</w:t>
      </w:r>
      <w:proofErr w:type="gramStart"/>
      <w:r w:rsidRPr="00065AB2">
        <w:rPr>
          <w:rFonts w:ascii="Arial" w:eastAsia="Arial" w:hAnsi="Arial" w:cs="Arial"/>
          <w:kern w:val="0"/>
          <w:lang w:eastAsia="en-AU"/>
          <w14:ligatures w14:val="none"/>
        </w:rPr>
        <w:t>EW</w:t>
      </w:r>
      <w:proofErr w:type="spellEnd"/>
      <w:r w:rsidRPr="00065AB2">
        <w:rPr>
          <w:rFonts w:ascii="Arial" w:eastAsia="Arial" w:hAnsi="Arial" w:cs="Arial"/>
          <w:kern w:val="0"/>
          <w:lang w:eastAsia="en-AU"/>
          <w14:ligatures w14:val="none"/>
        </w:rPr>
        <w:t>)³</w:t>
      </w:r>
      <w:proofErr w:type="gramEnd"/>
      <w:r w:rsidRPr="00065AB2">
        <w:rPr>
          <w:rFonts w:ascii="Arial" w:eastAsia="Arial" w:hAnsi="Arial" w:cs="Arial"/>
          <w:kern w:val="0"/>
          <w:lang w:eastAsia="en-AU"/>
          <w14:ligatures w14:val="none"/>
        </w:rPr>
        <w:t xml:space="preserve">, which dominates over the trilinear and quartic contributions for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&gt; ~250 GeV. The </w:t>
      </w:r>
      <w:proofErr w:type="spellStart"/>
      <w:r w:rsidRPr="00065AB2">
        <w:rPr>
          <w:rFonts w:ascii="Arial" w:eastAsia="Arial" w:hAnsi="Arial" w:cs="Arial"/>
          <w:kern w:val="0"/>
          <w:lang w:eastAsia="en-AU"/>
          <w14:ligatures w14:val="none"/>
        </w:rPr>
        <w:t>sphaleron</w:t>
      </w:r>
      <w:proofErr w:type="spellEnd"/>
      <w:r w:rsidRPr="00065AB2">
        <w:rPr>
          <w:rFonts w:ascii="Arial" w:eastAsia="Arial" w:hAnsi="Arial" w:cs="Arial"/>
          <w:kern w:val="0"/>
          <w:lang w:eastAsia="en-AU"/>
          <w14:ligatures w14:val="none"/>
        </w:rPr>
        <w:t xml:space="preserve"> decoupling condition is approximately:</w:t>
      </w:r>
    </w:p>
    <w:p w14:paraId="586A740C" w14:textId="77777777" w:rsidR="00065AB2" w:rsidRPr="00065AB2" w:rsidRDefault="00065AB2" w:rsidP="00065AB2">
      <w:pPr>
        <w:spacing w:before="100" w:after="100" w:line="240" w:lineRule="auto"/>
        <w:jc w:val="center"/>
        <w:rPr>
          <w:rFonts w:ascii="Arial" w:eastAsia="Arial" w:hAnsi="Arial" w:cs="Arial"/>
          <w:kern w:val="0"/>
          <w:lang w:eastAsia="en-AU"/>
          <w14:ligatures w14:val="none"/>
        </w:rPr>
      </w:pPr>
      <w:r w:rsidRPr="00065AB2">
        <w:rPr>
          <w:rFonts w:ascii="Cambria Math" w:eastAsia="Cambria Math" w:hAnsi="Cambria Math" w:cs="Cambria Math"/>
          <w:b/>
          <w:bCs/>
          <w:kern w:val="0"/>
          <w:lang w:eastAsia="en-AU"/>
          <w14:ligatures w14:val="none"/>
        </w:rPr>
        <w:t>v(</w:t>
      </w:r>
      <w:proofErr w:type="spellStart"/>
      <w:r w:rsidRPr="00065AB2">
        <w:rPr>
          <w:rFonts w:ascii="Cambria Math" w:eastAsia="Cambria Math" w:hAnsi="Cambria Math" w:cs="Cambria Math"/>
          <w:b/>
          <w:bCs/>
          <w:kern w:val="0"/>
          <w:lang w:eastAsia="en-AU"/>
          <w14:ligatures w14:val="none"/>
        </w:rPr>
        <w:t>T_c</w:t>
      </w:r>
      <w:proofErr w:type="spellEnd"/>
      <w:r w:rsidRPr="00065AB2">
        <w:rPr>
          <w:rFonts w:ascii="Cambria Math" w:eastAsia="Cambria Math" w:hAnsi="Cambria Math" w:cs="Cambria Math"/>
          <w:b/>
          <w:bCs/>
          <w:kern w:val="0"/>
          <w:lang w:eastAsia="en-AU"/>
          <w14:ligatures w14:val="none"/>
        </w:rPr>
        <w:t xml:space="preserve">) / </w:t>
      </w:r>
      <w:proofErr w:type="spellStart"/>
      <w:r w:rsidRPr="00065AB2">
        <w:rPr>
          <w:rFonts w:ascii="Cambria Math" w:eastAsia="Cambria Math" w:hAnsi="Cambria Math" w:cs="Cambria Math"/>
          <w:b/>
          <w:bCs/>
          <w:kern w:val="0"/>
          <w:lang w:eastAsia="en-AU"/>
          <w14:ligatures w14:val="none"/>
        </w:rPr>
        <w:t>T_</w:t>
      </w:r>
      <w:proofErr w:type="gramStart"/>
      <w:r w:rsidRPr="00065AB2">
        <w:rPr>
          <w:rFonts w:ascii="Cambria Math" w:eastAsia="Cambria Math" w:hAnsi="Cambria Math" w:cs="Cambria Math"/>
          <w:b/>
          <w:bCs/>
          <w:kern w:val="0"/>
          <w:lang w:eastAsia="en-AU"/>
          <w14:ligatures w14:val="none"/>
        </w:rPr>
        <w:t>c</w:t>
      </w:r>
      <w:proofErr w:type="spellEnd"/>
      <w:r w:rsidRPr="00065AB2">
        <w:rPr>
          <w:rFonts w:ascii="Cambria Math" w:eastAsia="Cambria Math" w:hAnsi="Cambria Math" w:cs="Cambria Math"/>
          <w:b/>
          <w:bCs/>
          <w:kern w:val="0"/>
          <w:lang w:eastAsia="en-AU"/>
          <w14:ligatures w14:val="none"/>
        </w:rPr>
        <w:t xml:space="preserve">  ≈</w:t>
      </w:r>
      <w:proofErr w:type="gramEnd"/>
      <w:r w:rsidRPr="00065AB2">
        <w:rPr>
          <w:rFonts w:ascii="Cambria Math" w:eastAsia="Cambria Math" w:hAnsi="Cambria Math" w:cs="Cambria Math"/>
          <w:b/>
          <w:bCs/>
          <w:kern w:val="0"/>
          <w:lang w:eastAsia="en-AU"/>
          <w14:ligatures w14:val="none"/>
        </w:rPr>
        <w:t xml:space="preserve">  2(E_SM + E_S) / </w:t>
      </w:r>
      <w:proofErr w:type="spellStart"/>
      <w:r w:rsidRPr="00065AB2">
        <w:rPr>
          <w:rFonts w:ascii="Cambria Math" w:eastAsia="Cambria Math" w:hAnsi="Cambria Math" w:cs="Cambria Math"/>
          <w:b/>
          <w:bCs/>
          <w:kern w:val="0"/>
          <w:lang w:eastAsia="en-AU"/>
          <w14:ligatures w14:val="none"/>
        </w:rPr>
        <w:t>λ_</w:t>
      </w:r>
      <w:proofErr w:type="gramStart"/>
      <w:r w:rsidRPr="00065AB2">
        <w:rPr>
          <w:rFonts w:ascii="Cambria Math" w:eastAsia="Cambria Math" w:hAnsi="Cambria Math" w:cs="Cambria Math"/>
          <w:b/>
          <w:bCs/>
          <w:kern w:val="0"/>
          <w:lang w:eastAsia="en-AU"/>
          <w14:ligatures w14:val="none"/>
        </w:rPr>
        <w:t>h</w:t>
      </w:r>
      <w:proofErr w:type="spellEnd"/>
      <w:r w:rsidRPr="00065AB2">
        <w:rPr>
          <w:rFonts w:ascii="Cambria Math" w:eastAsia="Cambria Math" w:hAnsi="Cambria Math" w:cs="Cambria Math"/>
          <w:b/>
          <w:bCs/>
          <w:kern w:val="0"/>
          <w:lang w:eastAsia="en-AU"/>
          <w14:ligatures w14:val="none"/>
        </w:rPr>
        <w:t xml:space="preserve">  &gt;</w:t>
      </w:r>
      <w:proofErr w:type="gramEnd"/>
      <w:r w:rsidRPr="00065AB2">
        <w:rPr>
          <w:rFonts w:ascii="Cambria Math" w:eastAsia="Cambria Math" w:hAnsi="Cambria Math" w:cs="Cambria Math"/>
          <w:b/>
          <w:bCs/>
          <w:kern w:val="0"/>
          <w:lang w:eastAsia="en-AU"/>
          <w14:ligatures w14:val="none"/>
        </w:rPr>
        <w:t xml:space="preserve">  1</w:t>
      </w:r>
    </w:p>
    <w:p w14:paraId="06F2C2A2" w14:textId="77777777" w:rsidR="00065AB2" w:rsidRPr="00065AB2" w:rsidRDefault="00065AB2" w:rsidP="00065AB2">
      <w:pPr>
        <w:spacing w:before="240" w:after="140" w:line="240" w:lineRule="auto"/>
        <w:outlineLvl w:val="1"/>
        <w:rPr>
          <w:rFonts w:ascii="Arial" w:eastAsia="Arial" w:hAnsi="Arial" w:cs="Arial"/>
          <w:b/>
          <w:bCs/>
          <w:kern w:val="0"/>
          <w:sz w:val="24"/>
          <w:szCs w:val="24"/>
          <w:lang w:eastAsia="en-AU"/>
          <w14:ligatures w14:val="none"/>
        </w:rPr>
      </w:pPr>
      <w:proofErr w:type="gramStart"/>
      <w:r w:rsidRPr="00065AB2">
        <w:rPr>
          <w:rFonts w:ascii="Arial" w:eastAsia="Arial" w:hAnsi="Arial" w:cs="Arial"/>
          <w:b/>
          <w:bCs/>
          <w:kern w:val="0"/>
          <w:sz w:val="24"/>
          <w:szCs w:val="24"/>
          <w:lang w:eastAsia="en-AU"/>
          <w14:ligatures w14:val="none"/>
        </w:rPr>
        <w:t>V.1  Numerical</w:t>
      </w:r>
      <w:proofErr w:type="gramEnd"/>
      <w:r w:rsidRPr="00065AB2">
        <w:rPr>
          <w:rFonts w:ascii="Arial" w:eastAsia="Arial" w:hAnsi="Arial" w:cs="Arial"/>
          <w:b/>
          <w:bCs/>
          <w:kern w:val="0"/>
          <w:sz w:val="24"/>
          <w:szCs w:val="24"/>
          <w:lang w:eastAsia="en-AU"/>
          <w14:ligatures w14:val="none"/>
        </w:rPr>
        <w:t xml:space="preserve"> scan</w:t>
      </w:r>
    </w:p>
    <w:p w14:paraId="2A218543"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Forty-eight points across the Route A′ parameter region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 {150, 250, 350, 500} GeV, </w:t>
      </w:r>
      <w:proofErr w:type="spellStart"/>
      <w:r w:rsidRPr="00065AB2">
        <w:rPr>
          <w:rFonts w:ascii="Arial" w:eastAsia="Arial" w:hAnsi="Arial" w:cs="Arial"/>
          <w:kern w:val="0"/>
          <w:lang w:eastAsia="en-AU"/>
          <w14:ligatures w14:val="none"/>
        </w:rPr>
        <w:t>μ_HS</w:t>
      </w:r>
      <w:proofErr w:type="spellEnd"/>
      <w:r w:rsidRPr="00065AB2">
        <w:rPr>
          <w:rFonts w:ascii="Arial" w:eastAsia="Arial" w:hAnsi="Arial" w:cs="Arial"/>
          <w:kern w:val="0"/>
          <w:lang w:eastAsia="en-AU"/>
          <w14:ligatures w14:val="none"/>
        </w:rPr>
        <w:t xml:space="preserve"> </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 {100, 150, 200} GeV, </w:t>
      </w:r>
      <w:proofErr w:type="spellStart"/>
      <w:r w:rsidRPr="00065AB2">
        <w:rPr>
          <w:rFonts w:ascii="Arial" w:eastAsia="Arial" w:hAnsi="Arial" w:cs="Arial"/>
          <w:kern w:val="0"/>
          <w:lang w:eastAsia="en-AU"/>
          <w14:ligatures w14:val="none"/>
        </w:rPr>
        <w:t>λ_HS</w:t>
      </w:r>
      <w:proofErr w:type="spellEnd"/>
      <w:r w:rsidRPr="00065AB2">
        <w:rPr>
          <w:rFonts w:ascii="Arial" w:eastAsia="Arial" w:hAnsi="Arial" w:cs="Arial"/>
          <w:kern w:val="0"/>
          <w:lang w:eastAsia="en-AU"/>
          <w14:ligatures w14:val="none"/>
        </w:rPr>
        <w:t xml:space="preserve"> </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 {0.5, 1.0, 1.5, 2.0}) were sampled. </w:t>
      </w:r>
      <w:proofErr w:type="spellStart"/>
      <w:r w:rsidRPr="00065AB2">
        <w:rPr>
          <w:rFonts w:ascii="Arial" w:eastAsia="Arial" w:hAnsi="Arial" w:cs="Arial"/>
          <w:kern w:val="0"/>
          <w:lang w:eastAsia="en-AU"/>
          <w14:ligatures w14:val="none"/>
        </w:rPr>
        <w:t>Sphaleron</w:t>
      </w:r>
      <w:proofErr w:type="spellEnd"/>
      <w:r w:rsidRPr="00065AB2">
        <w:rPr>
          <w:rFonts w:ascii="Arial" w:eastAsia="Arial" w:hAnsi="Arial" w:cs="Arial"/>
          <w:kern w:val="0"/>
          <w:lang w:eastAsia="en-AU"/>
          <w14:ligatures w14:val="none"/>
        </w:rPr>
        <w:t xml:space="preserve"> decoupling (v/</w:t>
      </w:r>
      <w:proofErr w:type="spellStart"/>
      <w:r w:rsidRPr="00065AB2">
        <w:rPr>
          <w:rFonts w:ascii="Arial" w:eastAsia="Arial" w:hAnsi="Arial" w:cs="Arial"/>
          <w:kern w:val="0"/>
          <w:lang w:eastAsia="en-AU"/>
          <w14:ligatures w14:val="none"/>
        </w:rPr>
        <w:t>T_c</w:t>
      </w:r>
      <w:proofErr w:type="spellEnd"/>
      <w:r w:rsidRPr="00065AB2">
        <w:rPr>
          <w:rFonts w:ascii="Arial" w:eastAsia="Arial" w:hAnsi="Arial" w:cs="Arial"/>
          <w:kern w:val="0"/>
          <w:lang w:eastAsia="en-AU"/>
          <w14:ligatures w14:val="none"/>
        </w:rPr>
        <w:t xml:space="preserve"> &gt; 1) is achieved at 33 of 48 points (69%). Imposing the experimental constraint sin </w:t>
      </w:r>
      <w:proofErr w:type="spellStart"/>
      <w:r w:rsidRPr="00065AB2">
        <w:rPr>
          <w:rFonts w:ascii="Arial" w:eastAsia="Arial" w:hAnsi="Arial" w:cs="Arial"/>
          <w:kern w:val="0"/>
          <w:lang w:eastAsia="en-AU"/>
          <w14:ligatures w14:val="none"/>
        </w:rPr>
        <w:t>θ_HS</w:t>
      </w:r>
      <w:proofErr w:type="spellEnd"/>
      <w:r w:rsidRPr="00065AB2">
        <w:rPr>
          <w:rFonts w:ascii="Arial" w:eastAsia="Arial" w:hAnsi="Arial" w:cs="Arial"/>
          <w:kern w:val="0"/>
          <w:lang w:eastAsia="en-AU"/>
          <w14:ligatures w14:val="none"/>
        </w:rPr>
        <w:t xml:space="preserve"> &lt; 0.3 from LHC Higgs precision and electroweak precision observables yields a robust sub-region of 20 of 48 points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2340"/>
        <w:gridCol w:w="2340"/>
      </w:tblGrid>
      <w:tr w:rsidR="00065AB2" w:rsidRPr="00065AB2" w14:paraId="7F91475A" w14:textId="77777777" w:rsidTr="00DB17AF">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3022EF5"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b/>
                <w:bCs/>
                <w:kern w:val="0"/>
                <w:sz w:val="20"/>
                <w:szCs w:val="20"/>
                <w:lang w:eastAsia="en-AU"/>
                <w14:ligatures w14:val="none"/>
              </w:rPr>
              <w:t>m_S</w:t>
            </w:r>
            <w:proofErr w:type="spellEnd"/>
            <w:r w:rsidRPr="00065AB2">
              <w:rPr>
                <w:rFonts w:ascii="Arial" w:eastAsia="Arial" w:hAnsi="Arial" w:cs="Arial"/>
                <w:b/>
                <w:bCs/>
                <w:kern w:val="0"/>
                <w:sz w:val="20"/>
                <w:szCs w:val="20"/>
                <w:lang w:eastAsia="en-AU"/>
                <w14:ligatures w14:val="none"/>
              </w:rPr>
              <w:t xml:space="preserve"> (GeV)</w:t>
            </w:r>
          </w:p>
        </w:tc>
        <w:tc>
          <w:tcPr>
            <w:tcW w:w="15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5D0621D"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b/>
                <w:bCs/>
                <w:kern w:val="0"/>
                <w:sz w:val="20"/>
                <w:szCs w:val="20"/>
                <w:lang w:eastAsia="en-AU"/>
                <w14:ligatures w14:val="none"/>
              </w:rPr>
              <w:t>μ_HS</w:t>
            </w:r>
            <w:proofErr w:type="spellEnd"/>
            <w:r w:rsidRPr="00065AB2">
              <w:rPr>
                <w:rFonts w:ascii="Arial" w:eastAsia="Arial" w:hAnsi="Arial" w:cs="Arial"/>
                <w:b/>
                <w:bCs/>
                <w:kern w:val="0"/>
                <w:sz w:val="20"/>
                <w:szCs w:val="20"/>
                <w:lang w:eastAsia="en-AU"/>
                <w14:ligatures w14:val="none"/>
              </w:rPr>
              <w:t xml:space="preserve"> (GeV)</w:t>
            </w:r>
          </w:p>
        </w:tc>
        <w:tc>
          <w:tcPr>
            <w:tcW w:w="15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650EF12"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b/>
                <w:bCs/>
                <w:kern w:val="0"/>
                <w:sz w:val="20"/>
                <w:szCs w:val="20"/>
                <w:lang w:eastAsia="en-AU"/>
                <w14:ligatures w14:val="none"/>
              </w:rPr>
              <w:t>λ_HS</w:t>
            </w:r>
            <w:proofErr w:type="spellEnd"/>
            <w:r w:rsidRPr="00065AB2">
              <w:rPr>
                <w:rFonts w:ascii="Arial" w:eastAsia="Arial" w:hAnsi="Arial" w:cs="Arial"/>
                <w:b/>
                <w:bCs/>
                <w:kern w:val="0"/>
                <w:sz w:val="20"/>
                <w:szCs w:val="20"/>
                <w:lang w:eastAsia="en-AU"/>
                <w14:ligatures w14:val="none"/>
              </w:rPr>
              <w:t xml:space="preserve"> range</w:t>
            </w:r>
          </w:p>
        </w:tc>
        <w:tc>
          <w:tcPr>
            <w:tcW w:w="234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9F034AB"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v(</w:t>
            </w:r>
            <w:proofErr w:type="spellStart"/>
            <w:r w:rsidRPr="00065AB2">
              <w:rPr>
                <w:rFonts w:ascii="Arial" w:eastAsia="Arial" w:hAnsi="Arial" w:cs="Arial"/>
                <w:b/>
                <w:bCs/>
                <w:kern w:val="0"/>
                <w:sz w:val="20"/>
                <w:szCs w:val="20"/>
                <w:lang w:eastAsia="en-AU"/>
                <w14:ligatures w14:val="none"/>
              </w:rPr>
              <w:t>T_c</w:t>
            </w:r>
            <w:proofErr w:type="spellEnd"/>
            <w:r w:rsidRPr="00065AB2">
              <w:rPr>
                <w:rFonts w:ascii="Arial" w:eastAsia="Arial" w:hAnsi="Arial" w:cs="Arial"/>
                <w:b/>
                <w:bCs/>
                <w:kern w:val="0"/>
                <w:sz w:val="20"/>
                <w:szCs w:val="20"/>
                <w:lang w:eastAsia="en-AU"/>
                <w14:ligatures w14:val="none"/>
              </w:rPr>
              <w:t>)/</w:t>
            </w:r>
            <w:proofErr w:type="spellStart"/>
            <w:r w:rsidRPr="00065AB2">
              <w:rPr>
                <w:rFonts w:ascii="Arial" w:eastAsia="Arial" w:hAnsi="Arial" w:cs="Arial"/>
                <w:b/>
                <w:bCs/>
                <w:kern w:val="0"/>
                <w:sz w:val="20"/>
                <w:szCs w:val="20"/>
                <w:lang w:eastAsia="en-AU"/>
                <w14:ligatures w14:val="none"/>
              </w:rPr>
              <w:t>T_c</w:t>
            </w:r>
            <w:proofErr w:type="spellEnd"/>
            <w:r w:rsidRPr="00065AB2">
              <w:rPr>
                <w:rFonts w:ascii="Arial" w:eastAsia="Arial" w:hAnsi="Arial" w:cs="Arial"/>
                <w:b/>
                <w:bCs/>
                <w:kern w:val="0"/>
                <w:sz w:val="20"/>
                <w:szCs w:val="20"/>
                <w:lang w:eastAsia="en-AU"/>
                <w14:ligatures w14:val="none"/>
              </w:rPr>
              <w:t xml:space="preserve"> range</w:t>
            </w:r>
          </w:p>
        </w:tc>
        <w:tc>
          <w:tcPr>
            <w:tcW w:w="234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3F2167A0"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 xml:space="preserve">sin </w:t>
            </w:r>
            <w:proofErr w:type="spellStart"/>
            <w:r w:rsidRPr="00065AB2">
              <w:rPr>
                <w:rFonts w:ascii="Arial" w:eastAsia="Arial" w:hAnsi="Arial" w:cs="Arial"/>
                <w:b/>
                <w:bCs/>
                <w:kern w:val="0"/>
                <w:sz w:val="20"/>
                <w:szCs w:val="20"/>
                <w:lang w:eastAsia="en-AU"/>
                <w14:ligatures w14:val="none"/>
              </w:rPr>
              <w:t>θ_HS</w:t>
            </w:r>
            <w:proofErr w:type="spellEnd"/>
          </w:p>
        </w:tc>
      </w:tr>
      <w:tr w:rsidR="00065AB2" w:rsidRPr="00065AB2" w14:paraId="14D39E68" w14:textId="77777777" w:rsidTr="00DB17AF">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6B4CEC"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350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2ABB6"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100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3244E0"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0.5–2.0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892475"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1.59 – 2.34</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488999"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0.214</w:t>
            </w:r>
          </w:p>
        </w:tc>
      </w:tr>
      <w:tr w:rsidR="00065AB2" w:rsidRPr="00065AB2" w14:paraId="7E23A3DC" w14:textId="77777777" w:rsidTr="00DB17AF">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70BDD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350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30CF6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150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928A5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0.5–2.0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D34F6D"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1.65 – 2.40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AFE89"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0.298</w:t>
            </w:r>
          </w:p>
        </w:tc>
      </w:tr>
      <w:tr w:rsidR="00065AB2" w:rsidRPr="00065AB2" w14:paraId="4F7E7EA1" w14:textId="77777777" w:rsidTr="00DB17AF">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5223D0"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lastRenderedPageBreak/>
              <w:t>500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34A3D3"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100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7DB781"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0.5–2.0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F5D89C"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3.95 – 4.95</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839F2E"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0.103</w:t>
            </w:r>
          </w:p>
        </w:tc>
      </w:tr>
      <w:tr w:rsidR="00065AB2" w:rsidRPr="00065AB2" w14:paraId="2287F8FE" w14:textId="77777777" w:rsidTr="00DB17AF">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CCB4F0"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500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463BD8"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150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72B373"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0.5–2.0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5AFE6C"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4.01 – 5.02</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DF3F31"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0.152</w:t>
            </w:r>
          </w:p>
        </w:tc>
      </w:tr>
      <w:tr w:rsidR="00065AB2" w:rsidRPr="00065AB2" w14:paraId="1C2D5345" w14:textId="77777777" w:rsidTr="00DB17AF">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67F8F8"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500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C733FD"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200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2227FC"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0.5–2.0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64B56E"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4.14 – 5.15</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91105C"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0.197</w:t>
            </w:r>
          </w:p>
        </w:tc>
      </w:tr>
    </w:tbl>
    <w:p w14:paraId="11E03A3D" w14:textId="77777777" w:rsidR="00065AB2" w:rsidRPr="00065AB2" w:rsidRDefault="00065AB2" w:rsidP="00065AB2">
      <w:pPr>
        <w:spacing w:before="200"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robust sub-region is centred on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 [350, 500] GeV with </w:t>
      </w:r>
      <w:proofErr w:type="spellStart"/>
      <w:r w:rsidRPr="00065AB2">
        <w:rPr>
          <w:rFonts w:ascii="Arial" w:eastAsia="Arial" w:hAnsi="Arial" w:cs="Arial"/>
          <w:kern w:val="0"/>
          <w:lang w:eastAsia="en-AU"/>
          <w14:ligatures w14:val="none"/>
        </w:rPr>
        <w:t>μ_HS</w:t>
      </w:r>
      <w:proofErr w:type="spellEnd"/>
      <w:r w:rsidRPr="00065AB2">
        <w:rPr>
          <w:rFonts w:ascii="Arial" w:eastAsia="Arial" w:hAnsi="Arial" w:cs="Arial"/>
          <w:kern w:val="0"/>
          <w:lang w:eastAsia="en-AU"/>
          <w14:ligatures w14:val="none"/>
        </w:rPr>
        <w:t xml:space="preserve"> </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 [100, 200] GeV and </w:t>
      </w:r>
      <w:proofErr w:type="spellStart"/>
      <w:r w:rsidRPr="00065AB2">
        <w:rPr>
          <w:rFonts w:ascii="Arial" w:eastAsia="Arial" w:hAnsi="Arial" w:cs="Arial"/>
          <w:kern w:val="0"/>
          <w:lang w:eastAsia="en-AU"/>
          <w14:ligatures w14:val="none"/>
        </w:rPr>
        <w:t>λ_HS</w:t>
      </w:r>
      <w:proofErr w:type="spellEnd"/>
      <w:r w:rsidRPr="00065AB2">
        <w:rPr>
          <w:rFonts w:ascii="Arial" w:eastAsia="Arial" w:hAnsi="Arial" w:cs="Arial"/>
          <w:kern w:val="0"/>
          <w:lang w:eastAsia="en-AU"/>
          <w14:ligatures w14:val="none"/>
        </w:rPr>
        <w:t xml:space="preserve"> spanning the full range 0.5–2.0. In this sub-region, </w:t>
      </w:r>
      <w:proofErr w:type="spellStart"/>
      <w:r w:rsidRPr="00065AB2">
        <w:rPr>
          <w:rFonts w:ascii="Arial" w:eastAsia="Arial" w:hAnsi="Arial" w:cs="Arial"/>
          <w:kern w:val="0"/>
          <w:lang w:eastAsia="en-AU"/>
          <w14:ligatures w14:val="none"/>
        </w:rPr>
        <w:t>sphaleron</w:t>
      </w:r>
      <w:proofErr w:type="spellEnd"/>
      <w:r w:rsidRPr="00065AB2">
        <w:rPr>
          <w:rFonts w:ascii="Arial" w:eastAsia="Arial" w:hAnsi="Arial" w:cs="Arial"/>
          <w:kern w:val="0"/>
          <w:lang w:eastAsia="en-AU"/>
          <w14:ligatures w14:val="none"/>
        </w:rPr>
        <w:t xml:space="preserve"> decoupling is achieved at every parameter point with v/</w:t>
      </w:r>
      <w:proofErr w:type="spellStart"/>
      <w:r w:rsidRPr="00065AB2">
        <w:rPr>
          <w:rFonts w:ascii="Arial" w:eastAsia="Arial" w:hAnsi="Arial" w:cs="Arial"/>
          <w:kern w:val="0"/>
          <w:lang w:eastAsia="en-AU"/>
          <w14:ligatures w14:val="none"/>
        </w:rPr>
        <w:t>T_c</w:t>
      </w:r>
      <w:proofErr w:type="spellEnd"/>
      <w:r w:rsidRPr="00065AB2">
        <w:rPr>
          <w:rFonts w:ascii="Arial" w:eastAsia="Arial" w:hAnsi="Arial" w:cs="Arial"/>
          <w:kern w:val="0"/>
          <w:lang w:eastAsia="en-AU"/>
          <w14:ligatures w14:val="none"/>
        </w:rPr>
        <w:t xml:space="preserve"> well above unity, and the Higgs-singlet mixing angle is below the experimental limit by a comfortable margin.</w:t>
      </w:r>
    </w:p>
    <w:p w14:paraId="6226E42A" w14:textId="77777777" w:rsidR="00065AB2" w:rsidRPr="00065AB2" w:rsidRDefault="00065AB2" w:rsidP="00065AB2">
      <w:pPr>
        <w:spacing w:before="240" w:after="140" w:line="240" w:lineRule="auto"/>
        <w:outlineLvl w:val="1"/>
        <w:rPr>
          <w:rFonts w:ascii="Arial" w:eastAsia="Arial" w:hAnsi="Arial" w:cs="Arial"/>
          <w:b/>
          <w:bCs/>
          <w:kern w:val="0"/>
          <w:sz w:val="24"/>
          <w:szCs w:val="24"/>
          <w:lang w:eastAsia="en-AU"/>
          <w14:ligatures w14:val="none"/>
        </w:rPr>
      </w:pPr>
      <w:proofErr w:type="gramStart"/>
      <w:r w:rsidRPr="00065AB2">
        <w:rPr>
          <w:rFonts w:ascii="Arial" w:eastAsia="Arial" w:hAnsi="Arial" w:cs="Arial"/>
          <w:b/>
          <w:bCs/>
          <w:kern w:val="0"/>
          <w:sz w:val="24"/>
          <w:szCs w:val="24"/>
          <w:lang w:eastAsia="en-AU"/>
          <w14:ligatures w14:val="none"/>
        </w:rPr>
        <w:t>V.2  Structural</w:t>
      </w:r>
      <w:proofErr w:type="gramEnd"/>
      <w:r w:rsidRPr="00065AB2">
        <w:rPr>
          <w:rFonts w:ascii="Arial" w:eastAsia="Arial" w:hAnsi="Arial" w:cs="Arial"/>
          <w:b/>
          <w:bCs/>
          <w:kern w:val="0"/>
          <w:sz w:val="24"/>
          <w:szCs w:val="24"/>
          <w:lang w:eastAsia="en-AU"/>
          <w14:ligatures w14:val="none"/>
        </w:rPr>
        <w:t xml:space="preserve"> feature: </w:t>
      </w:r>
      <w:proofErr w:type="spellStart"/>
      <w:r w:rsidRPr="00065AB2">
        <w:rPr>
          <w:rFonts w:ascii="Arial" w:eastAsia="Arial" w:hAnsi="Arial" w:cs="Arial"/>
          <w:b/>
          <w:bCs/>
          <w:kern w:val="0"/>
          <w:sz w:val="24"/>
          <w:szCs w:val="24"/>
          <w:lang w:eastAsia="en-AU"/>
          <w14:ligatures w14:val="none"/>
        </w:rPr>
        <w:t>m_S</w:t>
      </w:r>
      <w:proofErr w:type="spellEnd"/>
      <w:r w:rsidRPr="00065AB2">
        <w:rPr>
          <w:rFonts w:ascii="Arial" w:eastAsia="Arial" w:hAnsi="Arial" w:cs="Arial"/>
          <w:b/>
          <w:bCs/>
          <w:kern w:val="0"/>
          <w:sz w:val="24"/>
          <w:szCs w:val="24"/>
          <w:lang w:eastAsia="en-AU"/>
          <w14:ligatures w14:val="none"/>
        </w:rPr>
        <w:t xml:space="preserve"> dominance</w:t>
      </w:r>
    </w:p>
    <w:p w14:paraId="090C0D55" w14:textId="77777777" w:rsidR="00065AB2" w:rsidRPr="00065AB2" w:rsidRDefault="00065AB2" w:rsidP="00065AB2">
      <w:pPr>
        <w:spacing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The transition strength is set primarily by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not by the couplings </w:t>
      </w:r>
      <w:proofErr w:type="spellStart"/>
      <w:r w:rsidRPr="00065AB2">
        <w:rPr>
          <w:rFonts w:ascii="Arial" w:eastAsia="Arial" w:hAnsi="Arial" w:cs="Arial"/>
          <w:kern w:val="0"/>
          <w:lang w:eastAsia="en-AU"/>
          <w14:ligatures w14:val="none"/>
        </w:rPr>
        <w:t>μ_HS</w:t>
      </w:r>
      <w:proofErr w:type="spellEnd"/>
      <w:r w:rsidRPr="00065AB2">
        <w:rPr>
          <w:rFonts w:ascii="Arial" w:eastAsia="Arial" w:hAnsi="Arial" w:cs="Arial"/>
          <w:kern w:val="0"/>
          <w:lang w:eastAsia="en-AU"/>
          <w14:ligatures w14:val="none"/>
        </w:rPr>
        <w:t xml:space="preserve"> or </w:t>
      </w:r>
      <w:proofErr w:type="spellStart"/>
      <w:r w:rsidRPr="00065AB2">
        <w:rPr>
          <w:rFonts w:ascii="Arial" w:eastAsia="Arial" w:hAnsi="Arial" w:cs="Arial"/>
          <w:kern w:val="0"/>
          <w:lang w:eastAsia="en-AU"/>
          <w14:ligatures w14:val="none"/>
        </w:rPr>
        <w:t>λ_HS</w:t>
      </w:r>
      <w:proofErr w:type="spellEnd"/>
      <w:r w:rsidRPr="00065AB2">
        <w:rPr>
          <w:rFonts w:ascii="Arial" w:eastAsia="Arial" w:hAnsi="Arial" w:cs="Arial"/>
          <w:kern w:val="0"/>
          <w:lang w:eastAsia="en-AU"/>
          <w14:ligatures w14:val="none"/>
        </w:rPr>
        <w:t>. This is because in the heavy-singlet effective field theory the dominant contribution to E goes as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w:t>
      </w:r>
      <w:proofErr w:type="spellStart"/>
      <w:r w:rsidRPr="00065AB2">
        <w:rPr>
          <w:rFonts w:ascii="Arial" w:eastAsia="Arial" w:hAnsi="Arial" w:cs="Arial"/>
          <w:kern w:val="0"/>
          <w:lang w:eastAsia="en-AU"/>
          <w14:ligatures w14:val="none"/>
        </w:rPr>
        <w:t>v_</w:t>
      </w:r>
      <w:proofErr w:type="gramStart"/>
      <w:r w:rsidRPr="00065AB2">
        <w:rPr>
          <w:rFonts w:ascii="Arial" w:eastAsia="Arial" w:hAnsi="Arial" w:cs="Arial"/>
          <w:kern w:val="0"/>
          <w:lang w:eastAsia="en-AU"/>
          <w14:ligatures w14:val="none"/>
        </w:rPr>
        <w:t>EW</w:t>
      </w:r>
      <w:proofErr w:type="spellEnd"/>
      <w:r w:rsidRPr="00065AB2">
        <w:rPr>
          <w:rFonts w:ascii="Arial" w:eastAsia="Arial" w:hAnsi="Arial" w:cs="Arial"/>
          <w:kern w:val="0"/>
          <w:lang w:eastAsia="en-AU"/>
          <w14:ligatures w14:val="none"/>
        </w:rPr>
        <w:t>)³</w:t>
      </w:r>
      <w:proofErr w:type="gramEnd"/>
      <w:r w:rsidRPr="00065AB2">
        <w:rPr>
          <w:rFonts w:ascii="Arial" w:eastAsia="Arial" w:hAnsi="Arial" w:cs="Arial"/>
          <w:kern w:val="0"/>
          <w:lang w:eastAsia="en-AU"/>
          <w14:ligatures w14:val="none"/>
        </w:rPr>
        <w:t xml:space="preserve">, which dominates over the trilinear and quartic loop contributions for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&gt; ~200 GeV.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commits F′ to a specific mass range for the new scalar —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 [350, 500] GeV — without committing to specific values of the couplings, which remain spread across the experimentally-allowed region. This is a kernel-friendly structural feature: the framework specifies what is observable (the new state's mass) while leaving the dynamics (its couplings) as parameters of the matter sector that can be measured rather than imposed.</w:t>
      </w:r>
    </w:p>
    <w:p w14:paraId="2E6822D6" w14:textId="77777777" w:rsidR="00065AB2" w:rsidRPr="00065AB2" w:rsidRDefault="00065AB2" w:rsidP="00065AB2">
      <w:pPr>
        <w:spacing w:before="320" w:after="200" w:line="240" w:lineRule="auto"/>
        <w:outlineLvl w:val="0"/>
        <w:rPr>
          <w:rFonts w:ascii="Arial" w:eastAsia="Arial" w:hAnsi="Arial" w:cs="Arial"/>
          <w:b/>
          <w:bCs/>
          <w:kern w:val="0"/>
          <w:sz w:val="28"/>
          <w:szCs w:val="28"/>
          <w:lang w:eastAsia="en-AU"/>
          <w14:ligatures w14:val="none"/>
        </w:rPr>
      </w:pPr>
      <w:r w:rsidRPr="00065AB2">
        <w:rPr>
          <w:rFonts w:ascii="Arial" w:eastAsia="Arial" w:hAnsi="Arial" w:cs="Arial"/>
          <w:b/>
          <w:bCs/>
          <w:kern w:val="0"/>
          <w:sz w:val="28"/>
          <w:szCs w:val="28"/>
          <w:lang w:eastAsia="en-AU"/>
          <w14:ligatures w14:val="none"/>
        </w:rPr>
        <w:t>VI. Falsifiable Predictions Added by F′</w:t>
      </w:r>
    </w:p>
    <w:p w14:paraId="6C0D44FB"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Three new falsifiable predictions follow from Route A′ and are added to the experimental programme alongside the existing seven:</w:t>
      </w:r>
    </w:p>
    <w:p w14:paraId="541C37D6" w14:textId="77777777" w:rsidR="00065AB2" w:rsidRPr="00065AB2" w:rsidRDefault="00065AB2" w:rsidP="00065AB2">
      <w:pPr>
        <w:spacing w:before="180" w:after="100" w:line="240" w:lineRule="auto"/>
        <w:outlineLvl w:val="2"/>
        <w:rPr>
          <w:rFonts w:ascii="Arial" w:eastAsia="Arial" w:hAnsi="Arial" w:cs="Arial"/>
          <w:b/>
          <w:bCs/>
          <w:i/>
          <w:iCs/>
          <w:kern w:val="0"/>
          <w:lang w:eastAsia="en-AU"/>
          <w14:ligatures w14:val="none"/>
        </w:rPr>
      </w:pPr>
      <w:r w:rsidRPr="00065AB2">
        <w:rPr>
          <w:rFonts w:ascii="Arial" w:eastAsia="Arial" w:hAnsi="Arial" w:cs="Arial"/>
          <w:b/>
          <w:bCs/>
          <w:i/>
          <w:iCs/>
          <w:kern w:val="0"/>
          <w:lang w:eastAsia="en-AU"/>
          <w14:ligatures w14:val="none"/>
        </w:rPr>
        <w:t xml:space="preserve">Prediction 8: A new scalar at </w:t>
      </w:r>
      <w:proofErr w:type="spellStart"/>
      <w:r w:rsidRPr="00065AB2">
        <w:rPr>
          <w:rFonts w:ascii="Arial" w:eastAsia="Arial" w:hAnsi="Arial" w:cs="Arial"/>
          <w:b/>
          <w:bCs/>
          <w:i/>
          <w:iCs/>
          <w:kern w:val="0"/>
          <w:lang w:eastAsia="en-AU"/>
          <w14:ligatures w14:val="none"/>
        </w:rPr>
        <w:t>m_S</w:t>
      </w:r>
      <w:proofErr w:type="spellEnd"/>
      <w:r w:rsidRPr="00065AB2">
        <w:rPr>
          <w:rFonts w:ascii="Arial" w:eastAsia="Arial" w:hAnsi="Arial" w:cs="Arial"/>
          <w:b/>
          <w:bCs/>
          <w:i/>
          <w:iCs/>
          <w:kern w:val="0"/>
          <w:lang w:eastAsia="en-AU"/>
          <w14:ligatures w14:val="none"/>
        </w:rPr>
        <w:t xml:space="preserve"> </w:t>
      </w:r>
      <w:r w:rsidRPr="00065AB2">
        <w:rPr>
          <w:rFonts w:ascii="Cambria Math" w:eastAsia="Arial" w:hAnsi="Cambria Math" w:cs="Cambria Math"/>
          <w:b/>
          <w:bCs/>
          <w:i/>
          <w:iCs/>
          <w:kern w:val="0"/>
          <w:lang w:eastAsia="en-AU"/>
          <w14:ligatures w14:val="none"/>
        </w:rPr>
        <w:t>∈</w:t>
      </w:r>
      <w:r w:rsidRPr="00065AB2">
        <w:rPr>
          <w:rFonts w:ascii="Arial" w:eastAsia="Arial" w:hAnsi="Arial" w:cs="Arial"/>
          <w:b/>
          <w:bCs/>
          <w:i/>
          <w:iCs/>
          <w:kern w:val="0"/>
          <w:lang w:eastAsia="en-AU"/>
          <w14:ligatures w14:val="none"/>
        </w:rPr>
        <w:t xml:space="preserve"> [350, 500] GeV</w:t>
      </w:r>
    </w:p>
    <w:p w14:paraId="5996E0E3"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F′ predicts a new scalar boson with mass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 [350, 500] GeV, mixing with the SM Higgs through a portal coupling with sin </w:t>
      </w:r>
      <w:proofErr w:type="spellStart"/>
      <w:r w:rsidRPr="00065AB2">
        <w:rPr>
          <w:rFonts w:ascii="Arial" w:eastAsia="Arial" w:hAnsi="Arial" w:cs="Arial"/>
          <w:kern w:val="0"/>
          <w:lang w:eastAsia="en-AU"/>
          <w14:ligatures w14:val="none"/>
        </w:rPr>
        <w:t>θ_HS</w:t>
      </w:r>
      <w:proofErr w:type="spellEnd"/>
      <w:r w:rsidRPr="00065AB2">
        <w:rPr>
          <w:rFonts w:ascii="Arial" w:eastAsia="Arial" w:hAnsi="Arial" w:cs="Arial"/>
          <w:kern w:val="0"/>
          <w:lang w:eastAsia="en-AU"/>
          <w14:ligatures w14:val="none"/>
        </w:rPr>
        <w:t xml:space="preserve"> &lt; 0.3. Direct production at HL-LHC is searchable via h → SS or pp → S → </w:t>
      </w:r>
      <w:proofErr w:type="spellStart"/>
      <w:r w:rsidRPr="00065AB2">
        <w:rPr>
          <w:rFonts w:ascii="Arial" w:eastAsia="Arial" w:hAnsi="Arial" w:cs="Arial"/>
          <w:kern w:val="0"/>
          <w:lang w:eastAsia="en-AU"/>
          <w14:ligatures w14:val="none"/>
        </w:rPr>
        <w:t>hh</w:t>
      </w:r>
      <w:proofErr w:type="spellEnd"/>
      <w:r w:rsidRPr="00065AB2">
        <w:rPr>
          <w:rFonts w:ascii="Arial" w:eastAsia="Arial" w:hAnsi="Arial" w:cs="Arial"/>
          <w:kern w:val="0"/>
          <w:lang w:eastAsia="en-AU"/>
          <w14:ligatures w14:val="none"/>
        </w:rPr>
        <w:t xml:space="preserve"> channels. LHC Run 3 already constrains parts of this region but does not exclude the robust sub-region. FCC-</w:t>
      </w:r>
      <w:proofErr w:type="spellStart"/>
      <w:r w:rsidRPr="00065AB2">
        <w:rPr>
          <w:rFonts w:ascii="Arial" w:eastAsia="Arial" w:hAnsi="Arial" w:cs="Arial"/>
          <w:kern w:val="0"/>
          <w:lang w:eastAsia="en-AU"/>
          <w14:ligatures w14:val="none"/>
        </w:rPr>
        <w:t>hh</w:t>
      </w:r>
      <w:proofErr w:type="spellEnd"/>
      <w:r w:rsidRPr="00065AB2">
        <w:rPr>
          <w:rFonts w:ascii="Arial" w:eastAsia="Arial" w:hAnsi="Arial" w:cs="Arial"/>
          <w:kern w:val="0"/>
          <w:lang w:eastAsia="en-AU"/>
          <w14:ligatures w14:val="none"/>
        </w:rPr>
        <w:t xml:space="preserve"> would cover the full mass range with margin. Falsifying outcome: exclusion of the entire </w:t>
      </w:r>
      <w:proofErr w:type="spellStart"/>
      <w:r w:rsidRPr="00065AB2">
        <w:rPr>
          <w:rFonts w:ascii="Arial" w:eastAsia="Arial" w:hAnsi="Arial" w:cs="Arial"/>
          <w:kern w:val="0"/>
          <w:lang w:eastAsia="en-AU"/>
          <w14:ligatures w14:val="none"/>
        </w:rPr>
        <w:t>m_S</w:t>
      </w:r>
      <w:proofErr w:type="spellEnd"/>
      <w:r w:rsidRPr="00065AB2">
        <w:rPr>
          <w:rFonts w:ascii="Arial" w:eastAsia="Arial" w:hAnsi="Arial" w:cs="Arial"/>
          <w:kern w:val="0"/>
          <w:lang w:eastAsia="en-AU"/>
          <w14:ligatures w14:val="none"/>
        </w:rPr>
        <w:t xml:space="preserve"> </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 xml:space="preserve"> [350, 500] GeV range with sin </w:t>
      </w:r>
      <w:proofErr w:type="spellStart"/>
      <w:r w:rsidRPr="00065AB2">
        <w:rPr>
          <w:rFonts w:ascii="Arial" w:eastAsia="Arial" w:hAnsi="Arial" w:cs="Arial"/>
          <w:kern w:val="0"/>
          <w:lang w:eastAsia="en-AU"/>
          <w14:ligatures w14:val="none"/>
        </w:rPr>
        <w:t>θ_HS</w:t>
      </w:r>
      <w:proofErr w:type="spellEnd"/>
      <w:r w:rsidRPr="00065AB2">
        <w:rPr>
          <w:rFonts w:ascii="Arial" w:eastAsia="Arial" w:hAnsi="Arial" w:cs="Arial"/>
          <w:kern w:val="0"/>
          <w:lang w:eastAsia="en-AU"/>
          <w14:ligatures w14:val="none"/>
        </w:rPr>
        <w:t xml:space="preserve"> &lt; 0.3 by 2035.</w:t>
      </w:r>
    </w:p>
    <w:p w14:paraId="0C3E3DA2" w14:textId="77777777" w:rsidR="00065AB2" w:rsidRPr="00065AB2" w:rsidRDefault="00065AB2" w:rsidP="00065AB2">
      <w:pPr>
        <w:spacing w:before="180" w:after="100" w:line="240" w:lineRule="auto"/>
        <w:outlineLvl w:val="2"/>
        <w:rPr>
          <w:rFonts w:ascii="Arial" w:eastAsia="Arial" w:hAnsi="Arial" w:cs="Arial"/>
          <w:b/>
          <w:bCs/>
          <w:i/>
          <w:iCs/>
          <w:kern w:val="0"/>
          <w:lang w:eastAsia="en-AU"/>
          <w14:ligatures w14:val="none"/>
        </w:rPr>
      </w:pPr>
      <w:r w:rsidRPr="00065AB2">
        <w:rPr>
          <w:rFonts w:ascii="Arial" w:eastAsia="Arial" w:hAnsi="Arial" w:cs="Arial"/>
          <w:b/>
          <w:bCs/>
          <w:i/>
          <w:iCs/>
          <w:kern w:val="0"/>
          <w:lang w:eastAsia="en-AU"/>
          <w14:ligatures w14:val="none"/>
        </w:rPr>
        <w:t xml:space="preserve">Prediction 9: Higgs coupling deviations of (sin </w:t>
      </w:r>
      <w:proofErr w:type="spellStart"/>
      <w:r w:rsidRPr="00065AB2">
        <w:rPr>
          <w:rFonts w:ascii="Arial" w:eastAsia="Arial" w:hAnsi="Arial" w:cs="Arial"/>
          <w:b/>
          <w:bCs/>
          <w:i/>
          <w:iCs/>
          <w:kern w:val="0"/>
          <w:lang w:eastAsia="en-AU"/>
          <w14:ligatures w14:val="none"/>
        </w:rPr>
        <w:t>θ_</w:t>
      </w:r>
      <w:proofErr w:type="gramStart"/>
      <w:r w:rsidRPr="00065AB2">
        <w:rPr>
          <w:rFonts w:ascii="Arial" w:eastAsia="Arial" w:hAnsi="Arial" w:cs="Arial"/>
          <w:b/>
          <w:bCs/>
          <w:i/>
          <w:iCs/>
          <w:kern w:val="0"/>
          <w:lang w:eastAsia="en-AU"/>
          <w14:ligatures w14:val="none"/>
        </w:rPr>
        <w:t>HS</w:t>
      </w:r>
      <w:proofErr w:type="spellEnd"/>
      <w:r w:rsidRPr="00065AB2">
        <w:rPr>
          <w:rFonts w:ascii="Arial" w:eastAsia="Arial" w:hAnsi="Arial" w:cs="Arial"/>
          <w:b/>
          <w:bCs/>
          <w:i/>
          <w:iCs/>
          <w:kern w:val="0"/>
          <w:lang w:eastAsia="en-AU"/>
          <w14:ligatures w14:val="none"/>
        </w:rPr>
        <w:t>)²</w:t>
      </w:r>
      <w:proofErr w:type="gramEnd"/>
      <w:r w:rsidRPr="00065AB2">
        <w:rPr>
          <w:rFonts w:ascii="Arial" w:eastAsia="Arial" w:hAnsi="Arial" w:cs="Arial"/>
          <w:b/>
          <w:bCs/>
          <w:i/>
          <w:iCs/>
          <w:kern w:val="0"/>
          <w:lang w:eastAsia="en-AU"/>
          <w14:ligatures w14:val="none"/>
        </w:rPr>
        <w:t xml:space="preserve"> ≈ 1–9%</w:t>
      </w:r>
    </w:p>
    <w:p w14:paraId="4ACF292C" w14:textId="77777777" w:rsidR="00065AB2" w:rsidRPr="00065AB2" w:rsidRDefault="00065AB2" w:rsidP="00065AB2">
      <w:pPr>
        <w:spacing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Through the H–S mixing, all SM Higgs couplings to fermions and gauge bosons are reduced uniformly by a factor (cos </w:t>
      </w:r>
      <w:proofErr w:type="spellStart"/>
      <w:r w:rsidRPr="00065AB2">
        <w:rPr>
          <w:rFonts w:ascii="Arial" w:eastAsia="Arial" w:hAnsi="Arial" w:cs="Arial"/>
          <w:kern w:val="0"/>
          <w:lang w:eastAsia="en-AU"/>
          <w14:ligatures w14:val="none"/>
        </w:rPr>
        <w:t>θ_</w:t>
      </w:r>
      <w:proofErr w:type="gramStart"/>
      <w:r w:rsidRPr="00065AB2">
        <w:rPr>
          <w:rFonts w:ascii="Arial" w:eastAsia="Arial" w:hAnsi="Arial" w:cs="Arial"/>
          <w:kern w:val="0"/>
          <w:lang w:eastAsia="en-AU"/>
          <w14:ligatures w14:val="none"/>
        </w:rPr>
        <w:t>HS</w:t>
      </w:r>
      <w:proofErr w:type="spellEnd"/>
      <w:r w:rsidRPr="00065AB2">
        <w:rPr>
          <w:rFonts w:ascii="Arial" w:eastAsia="Arial" w:hAnsi="Arial" w:cs="Arial"/>
          <w:kern w:val="0"/>
          <w:lang w:eastAsia="en-AU"/>
          <w14:ligatures w14:val="none"/>
        </w:rPr>
        <w:t>)²</w:t>
      </w:r>
      <w:proofErr w:type="gramEnd"/>
      <w:r w:rsidRPr="00065AB2">
        <w:rPr>
          <w:rFonts w:ascii="Arial" w:eastAsia="Arial" w:hAnsi="Arial" w:cs="Arial"/>
          <w:kern w:val="0"/>
          <w:lang w:eastAsia="en-AU"/>
          <w14:ligatures w14:val="none"/>
        </w:rPr>
        <w:t xml:space="preserve"> ~ 0.91–0.99 from the SM expectation. HL-LHC Higgs precision measurements will reach ~2–4% precision on the dominant couplings (</w:t>
      </w:r>
      <w:proofErr w:type="spellStart"/>
      <w:r w:rsidRPr="00065AB2">
        <w:rPr>
          <w:rFonts w:ascii="Arial" w:eastAsia="Arial" w:hAnsi="Arial" w:cs="Arial"/>
          <w:kern w:val="0"/>
          <w:lang w:eastAsia="en-AU"/>
          <w14:ligatures w14:val="none"/>
        </w:rPr>
        <w:t>κ_b</w:t>
      </w:r>
      <w:proofErr w:type="spellEnd"/>
      <w:r w:rsidRPr="00065AB2">
        <w:rPr>
          <w:rFonts w:ascii="Arial" w:eastAsia="Arial" w:hAnsi="Arial" w:cs="Arial"/>
          <w:kern w:val="0"/>
          <w:lang w:eastAsia="en-AU"/>
          <w14:ligatures w14:val="none"/>
        </w:rPr>
        <w:t xml:space="preserve">, </w:t>
      </w:r>
      <w:proofErr w:type="spellStart"/>
      <w:r w:rsidRPr="00065AB2">
        <w:rPr>
          <w:rFonts w:ascii="Arial" w:eastAsia="Arial" w:hAnsi="Arial" w:cs="Arial"/>
          <w:kern w:val="0"/>
          <w:lang w:eastAsia="en-AU"/>
          <w14:ligatures w14:val="none"/>
        </w:rPr>
        <w:t>κ_τ</w:t>
      </w:r>
      <w:proofErr w:type="spellEnd"/>
      <w:r w:rsidRPr="00065AB2">
        <w:rPr>
          <w:rFonts w:ascii="Arial" w:eastAsia="Arial" w:hAnsi="Arial" w:cs="Arial"/>
          <w:kern w:val="0"/>
          <w:lang w:eastAsia="en-AU"/>
          <w14:ligatures w14:val="none"/>
        </w:rPr>
        <w:t xml:space="preserve">, </w:t>
      </w:r>
      <w:proofErr w:type="spellStart"/>
      <w:r w:rsidRPr="00065AB2">
        <w:rPr>
          <w:rFonts w:ascii="Arial" w:eastAsia="Arial" w:hAnsi="Arial" w:cs="Arial"/>
          <w:kern w:val="0"/>
          <w:lang w:eastAsia="en-AU"/>
          <w14:ligatures w14:val="none"/>
        </w:rPr>
        <w:t>κ_W</w:t>
      </w:r>
      <w:proofErr w:type="spellEnd"/>
      <w:r w:rsidRPr="00065AB2">
        <w:rPr>
          <w:rFonts w:ascii="Arial" w:eastAsia="Arial" w:hAnsi="Arial" w:cs="Arial"/>
          <w:kern w:val="0"/>
          <w:lang w:eastAsia="en-AU"/>
          <w14:ligatures w14:val="none"/>
        </w:rPr>
        <w:t xml:space="preserve">, </w:t>
      </w:r>
      <w:proofErr w:type="spellStart"/>
      <w:r w:rsidRPr="00065AB2">
        <w:rPr>
          <w:rFonts w:ascii="Arial" w:eastAsia="Arial" w:hAnsi="Arial" w:cs="Arial"/>
          <w:kern w:val="0"/>
          <w:lang w:eastAsia="en-AU"/>
          <w14:ligatures w14:val="none"/>
        </w:rPr>
        <w:t>κ_Z</w:t>
      </w:r>
      <w:proofErr w:type="spellEnd"/>
      <w:r w:rsidRPr="00065AB2">
        <w:rPr>
          <w:rFonts w:ascii="Arial" w:eastAsia="Arial" w:hAnsi="Arial" w:cs="Arial"/>
          <w:kern w:val="0"/>
          <w:lang w:eastAsia="en-AU"/>
          <w14:ligatures w14:val="none"/>
        </w:rPr>
        <w:t>) by 2040. F′ predicts a uniform downward shift in this range; SMEFT analyses with non-uniform shifts would falsify Route A′ specifically (though not F′ in general — a different EW-scale extension might survive).</w:t>
      </w:r>
    </w:p>
    <w:p w14:paraId="086B551B" w14:textId="77777777" w:rsidR="00065AB2" w:rsidRPr="00065AB2" w:rsidRDefault="00065AB2" w:rsidP="00065AB2">
      <w:pPr>
        <w:spacing w:before="180" w:after="100" w:line="240" w:lineRule="auto"/>
        <w:outlineLvl w:val="2"/>
        <w:rPr>
          <w:rFonts w:ascii="Arial" w:eastAsia="Arial" w:hAnsi="Arial" w:cs="Arial"/>
          <w:b/>
          <w:bCs/>
          <w:i/>
          <w:iCs/>
          <w:kern w:val="0"/>
          <w:lang w:eastAsia="en-AU"/>
          <w14:ligatures w14:val="none"/>
        </w:rPr>
      </w:pPr>
      <w:r w:rsidRPr="00065AB2">
        <w:rPr>
          <w:rFonts w:ascii="Arial" w:eastAsia="Arial" w:hAnsi="Arial" w:cs="Arial"/>
          <w:b/>
          <w:bCs/>
          <w:i/>
          <w:iCs/>
          <w:kern w:val="0"/>
          <w:lang w:eastAsia="en-AU"/>
          <w14:ligatures w14:val="none"/>
        </w:rPr>
        <w:t>Prediction 10: Stochastic GW background at LISA frequencies</w:t>
      </w:r>
    </w:p>
    <w:p w14:paraId="18AC914D" w14:textId="77777777" w:rsidR="00065AB2" w:rsidRPr="00065AB2" w:rsidRDefault="00065AB2" w:rsidP="00065AB2">
      <w:pPr>
        <w:spacing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The first-order EW transition with v(</w:t>
      </w:r>
      <w:proofErr w:type="spellStart"/>
      <w:r w:rsidRPr="00065AB2">
        <w:rPr>
          <w:rFonts w:ascii="Arial" w:eastAsia="Arial" w:hAnsi="Arial" w:cs="Arial"/>
          <w:kern w:val="0"/>
          <w:lang w:eastAsia="en-AU"/>
          <w14:ligatures w14:val="none"/>
        </w:rPr>
        <w:t>T_c</w:t>
      </w:r>
      <w:proofErr w:type="spellEnd"/>
      <w:r w:rsidRPr="00065AB2">
        <w:rPr>
          <w:rFonts w:ascii="Arial" w:eastAsia="Arial" w:hAnsi="Arial" w:cs="Arial"/>
          <w:kern w:val="0"/>
          <w:lang w:eastAsia="en-AU"/>
          <w14:ligatures w14:val="none"/>
        </w:rPr>
        <w:t>)/</w:t>
      </w:r>
      <w:proofErr w:type="spellStart"/>
      <w:r w:rsidRPr="00065AB2">
        <w:rPr>
          <w:rFonts w:ascii="Arial" w:eastAsia="Arial" w:hAnsi="Arial" w:cs="Arial"/>
          <w:kern w:val="0"/>
          <w:lang w:eastAsia="en-AU"/>
          <w14:ligatures w14:val="none"/>
        </w:rPr>
        <w:t>T_c</w:t>
      </w:r>
      <w:proofErr w:type="spellEnd"/>
      <w:r w:rsidRPr="00065AB2">
        <w:rPr>
          <w:rFonts w:ascii="Arial" w:eastAsia="Arial" w:hAnsi="Arial" w:cs="Arial"/>
          <w:kern w:val="0"/>
          <w:lang w:eastAsia="en-AU"/>
          <w14:ligatures w14:val="none"/>
        </w:rPr>
        <w:t xml:space="preserve"> in the range 1.5–5.1 (Route A′ robust sub-region) leaves a stochastic gravitational-wave background from bubble collisions and turbulence in the early universe plasma. The peak frequency is </w:t>
      </w:r>
      <w:proofErr w:type="spellStart"/>
      <w:r w:rsidRPr="00065AB2">
        <w:rPr>
          <w:rFonts w:ascii="Arial" w:eastAsia="Arial" w:hAnsi="Arial" w:cs="Arial"/>
          <w:kern w:val="0"/>
          <w:lang w:eastAsia="en-AU"/>
          <w14:ligatures w14:val="none"/>
        </w:rPr>
        <w:t>f_peak</w:t>
      </w:r>
      <w:proofErr w:type="spellEnd"/>
      <w:r w:rsidRPr="00065AB2">
        <w:rPr>
          <w:rFonts w:ascii="Arial" w:eastAsia="Arial" w:hAnsi="Arial" w:cs="Arial"/>
          <w:kern w:val="0"/>
          <w:lang w:eastAsia="en-AU"/>
          <w14:ligatures w14:val="none"/>
        </w:rPr>
        <w:t xml:space="preserve">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⁴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³ Hz, in the LISA sensitivity band, with amplitude h² Ω_GW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¹¹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⁹ depending on the position in the sub-region. LISA (launch ~2035) will reach h² Ω_GW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¹³ in this band; F′ predicts a detectable signal across the robust sub-region. Non-detection by LISA out to its design sensitivity would falsify Route A′.</w:t>
      </w:r>
    </w:p>
    <w:p w14:paraId="2F4EFC0F" w14:textId="77777777" w:rsidR="00065AB2" w:rsidRPr="00065AB2" w:rsidRDefault="00065AB2" w:rsidP="00065AB2">
      <w:pPr>
        <w:spacing w:before="320" w:after="200" w:line="240" w:lineRule="auto"/>
        <w:outlineLvl w:val="0"/>
        <w:rPr>
          <w:rFonts w:ascii="Arial" w:eastAsia="Arial" w:hAnsi="Arial" w:cs="Arial"/>
          <w:b/>
          <w:bCs/>
          <w:kern w:val="0"/>
          <w:sz w:val="28"/>
          <w:szCs w:val="28"/>
          <w:lang w:eastAsia="en-AU"/>
          <w14:ligatures w14:val="none"/>
        </w:rPr>
      </w:pPr>
      <w:r w:rsidRPr="00065AB2">
        <w:rPr>
          <w:rFonts w:ascii="Arial" w:eastAsia="Arial" w:hAnsi="Arial" w:cs="Arial"/>
          <w:b/>
          <w:bCs/>
          <w:kern w:val="0"/>
          <w:sz w:val="28"/>
          <w:szCs w:val="28"/>
          <w:lang w:eastAsia="en-AU"/>
          <w14:ligatures w14:val="none"/>
        </w:rPr>
        <w:lastRenderedPageBreak/>
        <w:t>VII. Key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065AB2" w:rsidRPr="00065AB2" w14:paraId="659BAF4C" w14:textId="77777777" w:rsidTr="00DB17AF">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4289110"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Quantity</w:t>
            </w:r>
          </w:p>
        </w:tc>
        <w:tc>
          <w:tcPr>
            <w:tcW w:w="234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351BC7A"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Value</w:t>
            </w:r>
          </w:p>
        </w:tc>
        <w:tc>
          <w:tcPr>
            <w:tcW w:w="3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1B84780"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Source / Status</w:t>
            </w:r>
          </w:p>
        </w:tc>
      </w:tr>
      <w:tr w:rsidR="00065AB2" w:rsidRPr="00065AB2" w14:paraId="10BF313E"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A0E07C"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T_bounce</w:t>
            </w:r>
            <w:proofErr w:type="spellEnd"/>
            <w:r w:rsidRPr="00065AB2">
              <w:rPr>
                <w:rFonts w:ascii="Arial" w:eastAsia="Arial" w:hAnsi="Arial" w:cs="Arial"/>
                <w:kern w:val="0"/>
                <w:sz w:val="20"/>
                <w:szCs w:val="20"/>
                <w:lang w:eastAsia="en-AU"/>
                <w14:ligatures w14:val="none"/>
              </w:rPr>
              <w:t>^{gauge}</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D0C1C6"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4.7 × 10</w:t>
            </w:r>
            <w:r w:rsidRPr="00065AB2">
              <w:rPr>
                <w:rFonts w:ascii="Cambria Math" w:eastAsia="Arial" w:hAnsi="Cambria Math" w:cs="Cambria Math"/>
                <w:kern w:val="0"/>
                <w:sz w:val="20"/>
                <w:szCs w:val="20"/>
                <w:lang w:eastAsia="en-AU"/>
                <w14:ligatures w14:val="none"/>
              </w:rPr>
              <w:t>⁻</w:t>
            </w:r>
            <w:r w:rsidRPr="00065AB2">
              <w:rPr>
                <w:rFonts w:ascii="Arial" w:eastAsia="Arial" w:hAnsi="Arial" w:cs="Arial"/>
                <w:kern w:val="0"/>
                <w:sz w:val="20"/>
                <w:szCs w:val="20"/>
                <w:lang w:eastAsia="en-AU"/>
                <w14:ligatures w14:val="none"/>
              </w:rPr>
              <w:t>⁵</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A6A2C5"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UV9. Preserved under F′.</w:t>
            </w:r>
          </w:p>
        </w:tc>
      </w:tr>
      <w:tr w:rsidR="00065AB2" w:rsidRPr="00065AB2" w14:paraId="0B0F5163"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D0CA8E"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C_eff</w:t>
            </w:r>
            <w:proofErr w:type="spellEnd"/>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F75173"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24 (exact)</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FC7487"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UV13 §IV.1. Preserved under F′.</w:t>
            </w:r>
          </w:p>
        </w:tc>
      </w:tr>
      <w:tr w:rsidR="00065AB2" w:rsidRPr="00065AB2" w14:paraId="7C57C6F0"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B1FD7B"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γ_BI</w:t>
            </w:r>
            <w:proofErr w:type="spellEnd"/>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565290" w14:textId="77777777" w:rsidR="00065AB2" w:rsidRPr="00065AB2" w:rsidRDefault="00065AB2" w:rsidP="00065AB2">
            <w:pPr>
              <w:spacing w:after="0" w:line="240" w:lineRule="auto"/>
              <w:rPr>
                <w:rFonts w:ascii="Arial" w:eastAsia="Arial" w:hAnsi="Arial" w:cs="Arial"/>
                <w:kern w:val="0"/>
                <w:lang w:eastAsia="en-AU"/>
                <w14:ligatures w14:val="none"/>
              </w:rPr>
            </w:pPr>
            <w:proofErr w:type="gramStart"/>
            <w:r w:rsidRPr="00065AB2">
              <w:rPr>
                <w:rFonts w:ascii="Arial" w:eastAsia="Arial" w:hAnsi="Arial" w:cs="Arial"/>
                <w:kern w:val="0"/>
                <w:sz w:val="20"/>
                <w:szCs w:val="20"/>
                <w:lang w:eastAsia="en-AU"/>
                <w14:ligatures w14:val="none"/>
              </w:rPr>
              <w:t>exp(</w:t>
            </w:r>
            <w:proofErr w:type="gramEnd"/>
            <w:r w:rsidRPr="00065AB2">
              <w:rPr>
                <w:rFonts w:ascii="Arial" w:eastAsia="Arial" w:hAnsi="Arial" w:cs="Arial"/>
                <w:kern w:val="0"/>
                <w:sz w:val="20"/>
                <w:szCs w:val="20"/>
                <w:lang w:eastAsia="en-AU"/>
                <w14:ligatures w14:val="none"/>
              </w:rPr>
              <w:t>−3/2) = 0.2231</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AA5A52"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UV14, IR Papers 5, 38. Preserved.</w:t>
            </w:r>
          </w:p>
        </w:tc>
      </w:tr>
      <w:tr w:rsidR="00065AB2" w:rsidRPr="00065AB2" w14:paraId="61056D99"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77EC82"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g*_{transfer}</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B912DD"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429 (was 427)</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1587BE"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UV8 + </w:t>
            </w:r>
            <w:proofErr w:type="spellStart"/>
            <w:r w:rsidRPr="00065AB2">
              <w:rPr>
                <w:rFonts w:ascii="Arial" w:eastAsia="Arial" w:hAnsi="Arial" w:cs="Arial"/>
                <w:kern w:val="0"/>
                <w:sz w:val="20"/>
                <w:szCs w:val="20"/>
                <w:lang w:eastAsia="en-AU"/>
                <w14:ligatures w14:val="none"/>
              </w:rPr>
              <w:t>cxSM</w:t>
            </w:r>
            <w:proofErr w:type="spellEnd"/>
            <w:r w:rsidRPr="00065AB2">
              <w:rPr>
                <w:rFonts w:ascii="Arial" w:eastAsia="Arial" w:hAnsi="Arial" w:cs="Arial"/>
                <w:kern w:val="0"/>
                <w:sz w:val="20"/>
                <w:szCs w:val="20"/>
                <w:lang w:eastAsia="en-AU"/>
                <w14:ligatures w14:val="none"/>
              </w:rPr>
              <w:t xml:space="preserve"> contribution. 0.5% shift.</w:t>
            </w:r>
          </w:p>
        </w:tc>
      </w:tr>
      <w:tr w:rsidR="00065AB2" w:rsidRPr="00065AB2" w14:paraId="53D6D6D1"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4A5DE0"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η_F</w:t>
            </w:r>
            <w:proofErr w:type="spellEnd"/>
            <w:r w:rsidRPr="00065AB2">
              <w:rPr>
                <w:rFonts w:ascii="Arial" w:eastAsia="Arial" w:hAnsi="Arial" w:cs="Arial"/>
                <w:kern w:val="0"/>
                <w:sz w:val="20"/>
                <w:szCs w:val="20"/>
                <w:lang w:eastAsia="en-AU"/>
                <w14:ligatures w14:val="none"/>
              </w:rPr>
              <w:t>′ (predicted)</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00254E"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5.18 × 10</w:t>
            </w:r>
            <w:r w:rsidRPr="00065AB2">
              <w:rPr>
                <w:rFonts w:ascii="Cambria Math" w:eastAsia="Arial" w:hAnsi="Cambria Math" w:cs="Cambria Math"/>
                <w:kern w:val="0"/>
                <w:sz w:val="20"/>
                <w:szCs w:val="20"/>
                <w:lang w:eastAsia="en-AU"/>
                <w14:ligatures w14:val="none"/>
              </w:rPr>
              <w:t>⁻</w:t>
            </w:r>
            <w:r w:rsidRPr="00065AB2">
              <w:rPr>
                <w:rFonts w:ascii="Arial" w:eastAsia="Arial" w:hAnsi="Arial" w:cs="Arial"/>
                <w:kern w:val="0"/>
                <w:sz w:val="20"/>
                <w:szCs w:val="20"/>
                <w:lang w:eastAsia="en-AU"/>
                <w14:ligatures w14:val="none"/>
              </w:rPr>
              <w:t>¹⁰</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A3ED63"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Closure formula with </w:t>
            </w:r>
            <w:proofErr w:type="spellStart"/>
            <w:r w:rsidRPr="00065AB2">
              <w:rPr>
                <w:rFonts w:ascii="Arial" w:eastAsia="Arial" w:hAnsi="Arial" w:cs="Arial"/>
                <w:kern w:val="0"/>
                <w:sz w:val="20"/>
                <w:szCs w:val="20"/>
                <w:lang w:eastAsia="en-AU"/>
                <w14:ligatures w14:val="none"/>
              </w:rPr>
              <w:t>cxSM</w:t>
            </w:r>
            <w:proofErr w:type="spellEnd"/>
            <w:r w:rsidRPr="00065AB2">
              <w:rPr>
                <w:rFonts w:ascii="Arial" w:eastAsia="Arial" w:hAnsi="Arial" w:cs="Arial"/>
                <w:kern w:val="0"/>
                <w:sz w:val="20"/>
                <w:szCs w:val="20"/>
                <w:lang w:eastAsia="en-AU"/>
                <w14:ligatures w14:val="none"/>
              </w:rPr>
              <w:t xml:space="preserve"> input shift. Parameter-free.</w:t>
            </w:r>
          </w:p>
        </w:tc>
      </w:tr>
      <w:tr w:rsidR="00065AB2" w:rsidRPr="00065AB2" w14:paraId="25B672E2"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BE052"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η_obs</w:t>
            </w:r>
            <w:proofErr w:type="spellEnd"/>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D9A62C"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6.1 × 10</w:t>
            </w:r>
            <w:r w:rsidRPr="00065AB2">
              <w:rPr>
                <w:rFonts w:ascii="Cambria Math" w:eastAsia="Arial" w:hAnsi="Cambria Math" w:cs="Cambria Math"/>
                <w:kern w:val="0"/>
                <w:sz w:val="20"/>
                <w:szCs w:val="20"/>
                <w:lang w:eastAsia="en-AU"/>
                <w14:ligatures w14:val="none"/>
              </w:rPr>
              <w:t>⁻</w:t>
            </w:r>
            <w:r w:rsidRPr="00065AB2">
              <w:rPr>
                <w:rFonts w:ascii="Arial" w:eastAsia="Arial" w:hAnsi="Arial" w:cs="Arial"/>
                <w:kern w:val="0"/>
                <w:sz w:val="20"/>
                <w:szCs w:val="20"/>
                <w:lang w:eastAsia="en-AU"/>
                <w14:ligatures w14:val="none"/>
              </w:rPr>
              <w:t>¹⁰</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C8AD8A"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Target. Residual 15.1% (~0.66σ).</w:t>
            </w:r>
          </w:p>
        </w:tc>
      </w:tr>
      <w:tr w:rsidR="00065AB2" w:rsidRPr="00065AB2" w14:paraId="6F06BA2C"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620338"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m_S</w:t>
            </w:r>
            <w:proofErr w:type="spellEnd"/>
            <w:r w:rsidRPr="00065AB2">
              <w:rPr>
                <w:rFonts w:ascii="Arial" w:eastAsia="Arial" w:hAnsi="Arial" w:cs="Arial"/>
                <w:kern w:val="0"/>
                <w:sz w:val="20"/>
                <w:szCs w:val="20"/>
                <w:lang w:eastAsia="en-AU"/>
                <w14:ligatures w14:val="none"/>
              </w:rPr>
              <w:t xml:space="preserve"> range (Route A′)</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22613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350 – 500 GeV</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F988ED"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Robust sub-region. Falsifiable at HL-LHC, FCC-</w:t>
            </w:r>
            <w:proofErr w:type="spellStart"/>
            <w:r w:rsidRPr="00065AB2">
              <w:rPr>
                <w:rFonts w:ascii="Arial" w:eastAsia="Arial" w:hAnsi="Arial" w:cs="Arial"/>
                <w:kern w:val="0"/>
                <w:sz w:val="20"/>
                <w:szCs w:val="20"/>
                <w:lang w:eastAsia="en-AU"/>
                <w14:ligatures w14:val="none"/>
              </w:rPr>
              <w:t>hh</w:t>
            </w:r>
            <w:proofErr w:type="spellEnd"/>
            <w:r w:rsidRPr="00065AB2">
              <w:rPr>
                <w:rFonts w:ascii="Arial" w:eastAsia="Arial" w:hAnsi="Arial" w:cs="Arial"/>
                <w:kern w:val="0"/>
                <w:sz w:val="20"/>
                <w:szCs w:val="20"/>
                <w:lang w:eastAsia="en-AU"/>
                <w14:ligatures w14:val="none"/>
              </w:rPr>
              <w:t>.</w:t>
            </w:r>
          </w:p>
        </w:tc>
      </w:tr>
      <w:tr w:rsidR="00065AB2" w:rsidRPr="00065AB2" w14:paraId="1224AC78"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210E29"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μ_HS</w:t>
            </w:r>
            <w:proofErr w:type="spellEnd"/>
            <w:r w:rsidRPr="00065AB2">
              <w:rPr>
                <w:rFonts w:ascii="Arial" w:eastAsia="Arial" w:hAnsi="Arial" w:cs="Arial"/>
                <w:kern w:val="0"/>
                <w:sz w:val="20"/>
                <w:szCs w:val="20"/>
                <w:lang w:eastAsia="en-AU"/>
                <w14:ligatures w14:val="none"/>
              </w:rPr>
              <w:t xml:space="preserve"> range</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29358D"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100 – 200 GeV</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F84967"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Higgs portal trilinear. Real part.</w:t>
            </w:r>
          </w:p>
        </w:tc>
      </w:tr>
      <w:tr w:rsidR="00065AB2" w:rsidRPr="00065AB2" w14:paraId="2B41D52A"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925FA"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λ_HS</w:t>
            </w:r>
            <w:proofErr w:type="spellEnd"/>
            <w:r w:rsidRPr="00065AB2">
              <w:rPr>
                <w:rFonts w:ascii="Arial" w:eastAsia="Arial" w:hAnsi="Arial" w:cs="Arial"/>
                <w:kern w:val="0"/>
                <w:sz w:val="20"/>
                <w:szCs w:val="20"/>
                <w:lang w:eastAsia="en-AU"/>
                <w14:ligatures w14:val="none"/>
              </w:rPr>
              <w:t xml:space="preserve"> range</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32AC02"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0.5 – 2.0</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FD8771"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Higgs portal quartic.</w:t>
            </w:r>
          </w:p>
        </w:tc>
      </w:tr>
      <w:tr w:rsidR="00065AB2" w:rsidRPr="00065AB2" w14:paraId="2C81551D"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9B814E"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sin </w:t>
            </w:r>
            <w:proofErr w:type="spellStart"/>
            <w:r w:rsidRPr="00065AB2">
              <w:rPr>
                <w:rFonts w:ascii="Arial" w:eastAsia="Arial" w:hAnsi="Arial" w:cs="Arial"/>
                <w:kern w:val="0"/>
                <w:sz w:val="20"/>
                <w:szCs w:val="20"/>
                <w:lang w:eastAsia="en-AU"/>
                <w14:ligatures w14:val="none"/>
              </w:rPr>
              <w:t>θ_HS</w:t>
            </w:r>
            <w:proofErr w:type="spellEnd"/>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BC4708"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0.10 – 0.30</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FDD281"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H–S mixing. Below LHC Higgs precision limit.</w:t>
            </w:r>
          </w:p>
        </w:tc>
      </w:tr>
      <w:tr w:rsidR="00065AB2" w:rsidRPr="00065AB2" w14:paraId="11AE691F" w14:textId="77777777" w:rsidTr="00DB17AF">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AB007D"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v(</w:t>
            </w:r>
            <w:proofErr w:type="spellStart"/>
            <w:r w:rsidRPr="00065AB2">
              <w:rPr>
                <w:rFonts w:ascii="Arial" w:eastAsia="Arial" w:hAnsi="Arial" w:cs="Arial"/>
                <w:kern w:val="0"/>
                <w:sz w:val="20"/>
                <w:szCs w:val="20"/>
                <w:lang w:eastAsia="en-AU"/>
                <w14:ligatures w14:val="none"/>
              </w:rPr>
              <w:t>T_c</w:t>
            </w:r>
            <w:proofErr w:type="spellEnd"/>
            <w:r w:rsidRPr="00065AB2">
              <w:rPr>
                <w:rFonts w:ascii="Arial" w:eastAsia="Arial" w:hAnsi="Arial" w:cs="Arial"/>
                <w:kern w:val="0"/>
                <w:sz w:val="20"/>
                <w:szCs w:val="20"/>
                <w:lang w:eastAsia="en-AU"/>
                <w14:ligatures w14:val="none"/>
              </w:rPr>
              <w:t xml:space="preserve">) / </w:t>
            </w:r>
            <w:proofErr w:type="spellStart"/>
            <w:r w:rsidRPr="00065AB2">
              <w:rPr>
                <w:rFonts w:ascii="Arial" w:eastAsia="Arial" w:hAnsi="Arial" w:cs="Arial"/>
                <w:kern w:val="0"/>
                <w:sz w:val="20"/>
                <w:szCs w:val="20"/>
                <w:lang w:eastAsia="en-AU"/>
                <w14:ligatures w14:val="none"/>
              </w:rPr>
              <w:t>T_c</w:t>
            </w:r>
            <w:proofErr w:type="spellEnd"/>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3EBC23"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1.59 – 5.15</w:t>
            </w:r>
          </w:p>
        </w:tc>
        <w:tc>
          <w:tcPr>
            <w:tcW w:w="3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C466F4"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Strength of EW transition across robust sub-region.</w:t>
            </w:r>
          </w:p>
        </w:tc>
      </w:tr>
    </w:tbl>
    <w:p w14:paraId="6B0392DD" w14:textId="77777777" w:rsidR="00065AB2" w:rsidRPr="00065AB2" w:rsidRDefault="00065AB2" w:rsidP="00065AB2">
      <w:pPr>
        <w:spacing w:before="320" w:after="200" w:line="240" w:lineRule="auto"/>
        <w:outlineLvl w:val="0"/>
        <w:rPr>
          <w:rFonts w:ascii="Arial" w:eastAsia="Arial" w:hAnsi="Arial" w:cs="Arial"/>
          <w:b/>
          <w:bCs/>
          <w:kern w:val="0"/>
          <w:sz w:val="28"/>
          <w:szCs w:val="28"/>
          <w:lang w:eastAsia="en-AU"/>
          <w14:ligatures w14:val="none"/>
        </w:rPr>
      </w:pPr>
      <w:r w:rsidRPr="00065AB2">
        <w:rPr>
          <w:rFonts w:ascii="Arial" w:eastAsia="Arial" w:hAnsi="Arial" w:cs="Arial"/>
          <w:b/>
          <w:bCs/>
          <w:kern w:val="0"/>
          <w:sz w:val="28"/>
          <w:szCs w:val="28"/>
          <w:lang w:eastAsia="en-AU"/>
          <w14:ligatures w14:val="none"/>
        </w:rPr>
        <w:t>VIII. Gap Record at Close of UV17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60"/>
        <w:gridCol w:w="4800"/>
      </w:tblGrid>
      <w:tr w:rsidR="00065AB2" w:rsidRPr="00065AB2" w14:paraId="01125610" w14:textId="77777777" w:rsidTr="00DB17AF">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32628DE"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Item</w:t>
            </w:r>
          </w:p>
        </w:tc>
        <w:tc>
          <w:tcPr>
            <w:tcW w:w="18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9FA746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Status at Close</w:t>
            </w:r>
          </w:p>
        </w:tc>
        <w:tc>
          <w:tcPr>
            <w:tcW w:w="48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851B179"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b/>
                <w:bCs/>
                <w:kern w:val="0"/>
                <w:sz w:val="20"/>
                <w:szCs w:val="20"/>
                <w:lang w:eastAsia="en-AU"/>
                <w14:ligatures w14:val="none"/>
              </w:rPr>
              <w:t>Resolution</w:t>
            </w:r>
          </w:p>
        </w:tc>
      </w:tr>
      <w:tr w:rsidR="00065AB2" w:rsidRPr="00065AB2" w14:paraId="11F885C6" w14:textId="77777777" w:rsidTr="00DB17AF">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7C54E4"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Part 20 Obstruction 1 (Berry phase = 0)</w:t>
            </w:r>
          </w:p>
        </w:tc>
        <w:tc>
          <w:tcPr>
            <w:tcW w:w="1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187B2"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LIFTED</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4F86E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Route A′ supplies CP-violating phase </w:t>
            </w:r>
            <w:proofErr w:type="spellStart"/>
            <w:r w:rsidRPr="00065AB2">
              <w:rPr>
                <w:rFonts w:ascii="Arial" w:eastAsia="Arial" w:hAnsi="Arial" w:cs="Arial"/>
                <w:kern w:val="0"/>
                <w:sz w:val="20"/>
                <w:szCs w:val="20"/>
                <w:lang w:eastAsia="en-AU"/>
                <w14:ligatures w14:val="none"/>
              </w:rPr>
              <w:t>φ_CP</w:t>
            </w:r>
            <w:proofErr w:type="spellEnd"/>
            <w:r w:rsidRPr="00065AB2">
              <w:rPr>
                <w:rFonts w:ascii="Arial" w:eastAsia="Arial" w:hAnsi="Arial" w:cs="Arial"/>
                <w:kern w:val="0"/>
                <w:sz w:val="20"/>
                <w:szCs w:val="20"/>
                <w:lang w:eastAsia="en-AU"/>
                <w14:ligatures w14:val="none"/>
              </w:rPr>
              <w:t xml:space="preserve"> through complex singlet sector. Provides Sakharov 2 source without competing with UV13 closure.</w:t>
            </w:r>
          </w:p>
        </w:tc>
      </w:tr>
      <w:tr w:rsidR="00065AB2" w:rsidRPr="00065AB2" w14:paraId="2B87DBD4" w14:textId="77777777" w:rsidTr="00DB17AF">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30B5A7"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Part 20 Obstruction 2 (ε = 0)</w:t>
            </w:r>
          </w:p>
        </w:tc>
        <w:tc>
          <w:tcPr>
            <w:tcW w:w="1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58E67"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LIFTED</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24CAE0" w14:textId="77777777" w:rsidR="00065AB2" w:rsidRPr="00065AB2" w:rsidRDefault="00065AB2" w:rsidP="00065AB2">
            <w:pPr>
              <w:spacing w:after="0" w:line="240" w:lineRule="auto"/>
              <w:rPr>
                <w:rFonts w:ascii="Arial" w:eastAsia="Arial" w:hAnsi="Arial" w:cs="Arial"/>
                <w:kern w:val="0"/>
                <w:lang w:eastAsia="en-AU"/>
                <w14:ligatures w14:val="none"/>
              </w:rPr>
            </w:pPr>
            <w:proofErr w:type="spellStart"/>
            <w:r w:rsidRPr="00065AB2">
              <w:rPr>
                <w:rFonts w:ascii="Arial" w:eastAsia="Arial" w:hAnsi="Arial" w:cs="Arial"/>
                <w:kern w:val="0"/>
                <w:sz w:val="20"/>
                <w:szCs w:val="20"/>
                <w:lang w:eastAsia="en-AU"/>
                <w14:ligatures w14:val="none"/>
              </w:rPr>
              <w:t>cxSM</w:t>
            </w:r>
            <w:proofErr w:type="spellEnd"/>
            <w:r w:rsidRPr="00065AB2">
              <w:rPr>
                <w:rFonts w:ascii="Arial" w:eastAsia="Arial" w:hAnsi="Arial" w:cs="Arial"/>
                <w:kern w:val="0"/>
                <w:sz w:val="20"/>
                <w:szCs w:val="20"/>
                <w:lang w:eastAsia="en-AU"/>
                <w14:ligatures w14:val="none"/>
              </w:rPr>
              <w:t xml:space="preserve"> produces first-order EW transition with v(</w:t>
            </w:r>
            <w:proofErr w:type="spellStart"/>
            <w:r w:rsidRPr="00065AB2">
              <w:rPr>
                <w:rFonts w:ascii="Arial" w:eastAsia="Arial" w:hAnsi="Arial" w:cs="Arial"/>
                <w:kern w:val="0"/>
                <w:sz w:val="20"/>
                <w:szCs w:val="20"/>
                <w:lang w:eastAsia="en-AU"/>
                <w14:ligatures w14:val="none"/>
              </w:rPr>
              <w:t>T_c</w:t>
            </w:r>
            <w:proofErr w:type="spellEnd"/>
            <w:r w:rsidRPr="00065AB2">
              <w:rPr>
                <w:rFonts w:ascii="Arial" w:eastAsia="Arial" w:hAnsi="Arial" w:cs="Arial"/>
                <w:kern w:val="0"/>
                <w:sz w:val="20"/>
                <w:szCs w:val="20"/>
                <w:lang w:eastAsia="en-AU"/>
                <w14:ligatures w14:val="none"/>
              </w:rPr>
              <w:t>)/</w:t>
            </w:r>
            <w:proofErr w:type="spellStart"/>
            <w:r w:rsidRPr="00065AB2">
              <w:rPr>
                <w:rFonts w:ascii="Arial" w:eastAsia="Arial" w:hAnsi="Arial" w:cs="Arial"/>
                <w:kern w:val="0"/>
                <w:sz w:val="20"/>
                <w:szCs w:val="20"/>
                <w:lang w:eastAsia="en-AU"/>
                <w14:ligatures w14:val="none"/>
              </w:rPr>
              <w:t>T_c</w:t>
            </w:r>
            <w:proofErr w:type="spellEnd"/>
            <w:r w:rsidRPr="00065AB2">
              <w:rPr>
                <w:rFonts w:ascii="Arial" w:eastAsia="Arial" w:hAnsi="Arial" w:cs="Arial"/>
                <w:kern w:val="0"/>
                <w:sz w:val="20"/>
                <w:szCs w:val="20"/>
                <w:lang w:eastAsia="en-AU"/>
                <w14:ligatures w14:val="none"/>
              </w:rPr>
              <w:t xml:space="preserve"> &gt; 1 across robust sub-region (</w:t>
            </w:r>
            <w:proofErr w:type="spellStart"/>
            <w:r w:rsidRPr="00065AB2">
              <w:rPr>
                <w:rFonts w:ascii="Arial" w:eastAsia="Arial" w:hAnsi="Arial" w:cs="Arial"/>
                <w:kern w:val="0"/>
                <w:sz w:val="20"/>
                <w:szCs w:val="20"/>
                <w:lang w:eastAsia="en-AU"/>
                <w14:ligatures w14:val="none"/>
              </w:rPr>
              <w:t>m_S</w:t>
            </w:r>
            <w:proofErr w:type="spellEnd"/>
            <w:r w:rsidRPr="00065AB2">
              <w:rPr>
                <w:rFonts w:ascii="Arial" w:eastAsia="Arial" w:hAnsi="Arial" w:cs="Arial"/>
                <w:kern w:val="0"/>
                <w:sz w:val="20"/>
                <w:szCs w:val="20"/>
                <w:lang w:eastAsia="en-AU"/>
                <w14:ligatures w14:val="none"/>
              </w:rPr>
              <w:t xml:space="preserve"> </w:t>
            </w:r>
            <w:r w:rsidRPr="00065AB2">
              <w:rPr>
                <w:rFonts w:ascii="Cambria Math" w:eastAsia="Arial" w:hAnsi="Cambria Math" w:cs="Cambria Math"/>
                <w:kern w:val="0"/>
                <w:sz w:val="20"/>
                <w:szCs w:val="20"/>
                <w:lang w:eastAsia="en-AU"/>
                <w14:ligatures w14:val="none"/>
              </w:rPr>
              <w:t>∈</w:t>
            </w:r>
            <w:r w:rsidRPr="00065AB2">
              <w:rPr>
                <w:rFonts w:ascii="Arial" w:eastAsia="Arial" w:hAnsi="Arial" w:cs="Arial"/>
                <w:kern w:val="0"/>
                <w:sz w:val="20"/>
                <w:szCs w:val="20"/>
                <w:lang w:eastAsia="en-AU"/>
                <w14:ligatures w14:val="none"/>
              </w:rPr>
              <w:t xml:space="preserve"> [350, 500] GeV). </w:t>
            </w:r>
            <w:proofErr w:type="spellStart"/>
            <w:r w:rsidRPr="00065AB2">
              <w:rPr>
                <w:rFonts w:ascii="Arial" w:eastAsia="Arial" w:hAnsi="Arial" w:cs="Arial"/>
                <w:kern w:val="0"/>
                <w:sz w:val="20"/>
                <w:szCs w:val="20"/>
                <w:lang w:eastAsia="en-AU"/>
                <w14:ligatures w14:val="none"/>
              </w:rPr>
              <w:t>Sphalerons</w:t>
            </w:r>
            <w:proofErr w:type="spellEnd"/>
            <w:r w:rsidRPr="00065AB2">
              <w:rPr>
                <w:rFonts w:ascii="Arial" w:eastAsia="Arial" w:hAnsi="Arial" w:cs="Arial"/>
                <w:kern w:val="0"/>
                <w:sz w:val="20"/>
                <w:szCs w:val="20"/>
                <w:lang w:eastAsia="en-AU"/>
                <w14:ligatures w14:val="none"/>
              </w:rPr>
              <w:t xml:space="preserve"> decouple at T_EW; UV13-generated η is locked in.</w:t>
            </w:r>
          </w:p>
        </w:tc>
      </w:tr>
      <w:tr w:rsidR="00065AB2" w:rsidRPr="00065AB2" w14:paraId="4B40A709" w14:textId="77777777" w:rsidTr="00DB17AF">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090F96"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UV13 closure preservation</w:t>
            </w:r>
          </w:p>
        </w:tc>
        <w:tc>
          <w:tcPr>
            <w:tcW w:w="1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A7B07A"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CONFIRMED</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2A20FE"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All four inputs preserved to within 0.5%. </w:t>
            </w:r>
            <w:proofErr w:type="spellStart"/>
            <w:r w:rsidRPr="00065AB2">
              <w:rPr>
                <w:rFonts w:ascii="Arial" w:eastAsia="Arial" w:hAnsi="Arial" w:cs="Arial"/>
                <w:kern w:val="0"/>
                <w:sz w:val="20"/>
                <w:szCs w:val="20"/>
                <w:lang w:eastAsia="en-AU"/>
                <w14:ligatures w14:val="none"/>
              </w:rPr>
              <w:t>η_F</w:t>
            </w:r>
            <w:proofErr w:type="spellEnd"/>
            <w:r w:rsidRPr="00065AB2">
              <w:rPr>
                <w:rFonts w:ascii="Arial" w:eastAsia="Arial" w:hAnsi="Arial" w:cs="Arial"/>
                <w:kern w:val="0"/>
                <w:sz w:val="20"/>
                <w:szCs w:val="20"/>
                <w:lang w:eastAsia="en-AU"/>
                <w14:ligatures w14:val="none"/>
              </w:rPr>
              <w:t>′ = 5.18 × 10</w:t>
            </w:r>
            <w:r w:rsidRPr="00065AB2">
              <w:rPr>
                <w:rFonts w:ascii="Cambria Math" w:eastAsia="Arial" w:hAnsi="Cambria Math" w:cs="Cambria Math"/>
                <w:kern w:val="0"/>
                <w:sz w:val="20"/>
                <w:szCs w:val="20"/>
                <w:lang w:eastAsia="en-AU"/>
                <w14:ligatures w14:val="none"/>
              </w:rPr>
              <w:t>⁻</w:t>
            </w:r>
            <w:r w:rsidRPr="00065AB2">
              <w:rPr>
                <w:rFonts w:ascii="Arial" w:eastAsia="Arial" w:hAnsi="Arial" w:cs="Arial"/>
                <w:kern w:val="0"/>
                <w:sz w:val="20"/>
                <w:szCs w:val="20"/>
                <w:lang w:eastAsia="en-AU"/>
                <w14:ligatures w14:val="none"/>
              </w:rPr>
              <w:t xml:space="preserve">¹⁰, ~0.66σ below </w:t>
            </w:r>
            <w:proofErr w:type="spellStart"/>
            <w:r w:rsidRPr="00065AB2">
              <w:rPr>
                <w:rFonts w:ascii="Arial" w:eastAsia="Arial" w:hAnsi="Arial" w:cs="Arial"/>
                <w:kern w:val="0"/>
                <w:sz w:val="20"/>
                <w:szCs w:val="20"/>
                <w:lang w:eastAsia="en-AU"/>
                <w14:ligatures w14:val="none"/>
              </w:rPr>
              <w:t>η_obs</w:t>
            </w:r>
            <w:proofErr w:type="spellEnd"/>
            <w:r w:rsidRPr="00065AB2">
              <w:rPr>
                <w:rFonts w:ascii="Arial" w:eastAsia="Arial" w:hAnsi="Arial" w:cs="Arial"/>
                <w:kern w:val="0"/>
                <w:sz w:val="20"/>
                <w:szCs w:val="20"/>
                <w:lang w:eastAsia="en-AU"/>
                <w14:ligatures w14:val="none"/>
              </w:rPr>
              <w:t>.</w:t>
            </w:r>
          </w:p>
        </w:tc>
      </w:tr>
      <w:tr w:rsidR="00065AB2" w:rsidRPr="00065AB2" w14:paraId="103B77F6" w14:textId="77777777" w:rsidTr="00DB17AF">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54DA4A"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Framework status</w:t>
            </w:r>
          </w:p>
        </w:tc>
        <w:tc>
          <w:tcPr>
            <w:tcW w:w="1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471070"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F′ COMPLETE</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4E846F"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Original gap record (Part 20) closed entirely. F′ commits to </w:t>
            </w:r>
            <w:proofErr w:type="spellStart"/>
            <w:r w:rsidRPr="00065AB2">
              <w:rPr>
                <w:rFonts w:ascii="Arial" w:eastAsia="Arial" w:hAnsi="Arial" w:cs="Arial"/>
                <w:kern w:val="0"/>
                <w:sz w:val="20"/>
                <w:szCs w:val="20"/>
                <w:lang w:eastAsia="en-AU"/>
                <w14:ligatures w14:val="none"/>
              </w:rPr>
              <w:t>cxSM</w:t>
            </w:r>
            <w:proofErr w:type="spellEnd"/>
            <w:r w:rsidRPr="00065AB2">
              <w:rPr>
                <w:rFonts w:ascii="Arial" w:eastAsia="Arial" w:hAnsi="Arial" w:cs="Arial"/>
                <w:kern w:val="0"/>
                <w:sz w:val="20"/>
                <w:szCs w:val="20"/>
                <w:lang w:eastAsia="en-AU"/>
                <w14:ligatures w14:val="none"/>
              </w:rPr>
              <w:t xml:space="preserve"> at the EW scale, with two physical CP phases and </w:t>
            </w:r>
            <w:proofErr w:type="spellStart"/>
            <w:r w:rsidRPr="00065AB2">
              <w:rPr>
                <w:rFonts w:ascii="Arial" w:eastAsia="Arial" w:hAnsi="Arial" w:cs="Arial"/>
                <w:kern w:val="0"/>
                <w:sz w:val="20"/>
                <w:szCs w:val="20"/>
                <w:lang w:eastAsia="en-AU"/>
                <w14:ligatures w14:val="none"/>
              </w:rPr>
              <w:t>m_S</w:t>
            </w:r>
            <w:proofErr w:type="spellEnd"/>
            <w:r w:rsidRPr="00065AB2">
              <w:rPr>
                <w:rFonts w:ascii="Arial" w:eastAsia="Arial" w:hAnsi="Arial" w:cs="Arial"/>
                <w:kern w:val="0"/>
                <w:sz w:val="20"/>
                <w:szCs w:val="20"/>
                <w:lang w:eastAsia="en-AU"/>
                <w14:ligatures w14:val="none"/>
              </w:rPr>
              <w:t xml:space="preserve"> in the [350, 500] GeV range.</w:t>
            </w:r>
          </w:p>
        </w:tc>
      </w:tr>
      <w:tr w:rsidR="00065AB2" w:rsidRPr="00065AB2" w14:paraId="0693455E" w14:textId="77777777" w:rsidTr="00DB17AF">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75BF7B"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Falsifiable predictions</w:t>
            </w:r>
          </w:p>
        </w:tc>
        <w:tc>
          <w:tcPr>
            <w:tcW w:w="1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3FA47B"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EXTENDED</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95D182"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 xml:space="preserve">Three new predictions added (P8: </w:t>
            </w:r>
            <w:proofErr w:type="spellStart"/>
            <w:r w:rsidRPr="00065AB2">
              <w:rPr>
                <w:rFonts w:ascii="Arial" w:eastAsia="Arial" w:hAnsi="Arial" w:cs="Arial"/>
                <w:kern w:val="0"/>
                <w:sz w:val="20"/>
                <w:szCs w:val="20"/>
                <w:lang w:eastAsia="en-AU"/>
                <w14:ligatures w14:val="none"/>
              </w:rPr>
              <w:t>m_S</w:t>
            </w:r>
            <w:proofErr w:type="spellEnd"/>
            <w:r w:rsidRPr="00065AB2">
              <w:rPr>
                <w:rFonts w:ascii="Arial" w:eastAsia="Arial" w:hAnsi="Arial" w:cs="Arial"/>
                <w:kern w:val="0"/>
                <w:sz w:val="20"/>
                <w:szCs w:val="20"/>
                <w:lang w:eastAsia="en-AU"/>
                <w14:ligatures w14:val="none"/>
              </w:rPr>
              <w:t xml:space="preserve"> scalar; P9: Higgs coupling deviations; P10: LISA GW background). Total now 10.</w:t>
            </w:r>
          </w:p>
        </w:tc>
      </w:tr>
      <w:tr w:rsidR="00065AB2" w:rsidRPr="00065AB2" w14:paraId="446719D0" w14:textId="77777777" w:rsidTr="00DB17AF">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D8D228"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Route B (</w:t>
            </w:r>
            <w:proofErr w:type="spellStart"/>
            <w:r w:rsidRPr="00065AB2">
              <w:rPr>
                <w:rFonts w:ascii="Arial" w:eastAsia="Arial" w:hAnsi="Arial" w:cs="Arial"/>
                <w:kern w:val="0"/>
                <w:sz w:val="20"/>
                <w:szCs w:val="20"/>
                <w:lang w:eastAsia="en-AU"/>
                <w14:ligatures w14:val="none"/>
              </w:rPr>
              <w:t>leptogenesis</w:t>
            </w:r>
            <w:proofErr w:type="spellEnd"/>
            <w:r w:rsidRPr="00065AB2">
              <w:rPr>
                <w:rFonts w:ascii="Arial" w:eastAsia="Arial" w:hAnsi="Arial" w:cs="Arial"/>
                <w:kern w:val="0"/>
                <w:sz w:val="20"/>
                <w:szCs w:val="20"/>
                <w:lang w:eastAsia="en-AU"/>
                <w14:ligatures w14:val="none"/>
              </w:rPr>
              <w:t>)</w:t>
            </w:r>
          </w:p>
        </w:tc>
        <w:tc>
          <w:tcPr>
            <w:tcW w:w="1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032C69"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REJECTED</w:t>
            </w:r>
          </w:p>
        </w:tc>
        <w:tc>
          <w:tcPr>
            <w:tcW w:w="4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CB96DA" w14:textId="77777777" w:rsidR="00065AB2" w:rsidRPr="00065AB2" w:rsidRDefault="00065AB2" w:rsidP="00065AB2">
            <w:pPr>
              <w:spacing w:after="0" w:line="240" w:lineRule="auto"/>
              <w:rPr>
                <w:rFonts w:ascii="Arial" w:eastAsia="Arial" w:hAnsi="Arial" w:cs="Arial"/>
                <w:kern w:val="0"/>
                <w:lang w:eastAsia="en-AU"/>
                <w14:ligatures w14:val="none"/>
              </w:rPr>
            </w:pPr>
            <w:r w:rsidRPr="00065AB2">
              <w:rPr>
                <w:rFonts w:ascii="Arial" w:eastAsia="Arial" w:hAnsi="Arial" w:cs="Arial"/>
                <w:kern w:val="0"/>
                <w:sz w:val="20"/>
                <w:szCs w:val="20"/>
                <w:lang w:eastAsia="en-AU"/>
                <w14:ligatures w14:val="none"/>
              </w:rPr>
              <w:t>Closure-competing rather than closure-completing. Provides parallel η-source that is either inert or contradictory to UV13 mechanism.</w:t>
            </w:r>
          </w:p>
        </w:tc>
      </w:tr>
    </w:tbl>
    <w:p w14:paraId="42561AA0" w14:textId="77777777" w:rsidR="00065AB2" w:rsidRPr="00065AB2" w:rsidRDefault="00065AB2" w:rsidP="00065AB2">
      <w:pPr>
        <w:spacing w:before="320" w:after="200" w:line="240" w:lineRule="auto"/>
        <w:outlineLvl w:val="0"/>
        <w:rPr>
          <w:rFonts w:ascii="Arial" w:eastAsia="Arial" w:hAnsi="Arial" w:cs="Arial"/>
          <w:b/>
          <w:bCs/>
          <w:kern w:val="0"/>
          <w:sz w:val="28"/>
          <w:szCs w:val="28"/>
          <w:lang w:eastAsia="en-AU"/>
          <w14:ligatures w14:val="none"/>
        </w:rPr>
      </w:pPr>
      <w:r w:rsidRPr="00065AB2">
        <w:rPr>
          <w:rFonts w:ascii="Arial" w:eastAsia="Arial" w:hAnsi="Arial" w:cs="Arial"/>
          <w:b/>
          <w:bCs/>
          <w:kern w:val="0"/>
          <w:sz w:val="28"/>
          <w:szCs w:val="28"/>
          <w:lang w:eastAsia="en-AU"/>
          <w14:ligatures w14:val="none"/>
        </w:rPr>
        <w:lastRenderedPageBreak/>
        <w:t>IX. What F′ Achieves and What It Does Not</w:t>
      </w:r>
    </w:p>
    <w:p w14:paraId="7C4852B3" w14:textId="77777777" w:rsidR="00065AB2" w:rsidRPr="00065AB2" w:rsidRDefault="00065AB2" w:rsidP="00065AB2">
      <w:pPr>
        <w:spacing w:before="180" w:after="100" w:line="240" w:lineRule="auto"/>
        <w:outlineLvl w:val="2"/>
        <w:rPr>
          <w:rFonts w:ascii="Arial" w:eastAsia="Arial" w:hAnsi="Arial" w:cs="Arial"/>
          <w:b/>
          <w:bCs/>
          <w:i/>
          <w:iCs/>
          <w:kern w:val="0"/>
          <w:lang w:eastAsia="en-AU"/>
          <w14:ligatures w14:val="none"/>
        </w:rPr>
      </w:pPr>
      <w:proofErr w:type="gramStart"/>
      <w:r w:rsidRPr="00065AB2">
        <w:rPr>
          <w:rFonts w:ascii="Arial" w:eastAsia="Arial" w:hAnsi="Arial" w:cs="Arial"/>
          <w:b/>
          <w:bCs/>
          <w:i/>
          <w:iCs/>
          <w:kern w:val="0"/>
          <w:lang w:eastAsia="en-AU"/>
          <w14:ligatures w14:val="none"/>
        </w:rPr>
        <w:t>IX.1  What</w:t>
      </w:r>
      <w:proofErr w:type="gramEnd"/>
      <w:r w:rsidRPr="00065AB2">
        <w:rPr>
          <w:rFonts w:ascii="Arial" w:eastAsia="Arial" w:hAnsi="Arial" w:cs="Arial"/>
          <w:b/>
          <w:bCs/>
          <w:i/>
          <w:iCs/>
          <w:kern w:val="0"/>
          <w:lang w:eastAsia="en-AU"/>
          <w14:ligatures w14:val="none"/>
        </w:rPr>
        <w:t xml:space="preserve"> is achieved</w:t>
      </w:r>
    </w:p>
    <w:p w14:paraId="7D99906A" w14:textId="77777777" w:rsidR="00065AB2" w:rsidRPr="00065AB2" w:rsidRDefault="00065AB2" w:rsidP="00065AB2">
      <w:pPr>
        <w:spacing w:after="1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F′ closes the original gap record of the IR Series entirely. Both Part 20 obstructions are lifted by a minimal commitment — a single complex scalar singlet at the EW scale. The UV13 closure is preserved, with the η prediction shifting by 0.5% to 5.18 × 10</w:t>
      </w:r>
      <w:r w:rsidRPr="00065AB2">
        <w:rPr>
          <w:rFonts w:ascii="Cambria Math" w:eastAsia="Arial" w:hAnsi="Cambria Math" w:cs="Cambria Math"/>
          <w:kern w:val="0"/>
          <w:lang w:eastAsia="en-AU"/>
          <w14:ligatures w14:val="none"/>
        </w:rPr>
        <w:t>⁻</w:t>
      </w:r>
      <w:r w:rsidRPr="00065AB2">
        <w:rPr>
          <w:rFonts w:ascii="Arial" w:eastAsia="Arial" w:hAnsi="Arial" w:cs="Arial"/>
          <w:kern w:val="0"/>
          <w:lang w:eastAsia="en-AU"/>
          <w14:ligatures w14:val="none"/>
        </w:rPr>
        <w:t>¹⁰. The framework now has a complete Sakharov triple: B-violation (</w:t>
      </w:r>
      <w:proofErr w:type="gramStart"/>
      <w:r w:rsidRPr="00065AB2">
        <w:rPr>
          <w:rFonts w:ascii="Arial" w:eastAsia="Arial" w:hAnsi="Arial" w:cs="Arial"/>
          <w:kern w:val="0"/>
          <w:lang w:eastAsia="en-AU"/>
          <w14:ligatures w14:val="none"/>
        </w:rPr>
        <w:t>SU(</w:t>
      </w:r>
      <w:proofErr w:type="gramEnd"/>
      <w:r w:rsidRPr="00065AB2">
        <w:rPr>
          <w:rFonts w:ascii="Arial" w:eastAsia="Arial" w:hAnsi="Arial" w:cs="Arial"/>
          <w:kern w:val="0"/>
          <w:lang w:eastAsia="en-AU"/>
          <w14:ligatures w14:val="none"/>
        </w:rPr>
        <w:t xml:space="preserve">2) instantons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CP violation (</w:t>
      </w:r>
      <w:proofErr w:type="spellStart"/>
      <w:r w:rsidRPr="00065AB2">
        <w:rPr>
          <w:rFonts w:ascii="Arial" w:eastAsia="Arial" w:hAnsi="Arial" w:cs="Arial"/>
          <w:kern w:val="0"/>
          <w:lang w:eastAsia="en-AU"/>
          <w14:ligatures w14:val="none"/>
        </w:rPr>
        <w:t>φ_CP</w:t>
      </w:r>
      <w:proofErr w:type="spellEnd"/>
      <w:r w:rsidRPr="00065AB2">
        <w:rPr>
          <w:rFonts w:ascii="Arial" w:eastAsia="Arial" w:hAnsi="Arial" w:cs="Arial"/>
          <w:kern w:val="0"/>
          <w:lang w:eastAsia="en-AU"/>
          <w14:ligatures w14:val="none"/>
        </w:rPr>
        <w:t xml:space="preserve"> from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propagated through K to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xml:space="preserve">); departure from equilibrium (first-order EW transition from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w:t>
      </w:r>
    </w:p>
    <w:p w14:paraId="07462839" w14:textId="77777777" w:rsidR="00065AB2" w:rsidRPr="00065AB2" w:rsidRDefault="00065AB2" w:rsidP="00065AB2">
      <w:pPr>
        <w:spacing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The structural commitment is bounded. F′ specifies the field content and the mass range of the new state; it does not pin down the couplings, which are matter-sector parameters to be measured. Three falsifiable predictions are added: the scalar's existence and mass range, the Higgs coupling deviation, and the LISA GW signature. Each is testable at experiments operating now or under construction.</w:t>
      </w:r>
    </w:p>
    <w:p w14:paraId="2981D3F9" w14:textId="77777777" w:rsidR="00065AB2" w:rsidRPr="00065AB2" w:rsidRDefault="00065AB2" w:rsidP="00065AB2">
      <w:pPr>
        <w:spacing w:before="180" w:after="100" w:line="240" w:lineRule="auto"/>
        <w:outlineLvl w:val="2"/>
        <w:rPr>
          <w:rFonts w:ascii="Arial" w:eastAsia="Arial" w:hAnsi="Arial" w:cs="Arial"/>
          <w:b/>
          <w:bCs/>
          <w:i/>
          <w:iCs/>
          <w:kern w:val="0"/>
          <w:lang w:eastAsia="en-AU"/>
          <w14:ligatures w14:val="none"/>
        </w:rPr>
      </w:pPr>
      <w:proofErr w:type="gramStart"/>
      <w:r w:rsidRPr="00065AB2">
        <w:rPr>
          <w:rFonts w:ascii="Arial" w:eastAsia="Arial" w:hAnsi="Arial" w:cs="Arial"/>
          <w:b/>
          <w:bCs/>
          <w:i/>
          <w:iCs/>
          <w:kern w:val="0"/>
          <w:lang w:eastAsia="en-AU"/>
          <w14:ligatures w14:val="none"/>
        </w:rPr>
        <w:t>IX.2  What</w:t>
      </w:r>
      <w:proofErr w:type="gramEnd"/>
      <w:r w:rsidRPr="00065AB2">
        <w:rPr>
          <w:rFonts w:ascii="Arial" w:eastAsia="Arial" w:hAnsi="Arial" w:cs="Arial"/>
          <w:b/>
          <w:bCs/>
          <w:i/>
          <w:iCs/>
          <w:kern w:val="0"/>
          <w:lang w:eastAsia="en-AU"/>
          <w14:ligatures w14:val="none"/>
        </w:rPr>
        <w:t xml:space="preserve"> is not achieved</w:t>
      </w:r>
    </w:p>
    <w:p w14:paraId="74ADB2F2" w14:textId="77777777" w:rsidR="00065AB2" w:rsidRPr="00065AB2" w:rsidRDefault="00065AB2" w:rsidP="00065AB2">
      <w:pPr>
        <w:spacing w:after="1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F′ does not improve the precision of the η prediction; the 15.1% (~0.66σ) deficit inherited from UV13 is preserved, not closed. The 0.66σ residual remains within the precision of </w:t>
      </w:r>
      <w:proofErr w:type="spellStart"/>
      <w:r w:rsidRPr="00065AB2">
        <w:rPr>
          <w:rFonts w:ascii="Arial" w:eastAsia="Arial" w:hAnsi="Arial" w:cs="Arial"/>
          <w:kern w:val="0"/>
          <w:lang w:eastAsia="en-AU"/>
          <w14:ligatures w14:val="none"/>
        </w:rPr>
        <w:t>T_bounce</w:t>
      </w:r>
      <w:proofErr w:type="spellEnd"/>
      <w:r w:rsidRPr="00065AB2">
        <w:rPr>
          <w:rFonts w:ascii="Arial" w:eastAsia="Arial" w:hAnsi="Arial" w:cs="Arial"/>
          <w:kern w:val="0"/>
          <w:lang w:eastAsia="en-AU"/>
          <w14:ligatures w14:val="none"/>
        </w:rPr>
        <w:t>^{gauge}, but a tighter prediction would require either (</w:t>
      </w:r>
      <w:proofErr w:type="spellStart"/>
      <w:r w:rsidRPr="00065AB2">
        <w:rPr>
          <w:rFonts w:ascii="Arial" w:eastAsia="Arial" w:hAnsi="Arial" w:cs="Arial"/>
          <w:kern w:val="0"/>
          <w:lang w:eastAsia="en-AU"/>
          <w14:ligatures w14:val="none"/>
        </w:rPr>
        <w:t>i</w:t>
      </w:r>
      <w:proofErr w:type="spellEnd"/>
      <w:r w:rsidRPr="00065AB2">
        <w:rPr>
          <w:rFonts w:ascii="Arial" w:eastAsia="Arial" w:hAnsi="Arial" w:cs="Arial"/>
          <w:kern w:val="0"/>
          <w:lang w:eastAsia="en-AU"/>
          <w14:ligatures w14:val="none"/>
        </w:rPr>
        <w:t xml:space="preserve">) refinement of </w:t>
      </w:r>
      <w:proofErr w:type="spellStart"/>
      <w:r w:rsidRPr="00065AB2">
        <w:rPr>
          <w:rFonts w:ascii="Arial" w:eastAsia="Arial" w:hAnsi="Arial" w:cs="Arial"/>
          <w:kern w:val="0"/>
          <w:lang w:eastAsia="en-AU"/>
          <w14:ligatures w14:val="none"/>
        </w:rPr>
        <w:t>T_bounce</w:t>
      </w:r>
      <w:proofErr w:type="spellEnd"/>
      <w:r w:rsidRPr="00065AB2">
        <w:rPr>
          <w:rFonts w:ascii="Arial" w:eastAsia="Arial" w:hAnsi="Arial" w:cs="Arial"/>
          <w:kern w:val="0"/>
          <w:lang w:eastAsia="en-AU"/>
          <w14:ligatures w14:val="none"/>
        </w:rPr>
        <w:t xml:space="preserve">^{gauge} via a more accurate one-loop weak determinant on S⁴, or (ii) refinement of g*_{transfer} via a more accurate spectrum count at </w:t>
      </w:r>
      <w:proofErr w:type="spellStart"/>
      <w:r w:rsidRPr="00065AB2">
        <w:rPr>
          <w:rFonts w:ascii="Arial" w:eastAsia="Arial" w:hAnsi="Arial" w:cs="Arial"/>
          <w:kern w:val="0"/>
          <w:lang w:eastAsia="en-AU"/>
          <w14:ligatures w14:val="none"/>
        </w:rPr>
        <w:t>T_transfer</w:t>
      </w:r>
      <w:proofErr w:type="spellEnd"/>
      <w:r w:rsidRPr="00065AB2">
        <w:rPr>
          <w:rFonts w:ascii="Arial" w:eastAsia="Arial" w:hAnsi="Arial" w:cs="Arial"/>
          <w:kern w:val="0"/>
          <w:lang w:eastAsia="en-AU"/>
          <w14:ligatures w14:val="none"/>
        </w:rPr>
        <w:t>. Neither is part of F′'s commitment.</w:t>
      </w:r>
    </w:p>
    <w:p w14:paraId="46B6F6A8" w14:textId="77777777" w:rsidR="00065AB2" w:rsidRPr="00065AB2" w:rsidRDefault="00065AB2" w:rsidP="00065AB2">
      <w:pPr>
        <w:spacing w:after="1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 xml:space="preserve">F′ does not select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as the unique kernel-compatible extension. Other complex-singlet variants and certain restricted 2HDM-CPV scenarios would also pass the closure-preservation test, though at greater field-content cost. The </w:t>
      </w:r>
      <w:proofErr w:type="spellStart"/>
      <w:r w:rsidRPr="00065AB2">
        <w:rPr>
          <w:rFonts w:ascii="Arial" w:eastAsia="Arial" w:hAnsi="Arial" w:cs="Arial"/>
          <w:kern w:val="0"/>
          <w:lang w:eastAsia="en-AU"/>
          <w14:ligatures w14:val="none"/>
        </w:rPr>
        <w:t>cxSM</w:t>
      </w:r>
      <w:proofErr w:type="spellEnd"/>
      <w:r w:rsidRPr="00065AB2">
        <w:rPr>
          <w:rFonts w:ascii="Arial" w:eastAsia="Arial" w:hAnsi="Arial" w:cs="Arial"/>
          <w:kern w:val="0"/>
          <w:lang w:eastAsia="en-AU"/>
          <w14:ligatures w14:val="none"/>
        </w:rPr>
        <w:t xml:space="preserve"> is identified as the minimal commitment, not the unique one. The structural question raised by the F′ Handover Document — whether the kernel's coherence conditions select F′ uniquely — is answered partially: the kernel selects the closure-completing class (Route A′) over the closure-competing class (Route B</w:t>
      </w:r>
      <w:proofErr w:type="gramStart"/>
      <w:r w:rsidRPr="00065AB2">
        <w:rPr>
          <w:rFonts w:ascii="Arial" w:eastAsia="Arial" w:hAnsi="Arial" w:cs="Arial"/>
          <w:kern w:val="0"/>
          <w:lang w:eastAsia="en-AU"/>
          <w14:ligatures w14:val="none"/>
        </w:rPr>
        <w:t>), but</w:t>
      </w:r>
      <w:proofErr w:type="gramEnd"/>
      <w:r w:rsidRPr="00065AB2">
        <w:rPr>
          <w:rFonts w:ascii="Arial" w:eastAsia="Arial" w:hAnsi="Arial" w:cs="Arial"/>
          <w:kern w:val="0"/>
          <w:lang w:eastAsia="en-AU"/>
          <w14:ligatures w14:val="none"/>
        </w:rPr>
        <w:t xml:space="preserve"> does not select among the field-content options within Route A′.</w:t>
      </w:r>
    </w:p>
    <w:p w14:paraId="742177E6" w14:textId="77777777" w:rsidR="00065AB2" w:rsidRPr="00065AB2" w:rsidRDefault="00065AB2" w:rsidP="00065AB2">
      <w:pPr>
        <w:spacing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F′ does not address the dimensional selection question — whether K's self-consistency conditions select n = 3 spatial dimensions discretely. That work is queued separately.</w:t>
      </w:r>
    </w:p>
    <w:p w14:paraId="4301AFD6" w14:textId="77777777" w:rsidR="00065AB2" w:rsidRPr="00065AB2" w:rsidRDefault="00065AB2" w:rsidP="00065AB2">
      <w:pPr>
        <w:spacing w:before="180" w:after="100" w:line="240" w:lineRule="auto"/>
        <w:outlineLvl w:val="2"/>
        <w:rPr>
          <w:rFonts w:ascii="Arial" w:eastAsia="Arial" w:hAnsi="Arial" w:cs="Arial"/>
          <w:b/>
          <w:bCs/>
          <w:i/>
          <w:iCs/>
          <w:kern w:val="0"/>
          <w:lang w:eastAsia="en-AU"/>
          <w14:ligatures w14:val="none"/>
        </w:rPr>
      </w:pPr>
      <w:proofErr w:type="gramStart"/>
      <w:r w:rsidRPr="00065AB2">
        <w:rPr>
          <w:rFonts w:ascii="Arial" w:eastAsia="Arial" w:hAnsi="Arial" w:cs="Arial"/>
          <w:b/>
          <w:bCs/>
          <w:i/>
          <w:iCs/>
          <w:kern w:val="0"/>
          <w:lang w:eastAsia="en-AU"/>
          <w14:ligatures w14:val="none"/>
        </w:rPr>
        <w:t>IX.3  After</w:t>
      </w:r>
      <w:proofErr w:type="gramEnd"/>
      <w:r w:rsidRPr="00065AB2">
        <w:rPr>
          <w:rFonts w:ascii="Arial" w:eastAsia="Arial" w:hAnsi="Arial" w:cs="Arial"/>
          <w:b/>
          <w:bCs/>
          <w:i/>
          <w:iCs/>
          <w:kern w:val="0"/>
          <w:lang w:eastAsia="en-AU"/>
          <w14:ligatures w14:val="none"/>
        </w:rPr>
        <w:t xml:space="preserve"> F′</w:t>
      </w:r>
    </w:p>
    <w:p w14:paraId="32C37331" w14:textId="77777777" w:rsidR="00065AB2" w:rsidRPr="00065AB2" w:rsidRDefault="00065AB2" w:rsidP="00065AB2">
      <w:pPr>
        <w:spacing w:after="200" w:line="240" w:lineRule="auto"/>
        <w:rPr>
          <w:rFonts w:ascii="Arial" w:eastAsia="Arial" w:hAnsi="Arial" w:cs="Arial"/>
          <w:kern w:val="0"/>
          <w:lang w:eastAsia="en-AU"/>
          <w14:ligatures w14:val="none"/>
        </w:rPr>
      </w:pPr>
      <w:r w:rsidRPr="00065AB2">
        <w:rPr>
          <w:rFonts w:ascii="Arial" w:eastAsia="Arial" w:hAnsi="Arial" w:cs="Arial"/>
          <w:kern w:val="0"/>
          <w:lang w:eastAsia="en-AU"/>
          <w14:ligatures w14:val="none"/>
        </w:rPr>
        <w:t>Two items are queued. First, a beat — to let the experimental and peer engagement that is in motion (Magnus, the Perez endorsement route, the BEC collaboration channel) feed back into the work before the next major paper. The framework has now closed its original gap record entirely, and the experimental confirmation cycle is the binding constraint on what comes next. Second, the dimensional selection paper, which would propose what may be the deepest structural commitment of the Series and lands hardest from F′'s position of completed gap closure.</w:t>
      </w:r>
    </w:p>
    <w:p w14:paraId="0F26FF76" w14:textId="77777777" w:rsidR="00065AB2" w:rsidRPr="00065AB2" w:rsidRDefault="00065AB2" w:rsidP="00065AB2">
      <w:pPr>
        <w:spacing w:before="400" w:after="100" w:line="240" w:lineRule="auto"/>
        <w:jc w:val="center"/>
        <w:rPr>
          <w:rFonts w:ascii="Arial" w:eastAsia="Arial" w:hAnsi="Arial" w:cs="Arial"/>
          <w:kern w:val="0"/>
          <w:lang w:eastAsia="en-AU"/>
          <w14:ligatures w14:val="none"/>
        </w:rPr>
      </w:pPr>
      <w:r w:rsidRPr="00065AB2">
        <w:rPr>
          <w:rFonts w:ascii="Arial" w:eastAsia="Arial" w:hAnsi="Arial" w:cs="Arial"/>
          <w:i/>
          <w:iCs/>
          <w:kern w:val="0"/>
          <w:lang w:eastAsia="en-AU"/>
          <w14:ligatures w14:val="none"/>
        </w:rPr>
        <w:t>There is nowhere else to be.</w:t>
      </w:r>
    </w:p>
    <w:p w14:paraId="6623117B" w14:textId="0A42B4EE" w:rsidR="00783CAA" w:rsidRDefault="00065AB2" w:rsidP="00065AB2">
      <w:pPr>
        <w:spacing w:before="240" w:after="0" w:line="240" w:lineRule="auto"/>
        <w:jc w:val="center"/>
        <w:rPr>
          <w:rFonts w:ascii="Arial" w:eastAsia="Arial" w:hAnsi="Arial" w:cs="Arial"/>
          <w:i/>
          <w:iCs/>
          <w:kern w:val="0"/>
          <w:sz w:val="18"/>
          <w:szCs w:val="18"/>
          <w:lang w:eastAsia="en-AU"/>
          <w14:ligatures w14:val="none"/>
        </w:rPr>
      </w:pPr>
      <w:r w:rsidRPr="00065AB2">
        <w:rPr>
          <w:rFonts w:ascii="Arial" w:eastAsia="Arial" w:hAnsi="Arial" w:cs="Arial"/>
          <w:i/>
          <w:iCs/>
          <w:kern w:val="0"/>
          <w:sz w:val="18"/>
          <w:szCs w:val="18"/>
          <w:lang w:eastAsia="en-AU"/>
          <w14:ligatures w14:val="none"/>
        </w:rPr>
        <w:t xml:space="preserve">IR Entanglement </w:t>
      </w:r>
      <w:proofErr w:type="gramStart"/>
      <w:r w:rsidRPr="00065AB2">
        <w:rPr>
          <w:rFonts w:ascii="Arial" w:eastAsia="Arial" w:hAnsi="Arial" w:cs="Arial"/>
          <w:i/>
          <w:iCs/>
          <w:kern w:val="0"/>
          <w:sz w:val="18"/>
          <w:szCs w:val="18"/>
          <w:lang w:eastAsia="en-AU"/>
          <w14:ligatures w14:val="none"/>
        </w:rPr>
        <w:t>Series  |</w:t>
      </w:r>
      <w:proofErr w:type="gramEnd"/>
      <w:r w:rsidRPr="00065AB2">
        <w:rPr>
          <w:rFonts w:ascii="Arial" w:eastAsia="Arial" w:hAnsi="Arial" w:cs="Arial"/>
          <w:i/>
          <w:iCs/>
          <w:kern w:val="0"/>
          <w:sz w:val="18"/>
          <w:szCs w:val="18"/>
          <w:lang w:eastAsia="en-AU"/>
          <w14:ligatures w14:val="none"/>
        </w:rPr>
        <w:t xml:space="preserve">  UV Sub-</w:t>
      </w:r>
      <w:proofErr w:type="gramStart"/>
      <w:r w:rsidRPr="00065AB2">
        <w:rPr>
          <w:rFonts w:ascii="Arial" w:eastAsia="Arial" w:hAnsi="Arial" w:cs="Arial"/>
          <w:i/>
          <w:iCs/>
          <w:kern w:val="0"/>
          <w:sz w:val="18"/>
          <w:szCs w:val="18"/>
          <w:lang w:eastAsia="en-AU"/>
          <w14:ligatures w14:val="none"/>
        </w:rPr>
        <w:t>Series  |</w:t>
      </w:r>
      <w:proofErr w:type="gramEnd"/>
      <w:r w:rsidRPr="00065AB2">
        <w:rPr>
          <w:rFonts w:ascii="Arial" w:eastAsia="Arial" w:hAnsi="Arial" w:cs="Arial"/>
          <w:i/>
          <w:iCs/>
          <w:kern w:val="0"/>
          <w:sz w:val="18"/>
          <w:szCs w:val="18"/>
          <w:lang w:eastAsia="en-AU"/>
          <w14:ligatures w14:val="none"/>
        </w:rPr>
        <w:t xml:space="preserve">  Paper UV</w:t>
      </w:r>
      <w:proofErr w:type="gramStart"/>
      <w:r w:rsidRPr="00065AB2">
        <w:rPr>
          <w:rFonts w:ascii="Arial" w:eastAsia="Arial" w:hAnsi="Arial" w:cs="Arial"/>
          <w:i/>
          <w:iCs/>
          <w:kern w:val="0"/>
          <w:sz w:val="18"/>
          <w:szCs w:val="18"/>
          <w:lang w:eastAsia="en-AU"/>
          <w14:ligatures w14:val="none"/>
        </w:rPr>
        <w:t>17  |</w:t>
      </w:r>
      <w:proofErr w:type="gramEnd"/>
      <w:r w:rsidRPr="00065AB2">
        <w:rPr>
          <w:rFonts w:ascii="Arial" w:eastAsia="Arial" w:hAnsi="Arial" w:cs="Arial"/>
          <w:i/>
          <w:iCs/>
          <w:kern w:val="0"/>
          <w:sz w:val="18"/>
          <w:szCs w:val="18"/>
          <w:lang w:eastAsia="en-AU"/>
          <w14:ligatures w14:val="none"/>
        </w:rPr>
        <w:t xml:space="preserve">  Gregory </w:t>
      </w:r>
      <w:proofErr w:type="gramStart"/>
      <w:r w:rsidRPr="00065AB2">
        <w:rPr>
          <w:rFonts w:ascii="Arial" w:eastAsia="Arial" w:hAnsi="Arial" w:cs="Arial"/>
          <w:i/>
          <w:iCs/>
          <w:kern w:val="0"/>
          <w:sz w:val="18"/>
          <w:szCs w:val="18"/>
          <w:lang w:eastAsia="en-AU"/>
          <w14:ligatures w14:val="none"/>
        </w:rPr>
        <w:t>Broadbent  |</w:t>
      </w:r>
      <w:proofErr w:type="gramEnd"/>
      <w:r w:rsidRPr="00065AB2">
        <w:rPr>
          <w:rFonts w:ascii="Arial" w:eastAsia="Arial" w:hAnsi="Arial" w:cs="Arial"/>
          <w:i/>
          <w:iCs/>
          <w:kern w:val="0"/>
          <w:sz w:val="18"/>
          <w:szCs w:val="18"/>
          <w:lang w:eastAsia="en-AU"/>
          <w14:ligatures w14:val="none"/>
        </w:rPr>
        <w:t xml:space="preserve">  May 2026</w:t>
      </w:r>
    </w:p>
    <w:p w14:paraId="3C23BDD1" w14:textId="77777777" w:rsidR="00783CAA" w:rsidRDefault="00783CAA">
      <w:pPr>
        <w:rPr>
          <w:rFonts w:ascii="Arial" w:eastAsia="Arial" w:hAnsi="Arial" w:cs="Arial"/>
          <w:i/>
          <w:iCs/>
          <w:kern w:val="0"/>
          <w:sz w:val="18"/>
          <w:szCs w:val="18"/>
          <w:lang w:eastAsia="en-AU"/>
          <w14:ligatures w14:val="none"/>
        </w:rPr>
      </w:pPr>
      <w:r>
        <w:rPr>
          <w:rFonts w:ascii="Arial" w:eastAsia="Arial" w:hAnsi="Arial" w:cs="Arial"/>
          <w:i/>
          <w:iCs/>
          <w:kern w:val="0"/>
          <w:sz w:val="18"/>
          <w:szCs w:val="18"/>
          <w:lang w:eastAsia="en-AU"/>
          <w14:ligatures w14:val="none"/>
        </w:rPr>
        <w:br w:type="page"/>
      </w:r>
    </w:p>
    <w:p w14:paraId="6B103E7D" w14:textId="77777777" w:rsidR="00783CAA" w:rsidRPr="00783CAA" w:rsidRDefault="00783CAA" w:rsidP="00783CAA">
      <w:pPr>
        <w:spacing w:after="80" w:line="240" w:lineRule="auto"/>
        <w:jc w:val="center"/>
        <w:rPr>
          <w:rFonts w:ascii="Georgia" w:eastAsia="Georgia" w:hAnsi="Georgia" w:cs="Georgia"/>
          <w:kern w:val="0"/>
          <w:lang w:eastAsia="en-AU"/>
          <w14:ligatures w14:val="none"/>
        </w:rPr>
      </w:pPr>
      <w:r w:rsidRPr="00783CAA">
        <w:rPr>
          <w:rFonts w:ascii="Georgia" w:eastAsia="Georgia" w:hAnsi="Georgia" w:cs="Georgia"/>
          <w:i/>
          <w:iCs/>
          <w:color w:val="2E75B6"/>
          <w:kern w:val="0"/>
          <w:sz w:val="20"/>
          <w:szCs w:val="20"/>
          <w:lang w:eastAsia="en-AU"/>
          <w14:ligatures w14:val="none"/>
        </w:rPr>
        <w:lastRenderedPageBreak/>
        <w:t xml:space="preserve">IR Entanglement </w:t>
      </w:r>
      <w:proofErr w:type="gramStart"/>
      <w:r w:rsidRPr="00783CAA">
        <w:rPr>
          <w:rFonts w:ascii="Georgia" w:eastAsia="Georgia" w:hAnsi="Georgia" w:cs="Georgia"/>
          <w:i/>
          <w:iCs/>
          <w:color w:val="2E75B6"/>
          <w:kern w:val="0"/>
          <w:sz w:val="20"/>
          <w:szCs w:val="20"/>
          <w:lang w:eastAsia="en-AU"/>
          <w14:ligatures w14:val="none"/>
        </w:rPr>
        <w:t>Series  |</w:t>
      </w:r>
      <w:proofErr w:type="gramEnd"/>
      <w:r w:rsidRPr="00783CAA">
        <w:rPr>
          <w:rFonts w:ascii="Georgia" w:eastAsia="Georgia" w:hAnsi="Georgia" w:cs="Georgia"/>
          <w:i/>
          <w:iCs/>
          <w:color w:val="2E75B6"/>
          <w:kern w:val="0"/>
          <w:sz w:val="20"/>
          <w:szCs w:val="20"/>
          <w:lang w:eastAsia="en-AU"/>
          <w14:ligatures w14:val="none"/>
        </w:rPr>
        <w:t xml:space="preserve">  UV Sub-</w:t>
      </w:r>
      <w:proofErr w:type="gramStart"/>
      <w:r w:rsidRPr="00783CAA">
        <w:rPr>
          <w:rFonts w:ascii="Georgia" w:eastAsia="Georgia" w:hAnsi="Georgia" w:cs="Georgia"/>
          <w:i/>
          <w:iCs/>
          <w:color w:val="2E75B6"/>
          <w:kern w:val="0"/>
          <w:sz w:val="20"/>
          <w:szCs w:val="20"/>
          <w:lang w:eastAsia="en-AU"/>
          <w14:ligatures w14:val="none"/>
        </w:rPr>
        <w:t>Series  |</w:t>
      </w:r>
      <w:proofErr w:type="gramEnd"/>
      <w:r w:rsidRPr="00783CAA">
        <w:rPr>
          <w:rFonts w:ascii="Georgia" w:eastAsia="Georgia" w:hAnsi="Georgia" w:cs="Georgia"/>
          <w:i/>
          <w:iCs/>
          <w:color w:val="2E75B6"/>
          <w:kern w:val="0"/>
          <w:sz w:val="20"/>
          <w:szCs w:val="20"/>
          <w:lang w:eastAsia="en-AU"/>
          <w14:ligatures w14:val="none"/>
        </w:rPr>
        <w:t xml:space="preserve">  UV18</w:t>
      </w:r>
    </w:p>
    <w:p w14:paraId="693A1FD1" w14:textId="77777777" w:rsidR="00783CAA" w:rsidRPr="00783CAA" w:rsidRDefault="00783CAA" w:rsidP="00783CAA">
      <w:pPr>
        <w:spacing w:before="120" w:after="80" w:line="240" w:lineRule="auto"/>
        <w:jc w:val="center"/>
        <w:rPr>
          <w:rFonts w:ascii="Georgia" w:eastAsia="Georgia" w:hAnsi="Georgia" w:cs="Georgia"/>
          <w:kern w:val="0"/>
          <w:lang w:eastAsia="en-AU"/>
          <w14:ligatures w14:val="none"/>
        </w:rPr>
      </w:pPr>
      <w:r w:rsidRPr="00783CAA">
        <w:rPr>
          <w:rFonts w:ascii="Arial" w:eastAsia="Arial" w:hAnsi="Arial" w:cs="Arial"/>
          <w:b/>
          <w:bCs/>
          <w:color w:val="1F3864"/>
          <w:kern w:val="0"/>
          <w:sz w:val="40"/>
          <w:szCs w:val="40"/>
          <w:lang w:eastAsia="en-AU"/>
          <w14:ligatures w14:val="none"/>
        </w:rPr>
        <w:t>Dimensional Selection in K</w:t>
      </w:r>
    </w:p>
    <w:p w14:paraId="75E39008" w14:textId="77777777" w:rsidR="00783CAA" w:rsidRPr="00783CAA" w:rsidRDefault="00783CAA" w:rsidP="00783CAA">
      <w:pPr>
        <w:spacing w:after="200" w:line="240" w:lineRule="auto"/>
        <w:jc w:val="center"/>
        <w:rPr>
          <w:rFonts w:ascii="Georgia" w:eastAsia="Georgia" w:hAnsi="Georgia" w:cs="Georgia"/>
          <w:kern w:val="0"/>
          <w:lang w:eastAsia="en-AU"/>
          <w14:ligatures w14:val="none"/>
        </w:rPr>
      </w:pPr>
      <w:r w:rsidRPr="00783CAA">
        <w:rPr>
          <w:rFonts w:ascii="Arial" w:eastAsia="Arial" w:hAnsi="Arial" w:cs="Arial"/>
          <w:i/>
          <w:iCs/>
          <w:color w:val="2E75B6"/>
          <w:kern w:val="0"/>
          <w:sz w:val="26"/>
          <w:szCs w:val="26"/>
          <w:lang w:eastAsia="en-AU"/>
          <w14:ligatures w14:val="none"/>
        </w:rPr>
        <w:t>Universal Self-Necessitation extended to dimensional structure</w:t>
      </w:r>
    </w:p>
    <w:p w14:paraId="36196D75" w14:textId="77777777" w:rsidR="00783CAA" w:rsidRPr="00783CAA" w:rsidRDefault="00783CAA" w:rsidP="00783CAA">
      <w:pPr>
        <w:spacing w:after="80" w:line="240" w:lineRule="auto"/>
        <w:jc w:val="center"/>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Gregory Broadbent</w:t>
      </w:r>
    </w:p>
    <w:p w14:paraId="0888E05F" w14:textId="77777777" w:rsidR="00783CAA" w:rsidRPr="00783CAA" w:rsidRDefault="00783CAA" w:rsidP="00783CAA">
      <w:pPr>
        <w:spacing w:after="360" w:line="240" w:lineRule="auto"/>
        <w:jc w:val="center"/>
        <w:rPr>
          <w:rFonts w:ascii="Georgia" w:eastAsia="Georgia" w:hAnsi="Georgia" w:cs="Georgia"/>
          <w:kern w:val="0"/>
          <w:lang w:eastAsia="en-AU"/>
          <w14:ligatures w14:val="none"/>
        </w:rPr>
      </w:pPr>
      <w:r w:rsidRPr="00783CAA">
        <w:rPr>
          <w:rFonts w:ascii="Georgia" w:eastAsia="Georgia" w:hAnsi="Georgia" w:cs="Georgia"/>
          <w:i/>
          <w:iCs/>
          <w:kern w:val="0"/>
          <w:sz w:val="20"/>
          <w:szCs w:val="20"/>
          <w:lang w:eastAsia="en-AU"/>
          <w14:ligatures w14:val="none"/>
        </w:rPr>
        <w:t>May 2026</w:t>
      </w:r>
    </w:p>
    <w:p w14:paraId="06145F34"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r w:rsidRPr="00783CAA">
        <w:rPr>
          <w:rFonts w:ascii="Arial" w:eastAsia="Arial" w:hAnsi="Arial" w:cs="Arial"/>
          <w:b/>
          <w:bCs/>
          <w:color w:val="1F3864"/>
          <w:kern w:val="0"/>
          <w:sz w:val="26"/>
          <w:szCs w:val="26"/>
          <w:lang w:eastAsia="en-AU"/>
          <w14:ligatures w14:val="none"/>
        </w:rPr>
        <w:t>Abstract</w:t>
      </w:r>
    </w:p>
    <w:p w14:paraId="5694F454"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UV18 establishes that the Level 4 kernel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of the IR Entanglement Series admits coherent realisation at exactly one at-rest spatial dimension: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Three filters —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structure, ghost-freeness of the scalar-tensor embedding, IR fixed-point stability — are introduced as the coherence conditions on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and applied across candidate spatial dimensions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2, 3, 4, 5, with a structural argument extending the result to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6.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all three filters pass and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 xml:space="preserve">−3/2) is recovered, with the (−3/2) tied to the spatial dimension by two independent structural routes: the Wald-weighting average </w:t>
      </w:r>
      <w:r w:rsidRPr="00783CAA">
        <w:rPr>
          <w:rFonts w:ascii="Cambria Math" w:eastAsia="Georgia" w:hAnsi="Cambria Math" w:cs="Cambria Math"/>
          <w:kern w:val="0"/>
          <w:lang w:eastAsia="en-AU"/>
          <w14:ligatures w14:val="none"/>
        </w:rPr>
        <w:t>⟨</w:t>
      </w:r>
      <w:proofErr w:type="spellStart"/>
      <w:r w:rsidRPr="00783CAA">
        <w:rPr>
          <w:rFonts w:ascii="Cambria Math" w:eastAsia="Cambria Math" w:hAnsi="Cambria Math" w:cs="Cambria Math"/>
          <w:i/>
          <w:iCs/>
          <w:kern w:val="0"/>
          <w:lang w:eastAsia="en-AU"/>
          <w14:ligatures w14:val="none"/>
        </w:rPr>
        <w:t>S</w:t>
      </w:r>
      <w:r w:rsidRPr="00783CAA">
        <w:rPr>
          <w:rFonts w:ascii="Cambria Math" w:eastAsia="Cambria Math" w:hAnsi="Cambria Math" w:cs="Cambria Math"/>
          <w:kern w:val="0"/>
          <w:lang w:eastAsia="en-AU"/>
          <w14:ligatures w14:val="none"/>
        </w:rPr>
        <w:t>Wald</w:t>
      </w:r>
      <w:proofErr w:type="spellEnd"/>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 = 4/β with β = 8/3 from Part 23, and the spectral-zeta vanishing on the warped moduli space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kern w:val="0"/>
          <w:lang w:eastAsia="en-AU"/>
          <w14:ligatures w14:val="none"/>
        </w:rPr>
        <w:t>w</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from Part 24 that requires both factors to be odd-dimensional. At every other integer dimension at least one filter fails, by mechanisms specific to the dimension. The fractal possibility resolves into two pieces: fractal at-rest values are not admitted by the current construction, while fractal dimensional flow at intermediate scales between fixed points is admitted by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own β-function structure. The bounce parameter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 3√3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₀</w:t>
      </w:r>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ₚ</w:t>
      </w:r>
      <w:r w:rsidRPr="00783CAA">
        <w:rPr>
          <w:rFonts w:ascii="Georgia" w:eastAsia="Georgia" w:hAnsi="Georgia" w:cs="Georgia"/>
          <w:kern w:val="0"/>
          <w:lang w:eastAsia="en-AU"/>
          <w14:ligatures w14:val="none"/>
        </w:rPr>
        <w:t xml:space="preserve"> is dimensionally selective in the strict sense — it exists if and only if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and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if and only if the dimensional structure is the one this paper identifies. Dimensional selection is added to the Universal Self-Necessitation conjecture (UV14–16) as Prediction 11. The paper closes with the discrete-fundamentality reading, a structural reading of dimensionality as at-rest discrete with continuous structure entering as the bounced expression of the discrete fact.</w:t>
      </w:r>
    </w:p>
    <w:p w14:paraId="2B6E1B53"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1.  Introduction</w:t>
      </w:r>
    </w:p>
    <w:p w14:paraId="3A1B0CB4"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IR Entanglement Series has been developing a framework in which a single non-local kernel </w:t>
      </w:r>
      <w:proofErr w:type="gramStart"/>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w:t>
      </w:r>
      <w:proofErr w:type="gramEnd"/>
      <w:r w:rsidRPr="00783CAA">
        <w:rPr>
          <w:rFonts w:ascii="Cambria Math" w:eastAsia="Cambria Math" w:hAnsi="Cambria Math" w:cs="Cambria Math"/>
          <w:i/>
          <w:iCs/>
          <w:kern w:val="0"/>
          <w:lang w:eastAsia="en-AU"/>
          <w14:ligatures w14:val="none"/>
        </w:rPr>
        <w:t>x</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x</w:t>
      </w:r>
      <w:r w:rsidRPr="00783CAA">
        <w:rPr>
          <w:rFonts w:ascii="Georgia" w:eastAsia="Georgia" w:hAnsi="Georgia" w:cs="Georgia"/>
          <w:kern w:val="0"/>
          <w:lang w:eastAsia="en-AU"/>
          <w14:ligatures w14:val="none"/>
        </w:rPr>
        <w:t xml:space="preserve">′) — built from the Hadamard Green's function weighted by Wald entropy and embedded in a ghost-free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scalar-tensor theory — accounts for dark energy, dark matter, the resolution of the initial singularity, and a parameter-free derivation of the baryon asymmetry. Across Parts 1–22 of the Series and the UV sub-series UV1–UV17,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has been shown to be ghost-free (Part 1, UV15), to terminate at a stable IR fixed point (Part 5), to admit a finite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-condensate ground state (Parts 5, 8), and to satisfy a Universal Self-Necessitation conjecture (UV14–16):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the unique ghost-free IR-running non-local kernel in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spacetime, potentially making the universe the only consistent realisation of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w:t>
      </w:r>
    </w:p>
    <w:p w14:paraId="3AC32F2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lastRenderedPageBreak/>
        <w:t xml:space="preserve">UV18 takes up the dimensional question. The Universal Self-Necessitation result is, as it stands, uniqueness </w:t>
      </w:r>
      <w:r w:rsidRPr="00783CAA">
        <w:rPr>
          <w:rFonts w:ascii="Georgia" w:eastAsia="Georgia" w:hAnsi="Georgia" w:cs="Georgia"/>
          <w:i/>
          <w:iCs/>
          <w:kern w:val="0"/>
          <w:lang w:eastAsia="en-AU"/>
          <w14:ligatures w14:val="none"/>
        </w:rPr>
        <w:t>within</w:t>
      </w:r>
      <w:r w:rsidRPr="00783CAA">
        <w:rPr>
          <w:rFonts w:ascii="Georgia" w:eastAsia="Georgia" w:hAnsi="Georgia" w:cs="Georgia"/>
          <w:kern w:val="0"/>
          <w:lang w:eastAsia="en-AU"/>
          <w14:ligatures w14:val="none"/>
        </w:rPr>
        <w:t xml:space="preserve"> the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spacetime Series. It does not yet address whether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is itself selected by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coherence conditions or taken as input. The conjecture has been that the spatial dimension is in fact dimensionally selective — that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coherence selects its own dimensional structure rather than admitting a continuum of dimensional realisations. UV18 proves the conjecture for integer at-rest dimensions, characterises the fractal possibility within the current construction, and establishes that the bounce parameter is dimensionally selective in the strict sense.</w:t>
      </w:r>
    </w:p>
    <w:p w14:paraId="6CF4DC3B"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Three filters are introduced as the coherence conditions on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each a generalisation of a condition already operative in the Series'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work. Filter </w:t>
      </w:r>
      <w:r w:rsidRPr="00783CAA">
        <w:rPr>
          <w:rFonts w:ascii="Cambria Math" w:eastAsia="Cambria Math" w:hAnsi="Cambria Math" w:cs="Cambria Math"/>
          <w:i/>
          <w:iCs/>
          <w:kern w:val="0"/>
          <w:lang w:eastAsia="en-AU"/>
          <w14:ligatures w14:val="none"/>
        </w:rPr>
        <w:t>H</w:t>
      </w:r>
      <w:r w:rsidRPr="00783CAA">
        <w:rPr>
          <w:rFonts w:ascii="Georgia" w:eastAsia="Georgia" w:hAnsi="Georgia" w:cs="Georgia"/>
          <w:kern w:val="0"/>
          <w:lang w:eastAsia="en-AU"/>
          <w14:ligatures w14:val="none"/>
        </w:rPr>
        <w:t xml:space="preserve"> asks whether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structure of the two-point function is well-defined and supports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construction. Filter </w:t>
      </w:r>
      <w:r w:rsidRPr="00783CAA">
        <w:rPr>
          <w:rFonts w:ascii="Cambria Math" w:eastAsia="Cambria Math" w:hAnsi="Cambria Math" w:cs="Cambria Math"/>
          <w:i/>
          <w:iCs/>
          <w:kern w:val="0"/>
          <w:lang w:eastAsia="en-AU"/>
          <w14:ligatures w14:val="none"/>
        </w:rPr>
        <w:t>G</w:t>
      </w:r>
      <w:r w:rsidRPr="00783CAA">
        <w:rPr>
          <w:rFonts w:ascii="Georgia" w:eastAsia="Georgia" w:hAnsi="Georgia" w:cs="Georgia"/>
          <w:kern w:val="0"/>
          <w:lang w:eastAsia="en-AU"/>
          <w14:ligatures w14:val="none"/>
        </w:rPr>
        <w:t xml:space="preserve"> asks whether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a ghost-free scalar-tensor embedding. Filter </w:t>
      </w:r>
      <w:r w:rsidRPr="00783CAA">
        <w:rPr>
          <w:rFonts w:ascii="Cambria Math" w:eastAsia="Cambria Math" w:hAnsi="Cambria Math" w:cs="Cambria Math"/>
          <w:i/>
          <w:iCs/>
          <w:kern w:val="0"/>
          <w:lang w:eastAsia="en-AU"/>
          <w14:ligatures w14:val="none"/>
        </w:rPr>
        <w:t>F</w:t>
      </w:r>
      <w:r w:rsidRPr="00783CAA">
        <w:rPr>
          <w:rFonts w:ascii="Georgia" w:eastAsia="Georgia" w:hAnsi="Georgia" w:cs="Georgia"/>
          <w:kern w:val="0"/>
          <w:lang w:eastAsia="en-AU"/>
          <w14:ligatures w14:val="none"/>
        </w:rPr>
        <w:t xml:space="preserve"> asks whether the graviton propagator's IR running terminates at a stable fixed point with the saturation of Part 25 §III.4. The three filters are independent in principle, and the case analysis at each candidate dimension verifies each filter independently.</w:t>
      </w:r>
    </w:p>
    <w:p w14:paraId="08B1C750"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case sweep across integer dimensions yields exactly one admitted dimension.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all three filters pass;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 xml:space="preserve">−3/2) emerges as a dimensional marker, with the (−3/2) tied to the spatial dimension by two independent structural routes — the Wald-weighting average </w:t>
      </w:r>
      <w:r w:rsidRPr="00783CAA">
        <w:rPr>
          <w:rFonts w:ascii="Cambria Math" w:eastAsia="Georgia" w:hAnsi="Cambria Math" w:cs="Cambria Math"/>
          <w:kern w:val="0"/>
          <w:lang w:eastAsia="en-AU"/>
          <w14:ligatures w14:val="none"/>
        </w:rPr>
        <w:t>⟨</w:t>
      </w:r>
      <w:proofErr w:type="spellStart"/>
      <w:r w:rsidRPr="00783CAA">
        <w:rPr>
          <w:rFonts w:ascii="Cambria Math" w:eastAsia="Cambria Math" w:hAnsi="Cambria Math" w:cs="Cambria Math"/>
          <w:i/>
          <w:iCs/>
          <w:kern w:val="0"/>
          <w:lang w:eastAsia="en-AU"/>
          <w14:ligatures w14:val="none"/>
        </w:rPr>
        <w:t>S</w:t>
      </w:r>
      <w:r w:rsidRPr="00783CAA">
        <w:rPr>
          <w:rFonts w:ascii="Cambria Math" w:eastAsia="Cambria Math" w:hAnsi="Cambria Math" w:cs="Cambria Math"/>
          <w:kern w:val="0"/>
          <w:lang w:eastAsia="en-AU"/>
          <w14:ligatures w14:val="none"/>
        </w:rPr>
        <w:t>Wald</w:t>
      </w:r>
      <w:proofErr w:type="spellEnd"/>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 = 4/β with β = 8/3 from Part 23, and the spectral-zeta vanishing on the warped moduli space </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₁</w:t>
      </w:r>
      <w:r w:rsidRPr="00783CAA">
        <w:rPr>
          <w:rFonts w:ascii="Georgia" w:eastAsia="Georgia" w:hAnsi="Georgia" w:cs="Georgia"/>
          <w:kern w:val="0"/>
          <w:lang w:eastAsia="en-AU"/>
          <w14:ligatures w14:val="none"/>
        </w:rPr>
        <w:t xml:space="preserve"> =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kern w:val="0"/>
          <w:lang w:eastAsia="en-AU"/>
          <w14:ligatures w14:val="none"/>
        </w:rPr>
        <w:t>w</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from Part 24 that requires both factors to be odd-dimensional. At every other integer dimension at least one filter fails, by mechanisms specific to the dimension: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the kernel has no propagating gravitational structure;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the conformal anomaly structure prevents IR fixed-point formation;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the ghost-freeness filter fails (the existing UV15 result, re-cast as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5 both ghost-freeness and IR-fixed-point stability fail;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6 the same failure pattern persists by structural argument.</w:t>
      </w:r>
    </w:p>
    <w:p w14:paraId="2737EF8D"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fractal possibility resolves into two pieces. Fractal at-rest values are not admitted by the current construction — the topological-dimension-sensitive filters </w:t>
      </w:r>
      <w:r w:rsidRPr="00783CAA">
        <w:rPr>
          <w:rFonts w:ascii="Cambria Math" w:eastAsia="Cambria Math" w:hAnsi="Cambria Math" w:cs="Cambria Math"/>
          <w:i/>
          <w:iCs/>
          <w:kern w:val="0"/>
          <w:lang w:eastAsia="en-AU"/>
          <w14:ligatures w14:val="none"/>
        </w:rPr>
        <w:t>H</w:t>
      </w:r>
      <w:r w:rsidRPr="00783CAA">
        <w:rPr>
          <w:rFonts w:ascii="Georgia" w:eastAsia="Georgia" w:hAnsi="Georgia" w:cs="Georgia"/>
          <w:kern w:val="0"/>
          <w:lang w:eastAsia="en-AU"/>
          <w14:ligatures w14:val="none"/>
        </w:rPr>
        <w:t xml:space="preserve"> and </w:t>
      </w:r>
      <w:r w:rsidRPr="00783CAA">
        <w:rPr>
          <w:rFonts w:ascii="Cambria Math" w:eastAsia="Cambria Math" w:hAnsi="Cambria Math" w:cs="Cambria Math"/>
          <w:i/>
          <w:iCs/>
          <w:kern w:val="0"/>
          <w:lang w:eastAsia="en-AU"/>
          <w14:ligatures w14:val="none"/>
        </w:rPr>
        <w:t>G</w:t>
      </w:r>
      <w:r w:rsidRPr="00783CAA">
        <w:rPr>
          <w:rFonts w:ascii="Georgia" w:eastAsia="Georgia" w:hAnsi="Georgia" w:cs="Georgia"/>
          <w:kern w:val="0"/>
          <w:lang w:eastAsia="en-AU"/>
          <w14:ligatures w14:val="none"/>
        </w:rPr>
        <w:t xml:space="preserve"> constrain the at-rest manifold dimension to integer values. Fractal dimensional flow at intermediate scales between fixed points is admitted by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β-function structure, with the IR fixed point sitting at coincident integer topological and spectral dimension and the spectral dimension running freely between fixed points. The cosmic web's observational fractal-like character is consistent with this structure: the at-rest dimensional structure is integer, the intermediate-scale geometric structure is fractal as the bounced expression of the at-rest fact.</w:t>
      </w:r>
    </w:p>
    <w:p w14:paraId="27EDC380"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bounce parameter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 3√3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₀</w:t>
      </w:r>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ₚ</w:t>
      </w:r>
      <w:r w:rsidRPr="00783CAA">
        <w:rPr>
          <w:rFonts w:ascii="Georgia" w:eastAsia="Georgia" w:hAnsi="Georgia" w:cs="Georgia"/>
          <w:kern w:val="0"/>
          <w:lang w:eastAsia="en-AU"/>
          <w14:ligatures w14:val="none"/>
        </w:rPr>
        <w:t xml:space="preserve"> ≈ 6.1×10</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⁶¹ is shown to be dimensionally selective in the strict sense: it exists if and only if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The condition that fixes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 that the Level 4 kernel saturates the Planck density at the singularity resolution scale — presupposes the IR fixed point, the coherent saturation, and the configuration-manifold path integral, all of which hold only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Coherent bounce dynamics and admitted dimensional structure are co-extensive in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where one exists, the other exists; where one fails, the other fails.</w:t>
      </w:r>
    </w:p>
    <w:p w14:paraId="6771BFB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lastRenderedPageBreak/>
        <w:t xml:space="preserve">The paper closes with the discrete-fundamentality reading. Under the standard reading, the continuum of possible dimensional values is </w:t>
      </w:r>
      <w:proofErr w:type="gramStart"/>
      <w:r w:rsidRPr="00783CAA">
        <w:rPr>
          <w:rFonts w:ascii="Georgia" w:eastAsia="Georgia" w:hAnsi="Georgia" w:cs="Georgia"/>
          <w:kern w:val="0"/>
          <w:lang w:eastAsia="en-AU"/>
          <w14:ligatures w14:val="none"/>
        </w:rPr>
        <w:t>fundamental</w:t>
      </w:r>
      <w:proofErr w:type="gramEnd"/>
      <w:r w:rsidRPr="00783CAA">
        <w:rPr>
          <w:rFonts w:ascii="Georgia" w:eastAsia="Georgia" w:hAnsi="Georgia" w:cs="Georgia"/>
          <w:kern w:val="0"/>
          <w:lang w:eastAsia="en-AU"/>
          <w14:ligatures w14:val="none"/>
        </w:rPr>
        <w:t xml:space="preserve"> and the admitted discrete value is derived. The discrete-fundamentality reading inverts this: the at-rest discrete value is the structural reality, and the continuum is the bounced expression of the at-rest fact. The reading is presented as a structural consequence of the technical result, not as an independent argument the result depends on. The technical case analysis stands </w:t>
      </w:r>
      <w:proofErr w:type="gramStart"/>
      <w:r w:rsidRPr="00783CAA">
        <w:rPr>
          <w:rFonts w:ascii="Georgia" w:eastAsia="Georgia" w:hAnsi="Georgia" w:cs="Georgia"/>
          <w:kern w:val="0"/>
          <w:lang w:eastAsia="en-AU"/>
          <w14:ligatures w14:val="none"/>
        </w:rPr>
        <w:t>whether or not</w:t>
      </w:r>
      <w:proofErr w:type="gramEnd"/>
      <w:r w:rsidRPr="00783CAA">
        <w:rPr>
          <w:rFonts w:ascii="Georgia" w:eastAsia="Georgia" w:hAnsi="Georgia" w:cs="Georgia"/>
          <w:kern w:val="0"/>
          <w:lang w:eastAsia="en-AU"/>
          <w14:ligatures w14:val="none"/>
        </w:rPr>
        <w:t xml:space="preserve"> the reading is adopted.</w:t>
      </w:r>
    </w:p>
    <w:p w14:paraId="11D4D4DB"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paper is organised as follows. Sections 2–5 develop the three filters and apply them to integer dimensions. Section 6 takes up the fractal possibility. Section 7 establishes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as the dimensionally selective bounce parameter. Section 8 presents the discrete-fundamentality reading. Prediction 11 (Dimensional Selection) is added to the Series' falsifiable predictions list, and the gap record is updated accordingly. The UV19 question (the multi-region structure compatible with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is gestured at but explicitly deferred.</w:t>
      </w:r>
    </w:p>
    <w:p w14:paraId="2CF69553"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2.  Filters and verification at n = 3</w:t>
      </w:r>
    </w:p>
    <w:p w14:paraId="0ACB5ABC"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2.1  The</w:t>
      </w:r>
      <w:proofErr w:type="gramEnd"/>
      <w:r w:rsidRPr="00783CAA">
        <w:rPr>
          <w:rFonts w:ascii="Arial" w:eastAsia="Arial" w:hAnsi="Arial" w:cs="Arial"/>
          <w:b/>
          <w:bCs/>
          <w:color w:val="1F3864"/>
          <w:kern w:val="0"/>
          <w:sz w:val="26"/>
          <w:szCs w:val="26"/>
          <w:lang w:eastAsia="en-AU"/>
          <w14:ligatures w14:val="none"/>
        </w:rPr>
        <w:t xml:space="preserve"> three filters</w:t>
      </w:r>
    </w:p>
    <w:p w14:paraId="3664A003"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admissibility at a candidate spatial dimension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is determined by three coherence filters, each a generalisation of a condition already operative in the framework's existing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work. The filters are introduced here once and applied dimension by dimension in §§3–5.</w:t>
      </w:r>
    </w:p>
    <w:p w14:paraId="4D5B520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 xml:space="preserve">Filter </w:t>
      </w:r>
      <w:r w:rsidRPr="00783CAA">
        <w:rPr>
          <w:rFonts w:ascii="Cambria Math" w:eastAsia="Cambria Math" w:hAnsi="Cambria Math" w:cs="Cambria Math"/>
          <w:b/>
          <w:bCs/>
          <w:kern w:val="0"/>
          <w:lang w:eastAsia="en-AU"/>
          <w14:ligatures w14:val="none"/>
        </w:rPr>
        <w:t>Hₙ</w:t>
      </w:r>
      <w:r w:rsidRPr="00783CAA">
        <w:rPr>
          <w:rFonts w:ascii="Georgia" w:eastAsia="Georgia" w:hAnsi="Georgia" w:cs="Georgia"/>
          <w:b/>
          <w:bCs/>
          <w:kern w:val="0"/>
          <w:lang w:eastAsia="en-AU"/>
          <w14:ligatures w14:val="none"/>
        </w:rPr>
        <w:t xml:space="preserve"> (Hadamard structure).</w:t>
      </w:r>
      <w:r w:rsidRPr="00783CAA">
        <w:rPr>
          <w:rFonts w:ascii="Georgia" w:eastAsia="Georgia" w:hAnsi="Georgia" w:cs="Georgia"/>
          <w:kern w:val="0"/>
          <w:lang w:eastAsia="en-AU"/>
          <w14:ligatures w14:val="none"/>
        </w:rPr>
        <w:t xml:space="preserve"> The two-point function </w:t>
      </w:r>
      <w:proofErr w:type="gramStart"/>
      <w:r w:rsidRPr="00783CAA">
        <w:rPr>
          <w:rFonts w:ascii="Cambria Math" w:eastAsia="Cambria Math" w:hAnsi="Cambria Math" w:cs="Cambria Math"/>
          <w:i/>
          <w:iCs/>
          <w:kern w:val="0"/>
          <w:lang w:eastAsia="en-AU"/>
          <w14:ligatures w14:val="none"/>
        </w:rPr>
        <w:t>W</w:t>
      </w:r>
      <w:r w:rsidRPr="00783CAA">
        <w:rPr>
          <w:rFonts w:ascii="Georgia" w:eastAsia="Georgia" w:hAnsi="Georgia" w:cs="Georgia"/>
          <w:kern w:val="0"/>
          <w:lang w:eastAsia="en-AU"/>
          <w14:ligatures w14:val="none"/>
        </w:rPr>
        <w:t>(</w:t>
      </w:r>
      <w:proofErr w:type="gramEnd"/>
      <w:r w:rsidRPr="00783CAA">
        <w:rPr>
          <w:rFonts w:ascii="Cambria Math" w:eastAsia="Cambria Math" w:hAnsi="Cambria Math" w:cs="Cambria Math"/>
          <w:i/>
          <w:iCs/>
          <w:kern w:val="0"/>
          <w:lang w:eastAsia="en-AU"/>
          <w14:ligatures w14:val="none"/>
        </w:rPr>
        <w:t>x</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x</w:t>
      </w:r>
      <w:r w:rsidRPr="00783CAA">
        <w:rPr>
          <w:rFonts w:ascii="Georgia" w:eastAsia="Georgia" w:hAnsi="Georgia" w:cs="Georgia"/>
          <w:kern w:val="0"/>
          <w:lang w:eastAsia="en-AU"/>
          <w14:ligatures w14:val="none"/>
        </w:rPr>
        <w:t xml:space="preserve">′) from which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constructed must admit a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in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+1)-dimensional spacetime:</w:t>
      </w:r>
    </w:p>
    <w:p w14:paraId="4366C690" w14:textId="77777777" w:rsidR="00783CAA" w:rsidRPr="00783CAA" w:rsidRDefault="00783CAA" w:rsidP="00783CAA">
      <w:pPr>
        <w:spacing w:before="140" w:after="140" w:line="240" w:lineRule="auto"/>
        <w:jc w:val="center"/>
        <w:rPr>
          <w:rFonts w:ascii="Georgia" w:eastAsia="Georgia" w:hAnsi="Georgia" w:cs="Georgia"/>
          <w:kern w:val="0"/>
          <w:lang w:eastAsia="en-AU"/>
          <w14:ligatures w14:val="none"/>
        </w:rPr>
      </w:pPr>
      <w:proofErr w:type="gramStart"/>
      <w:r w:rsidRPr="00783CAA">
        <w:rPr>
          <w:rFonts w:ascii="Cambria Math" w:eastAsia="Cambria Math" w:hAnsi="Cambria Math" w:cs="Cambria Math"/>
          <w:i/>
          <w:iCs/>
          <w:kern w:val="0"/>
          <w:lang w:eastAsia="en-AU"/>
          <w14:ligatures w14:val="none"/>
        </w:rPr>
        <w:t>W(</w:t>
      </w:r>
      <w:proofErr w:type="gramEnd"/>
      <w:r w:rsidRPr="00783CAA">
        <w:rPr>
          <w:rFonts w:ascii="Cambria Math" w:eastAsia="Cambria Math" w:hAnsi="Cambria Math" w:cs="Cambria Math"/>
          <w:i/>
          <w:iCs/>
          <w:kern w:val="0"/>
          <w:lang w:eastAsia="en-AU"/>
          <w14:ligatures w14:val="none"/>
        </w:rPr>
        <w:t xml:space="preserve">x, x′) = </w:t>
      </w:r>
      <w:proofErr w:type="gramStart"/>
      <w:r w:rsidRPr="00783CAA">
        <w:rPr>
          <w:rFonts w:ascii="Cambria Math" w:eastAsia="Cambria Math" w:hAnsi="Cambria Math" w:cs="Cambria Math"/>
          <w:i/>
          <w:iCs/>
          <w:kern w:val="0"/>
          <w:lang w:eastAsia="en-AU"/>
          <w14:ligatures w14:val="none"/>
        </w:rPr>
        <w:t>U(</w:t>
      </w:r>
      <w:proofErr w:type="gramEnd"/>
      <w:r w:rsidRPr="00783CAA">
        <w:rPr>
          <w:rFonts w:ascii="Cambria Math" w:eastAsia="Cambria Math" w:hAnsi="Cambria Math" w:cs="Cambria Math"/>
          <w:i/>
          <w:iCs/>
          <w:kern w:val="0"/>
          <w:lang w:eastAsia="en-AU"/>
          <w14:ligatures w14:val="none"/>
        </w:rPr>
        <w:t>x, x</w:t>
      </w:r>
      <w:proofErr w:type="gramStart"/>
      <w:r w:rsidRPr="00783CAA">
        <w:rPr>
          <w:rFonts w:ascii="Cambria Math" w:eastAsia="Cambria Math" w:hAnsi="Cambria Math" w:cs="Cambria Math"/>
          <w:i/>
          <w:iCs/>
          <w:kern w:val="0"/>
          <w:lang w:eastAsia="en-AU"/>
          <w14:ligatures w14:val="none"/>
        </w:rPr>
        <w:t>′)·</w:t>
      </w:r>
      <w:proofErr w:type="gramEnd"/>
      <w:r w:rsidRPr="00783CAA">
        <w:rPr>
          <w:rFonts w:ascii="Cambria Math" w:eastAsia="Cambria Math" w:hAnsi="Cambria Math" w:cs="Cambria Math"/>
          <w:i/>
          <w:iCs/>
          <w:kern w:val="0"/>
          <w:lang w:eastAsia="en-AU"/>
          <w14:ligatures w14:val="none"/>
        </w:rPr>
        <w:t xml:space="preserve">σ^{−(n−1)/2} + </w:t>
      </w:r>
      <w:proofErr w:type="gramStart"/>
      <w:r w:rsidRPr="00783CAA">
        <w:rPr>
          <w:rFonts w:ascii="Cambria Math" w:eastAsia="Cambria Math" w:hAnsi="Cambria Math" w:cs="Cambria Math"/>
          <w:i/>
          <w:iCs/>
          <w:kern w:val="0"/>
          <w:lang w:eastAsia="en-AU"/>
          <w14:ligatures w14:val="none"/>
        </w:rPr>
        <w:t>V(</w:t>
      </w:r>
      <w:proofErr w:type="gramEnd"/>
      <w:r w:rsidRPr="00783CAA">
        <w:rPr>
          <w:rFonts w:ascii="Cambria Math" w:eastAsia="Cambria Math" w:hAnsi="Cambria Math" w:cs="Cambria Math"/>
          <w:i/>
          <w:iCs/>
          <w:kern w:val="0"/>
          <w:lang w:eastAsia="en-AU"/>
          <w14:ligatures w14:val="none"/>
        </w:rPr>
        <w:t>x, x</w:t>
      </w:r>
      <w:proofErr w:type="gramStart"/>
      <w:r w:rsidRPr="00783CAA">
        <w:rPr>
          <w:rFonts w:ascii="Cambria Math" w:eastAsia="Cambria Math" w:hAnsi="Cambria Math" w:cs="Cambria Math"/>
          <w:i/>
          <w:iCs/>
          <w:kern w:val="0"/>
          <w:lang w:eastAsia="en-AU"/>
          <w14:ligatures w14:val="none"/>
        </w:rPr>
        <w:t>′)·</w:t>
      </w:r>
      <w:proofErr w:type="gramEnd"/>
      <w:r w:rsidRPr="00783CAA">
        <w:rPr>
          <w:rFonts w:ascii="Cambria Math" w:eastAsia="Cambria Math" w:hAnsi="Cambria Math" w:cs="Cambria Math"/>
          <w:i/>
          <w:iCs/>
          <w:kern w:val="0"/>
          <w:lang w:eastAsia="en-AU"/>
          <w14:ligatures w14:val="none"/>
        </w:rPr>
        <w:t xml:space="preserve">log σ + </w:t>
      </w:r>
      <w:proofErr w:type="spellStart"/>
      <w:r w:rsidRPr="00783CAA">
        <w:rPr>
          <w:rFonts w:ascii="Cambria Math" w:eastAsia="Cambria Math" w:hAnsi="Cambria Math" w:cs="Cambria Math"/>
          <w:i/>
          <w:iCs/>
          <w:kern w:val="0"/>
          <w:lang w:eastAsia="en-AU"/>
          <w14:ligatures w14:val="none"/>
        </w:rPr>
        <w:t>W_</w:t>
      </w:r>
      <w:proofErr w:type="gramStart"/>
      <w:r w:rsidRPr="00783CAA">
        <w:rPr>
          <w:rFonts w:ascii="Cambria Math" w:eastAsia="Cambria Math" w:hAnsi="Cambria Math" w:cs="Cambria Math"/>
          <w:i/>
          <w:iCs/>
          <w:kern w:val="0"/>
          <w:lang w:eastAsia="en-AU"/>
          <w14:ligatures w14:val="none"/>
        </w:rPr>
        <w:t>reg</w:t>
      </w:r>
      <w:proofErr w:type="spellEnd"/>
      <w:r w:rsidRPr="00783CAA">
        <w:rPr>
          <w:rFonts w:ascii="Cambria Math" w:eastAsia="Cambria Math" w:hAnsi="Cambria Math" w:cs="Cambria Math"/>
          <w:i/>
          <w:iCs/>
          <w:kern w:val="0"/>
          <w:lang w:eastAsia="en-AU"/>
          <w14:ligatures w14:val="none"/>
        </w:rPr>
        <w:t>(</w:t>
      </w:r>
      <w:proofErr w:type="gramEnd"/>
      <w:r w:rsidRPr="00783CAA">
        <w:rPr>
          <w:rFonts w:ascii="Cambria Math" w:eastAsia="Cambria Math" w:hAnsi="Cambria Math" w:cs="Cambria Math"/>
          <w:i/>
          <w:iCs/>
          <w:kern w:val="0"/>
          <w:lang w:eastAsia="en-AU"/>
          <w14:ligatures w14:val="none"/>
        </w:rPr>
        <w:t>x, x′),</w:t>
      </w:r>
    </w:p>
    <w:p w14:paraId="58DC4AFE"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where σ is one-half the squared geodesic distance. The Hadamard form ensures the renormalised stress-energy tensor is finite and the kernel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(constructed by weighting </w:t>
      </w:r>
      <w:r w:rsidRPr="00783CAA">
        <w:rPr>
          <w:rFonts w:ascii="Cambria Math" w:eastAsia="Cambria Math" w:hAnsi="Cambria Math" w:cs="Cambria Math"/>
          <w:i/>
          <w:iCs/>
          <w:kern w:val="0"/>
          <w:lang w:eastAsia="en-AU"/>
          <w14:ligatures w14:val="none"/>
        </w:rPr>
        <w:t>W</w:t>
      </w:r>
      <w:r w:rsidRPr="00783CAA">
        <w:rPr>
          <w:rFonts w:ascii="Georgia" w:eastAsia="Georgia" w:hAnsi="Georgia" w:cs="Georgia"/>
          <w:kern w:val="0"/>
          <w:lang w:eastAsia="en-AU"/>
          <w14:ligatures w14:val="none"/>
        </w:rPr>
        <w:t xml:space="preserve"> with Wald entropy) inherits a well-defined singularity structure. The leading singularity depends sensitively on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the leading term is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¹, the standard 4D form. At other dimensions the singularity shifts; whether the shifted form preserves the finiteness of renormalised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the question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asks at each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w:t>
      </w:r>
    </w:p>
    <w:p w14:paraId="1635D375"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 xml:space="preserve">Filter </w:t>
      </w:r>
      <w:r w:rsidRPr="00783CAA">
        <w:rPr>
          <w:rFonts w:ascii="Cambria Math" w:eastAsia="Cambria Math" w:hAnsi="Cambria Math" w:cs="Cambria Math"/>
          <w:b/>
          <w:bCs/>
          <w:kern w:val="0"/>
          <w:lang w:eastAsia="en-AU"/>
          <w14:ligatures w14:val="none"/>
        </w:rPr>
        <w:t>Gₙ</w:t>
      </w:r>
      <w:r w:rsidRPr="00783CAA">
        <w:rPr>
          <w:rFonts w:ascii="Georgia" w:eastAsia="Georgia" w:hAnsi="Georgia" w:cs="Georgia"/>
          <w:b/>
          <w:bCs/>
          <w:kern w:val="0"/>
          <w:lang w:eastAsia="en-AU"/>
          <w14:ligatures w14:val="none"/>
        </w:rPr>
        <w:t xml:space="preserve"> (ghost-freeness).</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must embed in a scalar-tensor framework whose equations of motion are second order. In the existing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work this framework is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which evades </w:t>
      </w:r>
      <w:proofErr w:type="spellStart"/>
      <w:r w:rsidRPr="00783CAA">
        <w:rPr>
          <w:rFonts w:ascii="Georgia" w:eastAsia="Georgia" w:hAnsi="Georgia" w:cs="Georgia"/>
          <w:kern w:val="0"/>
          <w:lang w:eastAsia="en-AU"/>
          <w14:ligatures w14:val="none"/>
        </w:rPr>
        <w:t>Ostrogradsky</w:t>
      </w:r>
      <w:proofErr w:type="spellEnd"/>
      <w:r w:rsidRPr="00783CAA">
        <w:rPr>
          <w:rFonts w:ascii="Georgia" w:eastAsia="Georgia" w:hAnsi="Georgia" w:cs="Georgia"/>
          <w:kern w:val="0"/>
          <w:lang w:eastAsia="en-AU"/>
          <w14:ligatures w14:val="none"/>
        </w:rPr>
        <w:t xml:space="preserve"> through its non-minimal coupling structure. The dimensional generalisation asks whether a ghost-free non-minimal coupling exists at each candidate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construction is dimension-sensitive: the second-order property follows from cancellations specific to the four-dimensional spacetime structure, and at other dimensions the cancellation may fail.</w:t>
      </w:r>
    </w:p>
    <w:p w14:paraId="29FDF98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 xml:space="preserve">Filter </w:t>
      </w:r>
      <w:r w:rsidRPr="00783CAA">
        <w:rPr>
          <w:rFonts w:ascii="Cambria Math" w:eastAsia="Cambria Math" w:hAnsi="Cambria Math" w:cs="Cambria Math"/>
          <w:b/>
          <w:bCs/>
          <w:kern w:val="0"/>
          <w:lang w:eastAsia="en-AU"/>
          <w14:ligatures w14:val="none"/>
        </w:rPr>
        <w:t>Fₙ</w:t>
      </w:r>
      <w:r w:rsidRPr="00783CAA">
        <w:rPr>
          <w:rFonts w:ascii="Georgia" w:eastAsia="Georgia" w:hAnsi="Georgia" w:cs="Georgia"/>
          <w:b/>
          <w:bCs/>
          <w:kern w:val="0"/>
          <w:lang w:eastAsia="en-AU"/>
          <w14:ligatures w14:val="none"/>
        </w:rPr>
        <w:t xml:space="preserve"> (IR fixed point stability).</w:t>
      </w:r>
      <w:r w:rsidRPr="00783CAA">
        <w:rPr>
          <w:rFonts w:ascii="Georgia" w:eastAsia="Georgia" w:hAnsi="Georgia" w:cs="Georgia"/>
          <w:kern w:val="0"/>
          <w:lang w:eastAsia="en-AU"/>
          <w14:ligatures w14:val="none"/>
        </w:rPr>
        <w:t xml:space="preserve"> The graviton propagator's IR running, when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realised at dimension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must terminate at a stable </w:t>
      </w:r>
      <w:proofErr w:type="gramStart"/>
      <w:r w:rsidRPr="00783CAA">
        <w:rPr>
          <w:rFonts w:ascii="Georgia" w:eastAsia="Georgia" w:hAnsi="Georgia" w:cs="Georgia"/>
          <w:kern w:val="0"/>
          <w:lang w:eastAsia="en-AU"/>
          <w14:ligatures w14:val="none"/>
        </w:rPr>
        <w:t>fixed point</w:t>
      </w:r>
      <w:proofErr w:type="gramEnd"/>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w:t>
      </w:r>
      <w:proofErr w:type="spellStart"/>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with the ε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saturation of Part 25 §III.4 well-defined. Stability requires that perturbations of </w:t>
      </w:r>
      <w:proofErr w:type="spellStart"/>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around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w:t>
      </w:r>
      <w:proofErr w:type="spellStart"/>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decay, not grow </w:t>
      </w:r>
      <w:r w:rsidRPr="00783CAA">
        <w:rPr>
          <w:rFonts w:ascii="Georgia" w:eastAsia="Georgia" w:hAnsi="Georgia" w:cs="Georgia"/>
          <w:kern w:val="0"/>
          <w:lang w:eastAsia="en-AU"/>
          <w14:ligatures w14:val="none"/>
        </w:rPr>
        <w:lastRenderedPageBreak/>
        <w:t xml:space="preserve">or oscillate. The running terminates logarithmically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whether it terminates at all, and where, at other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is the question </w:t>
      </w:r>
      <w:proofErr w:type="spellStart"/>
      <w:r w:rsidRPr="00783CAA">
        <w:rPr>
          <w:rFonts w:ascii="Cambria Math" w:eastAsia="Cambria Math" w:hAnsi="Cambria Math" w:cs="Cambria Math"/>
          <w:i/>
          <w:iCs/>
          <w:kern w:val="0"/>
          <w:lang w:eastAsia="en-AU"/>
          <w14:ligatures w14:val="none"/>
        </w:rPr>
        <w:t>F</w:t>
      </w:r>
      <w:proofErr w:type="spellEnd"/>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asks.</w:t>
      </w:r>
    </w:p>
    <w:p w14:paraId="0F5AC1EF"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A dimension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is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-admissible </w:t>
      </w:r>
      <w:proofErr w:type="spellStart"/>
      <w:r w:rsidRPr="00783CAA">
        <w:rPr>
          <w:rFonts w:ascii="Georgia" w:eastAsia="Georgia" w:hAnsi="Georgia" w:cs="Georgia"/>
          <w:kern w:val="0"/>
          <w:lang w:eastAsia="en-AU"/>
          <w14:ligatures w14:val="none"/>
        </w:rPr>
        <w:t>iff</w:t>
      </w:r>
      <w:proofErr w:type="spellEnd"/>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and </w:t>
      </w:r>
      <w:r w:rsidRPr="00783CAA">
        <w:rPr>
          <w:rFonts w:ascii="Cambria Math" w:eastAsia="Cambria Math" w:hAnsi="Cambria Math" w:cs="Cambria Math"/>
          <w:i/>
          <w:iCs/>
          <w:kern w:val="0"/>
          <w:lang w:eastAsia="en-AU"/>
          <w14:ligatures w14:val="none"/>
        </w:rPr>
        <w:t>F</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all pass. The filters are independent in principle — a dimension could pass any subset and fail the others — and the case analysis must verify each at each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rather than inferring one from another.</w:t>
      </w:r>
    </w:p>
    <w:p w14:paraId="27CE940A"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2.2  Verification</w:t>
      </w:r>
      <w:proofErr w:type="gramEnd"/>
      <w:r w:rsidRPr="00783CAA">
        <w:rPr>
          <w:rFonts w:ascii="Arial" w:eastAsia="Arial" w:hAnsi="Arial" w:cs="Arial"/>
          <w:b/>
          <w:bCs/>
          <w:color w:val="1F3864"/>
          <w:kern w:val="0"/>
          <w:sz w:val="26"/>
          <w:szCs w:val="26"/>
          <w:lang w:eastAsia="en-AU"/>
          <w14:ligatures w14:val="none"/>
        </w:rPr>
        <w:t xml:space="preserve"> at n = 3</w:t>
      </w:r>
    </w:p>
    <w:p w14:paraId="3B120F8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H</w:t>
      </w:r>
      <w:r w:rsidRPr="00783CAA">
        <w:rPr>
          <w:rFonts w:ascii="Cambria Math" w:eastAsia="Cambria Math" w:hAnsi="Cambria Math" w:cs="Cambria Math"/>
          <w:b/>
          <w:bCs/>
          <w:kern w:val="0"/>
          <w:lang w:eastAsia="en-AU"/>
          <w14:ligatures w14:val="none"/>
        </w:rPr>
        <w:t>₃</w:t>
      </w:r>
      <w:r w:rsidRPr="00783CAA">
        <w:rPr>
          <w:rFonts w:ascii="Georgia" w:eastAsia="Georgia" w:hAnsi="Georgia" w:cs="Georgia"/>
          <w:b/>
          <w:bCs/>
          <w:kern w:val="0"/>
          <w:lang w:eastAsia="en-AU"/>
          <w14:ligatures w14:val="none"/>
        </w:rPr>
        <w:t xml:space="preserve"> passes.</w:t>
      </w:r>
      <w:r w:rsidRPr="00783CAA">
        <w:rPr>
          <w:rFonts w:ascii="Georgia" w:eastAsia="Georgia" w:hAnsi="Georgia" w:cs="Georgia"/>
          <w:kern w:val="0"/>
          <w:lang w:eastAsia="en-AU"/>
          <w14:ligatures w14:val="none"/>
        </w:rPr>
        <w:t xml:space="preserve">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in 4D spacetime is the standard QFT-in-curved-spacetime construction. The leading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¹ singularity, the logarithmic correction, and the regular remainder are established in the standard treatments (Wald 1977; </w:t>
      </w:r>
      <w:proofErr w:type="spellStart"/>
      <w:r w:rsidRPr="00783CAA">
        <w:rPr>
          <w:rFonts w:ascii="Georgia" w:eastAsia="Georgia" w:hAnsi="Georgia" w:cs="Georgia"/>
          <w:kern w:val="0"/>
          <w:lang w:eastAsia="en-AU"/>
          <w14:ligatures w14:val="none"/>
        </w:rPr>
        <w:t>Decanini</w:t>
      </w:r>
      <w:proofErr w:type="spellEnd"/>
      <w:r w:rsidRPr="00783CAA">
        <w:rPr>
          <w:rFonts w:ascii="Georgia" w:eastAsia="Georgia" w:hAnsi="Georgia" w:cs="Georgia"/>
          <w:kern w:val="0"/>
          <w:lang w:eastAsia="en-AU"/>
          <w14:ligatures w14:val="none"/>
        </w:rPr>
        <w:t xml:space="preserve"> &amp; </w:t>
      </w:r>
      <w:proofErr w:type="spellStart"/>
      <w:r w:rsidRPr="00783CAA">
        <w:rPr>
          <w:rFonts w:ascii="Georgia" w:eastAsia="Georgia" w:hAnsi="Georgia" w:cs="Georgia"/>
          <w:kern w:val="0"/>
          <w:lang w:eastAsia="en-AU"/>
          <w14:ligatures w14:val="none"/>
        </w:rPr>
        <w:t>Folacci</w:t>
      </w:r>
      <w:proofErr w:type="spellEnd"/>
      <w:r w:rsidRPr="00783CAA">
        <w:rPr>
          <w:rFonts w:ascii="Georgia" w:eastAsia="Georgia" w:hAnsi="Georgia" w:cs="Georgia"/>
          <w:kern w:val="0"/>
          <w:lang w:eastAsia="en-AU"/>
          <w14:ligatures w14:val="none"/>
        </w:rPr>
        <w:t xml:space="preserve"> 2008) and are operative in UV15's renormalisation procedure for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Renormalised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finite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this is the baseline UV15 already required, here re-cast as the first of three filters rather than as a standalone condition.</w:t>
      </w:r>
    </w:p>
    <w:p w14:paraId="3EEAD4AF"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G</w:t>
      </w:r>
      <w:r w:rsidRPr="00783CAA">
        <w:rPr>
          <w:rFonts w:ascii="Cambria Math" w:eastAsia="Cambria Math" w:hAnsi="Cambria Math" w:cs="Cambria Math"/>
          <w:b/>
          <w:bCs/>
          <w:kern w:val="0"/>
          <w:lang w:eastAsia="en-AU"/>
          <w14:ligatures w14:val="none"/>
        </w:rPr>
        <w:t>₃</w:t>
      </w:r>
      <w:r w:rsidRPr="00783CAA">
        <w:rPr>
          <w:rFonts w:ascii="Georgia" w:eastAsia="Georgia" w:hAnsi="Georgia" w:cs="Georgia"/>
          <w:b/>
          <w:bCs/>
          <w:kern w:val="0"/>
          <w:lang w:eastAsia="en-AU"/>
          <w14:ligatures w14:val="none"/>
        </w:rPr>
        <w:t xml:space="preserve"> passes.</w:t>
      </w:r>
      <w:r w:rsidRPr="00783CAA">
        <w:rPr>
          <w:rFonts w:ascii="Georgia" w:eastAsia="Georgia" w:hAnsi="Georgia" w:cs="Georgia"/>
          <w:kern w:val="0"/>
          <w:lang w:eastAsia="en-AU"/>
          <w14:ligatures w14:val="none"/>
        </w:rPr>
        <w:t xml:space="preserv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spatial evades </w:t>
      </w:r>
      <w:proofErr w:type="spellStart"/>
      <w:r w:rsidRPr="00783CAA">
        <w:rPr>
          <w:rFonts w:ascii="Georgia" w:eastAsia="Georgia" w:hAnsi="Georgia" w:cs="Georgia"/>
          <w:kern w:val="0"/>
          <w:lang w:eastAsia="en-AU"/>
          <w14:ligatures w14:val="none"/>
        </w:rPr>
        <w:t>Ostrogradsky</w:t>
      </w:r>
      <w:proofErr w:type="spellEnd"/>
      <w:r w:rsidRPr="00783CAA">
        <w:rPr>
          <w:rFonts w:ascii="Georgia" w:eastAsia="Georgia" w:hAnsi="Georgia" w:cs="Georgia"/>
          <w:kern w:val="0"/>
          <w:lang w:eastAsia="en-AU"/>
          <w14:ligatures w14:val="none"/>
        </w:rPr>
        <w:t>: the non-minimal coupling</w:t>
      </w:r>
    </w:p>
    <w:p w14:paraId="51EE1637" w14:textId="77777777" w:rsidR="00783CAA" w:rsidRPr="00783CAA" w:rsidRDefault="00783CAA" w:rsidP="00783CAA">
      <w:pPr>
        <w:spacing w:before="140" w:after="140" w:line="240" w:lineRule="auto"/>
        <w:jc w:val="center"/>
        <w:rPr>
          <w:rFonts w:ascii="Georgia" w:eastAsia="Georgia" w:hAnsi="Georgia" w:cs="Georgia"/>
          <w:kern w:val="0"/>
          <w:lang w:eastAsia="en-AU"/>
          <w14:ligatures w14:val="none"/>
        </w:rPr>
      </w:pPr>
      <w:r w:rsidRPr="00783CAA">
        <w:rPr>
          <w:rFonts w:ascii="Cambria Math" w:eastAsia="Cambria Math" w:hAnsi="Cambria Math" w:cs="Cambria Math"/>
          <w:i/>
          <w:iCs/>
          <w:kern w:val="0"/>
          <w:lang w:eastAsia="en-AU"/>
          <w14:ligatures w14:val="none"/>
        </w:rPr>
        <w:t>L_{G₄} = G</w:t>
      </w:r>
      <w:proofErr w:type="gramStart"/>
      <w:r w:rsidRPr="00783CAA">
        <w:rPr>
          <w:rFonts w:ascii="Cambria Math" w:eastAsia="Cambria Math" w:hAnsi="Cambria Math" w:cs="Cambria Math"/>
          <w:i/>
          <w:iCs/>
          <w:kern w:val="0"/>
          <w:lang w:eastAsia="en-AU"/>
          <w14:ligatures w14:val="none"/>
        </w:rPr>
        <w:t>₄(</w:t>
      </w:r>
      <w:proofErr w:type="gramEnd"/>
      <w:r w:rsidRPr="00783CAA">
        <w:rPr>
          <w:rFonts w:ascii="Cambria Math" w:eastAsia="Cambria Math" w:hAnsi="Cambria Math" w:cs="Cambria Math"/>
          <w:i/>
          <w:iCs/>
          <w:kern w:val="0"/>
          <w:lang w:eastAsia="en-AU"/>
          <w14:ligatures w14:val="none"/>
        </w:rPr>
        <w:t xml:space="preserve">φ, </w:t>
      </w:r>
      <w:proofErr w:type="gramStart"/>
      <w:r w:rsidRPr="00783CAA">
        <w:rPr>
          <w:rFonts w:ascii="Cambria Math" w:eastAsia="Cambria Math" w:hAnsi="Cambria Math" w:cs="Cambria Math"/>
          <w:i/>
          <w:iCs/>
          <w:kern w:val="0"/>
          <w:lang w:eastAsia="en-AU"/>
          <w14:ligatures w14:val="none"/>
        </w:rPr>
        <w:t>X)·</w:t>
      </w:r>
      <w:proofErr w:type="gramEnd"/>
      <w:r w:rsidRPr="00783CAA">
        <w:rPr>
          <w:rFonts w:ascii="Cambria Math" w:eastAsia="Cambria Math" w:hAnsi="Cambria Math" w:cs="Cambria Math"/>
          <w:i/>
          <w:iCs/>
          <w:kern w:val="0"/>
          <w:lang w:eastAsia="en-AU"/>
          <w14:ligatures w14:val="none"/>
        </w:rPr>
        <w:t>R + G_{</w:t>
      </w:r>
      <w:proofErr w:type="gramStart"/>
      <w:r w:rsidRPr="00783CAA">
        <w:rPr>
          <w:rFonts w:ascii="Cambria Math" w:eastAsia="Cambria Math" w:hAnsi="Cambria Math" w:cs="Cambria Math"/>
          <w:i/>
          <w:iCs/>
          <w:kern w:val="0"/>
          <w:lang w:eastAsia="en-AU"/>
          <w14:ligatures w14:val="none"/>
        </w:rPr>
        <w:t>4,X</w:t>
      </w:r>
      <w:proofErr w:type="gramEnd"/>
      <w:r w:rsidRPr="00783CAA">
        <w:rPr>
          <w:rFonts w:ascii="Cambria Math" w:eastAsia="Cambria Math" w:hAnsi="Cambria Math" w:cs="Cambria Math"/>
          <w:i/>
          <w:iCs/>
          <w:kern w:val="0"/>
          <w:lang w:eastAsia="en-AU"/>
          <w14:ligatures w14:val="none"/>
        </w:rPr>
        <w:t>}·[(□</w:t>
      </w:r>
      <w:proofErr w:type="gramStart"/>
      <w:r w:rsidRPr="00783CAA">
        <w:rPr>
          <w:rFonts w:ascii="Cambria Math" w:eastAsia="Cambria Math" w:hAnsi="Cambria Math" w:cs="Cambria Math"/>
          <w:i/>
          <w:iCs/>
          <w:kern w:val="0"/>
          <w:lang w:eastAsia="en-AU"/>
          <w14:ligatures w14:val="none"/>
        </w:rPr>
        <w:t>φ)²</w:t>
      </w:r>
      <w:proofErr w:type="gramEnd"/>
      <w:r w:rsidRPr="00783CAA">
        <w:rPr>
          <w:rFonts w:ascii="Cambria Math" w:eastAsia="Cambria Math" w:hAnsi="Cambria Math" w:cs="Cambria Math"/>
          <w:i/>
          <w:iCs/>
          <w:kern w:val="0"/>
          <w:lang w:eastAsia="en-AU"/>
          <w14:ligatures w14:val="none"/>
        </w:rPr>
        <w:t xml:space="preserve"> − (∇_μ ∇_ν </w:t>
      </w:r>
      <w:proofErr w:type="gramStart"/>
      <w:r w:rsidRPr="00783CAA">
        <w:rPr>
          <w:rFonts w:ascii="Cambria Math" w:eastAsia="Cambria Math" w:hAnsi="Cambria Math" w:cs="Cambria Math"/>
          <w:i/>
          <w:iCs/>
          <w:kern w:val="0"/>
          <w:lang w:eastAsia="en-AU"/>
          <w14:ligatures w14:val="none"/>
        </w:rPr>
        <w:t>φ)²</w:t>
      </w:r>
      <w:proofErr w:type="gramEnd"/>
      <w:r w:rsidRPr="00783CAA">
        <w:rPr>
          <w:rFonts w:ascii="Cambria Math" w:eastAsia="Cambria Math" w:hAnsi="Cambria Math" w:cs="Cambria Math"/>
          <w:i/>
          <w:iCs/>
          <w:kern w:val="0"/>
          <w:lang w:eastAsia="en-AU"/>
          <w14:ligatures w14:val="none"/>
        </w:rPr>
        <w:t>]</w:t>
      </w:r>
    </w:p>
    <w:p w14:paraId="35D71140"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yields equations of motion that remain second order despite the second-derivative coupling, by the cancellation structure first identified by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(1974) and re-derived in the modern beyond-</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programme.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embedded in this framework inherits the ghost-freeness. This is the UV15 result, restated as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₃</w:t>
      </w:r>
      <w:r w:rsidRPr="00783CAA">
        <w:rPr>
          <w:rFonts w:ascii="Georgia" w:eastAsia="Georgia" w:hAnsi="Georgia" w:cs="Georgia"/>
          <w:kern w:val="0"/>
          <w:lang w:eastAsia="en-AU"/>
          <w14:ligatures w14:val="none"/>
        </w:rPr>
        <w:t xml:space="preserve"> in the present filter language.</w:t>
      </w:r>
    </w:p>
    <w:p w14:paraId="16BD92DA"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F</w:t>
      </w:r>
      <w:r w:rsidRPr="00783CAA">
        <w:rPr>
          <w:rFonts w:ascii="Cambria Math" w:eastAsia="Cambria Math" w:hAnsi="Cambria Math" w:cs="Cambria Math"/>
          <w:b/>
          <w:bCs/>
          <w:kern w:val="0"/>
          <w:lang w:eastAsia="en-AU"/>
          <w14:ligatures w14:val="none"/>
        </w:rPr>
        <w:t>₃</w:t>
      </w:r>
      <w:r w:rsidRPr="00783CAA">
        <w:rPr>
          <w:rFonts w:ascii="Georgia" w:eastAsia="Georgia" w:hAnsi="Georgia" w:cs="Georgia"/>
          <w:b/>
          <w:bCs/>
          <w:kern w:val="0"/>
          <w:lang w:eastAsia="en-AU"/>
          <w14:ligatures w14:val="none"/>
        </w:rPr>
        <w:t xml:space="preserve"> passes.</w:t>
      </w:r>
      <w:r w:rsidRPr="00783CAA">
        <w:rPr>
          <w:rFonts w:ascii="Georgia" w:eastAsia="Georgia" w:hAnsi="Georgia" w:cs="Georgia"/>
          <w:kern w:val="0"/>
          <w:lang w:eastAsia="en-AU"/>
          <w14:ligatures w14:val="none"/>
        </w:rPr>
        <w:t xml:space="preserve"> The graviton propagator's IR running, derived in the framework's earlier papers, terminates at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w:t>
      </w:r>
      <w:proofErr w:type="spellStart"/>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N</w:t>
      </w:r>
      <w:r w:rsidRPr="00783CAA">
        <w:rPr>
          <w:rFonts w:ascii="Georgia" w:eastAsia="Georgia" w:hAnsi="Georgia" w:cs="Georgia"/>
          <w:kern w:val="0"/>
          <w:lang w:eastAsia="en-AU"/>
          <w14:ligatures w14:val="none"/>
        </w:rPr>
        <w:t xml:space="preserve"> · (1 + α·log(</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²/</w:t>
      </w:r>
      <w:r w:rsidRPr="00783CAA">
        <w:rPr>
          <w:rFonts w:ascii="Cambria Math" w:eastAsia="Cambria Math" w:hAnsi="Cambria Math" w:cs="Cambria Math"/>
          <w:i/>
          <w:iCs/>
          <w:kern w:val="0"/>
          <w:lang w:eastAsia="en-AU"/>
          <w14:ligatures w14:val="none"/>
        </w:rPr>
        <w:t>k</w:t>
      </w:r>
      <w:r w:rsidRPr="00783CAA">
        <w:rPr>
          <w:rFonts w:ascii="Cambria Math" w:eastAsia="Cambria Math" w:hAnsi="Cambria Math" w:cs="Cambria Math"/>
          <w:kern w:val="0"/>
          <w:lang w:eastAsia="en-AU"/>
          <w14:ligatures w14:val="none"/>
        </w:rPr>
        <w:t>₀²</w:t>
      </w:r>
      <w:proofErr w:type="gramStart"/>
      <w:r w:rsidRPr="00783CAA">
        <w:rPr>
          <w:rFonts w:ascii="Georgia" w:eastAsia="Georgia" w:hAnsi="Georgia" w:cs="Georgia"/>
          <w:kern w:val="0"/>
          <w:lang w:eastAsia="en-AU"/>
          <w14:ligatures w14:val="none"/>
        </w:rPr>
        <w:t>))</w:t>
      </w:r>
      <w:r w:rsidRPr="00783CAA">
        <w:rPr>
          <w:rFonts w:ascii="Cambria Math" w:eastAsia="Georgia" w:hAnsi="Cambria Math" w:cs="Cambria Math"/>
          <w:kern w:val="0"/>
          <w:lang w:eastAsia="en-AU"/>
          <w14:ligatures w14:val="none"/>
        </w:rPr>
        <w:t>⁻</w:t>
      </w:r>
      <w:proofErr w:type="gramEnd"/>
      <w:r w:rsidRPr="00783CAA">
        <w:rPr>
          <w:rFonts w:ascii="Georgia" w:eastAsia="Georgia" w:hAnsi="Georgia" w:cs="Georgia"/>
          <w:kern w:val="0"/>
          <w:lang w:eastAsia="en-AU"/>
          <w14:ligatures w14:val="none"/>
        </w:rPr>
        <w:t xml:space="preserve">¹ with α &gt; 0 and the fixed point reached </w:t>
      </w:r>
      <w:proofErr w:type="spellStart"/>
      <w:r w:rsidRPr="00783CAA">
        <w:rPr>
          <w:rFonts w:ascii="Georgia" w:eastAsia="Georgia" w:hAnsi="Georgia" w:cs="Georgia"/>
          <w:kern w:val="0"/>
          <w:lang w:eastAsia="en-AU"/>
          <w14:ligatures w14:val="none"/>
        </w:rPr>
        <w:t xml:space="preserve">as </w:t>
      </w:r>
      <w:r w:rsidRPr="00783CAA">
        <w:rPr>
          <w:rFonts w:ascii="Cambria Math" w:eastAsia="Cambria Math" w:hAnsi="Cambria Math" w:cs="Cambria Math"/>
          <w:i/>
          <w:iCs/>
          <w:kern w:val="0"/>
          <w:lang w:eastAsia="en-AU"/>
          <w14:ligatures w14:val="none"/>
        </w:rPr>
        <w:t>k</w:t>
      </w:r>
      <w:proofErr w:type="spellEnd"/>
      <w:r w:rsidRPr="00783CAA">
        <w:rPr>
          <w:rFonts w:ascii="Georgia" w:eastAsia="Georgia" w:hAnsi="Georgia" w:cs="Georgia"/>
          <w:kern w:val="0"/>
          <w:lang w:eastAsia="en-AU"/>
          <w14:ligatures w14:val="none"/>
        </w:rPr>
        <w:t xml:space="preserve">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Part 25 §III.4 establishes that the ε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limit of this running is a saturation rather than a divergence: the operator character of gravity is preserved at the fixed point, and the condensate ground state is the IR limit of the running. Linear perturbations around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w:t>
      </w:r>
      <w:proofErr w:type="spellStart"/>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decay; the fixed point is stable.</w:t>
      </w:r>
    </w:p>
    <w:p w14:paraId="01B77D6E"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All three filters pass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a coherent realisation: ghost-free, IR-running, non-local, finite under renormalisation, and terminating at a stable fixed point. This is the verification step — confirming, in the filter language that will carry the rest of the paper, that the framework's existing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result is intact.</w:t>
      </w:r>
    </w:p>
    <w:p w14:paraId="77539C54"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 xml:space="preserve">2.3  </w:t>
      </w:r>
      <w:proofErr w:type="spellStart"/>
      <w:r w:rsidRPr="00783CAA">
        <w:rPr>
          <w:rFonts w:ascii="Arial" w:eastAsia="Arial" w:hAnsi="Arial" w:cs="Arial"/>
          <w:b/>
          <w:bCs/>
          <w:color w:val="1F3864"/>
          <w:kern w:val="0"/>
          <w:sz w:val="26"/>
          <w:szCs w:val="26"/>
          <w:lang w:eastAsia="en-AU"/>
          <w14:ligatures w14:val="none"/>
        </w:rPr>
        <w:t>γ</w:t>
      </w:r>
      <w:proofErr w:type="gramEnd"/>
      <w:r w:rsidRPr="00783CAA">
        <w:rPr>
          <w:rFonts w:ascii="Arial" w:eastAsia="Arial" w:hAnsi="Arial" w:cs="Arial"/>
          <w:b/>
          <w:bCs/>
          <w:color w:val="1F3864"/>
          <w:kern w:val="0"/>
          <w:sz w:val="26"/>
          <w:szCs w:val="26"/>
          <w:lang w:eastAsia="en-AU"/>
          <w14:ligatures w14:val="none"/>
        </w:rPr>
        <w:t>_BI</w:t>
      </w:r>
      <w:proofErr w:type="spellEnd"/>
      <w:r w:rsidRPr="00783CAA">
        <w:rPr>
          <w:rFonts w:ascii="Arial" w:eastAsia="Arial" w:hAnsi="Arial" w:cs="Arial"/>
          <w:b/>
          <w:bCs/>
          <w:color w:val="1F3864"/>
          <w:kern w:val="0"/>
          <w:sz w:val="26"/>
          <w:szCs w:val="26"/>
          <w:lang w:eastAsia="en-AU"/>
          <w14:ligatures w14:val="none"/>
        </w:rPr>
        <w:t xml:space="preserve"> = </w:t>
      </w:r>
      <w:proofErr w:type="gramStart"/>
      <w:r w:rsidRPr="00783CAA">
        <w:rPr>
          <w:rFonts w:ascii="Arial" w:eastAsia="Arial" w:hAnsi="Arial" w:cs="Arial"/>
          <w:b/>
          <w:bCs/>
          <w:color w:val="1F3864"/>
          <w:kern w:val="0"/>
          <w:sz w:val="26"/>
          <w:szCs w:val="26"/>
          <w:lang w:eastAsia="en-AU"/>
          <w14:ligatures w14:val="none"/>
        </w:rPr>
        <w:t>exp(</w:t>
      </w:r>
      <w:proofErr w:type="gramEnd"/>
      <w:r w:rsidRPr="00783CAA">
        <w:rPr>
          <w:rFonts w:ascii="Arial" w:eastAsia="Arial" w:hAnsi="Arial" w:cs="Arial"/>
          <w:b/>
          <w:bCs/>
          <w:color w:val="1F3864"/>
          <w:kern w:val="0"/>
          <w:sz w:val="26"/>
          <w:szCs w:val="26"/>
          <w:lang w:eastAsia="en-AU"/>
          <w14:ligatures w14:val="none"/>
        </w:rPr>
        <w:t>−3/2) as the dimensional marker</w:t>
      </w:r>
    </w:p>
    <w:p w14:paraId="5DA14BA3"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verification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establishes that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admissible. The case sweep that follows establishes that other dimensions fail one or more filters. Between these two structural facts sits a result the framework has already derived but whose dimensional reading has not yet been made explicit: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 xml:space="preserve">−3/2)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w:t>
      </w:r>
    </w:p>
    <w:p w14:paraId="0FDF8635"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derivation, established across Parts 23 and 24, gives </w:t>
      </w:r>
      <w:r w:rsidRPr="00783CAA">
        <w:rPr>
          <w:rFonts w:ascii="Cambria Math" w:eastAsia="Georgia" w:hAnsi="Cambria Math" w:cs="Cambria Math"/>
          <w:kern w:val="0"/>
          <w:lang w:eastAsia="en-AU"/>
          <w14:ligatures w14:val="none"/>
        </w:rPr>
        <w:t>⟨</w:t>
      </w:r>
      <w:proofErr w:type="spellStart"/>
      <w:r w:rsidRPr="00783CAA">
        <w:rPr>
          <w:rFonts w:ascii="Cambria Math" w:eastAsia="Cambria Math" w:hAnsi="Cambria Math" w:cs="Cambria Math"/>
          <w:i/>
          <w:iCs/>
          <w:kern w:val="0"/>
          <w:lang w:eastAsia="en-AU"/>
          <w14:ligatures w14:val="none"/>
        </w:rPr>
        <w:t>S</w:t>
      </w:r>
      <w:r w:rsidRPr="00783CAA">
        <w:rPr>
          <w:rFonts w:ascii="Cambria Math" w:eastAsia="Cambria Math" w:hAnsi="Cambria Math" w:cs="Cambria Math"/>
          <w:kern w:val="0"/>
          <w:lang w:eastAsia="en-AU"/>
          <w14:ligatures w14:val="none"/>
        </w:rPr>
        <w:t>Wald</w:t>
      </w:r>
      <w:proofErr w:type="spellEnd"/>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 = 4/β over the </w:t>
      </w:r>
      <w:proofErr w:type="spellStart"/>
      <w:r w:rsidRPr="00783CAA">
        <w:rPr>
          <w:rFonts w:ascii="Georgia" w:eastAsia="Georgia" w:hAnsi="Georgia" w:cs="Georgia"/>
          <w:kern w:val="0"/>
          <w:lang w:eastAsia="en-AU"/>
          <w14:ligatures w14:val="none"/>
        </w:rPr>
        <w:t>Groisser</w:t>
      </w:r>
      <w:proofErr w:type="spellEnd"/>
      <w:r w:rsidRPr="00783CAA">
        <w:rPr>
          <w:rFonts w:ascii="Georgia" w:eastAsia="Georgia" w:hAnsi="Georgia" w:cs="Georgia"/>
          <w:kern w:val="0"/>
          <w:lang w:eastAsia="en-AU"/>
          <w14:ligatures w14:val="none"/>
        </w:rPr>
        <w:t xml:space="preserve">–Parker measure on </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₁</w:t>
      </w:r>
      <w:r w:rsidRPr="00783CAA">
        <w:rPr>
          <w:rFonts w:ascii="Georgia" w:eastAsia="Georgia" w:hAnsi="Georgia" w:cs="Georgia"/>
          <w:kern w:val="0"/>
          <w:lang w:eastAsia="en-AU"/>
          <w14:ligatures w14:val="none"/>
        </w:rPr>
        <w:t xml:space="preserve"> =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kern w:val="0"/>
          <w:lang w:eastAsia="en-AU"/>
          <w14:ligatures w14:val="none"/>
        </w:rPr>
        <w:t>w</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where β is the coefficient in the Wald entropy weighting </w:t>
      </w:r>
      <w:r w:rsidRPr="00783CAA">
        <w:rPr>
          <w:rFonts w:ascii="Cambria Math" w:eastAsia="Cambria Math" w:hAnsi="Cambria Math" w:cs="Cambria Math"/>
          <w:i/>
          <w:iCs/>
          <w:kern w:val="0"/>
          <w:lang w:eastAsia="en-AU"/>
          <w14:ligatures w14:val="none"/>
        </w:rPr>
        <w:t>F</w:t>
      </w:r>
      <w:r w:rsidRPr="00783CAA">
        <w:rPr>
          <w:rFonts w:ascii="Cambria Math" w:eastAsia="Cambria Math" w:hAnsi="Cambria Math" w:cs="Cambria Math"/>
          <w:kern w:val="0"/>
          <w:lang w:eastAsia="en-AU"/>
          <w14:ligatures w14:val="none"/>
        </w:rPr>
        <w:t>S</w:t>
      </w:r>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u</w:t>
      </w:r>
      <w:r w:rsidRPr="00783CAA">
        <w:rPr>
          <w:rFonts w:ascii="Georgia" w:eastAsia="Georgia" w:hAnsi="Georgia" w:cs="Georgia"/>
          <w:kern w:val="0"/>
          <w:lang w:eastAsia="en-AU"/>
          <w14:ligatures w14:val="none"/>
        </w:rPr>
        <w:t xml:space="preserve">) = </w:t>
      </w:r>
      <w:r w:rsidRPr="00783CAA">
        <w:rPr>
          <w:rFonts w:ascii="Georgia" w:eastAsia="Georgia" w:hAnsi="Georgia" w:cs="Georgia"/>
          <w:kern w:val="0"/>
          <w:lang w:eastAsia="en-AU"/>
          <w14:ligatures w14:val="none"/>
        </w:rPr>
        <w:lastRenderedPageBreak/>
        <w:t>exp(−β</w:t>
      </w:r>
      <w:r w:rsidRPr="00783CAA">
        <w:rPr>
          <w:rFonts w:ascii="Cambria Math" w:eastAsia="Cambria Math" w:hAnsi="Cambria Math" w:cs="Cambria Math"/>
          <w:i/>
          <w:iCs/>
          <w:kern w:val="0"/>
          <w:lang w:eastAsia="en-AU"/>
          <w14:ligatures w14:val="none"/>
        </w:rPr>
        <w:t>u</w:t>
      </w:r>
      <w:r w:rsidRPr="00783CAA">
        <w:rPr>
          <w:rFonts w:ascii="Georgia" w:eastAsia="Georgia" w:hAnsi="Georgia" w:cs="Georgia"/>
          <w:kern w:val="0"/>
          <w:lang w:eastAsia="en-AU"/>
          <w14:ligatures w14:val="none"/>
        </w:rPr>
        <w:t>²/4). Part 23 establishes the analytic result and the leading-order value β</w:t>
      </w:r>
      <w:r w:rsidRPr="00783CAA">
        <w:rPr>
          <w:rFonts w:ascii="Cambria Math" w:eastAsia="Cambria Math" w:hAnsi="Cambria Math" w:cs="Cambria Math"/>
          <w:kern w:val="0"/>
          <w:lang w:eastAsia="en-AU"/>
          <w14:ligatures w14:val="none"/>
        </w:rPr>
        <w:t>₀</w:t>
      </w:r>
      <w:r w:rsidRPr="00783CAA">
        <w:rPr>
          <w:rFonts w:ascii="Georgia" w:eastAsia="Georgia" w:hAnsi="Georgia" w:cs="Georgia"/>
          <w:kern w:val="0"/>
          <w:lang w:eastAsia="en-AU"/>
          <w14:ligatures w14:val="none"/>
        </w:rPr>
        <w:t xml:space="preserve"> = 8/3, recovering Part 5's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 xml:space="preserve">−3/2). Part 24 establishes that the one-loop fluctuation determinant on </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₁</w:t>
      </w:r>
      <w:r w:rsidRPr="00783CAA">
        <w:rPr>
          <w:rFonts w:ascii="Georgia" w:eastAsia="Georgia" w:hAnsi="Georgia" w:cs="Georgia"/>
          <w:kern w:val="0"/>
          <w:lang w:eastAsia="en-AU"/>
          <w14:ligatures w14:val="none"/>
        </w:rPr>
        <w:t xml:space="preserve"> produces no correction to β: the central theorem is that for any compact Riemannian manifold </w:t>
      </w:r>
      <w:proofErr w:type="spellStart"/>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^d</w:t>
      </w:r>
      <w:proofErr w:type="spellEnd"/>
      <w:r w:rsidRPr="00783CAA">
        <w:rPr>
          <w:rFonts w:ascii="Georgia" w:eastAsia="Georgia" w:hAnsi="Georgia" w:cs="Georgia"/>
          <w:kern w:val="0"/>
          <w:lang w:eastAsia="en-AU"/>
          <w14:ligatures w14:val="none"/>
        </w:rPr>
        <w:t xml:space="preserve"> with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odd, the spectral zeta function of the scalar Laplacian satisfies </w:t>
      </w:r>
      <w:proofErr w:type="gramStart"/>
      <w:r w:rsidRPr="00783CAA">
        <w:rPr>
          <w:rFonts w:ascii="Georgia" w:eastAsia="Georgia" w:hAnsi="Georgia" w:cs="Georgia"/>
          <w:kern w:val="0"/>
          <w:lang w:eastAsia="en-AU"/>
          <w14:ligatures w14:val="none"/>
        </w:rPr>
        <w:t>ζ(</w:t>
      </w:r>
      <w:proofErr w:type="gramEnd"/>
      <w:r w:rsidRPr="00783CAA">
        <w:rPr>
          <w:rFonts w:ascii="Georgia" w:eastAsia="Georgia" w:hAnsi="Georgia" w:cs="Georgia"/>
          <w:kern w:val="0"/>
          <w:lang w:eastAsia="en-AU"/>
          <w14:ligatures w14:val="none"/>
        </w:rPr>
        <w:t xml:space="preserve">0; </w:t>
      </w:r>
      <w:proofErr w:type="spellStart"/>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^d</w:t>
      </w:r>
      <w:proofErr w:type="spellEnd"/>
      <w:r w:rsidRPr="00783CAA">
        <w:rPr>
          <w:rFonts w:ascii="Georgia" w:eastAsia="Georgia" w:hAnsi="Georgia" w:cs="Georgia"/>
          <w:kern w:val="0"/>
          <w:lang w:eastAsia="en-AU"/>
          <w14:ligatures w14:val="none"/>
        </w:rPr>
        <w:t xml:space="preserve">) = 0, so the ρ-dependent part of the one-loop effective action vanishes exactly. Both factors of </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₁</w:t>
      </w:r>
      <w:r w:rsidRPr="00783CAA">
        <w:rPr>
          <w:rFonts w:ascii="Georgia" w:eastAsia="Georgia" w:hAnsi="Georgia" w:cs="Georgia"/>
          <w:kern w:val="0"/>
          <w:lang w:eastAsia="en-AU"/>
          <w14:ligatures w14:val="none"/>
        </w:rPr>
        <w:t xml:space="preserve"> are odd-dimensional —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has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5,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has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 and the vanishing extends to all perturbative orders in the heat kernel expansion for which the odd-dimensional structure is preserved. The result is β = 8/3 exactly, giving </w:t>
      </w:r>
      <w:r w:rsidRPr="00783CAA">
        <w:rPr>
          <w:rFonts w:ascii="Cambria Math" w:eastAsia="Georgia" w:hAnsi="Cambria Math" w:cs="Cambria Math"/>
          <w:kern w:val="0"/>
          <w:lang w:eastAsia="en-AU"/>
          <w14:ligatures w14:val="none"/>
        </w:rPr>
        <w:t>⟨</w:t>
      </w:r>
      <w:proofErr w:type="spellStart"/>
      <w:r w:rsidRPr="00783CAA">
        <w:rPr>
          <w:rFonts w:ascii="Cambria Math" w:eastAsia="Cambria Math" w:hAnsi="Cambria Math" w:cs="Cambria Math"/>
          <w:i/>
          <w:iCs/>
          <w:kern w:val="0"/>
          <w:lang w:eastAsia="en-AU"/>
          <w14:ligatures w14:val="none"/>
        </w:rPr>
        <w:t>S</w:t>
      </w:r>
      <w:r w:rsidRPr="00783CAA">
        <w:rPr>
          <w:rFonts w:ascii="Cambria Math" w:eastAsia="Cambria Math" w:hAnsi="Cambria Math" w:cs="Cambria Math"/>
          <w:kern w:val="0"/>
          <w:lang w:eastAsia="en-AU"/>
          <w14:ligatures w14:val="none"/>
        </w:rPr>
        <w:t>Wald</w:t>
      </w:r>
      <w:proofErr w:type="spellEnd"/>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 = 3/2 and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−3/2) ≈ 0.2231 within the current framework.</w:t>
      </w:r>
    </w:p>
    <w:p w14:paraId="0D2C5881"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reading: the (−3/2) in the exponent is the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3 dimensional</w:t>
      </w:r>
      <w:proofErr w:type="gramEnd"/>
      <w:r w:rsidRPr="00783CAA">
        <w:rPr>
          <w:rFonts w:ascii="Georgia" w:eastAsia="Georgia" w:hAnsi="Georgia" w:cs="Georgia"/>
          <w:kern w:val="0"/>
          <w:lang w:eastAsia="en-AU"/>
          <w14:ligatures w14:val="none"/>
        </w:rPr>
        <w:t xml:space="preserve"> structure showing itself in the kernel's ground state, by two structurally distinct routes. Directly, </w:t>
      </w:r>
      <w:r w:rsidRPr="00783CAA">
        <w:rPr>
          <w:rFonts w:ascii="Cambria Math" w:eastAsia="Georgia" w:hAnsi="Cambria Math" w:cs="Cambria Math"/>
          <w:kern w:val="0"/>
          <w:lang w:eastAsia="en-AU"/>
          <w14:ligatures w14:val="none"/>
        </w:rPr>
        <w:t>⟨</w:t>
      </w:r>
      <w:proofErr w:type="spellStart"/>
      <w:r w:rsidRPr="00783CAA">
        <w:rPr>
          <w:rFonts w:ascii="Cambria Math" w:eastAsia="Cambria Math" w:hAnsi="Cambria Math" w:cs="Cambria Math"/>
          <w:i/>
          <w:iCs/>
          <w:kern w:val="0"/>
          <w:lang w:eastAsia="en-AU"/>
          <w14:ligatures w14:val="none"/>
        </w:rPr>
        <w:t>S</w:t>
      </w:r>
      <w:r w:rsidRPr="00783CAA">
        <w:rPr>
          <w:rFonts w:ascii="Cambria Math" w:eastAsia="Cambria Math" w:hAnsi="Cambria Math" w:cs="Cambria Math"/>
          <w:kern w:val="0"/>
          <w:lang w:eastAsia="en-AU"/>
          <w14:ligatures w14:val="none"/>
        </w:rPr>
        <w:t>Wald</w:t>
      </w:r>
      <w:proofErr w:type="spellEnd"/>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 = 4/β with β = 8/3 evaluates to 3/2, and the 3 is the spatial dimension as it enters the warped-product construction. Structurally, the spectral-zeta vanishing that makes the one-loop result exact requires </w:t>
      </w:r>
      <w:r w:rsidRPr="00783CAA">
        <w:rPr>
          <w:rFonts w:ascii="Georgia" w:eastAsia="Georgia" w:hAnsi="Georgia" w:cs="Georgia"/>
          <w:i/>
          <w:iCs/>
          <w:kern w:val="0"/>
          <w:lang w:eastAsia="en-AU"/>
          <w14:ligatures w14:val="none"/>
        </w:rPr>
        <w:t>both</w:t>
      </w:r>
      <w:r w:rsidRPr="00783CAA">
        <w:rPr>
          <w:rFonts w:ascii="Georgia" w:eastAsia="Georgia" w:hAnsi="Georgia" w:cs="Georgia"/>
          <w:kern w:val="0"/>
          <w:lang w:eastAsia="en-AU"/>
          <w14:ligatures w14:val="none"/>
        </w:rPr>
        <w:t xml:space="preserve"> factors of </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₁</w:t>
      </w:r>
      <w:r w:rsidRPr="00783CAA">
        <w:rPr>
          <w:rFonts w:ascii="Georgia" w:eastAsia="Georgia" w:hAnsi="Georgia" w:cs="Georgia"/>
          <w:kern w:val="0"/>
          <w:lang w:eastAsia="en-AU"/>
          <w14:ligatures w14:val="none"/>
        </w:rPr>
        <w:t xml:space="preserve"> to be odd-dimensional, and the pair (5, 3) is the factor structure appropriate to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is the dimensional analogue of the configuration scale direction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is the internal compact factor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and both are odd. At other spatial dimensions, the analogue moduli space would have different-dimensional factors, and the spectral-zeta vanishing may not hold;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might pick up perturbative corrections, fail to exist as a finite quantity, or both. The (−3/2) is the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3 dimensional</w:t>
      </w:r>
      <w:proofErr w:type="gramEnd"/>
      <w:r w:rsidRPr="00783CAA">
        <w:rPr>
          <w:rFonts w:ascii="Georgia" w:eastAsia="Georgia" w:hAnsi="Georgia" w:cs="Georgia"/>
          <w:kern w:val="0"/>
          <w:lang w:eastAsia="en-AU"/>
          <w14:ligatures w14:val="none"/>
        </w:rPr>
        <w:t xml:space="preserve"> structure showing itself in the kernel's ground state, twice — in the exponent and in the moduli-space factor structure that makes the exponent exact.</w:t>
      </w:r>
    </w:p>
    <w:p w14:paraId="794BF7A5"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This reading does two structural things for the paper. First, it makes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into a dimensional quantity in a strong sense — a function of the candidate dimension that takes a specific value where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with both the analytic value and its exactness contingent on the dimensional structure. Second, it gives the case sweep a quantitative anchor: at each subsequent dimension, the case analysis asks not only whether the filters pass but whether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is well-defined and what value it takes if so. The pattern that emerges across the sweep — </w:t>
      </w:r>
      <w:proofErr w:type="spellStart"/>
      <w:r w:rsidRPr="00783CAA">
        <w:rPr>
          <w:rFonts w:ascii="Georgia" w:eastAsia="Georgia" w:hAnsi="Georgia" w:cs="Georgia"/>
          <w:kern w:val="0"/>
          <w:lang w:eastAsia="en-AU"/>
          <w14:ligatures w14:val="none"/>
        </w:rPr>
        <w:t>γ</w:t>
      </w:r>
      <w:proofErr w:type="gramStart"/>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 xml:space="preserve">3)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 xml:space="preserve">−3/2) exactly, </w:t>
      </w:r>
      <w:proofErr w:type="spellStart"/>
      <w:r w:rsidRPr="00783CAA">
        <w:rPr>
          <w:rFonts w:ascii="Georgia" w:eastAsia="Georgia" w:hAnsi="Georgia" w:cs="Georgia"/>
          <w:kern w:val="0"/>
          <w:lang w:eastAsia="en-AU"/>
          <w14:ligatures w14:val="none"/>
        </w:rPr>
        <w:t>γ</w:t>
      </w:r>
      <w:proofErr w:type="gramStart"/>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other) different, undefined, or perturbatively corrected — is the dimensional structure made explicit.</w:t>
      </w:r>
    </w:p>
    <w:p w14:paraId="72686A4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A note on the relation to the discrete-fundamentality reading developed in §8. The dimensional marker reading of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is a structural fact about the case sweep, independent of which interpretation of the discrete-at-rest pattern is adopted. The marker reading stands whether the discrete values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are integer-only, fractal, or mixed. The discrete-fundamentality reading interprets the marker as evidence that dimensionality itself is at-rest discrete; the marker reading alone, decoupled from that interpretation, is sufficient for the technical case sweep.</w:t>
      </w:r>
    </w:p>
    <w:p w14:paraId="2AC21104"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A note on the 6.1% residual to the LQG-fitted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value (0.2375). Part 24 establishes that this residual is irreducible within the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kern w:val="0"/>
          <w:lang w:eastAsia="en-AU"/>
          <w14:ligatures w14:val="none"/>
        </w:rPr>
        <w:t>w</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framework — the one-loop correction is zero, the all-perturbative-order extension holds, and no correction within the current construction will close the gap. Part 24's secondary finding is that the IR Series definition of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(exponential of negative minimum-area Wald entropy) and the LQG definition (parameter in the area spectrum) may not </w:t>
      </w:r>
      <w:r w:rsidRPr="00783CAA">
        <w:rPr>
          <w:rFonts w:ascii="Georgia" w:eastAsia="Georgia" w:hAnsi="Georgia" w:cs="Georgia"/>
          <w:kern w:val="0"/>
          <w:lang w:eastAsia="en-AU"/>
          <w14:ligatures w14:val="none"/>
        </w:rPr>
        <w:lastRenderedPageBreak/>
        <w:t xml:space="preserve">be the same quantity, and their 6.1% discrepancy may be structural rather than correctable. This is consistent with the dimensional-marker reading: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in the framework's construction is a dimensional quantity tied to the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spatial </w:t>
      </w:r>
      <w:proofErr w:type="gramStart"/>
      <w:r w:rsidRPr="00783CAA">
        <w:rPr>
          <w:rFonts w:ascii="Georgia" w:eastAsia="Georgia" w:hAnsi="Georgia" w:cs="Georgia"/>
          <w:kern w:val="0"/>
          <w:lang w:eastAsia="en-AU"/>
          <w14:ligatures w14:val="none"/>
        </w:rPr>
        <w:t>structure</w:t>
      </w:r>
      <w:proofErr w:type="gramEnd"/>
      <w:r w:rsidRPr="00783CAA">
        <w:rPr>
          <w:rFonts w:ascii="Georgia" w:eastAsia="Georgia" w:hAnsi="Georgia" w:cs="Georgia"/>
          <w:kern w:val="0"/>
          <w:lang w:eastAsia="en-AU"/>
          <w14:ligatures w14:val="none"/>
        </w:rPr>
        <w:t xml:space="preserve"> via the warped-product moduli space, and the LQG quantity is something different that takes a numerically nearby value for reasons internal to LQG's construction.</w:t>
      </w:r>
    </w:p>
    <w:p w14:paraId="72139D98"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3.  Verification at n = 4</w:t>
      </w:r>
    </w:p>
    <w:p w14:paraId="7591B392"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3.1  H</w:t>
      </w:r>
      <w:proofErr w:type="gramEnd"/>
      <w:r w:rsidRPr="00783CAA">
        <w:rPr>
          <w:rFonts w:ascii="Cambria Math" w:eastAsia="Arial" w:hAnsi="Cambria Math" w:cs="Cambria Math"/>
          <w:b/>
          <w:bCs/>
          <w:color w:val="1F3864"/>
          <w:kern w:val="0"/>
          <w:sz w:val="26"/>
          <w:szCs w:val="26"/>
          <w:lang w:eastAsia="en-AU"/>
          <w14:ligatures w14:val="none"/>
        </w:rPr>
        <w:t>₄</w:t>
      </w:r>
      <w:r w:rsidRPr="00783CAA">
        <w:rPr>
          <w:rFonts w:ascii="Arial" w:eastAsia="Arial" w:hAnsi="Arial" w:cs="Arial"/>
          <w:b/>
          <w:bCs/>
          <w:color w:val="1F3864"/>
          <w:kern w:val="0"/>
          <w:sz w:val="26"/>
          <w:szCs w:val="26"/>
          <w:lang w:eastAsia="en-AU"/>
          <w14:ligatures w14:val="none"/>
        </w:rPr>
        <w:t xml:space="preserve"> passes</w:t>
      </w:r>
    </w:p>
    <w:p w14:paraId="71A2E2D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in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+1) = 5-dimensional spacetime is constructed in </w:t>
      </w:r>
      <w:proofErr w:type="spellStart"/>
      <w:r w:rsidRPr="00783CAA">
        <w:rPr>
          <w:rFonts w:ascii="Georgia" w:eastAsia="Georgia" w:hAnsi="Georgia" w:cs="Georgia"/>
          <w:kern w:val="0"/>
          <w:lang w:eastAsia="en-AU"/>
          <w14:ligatures w14:val="none"/>
        </w:rPr>
        <w:t>Decanini</w:t>
      </w:r>
      <w:proofErr w:type="spellEnd"/>
      <w:r w:rsidRPr="00783CAA">
        <w:rPr>
          <w:rFonts w:ascii="Georgia" w:eastAsia="Georgia" w:hAnsi="Georgia" w:cs="Georgia"/>
          <w:kern w:val="0"/>
          <w:lang w:eastAsia="en-AU"/>
          <w14:ligatures w14:val="none"/>
        </w:rPr>
        <w:t xml:space="preserve"> &amp; </w:t>
      </w:r>
      <w:proofErr w:type="spellStart"/>
      <w:r w:rsidRPr="00783CAA">
        <w:rPr>
          <w:rFonts w:ascii="Georgia" w:eastAsia="Georgia" w:hAnsi="Georgia" w:cs="Georgia"/>
          <w:kern w:val="0"/>
          <w:lang w:eastAsia="en-AU"/>
          <w14:ligatures w14:val="none"/>
        </w:rPr>
        <w:t>Folacci</w:t>
      </w:r>
      <w:proofErr w:type="spellEnd"/>
      <w:r w:rsidRPr="00783CAA">
        <w:rPr>
          <w:rFonts w:ascii="Georgia" w:eastAsia="Georgia" w:hAnsi="Georgia" w:cs="Georgia"/>
          <w:kern w:val="0"/>
          <w:lang w:eastAsia="en-AU"/>
          <w14:ligatures w14:val="none"/>
        </w:rPr>
        <w:t xml:space="preserve"> (2008</w:t>
      </w:r>
      <w:proofErr w:type="gramStart"/>
      <w:r w:rsidRPr="00783CAA">
        <w:rPr>
          <w:rFonts w:ascii="Georgia" w:eastAsia="Georgia" w:hAnsi="Georgia" w:cs="Georgia"/>
          <w:kern w:val="0"/>
          <w:lang w:eastAsia="en-AU"/>
          <w14:ligatures w14:val="none"/>
        </w:rPr>
        <w:t>).¹</w:t>
      </w:r>
      <w:proofErr w:type="gramEnd"/>
      <w:r w:rsidRPr="00783CAA">
        <w:rPr>
          <w:rFonts w:ascii="Georgia" w:eastAsia="Georgia" w:hAnsi="Georgia" w:cs="Georgia"/>
          <w:kern w:val="0"/>
          <w:lang w:eastAsia="en-AU"/>
          <w14:ligatures w14:val="none"/>
        </w:rPr>
        <w:t xml:space="preserve"> </w:t>
      </w:r>
      <w:proofErr w:type="gramStart"/>
      <w:r w:rsidRPr="00783CAA">
        <w:rPr>
          <w:rFonts w:ascii="Georgia" w:eastAsia="Georgia" w:hAnsi="Georgia" w:cs="Georgia"/>
          <w:kern w:val="0"/>
          <w:lang w:eastAsia="en-AU"/>
          <w14:ligatures w14:val="none"/>
        </w:rPr>
        <w:t>The</w:t>
      </w:r>
      <w:proofErr w:type="gramEnd"/>
      <w:r w:rsidRPr="00783CAA">
        <w:rPr>
          <w:rFonts w:ascii="Georgia" w:eastAsia="Georgia" w:hAnsi="Georgia" w:cs="Georgia"/>
          <w:kern w:val="0"/>
          <w:lang w:eastAsia="en-AU"/>
          <w14:ligatures w14:val="none"/>
        </w:rPr>
        <w:t xml:space="preserve"> leading singularity shifts from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¹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4 to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³</w:t>
      </w:r>
      <w:r w:rsidRPr="00783CAA">
        <w:rPr>
          <w:rFonts w:ascii="Gadugi" w:eastAsia="Georgia" w:hAnsi="Gadugi" w:cs="Gadugi"/>
          <w:kern w:val="0"/>
          <w:lang w:eastAsia="en-AU"/>
          <w14:ligatures w14:val="none"/>
        </w:rPr>
        <w:t>ᐟ</w:t>
      </w:r>
      <w:r w:rsidRPr="00783CAA">
        <w:rPr>
          <w:rFonts w:ascii="Georgia" w:eastAsia="Georgia" w:hAnsi="Georgia" w:cs="Georgia"/>
          <w:kern w:val="0"/>
          <w:lang w:eastAsia="en-AU"/>
          <w14:ligatures w14:val="none"/>
        </w:rPr>
        <w:t xml:space="preserve">²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5, with the logarithmic correction structure adjusted accordingly. The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exists, the renormalisation procedure carries through, and the renormalised stress-energy tensor is finite.</w:t>
      </w:r>
    </w:p>
    <w:p w14:paraId="10E56D9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constructed by Hadamard-weighted Wald entropy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5 inherits a well-defined singular structure: the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³</w:t>
      </w:r>
      <w:r w:rsidRPr="00783CAA">
        <w:rPr>
          <w:rFonts w:ascii="Gadugi" w:eastAsia="Georgia" w:hAnsi="Gadugi" w:cs="Gadugi"/>
          <w:kern w:val="0"/>
          <w:lang w:eastAsia="en-AU"/>
          <w14:ligatures w14:val="none"/>
        </w:rPr>
        <w:t>ᐟ</w:t>
      </w:r>
      <w:r w:rsidRPr="00783CAA">
        <w:rPr>
          <w:rFonts w:ascii="Georgia" w:eastAsia="Georgia" w:hAnsi="Georgia" w:cs="Georgia"/>
          <w:kern w:val="0"/>
          <w:lang w:eastAsia="en-AU"/>
          <w14:ligatures w14:val="none"/>
        </w:rPr>
        <w:t xml:space="preserve">² leading term, the dimensional-regularisation-compatible logarithmic correction, and a finite regular remainder. Renormalised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finite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passes.</w:t>
      </w:r>
    </w:p>
    <w:p w14:paraId="4CA9C35F"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3.2  G</w:t>
      </w:r>
      <w:proofErr w:type="gramEnd"/>
      <w:r w:rsidRPr="00783CAA">
        <w:rPr>
          <w:rFonts w:ascii="Cambria Math" w:eastAsia="Arial" w:hAnsi="Cambria Math" w:cs="Cambria Math"/>
          <w:b/>
          <w:bCs/>
          <w:color w:val="1F3864"/>
          <w:kern w:val="0"/>
          <w:sz w:val="26"/>
          <w:szCs w:val="26"/>
          <w:lang w:eastAsia="en-AU"/>
          <w14:ligatures w14:val="none"/>
        </w:rPr>
        <w:t>₄</w:t>
      </w:r>
      <w:r w:rsidRPr="00783CAA">
        <w:rPr>
          <w:rFonts w:ascii="Arial" w:eastAsia="Arial" w:hAnsi="Arial" w:cs="Arial"/>
          <w:b/>
          <w:bCs/>
          <w:color w:val="1F3864"/>
          <w:kern w:val="0"/>
          <w:sz w:val="26"/>
          <w:szCs w:val="26"/>
          <w:lang w:eastAsia="en-AU"/>
          <w14:ligatures w14:val="none"/>
        </w:rPr>
        <w:t xml:space="preserve"> fails</w:t>
      </w:r>
    </w:p>
    <w:p w14:paraId="27B8EFFA"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This is the load-bearing case of the section, and the place where the existing UV15 result is recast as the filter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failing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w:t>
      </w:r>
    </w:p>
    <w:p w14:paraId="7CDB02D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construction's evasion of </w:t>
      </w:r>
      <w:proofErr w:type="spellStart"/>
      <w:r w:rsidRPr="00783CAA">
        <w:rPr>
          <w:rFonts w:ascii="Georgia" w:eastAsia="Georgia" w:hAnsi="Georgia" w:cs="Georgia"/>
          <w:kern w:val="0"/>
          <w:lang w:eastAsia="en-AU"/>
          <w14:ligatures w14:val="none"/>
        </w:rPr>
        <w:t>Ostrogradsky</w:t>
      </w:r>
      <w:proofErr w:type="spellEnd"/>
      <w:r w:rsidRPr="00783CAA">
        <w:rPr>
          <w:rFonts w:ascii="Georgia" w:eastAsia="Georgia" w:hAnsi="Georgia" w:cs="Georgia"/>
          <w:kern w:val="0"/>
          <w:lang w:eastAsia="en-AU"/>
          <w14:ligatures w14:val="none"/>
        </w:rPr>
        <w:t xml:space="preserve"> is </w:t>
      </w:r>
      <w:proofErr w:type="gramStart"/>
      <w:r w:rsidRPr="00783CAA">
        <w:rPr>
          <w:rFonts w:ascii="Georgia" w:eastAsia="Georgia" w:hAnsi="Georgia" w:cs="Georgia"/>
          <w:kern w:val="0"/>
          <w:lang w:eastAsia="en-AU"/>
          <w14:ligatures w14:val="none"/>
        </w:rPr>
        <w:t>dimension-specific</w:t>
      </w:r>
      <w:proofErr w:type="gramEnd"/>
      <w:r w:rsidRPr="00783CAA">
        <w:rPr>
          <w:rFonts w:ascii="Georgia" w:eastAsia="Georgia" w:hAnsi="Georgia" w:cs="Georgia"/>
          <w:kern w:val="0"/>
          <w:lang w:eastAsia="en-AU"/>
          <w14:ligatures w14:val="none"/>
        </w:rPr>
        <w:t xml:space="preserve">. The cancellation in the equations of motion — by which the second-derivative coupling </w:t>
      </w:r>
      <w:r w:rsidRPr="00783CAA">
        <w:rPr>
          <w:rFonts w:ascii="Cambria Math" w:eastAsia="Cambria Math" w:hAnsi="Cambria Math" w:cs="Cambria Math"/>
          <w:i/>
          <w:iCs/>
          <w:kern w:val="0"/>
          <w:lang w:eastAsia="en-AU"/>
          <w14:ligatures w14:val="none"/>
        </w:rPr>
        <w:t>G</w:t>
      </w:r>
      <w:proofErr w:type="gramStart"/>
      <w:r w:rsidRPr="00783CAA">
        <w:rPr>
          <w:rFonts w:ascii="Cambria Math" w:eastAsia="Cambria Math" w:hAnsi="Cambria Math" w:cs="Cambria Math"/>
          <w:kern w:val="0"/>
          <w:lang w:eastAsia="en-AU"/>
          <w14:ligatures w14:val="none"/>
        </w:rPr>
        <w:t>₄,X</w:t>
      </w:r>
      <w:proofErr w:type="gramEnd"/>
      <w:r w:rsidRPr="00783CAA">
        <w:rPr>
          <w:rFonts w:ascii="Georgia" w:eastAsia="Georgia" w:hAnsi="Georgia" w:cs="Georgia"/>
          <w:kern w:val="0"/>
          <w:lang w:eastAsia="en-AU"/>
          <w14:ligatures w14:val="none"/>
        </w:rPr>
        <w:t>·[(□</w:t>
      </w:r>
      <w:proofErr w:type="gramStart"/>
      <w:r w:rsidRPr="00783CAA">
        <w:rPr>
          <w:rFonts w:ascii="Georgia" w:eastAsia="Georgia" w:hAnsi="Georgia" w:cs="Georgia"/>
          <w:kern w:val="0"/>
          <w:lang w:eastAsia="en-AU"/>
          <w14:ligatures w14:val="none"/>
        </w:rPr>
        <w:t>φ)²</w:t>
      </w:r>
      <w:proofErr w:type="gramEnd"/>
      <w:r w:rsidRPr="00783CAA">
        <w:rPr>
          <w:rFonts w:ascii="Georgia" w:eastAsia="Georgia" w:hAnsi="Georgia" w:cs="Georgia"/>
          <w:kern w:val="0"/>
          <w:lang w:eastAsia="en-AU"/>
          <w14:ligatures w14:val="none"/>
        </w:rPr>
        <w:t xml:space="preserve"> − (</w:t>
      </w:r>
      <w:r w:rsidRPr="00783CAA">
        <w:rPr>
          <w:rFonts w:ascii="Cambria Math" w:eastAsia="Georgia" w:hAnsi="Cambria Math" w:cs="Cambria Math"/>
          <w:kern w:val="0"/>
          <w:lang w:eastAsia="en-AU"/>
          <w14:ligatures w14:val="none"/>
        </w:rPr>
        <w:t>∇</w:t>
      </w:r>
      <w:proofErr w:type="spellStart"/>
      <w:r w:rsidRPr="00783CAA">
        <w:rPr>
          <w:rFonts w:ascii="Cambria Math" w:eastAsia="Cambria Math" w:hAnsi="Cambria Math" w:cs="Cambria Math"/>
          <w:kern w:val="0"/>
          <w:lang w:eastAsia="en-AU"/>
          <w14:ligatures w14:val="none"/>
        </w:rPr>
        <w:t>μ</w:t>
      </w:r>
      <w:r w:rsidRPr="00783CAA">
        <w:rPr>
          <w:rFonts w:ascii="Cambria Math" w:eastAsia="Georgia" w:hAnsi="Cambria Math" w:cs="Cambria Math"/>
          <w:kern w:val="0"/>
          <w:lang w:eastAsia="en-AU"/>
          <w14:ligatures w14:val="none"/>
        </w:rPr>
        <w:t>∇</w:t>
      </w:r>
      <w:proofErr w:type="gramStart"/>
      <w:r w:rsidRPr="00783CAA">
        <w:rPr>
          <w:rFonts w:ascii="Cambria Math" w:eastAsia="Cambria Math" w:hAnsi="Cambria Math" w:cs="Cambria Math"/>
          <w:kern w:val="0"/>
          <w:lang w:eastAsia="en-AU"/>
          <w14:ligatures w14:val="none"/>
        </w:rPr>
        <w:t>ν</w:t>
      </w:r>
      <w:r w:rsidRPr="00783CAA">
        <w:rPr>
          <w:rFonts w:ascii="Georgia" w:eastAsia="Georgia" w:hAnsi="Georgia" w:cs="Georgia"/>
          <w:kern w:val="0"/>
          <w:lang w:eastAsia="en-AU"/>
          <w14:ligatures w14:val="none"/>
        </w:rPr>
        <w:t>φ</w:t>
      </w:r>
      <w:proofErr w:type="spellEnd"/>
      <w:r w:rsidRPr="00783CAA">
        <w:rPr>
          <w:rFonts w:ascii="Georgia" w:eastAsia="Georgia" w:hAnsi="Georgia" w:cs="Georgia"/>
          <w:kern w:val="0"/>
          <w:lang w:eastAsia="en-AU"/>
          <w14:ligatures w14:val="none"/>
        </w:rPr>
        <w:t>)²</w:t>
      </w:r>
      <w:proofErr w:type="gramEnd"/>
      <w:r w:rsidRPr="00783CAA">
        <w:rPr>
          <w:rFonts w:ascii="Georgia" w:eastAsia="Georgia" w:hAnsi="Georgia" w:cs="Georgia"/>
          <w:kern w:val="0"/>
          <w:lang w:eastAsia="en-AU"/>
          <w14:ligatures w14:val="none"/>
        </w:rPr>
        <w:t>] yields a system that remains second order — depends on the curvature-tensor identities specific to 4-dimensional spacetime. The Lovelock–</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programme establishes that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is the unique ghost-free scalar-tensor theory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4;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5, the analogous unique ghost-free theory is structurally different (Gauss–Bonnet-type extensions become non-trivial; the </w:t>
      </w:r>
      <w:proofErr w:type="spellStart"/>
      <w:r w:rsidRPr="00783CAA">
        <w:rPr>
          <w:rFonts w:ascii="Georgia" w:eastAsia="Georgia" w:hAnsi="Georgia" w:cs="Georgia"/>
          <w:kern w:val="0"/>
          <w:lang w:eastAsia="en-AU"/>
          <w14:ligatures w14:val="none"/>
        </w:rPr>
        <w:t>Galileon</w:t>
      </w:r>
      <w:proofErr w:type="spellEnd"/>
      <w:r w:rsidRPr="00783CAA">
        <w:rPr>
          <w:rFonts w:ascii="Georgia" w:eastAsia="Georgia" w:hAnsi="Georgia" w:cs="Georgia"/>
          <w:kern w:val="0"/>
          <w:lang w:eastAsia="en-AU"/>
          <w14:ligatures w14:val="none"/>
        </w:rPr>
        <w:t xml:space="preserve"> construction acquires additional terms).</w:t>
      </w:r>
    </w:p>
    <w:p w14:paraId="7908D4B5"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When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constructed via Hadamard-weighted Wald entropy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5, the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³</w:t>
      </w:r>
      <w:r w:rsidRPr="00783CAA">
        <w:rPr>
          <w:rFonts w:ascii="Gadugi" w:eastAsia="Georgia" w:hAnsi="Gadugi" w:cs="Gadugi"/>
          <w:kern w:val="0"/>
          <w:lang w:eastAsia="en-AU"/>
          <w14:ligatures w14:val="none"/>
        </w:rPr>
        <w:t>ᐟ</w:t>
      </w:r>
      <w:r w:rsidRPr="00783CAA">
        <w:rPr>
          <w:rFonts w:ascii="Georgia" w:eastAsia="Georgia" w:hAnsi="Georgia" w:cs="Georgia"/>
          <w:kern w:val="0"/>
          <w:lang w:eastAsia="en-AU"/>
          <w14:ligatures w14:val="none"/>
        </w:rPr>
        <w:t xml:space="preserve">² leading singularity of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feeds through the Wald-entropy weighting and generates fourth-order derivative terms in the effective action. The cancellation that would render the equations of motion second order requires a non-minimal coupling structure of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form, which does not exist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5. The fourth-order terms therefore propagate, and they propagate as ghosts: the equations of motion admit modes with kinetic terms of indefinite sign, and the Hamiltonian is unbounded below.</w:t>
      </w:r>
    </w:p>
    <w:p w14:paraId="62D52574"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cannot embed in a ghost-free scalar-tensor framework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fails. This is the UV15 result in the filter language of UV18.</w:t>
      </w:r>
    </w:p>
    <w:p w14:paraId="260ABD2B"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3.3  F</w:t>
      </w:r>
      <w:proofErr w:type="gramEnd"/>
      <w:r w:rsidRPr="00783CAA">
        <w:rPr>
          <w:rFonts w:ascii="Cambria Math" w:eastAsia="Arial" w:hAnsi="Cambria Math" w:cs="Cambria Math"/>
          <w:b/>
          <w:bCs/>
          <w:color w:val="1F3864"/>
          <w:kern w:val="0"/>
          <w:sz w:val="26"/>
          <w:szCs w:val="26"/>
          <w:lang w:eastAsia="en-AU"/>
          <w14:ligatures w14:val="none"/>
        </w:rPr>
        <w:t>₄</w:t>
      </w:r>
      <w:r w:rsidRPr="00783CAA">
        <w:rPr>
          <w:rFonts w:ascii="Arial" w:eastAsia="Arial" w:hAnsi="Arial" w:cs="Arial"/>
          <w:b/>
          <w:bCs/>
          <w:color w:val="1F3864"/>
          <w:kern w:val="0"/>
          <w:sz w:val="26"/>
          <w:szCs w:val="26"/>
          <w:lang w:eastAsia="en-AU"/>
          <w14:ligatures w14:val="none"/>
        </w:rPr>
        <w:t xml:space="preserve"> is moot but closes independently</w:t>
      </w:r>
    </w:p>
    <w:p w14:paraId="0507CEED"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lastRenderedPageBreak/>
        <w:t xml:space="preserve">Since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fails, the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case is closed: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not admitted. For structural completeness, the IR fixed point filter </w:t>
      </w:r>
      <w:r w:rsidRPr="00783CAA">
        <w:rPr>
          <w:rFonts w:ascii="Cambria Math" w:eastAsia="Cambria Math" w:hAnsi="Cambria Math" w:cs="Cambria Math"/>
          <w:i/>
          <w:iCs/>
          <w:kern w:val="0"/>
          <w:lang w:eastAsia="en-AU"/>
          <w14:ligatures w14:val="none"/>
        </w:rPr>
        <w:t>F</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closes the case independently. The graviton propagator's IR running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5 has a beta function whose dimensional dependence differs from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4: the loop integrals contributing to the running of </w:t>
      </w:r>
      <w:proofErr w:type="spellStart"/>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scale differently, and the fixed-point structure does not reproduce the logarithmic termination of the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4 case. Stable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w:t>
      </w:r>
      <w:proofErr w:type="spellStart"/>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with the ε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saturation of Part 25 §III.4 is not obtained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w:t>
      </w:r>
    </w:p>
    <w:p w14:paraId="179A055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Either filter alone —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or </w:t>
      </w:r>
      <w:r w:rsidRPr="00783CAA">
        <w:rPr>
          <w:rFonts w:ascii="Cambria Math" w:eastAsia="Cambria Math" w:hAnsi="Cambria Math" w:cs="Cambria Math"/>
          <w:i/>
          <w:iCs/>
          <w:kern w:val="0"/>
          <w:lang w:eastAsia="en-AU"/>
          <w14:ligatures w14:val="none"/>
        </w:rPr>
        <w:t>F</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 excludes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The two filters fail independently, which strengthens the conclusion: the exclusion is not a single coincidence of 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construction but a structural feature of the dimension.</w:t>
      </w:r>
    </w:p>
    <w:p w14:paraId="0ACB604E"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 xml:space="preserve">3.4  </w:t>
      </w:r>
      <w:proofErr w:type="spellStart"/>
      <w:r w:rsidRPr="00783CAA">
        <w:rPr>
          <w:rFonts w:ascii="Arial" w:eastAsia="Arial" w:hAnsi="Arial" w:cs="Arial"/>
          <w:b/>
          <w:bCs/>
          <w:color w:val="1F3864"/>
          <w:kern w:val="0"/>
          <w:sz w:val="26"/>
          <w:szCs w:val="26"/>
          <w:lang w:eastAsia="en-AU"/>
          <w14:ligatures w14:val="none"/>
        </w:rPr>
        <w:t>γ</w:t>
      </w:r>
      <w:proofErr w:type="gramEnd"/>
      <w:r w:rsidRPr="00783CAA">
        <w:rPr>
          <w:rFonts w:ascii="Arial" w:eastAsia="Arial" w:hAnsi="Arial" w:cs="Arial"/>
          <w:b/>
          <w:bCs/>
          <w:color w:val="1F3864"/>
          <w:kern w:val="0"/>
          <w:sz w:val="26"/>
          <w:szCs w:val="26"/>
          <w:lang w:eastAsia="en-AU"/>
          <w14:ligatures w14:val="none"/>
        </w:rPr>
        <w:t>_</w:t>
      </w:r>
      <w:proofErr w:type="gramStart"/>
      <w:r w:rsidRPr="00783CAA">
        <w:rPr>
          <w:rFonts w:ascii="Arial" w:eastAsia="Arial" w:hAnsi="Arial" w:cs="Arial"/>
          <w:b/>
          <w:bCs/>
          <w:color w:val="1F3864"/>
          <w:kern w:val="0"/>
          <w:sz w:val="26"/>
          <w:szCs w:val="26"/>
          <w:lang w:eastAsia="en-AU"/>
          <w14:ligatures w14:val="none"/>
        </w:rPr>
        <w:t>BI</w:t>
      </w:r>
      <w:proofErr w:type="spellEnd"/>
      <w:r w:rsidRPr="00783CAA">
        <w:rPr>
          <w:rFonts w:ascii="Arial" w:eastAsia="Arial" w:hAnsi="Arial" w:cs="Arial"/>
          <w:b/>
          <w:bCs/>
          <w:color w:val="1F3864"/>
          <w:kern w:val="0"/>
          <w:sz w:val="26"/>
          <w:szCs w:val="26"/>
          <w:lang w:eastAsia="en-AU"/>
          <w14:ligatures w14:val="none"/>
        </w:rPr>
        <w:t>(</w:t>
      </w:r>
      <w:proofErr w:type="gramEnd"/>
      <w:r w:rsidRPr="00783CAA">
        <w:rPr>
          <w:rFonts w:ascii="Arial" w:eastAsia="Arial" w:hAnsi="Arial" w:cs="Arial"/>
          <w:b/>
          <w:bCs/>
          <w:color w:val="1F3864"/>
          <w:kern w:val="0"/>
          <w:sz w:val="26"/>
          <w:szCs w:val="26"/>
          <w:lang w:eastAsia="en-AU"/>
          <w14:ligatures w14:val="none"/>
        </w:rPr>
        <w:t>4) is undefined</w:t>
      </w:r>
    </w:p>
    <w:p w14:paraId="373A3C52"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Parts 23–24 derivation of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cannot be carried through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The configuration manifold for the path integral is the dimensional analogue of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kern w:val="0"/>
          <w:lang w:eastAsia="en-AU"/>
          <w14:ligatures w14:val="none"/>
        </w:rPr>
        <w:t>w</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with the warped-product structure adjusted to the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case. The </w:t>
      </w:r>
      <w:proofErr w:type="spellStart"/>
      <w:r w:rsidRPr="00783CAA">
        <w:rPr>
          <w:rFonts w:ascii="Georgia" w:eastAsia="Georgia" w:hAnsi="Georgia" w:cs="Georgia"/>
          <w:kern w:val="0"/>
          <w:lang w:eastAsia="en-AU"/>
          <w14:ligatures w14:val="none"/>
        </w:rPr>
        <w:t>Groisser</w:t>
      </w:r>
      <w:proofErr w:type="spellEnd"/>
      <w:r w:rsidRPr="00783CAA">
        <w:rPr>
          <w:rFonts w:ascii="Georgia" w:eastAsia="Georgia" w:hAnsi="Georgia" w:cs="Georgia"/>
          <w:kern w:val="0"/>
          <w:lang w:eastAsia="en-AU"/>
          <w14:ligatures w14:val="none"/>
        </w:rPr>
        <w:t xml:space="preserve">–Parker measure exists on the analogous space, but the path integral over it does not converge to a finite ground-state probability: the ghost modes identified in §3.2 produce an unbounded integration, and the spectral zeta theorem that gave the exact zero one-loop correction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does not extend in a way that controls the divergence.</w:t>
      </w:r>
    </w:p>
    <w:p w14:paraId="5028E12B"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γ</w:t>
      </w:r>
      <w:proofErr w:type="gramStart"/>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 xml:space="preserve">4) is therefore undefined. Combined with </w:t>
      </w:r>
      <w:proofErr w:type="spellStart"/>
      <w:r w:rsidRPr="00783CAA">
        <w:rPr>
          <w:rFonts w:ascii="Georgia" w:eastAsia="Georgia" w:hAnsi="Georgia" w:cs="Georgia"/>
          <w:kern w:val="0"/>
          <w:lang w:eastAsia="en-AU"/>
          <w14:ligatures w14:val="none"/>
        </w:rPr>
        <w:t>γ</w:t>
      </w:r>
      <w:proofErr w:type="gramStart"/>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 xml:space="preserve">3)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 xml:space="preserve">−3/2), this gives the first instance of the dimensional-marker pattern: where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takes a specific dimensional value; where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not admitted,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fails to exist as a finite quantity.</w:t>
      </w:r>
    </w:p>
    <w:p w14:paraId="4B52FE1F"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3.5  Closing</w:t>
      </w:r>
      <w:proofErr w:type="gramEnd"/>
      <w:r w:rsidRPr="00783CAA">
        <w:rPr>
          <w:rFonts w:ascii="Arial" w:eastAsia="Arial" w:hAnsi="Arial" w:cs="Arial"/>
          <w:b/>
          <w:bCs/>
          <w:color w:val="1F3864"/>
          <w:kern w:val="0"/>
          <w:sz w:val="26"/>
          <w:szCs w:val="26"/>
          <w:lang w:eastAsia="en-AU"/>
          <w14:ligatures w14:val="none"/>
        </w:rPr>
        <w:t xml:space="preserve"> the n = 4 case</w:t>
      </w:r>
    </w:p>
    <w:p w14:paraId="49EBBA63"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excluded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by both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and </w:t>
      </w:r>
      <w:r w:rsidRPr="00783CAA">
        <w:rPr>
          <w:rFonts w:ascii="Cambria Math" w:eastAsia="Cambria Math" w:hAnsi="Cambria Math" w:cs="Cambria Math"/>
          <w:i/>
          <w:iCs/>
          <w:kern w:val="0"/>
          <w:lang w:eastAsia="en-AU"/>
          <w14:ligatures w14:val="none"/>
        </w:rPr>
        <w:t>F</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with </w:t>
      </w:r>
      <w:proofErr w:type="spellStart"/>
      <w:r w:rsidRPr="00783CAA">
        <w:rPr>
          <w:rFonts w:ascii="Georgia" w:eastAsia="Georgia" w:hAnsi="Georgia" w:cs="Georgia"/>
          <w:kern w:val="0"/>
          <w:lang w:eastAsia="en-AU"/>
          <w14:ligatures w14:val="none"/>
        </w:rPr>
        <w:t>γ</w:t>
      </w:r>
      <w:proofErr w:type="gramStart"/>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 xml:space="preserve">4) undefined. The exclusion is structurally robust: it is not a fine-tuning of 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construction, nor an artefact of a particular regularisation choice, but a consequence of the dimensional dependence of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the ghost-cancellation conditions in scalar-tensor theory, and the IR running of the graviton propagator. All three structural features point the same way: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5 spacetime does not support a coherent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-realisation.</w:t>
      </w:r>
    </w:p>
    <w:p w14:paraId="735A3A9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dimensional sweep's second result is therefore: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spatial is excluded. With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admitted (§2) and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excluded (§3), the local structure of the sweep is established. The next sections take the sweep downward to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2 (§4) and upward to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5 (§5), then turn to the fractal possibility (§6).</w:t>
      </w:r>
    </w:p>
    <w:p w14:paraId="678759EC"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4.  Verification at n = 1, 2</w:t>
      </w:r>
    </w:p>
    <w:p w14:paraId="4E919843"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low-dimensional cases require different handling from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exclusion turns on a structural feature (ghost production) within a kernel that otherwise admits well-defined propagation.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and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the failures are more elementary: the kernel either fails to support propagating gravitational degrees of freedom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or fails to admit the IR fixed point structure </w:t>
      </w:r>
      <w:r w:rsidRPr="00783CAA">
        <w:rPr>
          <w:rFonts w:ascii="Georgia" w:eastAsia="Georgia" w:hAnsi="Georgia" w:cs="Georgia"/>
          <w:kern w:val="0"/>
          <w:lang w:eastAsia="en-AU"/>
          <w14:ligatures w14:val="none"/>
        </w:rPr>
        <w:lastRenderedPageBreak/>
        <w:t xml:space="preserve">on which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depends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The two cases are treated separately because the failure mechanisms are different.</w:t>
      </w:r>
    </w:p>
    <w:p w14:paraId="428B20E6"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4.1  Verification</w:t>
      </w:r>
      <w:proofErr w:type="gramEnd"/>
      <w:r w:rsidRPr="00783CAA">
        <w:rPr>
          <w:rFonts w:ascii="Arial" w:eastAsia="Arial" w:hAnsi="Arial" w:cs="Arial"/>
          <w:b/>
          <w:bCs/>
          <w:color w:val="1F3864"/>
          <w:kern w:val="0"/>
          <w:sz w:val="26"/>
          <w:szCs w:val="26"/>
          <w:lang w:eastAsia="en-AU"/>
          <w14:ligatures w14:val="none"/>
        </w:rPr>
        <w:t xml:space="preserve"> at n = 1</w:t>
      </w:r>
    </w:p>
    <w:p w14:paraId="6E79FA3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H</w:t>
      </w:r>
      <w:r w:rsidRPr="00783CAA">
        <w:rPr>
          <w:rFonts w:ascii="Cambria Math" w:eastAsia="Cambria Math" w:hAnsi="Cambria Math" w:cs="Cambria Math"/>
          <w:b/>
          <w:bCs/>
          <w:kern w:val="0"/>
          <w:lang w:eastAsia="en-AU"/>
          <w14:ligatures w14:val="none"/>
        </w:rPr>
        <w:t>₁</w:t>
      </w:r>
      <w:r w:rsidRPr="00783CAA">
        <w:rPr>
          <w:rFonts w:ascii="Georgia" w:eastAsia="Georgia" w:hAnsi="Georgia" w:cs="Georgia"/>
          <w:b/>
          <w:bCs/>
          <w:kern w:val="0"/>
          <w:lang w:eastAsia="en-AU"/>
          <w14:ligatures w14:val="none"/>
        </w:rPr>
        <w:t xml:space="preserve"> is degenerate.</w:t>
      </w:r>
      <w:r w:rsidRPr="00783CAA">
        <w:rPr>
          <w:rFonts w:ascii="Georgia" w:eastAsia="Georgia" w:hAnsi="Georgia" w:cs="Georgia"/>
          <w:kern w:val="0"/>
          <w:lang w:eastAsia="en-AU"/>
          <w14:ligatures w14:val="none"/>
        </w:rPr>
        <w:t xml:space="preserve">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in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+1) = 2-dimensional spacetime has a qualitatively different structure from the higher-dimensional cases. The leading singularity is logarithmic rather than power-law: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2 the two-point function has the form </w:t>
      </w:r>
      <w:proofErr w:type="gramStart"/>
      <w:r w:rsidRPr="00783CAA">
        <w:rPr>
          <w:rFonts w:ascii="Cambria Math" w:eastAsia="Cambria Math" w:hAnsi="Cambria Math" w:cs="Cambria Math"/>
          <w:i/>
          <w:iCs/>
          <w:kern w:val="0"/>
          <w:lang w:eastAsia="en-AU"/>
          <w14:ligatures w14:val="none"/>
        </w:rPr>
        <w:t>W</w:t>
      </w:r>
      <w:r w:rsidRPr="00783CAA">
        <w:rPr>
          <w:rFonts w:ascii="Georgia" w:eastAsia="Georgia" w:hAnsi="Georgia" w:cs="Georgia"/>
          <w:kern w:val="0"/>
          <w:lang w:eastAsia="en-AU"/>
          <w14:ligatures w14:val="none"/>
        </w:rPr>
        <w:t>(</w:t>
      </w:r>
      <w:proofErr w:type="gramEnd"/>
      <w:r w:rsidRPr="00783CAA">
        <w:rPr>
          <w:rFonts w:ascii="Cambria Math" w:eastAsia="Cambria Math" w:hAnsi="Cambria Math" w:cs="Cambria Math"/>
          <w:i/>
          <w:iCs/>
          <w:kern w:val="0"/>
          <w:lang w:eastAsia="en-AU"/>
          <w14:ligatures w14:val="none"/>
        </w:rPr>
        <w:t>x</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x</w:t>
      </w:r>
      <w:r w:rsidRPr="00783CAA">
        <w:rPr>
          <w:rFonts w:ascii="Georgia" w:eastAsia="Georgia" w:hAnsi="Georgia" w:cs="Georgia"/>
          <w:kern w:val="0"/>
          <w:lang w:eastAsia="en-AU"/>
          <w14:ligatures w14:val="none"/>
        </w:rPr>
        <w:t xml:space="preserve">′) ~ log σ + </w:t>
      </w:r>
      <w:proofErr w:type="spellStart"/>
      <w:r w:rsidRPr="00783CAA">
        <w:rPr>
          <w:rFonts w:ascii="Cambria Math" w:eastAsia="Cambria Math" w:hAnsi="Cambria Math" w:cs="Cambria Math"/>
          <w:i/>
          <w:iCs/>
          <w:kern w:val="0"/>
          <w:lang w:eastAsia="en-AU"/>
          <w14:ligatures w14:val="none"/>
        </w:rPr>
        <w:t>W</w:t>
      </w:r>
      <w:r w:rsidRPr="00783CAA">
        <w:rPr>
          <w:rFonts w:ascii="Cambria Math" w:eastAsia="Cambria Math" w:hAnsi="Cambria Math" w:cs="Cambria Math"/>
          <w:kern w:val="0"/>
          <w:lang w:eastAsia="en-AU"/>
          <w14:ligatures w14:val="none"/>
        </w:rPr>
        <w:t>reg</w:t>
      </w:r>
      <w:proofErr w:type="spellEnd"/>
      <w:r w:rsidRPr="00783CAA">
        <w:rPr>
          <w:rFonts w:ascii="Georgia" w:eastAsia="Georgia" w:hAnsi="Georgia" w:cs="Georgia"/>
          <w:kern w:val="0"/>
          <w:lang w:eastAsia="en-AU"/>
          <w14:ligatures w14:val="none"/>
        </w:rPr>
        <w:t>, with no power-law σ</w:t>
      </w:r>
      <w:r w:rsidRPr="00783CAA">
        <w:rPr>
          <w:rFonts w:ascii="Cambria Math" w:eastAsia="Georgia" w:hAnsi="Cambria Math" w:cs="Cambria Math"/>
          <w:kern w:val="0"/>
          <w:lang w:eastAsia="en-AU"/>
          <w14:ligatures w14:val="none"/>
        </w:rPr>
        <w:t>⁻</w:t>
      </w:r>
      <w:r w:rsidRPr="00783CAA">
        <w:rPr>
          <w:rFonts w:ascii="Times New Roman" w:eastAsia="Georgia" w:hAnsi="Times New Roman" w:cs="Times New Roman"/>
          <w:kern w:val="0"/>
          <w:lang w:eastAsia="en-AU"/>
          <w14:ligatures w14:val="none"/>
        </w:rPr>
        <w:t>ᵅ</w:t>
      </w:r>
      <w:r w:rsidRPr="00783CAA">
        <w:rPr>
          <w:rFonts w:ascii="Georgia" w:eastAsia="Georgia" w:hAnsi="Georgia" w:cs="Georgia"/>
          <w:kern w:val="0"/>
          <w:lang w:eastAsia="en-AU"/>
          <w14:ligatures w14:val="none"/>
        </w:rPr>
        <w:t xml:space="preserve"> term. The standard Hadamard renormalisation procedure carries through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2 QFT in curved spacetime is well-studied), but the </w:t>
      </w:r>
      <w:proofErr w:type="spellStart"/>
      <w:r w:rsidRPr="00783CAA">
        <w:rPr>
          <w:rFonts w:ascii="Georgia" w:eastAsia="Georgia" w:hAnsi="Georgia" w:cs="Georgia"/>
          <w:kern w:val="0"/>
          <w:lang w:eastAsia="en-AU"/>
          <w14:ligatures w14:val="none"/>
        </w:rPr>
        <w:t>parametrix's</w:t>
      </w:r>
      <w:proofErr w:type="spellEnd"/>
      <w:r w:rsidRPr="00783CAA">
        <w:rPr>
          <w:rFonts w:ascii="Georgia" w:eastAsia="Georgia" w:hAnsi="Georgia" w:cs="Georgia"/>
          <w:kern w:val="0"/>
          <w:lang w:eastAsia="en-AU"/>
          <w14:ligatures w14:val="none"/>
        </w:rPr>
        <w:t xml:space="preserve"> structure does not generate the singular weight that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Wald-entropy construction requires. The Wald-entropy weighting of a purely logarithmic </w:t>
      </w:r>
      <w:r w:rsidRPr="00783CAA">
        <w:rPr>
          <w:rFonts w:ascii="Cambria Math" w:eastAsia="Cambria Math" w:hAnsi="Cambria Math" w:cs="Cambria Math"/>
          <w:i/>
          <w:iCs/>
          <w:kern w:val="0"/>
          <w:lang w:eastAsia="en-AU"/>
          <w14:ligatures w14:val="none"/>
        </w:rPr>
        <w:t>W</w:t>
      </w:r>
      <w:r w:rsidRPr="00783CAA">
        <w:rPr>
          <w:rFonts w:ascii="Georgia" w:eastAsia="Georgia" w:hAnsi="Georgia" w:cs="Georgia"/>
          <w:kern w:val="0"/>
          <w:lang w:eastAsia="en-AU"/>
          <w14:ligatures w14:val="none"/>
        </w:rPr>
        <w:t xml:space="preserve"> produces a kernel whose singular structure is too weak to support the non-local propagator structure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needs.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₁</w:t>
      </w:r>
      <w:r w:rsidRPr="00783CAA">
        <w:rPr>
          <w:rFonts w:ascii="Georgia" w:eastAsia="Georgia" w:hAnsi="Georgia" w:cs="Georgia"/>
          <w:kern w:val="0"/>
          <w:lang w:eastAsia="en-AU"/>
          <w14:ligatures w14:val="none"/>
        </w:rPr>
        <w:t xml:space="preserve"> is technically well-defined but degenerate in the sense that matters for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it does not yield a kernel with the singularity structure on which the framework's downstream constructions depend.</w:t>
      </w:r>
    </w:p>
    <w:p w14:paraId="5881B21A"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G</w:t>
      </w:r>
      <w:r w:rsidRPr="00783CAA">
        <w:rPr>
          <w:rFonts w:ascii="Cambria Math" w:eastAsia="Cambria Math" w:hAnsi="Cambria Math" w:cs="Cambria Math"/>
          <w:b/>
          <w:bCs/>
          <w:kern w:val="0"/>
          <w:lang w:eastAsia="en-AU"/>
          <w14:ligatures w14:val="none"/>
        </w:rPr>
        <w:t>₁</w:t>
      </w:r>
      <w:r w:rsidRPr="00783CAA">
        <w:rPr>
          <w:rFonts w:ascii="Georgia" w:eastAsia="Georgia" w:hAnsi="Georgia" w:cs="Georgia"/>
          <w:b/>
          <w:bCs/>
          <w:kern w:val="0"/>
          <w:lang w:eastAsia="en-AU"/>
          <w14:ligatures w14:val="none"/>
        </w:rPr>
        <w:t xml:space="preserve"> is moot.</w:t>
      </w:r>
      <w:r w:rsidRPr="00783CAA">
        <w:rPr>
          <w:rFonts w:ascii="Georgia" w:eastAsia="Georgia" w:hAnsi="Georgia" w:cs="Georgia"/>
          <w:kern w:val="0"/>
          <w:lang w:eastAsia="en-AU"/>
          <w14:ligatures w14:val="none"/>
        </w:rPr>
        <w:t xml:space="preserve"> In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2 spacetime there are no propagating gravitational degrees of freedom. The Einstein tensor vanishes identically (the Einstein–Hilbert action is topological in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2, reducing to the Euler characteristic via the Gauss–Bonnet theorem), and any scalar-tensor extension reduces to a scalar field on a non-dynamical background geometry. 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-analogue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2 is trivial: there is no curvature dynamics for the scalar to couple to non-minimally.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which is constructed as a non-local kernel for the gravitational sector, has no gravitational sector to live in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The ghost-freeness filter is moot because there is nothing for it to filter.</w:t>
      </w:r>
    </w:p>
    <w:p w14:paraId="029A754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F</w:t>
      </w:r>
      <w:r w:rsidRPr="00783CAA">
        <w:rPr>
          <w:rFonts w:ascii="Cambria Math" w:eastAsia="Cambria Math" w:hAnsi="Cambria Math" w:cs="Cambria Math"/>
          <w:b/>
          <w:bCs/>
          <w:kern w:val="0"/>
          <w:lang w:eastAsia="en-AU"/>
          <w14:ligatures w14:val="none"/>
        </w:rPr>
        <w:t>₁</w:t>
      </w:r>
      <w:r w:rsidRPr="00783CAA">
        <w:rPr>
          <w:rFonts w:ascii="Georgia" w:eastAsia="Georgia" w:hAnsi="Georgia" w:cs="Georgia"/>
          <w:b/>
          <w:bCs/>
          <w:kern w:val="0"/>
          <w:lang w:eastAsia="en-AU"/>
          <w14:ligatures w14:val="none"/>
        </w:rPr>
        <w:t xml:space="preserve"> is moot.</w:t>
      </w:r>
      <w:r w:rsidRPr="00783CAA">
        <w:rPr>
          <w:rFonts w:ascii="Georgia" w:eastAsia="Georgia" w:hAnsi="Georgia" w:cs="Georgia"/>
          <w:kern w:val="0"/>
          <w:lang w:eastAsia="en-AU"/>
          <w14:ligatures w14:val="none"/>
        </w:rPr>
        <w:t xml:space="preserve"> The IR fixed point of the graviton propagator does not exist because the graviton propagator does not exist. The running of </w:t>
      </w:r>
      <w:proofErr w:type="spellStart"/>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the saturation at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w:t>
      </w:r>
      <w:proofErr w:type="spellStart"/>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and the Part 25 §III.4 ε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limit are all defined in terms of a propagating gravitational field that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does not provide.</w:t>
      </w:r>
    </w:p>
    <w:p w14:paraId="7A91D27F"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b/>
          <w:bCs/>
          <w:kern w:val="0"/>
          <w:lang w:eastAsia="en-AU"/>
          <w14:ligatures w14:val="none"/>
        </w:rPr>
        <w:t>γ</w:t>
      </w:r>
      <w:proofErr w:type="gramStart"/>
      <w:r w:rsidRPr="00783CAA">
        <w:rPr>
          <w:rFonts w:ascii="Cambria Math" w:eastAsia="Cambria Math" w:hAnsi="Cambria Math" w:cs="Cambria Math"/>
          <w:b/>
          <w:bCs/>
          <w:i/>
          <w:iCs/>
          <w:kern w:val="0"/>
          <w:lang w:eastAsia="en-AU"/>
          <w14:ligatures w14:val="none"/>
        </w:rPr>
        <w:t>BI</w:t>
      </w:r>
      <w:proofErr w:type="spellEnd"/>
      <w:r w:rsidRPr="00783CAA">
        <w:rPr>
          <w:rFonts w:ascii="Georgia" w:eastAsia="Georgia" w:hAnsi="Georgia" w:cs="Georgia"/>
          <w:b/>
          <w:bCs/>
          <w:kern w:val="0"/>
          <w:lang w:eastAsia="en-AU"/>
          <w14:ligatures w14:val="none"/>
        </w:rPr>
        <w:t>(</w:t>
      </w:r>
      <w:proofErr w:type="gramEnd"/>
      <w:r w:rsidRPr="00783CAA">
        <w:rPr>
          <w:rFonts w:ascii="Georgia" w:eastAsia="Georgia" w:hAnsi="Georgia" w:cs="Georgia"/>
          <w:b/>
          <w:bCs/>
          <w:kern w:val="0"/>
          <w:lang w:eastAsia="en-AU"/>
          <w14:ligatures w14:val="none"/>
        </w:rPr>
        <w:t>1) is undefined.</w:t>
      </w:r>
      <w:r w:rsidRPr="00783CAA">
        <w:rPr>
          <w:rFonts w:ascii="Georgia" w:eastAsia="Georgia" w:hAnsi="Georgia" w:cs="Georgia"/>
          <w:kern w:val="0"/>
          <w:lang w:eastAsia="en-AU"/>
          <w14:ligatures w14:val="none"/>
        </w:rPr>
        <w:t xml:space="preserve"> The Parts 23–24 derivation requires the configuration manifold to admit a warped-product structure with a non-trivial spatial slice.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the spatial slice is one-dimensional, and the analogue of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kern w:val="0"/>
          <w:lang w:eastAsia="en-AU"/>
          <w14:ligatures w14:val="none"/>
        </w:rPr>
        <w:t>w</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collapses: the </w:t>
      </w:r>
      <w:proofErr w:type="spellStart"/>
      <w:r w:rsidRPr="00783CAA">
        <w:rPr>
          <w:rFonts w:ascii="Georgia" w:eastAsia="Georgia" w:hAnsi="Georgia" w:cs="Georgia"/>
          <w:kern w:val="0"/>
          <w:lang w:eastAsia="en-AU"/>
          <w14:ligatures w14:val="none"/>
        </w:rPr>
        <w:t>Groisser</w:t>
      </w:r>
      <w:proofErr w:type="spellEnd"/>
      <w:r w:rsidRPr="00783CAA">
        <w:rPr>
          <w:rFonts w:ascii="Georgia" w:eastAsia="Georgia" w:hAnsi="Georgia" w:cs="Georgia"/>
          <w:kern w:val="0"/>
          <w:lang w:eastAsia="en-AU"/>
          <w14:ligatures w14:val="none"/>
        </w:rPr>
        <w:t>–Parker measure is defined on a structure too sparse to support the path integral. The ground-state probability is not well-defined.</w:t>
      </w:r>
    </w:p>
    <w:p w14:paraId="47454AB3"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Closing n = 1.</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not admitted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The exclusion is structurally deep — the kernel has no gravitational dynamics to organise, no IR fixed point to terminate at, and no configuration manifold rich enough to support the ground-state derivation.</w:t>
      </w:r>
    </w:p>
    <w:p w14:paraId="484F8979"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4.2  Verification</w:t>
      </w:r>
      <w:proofErr w:type="gramEnd"/>
      <w:r w:rsidRPr="00783CAA">
        <w:rPr>
          <w:rFonts w:ascii="Arial" w:eastAsia="Arial" w:hAnsi="Arial" w:cs="Arial"/>
          <w:b/>
          <w:bCs/>
          <w:color w:val="1F3864"/>
          <w:kern w:val="0"/>
          <w:sz w:val="26"/>
          <w:szCs w:val="26"/>
          <w:lang w:eastAsia="en-AU"/>
          <w14:ligatures w14:val="none"/>
        </w:rPr>
        <w:t xml:space="preserve"> at n = 2</w:t>
      </w:r>
    </w:p>
    <w:p w14:paraId="2E59B5A2"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case is structurally richer than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and requires more careful treatment.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quantum gravity is a substantive research </w:t>
      </w:r>
      <w:proofErr w:type="gramStart"/>
      <w:r w:rsidRPr="00783CAA">
        <w:rPr>
          <w:rFonts w:ascii="Georgia" w:eastAsia="Georgia" w:hAnsi="Georgia" w:cs="Georgia"/>
          <w:kern w:val="0"/>
          <w:lang w:eastAsia="en-AU"/>
          <w14:ligatures w14:val="none"/>
        </w:rPr>
        <w:t>field in its own right</w:t>
      </w:r>
      <w:proofErr w:type="gramEnd"/>
      <w:r w:rsidRPr="00783CAA">
        <w:rPr>
          <w:rFonts w:ascii="Georgia" w:eastAsia="Georgia" w:hAnsi="Georgia" w:cs="Georgia"/>
          <w:kern w:val="0"/>
          <w:lang w:eastAsia="en-AU"/>
          <w14:ligatures w14:val="none"/>
        </w:rPr>
        <w:t xml:space="preserve"> (Witten, </w:t>
      </w:r>
      <w:proofErr w:type="spellStart"/>
      <w:r w:rsidRPr="00783CAA">
        <w:rPr>
          <w:rFonts w:ascii="Georgia" w:eastAsia="Georgia" w:hAnsi="Georgia" w:cs="Georgia"/>
          <w:kern w:val="0"/>
          <w:lang w:eastAsia="en-AU"/>
          <w14:ligatures w14:val="none"/>
        </w:rPr>
        <w:t>Carlip</w:t>
      </w:r>
      <w:proofErr w:type="spellEnd"/>
      <w:r w:rsidRPr="00783CAA">
        <w:rPr>
          <w:rFonts w:ascii="Georgia" w:eastAsia="Georgia" w:hAnsi="Georgia" w:cs="Georgia"/>
          <w:kern w:val="0"/>
          <w:lang w:eastAsia="en-AU"/>
          <w14:ligatures w14:val="none"/>
        </w:rPr>
        <w:t xml:space="preserve">, and others have established that pure gravity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has finitely many degrees of freedom and admits a topological-field-theory formulation), so the filters cannot be dismissed as moot. They </w:t>
      </w:r>
      <w:proofErr w:type="gramStart"/>
      <w:r w:rsidRPr="00783CAA">
        <w:rPr>
          <w:rFonts w:ascii="Georgia" w:eastAsia="Georgia" w:hAnsi="Georgia" w:cs="Georgia"/>
          <w:kern w:val="0"/>
          <w:lang w:eastAsia="en-AU"/>
          <w14:ligatures w14:val="none"/>
        </w:rPr>
        <w:t>have to</w:t>
      </w:r>
      <w:proofErr w:type="gramEnd"/>
      <w:r w:rsidRPr="00783CAA">
        <w:rPr>
          <w:rFonts w:ascii="Georgia" w:eastAsia="Georgia" w:hAnsi="Georgia" w:cs="Georgia"/>
          <w:kern w:val="0"/>
          <w:lang w:eastAsia="en-AU"/>
          <w14:ligatures w14:val="none"/>
        </w:rPr>
        <w:t xml:space="preserve"> be checked.</w:t>
      </w:r>
    </w:p>
    <w:p w14:paraId="4299D70D"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lastRenderedPageBreak/>
        <w:t>H</w:t>
      </w:r>
      <w:r w:rsidRPr="00783CAA">
        <w:rPr>
          <w:rFonts w:ascii="Cambria Math" w:eastAsia="Cambria Math" w:hAnsi="Cambria Math" w:cs="Cambria Math"/>
          <w:b/>
          <w:bCs/>
          <w:kern w:val="0"/>
          <w:lang w:eastAsia="en-AU"/>
          <w14:ligatures w14:val="none"/>
        </w:rPr>
        <w:t>₂</w:t>
      </w:r>
      <w:r w:rsidRPr="00783CAA">
        <w:rPr>
          <w:rFonts w:ascii="Georgia" w:eastAsia="Georgia" w:hAnsi="Georgia" w:cs="Georgia"/>
          <w:b/>
          <w:bCs/>
          <w:kern w:val="0"/>
          <w:lang w:eastAsia="en-AU"/>
          <w14:ligatures w14:val="none"/>
        </w:rPr>
        <w:t xml:space="preserve"> passes with qualification.</w:t>
      </w:r>
      <w:r w:rsidRPr="00783CAA">
        <w:rPr>
          <w:rFonts w:ascii="Georgia" w:eastAsia="Georgia" w:hAnsi="Georgia" w:cs="Georgia"/>
          <w:kern w:val="0"/>
          <w:lang w:eastAsia="en-AU"/>
          <w14:ligatures w14:val="none"/>
        </w:rPr>
        <w:t xml:space="preserve">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in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spacetime exists and is well-defined. The leading singularity is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¹</w:t>
      </w:r>
      <w:r w:rsidRPr="00783CAA">
        <w:rPr>
          <w:rFonts w:ascii="Gadugi" w:eastAsia="Georgia" w:hAnsi="Gadugi" w:cs="Gadugi"/>
          <w:kern w:val="0"/>
          <w:lang w:eastAsia="en-AU"/>
          <w14:ligatures w14:val="none"/>
        </w:rPr>
        <w:t>ᐟ</w:t>
      </w:r>
      <w:r w:rsidRPr="00783CAA">
        <w:rPr>
          <w:rFonts w:ascii="Georgia" w:eastAsia="Georgia" w:hAnsi="Georgia" w:cs="Georgia"/>
          <w:kern w:val="0"/>
          <w:lang w:eastAsia="en-AU"/>
          <w14:ligatures w14:val="none"/>
        </w:rPr>
        <w:t xml:space="preserve">² (one half-power weaker than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4), with the logarithmic correction structure adjusted accordingly. Renormalised stress-energy is finite.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constructed via Hadamard-weighted Wald entropy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yields a kernel with a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¹</w:t>
      </w:r>
      <w:r w:rsidRPr="00783CAA">
        <w:rPr>
          <w:rFonts w:ascii="Gadugi" w:eastAsia="Georgia" w:hAnsi="Gadugi" w:cs="Gadugi"/>
          <w:kern w:val="0"/>
          <w:lang w:eastAsia="en-AU"/>
          <w14:ligatures w14:val="none"/>
        </w:rPr>
        <w:t>ᐟ</w:t>
      </w:r>
      <w:r w:rsidRPr="00783CAA">
        <w:rPr>
          <w:rFonts w:ascii="Georgia" w:eastAsia="Georgia" w:hAnsi="Georgia" w:cs="Georgia"/>
          <w:kern w:val="0"/>
          <w:lang w:eastAsia="en-AU"/>
          <w14:ligatures w14:val="none"/>
        </w:rPr>
        <w:t xml:space="preserve">² leading singularity — weaker than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but non-trivial.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₂</w:t>
      </w:r>
      <w:r w:rsidRPr="00783CAA">
        <w:rPr>
          <w:rFonts w:ascii="Georgia" w:eastAsia="Georgia" w:hAnsi="Georgia" w:cs="Georgia"/>
          <w:kern w:val="0"/>
          <w:lang w:eastAsia="en-AU"/>
          <w14:ligatures w14:val="none"/>
        </w:rPr>
        <w:t xml:space="preserve"> passes; the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exists and supports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construction.</w:t>
      </w:r>
    </w:p>
    <w:p w14:paraId="22DBE75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G</w:t>
      </w:r>
      <w:r w:rsidRPr="00783CAA">
        <w:rPr>
          <w:rFonts w:ascii="Cambria Math" w:eastAsia="Cambria Math" w:hAnsi="Cambria Math" w:cs="Cambria Math"/>
          <w:b/>
          <w:bCs/>
          <w:kern w:val="0"/>
          <w:lang w:eastAsia="en-AU"/>
          <w14:ligatures w14:val="none"/>
        </w:rPr>
        <w:t>₂</w:t>
      </w:r>
      <w:r w:rsidRPr="00783CAA">
        <w:rPr>
          <w:rFonts w:ascii="Georgia" w:eastAsia="Georgia" w:hAnsi="Georgia" w:cs="Georgia"/>
          <w:b/>
          <w:bCs/>
          <w:kern w:val="0"/>
          <w:lang w:eastAsia="en-AU"/>
          <w14:ligatures w14:val="none"/>
        </w:rPr>
        <w:t xml:space="preserve"> passes weakly.</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gravity has no propagating bulk gravitons (gravity in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is topological in the absence of matter and a cosmological constant), but 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-analogue scalar-tensor construction is non-trivial: the scalar field provides dynamics where the metric alone does not. The </w:t>
      </w:r>
      <w:proofErr w:type="spellStart"/>
      <w:r w:rsidRPr="00783CAA">
        <w:rPr>
          <w:rFonts w:ascii="Georgia" w:eastAsia="Georgia" w:hAnsi="Georgia" w:cs="Georgia"/>
          <w:kern w:val="0"/>
          <w:lang w:eastAsia="en-AU"/>
          <w14:ligatures w14:val="none"/>
        </w:rPr>
        <w:t>Ostrogradsky</w:t>
      </w:r>
      <w:proofErr w:type="spellEnd"/>
      <w:r w:rsidRPr="00783CAA">
        <w:rPr>
          <w:rFonts w:ascii="Georgia" w:eastAsia="Georgia" w:hAnsi="Georgia" w:cs="Georgia"/>
          <w:kern w:val="0"/>
          <w:lang w:eastAsia="en-AU"/>
          <w14:ligatures w14:val="none"/>
        </w:rPr>
        <w:t xml:space="preserve">-evasion conditions in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admit a ghost-free non-minimal coupling, though the structure is weaker than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4.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₂</w:t>
      </w:r>
      <w:r w:rsidRPr="00783CAA">
        <w:rPr>
          <w:rFonts w:ascii="Georgia" w:eastAsia="Georgia" w:hAnsi="Georgia" w:cs="Georgia"/>
          <w:kern w:val="0"/>
          <w:lang w:eastAsia="en-AU"/>
          <w14:ligatures w14:val="none"/>
        </w:rPr>
        <w:t xml:space="preserve"> passes in the sense that a ghost-free embedding exists, but the embedding is weaker than 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one: the scalar carries the dynamics rather than coupling to a propagating tensor mode.</w:t>
      </w:r>
    </w:p>
    <w:p w14:paraId="6946B15F"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b/>
          <w:bCs/>
          <w:kern w:val="0"/>
          <w:lang w:eastAsia="en-AU"/>
          <w14:ligatures w14:val="none"/>
        </w:rPr>
        <w:t>F</w:t>
      </w:r>
      <w:proofErr w:type="spellEnd"/>
      <w:r w:rsidRPr="00783CAA">
        <w:rPr>
          <w:rFonts w:ascii="Cambria Math" w:eastAsia="Cambria Math" w:hAnsi="Cambria Math" w:cs="Cambria Math"/>
          <w:b/>
          <w:bCs/>
          <w:kern w:val="0"/>
          <w:lang w:eastAsia="en-AU"/>
          <w14:ligatures w14:val="none"/>
        </w:rPr>
        <w:t>₂</w:t>
      </w:r>
      <w:r w:rsidRPr="00783CAA">
        <w:rPr>
          <w:rFonts w:ascii="Georgia" w:eastAsia="Georgia" w:hAnsi="Georgia" w:cs="Georgia"/>
          <w:b/>
          <w:bCs/>
          <w:kern w:val="0"/>
          <w:lang w:eastAsia="en-AU"/>
          <w14:ligatures w14:val="none"/>
        </w:rPr>
        <w:t xml:space="preserve"> fails.</w:t>
      </w:r>
      <w:r w:rsidRPr="00783CAA">
        <w:rPr>
          <w:rFonts w:ascii="Georgia" w:eastAsia="Georgia" w:hAnsi="Georgia" w:cs="Georgia"/>
          <w:kern w:val="0"/>
          <w:lang w:eastAsia="en-AU"/>
          <w14:ligatures w14:val="none"/>
        </w:rPr>
        <w:t xml:space="preserve"> This is the load-bearing failure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The graviton propagator's IR running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has a different structure from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4: the loop integrals contributing to β(</w:t>
      </w:r>
      <w:proofErr w:type="spellStart"/>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produce a conformal anomaly that prevents the formation of a stable IR fixed point. The conformal anomaly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(specifically, the absence of the trace anomaly's structural cancellations that operate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4) introduces a term in the beta function that drives </w:t>
      </w:r>
      <w:proofErr w:type="spellStart"/>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away from any candidate fixed point rather than toward it. The Part 25 §III.4 ε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saturation does not occur; the running does not terminate.</w:t>
      </w:r>
    </w:p>
    <w:p w14:paraId="580F6F43"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mechanism is structural rather than computational.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4 the trace anomaly's structure (with the </w:t>
      </w:r>
      <w:r w:rsidRPr="00783CAA">
        <w:rPr>
          <w:rFonts w:ascii="Cambria Math" w:eastAsia="Cambria Math" w:hAnsi="Cambria Math" w:cs="Cambria Math"/>
          <w:i/>
          <w:iCs/>
          <w:kern w:val="0"/>
          <w:lang w:eastAsia="en-AU"/>
          <w14:ligatures w14:val="none"/>
        </w:rPr>
        <w:t>a</w:t>
      </w:r>
      <w:r w:rsidRPr="00783CAA">
        <w:rPr>
          <w:rFonts w:ascii="Georgia" w:eastAsia="Georgia" w:hAnsi="Georgia" w:cs="Georgia"/>
          <w:kern w:val="0"/>
          <w:lang w:eastAsia="en-AU"/>
          <w14:ligatures w14:val="none"/>
        </w:rPr>
        <w:t xml:space="preserve">- and </w:t>
      </w:r>
      <w:r w:rsidRPr="00783CAA">
        <w:rPr>
          <w:rFonts w:ascii="Cambria Math" w:eastAsia="Cambria Math" w:hAnsi="Cambria Math" w:cs="Cambria Math"/>
          <w:i/>
          <w:iCs/>
          <w:kern w:val="0"/>
          <w:lang w:eastAsia="en-AU"/>
          <w14:ligatures w14:val="none"/>
        </w:rPr>
        <w:t>c</w:t>
      </w:r>
      <w:r w:rsidRPr="00783CAA">
        <w:rPr>
          <w:rFonts w:ascii="Georgia" w:eastAsia="Georgia" w:hAnsi="Georgia" w:cs="Georgia"/>
          <w:kern w:val="0"/>
          <w:lang w:eastAsia="en-AU"/>
          <w14:ligatures w14:val="none"/>
        </w:rPr>
        <w:t xml:space="preserve">-coefficients of the conformal anomaly satisfying specific relations) permits the IR running to settle.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 the analogous structure produces continued running, with no saturation point.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downstream framework — the condensate ground state, the IR limit, the dark sector — all depend on the saturation, and the saturation is what </w:t>
      </w:r>
      <w:r w:rsidRPr="00783CAA">
        <w:rPr>
          <w:rFonts w:ascii="Cambria Math" w:eastAsia="Cambria Math" w:hAnsi="Cambria Math" w:cs="Cambria Math"/>
          <w:i/>
          <w:iCs/>
          <w:kern w:val="0"/>
          <w:lang w:eastAsia="en-AU"/>
          <w14:ligatures w14:val="none"/>
        </w:rPr>
        <w:t>F</w:t>
      </w:r>
      <w:r w:rsidRPr="00783CAA">
        <w:rPr>
          <w:rFonts w:ascii="Cambria Math" w:eastAsia="Cambria Math" w:hAnsi="Cambria Math" w:cs="Cambria Math"/>
          <w:kern w:val="0"/>
          <w:lang w:eastAsia="en-AU"/>
          <w14:ligatures w14:val="none"/>
        </w:rPr>
        <w:t>₂</w:t>
      </w:r>
      <w:r w:rsidRPr="00783CAA">
        <w:rPr>
          <w:rFonts w:ascii="Georgia" w:eastAsia="Georgia" w:hAnsi="Georgia" w:cs="Georgia"/>
          <w:kern w:val="0"/>
          <w:lang w:eastAsia="en-AU"/>
          <w14:ligatures w14:val="none"/>
        </w:rPr>
        <w:t xml:space="preserve"> fails to deliver.</w:t>
      </w:r>
    </w:p>
    <w:p w14:paraId="632C50CD"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b/>
          <w:bCs/>
          <w:kern w:val="0"/>
          <w:lang w:eastAsia="en-AU"/>
          <w14:ligatures w14:val="none"/>
        </w:rPr>
        <w:t>γ</w:t>
      </w:r>
      <w:proofErr w:type="gramStart"/>
      <w:r w:rsidRPr="00783CAA">
        <w:rPr>
          <w:rFonts w:ascii="Cambria Math" w:eastAsia="Cambria Math" w:hAnsi="Cambria Math" w:cs="Cambria Math"/>
          <w:b/>
          <w:bCs/>
          <w:i/>
          <w:iCs/>
          <w:kern w:val="0"/>
          <w:lang w:eastAsia="en-AU"/>
          <w14:ligatures w14:val="none"/>
        </w:rPr>
        <w:t>BI</w:t>
      </w:r>
      <w:proofErr w:type="spellEnd"/>
      <w:r w:rsidRPr="00783CAA">
        <w:rPr>
          <w:rFonts w:ascii="Georgia" w:eastAsia="Georgia" w:hAnsi="Georgia" w:cs="Georgia"/>
          <w:b/>
          <w:bCs/>
          <w:kern w:val="0"/>
          <w:lang w:eastAsia="en-AU"/>
          <w14:ligatures w14:val="none"/>
        </w:rPr>
        <w:t>(</w:t>
      </w:r>
      <w:proofErr w:type="gramEnd"/>
      <w:r w:rsidRPr="00783CAA">
        <w:rPr>
          <w:rFonts w:ascii="Georgia" w:eastAsia="Georgia" w:hAnsi="Georgia" w:cs="Georgia"/>
          <w:b/>
          <w:bCs/>
          <w:kern w:val="0"/>
          <w:lang w:eastAsia="en-AU"/>
          <w14:ligatures w14:val="none"/>
        </w:rPr>
        <w:t>2) is undefined.</w:t>
      </w:r>
      <w:r w:rsidRPr="00783CAA">
        <w:rPr>
          <w:rFonts w:ascii="Georgia" w:eastAsia="Georgia" w:hAnsi="Georgia" w:cs="Georgia"/>
          <w:kern w:val="0"/>
          <w:lang w:eastAsia="en-AU"/>
          <w14:ligatures w14:val="none"/>
        </w:rPr>
        <w:t xml:space="preserve"> Without a stable IR fixed point, the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-condensate ground state on which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is defined does not exist. The Parts 23–24 derivation proceeds from the assumption that the path integral is centred on a stable ground state;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there is no such ground state to centre on.</w:t>
      </w:r>
    </w:p>
    <w:p w14:paraId="3624C52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Closing n = 2.</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not admitted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The exclusion is not as elementary as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 the kernel exists, the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is well-defined, the ghost-freeness filter passes weakly — but the IR fixed point filter fails, and that failure is sufficient.</w:t>
      </w:r>
    </w:p>
    <w:p w14:paraId="3BAC4C9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two failure mechanisms at low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are therefore distinct: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the kernel has no gravitational structure to support;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the kernel exists but cannot terminate in a fixed point. Both fail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-admissibility, by different routes.</w:t>
      </w:r>
    </w:p>
    <w:p w14:paraId="5C0364D8"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4.3  Pattern</w:t>
      </w:r>
      <w:proofErr w:type="gramEnd"/>
      <w:r w:rsidRPr="00783CAA">
        <w:rPr>
          <w:rFonts w:ascii="Arial" w:eastAsia="Arial" w:hAnsi="Arial" w:cs="Arial"/>
          <w:b/>
          <w:bCs/>
          <w:color w:val="1F3864"/>
          <w:kern w:val="0"/>
          <w:sz w:val="26"/>
          <w:szCs w:val="26"/>
          <w:lang w:eastAsia="en-AU"/>
          <w14:ligatures w14:val="none"/>
        </w:rPr>
        <w:t xml:space="preserve"> across the low-dimensional sweep</w:t>
      </w:r>
    </w:p>
    <w:p w14:paraId="09409574"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lastRenderedPageBreak/>
        <w:t xml:space="preserve">With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2, 3, 4 now characterised, the local pattern is:</w:t>
      </w:r>
    </w:p>
    <w:p w14:paraId="0DB23499"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n = 1: H degenerate, G and F moot. K not admitted.</w:t>
      </w:r>
    </w:p>
    <w:p w14:paraId="08988091"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n = 2: H passes, G passes weakly, F fails. K not admitted.</w:t>
      </w:r>
    </w:p>
    <w:p w14:paraId="5D88E9E1"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n = 3: H, G, F all pass. </w:t>
      </w:r>
      <w:proofErr w:type="spellStart"/>
      <w:r w:rsidRPr="00783CAA">
        <w:rPr>
          <w:rFonts w:ascii="Georgia" w:eastAsia="Georgia" w:hAnsi="Georgia" w:cs="Georgia"/>
          <w:kern w:val="0"/>
          <w:lang w:eastAsia="en-AU"/>
          <w14:ligatures w14:val="none"/>
        </w:rPr>
        <w:t>γ_BI</w:t>
      </w:r>
      <w:proofErr w:type="spellEnd"/>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−3/2). K admitted.</w:t>
      </w:r>
    </w:p>
    <w:p w14:paraId="68814736"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n = 4: H passes, G fails, F fails. K not admitted.</w:t>
      </w:r>
    </w:p>
    <w:p w14:paraId="4295C0BA"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pattern is asymmetric around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in the right way for the dimensional-marker reading. The two adjacent dimensions fail by different mechanisms — IR fixed point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ghost-freeness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 and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sits at the unique point where all three filters pass. The asymmetry is structural: the filters' failure modes are different on each side of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which means the admissibility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is not the centre of a wider band of </w:t>
      </w:r>
      <w:proofErr w:type="gramStart"/>
      <w:r w:rsidRPr="00783CAA">
        <w:rPr>
          <w:rFonts w:ascii="Georgia" w:eastAsia="Georgia" w:hAnsi="Georgia" w:cs="Georgia"/>
          <w:kern w:val="0"/>
          <w:lang w:eastAsia="en-AU"/>
          <w14:ligatures w14:val="none"/>
        </w:rPr>
        <w:t>partial-admissibility</w:t>
      </w:r>
      <w:proofErr w:type="gramEnd"/>
      <w:r w:rsidRPr="00783CAA">
        <w:rPr>
          <w:rFonts w:ascii="Georgia" w:eastAsia="Georgia" w:hAnsi="Georgia" w:cs="Georgia"/>
          <w:kern w:val="0"/>
          <w:lang w:eastAsia="en-AU"/>
          <w14:ligatures w14:val="none"/>
        </w:rPr>
        <w:t xml:space="preserve"> but a structurally isolated point. The case sweep at low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closes consistently with the dimensional-selection claim §2.3 anticipated.</w:t>
      </w:r>
    </w:p>
    <w:p w14:paraId="060F7ECF"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5.  Verification at n ≥ 5</w:t>
      </w:r>
    </w:p>
    <w:p w14:paraId="1B807982"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upward sweep is structurally different from the downward one.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and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the failure mechanisms were elementary.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5 the kernel admits propagation,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exists, and the loop integrals are well-defined. The filters fail by mechanisms that operate within an otherwise functional kernel structure — closer to the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case than to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or 2.</w:t>
      </w:r>
    </w:p>
    <w:p w14:paraId="2AC22D72"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treatment below covers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5 in detail and then argues structurally for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6. A dimension-by-dimension sweep at arbitrarily high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is not attempted; the structural argument is sufficient to establish that the admissibility window does not reopen at higher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w:t>
      </w:r>
    </w:p>
    <w:p w14:paraId="7656313F"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5.1  Verification</w:t>
      </w:r>
      <w:proofErr w:type="gramEnd"/>
      <w:r w:rsidRPr="00783CAA">
        <w:rPr>
          <w:rFonts w:ascii="Arial" w:eastAsia="Arial" w:hAnsi="Arial" w:cs="Arial"/>
          <w:b/>
          <w:bCs/>
          <w:color w:val="1F3864"/>
          <w:kern w:val="0"/>
          <w:sz w:val="26"/>
          <w:szCs w:val="26"/>
          <w:lang w:eastAsia="en-AU"/>
          <w14:ligatures w14:val="none"/>
        </w:rPr>
        <w:t xml:space="preserve"> at n = 5</w:t>
      </w:r>
    </w:p>
    <w:p w14:paraId="63AC3EF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H</w:t>
      </w:r>
      <w:r w:rsidRPr="00783CAA">
        <w:rPr>
          <w:rFonts w:ascii="Cambria Math" w:eastAsia="Cambria Math" w:hAnsi="Cambria Math" w:cs="Cambria Math"/>
          <w:b/>
          <w:bCs/>
          <w:kern w:val="0"/>
          <w:lang w:eastAsia="en-AU"/>
          <w14:ligatures w14:val="none"/>
        </w:rPr>
        <w:t>₅</w:t>
      </w:r>
      <w:r w:rsidRPr="00783CAA">
        <w:rPr>
          <w:rFonts w:ascii="Georgia" w:eastAsia="Georgia" w:hAnsi="Georgia" w:cs="Georgia"/>
          <w:b/>
          <w:bCs/>
          <w:kern w:val="0"/>
          <w:lang w:eastAsia="en-AU"/>
          <w14:ligatures w14:val="none"/>
        </w:rPr>
        <w:t xml:space="preserve"> passes.</w:t>
      </w:r>
      <w:r w:rsidRPr="00783CAA">
        <w:rPr>
          <w:rFonts w:ascii="Georgia" w:eastAsia="Georgia" w:hAnsi="Georgia" w:cs="Georgia"/>
          <w:kern w:val="0"/>
          <w:lang w:eastAsia="en-AU"/>
          <w14:ligatures w14:val="none"/>
        </w:rPr>
        <w:t xml:space="preserve">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in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6 spacetime is constructed in </w:t>
      </w:r>
      <w:proofErr w:type="spellStart"/>
      <w:r w:rsidRPr="00783CAA">
        <w:rPr>
          <w:rFonts w:ascii="Georgia" w:eastAsia="Georgia" w:hAnsi="Georgia" w:cs="Georgia"/>
          <w:kern w:val="0"/>
          <w:lang w:eastAsia="en-AU"/>
          <w14:ligatures w14:val="none"/>
        </w:rPr>
        <w:t>Decanini</w:t>
      </w:r>
      <w:proofErr w:type="spellEnd"/>
      <w:r w:rsidRPr="00783CAA">
        <w:rPr>
          <w:rFonts w:ascii="Georgia" w:eastAsia="Georgia" w:hAnsi="Georgia" w:cs="Georgia"/>
          <w:kern w:val="0"/>
          <w:lang w:eastAsia="en-AU"/>
          <w14:ligatures w14:val="none"/>
        </w:rPr>
        <w:t xml:space="preserve"> &amp; </w:t>
      </w:r>
      <w:proofErr w:type="spellStart"/>
      <w:r w:rsidRPr="00783CAA">
        <w:rPr>
          <w:rFonts w:ascii="Georgia" w:eastAsia="Georgia" w:hAnsi="Georgia" w:cs="Georgia"/>
          <w:kern w:val="0"/>
          <w:lang w:eastAsia="en-AU"/>
          <w14:ligatures w14:val="none"/>
        </w:rPr>
        <w:t>Folacci</w:t>
      </w:r>
      <w:proofErr w:type="spellEnd"/>
      <w:r w:rsidRPr="00783CAA">
        <w:rPr>
          <w:rFonts w:ascii="Georgia" w:eastAsia="Georgia" w:hAnsi="Georgia" w:cs="Georgia"/>
          <w:kern w:val="0"/>
          <w:lang w:eastAsia="en-AU"/>
          <w14:ligatures w14:val="none"/>
        </w:rPr>
        <w:t xml:space="preserve"> (2008). The leading singularity is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², with the logarithmic correction structure adjusted to the dimension. Renormalised stress-energy is finite.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constructed via Hadamard-weighted Wald entropy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6 inherits a well-defined singular structure with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² as the leading term.</w:t>
      </w:r>
    </w:p>
    <w:p w14:paraId="61F9488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G</w:t>
      </w:r>
      <w:r w:rsidRPr="00783CAA">
        <w:rPr>
          <w:rFonts w:ascii="Cambria Math" w:eastAsia="Cambria Math" w:hAnsi="Cambria Math" w:cs="Cambria Math"/>
          <w:b/>
          <w:bCs/>
          <w:kern w:val="0"/>
          <w:lang w:eastAsia="en-AU"/>
          <w14:ligatures w14:val="none"/>
        </w:rPr>
        <w:t>₅</w:t>
      </w:r>
      <w:r w:rsidRPr="00783CAA">
        <w:rPr>
          <w:rFonts w:ascii="Georgia" w:eastAsia="Georgia" w:hAnsi="Georgia" w:cs="Georgia"/>
          <w:b/>
          <w:bCs/>
          <w:kern w:val="0"/>
          <w:lang w:eastAsia="en-AU"/>
          <w14:ligatures w14:val="none"/>
        </w:rPr>
        <w:t xml:space="preserve"> fails.</w:t>
      </w:r>
      <w:r w:rsidRPr="00783CAA">
        <w:rPr>
          <w:rFonts w:ascii="Georgia" w:eastAsia="Georgia" w:hAnsi="Georgia" w:cs="Georgia"/>
          <w:kern w:val="0"/>
          <w:lang w:eastAsia="en-AU"/>
          <w14:ligatures w14:val="none"/>
        </w:rPr>
        <w:t xml:space="preserve"> The mechanism is the same in kind as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but more severe. The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² leading singularity of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fed through the Wald-entropy weighting, generates fourth- and sixth-order derivative terms in the effective action. The fourth-order terms could in principle be cancelled by a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-analogue construction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6, but the sixth-order terms cannot: the Lovelock theorem (the higher-dimensional generalisation of 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uniqueness result) establishes that the ghost-free </w:t>
      </w:r>
      <w:proofErr w:type="spellStart"/>
      <w:r w:rsidRPr="00783CAA">
        <w:rPr>
          <w:rFonts w:ascii="Georgia" w:eastAsia="Georgia" w:hAnsi="Georgia" w:cs="Georgia"/>
          <w:kern w:val="0"/>
          <w:lang w:eastAsia="en-AU"/>
          <w14:ligatures w14:val="none"/>
        </w:rPr>
        <w:t>Lagrangians</w:t>
      </w:r>
      <w:proofErr w:type="spellEnd"/>
      <w:r w:rsidRPr="00783CAA">
        <w:rPr>
          <w:rFonts w:ascii="Georgia" w:eastAsia="Georgia" w:hAnsi="Georgia" w:cs="Georgia"/>
          <w:kern w:val="0"/>
          <w:lang w:eastAsia="en-AU"/>
          <w14:ligatures w14:val="none"/>
        </w:rPr>
        <w:t xml:space="preserve"> in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6 are the Gauss–Bonnet and the Einstein–Hilbert terms, and neither can absorb the sixth-order propagator structure that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generates. The propagating ghosts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5 are more numerous than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(the indefinite-sign modes appear at two derivative orders rather than one), and the ghost-freeness filter fails more severely.</w:t>
      </w:r>
    </w:p>
    <w:p w14:paraId="33611E7E"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b/>
          <w:bCs/>
          <w:kern w:val="0"/>
          <w:lang w:eastAsia="en-AU"/>
          <w14:ligatures w14:val="none"/>
        </w:rPr>
        <w:lastRenderedPageBreak/>
        <w:t>F</w:t>
      </w:r>
      <w:proofErr w:type="spellEnd"/>
      <w:r w:rsidRPr="00783CAA">
        <w:rPr>
          <w:rFonts w:ascii="Cambria Math" w:eastAsia="Cambria Math" w:hAnsi="Cambria Math" w:cs="Cambria Math"/>
          <w:b/>
          <w:bCs/>
          <w:kern w:val="0"/>
          <w:lang w:eastAsia="en-AU"/>
          <w14:ligatures w14:val="none"/>
        </w:rPr>
        <w:t>₅</w:t>
      </w:r>
      <w:r w:rsidRPr="00783CAA">
        <w:rPr>
          <w:rFonts w:ascii="Georgia" w:eastAsia="Georgia" w:hAnsi="Georgia" w:cs="Georgia"/>
          <w:b/>
          <w:bCs/>
          <w:kern w:val="0"/>
          <w:lang w:eastAsia="en-AU"/>
          <w14:ligatures w14:val="none"/>
        </w:rPr>
        <w:t xml:space="preserve"> fails.</w:t>
      </w:r>
      <w:r w:rsidRPr="00783CAA">
        <w:rPr>
          <w:rFonts w:ascii="Georgia" w:eastAsia="Georgia" w:hAnsi="Georgia" w:cs="Georgia"/>
          <w:kern w:val="0"/>
          <w:lang w:eastAsia="en-AU"/>
          <w14:ligatures w14:val="none"/>
        </w:rPr>
        <w:t xml:space="preserve"> The IR running of </w:t>
      </w:r>
      <w:proofErr w:type="spellStart"/>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6 has a beta function with no stable fixed point. The relevant calculation, in the framework's existing formalism, is that the loop integrals contributing to β(</w:t>
      </w:r>
      <w:proofErr w:type="spellStart"/>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have a sign structure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6 that drives the running to either a UV-attractive fixed point (which is the wrong direction for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IR-running construction) or to a runaway. Stable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w:t>
      </w:r>
      <w:proofErr w:type="spellStart"/>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in the IR does not exist; the Part 25 §III.4 ε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saturation cannot be reached because there is no saturation point to reach.</w:t>
      </w:r>
    </w:p>
    <w:p w14:paraId="2FDB9660"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b/>
          <w:bCs/>
          <w:kern w:val="0"/>
          <w:lang w:eastAsia="en-AU"/>
          <w14:ligatures w14:val="none"/>
        </w:rPr>
        <w:t>γ</w:t>
      </w:r>
      <w:proofErr w:type="gramStart"/>
      <w:r w:rsidRPr="00783CAA">
        <w:rPr>
          <w:rFonts w:ascii="Cambria Math" w:eastAsia="Cambria Math" w:hAnsi="Cambria Math" w:cs="Cambria Math"/>
          <w:b/>
          <w:bCs/>
          <w:i/>
          <w:iCs/>
          <w:kern w:val="0"/>
          <w:lang w:eastAsia="en-AU"/>
          <w14:ligatures w14:val="none"/>
        </w:rPr>
        <w:t>BI</w:t>
      </w:r>
      <w:proofErr w:type="spellEnd"/>
      <w:r w:rsidRPr="00783CAA">
        <w:rPr>
          <w:rFonts w:ascii="Georgia" w:eastAsia="Georgia" w:hAnsi="Georgia" w:cs="Georgia"/>
          <w:b/>
          <w:bCs/>
          <w:kern w:val="0"/>
          <w:lang w:eastAsia="en-AU"/>
          <w14:ligatures w14:val="none"/>
        </w:rPr>
        <w:t>(</w:t>
      </w:r>
      <w:proofErr w:type="gramEnd"/>
      <w:r w:rsidRPr="00783CAA">
        <w:rPr>
          <w:rFonts w:ascii="Georgia" w:eastAsia="Georgia" w:hAnsi="Georgia" w:cs="Georgia"/>
          <w:b/>
          <w:bCs/>
          <w:kern w:val="0"/>
          <w:lang w:eastAsia="en-AU"/>
          <w14:ligatures w14:val="none"/>
        </w:rPr>
        <w:t>5) is undefined.</w:t>
      </w:r>
      <w:r w:rsidRPr="00783CAA">
        <w:rPr>
          <w:rFonts w:ascii="Georgia" w:eastAsia="Georgia" w:hAnsi="Georgia" w:cs="Georgia"/>
          <w:kern w:val="0"/>
          <w:lang w:eastAsia="en-AU"/>
          <w14:ligatures w14:val="none"/>
        </w:rPr>
        <w:t xml:space="preserve"> The configuration manifold's dimensional analogue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5 (the warped product replacing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kern w:val="0"/>
          <w:lang w:eastAsia="en-AU"/>
          <w14:ligatures w14:val="none"/>
        </w:rPr>
        <w:t>w</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with a structure appropriate to the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5 spatial slice) does not admit a finite path integral. Both the ghost modes from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₅</w:t>
      </w:r>
      <w:r w:rsidRPr="00783CAA">
        <w:rPr>
          <w:rFonts w:ascii="Georgia" w:eastAsia="Georgia" w:hAnsi="Georgia" w:cs="Georgia"/>
          <w:kern w:val="0"/>
          <w:lang w:eastAsia="en-AU"/>
          <w14:ligatures w14:val="none"/>
        </w:rPr>
        <w:t xml:space="preserve"> failing and the absence of a ground state from </w:t>
      </w:r>
      <w:r w:rsidRPr="00783CAA">
        <w:rPr>
          <w:rFonts w:ascii="Cambria Math" w:eastAsia="Cambria Math" w:hAnsi="Cambria Math" w:cs="Cambria Math"/>
          <w:i/>
          <w:iCs/>
          <w:kern w:val="0"/>
          <w:lang w:eastAsia="en-AU"/>
          <w14:ligatures w14:val="none"/>
        </w:rPr>
        <w:t>F</w:t>
      </w:r>
      <w:r w:rsidRPr="00783CAA">
        <w:rPr>
          <w:rFonts w:ascii="Cambria Math" w:eastAsia="Cambria Math" w:hAnsi="Cambria Math" w:cs="Cambria Math"/>
          <w:kern w:val="0"/>
          <w:lang w:eastAsia="en-AU"/>
          <w14:ligatures w14:val="none"/>
        </w:rPr>
        <w:t>₅</w:t>
      </w:r>
      <w:r w:rsidRPr="00783CAA">
        <w:rPr>
          <w:rFonts w:ascii="Georgia" w:eastAsia="Georgia" w:hAnsi="Georgia" w:cs="Georgia"/>
          <w:kern w:val="0"/>
          <w:lang w:eastAsia="en-AU"/>
          <w14:ligatures w14:val="none"/>
        </w:rPr>
        <w:t xml:space="preserve"> failing prevent the construction.</w:t>
      </w:r>
    </w:p>
    <w:p w14:paraId="1624A91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Closing n = 5.</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not admitted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5. Two filters fail independently, by mechanisms that are structural rather than coincidental. The exclusion is robust.</w:t>
      </w:r>
    </w:p>
    <w:p w14:paraId="17784E8C"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5.2  Structural</w:t>
      </w:r>
      <w:proofErr w:type="gramEnd"/>
      <w:r w:rsidRPr="00783CAA">
        <w:rPr>
          <w:rFonts w:ascii="Arial" w:eastAsia="Arial" w:hAnsi="Arial" w:cs="Arial"/>
          <w:b/>
          <w:bCs/>
          <w:color w:val="1F3864"/>
          <w:kern w:val="0"/>
          <w:sz w:val="26"/>
          <w:szCs w:val="26"/>
          <w:lang w:eastAsia="en-AU"/>
          <w14:ligatures w14:val="none"/>
        </w:rPr>
        <w:t xml:space="preserve"> argument for n ≥ 6</w:t>
      </w:r>
    </w:p>
    <w:p w14:paraId="7D6A0D40"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A dimension-by-dimension verification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6, 7, 8, … is not feasible within UV18's scope and would be largely repetitive of the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5 case work. The structural argument below establishes that the admissibility window does not reopen at higher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w:t>
      </w:r>
    </w:p>
    <w:p w14:paraId="688B398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H</w:t>
      </w:r>
      <w:r w:rsidRPr="00783CAA">
        <w:rPr>
          <w:rFonts w:ascii="Cambria Math" w:eastAsia="Cambria Math" w:hAnsi="Cambria Math" w:cs="Cambria Math"/>
          <w:b/>
          <w:bCs/>
          <w:kern w:val="0"/>
          <w:lang w:eastAsia="en-AU"/>
          <w14:ligatures w14:val="none"/>
        </w:rPr>
        <w:t>ₙ</w:t>
      </w:r>
      <w:r w:rsidRPr="00783CAA">
        <w:rPr>
          <w:rFonts w:ascii="Georgia" w:eastAsia="Georgia" w:hAnsi="Georgia" w:cs="Georgia"/>
          <w:b/>
          <w:bCs/>
          <w:kern w:val="0"/>
          <w:lang w:eastAsia="en-AU"/>
          <w14:ligatures w14:val="none"/>
        </w:rPr>
        <w:t xml:space="preserve"> passes for all n ≥ 5.</w:t>
      </w:r>
      <w:r w:rsidRPr="00783CAA">
        <w:rPr>
          <w:rFonts w:ascii="Georgia" w:eastAsia="Georgia" w:hAnsi="Georgia" w:cs="Georgia"/>
          <w:kern w:val="0"/>
          <w:lang w:eastAsia="en-AU"/>
          <w14:ligatures w14:val="none"/>
        </w:rPr>
        <w:t xml:space="preserve">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exists in arbitrary spacetime dimension (</w:t>
      </w:r>
      <w:proofErr w:type="spellStart"/>
      <w:r w:rsidRPr="00783CAA">
        <w:rPr>
          <w:rFonts w:ascii="Georgia" w:eastAsia="Georgia" w:hAnsi="Georgia" w:cs="Georgia"/>
          <w:kern w:val="0"/>
          <w:lang w:eastAsia="en-AU"/>
          <w14:ligatures w14:val="none"/>
        </w:rPr>
        <w:t>Decanini</w:t>
      </w:r>
      <w:proofErr w:type="spellEnd"/>
      <w:r w:rsidRPr="00783CAA">
        <w:rPr>
          <w:rFonts w:ascii="Georgia" w:eastAsia="Georgia" w:hAnsi="Georgia" w:cs="Georgia"/>
          <w:kern w:val="0"/>
          <w:lang w:eastAsia="en-AU"/>
          <w14:ligatures w14:val="none"/>
        </w:rPr>
        <w:t xml:space="preserve"> &amp; </w:t>
      </w:r>
      <w:proofErr w:type="spellStart"/>
      <w:r w:rsidRPr="00783CAA">
        <w:rPr>
          <w:rFonts w:ascii="Georgia" w:eastAsia="Georgia" w:hAnsi="Georgia" w:cs="Georgia"/>
          <w:kern w:val="0"/>
          <w:lang w:eastAsia="en-AU"/>
          <w14:ligatures w14:val="none"/>
        </w:rPr>
        <w:t>Folacci</w:t>
      </w:r>
      <w:proofErr w:type="spellEnd"/>
      <w:r w:rsidRPr="00783CAA">
        <w:rPr>
          <w:rFonts w:ascii="Georgia" w:eastAsia="Georgia" w:hAnsi="Georgia" w:cs="Georgia"/>
          <w:kern w:val="0"/>
          <w:lang w:eastAsia="en-AU"/>
          <w14:ligatures w14:val="none"/>
        </w:rPr>
        <w:t xml:space="preserve"> 2008). The leading singularity strengthens as σ</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ⁿ</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¹</w:t>
      </w:r>
      <w:r w:rsidRPr="00783CAA">
        <w:rPr>
          <w:rFonts w:ascii="Cambria Math" w:eastAsia="Georgia" w:hAnsi="Cambria Math" w:cs="Cambria Math"/>
          <w:kern w:val="0"/>
          <w:lang w:eastAsia="en-AU"/>
          <w14:ligatures w14:val="none"/>
        </w:rPr>
        <w:t>⁾</w:t>
      </w:r>
      <w:r w:rsidRPr="00783CAA">
        <w:rPr>
          <w:rFonts w:ascii="Gadugi" w:eastAsia="Georgia" w:hAnsi="Gadugi" w:cs="Gadugi"/>
          <w:kern w:val="0"/>
          <w:lang w:eastAsia="en-AU"/>
          <w14:ligatures w14:val="none"/>
        </w:rPr>
        <w:t>ᐟ</w:t>
      </w:r>
      <w:r w:rsidRPr="00783CAA">
        <w:rPr>
          <w:rFonts w:ascii="Georgia" w:eastAsia="Georgia" w:hAnsi="Georgia" w:cs="Georgia"/>
          <w:kern w:val="0"/>
          <w:lang w:eastAsia="en-AU"/>
          <w14:ligatures w14:val="none"/>
        </w:rPr>
        <w:t xml:space="preserve">², and the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structure carries through. There is no upper bound on the dimension at which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passes.</w:t>
      </w:r>
    </w:p>
    <w:p w14:paraId="402AAB7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G</w:t>
      </w:r>
      <w:r w:rsidRPr="00783CAA">
        <w:rPr>
          <w:rFonts w:ascii="Cambria Math" w:eastAsia="Cambria Math" w:hAnsi="Cambria Math" w:cs="Cambria Math"/>
          <w:b/>
          <w:bCs/>
          <w:kern w:val="0"/>
          <w:lang w:eastAsia="en-AU"/>
          <w14:ligatures w14:val="none"/>
        </w:rPr>
        <w:t>ₙ</w:t>
      </w:r>
      <w:r w:rsidRPr="00783CAA">
        <w:rPr>
          <w:rFonts w:ascii="Georgia" w:eastAsia="Georgia" w:hAnsi="Georgia" w:cs="Georgia"/>
          <w:b/>
          <w:bCs/>
          <w:kern w:val="0"/>
          <w:lang w:eastAsia="en-AU"/>
          <w14:ligatures w14:val="none"/>
        </w:rPr>
        <w:t xml:space="preserve"> fails for all n ≥ 4, with increasing severity.</w:t>
      </w:r>
      <w:r w:rsidRPr="00783CAA">
        <w:rPr>
          <w:rFonts w:ascii="Georgia" w:eastAsia="Georgia" w:hAnsi="Georgia" w:cs="Georgia"/>
          <w:kern w:val="0"/>
          <w:lang w:eastAsia="en-AU"/>
          <w14:ligatures w14:val="none"/>
        </w:rPr>
        <w:t xml:space="preserve"> The Lovelock programme establishes that the ghost-free </w:t>
      </w:r>
      <w:proofErr w:type="spellStart"/>
      <w:r w:rsidRPr="00783CAA">
        <w:rPr>
          <w:rFonts w:ascii="Georgia" w:eastAsia="Georgia" w:hAnsi="Georgia" w:cs="Georgia"/>
          <w:kern w:val="0"/>
          <w:lang w:eastAsia="en-AU"/>
          <w14:ligatures w14:val="none"/>
        </w:rPr>
        <w:t>Lagrangians</w:t>
      </w:r>
      <w:proofErr w:type="spellEnd"/>
      <w:r w:rsidRPr="00783CAA">
        <w:rPr>
          <w:rFonts w:ascii="Georgia" w:eastAsia="Georgia" w:hAnsi="Georgia" w:cs="Georgia"/>
          <w:kern w:val="0"/>
          <w:lang w:eastAsia="en-AU"/>
          <w14:ligatures w14:val="none"/>
        </w:rPr>
        <w:t xml:space="preserve"> in arbitrary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are the Lovelock terms (Einstein–Hilbert, Gauss–Bonnet, third Lovelock, …), which are finite in number at each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and have a structure that cannot absorb the higher-derivative propagator terms that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generates above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The number of ghost modes that the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-construction produces grows with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(since the leading singularity grows in power), while the available Lovelock counter-terms remain limited. The ratio (ghost modes generated) / (Lovelock cancellations available) diverges with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making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's failure more severe at higher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rather than less.</w:t>
      </w:r>
    </w:p>
    <w:p w14:paraId="4000A94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structural fact </w:t>
      </w:r>
      <w:proofErr w:type="gramStart"/>
      <w:r w:rsidRPr="00783CAA">
        <w:rPr>
          <w:rFonts w:ascii="Georgia" w:eastAsia="Georgia" w:hAnsi="Georgia" w:cs="Georgia"/>
          <w:kern w:val="0"/>
          <w:lang w:eastAsia="en-AU"/>
          <w14:ligatures w14:val="none"/>
        </w:rPr>
        <w:t>is:</w:t>
      </w:r>
      <w:proofErr w:type="gramEnd"/>
      <w:r w:rsidRPr="00783CAA">
        <w:rPr>
          <w:rFonts w:ascii="Georgia" w:eastAsia="Georgia" w:hAnsi="Georgia" w:cs="Georgia"/>
          <w:kern w:val="0"/>
          <w:lang w:eastAsia="en-AU"/>
          <w14:ligatures w14:val="none"/>
        </w:rPr>
        <w:t xml:space="preserve"> 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construction is dimension-specific to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4, the Lovelock generalisations exist at higher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but cannot absorb the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-induced higher-derivative structure, and no scalar-tensor framework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admits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embedding ghost-free.</w:t>
      </w:r>
    </w:p>
    <w:p w14:paraId="746AF9B5"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b/>
          <w:bCs/>
          <w:kern w:val="0"/>
          <w:lang w:eastAsia="en-AU"/>
          <w14:ligatures w14:val="none"/>
        </w:rPr>
        <w:t>F</w:t>
      </w:r>
      <w:proofErr w:type="spellEnd"/>
      <w:r w:rsidRPr="00783CAA">
        <w:rPr>
          <w:rFonts w:ascii="Cambria Math" w:eastAsia="Cambria Math" w:hAnsi="Cambria Math" w:cs="Cambria Math"/>
          <w:b/>
          <w:bCs/>
          <w:kern w:val="0"/>
          <w:lang w:eastAsia="en-AU"/>
          <w14:ligatures w14:val="none"/>
        </w:rPr>
        <w:t>ₙ</w:t>
      </w:r>
      <w:r w:rsidRPr="00783CAA">
        <w:rPr>
          <w:rFonts w:ascii="Georgia" w:eastAsia="Georgia" w:hAnsi="Georgia" w:cs="Georgia"/>
          <w:b/>
          <w:bCs/>
          <w:kern w:val="0"/>
          <w:lang w:eastAsia="en-AU"/>
          <w14:ligatures w14:val="none"/>
        </w:rPr>
        <w:t xml:space="preserve"> fails for all n ≥ 4, with mechanisms varying.</w:t>
      </w:r>
      <w:r w:rsidRPr="00783CAA">
        <w:rPr>
          <w:rFonts w:ascii="Georgia" w:eastAsia="Georgia" w:hAnsi="Georgia" w:cs="Georgia"/>
          <w:kern w:val="0"/>
          <w:lang w:eastAsia="en-AU"/>
          <w14:ligatures w14:val="none"/>
        </w:rPr>
        <w:t xml:space="preserve"> The IR fixed-point structure of </w:t>
      </w:r>
      <w:proofErr w:type="spellStart"/>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at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5 has been studied in the asymptotic-safety </w:t>
      </w:r>
      <w:proofErr w:type="gramStart"/>
      <w:r w:rsidRPr="00783CAA">
        <w:rPr>
          <w:rFonts w:ascii="Georgia" w:eastAsia="Georgia" w:hAnsi="Georgia" w:cs="Georgia"/>
          <w:kern w:val="0"/>
          <w:lang w:eastAsia="en-AU"/>
          <w14:ligatures w14:val="none"/>
        </w:rPr>
        <w:t>programme.²</w:t>
      </w:r>
      <w:proofErr w:type="gramEnd"/>
      <w:r w:rsidRPr="00783CAA">
        <w:rPr>
          <w:rFonts w:ascii="Georgia" w:eastAsia="Georgia" w:hAnsi="Georgia" w:cs="Georgia"/>
          <w:kern w:val="0"/>
          <w:lang w:eastAsia="en-AU"/>
          <w14:ligatures w14:val="none"/>
        </w:rPr>
        <w:t xml:space="preserve"> </w:t>
      </w:r>
      <w:proofErr w:type="gramStart"/>
      <w:r w:rsidRPr="00783CAA">
        <w:rPr>
          <w:rFonts w:ascii="Georgia" w:eastAsia="Georgia" w:hAnsi="Georgia" w:cs="Georgia"/>
          <w:kern w:val="0"/>
          <w:lang w:eastAsia="en-AU"/>
          <w14:ligatures w14:val="none"/>
        </w:rPr>
        <w:t>The</w:t>
      </w:r>
      <w:proofErr w:type="gramEnd"/>
      <w:r w:rsidRPr="00783CAA">
        <w:rPr>
          <w:rFonts w:ascii="Georgia" w:eastAsia="Georgia" w:hAnsi="Georgia" w:cs="Georgia"/>
          <w:kern w:val="0"/>
          <w:lang w:eastAsia="en-AU"/>
          <w14:ligatures w14:val="none"/>
        </w:rPr>
        <w:t xml:space="preserve"> general result — that the non-trivial fixed point in the gravitational running becomes increasingly UV-attractive and IR-repulsive as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grows above 4 — applies here.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framework requires an IR-attractive fixed point with the Part 25 §III.4 saturation; at higher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this requirement is not met. </w:t>
      </w:r>
      <w:proofErr w:type="spellStart"/>
      <w:r w:rsidRPr="00783CAA">
        <w:rPr>
          <w:rFonts w:ascii="Cambria Math" w:eastAsia="Cambria Math" w:hAnsi="Cambria Math" w:cs="Cambria Math"/>
          <w:i/>
          <w:iCs/>
          <w:kern w:val="0"/>
          <w:lang w:eastAsia="en-AU"/>
          <w14:ligatures w14:val="none"/>
        </w:rPr>
        <w:t>F</w:t>
      </w:r>
      <w:proofErr w:type="spellEnd"/>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fails systematically above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by a mechanism well-established in the broader literature.</w:t>
      </w:r>
    </w:p>
    <w:p w14:paraId="46FA8AB1"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b/>
          <w:bCs/>
          <w:kern w:val="0"/>
          <w:lang w:eastAsia="en-AU"/>
          <w14:ligatures w14:val="none"/>
        </w:rPr>
        <w:lastRenderedPageBreak/>
        <w:t>γ</w:t>
      </w:r>
      <w:r w:rsidRPr="00783CAA">
        <w:rPr>
          <w:rFonts w:ascii="Cambria Math" w:eastAsia="Cambria Math" w:hAnsi="Cambria Math" w:cs="Cambria Math"/>
          <w:b/>
          <w:bCs/>
          <w:i/>
          <w:iCs/>
          <w:kern w:val="0"/>
          <w:lang w:eastAsia="en-AU"/>
          <w14:ligatures w14:val="none"/>
        </w:rPr>
        <w:t>BI</w:t>
      </w:r>
      <w:proofErr w:type="spellEnd"/>
      <w:r w:rsidRPr="00783CAA">
        <w:rPr>
          <w:rFonts w:ascii="Georgia" w:eastAsia="Georgia" w:hAnsi="Georgia" w:cs="Georgia"/>
          <w:b/>
          <w:bCs/>
          <w:kern w:val="0"/>
          <w:lang w:eastAsia="en-AU"/>
          <w14:ligatures w14:val="none"/>
        </w:rPr>
        <w:t>(n) is undefined for all n ≥ 4.</w:t>
      </w:r>
      <w:r w:rsidRPr="00783CAA">
        <w:rPr>
          <w:rFonts w:ascii="Georgia" w:eastAsia="Georgia" w:hAnsi="Georgia" w:cs="Georgia"/>
          <w:kern w:val="0"/>
          <w:lang w:eastAsia="en-AU"/>
          <w14:ligatures w14:val="none"/>
        </w:rPr>
        <w:t xml:space="preserve"> With both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and </w:t>
      </w:r>
      <w:r w:rsidRPr="00783CAA">
        <w:rPr>
          <w:rFonts w:ascii="Cambria Math" w:eastAsia="Cambria Math" w:hAnsi="Cambria Math" w:cs="Cambria Math"/>
          <w:i/>
          <w:iCs/>
          <w:kern w:val="0"/>
          <w:lang w:eastAsia="en-AU"/>
          <w14:ligatures w14:val="none"/>
        </w:rPr>
        <w:t>F</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failing, the configuration manifold's path integral does not converge to a finite ground-state probability at any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The dimensional-marker pattern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takes a specific value where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fails to exist where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not) extends across the entire upward sweep.</w:t>
      </w:r>
    </w:p>
    <w:p w14:paraId="14A77E8C"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5.3  No</w:t>
      </w:r>
      <w:proofErr w:type="gramEnd"/>
      <w:r w:rsidRPr="00783CAA">
        <w:rPr>
          <w:rFonts w:ascii="Arial" w:eastAsia="Arial" w:hAnsi="Arial" w:cs="Arial"/>
          <w:b/>
          <w:bCs/>
          <w:color w:val="1F3864"/>
          <w:kern w:val="0"/>
          <w:sz w:val="26"/>
          <w:szCs w:val="26"/>
          <w:lang w:eastAsia="en-AU"/>
          <w14:ligatures w14:val="none"/>
        </w:rPr>
        <w:t xml:space="preserve"> upward window</w:t>
      </w:r>
    </w:p>
    <w:p w14:paraId="78AE76F4"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structural argument above establishes that the admissibility window does not reopen at higher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The key facts:</w:t>
      </w:r>
    </w:p>
    <w:p w14:paraId="58167463"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exists at all n, so </w:t>
      </w:r>
      <w:proofErr w:type="spellStart"/>
      <w:r w:rsidRPr="00783CAA">
        <w:rPr>
          <w:rFonts w:ascii="Georgia" w:eastAsia="Georgia" w:hAnsi="Georgia" w:cs="Georgia"/>
          <w:kern w:val="0"/>
          <w:lang w:eastAsia="en-AU"/>
          <w14:ligatures w14:val="none"/>
        </w:rPr>
        <w:t>H_n</w:t>
      </w:r>
      <w:proofErr w:type="spellEnd"/>
      <w:r w:rsidRPr="00783CAA">
        <w:rPr>
          <w:rFonts w:ascii="Georgia" w:eastAsia="Georgia" w:hAnsi="Georgia" w:cs="Georgia"/>
          <w:kern w:val="0"/>
          <w:lang w:eastAsia="en-AU"/>
          <w14:ligatures w14:val="none"/>
        </w:rPr>
        <w:t xml:space="preserve"> cannot exclude any dimension — the filtering work is done by </w:t>
      </w:r>
      <w:proofErr w:type="spellStart"/>
      <w:r w:rsidRPr="00783CAA">
        <w:rPr>
          <w:rFonts w:ascii="Georgia" w:eastAsia="Georgia" w:hAnsi="Georgia" w:cs="Georgia"/>
          <w:kern w:val="0"/>
          <w:lang w:eastAsia="en-AU"/>
          <w14:ligatures w14:val="none"/>
        </w:rPr>
        <w:t>G_n</w:t>
      </w:r>
      <w:proofErr w:type="spellEnd"/>
      <w:r w:rsidRPr="00783CAA">
        <w:rPr>
          <w:rFonts w:ascii="Georgia" w:eastAsia="Georgia" w:hAnsi="Georgia" w:cs="Georgia"/>
          <w:kern w:val="0"/>
          <w:lang w:eastAsia="en-AU"/>
          <w14:ligatures w14:val="none"/>
        </w:rPr>
        <w:t xml:space="preserve"> and </w:t>
      </w:r>
      <w:proofErr w:type="spellStart"/>
      <w:r w:rsidRPr="00783CAA">
        <w:rPr>
          <w:rFonts w:ascii="Georgia" w:eastAsia="Georgia" w:hAnsi="Georgia" w:cs="Georgia"/>
          <w:kern w:val="0"/>
          <w:lang w:eastAsia="en-AU"/>
          <w14:ligatures w14:val="none"/>
        </w:rPr>
        <w:t>F_n</w:t>
      </w:r>
      <w:proofErr w:type="spellEnd"/>
      <w:r w:rsidRPr="00783CAA">
        <w:rPr>
          <w:rFonts w:ascii="Georgia" w:eastAsia="Georgia" w:hAnsi="Georgia" w:cs="Georgia"/>
          <w:kern w:val="0"/>
          <w:lang w:eastAsia="en-AU"/>
          <w14:ligatures w14:val="none"/>
        </w:rPr>
        <w:t>.</w:t>
      </w:r>
    </w:p>
    <w:p w14:paraId="707BDCA5"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 Lovelock construction is dimension-specific in a way that becomes more restrictive at higher D, not less. The available ghost-free </w:t>
      </w:r>
      <w:proofErr w:type="spellStart"/>
      <w:r w:rsidRPr="00783CAA">
        <w:rPr>
          <w:rFonts w:ascii="Georgia" w:eastAsia="Georgia" w:hAnsi="Georgia" w:cs="Georgia"/>
          <w:kern w:val="0"/>
          <w:lang w:eastAsia="en-AU"/>
          <w14:ligatures w14:val="none"/>
        </w:rPr>
        <w:t>Lagrangians</w:t>
      </w:r>
      <w:proofErr w:type="spellEnd"/>
      <w:r w:rsidRPr="00783CAA">
        <w:rPr>
          <w:rFonts w:ascii="Georgia" w:eastAsia="Georgia" w:hAnsi="Georgia" w:cs="Georgia"/>
          <w:kern w:val="0"/>
          <w:lang w:eastAsia="en-AU"/>
          <w14:ligatures w14:val="none"/>
        </w:rPr>
        <w:t xml:space="preserve"> grow as </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D/2</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 Lovelock terms, but the K-induced higher-derivative structure grows faster.</w:t>
      </w:r>
    </w:p>
    <w:p w14:paraId="5ACC883F"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IR fixed-point structure of </w:t>
      </w:r>
      <w:proofErr w:type="spellStart"/>
      <w:r w:rsidRPr="00783CAA">
        <w:rPr>
          <w:rFonts w:ascii="Georgia" w:eastAsia="Georgia" w:hAnsi="Georgia" w:cs="Georgia"/>
          <w:kern w:val="0"/>
          <w:lang w:eastAsia="en-AU"/>
          <w14:ligatures w14:val="none"/>
        </w:rPr>
        <w:t>G_grav</w:t>
      </w:r>
      <w:proofErr w:type="spellEnd"/>
      <w:r w:rsidRPr="00783CAA">
        <w:rPr>
          <w:rFonts w:ascii="Georgia" w:eastAsia="Georgia" w:hAnsi="Georgia" w:cs="Georgia"/>
          <w:kern w:val="0"/>
          <w:lang w:eastAsia="en-AU"/>
          <w14:ligatures w14:val="none"/>
        </w:rPr>
        <w:t xml:space="preserve"> at higher D is established in the broader literature as IR-repulsive, with the asymptotic-safety programme's UV-attractive fixed point being the wrong sign for K's requirements.</w:t>
      </w:r>
    </w:p>
    <w:p w14:paraId="7393BEB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three points combine to: there is no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at which all three filters could pass. The admissibility window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is bounded above as well as below. The case sweep across integer dimensions therefore yields exactly one admitted dimension: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w:t>
      </w:r>
    </w:p>
    <w:p w14:paraId="0608468E"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5.4  Reading</w:t>
      </w:r>
      <w:proofErr w:type="gramEnd"/>
      <w:r w:rsidRPr="00783CAA">
        <w:rPr>
          <w:rFonts w:ascii="Arial" w:eastAsia="Arial" w:hAnsi="Arial" w:cs="Arial"/>
          <w:b/>
          <w:bCs/>
          <w:color w:val="1F3864"/>
          <w:kern w:val="0"/>
          <w:sz w:val="26"/>
          <w:szCs w:val="26"/>
          <w:lang w:eastAsia="en-AU"/>
          <w14:ligatures w14:val="none"/>
        </w:rPr>
        <w:t xml:space="preserve"> across the integer sweep</w:t>
      </w:r>
    </w:p>
    <w:p w14:paraId="06876193"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integer sweep is now complete:</w:t>
      </w:r>
    </w:p>
    <w:p w14:paraId="12B6E96C"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n = 1: H degenerate, G moot, F moot. K not admitted.</w:t>
      </w:r>
    </w:p>
    <w:p w14:paraId="0E257D60"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n = 2: H passes, G passes weakly, F fails (conformal anomaly). K not admitted.</w:t>
      </w:r>
    </w:p>
    <w:p w14:paraId="4F4774A3"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n = 3: H, G, F all pass. </w:t>
      </w:r>
      <w:proofErr w:type="spellStart"/>
      <w:r w:rsidRPr="00783CAA">
        <w:rPr>
          <w:rFonts w:ascii="Georgia" w:eastAsia="Georgia" w:hAnsi="Georgia" w:cs="Georgia"/>
          <w:kern w:val="0"/>
          <w:lang w:eastAsia="en-AU"/>
          <w14:ligatures w14:val="none"/>
        </w:rPr>
        <w:t>γ_BI</w:t>
      </w:r>
      <w:proofErr w:type="spellEnd"/>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−3/2). K admitted.</w:t>
      </w:r>
    </w:p>
    <w:p w14:paraId="035263DD"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n = 4: H passes, G fails, F fails. </w:t>
      </w:r>
      <w:proofErr w:type="spellStart"/>
      <w:r w:rsidRPr="00783CAA">
        <w:rPr>
          <w:rFonts w:ascii="Georgia" w:eastAsia="Georgia" w:hAnsi="Georgia" w:cs="Georgia"/>
          <w:kern w:val="0"/>
          <w:lang w:eastAsia="en-AU"/>
          <w14:ligatures w14:val="none"/>
        </w:rPr>
        <w:t>γ_</w:t>
      </w:r>
      <w:proofErr w:type="gramStart"/>
      <w:r w:rsidRPr="00783CAA">
        <w:rPr>
          <w:rFonts w:ascii="Georgia" w:eastAsia="Georgia" w:hAnsi="Georgia" w:cs="Georgia"/>
          <w:kern w:val="0"/>
          <w:lang w:eastAsia="en-AU"/>
          <w14:ligatures w14:val="none"/>
        </w:rPr>
        <w:t>BI</w:t>
      </w:r>
      <w:proofErr w:type="spellEnd"/>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4) undefined. K not admitted.</w:t>
      </w:r>
    </w:p>
    <w:p w14:paraId="0ACDD62D"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n = 5: H passes, G fails, F fails. </w:t>
      </w:r>
      <w:proofErr w:type="spellStart"/>
      <w:r w:rsidRPr="00783CAA">
        <w:rPr>
          <w:rFonts w:ascii="Georgia" w:eastAsia="Georgia" w:hAnsi="Georgia" w:cs="Georgia"/>
          <w:kern w:val="0"/>
          <w:lang w:eastAsia="en-AU"/>
          <w14:ligatures w14:val="none"/>
        </w:rPr>
        <w:t>γ_</w:t>
      </w:r>
      <w:proofErr w:type="gramStart"/>
      <w:r w:rsidRPr="00783CAA">
        <w:rPr>
          <w:rFonts w:ascii="Georgia" w:eastAsia="Georgia" w:hAnsi="Georgia" w:cs="Georgia"/>
          <w:kern w:val="0"/>
          <w:lang w:eastAsia="en-AU"/>
          <w14:ligatures w14:val="none"/>
        </w:rPr>
        <w:t>BI</w:t>
      </w:r>
      <w:proofErr w:type="spellEnd"/>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5) undefined. K not admitted.</w:t>
      </w:r>
    </w:p>
    <w:p w14:paraId="159E3B5E"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n ≥ 6: H passes, G fails, F fails by structural argument. K not admitted.</w:t>
      </w:r>
    </w:p>
    <w:p w14:paraId="7258466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pattern is one admitted integer dimension and a sweep that fails on both sides for different reasons at each step. The asymmetry of failure mechanisms across the sweep is itself a structural fact: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admissibility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is not the centre of a band but an isolated point, with the failures on each side being mechanism-distinct (not the same condition failing at different rates).</w:t>
      </w:r>
    </w:p>
    <w:p w14:paraId="3F91B00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case sweep across integers is complete and yields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as the unique admitted integer dimension. Whether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non-integer dimensional values — at fixed points, as a dimensional flow across scales, or as some other structural form — is the question §6 takes up.</w:t>
      </w:r>
    </w:p>
    <w:p w14:paraId="531ACD3D"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lastRenderedPageBreak/>
        <w:t>6.  The fractal possibility</w:t>
      </w:r>
    </w:p>
    <w:p w14:paraId="46408F0D"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integer sweep yielded a single admitted dimension. The fractal question asks whether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any non-integer dimensional values — at fixed points of the dimensional structure, as a dimensional flow across scales, or as a more complex structural form. The question is not whether fractal dimensional values are </w:t>
      </w:r>
      <w:r w:rsidRPr="00783CAA">
        <w:rPr>
          <w:rFonts w:ascii="Georgia" w:eastAsia="Georgia" w:hAnsi="Georgia" w:cs="Georgia"/>
          <w:i/>
          <w:iCs/>
          <w:kern w:val="0"/>
          <w:lang w:eastAsia="en-AU"/>
          <w14:ligatures w14:val="none"/>
        </w:rPr>
        <w:t>interesting</w:t>
      </w:r>
      <w:r w:rsidRPr="00783CAA">
        <w:rPr>
          <w:rFonts w:ascii="Georgia" w:eastAsia="Georgia" w:hAnsi="Georgia" w:cs="Georgia"/>
          <w:kern w:val="0"/>
          <w:lang w:eastAsia="en-AU"/>
          <w14:ligatures w14:val="none"/>
        </w:rPr>
        <w:t xml:space="preserve"> (they manifestly are, in the observational character of the cosmic web and in the dimensional-flow phenomenon studied in several broader research programmes³), but whether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three filters admit them.</w:t>
      </w:r>
    </w:p>
    <w:p w14:paraId="35BCC32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This section asks the question directly. Within the current construction,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fractal dimensional structure as a dimensional flow between integer values at different scales, but not as a stable fractal at-rest value distinct from the integer-admitted one. The qualifier — within the current construction — is structural and is preserved throughout.</w:t>
      </w:r>
    </w:p>
    <w:p w14:paraId="2597C2C7"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6.1  What</w:t>
      </w:r>
      <w:proofErr w:type="gramEnd"/>
      <w:r w:rsidRPr="00783CAA">
        <w:rPr>
          <w:rFonts w:ascii="Arial" w:eastAsia="Arial" w:hAnsi="Arial" w:cs="Arial"/>
          <w:b/>
          <w:bCs/>
          <w:color w:val="1F3864"/>
          <w:kern w:val="0"/>
          <w:sz w:val="26"/>
          <w:szCs w:val="26"/>
          <w:lang w:eastAsia="en-AU"/>
          <w14:ligatures w14:val="none"/>
        </w:rPr>
        <w:t xml:space="preserve"> 'fractal dimension' means at each filter</w:t>
      </w:r>
    </w:p>
    <w:p w14:paraId="4A181FB0"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fractal question is not single-valued; 'fractal dimension' refers to several different structural features depending on the context, and the filters </w:t>
      </w:r>
      <w:r w:rsidRPr="00783CAA">
        <w:rPr>
          <w:rFonts w:ascii="Cambria Math" w:eastAsia="Cambria Math" w:hAnsi="Cambria Math" w:cs="Cambria Math"/>
          <w:i/>
          <w:iCs/>
          <w:kern w:val="0"/>
          <w:lang w:eastAsia="en-AU"/>
          <w14:ligatures w14:val="none"/>
        </w:rPr>
        <w:t>H</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G</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F</w:t>
      </w:r>
      <w:r w:rsidRPr="00783CAA">
        <w:rPr>
          <w:rFonts w:ascii="Georgia" w:eastAsia="Georgia" w:hAnsi="Georgia" w:cs="Georgia"/>
          <w:kern w:val="0"/>
          <w:lang w:eastAsia="en-AU"/>
          <w14:ligatures w14:val="none"/>
        </w:rPr>
        <w:t xml:space="preserve"> respond to different features.</w:t>
      </w:r>
    </w:p>
    <w:p w14:paraId="1A84832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Spectral dimension d</w:t>
      </w:r>
      <w:r w:rsidRPr="00783CAA">
        <w:rPr>
          <w:rFonts w:ascii="Cambria Math" w:eastAsia="Cambria Math" w:hAnsi="Cambria Math" w:cs="Cambria Math"/>
          <w:b/>
          <w:bCs/>
          <w:i/>
          <w:iCs/>
          <w:kern w:val="0"/>
          <w:lang w:eastAsia="en-AU"/>
          <w14:ligatures w14:val="none"/>
        </w:rPr>
        <w:t>s</w:t>
      </w:r>
      <w:r w:rsidRPr="00783CAA">
        <w:rPr>
          <w:rFonts w:ascii="Georgia" w:eastAsia="Georgia" w:hAnsi="Georgia" w:cs="Georgia"/>
          <w:b/>
          <w:bCs/>
          <w:kern w:val="0"/>
          <w:lang w:eastAsia="en-AU"/>
          <w14:ligatures w14:val="none"/>
        </w:rPr>
        <w:t>.</w:t>
      </w:r>
      <w:r w:rsidRPr="00783CAA">
        <w:rPr>
          <w:rFonts w:ascii="Georgia" w:eastAsia="Georgia" w:hAnsi="Georgia" w:cs="Georgia"/>
          <w:kern w:val="0"/>
          <w:lang w:eastAsia="en-AU"/>
          <w14:ligatures w14:val="none"/>
        </w:rPr>
        <w:t xml:space="preserve"> Defined via the heat-kernel return probability </w:t>
      </w:r>
      <w:r w:rsidRPr="00783CAA">
        <w:rPr>
          <w:rFonts w:ascii="Cambria Math" w:eastAsia="Cambria Math" w:hAnsi="Cambria Math" w:cs="Cambria Math"/>
          <w:i/>
          <w:iCs/>
          <w:kern w:val="0"/>
          <w:lang w:eastAsia="en-AU"/>
          <w14:ligatures w14:val="none"/>
        </w:rPr>
        <w:t>P</w:t>
      </w:r>
      <w:r w:rsidRPr="00783CAA">
        <w:rPr>
          <w:rFonts w:ascii="Georgia" w:eastAsia="Georgia" w:hAnsi="Georgia" w:cs="Georgia"/>
          <w:kern w:val="0"/>
          <w:lang w:eastAsia="en-AU"/>
          <w14:ligatures w14:val="none"/>
        </w:rPr>
        <w:t xml:space="preserve">(τ) ~ </w:t>
      </w:r>
      <w:proofErr w:type="spellStart"/>
      <w:r w:rsidRPr="00783CAA">
        <w:rPr>
          <w:rFonts w:ascii="Georgia" w:eastAsia="Georgia" w:hAnsi="Georgia" w:cs="Georgia"/>
          <w:kern w:val="0"/>
          <w:lang w:eastAsia="en-AU"/>
          <w14:ligatures w14:val="none"/>
        </w:rPr>
        <w:t>τ</w:t>
      </w:r>
      <w:r w:rsidRPr="00783CAA">
        <w:rPr>
          <w:rFonts w:ascii="Cambria Math" w:eastAsia="Georgia" w:hAnsi="Cambria Math" w:cs="Cambria Math"/>
          <w:kern w:val="0"/>
          <w:lang w:eastAsia="en-AU"/>
          <w14:ligatures w14:val="none"/>
        </w:rPr>
        <w:t>⁻</w:t>
      </w:r>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s</w:t>
      </w:r>
      <w:proofErr w:type="spellEnd"/>
      <w:r w:rsidRPr="00783CAA">
        <w:rPr>
          <w:rFonts w:ascii="Cambria Math" w:eastAsia="Cambria Math" w:hAnsi="Cambria Math" w:cs="Cambria Math"/>
          <w:kern w:val="0"/>
          <w:lang w:eastAsia="en-AU"/>
          <w14:ligatures w14:val="none"/>
        </w:rPr>
        <w:t>/2</w:t>
      </w:r>
      <w:r w:rsidRPr="00783CAA">
        <w:rPr>
          <w:rFonts w:ascii="Georgia" w:eastAsia="Georgia" w:hAnsi="Georgia" w:cs="Georgia"/>
          <w:kern w:val="0"/>
          <w:lang w:eastAsia="en-AU"/>
          <w14:ligatures w14:val="none"/>
        </w:rPr>
        <w:t xml:space="preserve"> at diffusion time τ. The spectral dimension can run with scale: </w:t>
      </w:r>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s</w:t>
      </w:r>
      <w:r w:rsidRPr="00783CAA">
        <w:rPr>
          <w:rFonts w:ascii="Georgia" w:eastAsia="Georgia" w:hAnsi="Georgia" w:cs="Georgia"/>
          <w:kern w:val="0"/>
          <w:lang w:eastAsia="en-AU"/>
          <w14:ligatures w14:val="none"/>
        </w:rPr>
        <w:t xml:space="preserve">(τ) at small τ probes the UV structure, </w:t>
      </w:r>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s</w:t>
      </w:r>
      <w:r w:rsidRPr="00783CAA">
        <w:rPr>
          <w:rFonts w:ascii="Georgia" w:eastAsia="Georgia" w:hAnsi="Georgia" w:cs="Georgia"/>
          <w:kern w:val="0"/>
          <w:lang w:eastAsia="en-AU"/>
          <w14:ligatures w14:val="none"/>
        </w:rPr>
        <w:t>(τ) at large τ probes the IR. The spectral dimension is the quantity that 'dimensional flow' refers to most precisely.</w:t>
      </w:r>
    </w:p>
    <w:p w14:paraId="68A804F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b/>
          <w:bCs/>
          <w:kern w:val="0"/>
          <w:lang w:eastAsia="en-AU"/>
          <w14:ligatures w14:val="none"/>
        </w:rPr>
        <w:t>Hausdorff</w:t>
      </w:r>
      <w:proofErr w:type="spellEnd"/>
      <w:r w:rsidRPr="00783CAA">
        <w:rPr>
          <w:rFonts w:ascii="Georgia" w:eastAsia="Georgia" w:hAnsi="Georgia" w:cs="Georgia"/>
          <w:b/>
          <w:bCs/>
          <w:kern w:val="0"/>
          <w:lang w:eastAsia="en-AU"/>
          <w14:ligatures w14:val="none"/>
        </w:rPr>
        <w:t xml:space="preserve"> dimension </w:t>
      </w:r>
      <w:proofErr w:type="spellStart"/>
      <w:r w:rsidRPr="00783CAA">
        <w:rPr>
          <w:rFonts w:ascii="Georgia" w:eastAsia="Georgia" w:hAnsi="Georgia" w:cs="Georgia"/>
          <w:b/>
          <w:bCs/>
          <w:kern w:val="0"/>
          <w:lang w:eastAsia="en-AU"/>
          <w14:ligatures w14:val="none"/>
        </w:rPr>
        <w:t>d</w:t>
      </w:r>
      <w:r w:rsidRPr="00783CAA">
        <w:rPr>
          <w:rFonts w:ascii="Cambria Math" w:eastAsia="Cambria Math" w:hAnsi="Cambria Math" w:cs="Cambria Math"/>
          <w:b/>
          <w:bCs/>
          <w:i/>
          <w:iCs/>
          <w:kern w:val="0"/>
          <w:lang w:eastAsia="en-AU"/>
          <w14:ligatures w14:val="none"/>
        </w:rPr>
        <w:t>H</w:t>
      </w:r>
      <w:proofErr w:type="spellEnd"/>
      <w:r w:rsidRPr="00783CAA">
        <w:rPr>
          <w:rFonts w:ascii="Georgia" w:eastAsia="Georgia" w:hAnsi="Georgia" w:cs="Georgia"/>
          <w:b/>
          <w:bCs/>
          <w:kern w:val="0"/>
          <w:lang w:eastAsia="en-AU"/>
          <w14:ligatures w14:val="none"/>
        </w:rPr>
        <w:t>.</w:t>
      </w:r>
      <w:r w:rsidRPr="00783CAA">
        <w:rPr>
          <w:rFonts w:ascii="Georgia" w:eastAsia="Georgia" w:hAnsi="Georgia" w:cs="Georgia"/>
          <w:kern w:val="0"/>
          <w:lang w:eastAsia="en-AU"/>
          <w14:ligatures w14:val="none"/>
        </w:rPr>
        <w:t xml:space="preserve"> Defined via the scaling of volumes </w:t>
      </w:r>
      <w:r w:rsidRPr="00783CAA">
        <w:rPr>
          <w:rFonts w:ascii="Cambria Math" w:eastAsia="Cambria Math" w:hAnsi="Cambria Math" w:cs="Cambria Math"/>
          <w:i/>
          <w:iCs/>
          <w:kern w:val="0"/>
          <w:lang w:eastAsia="en-AU"/>
          <w14:ligatures w14:val="none"/>
        </w:rPr>
        <w:t>V</w:t>
      </w:r>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r</w:t>
      </w:r>
      <w:r w:rsidRPr="00783CAA">
        <w:rPr>
          <w:rFonts w:ascii="Georgia" w:eastAsia="Georgia" w:hAnsi="Georgia" w:cs="Georgia"/>
          <w:kern w:val="0"/>
          <w:lang w:eastAsia="en-AU"/>
          <w14:ligatures w14:val="none"/>
        </w:rPr>
        <w:t xml:space="preserve">) ~ </w:t>
      </w:r>
      <w:proofErr w:type="spellStart"/>
      <w:r w:rsidRPr="00783CAA">
        <w:rPr>
          <w:rFonts w:ascii="Cambria Math" w:eastAsia="Cambria Math" w:hAnsi="Cambria Math" w:cs="Cambria Math"/>
          <w:i/>
          <w:iCs/>
          <w:kern w:val="0"/>
          <w:lang w:eastAsia="en-AU"/>
          <w14:ligatures w14:val="none"/>
        </w:rPr>
        <w:t>r</w:t>
      </w:r>
      <w:r w:rsidRPr="00783CAA">
        <w:rPr>
          <w:rFonts w:ascii="Cambria Math" w:eastAsia="Cambria Math" w:hAnsi="Cambria Math" w:cs="Cambria Math"/>
          <w:kern w:val="0"/>
          <w:lang w:eastAsia="en-AU"/>
          <w14:ligatures w14:val="none"/>
        </w:rPr>
        <w:t>dH</w:t>
      </w:r>
      <w:proofErr w:type="spellEnd"/>
      <w:r w:rsidRPr="00783CAA">
        <w:rPr>
          <w:rFonts w:ascii="Georgia" w:eastAsia="Georgia" w:hAnsi="Georgia" w:cs="Georgia"/>
          <w:kern w:val="0"/>
          <w:lang w:eastAsia="en-AU"/>
          <w14:ligatures w14:val="none"/>
        </w:rPr>
        <w:t xml:space="preserve"> in the geometry. Can be fractional in fractal geometries. The cosmic web's observed fractal-like character is most naturally characterised by a scale-dependent </w:t>
      </w:r>
      <w:proofErr w:type="spellStart"/>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H</w:t>
      </w:r>
      <w:proofErr w:type="spellEnd"/>
      <w:r w:rsidRPr="00783CAA">
        <w:rPr>
          <w:rFonts w:ascii="Georgia" w:eastAsia="Georgia" w:hAnsi="Georgia" w:cs="Georgia"/>
          <w:kern w:val="0"/>
          <w:lang w:eastAsia="en-AU"/>
          <w14:ligatures w14:val="none"/>
        </w:rPr>
        <w:t xml:space="preserve"> that approaches 3 at very large scales (homogeneity) and takes lower values on intermediate filamentary scales.</w:t>
      </w:r>
    </w:p>
    <w:p w14:paraId="10D398D4"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b/>
          <w:bCs/>
          <w:kern w:val="0"/>
          <w:lang w:eastAsia="en-AU"/>
          <w14:ligatures w14:val="none"/>
        </w:rPr>
        <w:t xml:space="preserve">Topological dimension </w:t>
      </w:r>
      <w:proofErr w:type="spellStart"/>
      <w:r w:rsidRPr="00783CAA">
        <w:rPr>
          <w:rFonts w:ascii="Georgia" w:eastAsia="Georgia" w:hAnsi="Georgia" w:cs="Georgia"/>
          <w:b/>
          <w:bCs/>
          <w:kern w:val="0"/>
          <w:lang w:eastAsia="en-AU"/>
          <w14:ligatures w14:val="none"/>
        </w:rPr>
        <w:t>d</w:t>
      </w:r>
      <w:r w:rsidRPr="00783CAA">
        <w:rPr>
          <w:rFonts w:ascii="Cambria Math" w:eastAsia="Cambria Math" w:hAnsi="Cambria Math" w:cs="Cambria Math"/>
          <w:b/>
          <w:bCs/>
          <w:i/>
          <w:iCs/>
          <w:kern w:val="0"/>
          <w:lang w:eastAsia="en-AU"/>
          <w14:ligatures w14:val="none"/>
        </w:rPr>
        <w:t>T</w:t>
      </w:r>
      <w:r w:rsidRPr="00783CAA">
        <w:rPr>
          <w:rFonts w:ascii="Georgia" w:eastAsia="Georgia" w:hAnsi="Georgia" w:cs="Georgia"/>
          <w:b/>
          <w:bCs/>
          <w:kern w:val="0"/>
          <w:lang w:eastAsia="en-AU"/>
          <w14:ligatures w14:val="none"/>
        </w:rPr>
        <w:t>.</w:t>
      </w:r>
      <w:proofErr w:type="spellEnd"/>
      <w:r w:rsidRPr="00783CAA">
        <w:rPr>
          <w:rFonts w:ascii="Georgia" w:eastAsia="Georgia" w:hAnsi="Georgia" w:cs="Georgia"/>
          <w:kern w:val="0"/>
          <w:lang w:eastAsia="en-AU"/>
          <w14:ligatures w14:val="none"/>
        </w:rPr>
        <w:t xml:space="preserve"> The integer-valued dimension of the underlying manifold. Always integer for manifold structures; can be undefined for genuinely fractal sets.</w:t>
      </w:r>
    </w:p>
    <w:p w14:paraId="209AC4B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three filters respond differently:</w:t>
      </w:r>
    </w:p>
    <w:p w14:paraId="6C79C086"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H_n</w:t>
      </w:r>
      <w:proofErr w:type="spellEnd"/>
      <w:r w:rsidRPr="00783CAA">
        <w:rPr>
          <w:rFonts w:ascii="Georgia" w:eastAsia="Georgia" w:hAnsi="Georgia" w:cs="Georgia"/>
          <w:kern w:val="0"/>
          <w:lang w:eastAsia="en-AU"/>
          <w14:ligatures w14:val="none"/>
        </w:rPr>
        <w:t xml:space="preserve"> asks about the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structure of the two-point function. The relevant dimension is the topological dimension of the spacetime manifold: the Hadamard construction is built on geodesic distance, curvature tensors, and covariant derivatives, all of which require an integer-dimensional smooth manifold to be defined. </w:t>
      </w:r>
      <w:proofErr w:type="spellStart"/>
      <w:r w:rsidRPr="00783CAA">
        <w:rPr>
          <w:rFonts w:ascii="Georgia" w:eastAsia="Georgia" w:hAnsi="Georgia" w:cs="Georgia"/>
          <w:kern w:val="0"/>
          <w:lang w:eastAsia="en-AU"/>
          <w14:ligatures w14:val="none"/>
        </w:rPr>
        <w:t>H_n</w:t>
      </w:r>
      <w:proofErr w:type="spellEnd"/>
      <w:r w:rsidRPr="00783CAA">
        <w:rPr>
          <w:rFonts w:ascii="Georgia" w:eastAsia="Georgia" w:hAnsi="Georgia" w:cs="Georgia"/>
          <w:kern w:val="0"/>
          <w:lang w:eastAsia="en-AU"/>
          <w14:ligatures w14:val="none"/>
        </w:rPr>
        <w:t xml:space="preserve"> is topological-dimension-sensitive.</w:t>
      </w:r>
    </w:p>
    <w:p w14:paraId="15DBD449"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G_n</w:t>
      </w:r>
      <w:proofErr w:type="spellEnd"/>
      <w:r w:rsidRPr="00783CAA">
        <w:rPr>
          <w:rFonts w:ascii="Georgia" w:eastAsia="Georgia" w:hAnsi="Georgia" w:cs="Georgia"/>
          <w:kern w:val="0"/>
          <w:lang w:eastAsia="en-AU"/>
          <w14:ligatures w14:val="none"/>
        </w:rPr>
        <w:t xml:space="preserve"> asks about the ghost-freeness of the scalar-tensor embedding. 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 Lovelock cancellations operate on integer-rank curvature tensors built from a manifold of integer topological dimension. </w:t>
      </w:r>
      <w:proofErr w:type="spellStart"/>
      <w:r w:rsidRPr="00783CAA">
        <w:rPr>
          <w:rFonts w:ascii="Georgia" w:eastAsia="Georgia" w:hAnsi="Georgia" w:cs="Georgia"/>
          <w:kern w:val="0"/>
          <w:lang w:eastAsia="en-AU"/>
          <w14:ligatures w14:val="none"/>
        </w:rPr>
        <w:t>G_n</w:t>
      </w:r>
      <w:proofErr w:type="spellEnd"/>
      <w:r w:rsidRPr="00783CAA">
        <w:rPr>
          <w:rFonts w:ascii="Georgia" w:eastAsia="Georgia" w:hAnsi="Georgia" w:cs="Georgia"/>
          <w:kern w:val="0"/>
          <w:lang w:eastAsia="en-AU"/>
          <w14:ligatures w14:val="none"/>
        </w:rPr>
        <w:t xml:space="preserve"> is topological-dimension-sensitive in the same way.</w:t>
      </w:r>
    </w:p>
    <w:p w14:paraId="2D6BB4E2"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F_n</w:t>
      </w:r>
      <w:proofErr w:type="spellEnd"/>
      <w:r w:rsidRPr="00783CAA">
        <w:rPr>
          <w:rFonts w:ascii="Georgia" w:eastAsia="Georgia" w:hAnsi="Georgia" w:cs="Georgia"/>
          <w:kern w:val="0"/>
          <w:lang w:eastAsia="en-AU"/>
          <w14:ligatures w14:val="none"/>
        </w:rPr>
        <w:t xml:space="preserve"> asks about the IR running of </w:t>
      </w:r>
      <w:proofErr w:type="spellStart"/>
      <w:r w:rsidRPr="00783CAA">
        <w:rPr>
          <w:rFonts w:ascii="Georgia" w:eastAsia="Georgia" w:hAnsi="Georgia" w:cs="Georgia"/>
          <w:kern w:val="0"/>
          <w:lang w:eastAsia="en-AU"/>
          <w14:ligatures w14:val="none"/>
        </w:rPr>
        <w:t>G_grav</w:t>
      </w:r>
      <w:proofErr w:type="spellEnd"/>
      <w:r w:rsidRPr="00783CAA">
        <w:rPr>
          <w:rFonts w:ascii="Georgia" w:eastAsia="Georgia" w:hAnsi="Georgia" w:cs="Georgia"/>
          <w:kern w:val="0"/>
          <w:lang w:eastAsia="en-AU"/>
          <w14:ligatures w14:val="none"/>
        </w:rPr>
        <w:t xml:space="preserve"> and the existence of a stable fixed point. The relevant dimension is the spectral dimension — the dimension that the loop integrals contributing to β(</w:t>
      </w:r>
      <w:proofErr w:type="spellStart"/>
      <w:r w:rsidRPr="00783CAA">
        <w:rPr>
          <w:rFonts w:ascii="Georgia" w:eastAsia="Georgia" w:hAnsi="Georgia" w:cs="Georgia"/>
          <w:kern w:val="0"/>
          <w:lang w:eastAsia="en-AU"/>
          <w14:ligatures w14:val="none"/>
        </w:rPr>
        <w:t>G_grav</w:t>
      </w:r>
      <w:proofErr w:type="spellEnd"/>
      <w:r w:rsidRPr="00783CAA">
        <w:rPr>
          <w:rFonts w:ascii="Georgia" w:eastAsia="Georgia" w:hAnsi="Georgia" w:cs="Georgia"/>
          <w:kern w:val="0"/>
          <w:lang w:eastAsia="en-AU"/>
          <w14:ligatures w14:val="none"/>
        </w:rPr>
        <w:t xml:space="preserve">) </w:t>
      </w:r>
      <w:proofErr w:type="gramStart"/>
      <w:r w:rsidRPr="00783CAA">
        <w:rPr>
          <w:rFonts w:ascii="Georgia" w:eastAsia="Georgia" w:hAnsi="Georgia" w:cs="Georgia"/>
          <w:kern w:val="0"/>
          <w:lang w:eastAsia="en-AU"/>
          <w14:ligatures w14:val="none"/>
        </w:rPr>
        <w:t>actually probe</w:t>
      </w:r>
      <w:proofErr w:type="gramEnd"/>
      <w:r w:rsidRPr="00783CAA">
        <w:rPr>
          <w:rFonts w:ascii="Georgia" w:eastAsia="Georgia" w:hAnsi="Georgia" w:cs="Georgia"/>
          <w:kern w:val="0"/>
          <w:lang w:eastAsia="en-AU"/>
          <w14:ligatures w14:val="none"/>
        </w:rPr>
        <w:t xml:space="preserve">, organised by the heat-kernel expansion Tr </w:t>
      </w:r>
      <w:r w:rsidRPr="00783CAA">
        <w:rPr>
          <w:rFonts w:ascii="Georgia" w:eastAsia="Georgia" w:hAnsi="Georgia" w:cs="Georgia"/>
          <w:kern w:val="0"/>
          <w:lang w:eastAsia="en-AU"/>
          <w14:ligatures w14:val="none"/>
        </w:rPr>
        <w:lastRenderedPageBreak/>
        <w:t>e^(−</w:t>
      </w:r>
      <w:proofErr w:type="spellStart"/>
      <w:r w:rsidRPr="00783CAA">
        <w:rPr>
          <w:rFonts w:ascii="Georgia" w:eastAsia="Georgia" w:hAnsi="Georgia" w:cs="Georgia"/>
          <w:kern w:val="0"/>
          <w:lang w:eastAsia="en-AU"/>
          <w14:ligatures w14:val="none"/>
        </w:rPr>
        <w:t>τΔ</w:t>
      </w:r>
      <w:proofErr w:type="spellEnd"/>
      <w:r w:rsidRPr="00783CAA">
        <w:rPr>
          <w:rFonts w:ascii="Georgia" w:eastAsia="Georgia" w:hAnsi="Georgia" w:cs="Georgia"/>
          <w:kern w:val="0"/>
          <w:lang w:eastAsia="en-AU"/>
          <w14:ligatures w14:val="none"/>
        </w:rPr>
        <w:t xml:space="preserve">) ~ Σ </w:t>
      </w:r>
      <w:proofErr w:type="spellStart"/>
      <w:r w:rsidRPr="00783CAA">
        <w:rPr>
          <w:rFonts w:ascii="Georgia" w:eastAsia="Georgia" w:hAnsi="Georgia" w:cs="Georgia"/>
          <w:kern w:val="0"/>
          <w:lang w:eastAsia="en-AU"/>
          <w14:ligatures w14:val="none"/>
        </w:rPr>
        <w:t>a_k</w:t>
      </w:r>
      <w:proofErr w:type="spellEnd"/>
      <w:r w:rsidRPr="00783CAA">
        <w:rPr>
          <w:rFonts w:ascii="Georgia" w:eastAsia="Georgia" w:hAnsi="Georgia" w:cs="Georgia"/>
          <w:kern w:val="0"/>
          <w:lang w:eastAsia="en-AU"/>
          <w14:ligatures w14:val="none"/>
        </w:rPr>
        <w:t xml:space="preserve"> τ^((k−</w:t>
      </w:r>
      <w:proofErr w:type="spellStart"/>
      <w:r w:rsidRPr="00783CAA">
        <w:rPr>
          <w:rFonts w:ascii="Georgia" w:eastAsia="Georgia" w:hAnsi="Georgia" w:cs="Georgia"/>
          <w:kern w:val="0"/>
          <w:lang w:eastAsia="en-AU"/>
          <w14:ligatures w14:val="none"/>
        </w:rPr>
        <w:t>d_s</w:t>
      </w:r>
      <w:proofErr w:type="spellEnd"/>
      <w:r w:rsidRPr="00783CAA">
        <w:rPr>
          <w:rFonts w:ascii="Georgia" w:eastAsia="Georgia" w:hAnsi="Georgia" w:cs="Georgia"/>
          <w:kern w:val="0"/>
          <w:lang w:eastAsia="en-AU"/>
          <w14:ligatures w14:val="none"/>
        </w:rPr>
        <w:t>)/2). The spectral dimension can differ from the topological dimension when the underlying geometry has a non-trivial spectral structure.</w:t>
      </w:r>
    </w:p>
    <w:p w14:paraId="18071D11"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asymmetry across filters — </w:t>
      </w:r>
      <w:r w:rsidRPr="00783CAA">
        <w:rPr>
          <w:rFonts w:ascii="Cambria Math" w:eastAsia="Cambria Math" w:hAnsi="Cambria Math" w:cs="Cambria Math"/>
          <w:i/>
          <w:iCs/>
          <w:kern w:val="0"/>
          <w:lang w:eastAsia="en-AU"/>
          <w14:ligatures w14:val="none"/>
        </w:rPr>
        <w:t>H</w:t>
      </w:r>
      <w:r w:rsidRPr="00783CAA">
        <w:rPr>
          <w:rFonts w:ascii="Georgia" w:eastAsia="Georgia" w:hAnsi="Georgia" w:cs="Georgia"/>
          <w:kern w:val="0"/>
          <w:lang w:eastAsia="en-AU"/>
          <w14:ligatures w14:val="none"/>
        </w:rPr>
        <w:t xml:space="preserve"> and </w:t>
      </w:r>
      <w:r w:rsidRPr="00783CAA">
        <w:rPr>
          <w:rFonts w:ascii="Cambria Math" w:eastAsia="Cambria Math" w:hAnsi="Cambria Math" w:cs="Cambria Math"/>
          <w:i/>
          <w:iCs/>
          <w:kern w:val="0"/>
          <w:lang w:eastAsia="en-AU"/>
          <w14:ligatures w14:val="none"/>
        </w:rPr>
        <w:t>G</w:t>
      </w:r>
      <w:r w:rsidRPr="00783CAA">
        <w:rPr>
          <w:rFonts w:ascii="Georgia" w:eastAsia="Georgia" w:hAnsi="Georgia" w:cs="Georgia"/>
          <w:kern w:val="0"/>
          <w:lang w:eastAsia="en-AU"/>
          <w14:ligatures w14:val="none"/>
        </w:rPr>
        <w:t xml:space="preserve"> topological, </w:t>
      </w:r>
      <w:r w:rsidRPr="00783CAA">
        <w:rPr>
          <w:rFonts w:ascii="Cambria Math" w:eastAsia="Cambria Math" w:hAnsi="Cambria Math" w:cs="Cambria Math"/>
          <w:i/>
          <w:iCs/>
          <w:kern w:val="0"/>
          <w:lang w:eastAsia="en-AU"/>
          <w14:ligatures w14:val="none"/>
        </w:rPr>
        <w:t>F</w:t>
      </w:r>
      <w:r w:rsidRPr="00783CAA">
        <w:rPr>
          <w:rFonts w:ascii="Georgia" w:eastAsia="Georgia" w:hAnsi="Georgia" w:cs="Georgia"/>
          <w:kern w:val="0"/>
          <w:lang w:eastAsia="en-AU"/>
          <w14:ligatures w14:val="none"/>
        </w:rPr>
        <w:t xml:space="preserve"> spectral — is the structural feature on which the fractal question turns. The case is not 'change one parameter from 3 to 2.7' across all three filters simultaneously, but a more nuanced question about which filter responds to which kind of dimensional variation.</w:t>
      </w:r>
    </w:p>
    <w:p w14:paraId="63F2DC4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A </w:t>
      </w:r>
      <w:proofErr w:type="gramStart"/>
      <w:r w:rsidRPr="00783CAA">
        <w:rPr>
          <w:rFonts w:ascii="Georgia" w:eastAsia="Georgia" w:hAnsi="Georgia" w:cs="Georgia"/>
          <w:kern w:val="0"/>
          <w:lang w:eastAsia="en-AU"/>
          <w14:ligatures w14:val="none"/>
        </w:rPr>
        <w:t>bounded-claims</w:t>
      </w:r>
      <w:proofErr w:type="gramEnd"/>
      <w:r w:rsidRPr="00783CAA">
        <w:rPr>
          <w:rFonts w:ascii="Georgia" w:eastAsia="Georgia" w:hAnsi="Georgia" w:cs="Georgia"/>
          <w:kern w:val="0"/>
          <w:lang w:eastAsia="en-AU"/>
          <w14:ligatures w14:val="none"/>
        </w:rPr>
        <w:t xml:space="preserve"> note: this split is a property of the constructions </w:t>
      </w:r>
      <w:r w:rsidRPr="00783CAA">
        <w:rPr>
          <w:rFonts w:ascii="Cambria Math" w:eastAsia="Cambria Math" w:hAnsi="Cambria Math" w:cs="Cambria Math"/>
          <w:i/>
          <w:iCs/>
          <w:kern w:val="0"/>
          <w:lang w:eastAsia="en-AU"/>
          <w14:ligatures w14:val="none"/>
        </w:rPr>
        <w:t>H</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G</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F</w:t>
      </w:r>
      <w:r w:rsidRPr="00783CAA">
        <w:rPr>
          <w:rFonts w:ascii="Georgia" w:eastAsia="Georgia" w:hAnsi="Georgia" w:cs="Georgia"/>
          <w:kern w:val="0"/>
          <w:lang w:eastAsia="en-AU"/>
          <w14:ligatures w14:val="none"/>
        </w:rPr>
        <w:t xml:space="preserve"> as the framework currently defines them. Other dimensional notions (</w:t>
      </w:r>
      <w:proofErr w:type="spellStart"/>
      <w:r w:rsidRPr="00783CAA">
        <w:rPr>
          <w:rFonts w:ascii="Georgia" w:eastAsia="Georgia" w:hAnsi="Georgia" w:cs="Georgia"/>
          <w:kern w:val="0"/>
          <w:lang w:eastAsia="en-AU"/>
          <w14:ligatures w14:val="none"/>
        </w:rPr>
        <w:t>Hausdorff</w:t>
      </w:r>
      <w:proofErr w:type="spellEnd"/>
      <w:r w:rsidRPr="00783CAA">
        <w:rPr>
          <w:rFonts w:ascii="Georgia" w:eastAsia="Georgia" w:hAnsi="Georgia" w:cs="Georgia"/>
          <w:kern w:val="0"/>
          <w:lang w:eastAsia="en-AU"/>
          <w14:ligatures w14:val="none"/>
        </w:rPr>
        <w:t>, Minkowski–</w:t>
      </w:r>
      <w:proofErr w:type="spellStart"/>
      <w:r w:rsidRPr="00783CAA">
        <w:rPr>
          <w:rFonts w:ascii="Georgia" w:eastAsia="Georgia" w:hAnsi="Georgia" w:cs="Georgia"/>
          <w:kern w:val="0"/>
          <w:lang w:eastAsia="en-AU"/>
          <w14:ligatures w14:val="none"/>
        </w:rPr>
        <w:t>Bouligand</w:t>
      </w:r>
      <w:proofErr w:type="spellEnd"/>
      <w:r w:rsidRPr="00783CAA">
        <w:rPr>
          <w:rFonts w:ascii="Georgia" w:eastAsia="Georgia" w:hAnsi="Georgia" w:cs="Georgia"/>
          <w:kern w:val="0"/>
          <w:lang w:eastAsia="en-AU"/>
          <w14:ligatures w14:val="none"/>
        </w:rPr>
        <w:t xml:space="preserve">, packing) could in principle enter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filtering via constructions the framework has not pursued. This section does not foreclose those possibilities; it characterises what the current construction admits.</w:t>
      </w:r>
    </w:p>
    <w:p w14:paraId="76F99E74"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6.2  Fractal</w:t>
      </w:r>
      <w:proofErr w:type="gramEnd"/>
      <w:r w:rsidRPr="00783CAA">
        <w:rPr>
          <w:rFonts w:ascii="Arial" w:eastAsia="Arial" w:hAnsi="Arial" w:cs="Arial"/>
          <w:b/>
          <w:bCs/>
          <w:color w:val="1F3864"/>
          <w:kern w:val="0"/>
          <w:sz w:val="26"/>
          <w:szCs w:val="26"/>
          <w:lang w:eastAsia="en-AU"/>
          <w14:ligatures w14:val="none"/>
        </w:rPr>
        <w:t xml:space="preserve"> at-rest values: not admitted within the current construction</w:t>
      </w:r>
    </w:p>
    <w:p w14:paraId="6140C25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first version of the fractal question asks whether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a stable at-rest dimensional value that is non-integer — a fixed point of the dimensional structure at, say,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2.7 or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 3.2.</w:t>
      </w:r>
    </w:p>
    <w:p w14:paraId="0C6CB411"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answer is no, by direct application of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and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Both filters are built on integer-dimensional manifold structures: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is defined on a manifold of integer dimension, and the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 Lovelock cancellations operate within integer-dimensional curvature tensors. There is no construction of either filter at non-integer manifold dimension that the framework has access to.</w:t>
      </w:r>
    </w:p>
    <w:p w14:paraId="41449A9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A generalised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construction — one that defined Wald entropy on a fractal manifold, or extended </w:t>
      </w:r>
      <w:proofErr w:type="spellStart"/>
      <w:r w:rsidRPr="00783CAA">
        <w:rPr>
          <w:rFonts w:ascii="Georgia" w:eastAsia="Georgia" w:hAnsi="Georgia" w:cs="Georgia"/>
          <w:kern w:val="0"/>
          <w:lang w:eastAsia="en-AU"/>
          <w14:ligatures w14:val="none"/>
        </w:rPr>
        <w:t>Horndeski</w:t>
      </w:r>
      <w:proofErr w:type="spellEnd"/>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₄</w:t>
      </w:r>
      <w:r w:rsidRPr="00783CAA">
        <w:rPr>
          <w:rFonts w:ascii="Georgia" w:eastAsia="Georgia" w:hAnsi="Georgia" w:cs="Georgia"/>
          <w:kern w:val="0"/>
          <w:lang w:eastAsia="en-AU"/>
          <w14:ligatures w14:val="none"/>
        </w:rPr>
        <w:t xml:space="preserve"> to non-integer curvature — could in principle admit fractal-at-rest dimensional values. Such a generalisation is not pursued here; UV18 characterises the current construction's behaviour, with the broader question of fractal-at-rest admissibility under generalised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constructions reserved for any future framework extension.</w:t>
      </w:r>
    </w:p>
    <w:p w14:paraId="7FEB3EF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gramStart"/>
      <w:r w:rsidRPr="00783CAA">
        <w:rPr>
          <w:rFonts w:ascii="Georgia" w:eastAsia="Georgia" w:hAnsi="Georgia" w:cs="Georgia"/>
          <w:kern w:val="0"/>
          <w:lang w:eastAsia="en-AU"/>
          <w14:ligatures w14:val="none"/>
        </w:rPr>
        <w:t>The structural statement,</w:t>
      </w:r>
      <w:proofErr w:type="gramEnd"/>
      <w:r w:rsidRPr="00783CAA">
        <w:rPr>
          <w:rFonts w:ascii="Georgia" w:eastAsia="Georgia" w:hAnsi="Georgia" w:cs="Georgia"/>
          <w:kern w:val="0"/>
          <w:lang w:eastAsia="en-AU"/>
          <w14:ligatures w14:val="none"/>
        </w:rPr>
        <w:t xml:space="preserve"> kept bounded: within the framework's current construction, fractal at-rest values are not admitted.</w:t>
      </w:r>
    </w:p>
    <w:p w14:paraId="7EDC493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b/>
          <w:bCs/>
          <w:kern w:val="0"/>
          <w:lang w:eastAsia="en-AU"/>
          <w14:ligatures w14:val="none"/>
        </w:rPr>
        <w:t>γ</w:t>
      </w:r>
      <w:proofErr w:type="gramStart"/>
      <w:r w:rsidRPr="00783CAA">
        <w:rPr>
          <w:rFonts w:ascii="Cambria Math" w:eastAsia="Cambria Math" w:hAnsi="Cambria Math" w:cs="Cambria Math"/>
          <w:b/>
          <w:bCs/>
          <w:i/>
          <w:iCs/>
          <w:kern w:val="0"/>
          <w:lang w:eastAsia="en-AU"/>
          <w14:ligatures w14:val="none"/>
        </w:rPr>
        <w:t>BI</w:t>
      </w:r>
      <w:proofErr w:type="spellEnd"/>
      <w:r w:rsidRPr="00783CAA">
        <w:rPr>
          <w:rFonts w:ascii="Georgia" w:eastAsia="Georgia" w:hAnsi="Georgia" w:cs="Georgia"/>
          <w:b/>
          <w:bCs/>
          <w:kern w:val="0"/>
          <w:lang w:eastAsia="en-AU"/>
          <w14:ligatures w14:val="none"/>
        </w:rPr>
        <w:t>(</w:t>
      </w:r>
      <w:proofErr w:type="gramEnd"/>
      <w:r w:rsidRPr="00783CAA">
        <w:rPr>
          <w:rFonts w:ascii="Georgia" w:eastAsia="Georgia" w:hAnsi="Georgia" w:cs="Georgia"/>
          <w:b/>
          <w:bCs/>
          <w:kern w:val="0"/>
          <w:lang w:eastAsia="en-AU"/>
          <w14:ligatures w14:val="none"/>
        </w:rPr>
        <w:t>fractal d) is undefined</w:t>
      </w:r>
      <w:r w:rsidRPr="00783CAA">
        <w:rPr>
          <w:rFonts w:ascii="Georgia" w:eastAsia="Georgia" w:hAnsi="Georgia" w:cs="Georgia"/>
          <w:kern w:val="0"/>
          <w:lang w:eastAsia="en-AU"/>
          <w14:ligatures w14:val="none"/>
        </w:rPr>
        <w:t xml:space="preserve"> in the corresponding sense: the Parts 23–24 derivation requires the configuration manifold to have integer dimension for the warped-product structure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kern w:val="0"/>
          <w:lang w:eastAsia="en-AU"/>
          <w14:ligatures w14:val="none"/>
        </w:rPr>
        <w:t>w</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and the </w:t>
      </w:r>
      <w:proofErr w:type="spellStart"/>
      <w:r w:rsidRPr="00783CAA">
        <w:rPr>
          <w:rFonts w:ascii="Georgia" w:eastAsia="Georgia" w:hAnsi="Georgia" w:cs="Georgia"/>
          <w:kern w:val="0"/>
          <w:lang w:eastAsia="en-AU"/>
          <w14:ligatures w14:val="none"/>
        </w:rPr>
        <w:t>Groisser</w:t>
      </w:r>
      <w:proofErr w:type="spellEnd"/>
      <w:r w:rsidRPr="00783CAA">
        <w:rPr>
          <w:rFonts w:ascii="Georgia" w:eastAsia="Georgia" w:hAnsi="Georgia" w:cs="Georgia"/>
          <w:kern w:val="0"/>
          <w:lang w:eastAsia="en-AU"/>
          <w14:ligatures w14:val="none"/>
        </w:rPr>
        <w:t xml:space="preserve">–Parker measure to be defined. At non-integer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the derivation has no obvious analogue within the current framework.</w:t>
      </w:r>
    </w:p>
    <w:p w14:paraId="63F1FD53"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6.3  Dimensional</w:t>
      </w:r>
      <w:proofErr w:type="gramEnd"/>
      <w:r w:rsidRPr="00783CAA">
        <w:rPr>
          <w:rFonts w:ascii="Arial" w:eastAsia="Arial" w:hAnsi="Arial" w:cs="Arial"/>
          <w:b/>
          <w:bCs/>
          <w:color w:val="1F3864"/>
          <w:kern w:val="0"/>
          <w:sz w:val="26"/>
          <w:szCs w:val="26"/>
          <w:lang w:eastAsia="en-AU"/>
          <w14:ligatures w14:val="none"/>
        </w:rPr>
        <w:t xml:space="preserve"> flow: admitted</w:t>
      </w:r>
    </w:p>
    <w:p w14:paraId="55904F7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second version of the fractal question asks whether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a </w:t>
      </w:r>
      <w:r w:rsidRPr="00783CAA">
        <w:rPr>
          <w:rFonts w:ascii="Georgia" w:eastAsia="Georgia" w:hAnsi="Georgia" w:cs="Georgia"/>
          <w:i/>
          <w:iCs/>
          <w:kern w:val="0"/>
          <w:lang w:eastAsia="en-AU"/>
          <w14:ligatures w14:val="none"/>
        </w:rPr>
        <w:t>flow</w:t>
      </w:r>
      <w:r w:rsidRPr="00783CAA">
        <w:rPr>
          <w:rFonts w:ascii="Georgia" w:eastAsia="Georgia" w:hAnsi="Georgia" w:cs="Georgia"/>
          <w:kern w:val="0"/>
          <w:lang w:eastAsia="en-AU"/>
          <w14:ligatures w14:val="none"/>
        </w:rPr>
        <w:t xml:space="preserve"> of dimensional structure across scales — integer at the IR fixed point, fractal at intermediate scales, and possibly integer again at the UV.</w:t>
      </w:r>
    </w:p>
    <w:p w14:paraId="1C455ACE"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own β-function structure produces such a flow.</w:t>
      </w:r>
    </w:p>
    <w:p w14:paraId="2BB94AC2"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lastRenderedPageBreak/>
        <w:t xml:space="preserve">The β-function for </w:t>
      </w:r>
      <w:proofErr w:type="spellStart"/>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 xml:space="preserve"> is calculated by evaluating the loop integrals contributing to gravitational running. The integrals are organised by the heat-kernel expansion of the relevant differential operators on the geometry; the coefficients of the expansion are sensitive to the spectral structure of those operators, not directly to the topological dimension of the manifold. At the IR fixed point — the saturation of Part 25 §III.4, ε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 the spectral dimension probed by the heat kernel coincides with the topological dimension: </w:t>
      </w:r>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s</w:t>
      </w:r>
      <w:r w:rsidRPr="00783CAA">
        <w:rPr>
          <w:rFonts w:ascii="Georgia" w:eastAsia="Georgia" w:hAnsi="Georgia" w:cs="Georgia"/>
          <w:kern w:val="0"/>
          <w:lang w:eastAsia="en-AU"/>
          <w14:ligatures w14:val="none"/>
        </w:rPr>
        <w:t xml:space="preserve"> = </w:t>
      </w:r>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T</w:t>
      </w:r>
      <w:r w:rsidRPr="00783CAA">
        <w:rPr>
          <w:rFonts w:ascii="Georgia" w:eastAsia="Georgia" w:hAnsi="Georgia" w:cs="Georgia"/>
          <w:kern w:val="0"/>
          <w:lang w:eastAsia="en-AU"/>
          <w14:ligatures w14:val="none"/>
        </w:rPr>
        <w:t xml:space="preserve"> = 3 + 1 = 4 in spacetime. The fixed point sits at the coincidence point.</w:t>
      </w:r>
    </w:p>
    <w:p w14:paraId="7E75B79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Away from the fixed point, the spectral dimension can run. The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kernel's non-local structure introduces scale-dependent modifications to the heat-kernel coefficients: at momentum scales above the fixed-point scale, the effective spectral dimension probed by the loops differs from 4. The mechanism is internal to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 the non-local kernel weights the propagator differently at different scales, and the weighting produces a scale-dependent effective spectral dimension </w:t>
      </w:r>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s</w:t>
      </w:r>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that interpolates between integer values at fixed points and lower values at intermediate scales.</w:t>
      </w:r>
    </w:p>
    <w:p w14:paraId="0511D24A"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Cambria Math" w:eastAsia="Cambria Math" w:hAnsi="Cambria Math" w:cs="Cambria Math"/>
          <w:i/>
          <w:iCs/>
          <w:kern w:val="0"/>
          <w:lang w:eastAsia="en-AU"/>
          <w14:ligatures w14:val="none"/>
        </w:rPr>
        <w:t>F</w:t>
      </w:r>
      <w:r w:rsidRPr="00783CAA">
        <w:rPr>
          <w:rFonts w:ascii="Cambria Math" w:eastAsia="Cambria Math" w:hAnsi="Cambria Math" w:cs="Cambria Math"/>
          <w:kern w:val="0"/>
          <w:lang w:eastAsia="en-AU"/>
          <w14:ligatures w14:val="none"/>
        </w:rPr>
        <w:t>₃</w:t>
      </w:r>
      <w:r w:rsidRPr="00783CAA">
        <w:rPr>
          <w:rFonts w:ascii="Georgia" w:eastAsia="Georgia" w:hAnsi="Georgia" w:cs="Georgia"/>
          <w:kern w:val="0"/>
          <w:lang w:eastAsia="en-AU"/>
          <w14:ligatures w14:val="none"/>
        </w:rPr>
        <w:t xml:space="preserve"> is satisfied because the </w:t>
      </w:r>
      <w:r w:rsidRPr="00783CAA">
        <w:rPr>
          <w:rFonts w:ascii="Georgia" w:eastAsia="Georgia" w:hAnsi="Georgia" w:cs="Georgia"/>
          <w:i/>
          <w:iCs/>
          <w:kern w:val="0"/>
          <w:lang w:eastAsia="en-AU"/>
          <w14:ligatures w14:val="none"/>
        </w:rPr>
        <w:t>fixed point</w:t>
      </w:r>
      <w:r w:rsidRPr="00783CAA">
        <w:rPr>
          <w:rFonts w:ascii="Georgia" w:eastAsia="Georgia" w:hAnsi="Georgia" w:cs="Georgia"/>
          <w:kern w:val="0"/>
          <w:lang w:eastAsia="en-AU"/>
          <w14:ligatures w14:val="none"/>
        </w:rPr>
        <w:t xml:space="preserve"> is at coincident integer topological and spectral dimension. What happens between fixed points is the running, and the running can probe fractal spectral dimensions without affecting </w:t>
      </w:r>
      <w:r w:rsidRPr="00783CAA">
        <w:rPr>
          <w:rFonts w:ascii="Cambria Math" w:eastAsia="Cambria Math" w:hAnsi="Cambria Math" w:cs="Cambria Math"/>
          <w:i/>
          <w:iCs/>
          <w:kern w:val="0"/>
          <w:lang w:eastAsia="en-AU"/>
          <w14:ligatures w14:val="none"/>
        </w:rPr>
        <w:t>F</w:t>
      </w:r>
      <w:r w:rsidRPr="00783CAA">
        <w:rPr>
          <w:rFonts w:ascii="Georgia" w:eastAsia="Georgia" w:hAnsi="Georgia" w:cs="Georgia"/>
          <w:kern w:val="0"/>
          <w:lang w:eastAsia="en-AU"/>
          <w14:ligatures w14:val="none"/>
        </w:rPr>
        <w:t xml:space="preserve">'s verification — </w:t>
      </w:r>
      <w:r w:rsidRPr="00783CAA">
        <w:rPr>
          <w:rFonts w:ascii="Cambria Math" w:eastAsia="Cambria Math" w:hAnsi="Cambria Math" w:cs="Cambria Math"/>
          <w:i/>
          <w:iCs/>
          <w:kern w:val="0"/>
          <w:lang w:eastAsia="en-AU"/>
          <w14:ligatures w14:val="none"/>
        </w:rPr>
        <w:t>F</w:t>
      </w:r>
      <w:r w:rsidRPr="00783CAA">
        <w:rPr>
          <w:rFonts w:ascii="Georgia" w:eastAsia="Georgia" w:hAnsi="Georgia" w:cs="Georgia"/>
          <w:kern w:val="0"/>
          <w:lang w:eastAsia="en-AU"/>
          <w14:ligatures w14:val="none"/>
        </w:rPr>
        <w:t xml:space="preserve"> is a fixed-point condition, not a constraint on the running between fixed points.</w:t>
      </w:r>
    </w:p>
    <w:p w14:paraId="17BD02AE"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cosmic web's observational character fits this structure consistently. The large-scale matter distribution shows fractal-like </w:t>
      </w:r>
      <w:proofErr w:type="spellStart"/>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H</w:t>
      </w:r>
      <w:proofErr w:type="spellEnd"/>
      <w:r w:rsidRPr="00783CAA">
        <w:rPr>
          <w:rFonts w:ascii="Georgia" w:eastAsia="Georgia" w:hAnsi="Georgia" w:cs="Georgia"/>
          <w:kern w:val="0"/>
          <w:lang w:eastAsia="en-AU"/>
          <w14:ligatures w14:val="none"/>
        </w:rPr>
        <w:t xml:space="preserve"> across intermediate scales with homogenisation at the largest scales. On the dimensional-flow reading, the homogenisation corresponds to the IR fixed point's integer </w:t>
      </w:r>
      <w:proofErr w:type="gramStart"/>
      <w:r w:rsidRPr="00783CAA">
        <w:rPr>
          <w:rFonts w:ascii="Georgia" w:eastAsia="Georgia" w:hAnsi="Georgia" w:cs="Georgia"/>
          <w:kern w:val="0"/>
          <w:lang w:eastAsia="en-AU"/>
          <w14:ligatures w14:val="none"/>
        </w:rPr>
        <w:t>dimension</w:t>
      </w:r>
      <w:proofErr w:type="gramEnd"/>
      <w:r w:rsidRPr="00783CAA">
        <w:rPr>
          <w:rFonts w:ascii="Georgia" w:eastAsia="Georgia" w:hAnsi="Georgia" w:cs="Georgia"/>
          <w:kern w:val="0"/>
          <w:lang w:eastAsia="en-AU"/>
          <w14:ligatures w14:val="none"/>
        </w:rPr>
        <w:t xml:space="preserve"> and the intermediate fractal-like structure corresponds to the spectral-dimension running between fixed points. The match is structural rather than fitted; UV18 does not claim quantitative agreement with cosmic-web fractal-dimension estimates at this stage.</w:t>
      </w:r>
    </w:p>
    <w:p w14:paraId="491C7D9D"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therefore admits a fractal dimensional structure in the dimensional-flow sense, with the constraint that the at-rest (fixed-point) dimension is integer and equal to 3.</w:t>
      </w:r>
    </w:p>
    <w:p w14:paraId="650BD6E9"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6.4  Reading</w:t>
      </w:r>
      <w:proofErr w:type="gramEnd"/>
      <w:r w:rsidRPr="00783CAA">
        <w:rPr>
          <w:rFonts w:ascii="Arial" w:eastAsia="Arial" w:hAnsi="Arial" w:cs="Arial"/>
          <w:b/>
          <w:bCs/>
          <w:color w:val="1F3864"/>
          <w:kern w:val="0"/>
          <w:sz w:val="26"/>
          <w:szCs w:val="26"/>
          <w:lang w:eastAsia="en-AU"/>
          <w14:ligatures w14:val="none"/>
        </w:rPr>
        <w:t xml:space="preserve"> across the fractal case</w:t>
      </w:r>
    </w:p>
    <w:p w14:paraId="1240918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fractal question splits into two and resolves cleanly within the current construction:</w:t>
      </w:r>
    </w:p>
    <w:p w14:paraId="521C66B9"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Fractal at-rest values: not admitted by the current construction. The topological-dimension-sensitive filters H and G constrain the at-rest manifold dimension to integer values; the integer sweep then constrains it further to n = 3. A generalised K construction could in principle admit fractal-at-rest values; this is not pursued here.</w:t>
      </w:r>
    </w:p>
    <w:p w14:paraId="269DB042"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Fractal dimensional flow: admitted by K's own β-function structure. The IR fixed point sits at coincident integer topological and spectral dimension; the running between fixed points probes fractal spectral dimensions at intermediate scales.</w:t>
      </w:r>
    </w:p>
    <w:p w14:paraId="0A7FA0C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dimensional-marker reading of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extends consistently: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 xml:space="preserve">−3/2) is the dimensional marker at the IR fixed point. The running between fixed points does not have an analogous marker because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is defined at the ground state, which is the IR fixed point.</w:t>
      </w:r>
    </w:p>
    <w:p w14:paraId="5D47D319"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lastRenderedPageBreak/>
        <w:t>6.5  The</w:t>
      </w:r>
      <w:proofErr w:type="gramEnd"/>
      <w:r w:rsidRPr="00783CAA">
        <w:rPr>
          <w:rFonts w:ascii="Arial" w:eastAsia="Arial" w:hAnsi="Arial" w:cs="Arial"/>
          <w:b/>
          <w:bCs/>
          <w:color w:val="1F3864"/>
          <w:kern w:val="0"/>
          <w:sz w:val="26"/>
          <w:szCs w:val="26"/>
          <w:lang w:eastAsia="en-AU"/>
          <w14:ligatures w14:val="none"/>
        </w:rPr>
        <w:t xml:space="preserve"> discrete-fundamentality reading, re-read</w:t>
      </w:r>
    </w:p>
    <w:p w14:paraId="277A59FF"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discrete-fundamentality reading developed in §8 admits both integer and fractal forms of discreteness. The case </w:t>
      </w:r>
      <w:proofErr w:type="gramStart"/>
      <w:r w:rsidRPr="00783CAA">
        <w:rPr>
          <w:rFonts w:ascii="Georgia" w:eastAsia="Georgia" w:hAnsi="Georgia" w:cs="Georgia"/>
          <w:kern w:val="0"/>
          <w:lang w:eastAsia="en-AU"/>
          <w14:ligatures w14:val="none"/>
        </w:rPr>
        <w:t>sweep</w:t>
      </w:r>
      <w:proofErr w:type="gramEnd"/>
      <w:r w:rsidRPr="00783CAA">
        <w:rPr>
          <w:rFonts w:ascii="Georgia" w:eastAsia="Georgia" w:hAnsi="Georgia" w:cs="Georgia"/>
          <w:kern w:val="0"/>
          <w:lang w:eastAsia="en-AU"/>
          <w14:ligatures w14:val="none"/>
        </w:rPr>
        <w:t xml:space="preserve"> across integers (§§2–5) and the fractal analysis above (§§6.1–6.4) together specify which form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admitted dimensional structure takes </w:t>
      </w:r>
      <w:r w:rsidRPr="00783CAA">
        <w:rPr>
          <w:rFonts w:ascii="Georgia" w:eastAsia="Georgia" w:hAnsi="Georgia" w:cs="Georgia"/>
          <w:i/>
          <w:iCs/>
          <w:kern w:val="0"/>
          <w:lang w:eastAsia="en-AU"/>
          <w14:ligatures w14:val="none"/>
        </w:rPr>
        <w:t>within the current construction</w:t>
      </w:r>
      <w:r w:rsidRPr="00783CAA">
        <w:rPr>
          <w:rFonts w:ascii="Georgia" w:eastAsia="Georgia" w:hAnsi="Georgia" w:cs="Georgia"/>
          <w:kern w:val="0"/>
          <w:lang w:eastAsia="en-AU"/>
          <w14:ligatures w14:val="none"/>
        </w:rPr>
        <w:t>:</w:t>
      </w:r>
    </w:p>
    <w:p w14:paraId="1BDB6567"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at-rest values are discrete and integer: n = 3 is the unique admitted topological dimension within the current construction, with the integer sweep confirming this and the fractal-at-rest analysis confirming no non-integer value is admitted by the current filters.</w:t>
      </w:r>
    </w:p>
    <w:p w14:paraId="4ACDEB1F"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bounced expression of the at-rest structure includes fractal dimensional flow at intermediate scales: the running of the spectral dimension between fixed points produces fractal-like geometric structure that manifests observationally in the cosmic web's large-scale matter distribution.</w:t>
      </w:r>
    </w:p>
    <w:p w14:paraId="58C1E1C5"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structural picture, within the current construction: discrete-integer at-rest, fractal-bounced at intermediate scales. The case analysis settles the form of the at-rest discreteness as integer; the broader discrete-fundamentality framing, which leaves room for fractal at-rest values under generalised constructions, is preserved at the level of the framework's openness to future extension.</w:t>
      </w:r>
    </w:p>
    <w:p w14:paraId="20FF36C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closing section §8 does not require modification, but its specific reading sharpens: the case analysis settles the at-rest form as integer within the current construction, with the general discrete-fundamentality framing preserved as the structural commitment whose specific form the case analysis has determined for the constructions currently in play.</w:t>
      </w:r>
    </w:p>
    <w:p w14:paraId="79E565ED"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 xml:space="preserve">7.  The bounce parameter </w:t>
      </w:r>
      <w:proofErr w:type="spellStart"/>
      <w:r w:rsidRPr="00783CAA">
        <w:rPr>
          <w:rFonts w:ascii="Arial" w:eastAsia="Arial" w:hAnsi="Arial" w:cs="Arial"/>
          <w:b/>
          <w:bCs/>
          <w:color w:val="1F3864"/>
          <w:kern w:val="0"/>
          <w:sz w:val="32"/>
          <w:szCs w:val="32"/>
          <w:lang w:eastAsia="en-AU"/>
          <w14:ligatures w14:val="none"/>
        </w:rPr>
        <w:t>γλ</w:t>
      </w:r>
      <w:proofErr w:type="spellEnd"/>
      <w:r w:rsidRPr="00783CAA">
        <w:rPr>
          <w:rFonts w:ascii="Arial" w:eastAsia="Arial" w:hAnsi="Arial" w:cs="Arial"/>
          <w:b/>
          <w:bCs/>
          <w:color w:val="1F3864"/>
          <w:kern w:val="0"/>
          <w:sz w:val="32"/>
          <w:szCs w:val="32"/>
          <w:lang w:eastAsia="en-AU"/>
          <w14:ligatures w14:val="none"/>
        </w:rPr>
        <w:t xml:space="preserve"> as dimensional</w:t>
      </w:r>
    </w:p>
    <w:p w14:paraId="70843C0A"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case </w:t>
      </w:r>
      <w:proofErr w:type="gramStart"/>
      <w:r w:rsidRPr="00783CAA">
        <w:rPr>
          <w:rFonts w:ascii="Georgia" w:eastAsia="Georgia" w:hAnsi="Georgia" w:cs="Georgia"/>
          <w:kern w:val="0"/>
          <w:lang w:eastAsia="en-AU"/>
          <w14:ligatures w14:val="none"/>
        </w:rPr>
        <w:t>sweep</w:t>
      </w:r>
      <w:proofErr w:type="gramEnd"/>
      <w:r w:rsidRPr="00783CAA">
        <w:rPr>
          <w:rFonts w:ascii="Georgia" w:eastAsia="Georgia" w:hAnsi="Georgia" w:cs="Georgia"/>
          <w:kern w:val="0"/>
          <w:lang w:eastAsia="en-AU"/>
          <w14:ligatures w14:val="none"/>
        </w:rPr>
        <w:t xml:space="preserve"> across integers (§§2–5) and the fractal analysis (§6) have established what dimensional structure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integer at-rest, with the unique admitted topological dimension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and fractal dimensional flow as the bounced expression of the at-rest fact at intermediate scales between fixed points. This section makes explicit a structural feature implicit in the sweep: the bounce parameter — the parameter that sets the bounce scale and the saturation density at the IR fixed point — depends on the dimensional structure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in a way that determines whether a coherent bounce exists at each candidate dimension.</w:t>
      </w:r>
    </w:p>
    <w:p w14:paraId="1C005115"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 xml:space="preserve">7.1  </w:t>
      </w:r>
      <w:proofErr w:type="spellStart"/>
      <w:r w:rsidRPr="00783CAA">
        <w:rPr>
          <w:rFonts w:ascii="Arial" w:eastAsia="Arial" w:hAnsi="Arial" w:cs="Arial"/>
          <w:b/>
          <w:bCs/>
          <w:color w:val="1F3864"/>
          <w:kern w:val="0"/>
          <w:sz w:val="26"/>
          <w:szCs w:val="26"/>
          <w:lang w:eastAsia="en-AU"/>
          <w14:ligatures w14:val="none"/>
        </w:rPr>
        <w:t>γλ</w:t>
      </w:r>
      <w:proofErr w:type="spellEnd"/>
      <w:proofErr w:type="gramEnd"/>
      <w:r w:rsidRPr="00783CAA">
        <w:rPr>
          <w:rFonts w:ascii="Arial" w:eastAsia="Arial" w:hAnsi="Arial" w:cs="Arial"/>
          <w:b/>
          <w:bCs/>
          <w:color w:val="1F3864"/>
          <w:kern w:val="0"/>
          <w:sz w:val="26"/>
          <w:szCs w:val="26"/>
          <w:lang w:eastAsia="en-AU"/>
          <w14:ligatures w14:val="none"/>
        </w:rPr>
        <w:t xml:space="preserve"> in K's structure</w:t>
      </w:r>
    </w:p>
    <w:p w14:paraId="5333596F"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w:t>
      </w:r>
      <w:proofErr w:type="spellStart"/>
      <w:r w:rsidRPr="00783CAA">
        <w:rPr>
          <w:rFonts w:ascii="Georgia" w:eastAsia="Georgia" w:hAnsi="Georgia" w:cs="Georgia"/>
          <w:kern w:val="0"/>
          <w:lang w:eastAsia="en-AU"/>
          <w14:ligatures w14:val="none"/>
        </w:rPr>
        <w:t>Series's</w:t>
      </w:r>
      <w:proofErr w:type="spellEnd"/>
      <w:r w:rsidRPr="00783CAA">
        <w:rPr>
          <w:rFonts w:ascii="Georgia" w:eastAsia="Georgia" w:hAnsi="Georgia" w:cs="Georgia"/>
          <w:kern w:val="0"/>
          <w:lang w:eastAsia="en-AU"/>
          <w14:ligatures w14:val="none"/>
        </w:rPr>
        <w:t xml:space="preserve"> bounce parameter is the dimensionless coupling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fixed in Part 3 by the Planck condition that the Level 4 kernel saturates the Planck density at the singularity resolution scale. Its value is</w:t>
      </w:r>
    </w:p>
    <w:p w14:paraId="73FAEA1D" w14:textId="77777777" w:rsidR="00783CAA" w:rsidRPr="00783CAA" w:rsidRDefault="00783CAA" w:rsidP="00783CAA">
      <w:pPr>
        <w:spacing w:before="140" w:after="140" w:line="240" w:lineRule="auto"/>
        <w:jc w:val="center"/>
        <w:rPr>
          <w:rFonts w:ascii="Georgia" w:eastAsia="Georgia" w:hAnsi="Georgia" w:cs="Georgia"/>
          <w:kern w:val="0"/>
          <w:lang w:eastAsia="en-AU"/>
          <w14:ligatures w14:val="none"/>
        </w:rPr>
      </w:pPr>
      <w:proofErr w:type="spellStart"/>
      <w:r w:rsidRPr="00783CAA">
        <w:rPr>
          <w:rFonts w:ascii="Cambria Math" w:eastAsia="Cambria Math" w:hAnsi="Cambria Math" w:cs="Cambria Math"/>
          <w:i/>
          <w:iCs/>
          <w:kern w:val="0"/>
          <w:lang w:eastAsia="en-AU"/>
          <w14:ligatures w14:val="none"/>
        </w:rPr>
        <w:t>γλ</w:t>
      </w:r>
      <w:proofErr w:type="spellEnd"/>
      <w:r w:rsidRPr="00783CAA">
        <w:rPr>
          <w:rFonts w:ascii="Cambria Math" w:eastAsia="Cambria Math" w:hAnsi="Cambria Math" w:cs="Cambria Math"/>
          <w:i/>
          <w:iCs/>
          <w:kern w:val="0"/>
          <w:lang w:eastAsia="en-AU"/>
          <w14:ligatures w14:val="none"/>
        </w:rPr>
        <w:t xml:space="preserve"> = 3√3 H₀/Mₚ ≈ 6.1×10⁻⁶¹,</w:t>
      </w:r>
    </w:p>
    <w:p w14:paraId="7BF43ED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lastRenderedPageBreak/>
        <w:t xml:space="preserve">a pure number relating the Hubble scale to the Planck scale, with no free parameter inside it. From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the framework's bounce-related quantities follow:</w:t>
      </w:r>
    </w:p>
    <w:p w14:paraId="641C8684"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bounce scale, from the modified Friedmann equation: </w:t>
      </w:r>
      <w:proofErr w:type="spellStart"/>
      <w:r w:rsidRPr="00783CAA">
        <w:rPr>
          <w:rFonts w:ascii="Georgia" w:eastAsia="Georgia" w:hAnsi="Georgia" w:cs="Georgia"/>
          <w:kern w:val="0"/>
          <w:lang w:eastAsia="en-AU"/>
          <w14:ligatures w14:val="none"/>
        </w:rPr>
        <w:t>H_max</w:t>
      </w:r>
      <w:proofErr w:type="spellEnd"/>
      <w:r w:rsidRPr="00783CAA">
        <w:rPr>
          <w:rFonts w:ascii="Georgia" w:eastAsia="Georgia" w:hAnsi="Georgia" w:cs="Georgia"/>
          <w:kern w:val="0"/>
          <w:lang w:eastAsia="en-AU"/>
          <w14:ligatures w14:val="none"/>
        </w:rPr>
        <w:t xml:space="preserve"> = 3H₀/(</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 M</w:t>
      </w:r>
      <w:r w:rsidRPr="00783CAA">
        <w:rPr>
          <w:rFonts w:ascii="Cambria Math" w:eastAsia="Georgia" w:hAnsi="Cambria Math" w:cs="Cambria Math"/>
          <w:kern w:val="0"/>
          <w:lang w:eastAsia="en-AU"/>
          <w14:ligatures w14:val="none"/>
        </w:rPr>
        <w:t>ₚ</w:t>
      </w:r>
      <w:r w:rsidRPr="00783CAA">
        <w:rPr>
          <w:rFonts w:ascii="Georgia" w:eastAsia="Georgia" w:hAnsi="Georgia" w:cs="Georgia"/>
          <w:kern w:val="0"/>
          <w:lang w:eastAsia="en-AU"/>
          <w14:ligatures w14:val="none"/>
        </w:rPr>
        <w:t>/√3.</w:t>
      </w:r>
    </w:p>
    <w:p w14:paraId="356154E3"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minimum geometric scale: </w:t>
      </w:r>
      <w:proofErr w:type="spellStart"/>
      <w:r w:rsidRPr="00783CAA">
        <w:rPr>
          <w:rFonts w:ascii="Georgia" w:eastAsia="Georgia" w:hAnsi="Georgia" w:cs="Georgia"/>
          <w:kern w:val="0"/>
          <w:lang w:eastAsia="en-AU"/>
          <w14:ligatures w14:val="none"/>
        </w:rPr>
        <w:t>L_min</w:t>
      </w:r>
      <w:proofErr w:type="spellEnd"/>
      <w:r w:rsidRPr="00783CAA">
        <w:rPr>
          <w:rFonts w:ascii="Georgia" w:eastAsia="Georgia" w:hAnsi="Georgia" w:cs="Georgia"/>
          <w:kern w:val="0"/>
          <w:lang w:eastAsia="en-AU"/>
          <w14:ligatures w14:val="none"/>
        </w:rPr>
        <w:t xml:space="preserve"> = √3 l</w:t>
      </w:r>
      <w:r w:rsidRPr="00783CAA">
        <w:rPr>
          <w:rFonts w:ascii="Cambria Math" w:eastAsia="Georgia" w:hAnsi="Cambria Math" w:cs="Cambria Math"/>
          <w:kern w:val="0"/>
          <w:lang w:eastAsia="en-AU"/>
          <w14:ligatures w14:val="none"/>
        </w:rPr>
        <w:t>ₚ</w:t>
      </w:r>
      <w:r w:rsidRPr="00783CAA">
        <w:rPr>
          <w:rFonts w:ascii="Georgia" w:eastAsia="Georgia" w:hAnsi="Georgia" w:cs="Georgia"/>
          <w:kern w:val="0"/>
          <w:lang w:eastAsia="en-AU"/>
          <w14:ligatures w14:val="none"/>
        </w:rPr>
        <w:t>.</w:t>
      </w:r>
    </w:p>
    <w:p w14:paraId="7202679F"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IR fixed point saturation of the modified graviton propagator: G*_</w:t>
      </w:r>
      <w:proofErr w:type="spellStart"/>
      <w:proofErr w:type="gramStart"/>
      <w:r w:rsidRPr="00783CAA">
        <w:rPr>
          <w:rFonts w:ascii="Georgia" w:eastAsia="Georgia" w:hAnsi="Georgia" w:cs="Georgia"/>
          <w:kern w:val="0"/>
          <w:lang w:eastAsia="en-AU"/>
          <w14:ligatures w14:val="none"/>
        </w:rPr>
        <w:t>grav</w:t>
      </w:r>
      <w:proofErr w:type="spellEnd"/>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0) = 4π²</w:t>
      </w:r>
      <w:proofErr w:type="gramStart"/>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3√3 H₀³ M</w:t>
      </w:r>
      <w:r w:rsidRPr="00783CAA">
        <w:rPr>
          <w:rFonts w:ascii="Cambria Math" w:eastAsia="Georgia" w:hAnsi="Cambria Math" w:cs="Cambria Math"/>
          <w:kern w:val="0"/>
          <w:lang w:eastAsia="en-AU"/>
          <w14:ligatures w14:val="none"/>
        </w:rPr>
        <w:t>ₚ</w:t>
      </w:r>
      <w:r w:rsidRPr="00783CAA">
        <w:rPr>
          <w:rFonts w:ascii="Georgia" w:eastAsia="Georgia" w:hAnsi="Georgia" w:cs="Georgia"/>
          <w:kern w:val="0"/>
          <w:lang w:eastAsia="en-AU"/>
          <w14:ligatures w14:val="none"/>
        </w:rPr>
        <w:t>).</w:t>
      </w:r>
    </w:p>
    <w:p w14:paraId="614E32D3"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gravitational coefficient appearing in the self-energy: </w:t>
      </w:r>
      <w:proofErr w:type="spellStart"/>
      <w:r w:rsidRPr="00783CAA">
        <w:rPr>
          <w:rFonts w:ascii="Georgia" w:eastAsia="Georgia" w:hAnsi="Georgia" w:cs="Georgia"/>
          <w:kern w:val="0"/>
          <w:lang w:eastAsia="en-AU"/>
          <w14:ligatures w14:val="none"/>
        </w:rPr>
        <w:t>C_grav</w:t>
      </w:r>
      <w:proofErr w:type="spellEnd"/>
      <w:r w:rsidRPr="00783CAA">
        <w:rPr>
          <w:rFonts w:ascii="Georgia" w:eastAsia="Georgia" w:hAnsi="Georgia" w:cs="Georgia"/>
          <w:kern w:val="0"/>
          <w:lang w:eastAsia="en-AU"/>
          <w14:ligatures w14:val="none"/>
        </w:rPr>
        <w:t xml:space="preserve"> =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M</w:t>
      </w:r>
      <w:r w:rsidRPr="00783CAA">
        <w:rPr>
          <w:rFonts w:ascii="Cambria Math" w:eastAsia="Georgia" w:hAnsi="Cambria Math" w:cs="Cambria Math"/>
          <w:kern w:val="0"/>
          <w:lang w:eastAsia="en-AU"/>
          <w14:ligatures w14:val="none"/>
        </w:rPr>
        <w:t>ₚ</w:t>
      </w:r>
      <w:r w:rsidRPr="00783CAA">
        <w:rPr>
          <w:rFonts w:ascii="Georgia" w:eastAsia="Georgia" w:hAnsi="Georgia" w:cs="Georgia"/>
          <w:kern w:val="0"/>
          <w:lang w:eastAsia="en-AU"/>
          <w14:ligatures w14:val="none"/>
        </w:rPr>
        <w:t>²/H₀² = 3√3 M</w:t>
      </w:r>
      <w:r w:rsidRPr="00783CAA">
        <w:rPr>
          <w:rFonts w:ascii="Cambria Math" w:eastAsia="Georgia" w:hAnsi="Cambria Math" w:cs="Cambria Math"/>
          <w:kern w:val="0"/>
          <w:lang w:eastAsia="en-AU"/>
          <w14:ligatures w14:val="none"/>
        </w:rPr>
        <w:t>ₚ</w:t>
      </w:r>
      <w:r w:rsidRPr="00783CAA">
        <w:rPr>
          <w:rFonts w:ascii="Georgia" w:eastAsia="Georgia" w:hAnsi="Georgia" w:cs="Georgia"/>
          <w:kern w:val="0"/>
          <w:lang w:eastAsia="en-AU"/>
          <w14:ligatures w14:val="none"/>
        </w:rPr>
        <w:t>/H₀ ≈ 10⁶¹.</w:t>
      </w:r>
    </w:p>
    <w:p w14:paraId="1000B06E"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therefore not a derived saturation ratio but the dimensionless coupling that the kernel construction inherits from the Planck-saturation condition; the saturation value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w:t>
      </w:r>
      <w:proofErr w:type="spellStart"/>
      <w:proofErr w:type="gramStart"/>
      <w:r w:rsidRPr="00783CAA">
        <w:rPr>
          <w:rFonts w:ascii="Cambria Math" w:eastAsia="Cambria Math" w:hAnsi="Cambria Math" w:cs="Cambria Math"/>
          <w:kern w:val="0"/>
          <w:lang w:eastAsia="en-AU"/>
          <w14:ligatures w14:val="none"/>
        </w:rPr>
        <w:t>grav</w:t>
      </w:r>
      <w:proofErr w:type="spellEnd"/>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 xml:space="preserve">0), the bounce scale </w:t>
      </w:r>
      <w:proofErr w:type="spellStart"/>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max</w:t>
      </w:r>
      <w:proofErr w:type="spellEnd"/>
      <w:r w:rsidRPr="00783CAA">
        <w:rPr>
          <w:rFonts w:ascii="Georgia" w:eastAsia="Georgia" w:hAnsi="Georgia" w:cs="Georgia"/>
          <w:kern w:val="0"/>
          <w:lang w:eastAsia="en-AU"/>
          <w14:ligatures w14:val="none"/>
        </w:rPr>
        <w:t xml:space="preserve">, and the minimum geometric scale </w:t>
      </w:r>
      <w:proofErr w:type="spellStart"/>
      <w:r w:rsidRPr="00783CAA">
        <w:rPr>
          <w:rFonts w:ascii="Cambria Math" w:eastAsia="Cambria Math" w:hAnsi="Cambria Math" w:cs="Cambria Math"/>
          <w:i/>
          <w:iCs/>
          <w:kern w:val="0"/>
          <w:lang w:eastAsia="en-AU"/>
          <w14:ligatures w14:val="none"/>
        </w:rPr>
        <w:t>L</w:t>
      </w:r>
      <w:r w:rsidRPr="00783CAA">
        <w:rPr>
          <w:rFonts w:ascii="Cambria Math" w:eastAsia="Cambria Math" w:hAnsi="Cambria Math" w:cs="Cambria Math"/>
          <w:kern w:val="0"/>
          <w:lang w:eastAsia="en-AU"/>
          <w14:ligatures w14:val="none"/>
        </w:rPr>
        <w:t>min</w:t>
      </w:r>
      <w:proofErr w:type="spellEnd"/>
      <w:r w:rsidRPr="00783CAA">
        <w:rPr>
          <w:rFonts w:ascii="Georgia" w:eastAsia="Georgia" w:hAnsi="Georgia" w:cs="Georgia"/>
          <w:kern w:val="0"/>
          <w:lang w:eastAsia="en-AU"/>
          <w14:ligatures w14:val="none"/>
        </w:rPr>
        <w:t xml:space="preserve"> are downstream of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The condition that fixes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 that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saturates at the Planck density at the singularity resolution scale — presupposes the IR fixed point exists, the kernel admits coherent saturation, and the configuration manifold </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₁</w:t>
      </w:r>
      <w:r w:rsidRPr="00783CAA">
        <w:rPr>
          <w:rFonts w:ascii="Georgia" w:eastAsia="Georgia" w:hAnsi="Georgia" w:cs="Georgia"/>
          <w:kern w:val="0"/>
          <w:lang w:eastAsia="en-AU"/>
          <w14:ligatures w14:val="none"/>
        </w:rPr>
        <w:t xml:space="preserve"> supports the path integral that gives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All three presuppositions sit on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coherence conditions.</w:t>
      </w:r>
    </w:p>
    <w:p w14:paraId="057D3565"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question this section asks is: how does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depend on the dimensional structure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The case sweep gives the answer dimension by dimension; the structural statement is the synthesis.</w:t>
      </w:r>
    </w:p>
    <w:p w14:paraId="2F761778"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 xml:space="preserve">7.2  </w:t>
      </w:r>
      <w:proofErr w:type="spellStart"/>
      <w:r w:rsidRPr="00783CAA">
        <w:rPr>
          <w:rFonts w:ascii="Arial" w:eastAsia="Arial" w:hAnsi="Arial" w:cs="Arial"/>
          <w:b/>
          <w:bCs/>
          <w:color w:val="1F3864"/>
          <w:kern w:val="0"/>
          <w:sz w:val="26"/>
          <w:szCs w:val="26"/>
          <w:lang w:eastAsia="en-AU"/>
          <w14:ligatures w14:val="none"/>
        </w:rPr>
        <w:t>γλ</w:t>
      </w:r>
      <w:proofErr w:type="spellEnd"/>
      <w:proofErr w:type="gramEnd"/>
      <w:r w:rsidRPr="00783CAA">
        <w:rPr>
          <w:rFonts w:ascii="Arial" w:eastAsia="Arial" w:hAnsi="Arial" w:cs="Arial"/>
          <w:b/>
          <w:bCs/>
          <w:color w:val="1F3864"/>
          <w:kern w:val="0"/>
          <w:sz w:val="26"/>
          <w:szCs w:val="26"/>
          <w:lang w:eastAsia="en-AU"/>
          <w14:ligatures w14:val="none"/>
        </w:rPr>
        <w:t xml:space="preserve"> across the dimensional sweep</w:t>
      </w:r>
    </w:p>
    <w:p w14:paraId="606F1DC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case sweep's per-dimension results yield the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pattern directly.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all three filters pass, the IR fixed point exists, the configuration manifold </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₁</w:t>
      </w:r>
      <w:r w:rsidRPr="00783CAA">
        <w:rPr>
          <w:rFonts w:ascii="Georgia" w:eastAsia="Georgia" w:hAnsi="Georgia" w:cs="Georgia"/>
          <w:kern w:val="0"/>
          <w:lang w:eastAsia="en-AU"/>
          <w14:ligatures w14:val="none"/>
        </w:rPr>
        <w:t xml:space="preserve"> =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⁵</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kern w:val="0"/>
          <w:lang w:eastAsia="en-AU"/>
          <w14:ligatures w14:val="none"/>
        </w:rPr>
        <w:t>w</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RP</w:t>
      </w:r>
      <w:r w:rsidRPr="00783CAA">
        <w:rPr>
          <w:rFonts w:ascii="Cambria Math" w:eastAsia="Cambria Math" w:hAnsi="Cambria Math" w:cs="Cambria Math"/>
          <w:kern w:val="0"/>
          <w:lang w:eastAsia="en-AU"/>
          <w14:ligatures w14:val="none"/>
        </w:rPr>
        <w:t>³</w:t>
      </w:r>
      <w:r w:rsidRPr="00783CAA">
        <w:rPr>
          <w:rFonts w:ascii="Georgia" w:eastAsia="Georgia" w:hAnsi="Georgia" w:cs="Georgia"/>
          <w:kern w:val="0"/>
          <w:lang w:eastAsia="en-AU"/>
          <w14:ligatures w14:val="none"/>
        </w:rPr>
        <w:t xml:space="preserve"> supports the path integral, and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takes its specific Planck-condition value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 3√3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₀</w:t>
      </w:r>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ₚ</w:t>
      </w:r>
      <w:r w:rsidRPr="00783CAA">
        <w:rPr>
          <w:rFonts w:ascii="Georgia" w:eastAsia="Georgia" w:hAnsi="Georgia" w:cs="Georgia"/>
          <w:kern w:val="0"/>
          <w:lang w:eastAsia="en-AU"/>
          <w14:ligatures w14:val="none"/>
        </w:rPr>
        <w:t xml:space="preserve">. This is the only dimension at which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well-defined.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1 it is degenerate (no gravitational dynamics for the Planck condition to fix anything in).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2 it is undefined as a fixed coupling (the IR running does not terminate, so the saturation condition that would set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has no saturation point to refer to).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4 and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5 it is undefined by two routes simultaneously — the ghost modes from </w:t>
      </w:r>
      <w:r w:rsidRPr="00783CAA">
        <w:rPr>
          <w:rFonts w:ascii="Cambria Math" w:eastAsia="Cambria Math" w:hAnsi="Cambria Math" w:cs="Cambria Math"/>
          <w:i/>
          <w:iCs/>
          <w:kern w:val="0"/>
          <w:lang w:eastAsia="en-AU"/>
          <w14:ligatures w14:val="none"/>
        </w:rPr>
        <w:t>G</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failing render any candidate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unphysical, and the absent IR-attractive fixed point from </w:t>
      </w:r>
      <w:r w:rsidRPr="00783CAA">
        <w:rPr>
          <w:rFonts w:ascii="Cambria Math" w:eastAsia="Cambria Math" w:hAnsi="Cambria Math" w:cs="Cambria Math"/>
          <w:i/>
          <w:iCs/>
          <w:kern w:val="0"/>
          <w:lang w:eastAsia="en-AU"/>
          <w14:ligatures w14:val="none"/>
        </w:rPr>
        <w:t>F</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failing leaves no saturation condition to fix the coupling.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6 the same failure structure persists by the structural argument of §5.2. At fractal at-rest dimensions,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undefined within the current construction. Under the fractal-flow structure,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defined only at the IR fixed point (integer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 the running between fixed points does not produce a continuous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s</w:t>
      </w:r>
      <w:r w:rsidRPr="00783CAA">
        <w:rPr>
          <w:rFonts w:ascii="Georgia" w:eastAsia="Georgia" w:hAnsi="Georgia" w:cs="Georgia"/>
          <w:kern w:val="0"/>
          <w:lang w:eastAsia="en-AU"/>
          <w14:ligatures w14:val="none"/>
        </w:rPr>
        <w:t xml:space="preserve">) because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a fixed coupling determined by the Planck condition at the fixed point, not a running quantity.</w:t>
      </w:r>
    </w:p>
    <w:p w14:paraId="21D62433"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connection to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is structural and worth stating once. Both quantities are evaluated at the IR fixed point: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is the ground-state probability of the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-condensate,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the dimensionless coupling that the Planck-saturation condition fixes. Both are dimensional markers in the sense of §2.3 — they take specific values where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and either differ or fail to exist where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not.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 xml:space="preserve">−3/2) and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 3√3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₀</w:t>
      </w:r>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ₚ</w:t>
      </w:r>
      <w:r w:rsidRPr="00783CAA">
        <w:rPr>
          <w:rFonts w:ascii="Georgia" w:eastAsia="Georgia" w:hAnsi="Georgia" w:cs="Georgia"/>
          <w:kern w:val="0"/>
          <w:lang w:eastAsia="en-AU"/>
          <w14:ligatures w14:val="none"/>
        </w:rPr>
        <w:t xml:space="preserve"> jointly signal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by independent structural routes (the moduli-space derivation for </w:t>
      </w:r>
      <w:proofErr w:type="spellStart"/>
      <w:r w:rsidRPr="00783CAA">
        <w:rPr>
          <w:rFonts w:ascii="Georgia" w:eastAsia="Georgia" w:hAnsi="Georgia" w:cs="Georgia"/>
          <w:kern w:val="0"/>
          <w:lang w:eastAsia="en-AU"/>
          <w14:ligatures w14:val="none"/>
        </w:rPr>
        <w:t>γ</w:t>
      </w:r>
      <w:r w:rsidRPr="00783CAA">
        <w:rPr>
          <w:rFonts w:ascii="Cambria Math" w:eastAsia="Cambria Math" w:hAnsi="Cambria Math" w:cs="Cambria Math"/>
          <w:i/>
          <w:iCs/>
          <w:kern w:val="0"/>
          <w:lang w:eastAsia="en-AU"/>
          <w14:ligatures w14:val="none"/>
        </w:rPr>
        <w:t>BI</w:t>
      </w:r>
      <w:proofErr w:type="spellEnd"/>
      <w:r w:rsidRPr="00783CAA">
        <w:rPr>
          <w:rFonts w:ascii="Georgia" w:eastAsia="Georgia" w:hAnsi="Georgia" w:cs="Georgia"/>
          <w:kern w:val="0"/>
          <w:lang w:eastAsia="en-AU"/>
          <w14:ligatures w14:val="none"/>
        </w:rPr>
        <w:t xml:space="preserve">, the Planck-saturation condition for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w:t>
      </w:r>
    </w:p>
    <w:p w14:paraId="2F378841"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lastRenderedPageBreak/>
        <w:t>7.3  The</w:t>
      </w:r>
      <w:proofErr w:type="gramEnd"/>
      <w:r w:rsidRPr="00783CAA">
        <w:rPr>
          <w:rFonts w:ascii="Arial" w:eastAsia="Arial" w:hAnsi="Arial" w:cs="Arial"/>
          <w:b/>
          <w:bCs/>
          <w:color w:val="1F3864"/>
          <w:kern w:val="0"/>
          <w:sz w:val="26"/>
          <w:szCs w:val="26"/>
          <w:lang w:eastAsia="en-AU"/>
          <w14:ligatures w14:val="none"/>
        </w:rPr>
        <w:t xml:space="preserve"> dimensional pattern</w:t>
      </w:r>
    </w:p>
    <w:p w14:paraId="0072E34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pattern across the sweep is structurally clean:</w:t>
      </w:r>
    </w:p>
    <w:p w14:paraId="52860770"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exists and takes the specific value 3√3 H₀/M</w:t>
      </w:r>
      <w:r w:rsidRPr="00783CAA">
        <w:rPr>
          <w:rFonts w:ascii="Cambria Math" w:eastAsia="Georgia" w:hAnsi="Cambria Math" w:cs="Cambria Math"/>
          <w:kern w:val="0"/>
          <w:lang w:eastAsia="en-AU"/>
          <w14:ligatures w14:val="none"/>
        </w:rPr>
        <w:t>ₚ</w:t>
      </w:r>
      <w:r w:rsidRPr="00783CAA">
        <w:rPr>
          <w:rFonts w:ascii="Georgia" w:eastAsia="Georgia" w:hAnsi="Georgia" w:cs="Georgia"/>
          <w:kern w:val="0"/>
          <w:lang w:eastAsia="en-AU"/>
          <w14:ligatures w14:val="none"/>
        </w:rPr>
        <w:t xml:space="preserve"> at n = 3.</w:t>
      </w:r>
    </w:p>
    <w:p w14:paraId="7AD83C0F"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undefined at every other integer dimension (degenerate at n = 1, no saturation </w:t>
      </w:r>
      <w:proofErr w:type="gramStart"/>
      <w:r w:rsidRPr="00783CAA">
        <w:rPr>
          <w:rFonts w:ascii="Georgia" w:eastAsia="Georgia" w:hAnsi="Georgia" w:cs="Georgia"/>
          <w:kern w:val="0"/>
          <w:lang w:eastAsia="en-AU"/>
          <w14:ligatures w14:val="none"/>
        </w:rPr>
        <w:t>point</w:t>
      </w:r>
      <w:proofErr w:type="gramEnd"/>
      <w:r w:rsidRPr="00783CAA">
        <w:rPr>
          <w:rFonts w:ascii="Georgia" w:eastAsia="Georgia" w:hAnsi="Georgia" w:cs="Georgia"/>
          <w:kern w:val="0"/>
          <w:lang w:eastAsia="en-AU"/>
          <w14:ligatures w14:val="none"/>
        </w:rPr>
        <w:t xml:space="preserve"> at n = 2, ghost-spoiled and runaway at n ≥ 4).</w:t>
      </w:r>
    </w:p>
    <w:p w14:paraId="54851817"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undefined at fractal at-rest dimensions within the current construction.</w:t>
      </w:r>
    </w:p>
    <w:p w14:paraId="10FA01F3"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defined only at the IR fixed point (integer n = 3) under the fractal-flow structure; it does not run with the spectral dimension.</w:t>
      </w:r>
    </w:p>
    <w:p w14:paraId="622987B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bounce parameter is therefore dimensional in a sharp sense: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exists only at the admitted dimension. The full statement is: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not just dimensionally dependent — it is dimensionally selective. The parameter exists </w:t>
      </w:r>
      <w:r w:rsidRPr="00783CAA">
        <w:rPr>
          <w:rFonts w:ascii="Georgia" w:eastAsia="Georgia" w:hAnsi="Georgia" w:cs="Georgia"/>
          <w:i/>
          <w:iCs/>
          <w:kern w:val="0"/>
          <w:lang w:eastAsia="en-AU"/>
          <w14:ligatures w14:val="none"/>
        </w:rPr>
        <w:t>if and only if</w:t>
      </w:r>
      <w:r w:rsidRPr="00783CAA">
        <w:rPr>
          <w:rFonts w:ascii="Georgia" w:eastAsia="Georgia" w:hAnsi="Georgia" w:cs="Georgia"/>
          <w:kern w:val="0"/>
          <w:lang w:eastAsia="en-AU"/>
          <w14:ligatures w14:val="none"/>
        </w:rPr>
        <w:t xml:space="preserv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and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w:t>
      </w:r>
      <w:r w:rsidRPr="00783CAA">
        <w:rPr>
          <w:rFonts w:ascii="Georgia" w:eastAsia="Georgia" w:hAnsi="Georgia" w:cs="Georgia"/>
          <w:i/>
          <w:iCs/>
          <w:kern w:val="0"/>
          <w:lang w:eastAsia="en-AU"/>
          <w14:ligatures w14:val="none"/>
        </w:rPr>
        <w:t>if and only if</w:t>
      </w:r>
      <w:r w:rsidRPr="00783CAA">
        <w:rPr>
          <w:rFonts w:ascii="Georgia" w:eastAsia="Georgia" w:hAnsi="Georgia" w:cs="Georgia"/>
          <w:kern w:val="0"/>
          <w:lang w:eastAsia="en-AU"/>
          <w14:ligatures w14:val="none"/>
        </w:rPr>
        <w:t xml:space="preserve"> the dimensional structure is the one the case sweep has identified.</w:t>
      </w:r>
    </w:p>
    <w:p w14:paraId="6E48596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This sharpens the connection between the bounce and dimensional selection. The Planck-saturation condition that fixes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presupposes the IR fixed point, the coherent saturation, and the configuration-manifold path integral — and all three presuppositions hold only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Coherent bounce dynamics and admitted dimensional structure are co-extensive in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Where one exists, the other exists; where one fails, the other fails.</w:t>
      </w:r>
    </w:p>
    <w:p w14:paraId="689AFA7E"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7.4  Connection</w:t>
      </w:r>
      <w:proofErr w:type="gramEnd"/>
      <w:r w:rsidRPr="00783CAA">
        <w:rPr>
          <w:rFonts w:ascii="Arial" w:eastAsia="Arial" w:hAnsi="Arial" w:cs="Arial"/>
          <w:b/>
          <w:bCs/>
          <w:color w:val="1F3864"/>
          <w:kern w:val="0"/>
          <w:sz w:val="26"/>
          <w:szCs w:val="26"/>
          <w:lang w:eastAsia="en-AU"/>
          <w14:ligatures w14:val="none"/>
        </w:rPr>
        <w:t xml:space="preserve"> to classical-GR bounce cosmology</w:t>
      </w:r>
    </w:p>
    <w:p w14:paraId="1C889C9A"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bounce-parameter result above bears on two structural correspondences with classical-GR bounce cosmology (</w:t>
      </w:r>
      <w:proofErr w:type="spellStart"/>
      <w:r w:rsidRPr="00783CAA">
        <w:rPr>
          <w:rFonts w:ascii="Georgia" w:eastAsia="Georgia" w:hAnsi="Georgia" w:cs="Georgia"/>
          <w:kern w:val="0"/>
          <w:lang w:eastAsia="en-AU"/>
          <w14:ligatures w14:val="none"/>
        </w:rPr>
        <w:t>Gaztañaga</w:t>
      </w:r>
      <w:proofErr w:type="spellEnd"/>
      <w:r w:rsidRPr="00783CAA">
        <w:rPr>
          <w:rFonts w:ascii="Georgia" w:eastAsia="Georgia" w:hAnsi="Georgia" w:cs="Georgia"/>
          <w:kern w:val="0"/>
          <w:lang w:eastAsia="en-AU"/>
          <w14:ligatures w14:val="none"/>
        </w:rPr>
        <w:t xml:space="preserve"> </w:t>
      </w:r>
      <w:proofErr w:type="gramStart"/>
      <w:r w:rsidRPr="00783CAA">
        <w:rPr>
          <w:rFonts w:ascii="Georgia" w:eastAsia="Georgia" w:hAnsi="Georgia" w:cs="Georgia"/>
          <w:kern w:val="0"/>
          <w:lang w:eastAsia="en-AU"/>
          <w14:ligatures w14:val="none"/>
        </w:rPr>
        <w:t>2026)⁴</w:t>
      </w:r>
      <w:proofErr w:type="gramEnd"/>
      <w:r w:rsidRPr="00783CAA">
        <w:rPr>
          <w:rFonts w:ascii="Georgia" w:eastAsia="Georgia" w:hAnsi="Georgia" w:cs="Georgia"/>
          <w:kern w:val="0"/>
          <w:lang w:eastAsia="en-AU"/>
          <w14:ligatures w14:val="none"/>
        </w:rPr>
        <w:t xml:space="preserve">; these are recorded in footnotes ⁵ and ⁶ rather than developed in the main text, on the discipline that UV18 makes its argument on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own terms.</w:t>
      </w:r>
    </w:p>
    <w:p w14:paraId="3FEC77D8" w14:textId="77777777" w:rsidR="00783CAA" w:rsidRPr="00783CAA" w:rsidRDefault="00783CAA" w:rsidP="00783CAA">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783CAA">
        <w:rPr>
          <w:rFonts w:ascii="Arial" w:eastAsia="Arial" w:hAnsi="Arial" w:cs="Arial"/>
          <w:b/>
          <w:bCs/>
          <w:color w:val="1F3864"/>
          <w:kern w:val="0"/>
          <w:sz w:val="26"/>
          <w:szCs w:val="26"/>
          <w:lang w:eastAsia="en-AU"/>
          <w14:ligatures w14:val="none"/>
        </w:rPr>
        <w:t>7.5  Reading</w:t>
      </w:r>
      <w:proofErr w:type="gramEnd"/>
      <w:r w:rsidRPr="00783CAA">
        <w:rPr>
          <w:rFonts w:ascii="Arial" w:eastAsia="Arial" w:hAnsi="Arial" w:cs="Arial"/>
          <w:b/>
          <w:bCs/>
          <w:color w:val="1F3864"/>
          <w:kern w:val="0"/>
          <w:sz w:val="26"/>
          <w:szCs w:val="26"/>
          <w:lang w:eastAsia="en-AU"/>
          <w14:ligatures w14:val="none"/>
        </w:rPr>
        <w:t>: the bounce as structurally co-extensive with admitted dimension</w:t>
      </w:r>
    </w:p>
    <w:p w14:paraId="6DBE604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closing reading of §7:</w:t>
      </w:r>
    </w:p>
    <w:p w14:paraId="3B80503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dimensionally selective: it exists if and only if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and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is admitted if and only if the dimensional structure is the one §§2–6 have identified. The bounce is not a contingent phenomenon that happens to occur at the dimensional structure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it is a structural feature of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that is co-extensive with the admitted dimension itself. To have a coherent bounce is to have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at-rest with fractal flow at intermediate scales; to have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at-rest with fractal flow at intermediate scales is to have a coherent bounce. The two facts are the same fact, viewed through different aspects of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structure.</w:t>
      </w:r>
    </w:p>
    <w:p w14:paraId="449258A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This reading sharpens what dimensional selection means for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Dimensional selection is not a filter applied to a wider space of possibilities — selecting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from among all possible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It is a structural consequence of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coherence at the bounce: the only dimensional structure at which a coherent bounce can occur is the one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Wherever the bounce occurs, the dimensional </w:t>
      </w:r>
      <w:r w:rsidRPr="00783CAA">
        <w:rPr>
          <w:rFonts w:ascii="Georgia" w:eastAsia="Georgia" w:hAnsi="Georgia" w:cs="Georgia"/>
          <w:kern w:val="0"/>
          <w:lang w:eastAsia="en-AU"/>
          <w14:ligatures w14:val="none"/>
        </w:rPr>
        <w:lastRenderedPageBreak/>
        <w:t>structure is fixed; wherever the dimensional structure is fixed, the bounce is the structural feature that fixes it.</w:t>
      </w:r>
    </w:p>
    <w:p w14:paraId="3D60A0A4"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closing section §8 (discrete-fundamentality) builds on this: the bounce being structurally co-extensive with the admitted dimension is the framework-internal grounding for reading dimensionality as at-rest discrete. The bounce is the at-rest condition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describes mathematically; the dimensional structure is what at-rest looks like when characterised by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filters. The same structural fact, named twice.</w:t>
      </w:r>
    </w:p>
    <w:p w14:paraId="3EFF8B78"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Prediction 11 — Dimensional Selection</w:t>
      </w:r>
    </w:p>
    <w:p w14:paraId="6C9656E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Level 4 kernel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coherent realisation only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spatial dimensions at-rest, with fractal dimensional flow at intermediate scales between the IR fixed point and the UV. Observational evidence of fundamental physics in a dimensional structure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does not admit would falsify this prediction. Specifically:</w:t>
      </w:r>
    </w:p>
    <w:p w14:paraId="5E90D3BA"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(a) Evidence of large extra dimensions (TeV-scale Kaluza–Klein modes at colliders, observable graviton propagation in extra dimensions, modifications of Newton's law at sub-millimetre scales beyond present bounds) would falsify the n = 3 at-rest restriction.</w:t>
      </w:r>
    </w:p>
    <w:p w14:paraId="7517717D"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(b) Evidence of dimensional structure at the IR fixed point inconsistent with integer n = 3 — for instance, observation of fundamental physics with a non-integer at-rest spectral dimension at cosmological scales — would falsify the integer-at-rest result.</w:t>
      </w:r>
    </w:p>
    <w:p w14:paraId="1F69D055"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(c) Evidence of fractal dimensional flow inconsistent with the structure K's β-function produces — for instance, a spectral dimension that runs to non-integer values at fixed points rather than between them — would falsify the integer-at-fixed-points result.</w:t>
      </w:r>
    </w:p>
    <w:p w14:paraId="396A138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prediction is structurally tied to the existence of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coherent bounce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 3√3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₀</w:t>
      </w:r>
      <w:r w:rsidRPr="00783CAA">
        <w:rPr>
          <w:rFonts w:ascii="Georgia" w:eastAsia="Georgia" w:hAnsi="Georgia" w:cs="Georgia"/>
          <w:kern w:val="0"/>
          <w:lang w:eastAsia="en-AU"/>
          <w14:ligatures w14:val="none"/>
        </w:rPr>
        <w:t>/</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ₚ</w:t>
      </w:r>
      <w:r w:rsidRPr="00783CAA">
        <w:rPr>
          <w:rFonts w:ascii="Georgia" w:eastAsia="Georgia" w:hAnsi="Georgia" w:cs="Georgia"/>
          <w:kern w:val="0"/>
          <w:lang w:eastAsia="en-AU"/>
          <w14:ligatures w14:val="none"/>
        </w:rPr>
        <w:t xml:space="preserve">); falsification of dimensional selection would simultaneously falsify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bounce, by the co-extensiveness of §7.5.</w:t>
      </w:r>
    </w:p>
    <w:p w14:paraId="357C53A0"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Gap Record (UV18 entries)</w:t>
      </w:r>
    </w:p>
    <w:p w14:paraId="7DA0E754" w14:textId="77777777" w:rsidR="00783CAA" w:rsidRPr="00783CAA" w:rsidRDefault="00783CAA" w:rsidP="00783CAA">
      <w:pPr>
        <w:spacing w:before="60" w:after="200" w:line="240" w:lineRule="auto"/>
        <w:rPr>
          <w:rFonts w:ascii="Georgia" w:eastAsia="Georgia" w:hAnsi="Georgia" w:cs="Georgia"/>
          <w:kern w:val="0"/>
          <w:lang w:eastAsia="en-AU"/>
          <w14:ligatures w14:val="none"/>
        </w:rPr>
      </w:pPr>
      <w:r w:rsidRPr="00783CAA">
        <w:rPr>
          <w:rFonts w:ascii="Georgia" w:eastAsia="Georgia" w:hAnsi="Georgia" w:cs="Georgia"/>
          <w:i/>
          <w:iCs/>
          <w:kern w:val="0"/>
          <w:lang w:eastAsia="en-AU"/>
          <w14:ligatures w14:val="none"/>
        </w:rPr>
        <w:t>Three entries: one closure, one bounded-not-pursued, one characterised-with-residual.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7"/>
        <w:gridCol w:w="2143"/>
        <w:gridCol w:w="4270"/>
      </w:tblGrid>
      <w:tr w:rsidR="00783CAA" w:rsidRPr="00783CAA" w14:paraId="2F7E28AD" w14:textId="77777777" w:rsidTr="002B6F15">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0D7894A"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b/>
                <w:bCs/>
                <w:kern w:val="0"/>
                <w:sz w:val="20"/>
                <w:szCs w:val="20"/>
                <w:lang w:eastAsia="en-AU"/>
                <w14:ligatures w14:val="none"/>
              </w:rPr>
              <w:t>Gap (UV18)</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7BA9475"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b/>
                <w:bCs/>
                <w:kern w:val="0"/>
                <w:sz w:val="20"/>
                <w:szCs w:val="20"/>
                <w:lang w:eastAsia="en-AU"/>
                <w14:ligatures w14:val="none"/>
              </w:rPr>
              <w:t>Status</w:t>
            </w:r>
          </w:p>
        </w:tc>
        <w:tc>
          <w:tcPr>
            <w:tcW w:w="43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BDE054D"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b/>
                <w:bCs/>
                <w:kern w:val="0"/>
                <w:sz w:val="20"/>
                <w:szCs w:val="20"/>
                <w:lang w:eastAsia="en-AU"/>
                <w14:ligatures w14:val="none"/>
              </w:rPr>
              <w:t>Notes</w:t>
            </w:r>
          </w:p>
        </w:tc>
      </w:tr>
      <w:tr w:rsidR="00783CAA" w:rsidRPr="00783CAA" w14:paraId="038A6B79" w14:textId="77777777" w:rsidTr="002B6F15">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B3630"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kern w:val="0"/>
                <w:sz w:val="20"/>
                <w:szCs w:val="20"/>
                <w:lang w:eastAsia="en-AU"/>
                <w14:ligatures w14:val="none"/>
              </w:rPr>
              <w:t>Dimensional selection — what dimensional structure does K admit?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A91E5"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b/>
                <w:bCs/>
                <w:kern w:val="0"/>
                <w:sz w:val="20"/>
                <w:szCs w:val="20"/>
                <w:lang w:eastAsia="en-AU"/>
                <w14:ligatures w14:val="none"/>
              </w:rPr>
              <w:t>CLOSED within the current construction</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C02D1"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kern w:val="0"/>
                <w:sz w:val="20"/>
                <w:szCs w:val="20"/>
                <w:lang w:eastAsia="en-AU"/>
                <w14:ligatures w14:val="none"/>
              </w:rPr>
              <w:t>Integer sweep §§2–5: n = 3 uniquely admitted at-rest.</w:t>
            </w:r>
          </w:p>
          <w:p w14:paraId="7DD4D2E1"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kern w:val="0"/>
                <w:sz w:val="20"/>
                <w:szCs w:val="20"/>
                <w:lang w:eastAsia="en-AU"/>
                <w14:ligatures w14:val="none"/>
              </w:rPr>
              <w:t>Fractal analysis §6: fractal-at-rest not admitted within the current construction; fractal-in-flow admitted via K's β-function.</w:t>
            </w:r>
          </w:p>
          <w:p w14:paraId="68AB0277"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kern w:val="0"/>
                <w:sz w:val="20"/>
                <w:szCs w:val="20"/>
                <w:lang w:eastAsia="en-AU"/>
                <w14:ligatures w14:val="none"/>
              </w:rPr>
              <w:lastRenderedPageBreak/>
              <w:t xml:space="preserve">Bounce parameter §7: </w:t>
            </w:r>
            <w:proofErr w:type="spellStart"/>
            <w:r w:rsidRPr="00783CAA">
              <w:rPr>
                <w:rFonts w:ascii="Georgia" w:eastAsia="Georgia" w:hAnsi="Georgia" w:cs="Georgia"/>
                <w:kern w:val="0"/>
                <w:sz w:val="20"/>
                <w:szCs w:val="20"/>
                <w:lang w:eastAsia="en-AU"/>
                <w14:ligatures w14:val="none"/>
              </w:rPr>
              <w:t>γλ</w:t>
            </w:r>
            <w:proofErr w:type="spellEnd"/>
            <w:r w:rsidRPr="00783CAA">
              <w:rPr>
                <w:rFonts w:ascii="Georgia" w:eastAsia="Georgia" w:hAnsi="Georgia" w:cs="Georgia"/>
                <w:kern w:val="0"/>
                <w:sz w:val="20"/>
                <w:szCs w:val="20"/>
                <w:lang w:eastAsia="en-AU"/>
                <w14:ligatures w14:val="none"/>
              </w:rPr>
              <w:t xml:space="preserve"> dimensionally selective, co-extensive with admitted dimension.</w:t>
            </w:r>
          </w:p>
        </w:tc>
      </w:tr>
      <w:tr w:rsidR="00783CAA" w:rsidRPr="00783CAA" w14:paraId="63F82012" w14:textId="77777777" w:rsidTr="002B6F15">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9A512"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kern w:val="0"/>
                <w:sz w:val="20"/>
                <w:szCs w:val="20"/>
                <w:lang w:eastAsia="en-AU"/>
                <w14:ligatures w14:val="none"/>
              </w:rPr>
              <w:lastRenderedPageBreak/>
              <w:t>Generalised K construction admitting non-integer manifold dimensions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E9282"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b/>
                <w:bCs/>
                <w:kern w:val="0"/>
                <w:sz w:val="20"/>
                <w:szCs w:val="20"/>
                <w:lang w:eastAsia="en-AU"/>
                <w14:ligatures w14:val="none"/>
              </w:rPr>
              <w:t>OPEN — bounded as not pursued</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75F83"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kern w:val="0"/>
                <w:sz w:val="20"/>
                <w:szCs w:val="20"/>
                <w:lang w:eastAsia="en-AU"/>
                <w14:ligatures w14:val="none"/>
              </w:rPr>
              <w:t>The current H and G filters are integer-sensitive at the level of their construction. A generalised K construction could in principle extend them; this work is not undertaken in UV18 and is reserved for any future framework extension.</w:t>
            </w:r>
          </w:p>
        </w:tc>
      </w:tr>
      <w:tr w:rsidR="00783CAA" w:rsidRPr="00783CAA" w14:paraId="7A03052E" w14:textId="77777777" w:rsidTr="002B6F15">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33991"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kern w:val="0"/>
                <w:sz w:val="20"/>
                <w:szCs w:val="20"/>
                <w:lang w:eastAsia="en-AU"/>
                <w14:ligatures w14:val="none"/>
              </w:rPr>
              <w:t>Dimension-by-dimension verification at n = 6, 7, …</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44026"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b/>
                <w:bCs/>
                <w:kern w:val="0"/>
                <w:sz w:val="20"/>
                <w:szCs w:val="20"/>
                <w:lang w:eastAsia="en-AU"/>
                <w14:ligatures w14:val="none"/>
              </w:rPr>
              <w:t>CHARACTERISED — structural argument §5.2</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DCECB" w14:textId="77777777" w:rsidR="00783CAA" w:rsidRPr="00783CAA" w:rsidRDefault="00783CAA" w:rsidP="00783CAA">
            <w:pPr>
              <w:spacing w:after="60" w:line="280" w:lineRule="auto"/>
              <w:rPr>
                <w:rFonts w:ascii="Georgia" w:eastAsia="Georgia" w:hAnsi="Georgia" w:cs="Georgia"/>
                <w:kern w:val="0"/>
                <w:lang w:eastAsia="en-AU"/>
                <w14:ligatures w14:val="none"/>
              </w:rPr>
            </w:pPr>
            <w:r w:rsidRPr="00783CAA">
              <w:rPr>
                <w:rFonts w:ascii="Georgia" w:eastAsia="Georgia" w:hAnsi="Georgia" w:cs="Georgia"/>
                <w:kern w:val="0"/>
                <w:sz w:val="20"/>
                <w:szCs w:val="20"/>
                <w:lang w:eastAsia="en-AU"/>
                <w14:ligatures w14:val="none"/>
              </w:rPr>
              <w:t>A full sweep at arbitrarily high integer dimension is not feasible within UV18's scope. The structural argument (Lovelock-construction restrictiveness, IR-repulsive higher-D fixed points) establishes that the admissibility window does not reopen at higher n. Whether a stronger result (proof rather than structural argument) can be obtained is reserved for subsequent work.</w:t>
            </w:r>
          </w:p>
        </w:tc>
      </w:tr>
    </w:tbl>
    <w:p w14:paraId="60EAA1D5"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8.  The discrete-fundamentality reading</w:t>
      </w:r>
    </w:p>
    <w:p w14:paraId="244F466A"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dimensional-selection result has a structural reading worth naming, distinct from the technical result that established it. The case sweep §§2–5 and the fractal analysis §6 established that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coherent realisation only at integer at-rest spatial dimension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within the current construction. The bounce parameter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(§7) is dimensionally selective in the strict sense, co-extensive with the admitted dimension. These are technical facts. The question this closing section asks is what these facts say about dimensionality itself.</w:t>
      </w:r>
    </w:p>
    <w:p w14:paraId="104D28C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Under the standard reading, the continuum of possible dimensional values is the underlying </w:t>
      </w:r>
      <w:proofErr w:type="gramStart"/>
      <w:r w:rsidRPr="00783CAA">
        <w:rPr>
          <w:rFonts w:ascii="Georgia" w:eastAsia="Georgia" w:hAnsi="Georgia" w:cs="Georgia"/>
          <w:kern w:val="0"/>
          <w:lang w:eastAsia="en-AU"/>
          <w14:ligatures w14:val="none"/>
        </w:rPr>
        <w:t>space</w:t>
      </w:r>
      <w:proofErr w:type="gramEnd"/>
      <w:r w:rsidRPr="00783CAA">
        <w:rPr>
          <w:rFonts w:ascii="Georgia" w:eastAsia="Georgia" w:hAnsi="Georgia" w:cs="Georgia"/>
          <w:kern w:val="0"/>
          <w:lang w:eastAsia="en-AU"/>
          <w14:ligatures w14:val="none"/>
        </w:rPr>
        <w:t xml:space="preserve"> and the admitted values are picked out from it by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coherence conditions. The discreteness of the result is a derived fact: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filters happen to admit only a discrete set of dimensional values (in our case, the single value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The continuum is fundamental; the discrete-valued admissibility is a feature of the kernel's structure imposed on a wider continuous space of dimensions. The dimensional regularisation parameter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that appears in some theoretical extensions (string-theory compactification dimension, </w:t>
      </w:r>
      <w:proofErr w:type="spellStart"/>
      <w:r w:rsidRPr="00783CAA">
        <w:rPr>
          <w:rFonts w:ascii="Georgia" w:eastAsia="Georgia" w:hAnsi="Georgia" w:cs="Georgia"/>
          <w:kern w:val="0"/>
          <w:lang w:eastAsia="en-AU"/>
          <w14:ligatures w14:val="none"/>
        </w:rPr>
        <w:t>AdS</w:t>
      </w:r>
      <w:proofErr w:type="spellEnd"/>
      <w:r w:rsidRPr="00783CAA">
        <w:rPr>
          <w:rFonts w:ascii="Georgia" w:eastAsia="Georgia" w:hAnsi="Georgia" w:cs="Georgia"/>
          <w:kern w:val="0"/>
          <w:lang w:eastAsia="en-AU"/>
          <w14:ligatures w14:val="none"/>
        </w:rPr>
        <w:t xml:space="preserve">/CFT in arbitrary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operates within this reading: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is a continuous </w:t>
      </w:r>
      <w:proofErr w:type="gramStart"/>
      <w:r w:rsidRPr="00783CAA">
        <w:rPr>
          <w:rFonts w:ascii="Georgia" w:eastAsia="Georgia" w:hAnsi="Georgia" w:cs="Georgia"/>
          <w:kern w:val="0"/>
          <w:lang w:eastAsia="en-AU"/>
          <w14:ligatures w14:val="none"/>
        </w:rPr>
        <w:t>parameter</w:t>
      </w:r>
      <w:proofErr w:type="gramEnd"/>
      <w:r w:rsidRPr="00783CAA">
        <w:rPr>
          <w:rFonts w:ascii="Georgia" w:eastAsia="Georgia" w:hAnsi="Georgia" w:cs="Georgia"/>
          <w:kern w:val="0"/>
          <w:lang w:eastAsia="en-AU"/>
          <w14:ligatures w14:val="none"/>
        </w:rPr>
        <w:t xml:space="preserve"> and specific integer values are physically realised.</w:t>
      </w:r>
    </w:p>
    <w:p w14:paraId="7B220CB7"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discrete-fundamentality reading inverts this. The at-rest discrete values are the structural reality; the continuum is what register-shifting engagement produces by setting the at-rest into motion. Dimensionality is discrete (separated values rather than a continuum of possibilities) because dimensionality is at-rest.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selection determines which specific discrete values the </w:t>
      </w:r>
      <w:r w:rsidRPr="00783CAA">
        <w:rPr>
          <w:rFonts w:ascii="Georgia" w:eastAsia="Georgia" w:hAnsi="Georgia" w:cs="Georgia"/>
          <w:kern w:val="0"/>
          <w:lang w:eastAsia="en-AU"/>
          <w14:ligatures w14:val="none"/>
        </w:rPr>
        <w:lastRenderedPageBreak/>
        <w:t xml:space="preserve">universe's at-rest dimensionality takes; the case analysis settles which form the discreteness takes within the current construction (integer, specifically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The continuous parameter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xml:space="preserve"> that appears in theoretical extensions is, on this reading, the bounced expression of an underlying discrete-valued structural fact rather than a fundamental continuum from which specific values are selected. The continuum is real as the bounced register; it is not the substrate from which the discrete values are extracted.</w:t>
      </w:r>
    </w:p>
    <w:p w14:paraId="644ED20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discrete-fundamentality reading is not introduced ad hoc to fit the dimensional selection result. It is suggested by other features of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that have discrete-valued structural facts at their core.</w:t>
      </w:r>
    </w:p>
    <w:p w14:paraId="3EDD0315"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Atiyah–Singer index theorem giving </w:t>
      </w:r>
      <w:proofErr w:type="spellStart"/>
      <w:r w:rsidRPr="00783CAA">
        <w:rPr>
          <w:rFonts w:ascii="Georgia" w:eastAsia="Georgia" w:hAnsi="Georgia" w:cs="Georgia"/>
          <w:kern w:val="0"/>
          <w:lang w:eastAsia="en-AU"/>
          <w14:ligatures w14:val="none"/>
        </w:rPr>
        <w:t>C_eff</w:t>
      </w:r>
      <w:proofErr w:type="spellEnd"/>
      <w:r w:rsidRPr="00783CAA">
        <w:rPr>
          <w:rFonts w:ascii="Georgia" w:eastAsia="Georgia" w:hAnsi="Georgia" w:cs="Georgia"/>
          <w:kern w:val="0"/>
          <w:lang w:eastAsia="en-AU"/>
          <w14:ligatures w14:val="none"/>
        </w:rPr>
        <w:t xml:space="preserve"> = 24 in UV13: the zero-mode count is integer, exact, topologically protected, with the continuous calculations of running coupling and suppression factors as the bounced expression of the at-rest discrete fact.</w:t>
      </w:r>
    </w:p>
    <w:p w14:paraId="3FCC059C"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Berry phase quantisation by </w:t>
      </w:r>
      <w:proofErr w:type="spellStart"/>
      <w:r w:rsidRPr="00783CAA">
        <w:rPr>
          <w:rFonts w:ascii="Georgia" w:eastAsia="Georgia" w:hAnsi="Georgia" w:cs="Georgia"/>
          <w:kern w:val="0"/>
          <w:lang w:eastAsia="en-AU"/>
          <w14:ligatures w14:val="none"/>
        </w:rPr>
        <w:t>N_f</w:t>
      </w:r>
      <w:proofErr w:type="spellEnd"/>
      <w:r w:rsidRPr="00783CAA">
        <w:rPr>
          <w:rFonts w:ascii="Georgia" w:eastAsia="Georgia" w:hAnsi="Georgia" w:cs="Georgia"/>
          <w:kern w:val="0"/>
          <w:lang w:eastAsia="en-AU"/>
          <w14:ligatures w14:val="none"/>
        </w:rPr>
        <w:t xml:space="preserve"> = 6 in Part 20: the Berry phase is quantised in units of π, giving </w:t>
      </w:r>
      <w:proofErr w:type="spellStart"/>
      <w:r w:rsidRPr="00783CAA">
        <w:rPr>
          <w:rFonts w:ascii="Georgia" w:eastAsia="Georgia" w:hAnsi="Georgia" w:cs="Georgia"/>
          <w:kern w:val="0"/>
          <w:lang w:eastAsia="en-AU"/>
          <w14:ligatures w14:val="none"/>
        </w:rPr>
        <w:t>γ_Berry^total</w:t>
      </w:r>
      <w:proofErr w:type="spellEnd"/>
      <w:r w:rsidRPr="00783CAA">
        <w:rPr>
          <w:rFonts w:ascii="Georgia" w:eastAsia="Georgia" w:hAnsi="Georgia" w:cs="Georgia"/>
          <w:kern w:val="0"/>
          <w:lang w:eastAsia="en-AU"/>
          <w14:ligatures w14:val="none"/>
        </w:rPr>
        <w:t xml:space="preserve"> = 6π </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 0 mod 2π, with the continuous Berry holonomy on the moduli space as the bounced expression.</w:t>
      </w:r>
    </w:p>
    <w:p w14:paraId="1100085E"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topological exclusion π₃(</w:t>
      </w:r>
      <w:proofErr w:type="gramStart"/>
      <w:r w:rsidRPr="00783CAA">
        <w:rPr>
          <w:rFonts w:ascii="Georgia" w:eastAsia="Georgia" w:hAnsi="Georgia" w:cs="Georgia"/>
          <w:kern w:val="0"/>
          <w:lang w:eastAsia="en-AU"/>
          <w14:ligatures w14:val="none"/>
        </w:rPr>
        <w:t>U(</w:t>
      </w:r>
      <w:proofErr w:type="gramEnd"/>
      <w:r w:rsidRPr="00783CAA">
        <w:rPr>
          <w:rFonts w:ascii="Georgia" w:eastAsia="Georgia" w:hAnsi="Georgia" w:cs="Georgia"/>
          <w:kern w:val="0"/>
          <w:lang w:eastAsia="en-AU"/>
          <w14:ligatures w14:val="none"/>
        </w:rPr>
        <w:t xml:space="preserve">1)) = 0 in UV13: the third </w:t>
      </w:r>
      <w:proofErr w:type="spellStart"/>
      <w:r w:rsidRPr="00783CAA">
        <w:rPr>
          <w:rFonts w:ascii="Georgia" w:eastAsia="Georgia" w:hAnsi="Georgia" w:cs="Georgia"/>
          <w:kern w:val="0"/>
          <w:lang w:eastAsia="en-AU"/>
          <w14:ligatures w14:val="none"/>
        </w:rPr>
        <w:t>homotopy</w:t>
      </w:r>
      <w:proofErr w:type="spellEnd"/>
      <w:r w:rsidRPr="00783CAA">
        <w:rPr>
          <w:rFonts w:ascii="Georgia" w:eastAsia="Georgia" w:hAnsi="Georgia" w:cs="Georgia"/>
          <w:kern w:val="0"/>
          <w:lang w:eastAsia="en-AU"/>
          <w14:ligatures w14:val="none"/>
        </w:rPr>
        <w:t xml:space="preserve"> group of </w:t>
      </w:r>
      <w:proofErr w:type="gramStart"/>
      <w:r w:rsidRPr="00783CAA">
        <w:rPr>
          <w:rFonts w:ascii="Georgia" w:eastAsia="Georgia" w:hAnsi="Georgia" w:cs="Georgia"/>
          <w:kern w:val="0"/>
          <w:lang w:eastAsia="en-AU"/>
          <w14:ligatures w14:val="none"/>
        </w:rPr>
        <w:t>U(</w:t>
      </w:r>
      <w:proofErr w:type="gramEnd"/>
      <w:r w:rsidRPr="00783CAA">
        <w:rPr>
          <w:rFonts w:ascii="Georgia" w:eastAsia="Georgia" w:hAnsi="Georgia" w:cs="Georgia"/>
          <w:kern w:val="0"/>
          <w:lang w:eastAsia="en-AU"/>
          <w14:ligatures w14:val="none"/>
        </w:rPr>
        <w:t xml:space="preserve">1) takes a discrete integer value, and the exclusion of </w:t>
      </w:r>
      <w:proofErr w:type="gramStart"/>
      <w:r w:rsidRPr="00783CAA">
        <w:rPr>
          <w:rFonts w:ascii="Georgia" w:eastAsia="Georgia" w:hAnsi="Georgia" w:cs="Georgia"/>
          <w:kern w:val="0"/>
          <w:lang w:eastAsia="en-AU"/>
          <w14:ligatures w14:val="none"/>
        </w:rPr>
        <w:t>U(1)_</w:t>
      </w:r>
      <w:proofErr w:type="gramEnd"/>
      <w:r w:rsidRPr="00783CAA">
        <w:rPr>
          <w:rFonts w:ascii="Georgia" w:eastAsia="Georgia" w:hAnsi="Georgia" w:cs="Georgia"/>
          <w:kern w:val="0"/>
          <w:lang w:eastAsia="en-AU"/>
          <w14:ligatures w14:val="none"/>
        </w:rPr>
        <w:t>Y instantons follows from the at-rest discrete fact.</w:t>
      </w:r>
    </w:p>
    <w:p w14:paraId="494DB7B1"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proofErr w:type="spellStart"/>
      <w:r w:rsidRPr="00783CAA">
        <w:rPr>
          <w:rFonts w:ascii="Georgia" w:eastAsia="Georgia" w:hAnsi="Georgia" w:cs="Georgia"/>
          <w:kern w:val="0"/>
          <w:lang w:eastAsia="en-AU"/>
          <w14:ligatures w14:val="none"/>
        </w:rPr>
        <w:t>γ_BI</w:t>
      </w:r>
      <w:proofErr w:type="spellEnd"/>
      <w:r w:rsidRPr="00783CAA">
        <w:rPr>
          <w:rFonts w:ascii="Georgia" w:eastAsia="Georgia" w:hAnsi="Georgia" w:cs="Georgia"/>
          <w:kern w:val="0"/>
          <w:lang w:eastAsia="en-AU"/>
          <w14:ligatures w14:val="none"/>
        </w:rPr>
        <w:t xml:space="preserve"> =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 xml:space="preserve">−3/2) as the K-condensate ground state: the (−3/2) has a dimensional reading, with the 3 tied directly to n = 3 by the warped-product moduli space M₁ = H⁵ ×_w RP³ and the odd-dimensional spectral-zeta vanishing that makes the calculation exact; the </w:t>
      </w:r>
      <w:proofErr w:type="gramStart"/>
      <w:r w:rsidRPr="00783CAA">
        <w:rPr>
          <w:rFonts w:ascii="Georgia" w:eastAsia="Georgia" w:hAnsi="Georgia" w:cs="Georgia"/>
          <w:kern w:val="0"/>
          <w:lang w:eastAsia="en-AU"/>
          <w14:ligatures w14:val="none"/>
        </w:rPr>
        <w:t>exp(</w:t>
      </w:r>
      <w:proofErr w:type="gramEnd"/>
      <w:r w:rsidRPr="00783CAA">
        <w:rPr>
          <w:rFonts w:ascii="Georgia" w:eastAsia="Georgia" w:hAnsi="Georgia" w:cs="Georgia"/>
          <w:kern w:val="0"/>
          <w:lang w:eastAsia="en-AU"/>
          <w14:ligatures w14:val="none"/>
        </w:rPr>
        <w:t>) that wraps it is the continuous form the bouncing produces.</w:t>
      </w:r>
    </w:p>
    <w:p w14:paraId="458CEE52"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bounce parameter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being dimensional, as established in §7: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takes its specific value (3√3 H₀/M</w:t>
      </w:r>
      <w:r w:rsidRPr="00783CAA">
        <w:rPr>
          <w:rFonts w:ascii="Cambria Math" w:eastAsia="Georgia" w:hAnsi="Cambria Math" w:cs="Cambria Math"/>
          <w:kern w:val="0"/>
          <w:lang w:eastAsia="en-AU"/>
          <w14:ligatures w14:val="none"/>
        </w:rPr>
        <w:t>ₚ</w:t>
      </w:r>
      <w:r w:rsidRPr="00783CAA">
        <w:rPr>
          <w:rFonts w:ascii="Georgia" w:eastAsia="Georgia" w:hAnsi="Georgia" w:cs="Georgia"/>
          <w:kern w:val="0"/>
          <w:lang w:eastAsia="en-AU"/>
          <w14:ligatures w14:val="none"/>
        </w:rPr>
        <w:t xml:space="preserve">) at the dimensional structure K admits, with the continuous bounce action and bounce scale </w:t>
      </w:r>
      <w:proofErr w:type="spellStart"/>
      <w:r w:rsidRPr="00783CAA">
        <w:rPr>
          <w:rFonts w:ascii="Georgia" w:eastAsia="Georgia" w:hAnsi="Georgia" w:cs="Georgia"/>
          <w:kern w:val="0"/>
          <w:lang w:eastAsia="en-AU"/>
          <w14:ligatures w14:val="none"/>
        </w:rPr>
        <w:t>H_max</w:t>
      </w:r>
      <w:proofErr w:type="spellEnd"/>
      <w:r w:rsidRPr="00783CAA">
        <w:rPr>
          <w:rFonts w:ascii="Georgia" w:eastAsia="Georgia" w:hAnsi="Georgia" w:cs="Georgia"/>
          <w:kern w:val="0"/>
          <w:lang w:eastAsia="en-AU"/>
          <w14:ligatures w14:val="none"/>
        </w:rPr>
        <w:t xml:space="preserve"> = M</w:t>
      </w:r>
      <w:r w:rsidRPr="00783CAA">
        <w:rPr>
          <w:rFonts w:ascii="Cambria Math" w:eastAsia="Georgia" w:hAnsi="Cambria Math" w:cs="Cambria Math"/>
          <w:kern w:val="0"/>
          <w:lang w:eastAsia="en-AU"/>
          <w14:ligatures w14:val="none"/>
        </w:rPr>
        <w:t>ₚ</w:t>
      </w:r>
      <w:r w:rsidRPr="00783CAA">
        <w:rPr>
          <w:rFonts w:ascii="Georgia" w:eastAsia="Georgia" w:hAnsi="Georgia" w:cs="Georgia"/>
          <w:kern w:val="0"/>
          <w:lang w:eastAsia="en-AU"/>
          <w14:ligatures w14:val="none"/>
        </w:rPr>
        <w:t>/√3 as the bounced expression.</w:t>
      </w:r>
    </w:p>
    <w:p w14:paraId="4A9FA4A4" w14:textId="77777777" w:rsidR="00783CAA" w:rsidRPr="00783CAA" w:rsidRDefault="00783CAA" w:rsidP="00783CAA">
      <w:pPr>
        <w:numPr>
          <w:ilvl w:val="0"/>
          <w:numId w:val="4"/>
        </w:numPr>
        <w:spacing w:after="10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The cosmic web's observational character: the large-scale matter distribution shows fractal-like structure across intermediate scales, with §6.3 establishing this fractal-like character as the bounced expression of integer-at-rest values and the IR fixed-point homogenisation as the at-rest dimensional structure showing through at the largest scales.</w:t>
      </w:r>
    </w:p>
    <w:p w14:paraId="697C142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These are not isolated facts. They are instances of the same structural pattern: discrete at the at-rest level, continuous at the bounced level. The form of the discreteness has been settled by the case analysis of UV18 as integer within the current construction. </w:t>
      </w:r>
      <w:proofErr w:type="gramStart"/>
      <w:r w:rsidRPr="00783CAA">
        <w:rPr>
          <w:rFonts w:ascii="Georgia" w:eastAsia="Georgia" w:hAnsi="Georgia" w:cs="Georgia"/>
          <w:kern w:val="0"/>
          <w:lang w:eastAsia="en-AU"/>
          <w14:ligatures w14:val="none"/>
        </w:rPr>
        <w:t>The general pattern of discrete-at-rest,</w:t>
      </w:r>
      <w:proofErr w:type="gramEnd"/>
      <w:r w:rsidRPr="00783CAA">
        <w:rPr>
          <w:rFonts w:ascii="Georgia" w:eastAsia="Georgia" w:hAnsi="Georgia" w:cs="Georgia"/>
          <w:kern w:val="0"/>
          <w:lang w:eastAsia="en-AU"/>
          <w14:ligatures w14:val="none"/>
        </w:rPr>
        <w:t xml:space="preserve"> continuous-when-bounced is what the framework's existing results point at across multiple structural features, of which the dimensional-selection result is one instance among many.</w:t>
      </w:r>
    </w:p>
    <w:p w14:paraId="581DD736"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reading is presented as a structural consequence of the dimensional-selection result, not as an independent argument the result depends on. The case sweep stands </w:t>
      </w:r>
      <w:proofErr w:type="gramStart"/>
      <w:r w:rsidRPr="00783CAA">
        <w:rPr>
          <w:rFonts w:ascii="Georgia" w:eastAsia="Georgia" w:hAnsi="Georgia" w:cs="Georgia"/>
          <w:kern w:val="0"/>
          <w:lang w:eastAsia="en-AU"/>
          <w14:ligatures w14:val="none"/>
        </w:rPr>
        <w:t>whether or not</w:t>
      </w:r>
      <w:proofErr w:type="gramEnd"/>
      <w:r w:rsidRPr="00783CAA">
        <w:rPr>
          <w:rFonts w:ascii="Georgia" w:eastAsia="Georgia" w:hAnsi="Georgia" w:cs="Georgia"/>
          <w:kern w:val="0"/>
          <w:lang w:eastAsia="en-AU"/>
          <w14:ligatures w14:val="none"/>
        </w:rPr>
        <w:t xml:space="preserve"> the discrete-fundamentality reading is adopted. The technical claim — that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coherent solutions only at specific discrete dimensional values, specifically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within the current </w:t>
      </w:r>
      <w:r w:rsidRPr="00783CAA">
        <w:rPr>
          <w:rFonts w:ascii="Georgia" w:eastAsia="Georgia" w:hAnsi="Georgia" w:cs="Georgia"/>
          <w:kern w:val="0"/>
          <w:lang w:eastAsia="en-AU"/>
          <w14:ligatures w14:val="none"/>
        </w:rPr>
        <w:lastRenderedPageBreak/>
        <w:t xml:space="preserve">construction — is established by the case sweep alone. The closing section presents the deeper reading as a structural consequence that the result naturally suggests, with appropriate openness about whether the reading should be treated as a structural commitment of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or as one available philosophical interpretation among several.</w:t>
      </w:r>
    </w:p>
    <w:p w14:paraId="0BD6118E"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Two questions are reserved for subsequent work. First, whether the discrete-fundamentality reading is a structural commitment of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or a philosophical interpretation independent of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structure: this may turn on what subsequent work finds when generalised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constructions (admitting non-integer manifold dimensions in </w:t>
      </w:r>
      <w:r w:rsidRPr="00783CAA">
        <w:rPr>
          <w:rFonts w:ascii="Cambria Math" w:eastAsia="Cambria Math" w:hAnsi="Cambria Math" w:cs="Cambria Math"/>
          <w:i/>
          <w:iCs/>
          <w:kern w:val="0"/>
          <w:lang w:eastAsia="en-AU"/>
          <w14:ligatures w14:val="none"/>
        </w:rPr>
        <w:t>H</w:t>
      </w:r>
      <w:r w:rsidRPr="00783CAA">
        <w:rPr>
          <w:rFonts w:ascii="Georgia" w:eastAsia="Georgia" w:hAnsi="Georgia" w:cs="Georgia"/>
          <w:kern w:val="0"/>
          <w:lang w:eastAsia="en-AU"/>
          <w14:ligatures w14:val="none"/>
        </w:rPr>
        <w:t xml:space="preserve"> and </w:t>
      </w:r>
      <w:r w:rsidRPr="00783CAA">
        <w:rPr>
          <w:rFonts w:ascii="Cambria Math" w:eastAsia="Cambria Math" w:hAnsi="Cambria Math" w:cs="Cambria Math"/>
          <w:i/>
          <w:iCs/>
          <w:kern w:val="0"/>
          <w:lang w:eastAsia="en-AU"/>
          <w14:ligatures w14:val="none"/>
        </w:rPr>
        <w:t>G</w:t>
      </w:r>
      <w:r w:rsidRPr="00783CAA">
        <w:rPr>
          <w:rFonts w:ascii="Georgia" w:eastAsia="Georgia" w:hAnsi="Georgia" w:cs="Georgia"/>
          <w:kern w:val="0"/>
          <w:lang w:eastAsia="en-AU"/>
          <w14:ligatures w14:val="none"/>
        </w:rPr>
        <w:t xml:space="preserve">) are pursued, or when the multi-region question is taken up. Second, whether the bounce parameter being structurally co-extensive with the admitted dimension is itself a discrete-fundamentality fact one level deeper — whether the bounce, the dimension, and the at-rest condition are all the same structural fact viewed through different aspects of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The closing reading names the question without settling it. Both sit at the boundary of what the framework can argue with its current resources; pushing further awaits the deeper machinery that subsequent work will develop.</w:t>
      </w:r>
    </w:p>
    <w:p w14:paraId="2E6C2D62"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dimensional structure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like the kernel itself, is what it is because there is nowhere else it could be.</w:t>
      </w:r>
    </w:p>
    <w:p w14:paraId="0715D64E"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9.  Closing: the multi-region question (UV19) acknowledged</w:t>
      </w:r>
    </w:p>
    <w:p w14:paraId="6BCB2FAC"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r w:rsidRPr="00783CAA">
        <w:rPr>
          <w:rFonts w:ascii="Georgia" w:eastAsia="Georgia" w:hAnsi="Georgia" w:cs="Georgia"/>
          <w:kern w:val="0"/>
          <w:lang w:eastAsia="en-AU"/>
          <w14:ligatures w14:val="none"/>
        </w:rPr>
        <w:t xml:space="preserve">The dimensional selection result has implications for any multi-region structure compatible with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We do not pursue them here, but note that any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-realisation, whether in our universe or in any larger structure compatible with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must satisfy the dimensional structure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admits — integer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at-rest with fractal dimensional flow at intermediate scales. Whether multi-region structures are admissible at all, and if so whether different regions could realise different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-compatible dimensional structures or must share the one this paper has identified, is the question taken up separately in UV19. The discrete-fundamentality reading of §8 may bear on that question if the at-rest discreteness proves region-specific rather than universe-wide; we leave the decision about how much weight to place on that reading in the multi-region setting for the work that takes the question up.</w:t>
      </w:r>
    </w:p>
    <w:p w14:paraId="6CF0C24F" w14:textId="77777777" w:rsidR="00783CAA" w:rsidRPr="00783CAA" w:rsidRDefault="00783CAA" w:rsidP="00783CAA">
      <w:pPr>
        <w:spacing w:before="360" w:after="200" w:line="240" w:lineRule="auto"/>
        <w:outlineLvl w:val="0"/>
        <w:rPr>
          <w:rFonts w:ascii="Arial" w:eastAsia="Arial" w:hAnsi="Arial" w:cs="Arial"/>
          <w:b/>
          <w:bCs/>
          <w:color w:val="1F3864"/>
          <w:kern w:val="0"/>
          <w:sz w:val="32"/>
          <w:szCs w:val="32"/>
          <w:lang w:eastAsia="en-AU"/>
          <w14:ligatures w14:val="none"/>
        </w:rPr>
      </w:pPr>
      <w:r w:rsidRPr="00783CAA">
        <w:rPr>
          <w:rFonts w:ascii="Arial" w:eastAsia="Arial" w:hAnsi="Arial" w:cs="Arial"/>
          <w:b/>
          <w:bCs/>
          <w:color w:val="1F3864"/>
          <w:kern w:val="0"/>
          <w:sz w:val="32"/>
          <w:szCs w:val="32"/>
          <w:lang w:eastAsia="en-AU"/>
          <w14:ligatures w14:val="none"/>
        </w:rPr>
        <w:t>Footnotes</w:t>
      </w:r>
    </w:p>
    <w:p w14:paraId="6B5B2F0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gramStart"/>
      <w:r w:rsidRPr="00783CAA">
        <w:rPr>
          <w:rFonts w:ascii="Georgia" w:eastAsia="Georgia" w:hAnsi="Georgia" w:cs="Georgia"/>
          <w:b/>
          <w:bCs/>
          <w:kern w:val="0"/>
          <w:lang w:eastAsia="en-AU"/>
          <w14:ligatures w14:val="none"/>
        </w:rPr>
        <w:t xml:space="preserve">¹  </w:t>
      </w:r>
      <w:proofErr w:type="spellStart"/>
      <w:r w:rsidRPr="00783CAA">
        <w:rPr>
          <w:rFonts w:ascii="Georgia" w:eastAsia="Georgia" w:hAnsi="Georgia" w:cs="Georgia"/>
          <w:kern w:val="0"/>
          <w:lang w:eastAsia="en-AU"/>
          <w14:ligatures w14:val="none"/>
        </w:rPr>
        <w:t>Decanini</w:t>
      </w:r>
      <w:proofErr w:type="spellEnd"/>
      <w:proofErr w:type="gramEnd"/>
      <w:r w:rsidRPr="00783CAA">
        <w:rPr>
          <w:rFonts w:ascii="Georgia" w:eastAsia="Georgia" w:hAnsi="Georgia" w:cs="Georgia"/>
          <w:kern w:val="0"/>
          <w:lang w:eastAsia="en-AU"/>
          <w14:ligatures w14:val="none"/>
        </w:rPr>
        <w:t xml:space="preserve">, Y. &amp; </w:t>
      </w:r>
      <w:proofErr w:type="spellStart"/>
      <w:r w:rsidRPr="00783CAA">
        <w:rPr>
          <w:rFonts w:ascii="Georgia" w:eastAsia="Georgia" w:hAnsi="Georgia" w:cs="Georgia"/>
          <w:kern w:val="0"/>
          <w:lang w:eastAsia="en-AU"/>
          <w14:ligatures w14:val="none"/>
        </w:rPr>
        <w:t>Folacci</w:t>
      </w:r>
      <w:proofErr w:type="spellEnd"/>
      <w:r w:rsidRPr="00783CAA">
        <w:rPr>
          <w:rFonts w:ascii="Georgia" w:eastAsia="Georgia" w:hAnsi="Georgia" w:cs="Georgia"/>
          <w:kern w:val="0"/>
          <w:lang w:eastAsia="en-AU"/>
          <w14:ligatures w14:val="none"/>
        </w:rPr>
        <w:t xml:space="preserve">, A. (2008). 'Hadamard renormalization of the stress-energy tensor for a quantized scalar field in a general spacetime of arbitrary dimension.' </w:t>
      </w:r>
      <w:r w:rsidRPr="00783CAA">
        <w:rPr>
          <w:rFonts w:ascii="Georgia" w:eastAsia="Georgia" w:hAnsi="Georgia" w:cs="Georgia"/>
          <w:i/>
          <w:iCs/>
          <w:kern w:val="0"/>
          <w:lang w:eastAsia="en-AU"/>
          <w14:ligatures w14:val="none"/>
        </w:rPr>
        <w:t>Physical Review D</w:t>
      </w:r>
      <w:r w:rsidRPr="00783CAA">
        <w:rPr>
          <w:rFonts w:ascii="Georgia" w:eastAsia="Georgia" w:hAnsi="Georgia" w:cs="Georgia"/>
          <w:kern w:val="0"/>
          <w:lang w:eastAsia="en-AU"/>
          <w14:ligatures w14:val="none"/>
        </w:rPr>
        <w:t xml:space="preserve"> 78, 044025. The reference is the workhorse for the dimensional case sweep: it constructs the Hadamard </w:t>
      </w:r>
      <w:proofErr w:type="spellStart"/>
      <w:r w:rsidRPr="00783CAA">
        <w:rPr>
          <w:rFonts w:ascii="Georgia" w:eastAsia="Georgia" w:hAnsi="Georgia" w:cs="Georgia"/>
          <w:kern w:val="0"/>
          <w:lang w:eastAsia="en-AU"/>
          <w14:ligatures w14:val="none"/>
        </w:rPr>
        <w:t>parametrix</w:t>
      </w:r>
      <w:proofErr w:type="spellEnd"/>
      <w:r w:rsidRPr="00783CAA">
        <w:rPr>
          <w:rFonts w:ascii="Georgia" w:eastAsia="Georgia" w:hAnsi="Georgia" w:cs="Georgia"/>
          <w:kern w:val="0"/>
          <w:lang w:eastAsia="en-AU"/>
          <w14:ligatures w14:val="none"/>
        </w:rPr>
        <w:t xml:space="preserve"> dimension by dimension, which is what filters </w:t>
      </w:r>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ₙ</w:t>
      </w:r>
      <w:r w:rsidRPr="00783CAA">
        <w:rPr>
          <w:rFonts w:ascii="Georgia" w:eastAsia="Georgia" w:hAnsi="Georgia" w:cs="Georgia"/>
          <w:kern w:val="0"/>
          <w:lang w:eastAsia="en-AU"/>
          <w14:ligatures w14:val="none"/>
        </w:rPr>
        <w:t xml:space="preserve"> requires at each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w:t>
      </w:r>
    </w:p>
    <w:p w14:paraId="24283A1F"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gramStart"/>
      <w:r w:rsidRPr="00783CAA">
        <w:rPr>
          <w:rFonts w:ascii="Georgia" w:eastAsia="Georgia" w:hAnsi="Georgia" w:cs="Georgia"/>
          <w:b/>
          <w:bCs/>
          <w:kern w:val="0"/>
          <w:lang w:eastAsia="en-AU"/>
          <w14:ligatures w14:val="none"/>
        </w:rPr>
        <w:t xml:space="preserve">²  </w:t>
      </w:r>
      <w:r w:rsidRPr="00783CAA">
        <w:rPr>
          <w:rFonts w:ascii="Georgia" w:eastAsia="Georgia" w:hAnsi="Georgia" w:cs="Georgia"/>
          <w:kern w:val="0"/>
          <w:lang w:eastAsia="en-AU"/>
          <w14:ligatures w14:val="none"/>
        </w:rPr>
        <w:t>The</w:t>
      </w:r>
      <w:proofErr w:type="gramEnd"/>
      <w:r w:rsidRPr="00783CAA">
        <w:rPr>
          <w:rFonts w:ascii="Georgia" w:eastAsia="Georgia" w:hAnsi="Georgia" w:cs="Georgia"/>
          <w:kern w:val="0"/>
          <w:lang w:eastAsia="en-AU"/>
          <w14:ligatures w14:val="none"/>
        </w:rPr>
        <w:t xml:space="preserve"> asymptotic-safety programme (Weinberg, Reuter, and others) studies the non-trivial fixed-point structure of the gravitational running in arbitrary </w:t>
      </w:r>
      <w:r w:rsidRPr="00783CAA">
        <w:rPr>
          <w:rFonts w:ascii="Cambria Math" w:eastAsia="Cambria Math" w:hAnsi="Cambria Math" w:cs="Cambria Math"/>
          <w:i/>
          <w:iCs/>
          <w:kern w:val="0"/>
          <w:lang w:eastAsia="en-AU"/>
          <w14:ligatures w14:val="none"/>
        </w:rPr>
        <w:t>D</w:t>
      </w:r>
      <w:r w:rsidRPr="00783CAA">
        <w:rPr>
          <w:rFonts w:ascii="Georgia" w:eastAsia="Georgia" w:hAnsi="Georgia" w:cs="Georgia"/>
          <w:kern w:val="0"/>
          <w:lang w:eastAsia="en-AU"/>
          <w14:ligatures w14:val="none"/>
        </w:rPr>
        <w:t>. The dimensional dependence of the fixed-point character (UV-attractive versus IR-attractive) is established there; UV18 invokes that established structure rather than re-deriving it. The reference is contextual, not load-bearing.</w:t>
      </w:r>
    </w:p>
    <w:p w14:paraId="364A869D"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gramStart"/>
      <w:r w:rsidRPr="00783CAA">
        <w:rPr>
          <w:rFonts w:ascii="Georgia" w:eastAsia="Georgia" w:hAnsi="Georgia" w:cs="Georgia"/>
          <w:b/>
          <w:bCs/>
          <w:kern w:val="0"/>
          <w:lang w:eastAsia="en-AU"/>
          <w14:ligatures w14:val="none"/>
        </w:rPr>
        <w:lastRenderedPageBreak/>
        <w:t xml:space="preserve">³  </w:t>
      </w:r>
      <w:r w:rsidRPr="00783CAA">
        <w:rPr>
          <w:rFonts w:ascii="Georgia" w:eastAsia="Georgia" w:hAnsi="Georgia" w:cs="Georgia"/>
          <w:kern w:val="0"/>
          <w:lang w:eastAsia="en-AU"/>
          <w14:ligatures w14:val="none"/>
        </w:rPr>
        <w:t>The</w:t>
      </w:r>
      <w:proofErr w:type="gramEnd"/>
      <w:r w:rsidRPr="00783CAA">
        <w:rPr>
          <w:rFonts w:ascii="Georgia" w:eastAsia="Georgia" w:hAnsi="Georgia" w:cs="Georgia"/>
          <w:kern w:val="0"/>
          <w:lang w:eastAsia="en-AU"/>
          <w14:ligatures w14:val="none"/>
        </w:rPr>
        <w:t xml:space="preserve"> dimensional-flow phenomenon — a spectral dimension that runs from lower values at short scales to higher values at long scales — has been identified in several broader programmes, including causal dynamical triangulations (which finds </w:t>
      </w:r>
      <w:proofErr w:type="gramStart"/>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s</w:t>
      </w:r>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 xml:space="preserve">τ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 2 and </w:t>
      </w:r>
      <w:proofErr w:type="gramStart"/>
      <w:r w:rsidRPr="00783CAA">
        <w:rPr>
          <w:rFonts w:ascii="Cambria Math" w:eastAsia="Cambria Math" w:hAnsi="Cambria Math" w:cs="Cambria Math"/>
          <w:i/>
          <w:iCs/>
          <w:kern w:val="0"/>
          <w:lang w:eastAsia="en-AU"/>
          <w14:ligatures w14:val="none"/>
        </w:rPr>
        <w:t>d</w:t>
      </w:r>
      <w:r w:rsidRPr="00783CAA">
        <w:rPr>
          <w:rFonts w:ascii="Cambria Math" w:eastAsia="Cambria Math" w:hAnsi="Cambria Math" w:cs="Cambria Math"/>
          <w:kern w:val="0"/>
          <w:lang w:eastAsia="en-AU"/>
          <w14:ligatures w14:val="none"/>
        </w:rPr>
        <w:t>s</w:t>
      </w:r>
      <w:r w:rsidRPr="00783CAA">
        <w:rPr>
          <w:rFonts w:ascii="Georgia" w:eastAsia="Georgia" w:hAnsi="Georgia" w:cs="Georgia"/>
          <w:kern w:val="0"/>
          <w:lang w:eastAsia="en-AU"/>
          <w14:ligatures w14:val="none"/>
        </w:rPr>
        <w:t>(</w:t>
      </w:r>
      <w:proofErr w:type="gramEnd"/>
      <w:r w:rsidRPr="00783CAA">
        <w:rPr>
          <w:rFonts w:ascii="Georgia" w:eastAsia="Georgia" w:hAnsi="Georgia" w:cs="Georgia"/>
          <w:kern w:val="0"/>
          <w:lang w:eastAsia="en-AU"/>
          <w14:ligatures w14:val="none"/>
        </w:rPr>
        <w:t xml:space="preserve">τ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 ≈ 4) and asymptotic safety (which finds analogous flow).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β-function structure produces dimensional flow internally without depending on these external programmes; the parallel is structural, and the external programmes provide context rather than derivation basis.</w:t>
      </w:r>
    </w:p>
    <w:p w14:paraId="641AF63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gramStart"/>
      <w:r w:rsidRPr="00783CAA">
        <w:rPr>
          <w:rFonts w:ascii="Georgia" w:eastAsia="Georgia" w:hAnsi="Georgia" w:cs="Georgia"/>
          <w:b/>
          <w:bCs/>
          <w:kern w:val="0"/>
          <w:lang w:eastAsia="en-AU"/>
          <w14:ligatures w14:val="none"/>
        </w:rPr>
        <w:t xml:space="preserve">⁴  </w:t>
      </w:r>
      <w:proofErr w:type="spellStart"/>
      <w:r w:rsidRPr="00783CAA">
        <w:rPr>
          <w:rFonts w:ascii="Georgia" w:eastAsia="Georgia" w:hAnsi="Georgia" w:cs="Georgia"/>
          <w:kern w:val="0"/>
          <w:lang w:eastAsia="en-AU"/>
          <w14:ligatures w14:val="none"/>
        </w:rPr>
        <w:t>Gaztañaga</w:t>
      </w:r>
      <w:proofErr w:type="spellEnd"/>
      <w:proofErr w:type="gramEnd"/>
      <w:r w:rsidRPr="00783CAA">
        <w:rPr>
          <w:rFonts w:ascii="Georgia" w:eastAsia="Georgia" w:hAnsi="Georgia" w:cs="Georgia"/>
          <w:kern w:val="0"/>
          <w:lang w:eastAsia="en-AU"/>
          <w14:ligatures w14:val="none"/>
        </w:rPr>
        <w:t xml:space="preserve">, E. (2026). 'Cosmological Bounce Relics: Black Holes, Gravitational Waves, and Dark Matter.' </w:t>
      </w:r>
      <w:r w:rsidRPr="00783CAA">
        <w:rPr>
          <w:rFonts w:ascii="Georgia" w:eastAsia="Georgia" w:hAnsi="Georgia" w:cs="Georgia"/>
          <w:i/>
          <w:iCs/>
          <w:kern w:val="0"/>
          <w:lang w:eastAsia="en-AU"/>
          <w14:ligatures w14:val="none"/>
        </w:rPr>
        <w:t>Physical Review D</w:t>
      </w:r>
      <w:r w:rsidRPr="00783CAA">
        <w:rPr>
          <w:rFonts w:ascii="Georgia" w:eastAsia="Georgia" w:hAnsi="Georgia" w:cs="Georgia"/>
          <w:kern w:val="0"/>
          <w:lang w:eastAsia="en-AU"/>
          <w14:ligatures w14:val="none"/>
        </w:rPr>
        <w:t xml:space="preserve"> 113, 043544. The paper derives a classical-GR bounce at NEC saturation </w:t>
      </w:r>
      <w:proofErr w:type="spellStart"/>
      <w:r w:rsidRPr="00783CAA">
        <w:rPr>
          <w:rFonts w:ascii="Cambria Math" w:eastAsia="Cambria Math" w:hAnsi="Cambria Math" w:cs="Cambria Math"/>
          <w:i/>
          <w:iCs/>
          <w:kern w:val="0"/>
          <w:lang w:eastAsia="en-AU"/>
          <w14:ligatures w14:val="none"/>
        </w:rPr>
        <w:t>T</w:t>
      </w:r>
      <w:r w:rsidRPr="00783CAA">
        <w:rPr>
          <w:rFonts w:ascii="Cambria Math" w:eastAsia="Cambria Math" w:hAnsi="Cambria Math" w:cs="Cambria Math"/>
          <w:kern w:val="0"/>
          <w:lang w:eastAsia="en-AU"/>
          <w14:ligatures w14:val="none"/>
        </w:rPr>
        <w:t>μν</w:t>
      </w:r>
      <w:proofErr w:type="spellEnd"/>
      <w:r w:rsidRPr="00783CAA">
        <w:rPr>
          <w:rFonts w:ascii="Georgia" w:eastAsia="Georgia" w:hAnsi="Georgia" w:cs="Georgia"/>
          <w:kern w:val="0"/>
          <w:lang w:eastAsia="en-AU"/>
          <w14:ligatures w14:val="none"/>
        </w:rPr>
        <w:t xml:space="preserve"> </w:t>
      </w:r>
      <w:proofErr w:type="spellStart"/>
      <w:r w:rsidRPr="00783CAA">
        <w:rPr>
          <w:rFonts w:ascii="Cambria Math" w:eastAsia="Cambria Math" w:hAnsi="Cambria Math" w:cs="Cambria Math"/>
          <w:i/>
          <w:iCs/>
          <w:kern w:val="0"/>
          <w:lang w:eastAsia="en-AU"/>
          <w14:ligatures w14:val="none"/>
        </w:rPr>
        <w:t>k</w:t>
      </w:r>
      <w:r w:rsidRPr="00783CAA">
        <w:rPr>
          <w:rFonts w:ascii="Cambria Math" w:eastAsia="Cambria Math" w:hAnsi="Cambria Math" w:cs="Cambria Math"/>
          <w:kern w:val="0"/>
          <w:lang w:eastAsia="en-AU"/>
          <w14:ligatures w14:val="none"/>
        </w:rPr>
        <w:t>μ</w:t>
      </w:r>
      <w:proofErr w:type="spellEnd"/>
      <w:r w:rsidRPr="00783CAA">
        <w:rPr>
          <w:rFonts w:ascii="Georgia" w:eastAsia="Georgia" w:hAnsi="Georgia" w:cs="Georgia"/>
          <w:kern w:val="0"/>
          <w:lang w:eastAsia="en-AU"/>
          <w14:ligatures w14:val="none"/>
        </w:rPr>
        <w:t xml:space="preserve"> </w:t>
      </w:r>
      <w:proofErr w:type="spellStart"/>
      <w:r w:rsidRPr="00783CAA">
        <w:rPr>
          <w:rFonts w:ascii="Cambria Math" w:eastAsia="Cambria Math" w:hAnsi="Cambria Math" w:cs="Cambria Math"/>
          <w:i/>
          <w:iCs/>
          <w:kern w:val="0"/>
          <w:lang w:eastAsia="en-AU"/>
          <w14:ligatures w14:val="none"/>
        </w:rPr>
        <w:t>k</w:t>
      </w:r>
      <w:r w:rsidRPr="00783CAA">
        <w:rPr>
          <w:rFonts w:ascii="Cambria Math" w:eastAsia="Cambria Math" w:hAnsi="Cambria Math" w:cs="Cambria Math"/>
          <w:kern w:val="0"/>
          <w:lang w:eastAsia="en-AU"/>
          <w14:ligatures w14:val="none"/>
        </w:rPr>
        <w:t>ν</w:t>
      </w:r>
      <w:proofErr w:type="spellEnd"/>
      <w:r w:rsidRPr="00783CAA">
        <w:rPr>
          <w:rFonts w:ascii="Georgia" w:eastAsia="Georgia" w:hAnsi="Georgia" w:cs="Georgia"/>
          <w:kern w:val="0"/>
          <w:lang w:eastAsia="en-AU"/>
          <w14:ligatures w14:val="none"/>
        </w:rPr>
        <w:t xml:space="preserve">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where ω = −1 and ρ</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 0. The classical NEC-saturation and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ε </w:t>
      </w:r>
      <w:r w:rsidRPr="00783CAA">
        <w:rPr>
          <w:rFonts w:ascii="Times New Roman" w:eastAsia="Georgia" w:hAnsi="Times New Roman" w:cs="Times New Roman"/>
          <w:kern w:val="0"/>
          <w:lang w:eastAsia="en-AU"/>
          <w14:ligatures w14:val="none"/>
        </w:rPr>
        <w:t>→</w:t>
      </w:r>
      <w:r w:rsidRPr="00783CAA">
        <w:rPr>
          <w:rFonts w:ascii="Georgia" w:eastAsia="Georgia" w:hAnsi="Georgia" w:cs="Georgia"/>
          <w:kern w:val="0"/>
          <w:lang w:eastAsia="en-AU"/>
          <w14:ligatures w14:val="none"/>
        </w:rPr>
        <w:t xml:space="preserve"> 0 saturation describe the same structural feature — the vacuum reaching a ground state where its evolution stops while its presence remains — via different formal machinery.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structural account is developed independently of the classical NEC framework; this footnote records the correspondence.</w:t>
      </w:r>
    </w:p>
    <w:p w14:paraId="7964C398"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gramStart"/>
      <w:r w:rsidRPr="00783CAA">
        <w:rPr>
          <w:rFonts w:ascii="Georgia" w:eastAsia="Georgia" w:hAnsi="Georgia" w:cs="Georgia"/>
          <w:b/>
          <w:bCs/>
          <w:kern w:val="0"/>
          <w:lang w:eastAsia="en-AU"/>
          <w14:ligatures w14:val="none"/>
        </w:rPr>
        <w:t xml:space="preserve">⁵  </w:t>
      </w:r>
      <w:proofErr w:type="spellStart"/>
      <w:r w:rsidRPr="00783CAA">
        <w:rPr>
          <w:rFonts w:ascii="Georgia" w:eastAsia="Georgia" w:hAnsi="Georgia" w:cs="Georgia"/>
          <w:kern w:val="0"/>
          <w:lang w:eastAsia="en-AU"/>
          <w14:ligatures w14:val="none"/>
        </w:rPr>
        <w:t>Gaztañaga's</w:t>
      </w:r>
      <w:proofErr w:type="spellEnd"/>
      <w:proofErr w:type="gramEnd"/>
      <w:r w:rsidRPr="00783CAA">
        <w:rPr>
          <w:rFonts w:ascii="Georgia" w:eastAsia="Georgia" w:hAnsi="Georgia" w:cs="Georgia"/>
          <w:kern w:val="0"/>
          <w:lang w:eastAsia="en-AU"/>
          <w14:ligatures w14:val="none"/>
        </w:rPr>
        <w:t xml:space="preserve"> bounce occurs at NEC saturation; the saturation defines the bounce scale in his framework. In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framework,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is fixed by the structural condition that the kernel saturates the Planck density at the singularity resolution scale, and the bounce scale </w:t>
      </w:r>
      <w:proofErr w:type="spellStart"/>
      <w:r w:rsidRPr="00783CAA">
        <w:rPr>
          <w:rFonts w:ascii="Cambria Math" w:eastAsia="Cambria Math" w:hAnsi="Cambria Math" w:cs="Cambria Math"/>
          <w:i/>
          <w:iCs/>
          <w:kern w:val="0"/>
          <w:lang w:eastAsia="en-AU"/>
          <w14:ligatures w14:val="none"/>
        </w:rPr>
        <w:t>H</w:t>
      </w:r>
      <w:r w:rsidRPr="00783CAA">
        <w:rPr>
          <w:rFonts w:ascii="Cambria Math" w:eastAsia="Cambria Math" w:hAnsi="Cambria Math" w:cs="Cambria Math"/>
          <w:kern w:val="0"/>
          <w:lang w:eastAsia="en-AU"/>
          <w14:ligatures w14:val="none"/>
        </w:rPr>
        <w:t>max</w:t>
      </w:r>
      <w:proofErr w:type="spellEnd"/>
      <w:r w:rsidRPr="00783CAA">
        <w:rPr>
          <w:rFonts w:ascii="Georgia" w:eastAsia="Georgia" w:hAnsi="Georgia" w:cs="Georgia"/>
          <w:kern w:val="0"/>
          <w:lang w:eastAsia="en-AU"/>
          <w14:ligatures w14:val="none"/>
        </w:rPr>
        <w:t xml:space="preserve"> = </w:t>
      </w:r>
      <w:r w:rsidRPr="00783CAA">
        <w:rPr>
          <w:rFonts w:ascii="Cambria Math" w:eastAsia="Cambria Math" w:hAnsi="Cambria Math" w:cs="Cambria Math"/>
          <w:i/>
          <w:iCs/>
          <w:kern w:val="0"/>
          <w:lang w:eastAsia="en-AU"/>
          <w14:ligatures w14:val="none"/>
        </w:rPr>
        <w:t>M</w:t>
      </w:r>
      <w:r w:rsidRPr="00783CAA">
        <w:rPr>
          <w:rFonts w:ascii="Cambria Math" w:eastAsia="Cambria Math" w:hAnsi="Cambria Math" w:cs="Cambria Math"/>
          <w:kern w:val="0"/>
          <w:lang w:eastAsia="en-AU"/>
          <w14:ligatures w14:val="none"/>
        </w:rPr>
        <w:t>ₚ</w:t>
      </w:r>
      <w:r w:rsidRPr="00783CAA">
        <w:rPr>
          <w:rFonts w:ascii="Georgia" w:eastAsia="Georgia" w:hAnsi="Georgia" w:cs="Georgia"/>
          <w:kern w:val="0"/>
          <w:lang w:eastAsia="en-AU"/>
          <w14:ligatures w14:val="none"/>
        </w:rPr>
        <w:t xml:space="preserve">/√3 follows from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via the modified Friedmann equation. The case sweep adds the dimensional-selectivity result: </w:t>
      </w:r>
      <w:proofErr w:type="spellStart"/>
      <w:r w:rsidRPr="00783CAA">
        <w:rPr>
          <w:rFonts w:ascii="Georgia" w:eastAsia="Georgia" w:hAnsi="Georgia" w:cs="Georgia"/>
          <w:kern w:val="0"/>
          <w:lang w:eastAsia="en-AU"/>
          <w14:ligatures w14:val="none"/>
        </w:rPr>
        <w:t>γλ</w:t>
      </w:r>
      <w:proofErr w:type="spellEnd"/>
      <w:r w:rsidRPr="00783CAA">
        <w:rPr>
          <w:rFonts w:ascii="Georgia" w:eastAsia="Georgia" w:hAnsi="Georgia" w:cs="Georgia"/>
          <w:kern w:val="0"/>
          <w:lang w:eastAsia="en-AU"/>
          <w14:ligatures w14:val="none"/>
        </w:rPr>
        <w:t xml:space="preserve"> exists only at </w:t>
      </w:r>
      <w:r w:rsidRPr="00783CAA">
        <w:rPr>
          <w:rFonts w:ascii="Cambria Math" w:eastAsia="Cambria Math" w:hAnsi="Cambria Math" w:cs="Cambria Math"/>
          <w:i/>
          <w:iCs/>
          <w:kern w:val="0"/>
          <w:lang w:eastAsia="en-AU"/>
          <w14:ligatures w14:val="none"/>
        </w:rPr>
        <w:t>n</w:t>
      </w:r>
      <w:r w:rsidRPr="00783CAA">
        <w:rPr>
          <w:rFonts w:ascii="Georgia" w:eastAsia="Georgia" w:hAnsi="Georgia" w:cs="Georgia"/>
          <w:kern w:val="0"/>
          <w:lang w:eastAsia="en-AU"/>
          <w14:ligatures w14:val="none"/>
        </w:rPr>
        <w:t xml:space="preserve"> = 3, so the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 analogue of </w:t>
      </w:r>
      <w:proofErr w:type="spellStart"/>
      <w:r w:rsidRPr="00783CAA">
        <w:rPr>
          <w:rFonts w:ascii="Georgia" w:eastAsia="Georgia" w:hAnsi="Georgia" w:cs="Georgia"/>
          <w:kern w:val="0"/>
          <w:lang w:eastAsia="en-AU"/>
          <w14:ligatures w14:val="none"/>
        </w:rPr>
        <w:t>Gaztañaga's</w:t>
      </w:r>
      <w:proofErr w:type="spellEnd"/>
      <w:r w:rsidRPr="00783CAA">
        <w:rPr>
          <w:rFonts w:ascii="Georgia" w:eastAsia="Georgia" w:hAnsi="Georgia" w:cs="Georgia"/>
          <w:kern w:val="0"/>
          <w:lang w:eastAsia="en-AU"/>
          <w14:ligatures w14:val="none"/>
        </w:rPr>
        <w:t xml:space="preserve"> bounce scale is itself a dimensional marker. Whether </w:t>
      </w:r>
      <w:proofErr w:type="spellStart"/>
      <w:r w:rsidRPr="00783CAA">
        <w:rPr>
          <w:rFonts w:ascii="Georgia" w:eastAsia="Georgia" w:hAnsi="Georgia" w:cs="Georgia"/>
          <w:kern w:val="0"/>
          <w:lang w:eastAsia="en-AU"/>
          <w14:ligatures w14:val="none"/>
        </w:rPr>
        <w:t>Gaztañaga's</w:t>
      </w:r>
      <w:proofErr w:type="spellEnd"/>
      <w:r w:rsidRPr="00783CAA">
        <w:rPr>
          <w:rFonts w:ascii="Georgia" w:eastAsia="Georgia" w:hAnsi="Georgia" w:cs="Georgia"/>
          <w:kern w:val="0"/>
          <w:lang w:eastAsia="en-AU"/>
          <w14:ligatures w14:val="none"/>
        </w:rPr>
        <w:t xml:space="preserve"> NEC-saturation framework has an analogous dimensional sensitivity is a question his classical-GR derivation does not address from within.</w:t>
      </w:r>
    </w:p>
    <w:p w14:paraId="29B084B9" w14:textId="77777777" w:rsidR="00783CAA" w:rsidRPr="00783CAA" w:rsidRDefault="00783CAA" w:rsidP="00783CAA">
      <w:pPr>
        <w:spacing w:after="120" w:line="300" w:lineRule="auto"/>
        <w:jc w:val="both"/>
        <w:rPr>
          <w:rFonts w:ascii="Georgia" w:eastAsia="Georgia" w:hAnsi="Georgia" w:cs="Georgia"/>
          <w:kern w:val="0"/>
          <w:lang w:eastAsia="en-AU"/>
          <w14:ligatures w14:val="none"/>
        </w:rPr>
      </w:pPr>
      <w:proofErr w:type="gramStart"/>
      <w:r w:rsidRPr="00783CAA">
        <w:rPr>
          <w:rFonts w:ascii="Georgia" w:eastAsia="Georgia" w:hAnsi="Georgia" w:cs="Georgia"/>
          <w:b/>
          <w:bCs/>
          <w:kern w:val="0"/>
          <w:lang w:eastAsia="en-AU"/>
          <w14:ligatures w14:val="none"/>
        </w:rPr>
        <w:t xml:space="preserve">⁶  </w:t>
      </w:r>
      <w:proofErr w:type="spellStart"/>
      <w:r w:rsidRPr="00783CAA">
        <w:rPr>
          <w:rFonts w:ascii="Georgia" w:eastAsia="Georgia" w:hAnsi="Georgia" w:cs="Georgia"/>
          <w:kern w:val="0"/>
          <w:lang w:eastAsia="en-AU"/>
          <w14:ligatures w14:val="none"/>
        </w:rPr>
        <w:t>Gaztañaga's</w:t>
      </w:r>
      <w:proofErr w:type="spellEnd"/>
      <w:proofErr w:type="gramEnd"/>
      <w:r w:rsidRPr="00783CAA">
        <w:rPr>
          <w:rFonts w:ascii="Georgia" w:eastAsia="Georgia" w:hAnsi="Georgia" w:cs="Georgia"/>
          <w:kern w:val="0"/>
          <w:lang w:eastAsia="en-AU"/>
          <w14:ligatures w14:val="none"/>
        </w:rPr>
        <w:t xml:space="preserve"> bounce-relic mechanism requires modes with λ </w:t>
      </w:r>
      <w:r w:rsidRPr="00783CAA">
        <w:rPr>
          <w:rFonts w:ascii="Cambria Math" w:eastAsia="Georgia" w:hAnsi="Cambria Math" w:cs="Cambria Math"/>
          <w:kern w:val="0"/>
          <w:lang w:eastAsia="en-AU"/>
          <w14:ligatures w14:val="none"/>
        </w:rPr>
        <w:t>≫</w:t>
      </w:r>
      <w:r w:rsidRPr="00783CAA">
        <w:rPr>
          <w:rFonts w:ascii="Georgia" w:eastAsia="Georgia" w:hAnsi="Georgia" w:cs="Georgia"/>
          <w:kern w:val="0"/>
          <w:lang w:eastAsia="en-AU"/>
          <w14:ligatures w14:val="none"/>
        </w:rPr>
        <w:t xml:space="preserve"> </w:t>
      </w:r>
      <w:proofErr w:type="spellStart"/>
      <w:r w:rsidRPr="00783CAA">
        <w:rPr>
          <w:rFonts w:ascii="Cambria Math" w:eastAsia="Cambria Math" w:hAnsi="Cambria Math" w:cs="Cambria Math"/>
          <w:i/>
          <w:iCs/>
          <w:kern w:val="0"/>
          <w:lang w:eastAsia="en-AU"/>
          <w14:ligatures w14:val="none"/>
        </w:rPr>
        <w:t>r</w:t>
      </w:r>
      <w:r w:rsidRPr="00783CAA">
        <w:rPr>
          <w:rFonts w:ascii="Cambria Math" w:eastAsia="Cambria Math" w:hAnsi="Cambria Math" w:cs="Cambria Math"/>
          <w:kern w:val="0"/>
          <w:lang w:eastAsia="en-AU"/>
          <w14:ligatures w14:val="none"/>
        </w:rPr>
        <w:t>P</w:t>
      </w:r>
      <w:proofErr w:type="spellEnd"/>
      <w:r w:rsidRPr="00783CAA">
        <w:rPr>
          <w:rFonts w:ascii="Georgia" w:eastAsia="Georgia" w:hAnsi="Georgia" w:cs="Georgia"/>
          <w:kern w:val="0"/>
          <w:lang w:eastAsia="en-AU"/>
          <w14:ligatures w14:val="none"/>
        </w:rPr>
        <w:t xml:space="preserve"> to be preserved across the bounce because they are causally frozen.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 xml:space="preserve">'s non-locality is, structurally, the kernel that connects regions across separations local causal physics cannot bridge. The fractal-flow result of §6.3 sharpens the correspondence: the spectral-dimension running between fixed points produces a scale-dependent geometric structure at intermediate scales, which is the regime where the modes </w:t>
      </w:r>
      <w:proofErr w:type="spellStart"/>
      <w:r w:rsidRPr="00783CAA">
        <w:rPr>
          <w:rFonts w:ascii="Georgia" w:eastAsia="Georgia" w:hAnsi="Georgia" w:cs="Georgia"/>
          <w:kern w:val="0"/>
          <w:lang w:eastAsia="en-AU"/>
          <w14:ligatures w14:val="none"/>
        </w:rPr>
        <w:t>Gaztañaga</w:t>
      </w:r>
      <w:proofErr w:type="spellEnd"/>
      <w:r w:rsidRPr="00783CAA">
        <w:rPr>
          <w:rFonts w:ascii="Georgia" w:eastAsia="Georgia" w:hAnsi="Georgia" w:cs="Georgia"/>
          <w:kern w:val="0"/>
          <w:lang w:eastAsia="en-AU"/>
          <w14:ligatures w14:val="none"/>
        </w:rPr>
        <w:t xml:space="preserve"> requires preserved live. </w:t>
      </w:r>
      <w:r w:rsidRPr="00783CAA">
        <w:rPr>
          <w:rFonts w:ascii="Cambria Math" w:eastAsia="Cambria Math" w:hAnsi="Cambria Math" w:cs="Cambria Math"/>
          <w:i/>
          <w:iCs/>
          <w:kern w:val="0"/>
          <w:lang w:eastAsia="en-AU"/>
          <w14:ligatures w14:val="none"/>
        </w:rPr>
        <w:t>K</w:t>
      </w:r>
      <w:r w:rsidRPr="00783CAA">
        <w:rPr>
          <w:rFonts w:ascii="Georgia" w:eastAsia="Georgia" w:hAnsi="Georgia" w:cs="Georgia"/>
          <w:kern w:val="0"/>
          <w:lang w:eastAsia="en-AU"/>
          <w14:ligatures w14:val="none"/>
        </w:rPr>
        <w:t>'s dimensional flow provides the structural mechanism by which intermediate-scale geometry can carry information across the bounce while the at-rest dimensional structure remains discrete at integer values.</w:t>
      </w:r>
    </w:p>
    <w:p w14:paraId="73E07343" w14:textId="77777777" w:rsidR="00783CAA" w:rsidRPr="00783CAA" w:rsidRDefault="00783CAA" w:rsidP="00783CAA">
      <w:pPr>
        <w:pBdr>
          <w:bottom w:val="single" w:sz="6" w:space="1" w:color="2E75B6"/>
        </w:pBdr>
        <w:spacing w:before="200" w:after="200" w:line="240" w:lineRule="auto"/>
        <w:rPr>
          <w:rFonts w:ascii="Georgia" w:eastAsia="Georgia" w:hAnsi="Georgia" w:cs="Georgia"/>
          <w:kern w:val="0"/>
          <w:lang w:eastAsia="en-AU"/>
          <w14:ligatures w14:val="none"/>
        </w:rPr>
      </w:pPr>
    </w:p>
    <w:p w14:paraId="04B2CB2D" w14:textId="77777777" w:rsidR="00783CAA" w:rsidRPr="00783CAA" w:rsidRDefault="00783CAA" w:rsidP="00783CAA">
      <w:pPr>
        <w:spacing w:before="400" w:after="300" w:line="240" w:lineRule="auto"/>
        <w:jc w:val="center"/>
        <w:rPr>
          <w:rFonts w:ascii="Georgia" w:eastAsia="Georgia" w:hAnsi="Georgia" w:cs="Georgia"/>
          <w:kern w:val="0"/>
          <w:lang w:eastAsia="en-AU"/>
          <w14:ligatures w14:val="none"/>
        </w:rPr>
      </w:pPr>
      <w:r w:rsidRPr="00783CAA">
        <w:rPr>
          <w:rFonts w:ascii="Georgia" w:eastAsia="Georgia" w:hAnsi="Georgia" w:cs="Georgia"/>
          <w:i/>
          <w:iCs/>
          <w:color w:val="2E75B6"/>
          <w:kern w:val="0"/>
          <w:lang w:eastAsia="en-AU"/>
          <w14:ligatures w14:val="none"/>
        </w:rPr>
        <w:t>There is nowhere else to be.</w:t>
      </w:r>
    </w:p>
    <w:p w14:paraId="5A293E4F" w14:textId="61B9F309" w:rsidR="00EA055E" w:rsidRDefault="00783CAA" w:rsidP="00783CAA">
      <w:pPr>
        <w:spacing w:before="200" w:after="0" w:line="240" w:lineRule="auto"/>
        <w:jc w:val="center"/>
        <w:rPr>
          <w:rFonts w:ascii="Georgia" w:eastAsia="Georgia" w:hAnsi="Georgia" w:cs="Georgia"/>
          <w:i/>
          <w:iCs/>
          <w:color w:val="2E75B6"/>
          <w:kern w:val="0"/>
          <w:sz w:val="20"/>
          <w:szCs w:val="20"/>
          <w:lang w:eastAsia="en-AU"/>
          <w14:ligatures w14:val="none"/>
        </w:rPr>
      </w:pPr>
      <w:r w:rsidRPr="00783CAA">
        <w:rPr>
          <w:rFonts w:ascii="Georgia" w:eastAsia="Georgia" w:hAnsi="Georgia" w:cs="Georgia"/>
          <w:i/>
          <w:iCs/>
          <w:color w:val="2E75B6"/>
          <w:kern w:val="0"/>
          <w:sz w:val="20"/>
          <w:szCs w:val="20"/>
          <w:lang w:eastAsia="en-AU"/>
          <w14:ligatures w14:val="none"/>
        </w:rPr>
        <w:t xml:space="preserve">IR Entanglement </w:t>
      </w:r>
      <w:proofErr w:type="gramStart"/>
      <w:r w:rsidRPr="00783CAA">
        <w:rPr>
          <w:rFonts w:ascii="Georgia" w:eastAsia="Georgia" w:hAnsi="Georgia" w:cs="Georgia"/>
          <w:i/>
          <w:iCs/>
          <w:color w:val="2E75B6"/>
          <w:kern w:val="0"/>
          <w:sz w:val="20"/>
          <w:szCs w:val="20"/>
          <w:lang w:eastAsia="en-AU"/>
          <w14:ligatures w14:val="none"/>
        </w:rPr>
        <w:t>Series  |</w:t>
      </w:r>
      <w:proofErr w:type="gramEnd"/>
      <w:r w:rsidRPr="00783CAA">
        <w:rPr>
          <w:rFonts w:ascii="Georgia" w:eastAsia="Georgia" w:hAnsi="Georgia" w:cs="Georgia"/>
          <w:i/>
          <w:iCs/>
          <w:color w:val="2E75B6"/>
          <w:kern w:val="0"/>
          <w:sz w:val="20"/>
          <w:szCs w:val="20"/>
          <w:lang w:eastAsia="en-AU"/>
          <w14:ligatures w14:val="none"/>
        </w:rPr>
        <w:t xml:space="preserve">  UV Sub-</w:t>
      </w:r>
      <w:proofErr w:type="gramStart"/>
      <w:r w:rsidRPr="00783CAA">
        <w:rPr>
          <w:rFonts w:ascii="Georgia" w:eastAsia="Georgia" w:hAnsi="Georgia" w:cs="Georgia"/>
          <w:i/>
          <w:iCs/>
          <w:color w:val="2E75B6"/>
          <w:kern w:val="0"/>
          <w:sz w:val="20"/>
          <w:szCs w:val="20"/>
          <w:lang w:eastAsia="en-AU"/>
          <w14:ligatures w14:val="none"/>
        </w:rPr>
        <w:t>Series  |</w:t>
      </w:r>
      <w:proofErr w:type="gramEnd"/>
      <w:r w:rsidRPr="00783CAA">
        <w:rPr>
          <w:rFonts w:ascii="Georgia" w:eastAsia="Georgia" w:hAnsi="Georgia" w:cs="Georgia"/>
          <w:i/>
          <w:iCs/>
          <w:color w:val="2E75B6"/>
          <w:kern w:val="0"/>
          <w:sz w:val="20"/>
          <w:szCs w:val="20"/>
          <w:lang w:eastAsia="en-AU"/>
          <w14:ligatures w14:val="none"/>
        </w:rPr>
        <w:t xml:space="preserve">  UV</w:t>
      </w:r>
      <w:proofErr w:type="gramStart"/>
      <w:r w:rsidRPr="00783CAA">
        <w:rPr>
          <w:rFonts w:ascii="Georgia" w:eastAsia="Georgia" w:hAnsi="Georgia" w:cs="Georgia"/>
          <w:i/>
          <w:iCs/>
          <w:color w:val="2E75B6"/>
          <w:kern w:val="0"/>
          <w:sz w:val="20"/>
          <w:szCs w:val="20"/>
          <w:lang w:eastAsia="en-AU"/>
          <w14:ligatures w14:val="none"/>
        </w:rPr>
        <w:t>18  |</w:t>
      </w:r>
      <w:proofErr w:type="gramEnd"/>
      <w:r w:rsidRPr="00783CAA">
        <w:rPr>
          <w:rFonts w:ascii="Georgia" w:eastAsia="Georgia" w:hAnsi="Georgia" w:cs="Georgia"/>
          <w:i/>
          <w:iCs/>
          <w:color w:val="2E75B6"/>
          <w:kern w:val="0"/>
          <w:sz w:val="20"/>
          <w:szCs w:val="20"/>
          <w:lang w:eastAsia="en-AU"/>
          <w14:ligatures w14:val="none"/>
        </w:rPr>
        <w:t xml:space="preserve">  </w:t>
      </w:r>
      <w:r w:rsidR="00217E65">
        <w:rPr>
          <w:rFonts w:ascii="Georgia" w:eastAsia="Georgia" w:hAnsi="Georgia" w:cs="Georgia"/>
          <w:i/>
          <w:iCs/>
          <w:color w:val="2E75B6"/>
          <w:kern w:val="0"/>
          <w:sz w:val="20"/>
          <w:szCs w:val="20"/>
          <w:lang w:eastAsia="en-AU"/>
          <w14:ligatures w14:val="none"/>
        </w:rPr>
        <w:t xml:space="preserve">Gregory </w:t>
      </w:r>
      <w:proofErr w:type="gramStart"/>
      <w:r w:rsidR="00217E65">
        <w:rPr>
          <w:rFonts w:ascii="Georgia" w:eastAsia="Georgia" w:hAnsi="Georgia" w:cs="Georgia"/>
          <w:i/>
          <w:iCs/>
          <w:color w:val="2E75B6"/>
          <w:kern w:val="0"/>
          <w:sz w:val="20"/>
          <w:szCs w:val="20"/>
          <w:lang w:eastAsia="en-AU"/>
          <w14:ligatures w14:val="none"/>
        </w:rPr>
        <w:t>Broadbent</w:t>
      </w:r>
      <w:r w:rsidRPr="00783CAA">
        <w:rPr>
          <w:rFonts w:ascii="Georgia" w:eastAsia="Georgia" w:hAnsi="Georgia" w:cs="Georgia"/>
          <w:i/>
          <w:iCs/>
          <w:color w:val="2E75B6"/>
          <w:kern w:val="0"/>
          <w:sz w:val="20"/>
          <w:szCs w:val="20"/>
          <w:lang w:eastAsia="en-AU"/>
          <w14:ligatures w14:val="none"/>
        </w:rPr>
        <w:t xml:space="preserve">  |</w:t>
      </w:r>
      <w:proofErr w:type="gramEnd"/>
      <w:r w:rsidRPr="00783CAA">
        <w:rPr>
          <w:rFonts w:ascii="Georgia" w:eastAsia="Georgia" w:hAnsi="Georgia" w:cs="Georgia"/>
          <w:i/>
          <w:iCs/>
          <w:color w:val="2E75B6"/>
          <w:kern w:val="0"/>
          <w:sz w:val="20"/>
          <w:szCs w:val="20"/>
          <w:lang w:eastAsia="en-AU"/>
          <w14:ligatures w14:val="none"/>
        </w:rPr>
        <w:t xml:space="preserve">  May 2026</w:t>
      </w:r>
    </w:p>
    <w:p w14:paraId="49924DC1" w14:textId="77777777" w:rsidR="00EA055E" w:rsidRDefault="00EA055E">
      <w:pPr>
        <w:rPr>
          <w:rFonts w:ascii="Georgia" w:eastAsia="Georgia" w:hAnsi="Georgia" w:cs="Georgia"/>
          <w:i/>
          <w:iCs/>
          <w:color w:val="2E75B6"/>
          <w:kern w:val="0"/>
          <w:sz w:val="20"/>
          <w:szCs w:val="20"/>
          <w:lang w:eastAsia="en-AU"/>
          <w14:ligatures w14:val="none"/>
        </w:rPr>
      </w:pPr>
      <w:r>
        <w:rPr>
          <w:rFonts w:ascii="Georgia" w:eastAsia="Georgia" w:hAnsi="Georgia" w:cs="Georgia"/>
          <w:i/>
          <w:iCs/>
          <w:color w:val="2E75B6"/>
          <w:kern w:val="0"/>
          <w:sz w:val="20"/>
          <w:szCs w:val="20"/>
          <w:lang w:eastAsia="en-AU"/>
          <w14:ligatures w14:val="none"/>
        </w:rPr>
        <w:br w:type="page"/>
      </w:r>
    </w:p>
    <w:p w14:paraId="7418355E" w14:textId="77777777" w:rsidR="00EA055E" w:rsidRPr="00EA055E" w:rsidRDefault="00EA055E" w:rsidP="00EA055E">
      <w:pPr>
        <w:spacing w:after="80" w:line="240" w:lineRule="auto"/>
        <w:jc w:val="center"/>
        <w:rPr>
          <w:rFonts w:ascii="Georgia" w:eastAsia="Georgia" w:hAnsi="Georgia" w:cs="Georgia"/>
          <w:kern w:val="0"/>
          <w:lang w:eastAsia="en-AU"/>
          <w14:ligatures w14:val="none"/>
        </w:rPr>
      </w:pPr>
      <w:r w:rsidRPr="00EA055E">
        <w:rPr>
          <w:rFonts w:ascii="Georgia" w:eastAsia="Georgia" w:hAnsi="Georgia" w:cs="Georgia"/>
          <w:i/>
          <w:iCs/>
          <w:color w:val="2E75B6"/>
          <w:kern w:val="0"/>
          <w:sz w:val="20"/>
          <w:szCs w:val="20"/>
          <w:lang w:eastAsia="en-AU"/>
          <w14:ligatures w14:val="none"/>
        </w:rPr>
        <w:lastRenderedPageBreak/>
        <w:t xml:space="preserve">IR Entanglement </w:t>
      </w:r>
      <w:proofErr w:type="gramStart"/>
      <w:r w:rsidRPr="00EA055E">
        <w:rPr>
          <w:rFonts w:ascii="Georgia" w:eastAsia="Georgia" w:hAnsi="Georgia" w:cs="Georgia"/>
          <w:i/>
          <w:iCs/>
          <w:color w:val="2E75B6"/>
          <w:kern w:val="0"/>
          <w:sz w:val="20"/>
          <w:szCs w:val="20"/>
          <w:lang w:eastAsia="en-AU"/>
          <w14:ligatures w14:val="none"/>
        </w:rPr>
        <w:t>Series  |</w:t>
      </w:r>
      <w:proofErr w:type="gramEnd"/>
      <w:r w:rsidRPr="00EA055E">
        <w:rPr>
          <w:rFonts w:ascii="Georgia" w:eastAsia="Georgia" w:hAnsi="Georgia" w:cs="Georgia"/>
          <w:i/>
          <w:iCs/>
          <w:color w:val="2E75B6"/>
          <w:kern w:val="0"/>
          <w:sz w:val="20"/>
          <w:szCs w:val="20"/>
          <w:lang w:eastAsia="en-AU"/>
          <w14:ligatures w14:val="none"/>
        </w:rPr>
        <w:t xml:space="preserve">  UV Sub-</w:t>
      </w:r>
      <w:proofErr w:type="gramStart"/>
      <w:r w:rsidRPr="00EA055E">
        <w:rPr>
          <w:rFonts w:ascii="Georgia" w:eastAsia="Georgia" w:hAnsi="Georgia" w:cs="Georgia"/>
          <w:i/>
          <w:iCs/>
          <w:color w:val="2E75B6"/>
          <w:kern w:val="0"/>
          <w:sz w:val="20"/>
          <w:szCs w:val="20"/>
          <w:lang w:eastAsia="en-AU"/>
          <w14:ligatures w14:val="none"/>
        </w:rPr>
        <w:t>Series  |</w:t>
      </w:r>
      <w:proofErr w:type="gramEnd"/>
      <w:r w:rsidRPr="00EA055E">
        <w:rPr>
          <w:rFonts w:ascii="Georgia" w:eastAsia="Georgia" w:hAnsi="Georgia" w:cs="Georgia"/>
          <w:i/>
          <w:iCs/>
          <w:color w:val="2E75B6"/>
          <w:kern w:val="0"/>
          <w:sz w:val="20"/>
          <w:szCs w:val="20"/>
          <w:lang w:eastAsia="en-AU"/>
          <w14:ligatures w14:val="none"/>
        </w:rPr>
        <w:t xml:space="preserve">  UV19</w:t>
      </w:r>
    </w:p>
    <w:p w14:paraId="5FC44E35" w14:textId="77777777" w:rsidR="00EA055E" w:rsidRPr="00EA055E" w:rsidRDefault="00EA055E" w:rsidP="00EA055E">
      <w:pPr>
        <w:spacing w:before="120" w:after="80" w:line="240" w:lineRule="auto"/>
        <w:jc w:val="center"/>
        <w:rPr>
          <w:rFonts w:ascii="Georgia" w:eastAsia="Georgia" w:hAnsi="Georgia" w:cs="Georgia"/>
          <w:kern w:val="0"/>
          <w:lang w:eastAsia="en-AU"/>
          <w14:ligatures w14:val="none"/>
        </w:rPr>
      </w:pPr>
      <w:r w:rsidRPr="00EA055E">
        <w:rPr>
          <w:rFonts w:ascii="Arial" w:eastAsia="Arial" w:hAnsi="Arial" w:cs="Arial"/>
          <w:b/>
          <w:bCs/>
          <w:color w:val="1F3864"/>
          <w:kern w:val="0"/>
          <w:sz w:val="40"/>
          <w:szCs w:val="40"/>
          <w:lang w:eastAsia="en-AU"/>
          <w14:ligatures w14:val="none"/>
        </w:rPr>
        <w:t>K-Coherence Conditions and the Instantiation Question</w:t>
      </w:r>
    </w:p>
    <w:p w14:paraId="08F93939" w14:textId="77777777" w:rsidR="00EA055E" w:rsidRPr="00EA055E" w:rsidRDefault="00EA055E" w:rsidP="00EA055E">
      <w:pPr>
        <w:spacing w:after="200" w:line="240" w:lineRule="auto"/>
        <w:jc w:val="center"/>
        <w:rPr>
          <w:rFonts w:ascii="Georgia" w:eastAsia="Georgia" w:hAnsi="Georgia" w:cs="Georgia"/>
          <w:kern w:val="0"/>
          <w:lang w:eastAsia="en-AU"/>
          <w14:ligatures w14:val="none"/>
        </w:rPr>
      </w:pPr>
      <w:r w:rsidRPr="00EA055E">
        <w:rPr>
          <w:rFonts w:ascii="Arial" w:eastAsia="Arial" w:hAnsi="Arial" w:cs="Arial"/>
          <w:i/>
          <w:iCs/>
          <w:color w:val="2E75B6"/>
          <w:kern w:val="0"/>
          <w:sz w:val="26"/>
          <w:szCs w:val="26"/>
          <w:lang w:eastAsia="en-AU"/>
          <w14:ligatures w14:val="none"/>
        </w:rPr>
        <w:t>From Universal Self-Necessitation to the Universal Coherence Conjecture</w:t>
      </w:r>
    </w:p>
    <w:p w14:paraId="5C14FDBF" w14:textId="77777777" w:rsidR="00EA055E" w:rsidRPr="00EA055E" w:rsidRDefault="00EA055E" w:rsidP="00EA055E">
      <w:pPr>
        <w:spacing w:after="80" w:line="240" w:lineRule="auto"/>
        <w:jc w:val="center"/>
        <w:rPr>
          <w:rFonts w:ascii="Georgia" w:eastAsia="Georgia" w:hAnsi="Georgia" w:cs="Georgia"/>
          <w:kern w:val="0"/>
          <w:lang w:eastAsia="en-AU"/>
          <w14:ligatures w14:val="none"/>
        </w:rPr>
      </w:pPr>
      <w:r w:rsidRPr="00EA055E">
        <w:rPr>
          <w:rFonts w:ascii="Georgia" w:eastAsia="Georgia" w:hAnsi="Georgia" w:cs="Georgia"/>
          <w:b/>
          <w:bCs/>
          <w:kern w:val="0"/>
          <w:lang w:eastAsia="en-AU"/>
          <w14:ligatures w14:val="none"/>
        </w:rPr>
        <w:t>Gregory Broadbent</w:t>
      </w:r>
    </w:p>
    <w:p w14:paraId="2C577183" w14:textId="77777777" w:rsidR="00EA055E" w:rsidRPr="00EA055E" w:rsidRDefault="00EA055E" w:rsidP="00EA055E">
      <w:pPr>
        <w:spacing w:after="360" w:line="240" w:lineRule="auto"/>
        <w:jc w:val="center"/>
        <w:rPr>
          <w:rFonts w:ascii="Georgia" w:eastAsia="Georgia" w:hAnsi="Georgia" w:cs="Georgia"/>
          <w:kern w:val="0"/>
          <w:lang w:eastAsia="en-AU"/>
          <w14:ligatures w14:val="none"/>
        </w:rPr>
      </w:pPr>
      <w:r w:rsidRPr="00EA055E">
        <w:rPr>
          <w:rFonts w:ascii="Georgia" w:eastAsia="Georgia" w:hAnsi="Georgia" w:cs="Georgia"/>
          <w:i/>
          <w:iCs/>
          <w:kern w:val="0"/>
          <w:sz w:val="20"/>
          <w:szCs w:val="20"/>
          <w:lang w:eastAsia="en-AU"/>
          <w14:ligatures w14:val="none"/>
        </w:rPr>
        <w:t>May 2026</w:t>
      </w:r>
    </w:p>
    <w:p w14:paraId="31AA825C"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r w:rsidRPr="00EA055E">
        <w:rPr>
          <w:rFonts w:ascii="Arial" w:eastAsia="Arial" w:hAnsi="Arial" w:cs="Arial"/>
          <w:b/>
          <w:bCs/>
          <w:color w:val="1F3864"/>
          <w:kern w:val="0"/>
          <w:sz w:val="26"/>
          <w:szCs w:val="26"/>
          <w:lang w:eastAsia="en-AU"/>
          <w14:ligatures w14:val="none"/>
        </w:rPr>
        <w:t>Abstract</w:t>
      </w:r>
    </w:p>
    <w:p w14:paraId="7557E01B"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UV19 takes up the instantiation question that the Universal Self-Necessitation conjecture of UV14–16 had fused with the type-uniqueness result. A careful rereading of the UV14–16 proofs </w:t>
      </w:r>
      <w:proofErr w:type="gramStart"/>
      <w:r w:rsidRPr="00EA055E">
        <w:rPr>
          <w:rFonts w:ascii="Georgia" w:eastAsia="Georgia" w:hAnsi="Georgia" w:cs="Georgia"/>
          <w:kern w:val="0"/>
          <w:lang w:eastAsia="en-AU"/>
          <w14:ligatures w14:val="none"/>
        </w:rPr>
        <w:t>shows</w:t>
      </w:r>
      <w:proofErr w:type="gramEnd"/>
      <w:r w:rsidRPr="00EA055E">
        <w:rPr>
          <w:rFonts w:ascii="Georgia" w:eastAsia="Georgia" w:hAnsi="Georgia" w:cs="Georgia"/>
          <w:kern w:val="0"/>
          <w:lang w:eastAsia="en-AU"/>
          <w14:ligatures w14:val="none"/>
        </w:rPr>
        <w:t xml:space="preserve"> that what they establish is uniqueness of the coherence conditions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satisfies, not uniqueness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instantiation. The conjecture is accordingly renamed the </w:t>
      </w:r>
      <w:r w:rsidRPr="00EA055E">
        <w:rPr>
          <w:rFonts w:ascii="Georgia" w:eastAsia="Georgia" w:hAnsi="Georgia" w:cs="Georgia"/>
          <w:i/>
          <w:iCs/>
          <w:kern w:val="0"/>
          <w:lang w:eastAsia="en-AU"/>
          <w14:ligatures w14:val="none"/>
        </w:rPr>
        <w:t>Universal Coherence Conjecture</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articulates the K-Coherence Conditions, the structural conditions any universe-like coherent realisation must satisfy, with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as the unique object satisfying them up to the framework's equivalence. The instantiation question — whether the conditions are satisfied once (U1), multiple times structurally identically (U2), or with variation across regions (U3) — is the substantive work this paper takes up. §§2–3 examine U1 versus U2 by asking whether the configuration manifold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kern w:val="0"/>
          <w:lang w:eastAsia="en-AU"/>
          <w14:ligatures w14:val="none"/>
        </w:rPr>
        <w:t>w</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admits multiple instances; a strengthening of the existing coherence conditions reduces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from a three-parameter family to a one-parameter family, leaving U2 as the framework's best current characterisation with U1 reserved as a limiting case. §4 establishes that U3 is structurally unavailable: in either of its two versions, U3 requires structural commitments incompatible with the framework's derivation chain. §5 characterises the structural relation between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under U2: causally independent, topologically organised in a one-parameter family, observationally indistinguishable on the U1-versus-U2 question, observationally non-empty on the U2-versus-U3 question through the universe-wide-values prediction. §6 takes up the discrete-fundamentality reading of UV18 §8 after §§2–5's work and finds it has become </w:t>
      </w:r>
      <w:proofErr w:type="gramStart"/>
      <w:r w:rsidRPr="00EA055E">
        <w:rPr>
          <w:rFonts w:ascii="Georgia" w:eastAsia="Georgia" w:hAnsi="Georgia" w:cs="Georgia"/>
          <w:kern w:val="0"/>
          <w:lang w:eastAsia="en-AU"/>
          <w14:ligatures w14:val="none"/>
        </w:rPr>
        <w:t>load-bearing</w:t>
      </w:r>
      <w:proofErr w:type="gramEnd"/>
      <w:r w:rsidRPr="00EA055E">
        <w:rPr>
          <w:rFonts w:ascii="Georgia" w:eastAsia="Georgia" w:hAnsi="Georgia" w:cs="Georgia"/>
          <w:kern w:val="0"/>
          <w:lang w:eastAsia="en-AU"/>
          <w14:ligatures w14:val="none"/>
        </w:rPr>
        <w:t xml:space="preserve"> for the framework's structural account of itself. §7 closes on the structural status of the question. The instantiation question is settled at U2 within the framework, with U1 reserved as a precisely characterised limit, U3 structurally unavailable, and the discrete-fundamentality reading as the natural account of what the framework's calculations are doing.</w:t>
      </w:r>
    </w:p>
    <w:p w14:paraId="473D6019" w14:textId="77777777" w:rsidR="00EA055E" w:rsidRPr="00EA055E" w:rsidRDefault="00EA055E" w:rsidP="00EA055E">
      <w:pPr>
        <w:spacing w:before="360" w:after="200" w:line="240" w:lineRule="auto"/>
        <w:outlineLvl w:val="0"/>
        <w:rPr>
          <w:rFonts w:ascii="Arial" w:eastAsia="Arial" w:hAnsi="Arial" w:cs="Arial"/>
          <w:b/>
          <w:bCs/>
          <w:color w:val="1F3864"/>
          <w:kern w:val="0"/>
          <w:sz w:val="32"/>
          <w:szCs w:val="32"/>
          <w:lang w:eastAsia="en-AU"/>
          <w14:ligatures w14:val="none"/>
        </w:rPr>
      </w:pPr>
      <w:r w:rsidRPr="00EA055E">
        <w:rPr>
          <w:rFonts w:ascii="Arial" w:eastAsia="Arial" w:hAnsi="Arial" w:cs="Arial"/>
          <w:b/>
          <w:bCs/>
          <w:color w:val="1F3864"/>
          <w:kern w:val="0"/>
          <w:sz w:val="32"/>
          <w:szCs w:val="32"/>
          <w:lang w:eastAsia="en-AU"/>
          <w14:ligatures w14:val="none"/>
        </w:rPr>
        <w:t>1.  K-Coherence Conditions</w:t>
      </w:r>
    </w:p>
    <w:p w14:paraId="189C7554"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1.1  What</w:t>
      </w:r>
      <w:proofErr w:type="gramEnd"/>
      <w:r w:rsidRPr="00EA055E">
        <w:rPr>
          <w:rFonts w:ascii="Arial" w:eastAsia="Arial" w:hAnsi="Arial" w:cs="Arial"/>
          <w:b/>
          <w:bCs/>
          <w:color w:val="1F3864"/>
          <w:kern w:val="0"/>
          <w:sz w:val="26"/>
          <w:szCs w:val="26"/>
          <w:lang w:eastAsia="en-AU"/>
          <w14:ligatures w14:val="none"/>
        </w:rPr>
        <w:t xml:space="preserve"> UV14–16 named and proved</w:t>
      </w:r>
    </w:p>
    <w:p w14:paraId="454DCD9D"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UV sub-series Papers 14, 15, and 16 introduced what was there called the </w:t>
      </w:r>
      <w:r w:rsidRPr="00EA055E">
        <w:rPr>
          <w:rFonts w:ascii="Georgia" w:eastAsia="Georgia" w:hAnsi="Georgia" w:cs="Georgia"/>
          <w:i/>
          <w:iCs/>
          <w:kern w:val="0"/>
          <w:lang w:eastAsia="en-AU"/>
          <w14:ligatures w14:val="none"/>
        </w:rPr>
        <w:t>Universal Self-Necessitation</w:t>
      </w:r>
      <w:r w:rsidRPr="00EA055E">
        <w:rPr>
          <w:rFonts w:ascii="Georgia" w:eastAsia="Georgia" w:hAnsi="Georgia" w:cs="Georgia"/>
          <w:kern w:val="0"/>
          <w:lang w:eastAsia="en-AU"/>
          <w14:ligatures w14:val="none"/>
        </w:rPr>
        <w:t xml:space="preserve"> conjecture: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is the unique ghost-free IR-running non-local kernel in </w:t>
      </w:r>
      <w:r w:rsidRPr="00EA055E">
        <w:rPr>
          <w:rFonts w:ascii="Cambria Math" w:eastAsia="Cambria Math" w:hAnsi="Cambria Math" w:cs="Cambria Math"/>
          <w:i/>
          <w:iCs/>
          <w:kern w:val="0"/>
          <w:lang w:eastAsia="en-AU"/>
          <w14:ligatures w14:val="none"/>
        </w:rPr>
        <w:t>n</w:t>
      </w:r>
      <w:r w:rsidRPr="00EA055E">
        <w:rPr>
          <w:rFonts w:ascii="Georgia" w:eastAsia="Georgia" w:hAnsi="Georgia" w:cs="Georgia"/>
          <w:kern w:val="0"/>
          <w:lang w:eastAsia="en-AU"/>
          <w14:ligatures w14:val="none"/>
        </w:rPr>
        <w:t xml:space="preserve"> = 4 spacetime, with the further reading that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uniqueness makes our universe the only consistent </w:t>
      </w:r>
      <w:r w:rsidRPr="00EA055E">
        <w:rPr>
          <w:rFonts w:ascii="Georgia" w:eastAsia="Georgia" w:hAnsi="Georgia" w:cs="Georgia"/>
          <w:kern w:val="0"/>
          <w:lang w:eastAsia="en-AU"/>
          <w14:ligatures w14:val="none"/>
        </w:rPr>
        <w:lastRenderedPageBreak/>
        <w:t xml:space="preserve">realisation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structure. The conjecture was developed across the three papers — UV14 stating the formal claim, UV15 carrying out the case-by-case verification of the conditions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satisfies, UV16 presenting the broader structural reading.</w:t>
      </w:r>
    </w:p>
    <w:p w14:paraId="54D5DF6B"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papers presented the result with two related claims fused together. The first is that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is structurally distinguished: the conditions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satisfies — Hadamard </w:t>
      </w:r>
      <w:proofErr w:type="spellStart"/>
      <w:r w:rsidRPr="00EA055E">
        <w:rPr>
          <w:rFonts w:ascii="Georgia" w:eastAsia="Georgia" w:hAnsi="Georgia" w:cs="Georgia"/>
          <w:kern w:val="0"/>
          <w:lang w:eastAsia="en-AU"/>
          <w14:ligatures w14:val="none"/>
        </w:rPr>
        <w:t>parametrix</w:t>
      </w:r>
      <w:proofErr w:type="spellEnd"/>
      <w:r w:rsidRPr="00EA055E">
        <w:rPr>
          <w:rFonts w:ascii="Georgia" w:eastAsia="Georgia" w:hAnsi="Georgia" w:cs="Georgia"/>
          <w:kern w:val="0"/>
          <w:lang w:eastAsia="en-AU"/>
          <w14:ligatures w14:val="none"/>
        </w:rPr>
        <w:t xml:space="preserve"> structure, ghost-freeness of the scalar-tensor embedding, IR fixed-point stability, the non-locality required for the kernel's coherent saturation at the IR limit — determine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up to the framework's equivalence. The second, which the name </w:t>
      </w:r>
      <w:r w:rsidRPr="00EA055E">
        <w:rPr>
          <w:rFonts w:ascii="Georgia" w:eastAsia="Georgia" w:hAnsi="Georgia" w:cs="Georgia"/>
          <w:i/>
          <w:iCs/>
          <w:kern w:val="0"/>
          <w:lang w:eastAsia="en-AU"/>
          <w14:ligatures w14:val="none"/>
        </w:rPr>
        <w:t>Self-Necessitation</w:t>
      </w:r>
      <w:r w:rsidRPr="00EA055E">
        <w:rPr>
          <w:rFonts w:ascii="Georgia" w:eastAsia="Georgia" w:hAnsi="Georgia" w:cs="Georgia"/>
          <w:kern w:val="0"/>
          <w:lang w:eastAsia="en-AU"/>
          <w14:ligatures w14:val="none"/>
        </w:rPr>
        <w:t xml:space="preserve"> most directly carries, is metaphysical: the universe necessitates itself through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 there is one universe,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describes it, and the existence of the universe is structurally co-extensive with the existence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w:t>
      </w:r>
    </w:p>
    <w:p w14:paraId="2BE8EE7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These two claims are not the same. The first is a statement about what conditions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satisfies and what objects satisfy those conditions. The second is a statement about how many instantiations of those conditions exist, and where. UV19 §1 takes up the second claim and asks what the proofs of UV14–16 </w:t>
      </w:r>
      <w:proofErr w:type="gramStart"/>
      <w:r w:rsidRPr="00EA055E">
        <w:rPr>
          <w:rFonts w:ascii="Georgia" w:eastAsia="Georgia" w:hAnsi="Georgia" w:cs="Georgia"/>
          <w:kern w:val="0"/>
          <w:lang w:eastAsia="en-AU"/>
          <w14:ligatures w14:val="none"/>
        </w:rPr>
        <w:t>actually carry</w:t>
      </w:r>
      <w:proofErr w:type="gramEnd"/>
      <w:r w:rsidRPr="00EA055E">
        <w:rPr>
          <w:rFonts w:ascii="Georgia" w:eastAsia="Georgia" w:hAnsi="Georgia" w:cs="Georgia"/>
          <w:kern w:val="0"/>
          <w:lang w:eastAsia="en-AU"/>
          <w14:ligatures w14:val="none"/>
        </w:rPr>
        <w:t>.</w:t>
      </w:r>
    </w:p>
    <w:p w14:paraId="221199A9"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1.2  The</w:t>
      </w:r>
      <w:proofErr w:type="gramEnd"/>
      <w:r w:rsidRPr="00EA055E">
        <w:rPr>
          <w:rFonts w:ascii="Arial" w:eastAsia="Arial" w:hAnsi="Arial" w:cs="Arial"/>
          <w:b/>
          <w:bCs/>
          <w:color w:val="1F3864"/>
          <w:kern w:val="0"/>
          <w:sz w:val="26"/>
          <w:szCs w:val="26"/>
          <w:lang w:eastAsia="en-AU"/>
          <w14:ligatures w14:val="none"/>
        </w:rPr>
        <w:t xml:space="preserve"> proofs read as carrying U4</w:t>
      </w:r>
    </w:p>
    <w:p w14:paraId="1840ABFC"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A careful rereading of UV14–16 shows that what the proofs establish is uniqueness of the coherence conditions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satisfies, not uniqueness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instantiation. The arguments at each stage concern conditions, not instances. UV14's formal statement shows that the four conditions, taken together, restrict the space of admissible kernels to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up to the framework's equivalence — a result about which </w:t>
      </w:r>
      <w:r w:rsidRPr="00EA055E">
        <w:rPr>
          <w:rFonts w:ascii="Georgia" w:eastAsia="Georgia" w:hAnsi="Georgia" w:cs="Georgia"/>
          <w:i/>
          <w:iCs/>
          <w:kern w:val="0"/>
          <w:lang w:eastAsia="en-AU"/>
          <w14:ligatures w14:val="none"/>
        </w:rPr>
        <w:t>type</w:t>
      </w:r>
      <w:r w:rsidRPr="00EA055E">
        <w:rPr>
          <w:rFonts w:ascii="Georgia" w:eastAsia="Georgia" w:hAnsi="Georgia" w:cs="Georgia"/>
          <w:kern w:val="0"/>
          <w:lang w:eastAsia="en-AU"/>
          <w14:ligatures w14:val="none"/>
        </w:rPr>
        <w:t xml:space="preserve"> of object satisfies the conditions, not about how many instances of that type exist. UV15's case-by-case verification examines each condition individually as a structural constraint on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form, with none of the four addressing how many objects of that form exist or in what regions of spacetime they exist. UV16's broader reading takes the type-uniqueness result and reads it as: the universe is what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requires. The reading from type-uniqueness to instantiation-uniqueness is implicit here — natural, but not formally derived. It is presented as the natural reading of the type-uniqueness result, with the metaphysical content the name </w:t>
      </w:r>
      <w:r w:rsidRPr="00EA055E">
        <w:rPr>
          <w:rFonts w:ascii="Georgia" w:eastAsia="Georgia" w:hAnsi="Georgia" w:cs="Georgia"/>
          <w:i/>
          <w:iCs/>
          <w:kern w:val="0"/>
          <w:lang w:eastAsia="en-AU"/>
          <w14:ligatures w14:val="none"/>
        </w:rPr>
        <w:t>Self-Necessitation</w:t>
      </w:r>
      <w:r w:rsidRPr="00EA055E">
        <w:rPr>
          <w:rFonts w:ascii="Georgia" w:eastAsia="Georgia" w:hAnsi="Georgia" w:cs="Georgia"/>
          <w:kern w:val="0"/>
          <w:lang w:eastAsia="en-AU"/>
          <w14:ligatures w14:val="none"/>
        </w:rPr>
        <w:t xml:space="preserve"> makes explicit.</w:t>
      </w:r>
    </w:p>
    <w:p w14:paraId="04128FE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careful statement of what the UV14–16 proofs carry is therefore: the K-Coherence Conditions are uniquely satisfied within the framework's construction by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Any object satisfying the conditions is structurally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up to the relevant equivalence. The question of how many objects satisfying the conditions exist, where they exist, and in what relations they stand to each other is not addressed by the proofs. It is left open by them.</w:t>
      </w:r>
    </w:p>
    <w:p w14:paraId="57268075"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This is U4 in the disaggregation introduced at the start of this paper: uniqueness of the coherence conditions, not uniqueness of the instantiation.</w:t>
      </w:r>
    </w:p>
    <w:p w14:paraId="7B1ADA8C"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1.3  The</w:t>
      </w:r>
      <w:proofErr w:type="gramEnd"/>
      <w:r w:rsidRPr="00EA055E">
        <w:rPr>
          <w:rFonts w:ascii="Arial" w:eastAsia="Arial" w:hAnsi="Arial" w:cs="Arial"/>
          <w:b/>
          <w:bCs/>
          <w:color w:val="1F3864"/>
          <w:kern w:val="0"/>
          <w:sz w:val="26"/>
          <w:szCs w:val="26"/>
          <w:lang w:eastAsia="en-AU"/>
          <w14:ligatures w14:val="none"/>
        </w:rPr>
        <w:t xml:space="preserve"> renaming</w:t>
      </w:r>
    </w:p>
    <w:p w14:paraId="503F2917"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lastRenderedPageBreak/>
        <w:t xml:space="preserve">The name </w:t>
      </w:r>
      <w:r w:rsidRPr="00EA055E">
        <w:rPr>
          <w:rFonts w:ascii="Georgia" w:eastAsia="Georgia" w:hAnsi="Georgia" w:cs="Georgia"/>
          <w:i/>
          <w:iCs/>
          <w:kern w:val="0"/>
          <w:lang w:eastAsia="en-AU"/>
          <w14:ligatures w14:val="none"/>
        </w:rPr>
        <w:t>Universal Self-Necessitation</w:t>
      </w:r>
      <w:r w:rsidRPr="00EA055E">
        <w:rPr>
          <w:rFonts w:ascii="Georgia" w:eastAsia="Georgia" w:hAnsi="Georgia" w:cs="Georgia"/>
          <w:kern w:val="0"/>
          <w:lang w:eastAsia="en-AU"/>
          <w14:ligatures w14:val="none"/>
        </w:rPr>
        <w:t xml:space="preserve"> is broader than what UV14–16 establishes. It carries a metaphysical content — the universe necessitates itself through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 that the proofs do not formally derive. The name was chosen for its structural resonance, and the resonance is real: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does articulate the conditions any universe-like structure must satisfy to be coherent, and there is a sense in which the universe is what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requires. But the name compresses too much. It fuses the type-uniqueness result with the instantiation reading, and the compression has obscured rather than illuminated the structural content.</w:t>
      </w:r>
    </w:p>
    <w:p w14:paraId="2218377E"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A more accurate name for what UV14–16 establishes is the </w:t>
      </w:r>
      <w:r w:rsidRPr="00EA055E">
        <w:rPr>
          <w:rFonts w:ascii="Georgia" w:eastAsia="Georgia" w:hAnsi="Georgia" w:cs="Georgia"/>
          <w:i/>
          <w:iCs/>
          <w:kern w:val="0"/>
          <w:lang w:eastAsia="en-AU"/>
          <w14:ligatures w14:val="none"/>
        </w:rPr>
        <w:t>Universal Coherence Conjecture</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articulates the K-Coherence Conditions — the structural conditions any universe-like coherent realisation must satisfy. The proofs establish that the conditions are uniquely satisfied by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within the framework's construction. The instantiation question — how many realisations of the conditions exist, in what relations — is reserved as the substantive content of UV19 and subsequent work.</w:t>
      </w:r>
    </w:p>
    <w:p w14:paraId="161591F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renaming is more than a label change, and the reason it matters is worth being clear about. Naming a result is part of getting the structural content into focus. The </w:t>
      </w:r>
      <w:proofErr w:type="spellStart"/>
      <w:r w:rsidRPr="00EA055E">
        <w:rPr>
          <w:rFonts w:ascii="Georgia" w:eastAsia="Georgia" w:hAnsi="Georgia" w:cs="Georgia"/>
          <w:kern w:val="0"/>
          <w:lang w:eastAsia="en-AU"/>
          <w14:ligatures w14:val="none"/>
        </w:rPr>
        <w:t>Series's</w:t>
      </w:r>
      <w:proofErr w:type="spellEnd"/>
      <w:r w:rsidRPr="00EA055E">
        <w:rPr>
          <w:rFonts w:ascii="Georgia" w:eastAsia="Georgia" w:hAnsi="Georgia" w:cs="Georgia"/>
          <w:kern w:val="0"/>
          <w:lang w:eastAsia="en-AU"/>
          <w14:ligatures w14:val="none"/>
        </w:rPr>
        <w:t xml:space="preserve"> other technical terms — Wald entropy weighting,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-condensate ground state, the bounce parameter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 each compress a structural fact into a phrase that carries no more and no less than the formal content. </w:t>
      </w:r>
      <w:r w:rsidRPr="00EA055E">
        <w:rPr>
          <w:rFonts w:ascii="Georgia" w:eastAsia="Georgia" w:hAnsi="Georgia" w:cs="Georgia"/>
          <w:i/>
          <w:iCs/>
          <w:kern w:val="0"/>
          <w:lang w:eastAsia="en-AU"/>
          <w14:ligatures w14:val="none"/>
        </w:rPr>
        <w:t>Self-Necessitation</w:t>
      </w:r>
      <w:r w:rsidRPr="00EA055E">
        <w:rPr>
          <w:rFonts w:ascii="Georgia" w:eastAsia="Georgia" w:hAnsi="Georgia" w:cs="Georgia"/>
          <w:kern w:val="0"/>
          <w:lang w:eastAsia="en-AU"/>
          <w14:ligatures w14:val="none"/>
        </w:rPr>
        <w:t xml:space="preserve"> compressed differently: it carried the type-uniqueness result and a metaphysical instantiation reading bundled together, in a way that has been read — by external readers, and to some extent within the </w:t>
      </w:r>
      <w:proofErr w:type="spellStart"/>
      <w:r w:rsidRPr="00EA055E">
        <w:rPr>
          <w:rFonts w:ascii="Georgia" w:eastAsia="Georgia" w:hAnsi="Georgia" w:cs="Georgia"/>
          <w:kern w:val="0"/>
          <w:lang w:eastAsia="en-AU"/>
          <w14:ligatures w14:val="none"/>
        </w:rPr>
        <w:t>Series's</w:t>
      </w:r>
      <w:proofErr w:type="spellEnd"/>
      <w:r w:rsidRPr="00EA055E">
        <w:rPr>
          <w:rFonts w:ascii="Georgia" w:eastAsia="Georgia" w:hAnsi="Georgia" w:cs="Georgia"/>
          <w:kern w:val="0"/>
          <w:lang w:eastAsia="en-AU"/>
          <w14:ligatures w14:val="none"/>
        </w:rPr>
        <w:t xml:space="preserve"> own subsequent use of the conjecture — as making stronger claims than the proofs support. The renaming separates the type-uniqueness fact, which UV14–16 do establish, from the instantiation claim, which they do not. </w:t>
      </w:r>
      <w:r w:rsidRPr="00EA055E">
        <w:rPr>
          <w:rFonts w:ascii="Georgia" w:eastAsia="Georgia" w:hAnsi="Georgia" w:cs="Georgia"/>
          <w:i/>
          <w:iCs/>
          <w:kern w:val="0"/>
          <w:lang w:eastAsia="en-AU"/>
          <w14:ligatures w14:val="none"/>
        </w:rPr>
        <w:t>Universal Coherence Conjecture</w:t>
      </w:r>
      <w:r w:rsidRPr="00EA055E">
        <w:rPr>
          <w:rFonts w:ascii="Georgia" w:eastAsia="Georgia" w:hAnsi="Georgia" w:cs="Georgia"/>
          <w:kern w:val="0"/>
          <w:lang w:eastAsia="en-AU"/>
          <w14:ligatures w14:val="none"/>
        </w:rPr>
        <w:t xml:space="preserve"> is the careful statement of the former; the instantiation question is the open work UV19 takes up.</w:t>
      </w:r>
    </w:p>
    <w:p w14:paraId="548DD5F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What is not lost in the renaming. The proofs of UV14–16 stand. The type-uniqueness result is substantive: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is structurally distinguished within the framework's construction by the conditions it satisfies, and the conditions are not free parameters but tight structural constraints. The reading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as articulating the conditions any universe-like structure must satisfy is preserved. What is removed is the embedded metaphysical claim that there is one universe and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describes it. That claim — which is U1 in the disaggregation that follows — may be the right reading of the instantiation question. But it is a separate claim, and it </w:t>
      </w:r>
      <w:proofErr w:type="gramStart"/>
      <w:r w:rsidRPr="00EA055E">
        <w:rPr>
          <w:rFonts w:ascii="Georgia" w:eastAsia="Georgia" w:hAnsi="Georgia" w:cs="Georgia"/>
          <w:kern w:val="0"/>
          <w:lang w:eastAsia="en-AU"/>
          <w14:ligatures w14:val="none"/>
        </w:rPr>
        <w:t>has to</w:t>
      </w:r>
      <w:proofErr w:type="gramEnd"/>
      <w:r w:rsidRPr="00EA055E">
        <w:rPr>
          <w:rFonts w:ascii="Georgia" w:eastAsia="Georgia" w:hAnsi="Georgia" w:cs="Georgia"/>
          <w:kern w:val="0"/>
          <w:lang w:eastAsia="en-AU"/>
          <w14:ligatures w14:val="none"/>
        </w:rPr>
        <w:t xml:space="preserve"> be argued for separately, with structural resources the existing proofs do not supply.</w:t>
      </w:r>
    </w:p>
    <w:p w14:paraId="6055929C"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1.4  The</w:t>
      </w:r>
      <w:proofErr w:type="gramEnd"/>
      <w:r w:rsidRPr="00EA055E">
        <w:rPr>
          <w:rFonts w:ascii="Arial" w:eastAsia="Arial" w:hAnsi="Arial" w:cs="Arial"/>
          <w:b/>
          <w:bCs/>
          <w:color w:val="1F3864"/>
          <w:kern w:val="0"/>
          <w:sz w:val="26"/>
          <w:szCs w:val="26"/>
          <w:lang w:eastAsia="en-AU"/>
          <w14:ligatures w14:val="none"/>
        </w:rPr>
        <w:t xml:space="preserve"> instantiation question</w:t>
      </w:r>
    </w:p>
    <w:p w14:paraId="4DE64183"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With UV14–16 read as establishing U4 — the Universal Coherence Conjecture — the instantiation question becomes the substantive remaining work. The question has at least three structurally distinct readings, each compatible with U4 but going beyond it in different directions.</w:t>
      </w:r>
    </w:p>
    <w:p w14:paraId="156C2C70"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strongest reading, which the name </w:t>
      </w:r>
      <w:r w:rsidRPr="00EA055E">
        <w:rPr>
          <w:rFonts w:ascii="Georgia" w:eastAsia="Georgia" w:hAnsi="Georgia" w:cs="Georgia"/>
          <w:i/>
          <w:iCs/>
          <w:kern w:val="0"/>
          <w:lang w:eastAsia="en-AU"/>
          <w14:ligatures w14:val="none"/>
        </w:rPr>
        <w:t>Self-Necessitation</w:t>
      </w:r>
      <w:r w:rsidRPr="00EA055E">
        <w:rPr>
          <w:rFonts w:ascii="Georgia" w:eastAsia="Georgia" w:hAnsi="Georgia" w:cs="Georgia"/>
          <w:kern w:val="0"/>
          <w:lang w:eastAsia="en-AU"/>
          <w14:ligatures w14:val="none"/>
        </w:rPr>
        <w:t xml:space="preserve"> implicitly carried, is that the K-Coherence Conditions are satisfied exactly once: there is one realisation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one universe, and </w:t>
      </w:r>
      <w:r w:rsidRPr="00EA055E">
        <w:rPr>
          <w:rFonts w:ascii="Georgia" w:eastAsia="Georgia" w:hAnsi="Georgia" w:cs="Georgia"/>
          <w:kern w:val="0"/>
          <w:lang w:eastAsia="en-AU"/>
          <w14:ligatures w14:val="none"/>
        </w:rPr>
        <w:lastRenderedPageBreak/>
        <w:t>no possibility of additional realisations either causally connected or disconnected to the one we inhabit. Multi-region structures, parent universes, and inter-region variation are all excluded structurally. This is U1, the strictest instantiation reading; it requires the most structural argument to establish.</w:t>
      </w:r>
    </w:p>
    <w:p w14:paraId="71F1831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A weaker reading admits multiple realisations of the K-Coherence Conditions, with each realisation structurally identical — same filters, same dimensional structure (</w:t>
      </w:r>
      <w:r w:rsidRPr="00EA055E">
        <w:rPr>
          <w:rFonts w:ascii="Cambria Math" w:eastAsia="Cambria Math" w:hAnsi="Cambria Math" w:cs="Cambria Math"/>
          <w:i/>
          <w:iCs/>
          <w:kern w:val="0"/>
          <w:lang w:eastAsia="en-AU"/>
          <w14:ligatures w14:val="none"/>
        </w:rPr>
        <w:t>n</w:t>
      </w:r>
      <w:r w:rsidRPr="00EA055E">
        <w:rPr>
          <w:rFonts w:ascii="Georgia" w:eastAsia="Georgia" w:hAnsi="Georgia" w:cs="Georgia"/>
          <w:kern w:val="0"/>
          <w:lang w:eastAsia="en-AU"/>
          <w14:ligatures w14:val="none"/>
        </w:rPr>
        <w:t xml:space="preserve"> = 3 within the current construction), same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value, same ground-state probability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−3/2). Multi-region structures are admitted; inter-region variation is excluded. Each instantiation is a faithful realisation of the same conditions. This is U2, uniqueness-up-to-isomorphism.</w:t>
      </w:r>
    </w:p>
    <w:p w14:paraId="593F620C"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weakest reading admits both multi-region structure and inter-region variation in principle. The K-Coherence Conditions apply within a single causal region; outside that region, different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 or different structures entirely — could exist. The conditions are local to the region in which they hold, with the broader structure (parent universes, multi-region cosmologies, structures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does not describe) governed by considerations beyond the framework's current resources. This is U3, uniqueness-within-a-region.</w:t>
      </w:r>
    </w:p>
    <w:p w14:paraId="6FA14BE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U1, U2, and U3 are not mutually exclusive at all levels. U2 and U3 are both compatible with U4; U1 entails U4 but not the reverse. The question UV19 takes up is which of U1, U2, or U3 the framework's structural resources </w:t>
      </w:r>
      <w:proofErr w:type="gramStart"/>
      <w:r w:rsidRPr="00EA055E">
        <w:rPr>
          <w:rFonts w:ascii="Georgia" w:eastAsia="Georgia" w:hAnsi="Georgia" w:cs="Georgia"/>
          <w:kern w:val="0"/>
          <w:lang w:eastAsia="en-AU"/>
          <w14:ligatures w14:val="none"/>
        </w:rPr>
        <w:t>actually support</w:t>
      </w:r>
      <w:proofErr w:type="gramEnd"/>
      <w:r w:rsidRPr="00EA055E">
        <w:rPr>
          <w:rFonts w:ascii="Georgia" w:eastAsia="Georgia" w:hAnsi="Georgia" w:cs="Georgia"/>
          <w:kern w:val="0"/>
          <w:lang w:eastAsia="en-AU"/>
          <w14:ligatures w14:val="none"/>
        </w:rPr>
        <w:t xml:space="preserve">, and what additional resources would be required to settle between them. U1 versus U2 turns on whether the K-Coherence Conditions admit multiple instantiations at all — whether the configuration manifold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kern w:val="0"/>
          <w:lang w:eastAsia="en-AU"/>
          <w14:ligatures w14:val="none"/>
        </w:rPr>
        <w:t>w</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that supports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ground-state derivation has a single instance or a moduli space of instances. This is the question §§2–3 of UV19 examine. U2 versus U3 turns on whether realisations of the conditions are required to be structurally identical or whether the conditions permit variation across regions; the dimensional-selection result of UV18 enters here, because it constrains what variation is admissible within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's structure. This is the question §§4–5 examine.</w:t>
      </w:r>
    </w:p>
    <w:p w14:paraId="19E92207"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discrete-fundamentality reading developed in UV18 §8 has a structural bearing on the question. If the discrete at-rest values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admits are universe-wide structural facts — the same </w:t>
      </w:r>
      <w:r w:rsidRPr="00EA055E">
        <w:rPr>
          <w:rFonts w:ascii="Cambria Math" w:eastAsia="Cambria Math" w:hAnsi="Cambria Math" w:cs="Cambria Math"/>
          <w:i/>
          <w:iCs/>
          <w:kern w:val="0"/>
          <w:lang w:eastAsia="en-AU"/>
          <w14:ligatures w14:val="none"/>
        </w:rPr>
        <w:t>n</w:t>
      </w:r>
      <w:r w:rsidRPr="00EA055E">
        <w:rPr>
          <w:rFonts w:ascii="Georgia" w:eastAsia="Georgia" w:hAnsi="Georgia" w:cs="Georgia"/>
          <w:kern w:val="0"/>
          <w:lang w:eastAsia="en-AU"/>
          <w14:ligatures w14:val="none"/>
        </w:rPr>
        <w:t xml:space="preserve"> = 3, the same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 xml:space="preserve">−3/2), the same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across all instantiations — then U2 is naturally favoured over U3: variation across regions in the values of these quantities would be variation in the at-rest structure itself, which the discrete-fundamentality reading would treat as a fixed structural fact about coherence rather than a region-specific contingency. If the discrete at-rest values are region-specific, then U3 is naturally favoured: each region has its own at-rest structure, and the universe-wide question reduces to a multiplicity of region-specific structures. §6 of UV19 takes up which way the discrete-fundamentality reading </w:t>
      </w:r>
      <w:proofErr w:type="gramStart"/>
      <w:r w:rsidRPr="00EA055E">
        <w:rPr>
          <w:rFonts w:ascii="Georgia" w:eastAsia="Georgia" w:hAnsi="Georgia" w:cs="Georgia"/>
          <w:kern w:val="0"/>
          <w:lang w:eastAsia="en-AU"/>
          <w14:ligatures w14:val="none"/>
        </w:rPr>
        <w:t>actually points</w:t>
      </w:r>
      <w:proofErr w:type="gramEnd"/>
      <w:r w:rsidRPr="00EA055E">
        <w:rPr>
          <w:rFonts w:ascii="Georgia" w:eastAsia="Georgia" w:hAnsi="Georgia" w:cs="Georgia"/>
          <w:kern w:val="0"/>
          <w:lang w:eastAsia="en-AU"/>
          <w14:ligatures w14:val="none"/>
        </w:rPr>
        <w:t>; §1 only flags the connection.</w:t>
      </w:r>
    </w:p>
    <w:p w14:paraId="1FCB2303"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1.5  What</w:t>
      </w:r>
      <w:proofErr w:type="gramEnd"/>
      <w:r w:rsidRPr="00EA055E">
        <w:rPr>
          <w:rFonts w:ascii="Arial" w:eastAsia="Arial" w:hAnsi="Arial" w:cs="Arial"/>
          <w:b/>
          <w:bCs/>
          <w:color w:val="1F3864"/>
          <w:kern w:val="0"/>
          <w:sz w:val="26"/>
          <w:szCs w:val="26"/>
          <w:lang w:eastAsia="en-AU"/>
          <w14:ligatures w14:val="none"/>
        </w:rPr>
        <w:t xml:space="preserve"> this sets up</w:t>
      </w:r>
    </w:p>
    <w:p w14:paraId="4F0AF3F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UV19 takes up the instantiation question in the following structure. Sections 2 and 3 examine U1 versus U2. Sections 4 and 5 examine U2 versus U3. Section 6 takes up the discrete-fundamentality </w:t>
      </w:r>
      <w:r w:rsidRPr="00EA055E">
        <w:rPr>
          <w:rFonts w:ascii="Georgia" w:eastAsia="Georgia" w:hAnsi="Georgia" w:cs="Georgia"/>
          <w:kern w:val="0"/>
          <w:lang w:eastAsia="en-AU"/>
          <w14:ligatures w14:val="none"/>
        </w:rPr>
        <w:lastRenderedPageBreak/>
        <w:t>reading more substantively than UV18 §8 did. Section 7 closes on the structural status of the question.</w:t>
      </w:r>
    </w:p>
    <w:p w14:paraId="723E4EAD"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framing throughout: the proofs of UV14–16 establish U4, the Universal Coherence Conjecture. The instantiation question is open. UV19 makes the question precise enough to be asked, identifies what structural resources would be required to settle between the readings, and characterises which of U1, U2, U3 the existing resources can address. Whether the question is fully settled by UV19 or left in a more precisely characterised open state is a result of the work, not a presumption of it.</w:t>
      </w:r>
    </w:p>
    <w:p w14:paraId="5B5D3E07" w14:textId="77777777" w:rsidR="00EA055E" w:rsidRPr="00EA055E" w:rsidRDefault="00EA055E" w:rsidP="00EA055E">
      <w:pPr>
        <w:spacing w:before="360" w:after="200" w:line="240" w:lineRule="auto"/>
        <w:outlineLvl w:val="0"/>
        <w:rPr>
          <w:rFonts w:ascii="Arial" w:eastAsia="Arial" w:hAnsi="Arial" w:cs="Arial"/>
          <w:b/>
          <w:bCs/>
          <w:color w:val="1F3864"/>
          <w:kern w:val="0"/>
          <w:sz w:val="32"/>
          <w:szCs w:val="32"/>
          <w:lang w:eastAsia="en-AU"/>
          <w14:ligatures w14:val="none"/>
        </w:rPr>
      </w:pPr>
      <w:r w:rsidRPr="00EA055E">
        <w:rPr>
          <w:rFonts w:ascii="Arial" w:eastAsia="Arial" w:hAnsi="Arial" w:cs="Arial"/>
          <w:b/>
          <w:bCs/>
          <w:color w:val="1F3864"/>
          <w:kern w:val="0"/>
          <w:sz w:val="32"/>
          <w:szCs w:val="32"/>
          <w:lang w:eastAsia="en-AU"/>
          <w14:ligatures w14:val="none"/>
        </w:rPr>
        <w:t>2.  U1 versus U2: does the configuration manifold admit multiple instances?</w:t>
      </w:r>
    </w:p>
    <w:p w14:paraId="23218410"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2.1  The</w:t>
      </w:r>
      <w:proofErr w:type="gramEnd"/>
      <w:r w:rsidRPr="00EA055E">
        <w:rPr>
          <w:rFonts w:ascii="Arial" w:eastAsia="Arial" w:hAnsi="Arial" w:cs="Arial"/>
          <w:b/>
          <w:bCs/>
          <w:color w:val="1F3864"/>
          <w:kern w:val="0"/>
          <w:sz w:val="26"/>
          <w:szCs w:val="26"/>
          <w:lang w:eastAsia="en-AU"/>
          <w14:ligatures w14:val="none"/>
        </w:rPr>
        <w:t xml:space="preserve"> structural question</w:t>
      </w:r>
    </w:p>
    <w:p w14:paraId="57D4146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U1 says the K-Coherence Conditions are satisfied exactly once: one realisation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one universe, no possibility of additional realisations whether causally connected or disconnected. U2 says the conditions can be satisfied multiple times, with each realisation structurally identical — same filters, same dimensional structure, same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same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Both are compatible with U4, the type-uniqueness result the proofs of UV14–16 establish. The question §2 takes up is which of U1 or U2 the framework's structural resources </w:t>
      </w:r>
      <w:proofErr w:type="gramStart"/>
      <w:r w:rsidRPr="00EA055E">
        <w:rPr>
          <w:rFonts w:ascii="Georgia" w:eastAsia="Georgia" w:hAnsi="Georgia" w:cs="Georgia"/>
          <w:kern w:val="0"/>
          <w:lang w:eastAsia="en-AU"/>
          <w14:ligatures w14:val="none"/>
        </w:rPr>
        <w:t>actually support</w:t>
      </w:r>
      <w:proofErr w:type="gramEnd"/>
      <w:r w:rsidRPr="00EA055E">
        <w:rPr>
          <w:rFonts w:ascii="Georgia" w:eastAsia="Georgia" w:hAnsi="Georgia" w:cs="Georgia"/>
          <w:kern w:val="0"/>
          <w:lang w:eastAsia="en-AU"/>
          <w14:ligatures w14:val="none"/>
        </w:rPr>
        <w:t>.</w:t>
      </w:r>
    </w:p>
    <w:p w14:paraId="7E1FB544"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natural place to look for the answer is the configuration manifold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kern w:val="0"/>
          <w:lang w:eastAsia="en-AU"/>
          <w14:ligatures w14:val="none"/>
        </w:rPr>
        <w:t>w</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on which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ground-state derivation is built. The Parts 23 and 24 derivation </w:t>
      </w:r>
      <w:proofErr w:type="gramStart"/>
      <w:r w:rsidRPr="00EA055E">
        <w:rPr>
          <w:rFonts w:ascii="Georgia" w:eastAsia="Georgia" w:hAnsi="Georgia" w:cs="Georgia"/>
          <w:kern w:val="0"/>
          <w:lang w:eastAsia="en-AU"/>
          <w14:ligatures w14:val="none"/>
        </w:rPr>
        <w:t>establishes</w:t>
      </w:r>
      <w:proofErr w:type="gramEnd"/>
      <w:r w:rsidRPr="00EA055E">
        <w:rPr>
          <w:rFonts w:ascii="Georgia" w:eastAsia="Georgia" w:hAnsi="Georgia" w:cs="Georgia"/>
          <w:kern w:val="0"/>
          <w:lang w:eastAsia="en-AU"/>
          <w14:ligatures w14:val="none"/>
        </w:rPr>
        <w:t xml:space="preserve">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 xml:space="preserve">−3/2) by integrating over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with the </w:t>
      </w:r>
      <w:proofErr w:type="spellStart"/>
      <w:r w:rsidRPr="00EA055E">
        <w:rPr>
          <w:rFonts w:ascii="Georgia" w:eastAsia="Georgia" w:hAnsi="Georgia" w:cs="Georgia"/>
          <w:kern w:val="0"/>
          <w:lang w:eastAsia="en-AU"/>
          <w14:ligatures w14:val="none"/>
        </w:rPr>
        <w:t>Groisser</w:t>
      </w:r>
      <w:proofErr w:type="spellEnd"/>
      <w:r w:rsidRPr="00EA055E">
        <w:rPr>
          <w:rFonts w:ascii="Georgia" w:eastAsia="Georgia" w:hAnsi="Georgia" w:cs="Georgia"/>
          <w:kern w:val="0"/>
          <w:lang w:eastAsia="en-AU"/>
          <w14:ligatures w14:val="none"/>
        </w:rPr>
        <w:t xml:space="preserve">–Parker measure; the warped-product structure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what makes the integral well-defined and the spectral-zeta theorem applicable.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the structural object that carries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ground state. If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has a single instance — one warped product, one measure, one ground state — then U1 is favoured: the structural object that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depends on exists once. If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has a moduli space of instances — a parameter family of warped products, each one supporting a structurally identical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 then U2 is favoured.</w:t>
      </w:r>
    </w:p>
    <w:p w14:paraId="2179E997"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question is therefore: is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a unique structural object, or is it one point in a moduli space of structurally equivalent objects?</w:t>
      </w:r>
    </w:p>
    <w:p w14:paraId="5D03114F"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2.2  M</w:t>
      </w:r>
      <w:proofErr w:type="gramEnd"/>
      <w:r w:rsidRPr="00EA055E">
        <w:rPr>
          <w:rFonts w:ascii="Cambria Math" w:eastAsia="Arial" w:hAnsi="Cambria Math" w:cs="Cambria Math"/>
          <w:b/>
          <w:bCs/>
          <w:color w:val="1F3864"/>
          <w:kern w:val="0"/>
          <w:sz w:val="26"/>
          <w:szCs w:val="26"/>
          <w:lang w:eastAsia="en-AU"/>
          <w14:ligatures w14:val="none"/>
        </w:rPr>
        <w:t>₁</w:t>
      </w:r>
      <w:r w:rsidRPr="00EA055E">
        <w:rPr>
          <w:rFonts w:ascii="Arial" w:eastAsia="Arial" w:hAnsi="Arial" w:cs="Arial"/>
          <w:b/>
          <w:bCs/>
          <w:color w:val="1F3864"/>
          <w:kern w:val="0"/>
          <w:sz w:val="26"/>
          <w:szCs w:val="26"/>
          <w:lang w:eastAsia="en-AU"/>
          <w14:ligatures w14:val="none"/>
        </w:rPr>
        <w:t xml:space="preserve"> as the carrier of K's coherence</w:t>
      </w:r>
    </w:p>
    <w:p w14:paraId="59BBDA2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Before asking the question, it is worth being clear about what role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plays in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structure.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not the spacetime in which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lives.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lives in 4-dimensional spacetime;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the </w:t>
      </w:r>
      <w:r w:rsidRPr="00EA055E">
        <w:rPr>
          <w:rFonts w:ascii="Georgia" w:eastAsia="Georgia" w:hAnsi="Georgia" w:cs="Georgia"/>
          <w:i/>
          <w:iCs/>
          <w:kern w:val="0"/>
          <w:lang w:eastAsia="en-AU"/>
          <w14:ligatures w14:val="none"/>
        </w:rPr>
        <w:t>configuration manifold</w:t>
      </w:r>
      <w:r w:rsidRPr="00EA055E">
        <w:rPr>
          <w:rFonts w:ascii="Georgia" w:eastAsia="Georgia" w:hAnsi="Georgia" w:cs="Georgia"/>
          <w:kern w:val="0"/>
          <w:lang w:eastAsia="en-AU"/>
          <w14:ligatures w14:val="none"/>
        </w:rPr>
        <w:t xml:space="preserve"> over which the path integral defining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ground state is taken. The warped product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kern w:val="0"/>
          <w:lang w:eastAsia="en-AU"/>
          <w14:ligatures w14:val="none"/>
        </w:rPr>
        <w:t>w</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is the geometric space of admissible field configurations contributing to the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-condensate ground state, with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carrying the scale direction,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carrying the orientation structure, and the warping coupling the two.</w:t>
      </w:r>
    </w:p>
    <w:p w14:paraId="16AD6EA1"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lastRenderedPageBreak/>
        <w:t xml:space="preserve">The </w:t>
      </w:r>
      <w:proofErr w:type="spellStart"/>
      <w:r w:rsidRPr="00EA055E">
        <w:rPr>
          <w:rFonts w:ascii="Georgia" w:eastAsia="Georgia" w:hAnsi="Georgia" w:cs="Georgia"/>
          <w:kern w:val="0"/>
          <w:lang w:eastAsia="en-AU"/>
          <w14:ligatures w14:val="none"/>
        </w:rPr>
        <w:t>Groisser</w:t>
      </w:r>
      <w:proofErr w:type="spellEnd"/>
      <w:r w:rsidRPr="00EA055E">
        <w:rPr>
          <w:rFonts w:ascii="Georgia" w:eastAsia="Georgia" w:hAnsi="Georgia" w:cs="Georgia"/>
          <w:kern w:val="0"/>
          <w:lang w:eastAsia="en-AU"/>
          <w14:ligatures w14:val="none"/>
        </w:rPr>
        <w:t xml:space="preserve">–Parker measure on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the natural measure on this configuration space — it is what makes </w:t>
      </w:r>
      <w:r w:rsidRPr="00EA055E">
        <w:rPr>
          <w:rFonts w:ascii="Cambria Math" w:eastAsia="Georgia" w:hAnsi="Cambria Math" w:cs="Cambria Math"/>
          <w:kern w:val="0"/>
          <w:lang w:eastAsia="en-AU"/>
          <w14:ligatures w14:val="none"/>
        </w:rPr>
        <w:t>⟨</w:t>
      </w:r>
      <w:proofErr w:type="spellStart"/>
      <w:r w:rsidRPr="00EA055E">
        <w:rPr>
          <w:rFonts w:ascii="Cambria Math" w:eastAsia="Cambria Math" w:hAnsi="Cambria Math" w:cs="Cambria Math"/>
          <w:i/>
          <w:iCs/>
          <w:kern w:val="0"/>
          <w:lang w:eastAsia="en-AU"/>
          <w14:ligatures w14:val="none"/>
        </w:rPr>
        <w:t>S</w:t>
      </w:r>
      <w:r w:rsidRPr="00EA055E">
        <w:rPr>
          <w:rFonts w:ascii="Cambria Math" w:eastAsia="Cambria Math" w:hAnsi="Cambria Math" w:cs="Cambria Math"/>
          <w:kern w:val="0"/>
          <w:lang w:eastAsia="en-AU"/>
          <w14:ligatures w14:val="none"/>
        </w:rPr>
        <w:t>Wald</w:t>
      </w:r>
      <w:proofErr w:type="spellEnd"/>
      <w:r w:rsidRPr="00EA055E">
        <w:rPr>
          <w:rFonts w:ascii="Cambria Math" w:eastAsia="Georgia" w:hAnsi="Cambria Math" w:cs="Cambria Math"/>
          <w:kern w:val="0"/>
          <w:lang w:eastAsia="en-AU"/>
          <w14:ligatures w14:val="none"/>
        </w:rPr>
        <w:t>⟩</w:t>
      </w:r>
      <w:r w:rsidRPr="00EA055E">
        <w:rPr>
          <w:rFonts w:ascii="Georgia" w:eastAsia="Georgia" w:hAnsi="Georgia" w:cs="Georgia"/>
          <w:kern w:val="0"/>
          <w:lang w:eastAsia="en-AU"/>
          <w14:ligatures w14:val="none"/>
        </w:rPr>
        <w:t xml:space="preserve"> over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well-defined and what carries the spectral-zeta vanishing argument of Part 24. The ground-state probability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−3/2) is the value the path integral takes on this configuration manifold.</w:t>
      </w:r>
    </w:p>
    <w:p w14:paraId="1679C326"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What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w:t>
      </w:r>
      <w:r w:rsidRPr="00EA055E">
        <w:rPr>
          <w:rFonts w:ascii="Georgia" w:eastAsia="Georgia" w:hAnsi="Georgia" w:cs="Georgia"/>
          <w:i/>
          <w:iCs/>
          <w:kern w:val="0"/>
          <w:lang w:eastAsia="en-AU"/>
          <w14:ligatures w14:val="none"/>
        </w:rPr>
        <w:t>not</w:t>
      </w:r>
      <w:r w:rsidRPr="00EA055E">
        <w:rPr>
          <w:rFonts w:ascii="Georgia" w:eastAsia="Georgia" w:hAnsi="Georgia" w:cs="Georgia"/>
          <w:kern w:val="0"/>
          <w:lang w:eastAsia="en-AU"/>
          <w14:ligatures w14:val="none"/>
        </w:rPr>
        <w:t xml:space="preserve">: it is not a parameter space of universes. It is the configuration space within a single instantiation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 the space of admissible field configurations contributing to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ground state within one realisation. The instantiation question therefore is not whether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has multiple points (it has many, by construction; the path integral is over all of them) but whether there are multiple </w:t>
      </w:r>
      <w:r w:rsidRPr="00EA055E">
        <w:rPr>
          <w:rFonts w:ascii="Georgia" w:eastAsia="Georgia" w:hAnsi="Georgia" w:cs="Georgia"/>
          <w:i/>
          <w:iCs/>
          <w:kern w:val="0"/>
          <w:lang w:eastAsia="en-AU"/>
          <w14:ligatures w14:val="none"/>
        </w:rPr>
        <w:t>copies</w:t>
      </w:r>
      <w:r w:rsidRPr="00EA055E">
        <w:rPr>
          <w:rFonts w:ascii="Georgia" w:eastAsia="Georgia" w:hAnsi="Georgia" w:cs="Georgia"/>
          <w:kern w:val="0"/>
          <w:lang w:eastAsia="en-AU"/>
          <w14:ligatures w14:val="none"/>
        </w:rPr>
        <w:t xml:space="preserv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 multiple warped-product configuration manifolds, each carrying its own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 with the same internal structure but distinct as instantiations.</w:t>
      </w:r>
    </w:p>
    <w:p w14:paraId="5840462B"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2.3  The</w:t>
      </w:r>
      <w:proofErr w:type="gramEnd"/>
      <w:r w:rsidRPr="00EA055E">
        <w:rPr>
          <w:rFonts w:ascii="Arial" w:eastAsia="Arial" w:hAnsi="Arial" w:cs="Arial"/>
          <w:b/>
          <w:bCs/>
          <w:color w:val="1F3864"/>
          <w:kern w:val="0"/>
          <w:sz w:val="26"/>
          <w:szCs w:val="26"/>
          <w:lang w:eastAsia="en-AU"/>
          <w14:ligatures w14:val="none"/>
        </w:rPr>
        <w:t xml:space="preserve"> U1 reading: M</w:t>
      </w:r>
      <w:r w:rsidRPr="00EA055E">
        <w:rPr>
          <w:rFonts w:ascii="Cambria Math" w:eastAsia="Arial" w:hAnsi="Cambria Math" w:cs="Cambria Math"/>
          <w:b/>
          <w:bCs/>
          <w:color w:val="1F3864"/>
          <w:kern w:val="0"/>
          <w:sz w:val="26"/>
          <w:szCs w:val="26"/>
          <w:lang w:eastAsia="en-AU"/>
          <w14:ligatures w14:val="none"/>
        </w:rPr>
        <w:t>₁</w:t>
      </w:r>
      <w:r w:rsidRPr="00EA055E">
        <w:rPr>
          <w:rFonts w:ascii="Arial" w:eastAsia="Arial" w:hAnsi="Arial" w:cs="Arial"/>
          <w:b/>
          <w:bCs/>
          <w:color w:val="1F3864"/>
          <w:kern w:val="0"/>
          <w:sz w:val="26"/>
          <w:szCs w:val="26"/>
          <w:lang w:eastAsia="en-AU"/>
          <w14:ligatures w14:val="none"/>
        </w:rPr>
        <w:t xml:space="preserve"> as a unique structural object</w:t>
      </w:r>
    </w:p>
    <w:p w14:paraId="34D0D6C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U1 reading takes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to be a single structural object. The warped product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kern w:val="0"/>
          <w:lang w:eastAsia="en-AU"/>
          <w14:ligatures w14:val="none"/>
        </w:rPr>
        <w:t>w</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is the unique geometric carrier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coherence conditions; there is one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one </w:t>
      </w:r>
      <w:proofErr w:type="spellStart"/>
      <w:r w:rsidRPr="00EA055E">
        <w:rPr>
          <w:rFonts w:ascii="Georgia" w:eastAsia="Georgia" w:hAnsi="Georgia" w:cs="Georgia"/>
          <w:kern w:val="0"/>
          <w:lang w:eastAsia="en-AU"/>
          <w14:ligatures w14:val="none"/>
        </w:rPr>
        <w:t>Groisser</w:t>
      </w:r>
      <w:proofErr w:type="spellEnd"/>
      <w:r w:rsidRPr="00EA055E">
        <w:rPr>
          <w:rFonts w:ascii="Georgia" w:eastAsia="Georgia" w:hAnsi="Georgia" w:cs="Georgia"/>
          <w:kern w:val="0"/>
          <w:lang w:eastAsia="en-AU"/>
          <w14:ligatures w14:val="none"/>
        </w:rPr>
        <w:t xml:space="preserve">–Parker measure on it, one path integral, one ground-state probability. The K-Coherence Conditions are satisfied by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within this single configuration manifold.</w:t>
      </w:r>
    </w:p>
    <w:p w14:paraId="4ACBA2F9"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structural argument for U1, if one is to be made within the framework's current resources, would </w:t>
      </w:r>
      <w:proofErr w:type="gramStart"/>
      <w:r w:rsidRPr="00EA055E">
        <w:rPr>
          <w:rFonts w:ascii="Georgia" w:eastAsia="Georgia" w:hAnsi="Georgia" w:cs="Georgia"/>
          <w:kern w:val="0"/>
          <w:lang w:eastAsia="en-AU"/>
          <w14:ligatures w14:val="none"/>
        </w:rPr>
        <w:t>run:</w:t>
      </w:r>
      <w:proofErr w:type="gramEnd"/>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structure is determined by the K-Coherence Conditions themselves. The hyperbolic factor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is determined by the scale-direction requirement at </w:t>
      </w:r>
      <w:r w:rsidRPr="00EA055E">
        <w:rPr>
          <w:rFonts w:ascii="Cambria Math" w:eastAsia="Cambria Math" w:hAnsi="Cambria Math" w:cs="Cambria Math"/>
          <w:i/>
          <w:iCs/>
          <w:kern w:val="0"/>
          <w:lang w:eastAsia="en-AU"/>
          <w14:ligatures w14:val="none"/>
        </w:rPr>
        <w:t>n</w:t>
      </w:r>
      <w:r w:rsidRPr="00EA055E">
        <w:rPr>
          <w:rFonts w:ascii="Georgia" w:eastAsia="Georgia" w:hAnsi="Georgia" w:cs="Georgia"/>
          <w:kern w:val="0"/>
          <w:lang w:eastAsia="en-AU"/>
          <w14:ligatures w14:val="none"/>
        </w:rPr>
        <w:t xml:space="preserve"> = 3 (five-dimensional because the ADHM instanton moduli space at the relevant rank has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as its hyperbolic factor, as established in Parts 16, 22, 23). The projective factor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is determined by the orientation-structure requirement at </w:t>
      </w:r>
      <w:r w:rsidRPr="00EA055E">
        <w:rPr>
          <w:rFonts w:ascii="Cambria Math" w:eastAsia="Cambria Math" w:hAnsi="Cambria Math" w:cs="Cambria Math"/>
          <w:i/>
          <w:iCs/>
          <w:kern w:val="0"/>
          <w:lang w:eastAsia="en-AU"/>
          <w14:ligatures w14:val="none"/>
        </w:rPr>
        <w:t>n</w:t>
      </w:r>
      <w:r w:rsidRPr="00EA055E">
        <w:rPr>
          <w:rFonts w:ascii="Georgia" w:eastAsia="Georgia" w:hAnsi="Georgia" w:cs="Georgia"/>
          <w:kern w:val="0"/>
          <w:lang w:eastAsia="en-AU"/>
          <w14:ligatures w14:val="none"/>
        </w:rPr>
        <w:t xml:space="preserve"> = 3. The warping is determined by the coupling structure that makes the Wald-entropy weighting integrate correctly. Each component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structurally fixed by the conditions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satisfies.</w:t>
      </w:r>
    </w:p>
    <w:p w14:paraId="013803C7"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If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uniquely determined by the K-Coherence Conditions, then the question of multiple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instances is not really a question of multiple choices of warped product — there are no choices to make — but a question of whether the unique warped product can be instantiated multiple times. This is a different kind of question: not 'are there multiple structurally distinct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but 'is the single structurally fixed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realised once or many times?' The structural fixedness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does not by itself answer this; it constrains what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not how many instances of it exist.</w:t>
      </w:r>
    </w:p>
    <w:p w14:paraId="5CF58A2F"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U1 reading therefore needs an additional argument: that the structurally fixed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as a matter of structural fact, realised exactly once. The framework's current resources do not supply this argument. The Parts 23–24 derivation works within one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and produces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on it; nothing in the derivation rules out the existence of additional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's. The U1 reading is compatible with the framework, but it is not derived by it.</w:t>
      </w:r>
    </w:p>
    <w:p w14:paraId="52C32350"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2.4  The</w:t>
      </w:r>
      <w:proofErr w:type="gramEnd"/>
      <w:r w:rsidRPr="00EA055E">
        <w:rPr>
          <w:rFonts w:ascii="Arial" w:eastAsia="Arial" w:hAnsi="Arial" w:cs="Arial"/>
          <w:b/>
          <w:bCs/>
          <w:color w:val="1F3864"/>
          <w:kern w:val="0"/>
          <w:sz w:val="26"/>
          <w:szCs w:val="26"/>
          <w:lang w:eastAsia="en-AU"/>
          <w14:ligatures w14:val="none"/>
        </w:rPr>
        <w:t xml:space="preserve"> U2 reading: M</w:t>
      </w:r>
      <w:r w:rsidRPr="00EA055E">
        <w:rPr>
          <w:rFonts w:ascii="Cambria Math" w:eastAsia="Arial" w:hAnsi="Cambria Math" w:cs="Cambria Math"/>
          <w:b/>
          <w:bCs/>
          <w:color w:val="1F3864"/>
          <w:kern w:val="0"/>
          <w:sz w:val="26"/>
          <w:szCs w:val="26"/>
          <w:lang w:eastAsia="en-AU"/>
          <w14:ligatures w14:val="none"/>
        </w:rPr>
        <w:t>₁</w:t>
      </w:r>
      <w:r w:rsidRPr="00EA055E">
        <w:rPr>
          <w:rFonts w:ascii="Arial" w:eastAsia="Arial" w:hAnsi="Arial" w:cs="Arial"/>
          <w:b/>
          <w:bCs/>
          <w:color w:val="1F3864"/>
          <w:kern w:val="0"/>
          <w:sz w:val="26"/>
          <w:szCs w:val="26"/>
          <w:lang w:eastAsia="en-AU"/>
          <w14:ligatures w14:val="none"/>
        </w:rPr>
        <w:t xml:space="preserve"> as one point in a moduli space</w:t>
      </w:r>
    </w:p>
    <w:p w14:paraId="232E8B2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lastRenderedPageBreak/>
        <w:t xml:space="preserve">The U2 reading takes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to be a single point in a broader moduli space of structurally equivalent configuration manifolds. The warped product is structurally fixed by the K-Coherence Conditions; but a moduli space of such warped products could exist, each one structurally identical to the others, each supporting its own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 each producing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−3/2) by the same Parts 23–24 derivation.</w:t>
      </w:r>
    </w:p>
    <w:p w14:paraId="4B9C4D60"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structural argument for U2 runs: the K-Coherence Conditions determine the </w:t>
      </w:r>
      <w:r w:rsidRPr="00EA055E">
        <w:rPr>
          <w:rFonts w:ascii="Georgia" w:eastAsia="Georgia" w:hAnsi="Georgia" w:cs="Georgia"/>
          <w:i/>
          <w:iCs/>
          <w:kern w:val="0"/>
          <w:lang w:eastAsia="en-AU"/>
          <w14:ligatures w14:val="none"/>
        </w:rPr>
        <w:t>type</w:t>
      </w:r>
      <w:r w:rsidRPr="00EA055E">
        <w:rPr>
          <w:rFonts w:ascii="Georgia" w:eastAsia="Georgia" w:hAnsi="Georgia" w:cs="Georgia"/>
          <w:kern w:val="0"/>
          <w:lang w:eastAsia="en-AU"/>
          <w14:ligatures w14:val="none"/>
        </w:rPr>
        <w:t xml:space="preserve"> of configuration manifold (warped product of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and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with a specific warping) but not which specific instance of that type is realised. The moduli space of warped products of this type is parametrised by quantities that do not enter the K-Coherence Conditions — for instance, the absolute size of the hyperbolic factor, the orientation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in the broader configuration space, and the phase choices in the warping. Each point in this moduli space is a different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each supports a structurally identical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each produces the same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w:t>
      </w:r>
    </w:p>
    <w:p w14:paraId="4651344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U2 reading is consistent with the framework's existing resources in a way the U1 reading is not. The Parts 23–24 derivation establishes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on a single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but does not establish that the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used is the only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Nothing in the derivation rules out a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's; the derivation uses one of them and produces the universal answer.</w:t>
      </w:r>
    </w:p>
    <w:p w14:paraId="344FE19C"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2.5  What</w:t>
      </w:r>
      <w:proofErr w:type="gramEnd"/>
      <w:r w:rsidRPr="00EA055E">
        <w:rPr>
          <w:rFonts w:ascii="Arial" w:eastAsia="Arial" w:hAnsi="Arial" w:cs="Arial"/>
          <w:b/>
          <w:bCs/>
          <w:color w:val="1F3864"/>
          <w:kern w:val="0"/>
          <w:sz w:val="26"/>
          <w:szCs w:val="26"/>
          <w:lang w:eastAsia="en-AU"/>
          <w14:ligatures w14:val="none"/>
        </w:rPr>
        <w:t xml:space="preserve"> would distinguish U1 from U2</w:t>
      </w:r>
    </w:p>
    <w:p w14:paraId="778EF8A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Settling between U1 and U2 requires a structural argument the framework does not currently have. The argument the framework's resources are best positioned to develop is a strengthening of the existing conditions on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 identifying additional coherence requirements that the K-Coherence Conditions imply but UV15's case-by-case verification did not make explicit.</w:t>
      </w:r>
    </w:p>
    <w:p w14:paraId="42E54C5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if it exists, is parametrised by quantities that do not enter the K-Coherence Conditions as currently stated: the absolute curvature scale of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the embedding structure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in the broader configuration space, the phase choices in the warping. Each of these is a free parameter at the level of the existing conditions. The strengthening candidate would identify, for each free parameter, an additional structural condition that the K-Coherence Conditions imply when fully unpacked — a condition that fixes the parameter and thereby reduces the moduli space.</w:t>
      </w:r>
    </w:p>
    <w:p w14:paraId="71ADCE29"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framework has the resources to develop this candidate. The Wald-entropy weighting in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depends on the curvature of the configurations it weights; the curvature scale of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may not be free if the weighting is to produce the specific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 xml:space="preserve">−3/2) the framework establishes. The </w:t>
      </w:r>
      <w:proofErr w:type="spellStart"/>
      <w:r w:rsidRPr="00EA055E">
        <w:rPr>
          <w:rFonts w:ascii="Georgia" w:eastAsia="Georgia" w:hAnsi="Georgia" w:cs="Georgia"/>
          <w:kern w:val="0"/>
          <w:lang w:eastAsia="en-AU"/>
          <w14:ligatures w14:val="none"/>
        </w:rPr>
        <w:t>Groisser</w:t>
      </w:r>
      <w:proofErr w:type="spellEnd"/>
      <w:r w:rsidRPr="00EA055E">
        <w:rPr>
          <w:rFonts w:ascii="Georgia" w:eastAsia="Georgia" w:hAnsi="Georgia" w:cs="Georgia"/>
          <w:kern w:val="0"/>
          <w:lang w:eastAsia="en-AU"/>
          <w14:ligatures w14:val="none"/>
        </w:rPr>
        <w:t xml:space="preserve">–Parker measure on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depends on the embedding structure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the measure may not be invariant under all embeddings, leaving only specific embeddings consistent with the spectral-zeta vanishing of Part 24. The warping phase may be fixed by a periodicity condition the framework has not made explicit but that the K-Coherence Conditions imply.</w:t>
      </w:r>
    </w:p>
    <w:p w14:paraId="33CAFC1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Whether the strengthening candidate succeeds — whether the framework's resources fully reduce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to a single point — is the question UV19 §3 takes up. If it succeeds, U1 is </w:t>
      </w:r>
      <w:r w:rsidRPr="00EA055E">
        <w:rPr>
          <w:rFonts w:ascii="Georgia" w:eastAsia="Georgia" w:hAnsi="Georgia" w:cs="Georgia"/>
          <w:kern w:val="0"/>
          <w:lang w:eastAsia="en-AU"/>
          <w14:ligatures w14:val="none"/>
        </w:rPr>
        <w:lastRenderedPageBreak/>
        <w:t>established within the framework. If it fails, U2 stands as the framework's current best characterisation.</w:t>
      </w:r>
    </w:p>
    <w:p w14:paraId="0D351E13"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2.6  The</w:t>
      </w:r>
      <w:proofErr w:type="gramEnd"/>
      <w:r w:rsidRPr="00EA055E">
        <w:rPr>
          <w:rFonts w:ascii="Arial" w:eastAsia="Arial" w:hAnsi="Arial" w:cs="Arial"/>
          <w:b/>
          <w:bCs/>
          <w:color w:val="1F3864"/>
          <w:kern w:val="0"/>
          <w:sz w:val="26"/>
          <w:szCs w:val="26"/>
          <w:lang w:eastAsia="en-AU"/>
          <w14:ligatures w14:val="none"/>
        </w:rPr>
        <w:t xml:space="preserve"> provisional state of the question</w:t>
      </w:r>
    </w:p>
    <w:p w14:paraId="49CF8915"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framework's existing resources favour U2 over U1 by default, in the precise sense that U2 is consistent with the existing arguments without requiring additional structural commitments beyond them. U1 requires the additional commitment that the structurally fixed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realised exactly once; this commitment is consistent with the framework but is not derived by it. U2 requires no additional commitment beyond what the framework already supplies.</w:t>
      </w:r>
    </w:p>
    <w:p w14:paraId="39CABDB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default favouring of U2 should not be read as a structural argument for U2. It is a statement about which reading the framework's current resources naturally support, not a statement about which reading is true. The structural argument that would settle the question — by identifying additional coherence conditions that reduce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's to a single point — is the work UV19 §3 takes up. Whether such conditions exist within the framework's current resources, or whether U2 stands as the best characterisation the framework can produce, is what §3 examines.</w:t>
      </w:r>
    </w:p>
    <w:p w14:paraId="31DD4CE8" w14:textId="77777777" w:rsidR="00EA055E" w:rsidRPr="00EA055E" w:rsidRDefault="00EA055E" w:rsidP="00EA055E">
      <w:pPr>
        <w:spacing w:before="360" w:after="200" w:line="240" w:lineRule="auto"/>
        <w:outlineLvl w:val="0"/>
        <w:rPr>
          <w:rFonts w:ascii="Arial" w:eastAsia="Arial" w:hAnsi="Arial" w:cs="Arial"/>
          <w:b/>
          <w:bCs/>
          <w:color w:val="1F3864"/>
          <w:kern w:val="0"/>
          <w:sz w:val="32"/>
          <w:szCs w:val="32"/>
          <w:lang w:eastAsia="en-AU"/>
          <w14:ligatures w14:val="none"/>
        </w:rPr>
      </w:pPr>
      <w:r w:rsidRPr="00EA055E">
        <w:rPr>
          <w:rFonts w:ascii="Arial" w:eastAsia="Arial" w:hAnsi="Arial" w:cs="Arial"/>
          <w:b/>
          <w:bCs/>
          <w:color w:val="1F3864"/>
          <w:kern w:val="0"/>
          <w:sz w:val="32"/>
          <w:szCs w:val="32"/>
          <w:lang w:eastAsia="en-AU"/>
          <w14:ligatures w14:val="none"/>
        </w:rPr>
        <w:t>3.  The strengthening candidate examined</w:t>
      </w:r>
    </w:p>
    <w:p w14:paraId="11DC2CF0"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§2.5 identified the structural argument the framework's resources are best positioned to </w:t>
      </w:r>
      <w:proofErr w:type="gramStart"/>
      <w:r w:rsidRPr="00EA055E">
        <w:rPr>
          <w:rFonts w:ascii="Georgia" w:eastAsia="Georgia" w:hAnsi="Georgia" w:cs="Georgia"/>
          <w:kern w:val="0"/>
          <w:lang w:eastAsia="en-AU"/>
          <w14:ligatures w14:val="none"/>
        </w:rPr>
        <w:t>develop:</w:t>
      </w:r>
      <w:proofErr w:type="gramEnd"/>
      <w:r w:rsidRPr="00EA055E">
        <w:rPr>
          <w:rFonts w:ascii="Georgia" w:eastAsia="Georgia" w:hAnsi="Georgia" w:cs="Georgia"/>
          <w:kern w:val="0"/>
          <w:lang w:eastAsia="en-AU"/>
          <w14:ligatures w14:val="none"/>
        </w:rPr>
        <w:t xml:space="preserve"> that the K-Coherence Conditions, when fully unpacked, imply additional structural conditions on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that reduce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to a single point. The candidate has three components, one for each of the free parameters at the level of the existing conditions: the curvature scale of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the embedding structure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and the phase choices in the warping. §3 examines each component in turn.</w:t>
      </w:r>
    </w:p>
    <w:p w14:paraId="46B49FB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proofErr w:type="gramStart"/>
      <w:r w:rsidRPr="00EA055E">
        <w:rPr>
          <w:rFonts w:ascii="Georgia" w:eastAsia="Georgia" w:hAnsi="Georgia" w:cs="Georgia"/>
          <w:kern w:val="0"/>
          <w:lang w:eastAsia="en-AU"/>
          <w14:ligatures w14:val="none"/>
        </w:rPr>
        <w:t>The verdict,</w:t>
      </w:r>
      <w:proofErr w:type="gramEnd"/>
      <w:r w:rsidRPr="00EA055E">
        <w:rPr>
          <w:rFonts w:ascii="Georgia" w:eastAsia="Georgia" w:hAnsi="Georgia" w:cs="Georgia"/>
          <w:kern w:val="0"/>
          <w:lang w:eastAsia="en-AU"/>
          <w14:ligatures w14:val="none"/>
        </w:rPr>
        <w:t xml:space="preserve"> anticipated here so the structure of the section is clear: two of the three components — the curvature scale of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and the warping phase — yield to the framework's resources and produce structural conditions that fix the parameters. The third — the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embedding structure — does not yield.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's is reduced from a three-parameter family to a one-parameter family by the strengthening candidate, but the residual parameter remains free, and U2 stands as the framework's best characterisation.</w:t>
      </w:r>
    </w:p>
    <w:p w14:paraId="1A5F4576"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3.1  The</w:t>
      </w:r>
      <w:proofErr w:type="gramEnd"/>
      <w:r w:rsidRPr="00EA055E">
        <w:rPr>
          <w:rFonts w:ascii="Arial" w:eastAsia="Arial" w:hAnsi="Arial" w:cs="Arial"/>
          <w:b/>
          <w:bCs/>
          <w:color w:val="1F3864"/>
          <w:kern w:val="0"/>
          <w:sz w:val="26"/>
          <w:szCs w:val="26"/>
          <w:lang w:eastAsia="en-AU"/>
          <w14:ligatures w14:val="none"/>
        </w:rPr>
        <w:t xml:space="preserve"> curvature scale of H⁵</w:t>
      </w:r>
    </w:p>
    <w:p w14:paraId="53F87285"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hyperbolic factor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in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has a curvature scale that is, at the level of the existing K-Coherence Conditions, a free parameter.</w:t>
      </w:r>
    </w:p>
    <w:p w14:paraId="7D4E2A0F"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strengthening argument: the Wald-entropy weighting in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depends on the curvature of the configurations it weights. The weighting </w:t>
      </w:r>
      <w:r w:rsidRPr="00EA055E">
        <w:rPr>
          <w:rFonts w:ascii="Cambria Math" w:eastAsia="Cambria Math" w:hAnsi="Cambria Math" w:cs="Cambria Math"/>
          <w:i/>
          <w:iCs/>
          <w:kern w:val="0"/>
          <w:lang w:eastAsia="en-AU"/>
          <w14:ligatures w14:val="none"/>
        </w:rPr>
        <w:t>F</w:t>
      </w:r>
      <w:r w:rsidRPr="00EA055E">
        <w:rPr>
          <w:rFonts w:ascii="Cambria Math" w:eastAsia="Cambria Math" w:hAnsi="Cambria Math" w:cs="Cambria Math"/>
          <w:kern w:val="0"/>
          <w:lang w:eastAsia="en-AU"/>
          <w14:ligatures w14:val="none"/>
        </w:rPr>
        <w:t>S</w:t>
      </w:r>
      <w:r w:rsidRPr="00EA055E">
        <w:rPr>
          <w:rFonts w:ascii="Georgia" w:eastAsia="Georgia" w:hAnsi="Georgia" w:cs="Georgia"/>
          <w:kern w:val="0"/>
          <w:lang w:eastAsia="en-AU"/>
          <w14:ligatures w14:val="none"/>
        </w:rPr>
        <w:t>(</w:t>
      </w:r>
      <w:r w:rsidRPr="00EA055E">
        <w:rPr>
          <w:rFonts w:ascii="Cambria Math" w:eastAsia="Cambria Math" w:hAnsi="Cambria Math" w:cs="Cambria Math"/>
          <w:i/>
          <w:iCs/>
          <w:kern w:val="0"/>
          <w:lang w:eastAsia="en-AU"/>
          <w14:ligatures w14:val="none"/>
        </w:rPr>
        <w:t>u</w:t>
      </w:r>
      <w:r w:rsidRPr="00EA055E">
        <w:rPr>
          <w:rFonts w:ascii="Georgia" w:eastAsia="Georgia" w:hAnsi="Georgia" w:cs="Georgia"/>
          <w:kern w:val="0"/>
          <w:lang w:eastAsia="en-AU"/>
          <w14:ligatures w14:val="none"/>
        </w:rPr>
        <w:t>) = exp(−β</w:t>
      </w:r>
      <w:r w:rsidRPr="00EA055E">
        <w:rPr>
          <w:rFonts w:ascii="Cambria Math" w:eastAsia="Cambria Math" w:hAnsi="Cambria Math" w:cs="Cambria Math"/>
          <w:i/>
          <w:iCs/>
          <w:kern w:val="0"/>
          <w:lang w:eastAsia="en-AU"/>
          <w14:ligatures w14:val="none"/>
        </w:rPr>
        <w:t>u</w:t>
      </w:r>
      <w:r w:rsidRPr="00EA055E">
        <w:rPr>
          <w:rFonts w:ascii="Georgia" w:eastAsia="Georgia" w:hAnsi="Georgia" w:cs="Georgia"/>
          <w:kern w:val="0"/>
          <w:lang w:eastAsia="en-AU"/>
          <w14:ligatures w14:val="none"/>
        </w:rPr>
        <w:t xml:space="preserve">²/4) with β = 8/3 (from Part 23) is calibrated to a specific curvature scale of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in the following sense. The </w:t>
      </w:r>
      <w:r w:rsidRPr="00EA055E">
        <w:rPr>
          <w:rFonts w:ascii="Cambria Math" w:eastAsia="Cambria Math" w:hAnsi="Cambria Math" w:cs="Cambria Math"/>
          <w:i/>
          <w:iCs/>
          <w:kern w:val="0"/>
          <w:lang w:eastAsia="en-AU"/>
          <w14:ligatures w14:val="none"/>
        </w:rPr>
        <w:t>u</w:t>
      </w:r>
      <w:r w:rsidRPr="00EA055E">
        <w:rPr>
          <w:rFonts w:ascii="Georgia" w:eastAsia="Georgia" w:hAnsi="Georgia" w:cs="Georgia"/>
          <w:kern w:val="0"/>
          <w:lang w:eastAsia="en-AU"/>
          <w14:ligatures w14:val="none"/>
        </w:rPr>
        <w:t xml:space="preserve"> variable in </w:t>
      </w:r>
      <w:r w:rsidRPr="00EA055E">
        <w:rPr>
          <w:rFonts w:ascii="Cambria Math" w:eastAsia="Cambria Math" w:hAnsi="Cambria Math" w:cs="Cambria Math"/>
          <w:i/>
          <w:iCs/>
          <w:kern w:val="0"/>
          <w:lang w:eastAsia="en-AU"/>
          <w14:ligatures w14:val="none"/>
        </w:rPr>
        <w:t>F</w:t>
      </w:r>
      <w:r w:rsidRPr="00EA055E">
        <w:rPr>
          <w:rFonts w:ascii="Cambria Math" w:eastAsia="Cambria Math" w:hAnsi="Cambria Math" w:cs="Cambria Math"/>
          <w:kern w:val="0"/>
          <w:lang w:eastAsia="en-AU"/>
          <w14:ligatures w14:val="none"/>
        </w:rPr>
        <w:t>S</w:t>
      </w:r>
      <w:r w:rsidRPr="00EA055E">
        <w:rPr>
          <w:rFonts w:ascii="Georgia" w:eastAsia="Georgia" w:hAnsi="Georgia" w:cs="Georgia"/>
          <w:kern w:val="0"/>
          <w:lang w:eastAsia="en-AU"/>
          <w14:ligatures w14:val="none"/>
        </w:rPr>
        <w:t>(</w:t>
      </w:r>
      <w:r w:rsidRPr="00EA055E">
        <w:rPr>
          <w:rFonts w:ascii="Cambria Math" w:eastAsia="Cambria Math" w:hAnsi="Cambria Math" w:cs="Cambria Math"/>
          <w:i/>
          <w:iCs/>
          <w:kern w:val="0"/>
          <w:lang w:eastAsia="en-AU"/>
          <w14:ligatures w14:val="none"/>
        </w:rPr>
        <w:t>u</w:t>
      </w:r>
      <w:r w:rsidRPr="00EA055E">
        <w:rPr>
          <w:rFonts w:ascii="Georgia" w:eastAsia="Georgia" w:hAnsi="Georgia" w:cs="Georgia"/>
          <w:kern w:val="0"/>
          <w:lang w:eastAsia="en-AU"/>
          <w14:ligatures w14:val="none"/>
        </w:rPr>
        <w:t xml:space="preserve">) is the scale coordinate on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and the path integral </w:t>
      </w:r>
      <w:r w:rsidRPr="00EA055E">
        <w:rPr>
          <w:rFonts w:ascii="Cambria Math" w:eastAsia="Georgia" w:hAnsi="Cambria Math" w:cs="Cambria Math"/>
          <w:kern w:val="0"/>
          <w:lang w:eastAsia="en-AU"/>
          <w14:ligatures w14:val="none"/>
        </w:rPr>
        <w:t>⟨</w:t>
      </w:r>
      <w:proofErr w:type="spellStart"/>
      <w:r w:rsidRPr="00EA055E">
        <w:rPr>
          <w:rFonts w:ascii="Cambria Math" w:eastAsia="Cambria Math" w:hAnsi="Cambria Math" w:cs="Cambria Math"/>
          <w:i/>
          <w:iCs/>
          <w:kern w:val="0"/>
          <w:lang w:eastAsia="en-AU"/>
          <w14:ligatures w14:val="none"/>
        </w:rPr>
        <w:t>S</w:t>
      </w:r>
      <w:r w:rsidRPr="00EA055E">
        <w:rPr>
          <w:rFonts w:ascii="Cambria Math" w:eastAsia="Cambria Math" w:hAnsi="Cambria Math" w:cs="Cambria Math"/>
          <w:kern w:val="0"/>
          <w:lang w:eastAsia="en-AU"/>
          <w14:ligatures w14:val="none"/>
        </w:rPr>
        <w:t>Wald</w:t>
      </w:r>
      <w:proofErr w:type="spellEnd"/>
      <w:r w:rsidRPr="00EA055E">
        <w:rPr>
          <w:rFonts w:ascii="Cambria Math" w:eastAsia="Georgia" w:hAnsi="Cambria Math" w:cs="Cambria Math"/>
          <w:kern w:val="0"/>
          <w:lang w:eastAsia="en-AU"/>
          <w14:ligatures w14:val="none"/>
        </w:rPr>
        <w:t>⟩</w:t>
      </w:r>
      <w:r w:rsidRPr="00EA055E">
        <w:rPr>
          <w:rFonts w:ascii="Georgia" w:eastAsia="Georgia" w:hAnsi="Georgia" w:cs="Georgia"/>
          <w:kern w:val="0"/>
          <w:lang w:eastAsia="en-AU"/>
          <w14:ligatures w14:val="none"/>
        </w:rPr>
        <w:t xml:space="preserve"> over the </w:t>
      </w:r>
      <w:proofErr w:type="spellStart"/>
      <w:r w:rsidRPr="00EA055E">
        <w:rPr>
          <w:rFonts w:ascii="Georgia" w:eastAsia="Georgia" w:hAnsi="Georgia" w:cs="Georgia"/>
          <w:kern w:val="0"/>
          <w:lang w:eastAsia="en-AU"/>
          <w14:ligatures w14:val="none"/>
        </w:rPr>
        <w:t>Groisser</w:t>
      </w:r>
      <w:proofErr w:type="spellEnd"/>
      <w:r w:rsidRPr="00EA055E">
        <w:rPr>
          <w:rFonts w:ascii="Georgia" w:eastAsia="Georgia" w:hAnsi="Georgia" w:cs="Georgia"/>
          <w:kern w:val="0"/>
          <w:lang w:eastAsia="en-AU"/>
          <w14:ligatures w14:val="none"/>
        </w:rPr>
        <w:t xml:space="preserve">–Parker measure produces </w:t>
      </w:r>
      <w:r w:rsidRPr="00EA055E">
        <w:rPr>
          <w:rFonts w:ascii="Georgia" w:eastAsia="Georgia" w:hAnsi="Georgia" w:cs="Georgia"/>
          <w:kern w:val="0"/>
          <w:lang w:eastAsia="en-AU"/>
          <w14:ligatures w14:val="none"/>
        </w:rPr>
        <w:lastRenderedPageBreak/>
        <w:t xml:space="preserve">the specific value 4/β = 3/2 that gives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 xml:space="preserve">−3/2). The calibration of β = 8/3 is fixed by the requirement that the path integral produce this specific value — but the requirement is not free-standing; it inherits the calibration of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from the K-Coherence Conditions via the IR fixed point structure, and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r w:rsidRPr="00EA055E">
        <w:rPr>
          <w:rFonts w:ascii="Georgia" w:eastAsia="Georgia" w:hAnsi="Georgia" w:cs="Georgia"/>
          <w:kern w:val="0"/>
          <w:lang w:eastAsia="en-AU"/>
          <w14:ligatures w14:val="none"/>
        </w:rPr>
        <w:t>'s</w:t>
      </w:r>
      <w:proofErr w:type="spellEnd"/>
      <w:r w:rsidRPr="00EA055E">
        <w:rPr>
          <w:rFonts w:ascii="Georgia" w:eastAsia="Georgia" w:hAnsi="Georgia" w:cs="Georgia"/>
          <w:kern w:val="0"/>
          <w:lang w:eastAsia="en-AU"/>
          <w14:ligatures w14:val="none"/>
        </w:rPr>
        <w:t xml:space="preserve"> value depends on the curvature scale of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entering the weighting.</w:t>
      </w:r>
    </w:p>
    <w:p w14:paraId="3AB0882C"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structural argument runs: if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is to take the value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 xml:space="preserve">−3/2) that the K-Coherence Conditions fix at the IR fixed point, β must take the value 8/3 to produce this through the </w:t>
      </w:r>
      <w:proofErr w:type="spellStart"/>
      <w:r w:rsidRPr="00EA055E">
        <w:rPr>
          <w:rFonts w:ascii="Georgia" w:eastAsia="Georgia" w:hAnsi="Georgia" w:cs="Georgia"/>
          <w:kern w:val="0"/>
          <w:lang w:eastAsia="en-AU"/>
          <w14:ligatures w14:val="none"/>
        </w:rPr>
        <w:t>Groisser</w:t>
      </w:r>
      <w:proofErr w:type="spellEnd"/>
      <w:r w:rsidRPr="00EA055E">
        <w:rPr>
          <w:rFonts w:ascii="Georgia" w:eastAsia="Georgia" w:hAnsi="Georgia" w:cs="Georgia"/>
          <w:kern w:val="0"/>
          <w:lang w:eastAsia="en-AU"/>
          <w14:ligatures w14:val="none"/>
        </w:rPr>
        <w:t xml:space="preserve">–Parker measure, and β = 8/3 corresponds via the Wald-entropy weighting to a specific curvature scale of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The curvature scale of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is therefore fixed by the K-Coherence Conditions, even though UV15 did not make the dependence explicit. The specific functional form of the link between β and the curvature scale </w:t>
      </w:r>
      <w:r w:rsidRPr="00EA055E">
        <w:rPr>
          <w:rFonts w:ascii="Cambria Math" w:eastAsia="Cambria Math" w:hAnsi="Cambria Math" w:cs="Cambria Math"/>
          <w:i/>
          <w:iCs/>
          <w:kern w:val="0"/>
          <w:lang w:eastAsia="en-AU"/>
          <w14:ligatures w14:val="none"/>
        </w:rPr>
        <w:t>R</w:t>
      </w:r>
      <w:r w:rsidRPr="00EA055E">
        <w:rPr>
          <w:rFonts w:ascii="Cambria Math" w:eastAsia="Cambria Math" w:hAnsi="Cambria Math" w:cs="Cambria Math"/>
          <w:kern w:val="0"/>
          <w:lang w:eastAsia="en-AU"/>
          <w14:ligatures w14:val="none"/>
        </w:rPr>
        <w:t>H⁵</w:t>
      </w:r>
      <w:r w:rsidRPr="00EA055E">
        <w:rPr>
          <w:rFonts w:ascii="Georgia" w:eastAsia="Georgia" w:hAnsi="Georgia" w:cs="Georgia"/>
          <w:kern w:val="0"/>
          <w:lang w:eastAsia="en-AU"/>
          <w14:ligatures w14:val="none"/>
        </w:rPr>
        <w:t xml:space="preserve"> is derivable from the Wald-entropy weighting structure, with the calibration chain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w:t>
      </w:r>
      <w:r w:rsidRPr="00EA055E">
        <w:rPr>
          <w:rFonts w:ascii="Times New Roman" w:eastAsia="Georgia" w:hAnsi="Times New Roman" w:cs="Times New Roman"/>
          <w:kern w:val="0"/>
          <w:lang w:eastAsia="en-AU"/>
          <w14:ligatures w14:val="none"/>
        </w:rPr>
        <w:t>→</w:t>
      </w:r>
      <w:r w:rsidRPr="00EA055E">
        <w:rPr>
          <w:rFonts w:ascii="Georgia" w:eastAsia="Georgia" w:hAnsi="Georgia" w:cs="Georgia"/>
          <w:kern w:val="0"/>
          <w:lang w:eastAsia="en-AU"/>
          <w14:ligatures w14:val="none"/>
        </w:rPr>
        <w:t xml:space="preserve"> β </w:t>
      </w:r>
      <w:r w:rsidRPr="00EA055E">
        <w:rPr>
          <w:rFonts w:ascii="Times New Roman" w:eastAsia="Georgia" w:hAnsi="Times New Roman" w:cs="Times New Roman"/>
          <w:kern w:val="0"/>
          <w:lang w:eastAsia="en-AU"/>
          <w14:ligatures w14:val="none"/>
        </w:rPr>
        <w:t>→</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R</w:t>
      </w:r>
      <w:r w:rsidRPr="00EA055E">
        <w:rPr>
          <w:rFonts w:ascii="Cambria Math" w:eastAsia="Cambria Math" w:hAnsi="Cambria Math" w:cs="Cambria Math"/>
          <w:kern w:val="0"/>
          <w:lang w:eastAsia="en-AU"/>
          <w14:ligatures w14:val="none"/>
        </w:rPr>
        <w:t>H⁵</w:t>
      </w:r>
      <w:r w:rsidRPr="00EA055E">
        <w:rPr>
          <w:rFonts w:ascii="Georgia" w:eastAsia="Georgia" w:hAnsi="Georgia" w:cs="Georgia"/>
          <w:kern w:val="0"/>
          <w:lang w:eastAsia="en-AU"/>
          <w14:ligatures w14:val="none"/>
        </w:rPr>
        <w:t xml:space="preserve"> producing the specific value the framework requires; UV19 does not derive the specific form here, treating the existence of the link as the structural fact §3.1 establishes.</w:t>
      </w:r>
    </w:p>
    <w:p w14:paraId="2164CA3E"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first free parameter is therefore fixed by the strengthening candidate, in the structural sense that the framework's calibration chain pins it.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's is reduced from a three-parameter family to a two-parameter family by §3.1.</w:t>
      </w:r>
    </w:p>
    <w:p w14:paraId="32AF603A"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3.2  The</w:t>
      </w:r>
      <w:proofErr w:type="gramEnd"/>
      <w:r w:rsidRPr="00EA055E">
        <w:rPr>
          <w:rFonts w:ascii="Arial" w:eastAsia="Arial" w:hAnsi="Arial" w:cs="Arial"/>
          <w:b/>
          <w:bCs/>
          <w:color w:val="1F3864"/>
          <w:kern w:val="0"/>
          <w:sz w:val="26"/>
          <w:szCs w:val="26"/>
          <w:lang w:eastAsia="en-AU"/>
          <w14:ligatures w14:val="none"/>
        </w:rPr>
        <w:t xml:space="preserve"> warping phase</w:t>
      </w:r>
    </w:p>
    <w:p w14:paraId="0D0B514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warped product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kern w:val="0"/>
          <w:lang w:eastAsia="en-AU"/>
          <w14:ligatures w14:val="none"/>
        </w:rPr>
        <w:t>w</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couples the hyperbolic and projective factors through a warping function </w:t>
      </w:r>
      <w:r w:rsidRPr="00EA055E">
        <w:rPr>
          <w:rFonts w:ascii="Cambria Math" w:eastAsia="Cambria Math" w:hAnsi="Cambria Math" w:cs="Cambria Math"/>
          <w:i/>
          <w:iCs/>
          <w:kern w:val="0"/>
          <w:lang w:eastAsia="en-AU"/>
          <w14:ligatures w14:val="none"/>
        </w:rPr>
        <w:t>w</w:t>
      </w:r>
      <w:r w:rsidRPr="00EA055E">
        <w:rPr>
          <w:rFonts w:ascii="Georgia" w:eastAsia="Georgia" w:hAnsi="Georgia" w:cs="Georgia"/>
          <w:kern w:val="0"/>
          <w:lang w:eastAsia="en-AU"/>
          <w14:ligatures w14:val="none"/>
        </w:rPr>
        <w:t>(</w:t>
      </w:r>
      <w:r w:rsidRPr="00EA055E">
        <w:rPr>
          <w:rFonts w:ascii="Cambria Math" w:eastAsia="Cambria Math" w:hAnsi="Cambria Math" w:cs="Cambria Math"/>
          <w:i/>
          <w:iCs/>
          <w:kern w:val="0"/>
          <w:lang w:eastAsia="en-AU"/>
          <w14:ligatures w14:val="none"/>
        </w:rPr>
        <w:t>u</w:t>
      </w:r>
      <w:r w:rsidRPr="00EA055E">
        <w:rPr>
          <w:rFonts w:ascii="Georgia" w:eastAsia="Georgia" w:hAnsi="Georgia" w:cs="Georgia"/>
          <w:kern w:val="0"/>
          <w:lang w:eastAsia="en-AU"/>
          <w14:ligatures w14:val="none"/>
        </w:rPr>
        <w:t xml:space="preserve">), where </w:t>
      </w:r>
      <w:r w:rsidRPr="00EA055E">
        <w:rPr>
          <w:rFonts w:ascii="Cambria Math" w:eastAsia="Cambria Math" w:hAnsi="Cambria Math" w:cs="Cambria Math"/>
          <w:i/>
          <w:iCs/>
          <w:kern w:val="0"/>
          <w:lang w:eastAsia="en-AU"/>
          <w14:ligatures w14:val="none"/>
        </w:rPr>
        <w:t>u</w:t>
      </w:r>
      <w:r w:rsidRPr="00EA055E">
        <w:rPr>
          <w:rFonts w:ascii="Georgia" w:eastAsia="Georgia" w:hAnsi="Georgia" w:cs="Georgia"/>
          <w:kern w:val="0"/>
          <w:lang w:eastAsia="en-AU"/>
          <w14:ligatures w14:val="none"/>
        </w:rPr>
        <w:t xml:space="preserve"> is the scale coordinate on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The warping function's form is fixed by the K-Coherence Conditions — it must be smooth, monotonic in </w:t>
      </w:r>
      <w:r w:rsidRPr="00EA055E">
        <w:rPr>
          <w:rFonts w:ascii="Cambria Math" w:eastAsia="Cambria Math" w:hAnsi="Cambria Math" w:cs="Cambria Math"/>
          <w:i/>
          <w:iCs/>
          <w:kern w:val="0"/>
          <w:lang w:eastAsia="en-AU"/>
          <w14:ligatures w14:val="none"/>
        </w:rPr>
        <w:t>u</w:t>
      </w:r>
      <w:r w:rsidRPr="00EA055E">
        <w:rPr>
          <w:rFonts w:ascii="Georgia" w:eastAsia="Georgia" w:hAnsi="Georgia" w:cs="Georgia"/>
          <w:kern w:val="0"/>
          <w:lang w:eastAsia="en-AU"/>
          <w14:ligatures w14:val="none"/>
        </w:rPr>
        <w:t xml:space="preserve"> over the appropriate range, and satisfy the boundary conditions that the spectral-zeta vanishing of Part 24 requires. But the warping function carries a phase: </w:t>
      </w:r>
      <w:r w:rsidRPr="00EA055E">
        <w:rPr>
          <w:rFonts w:ascii="Cambria Math" w:eastAsia="Cambria Math" w:hAnsi="Cambria Math" w:cs="Cambria Math"/>
          <w:i/>
          <w:iCs/>
          <w:kern w:val="0"/>
          <w:lang w:eastAsia="en-AU"/>
          <w14:ligatures w14:val="none"/>
        </w:rPr>
        <w:t>w</w:t>
      </w:r>
      <w:r w:rsidRPr="00EA055E">
        <w:rPr>
          <w:rFonts w:ascii="Georgia" w:eastAsia="Georgia" w:hAnsi="Georgia" w:cs="Georgia"/>
          <w:kern w:val="0"/>
          <w:lang w:eastAsia="en-AU"/>
          <w14:ligatures w14:val="none"/>
        </w:rPr>
        <w:t>(</w:t>
      </w:r>
      <w:r w:rsidRPr="00EA055E">
        <w:rPr>
          <w:rFonts w:ascii="Cambria Math" w:eastAsia="Cambria Math" w:hAnsi="Cambria Math" w:cs="Cambria Math"/>
          <w:i/>
          <w:iCs/>
          <w:kern w:val="0"/>
          <w:lang w:eastAsia="en-AU"/>
          <w14:ligatures w14:val="none"/>
        </w:rPr>
        <w:t>u</w:t>
      </w:r>
      <w:r w:rsidRPr="00EA055E">
        <w:rPr>
          <w:rFonts w:ascii="Georgia" w:eastAsia="Georgia" w:hAnsi="Georgia" w:cs="Georgia"/>
          <w:kern w:val="0"/>
          <w:lang w:eastAsia="en-AU"/>
          <w14:ligatures w14:val="none"/>
        </w:rPr>
        <w:t xml:space="preserve">) and </w:t>
      </w:r>
      <w:proofErr w:type="gramStart"/>
      <w:r w:rsidRPr="00EA055E">
        <w:rPr>
          <w:rFonts w:ascii="Cambria Math" w:eastAsia="Cambria Math" w:hAnsi="Cambria Math" w:cs="Cambria Math"/>
          <w:i/>
          <w:iCs/>
          <w:kern w:val="0"/>
          <w:lang w:eastAsia="en-AU"/>
          <w14:ligatures w14:val="none"/>
        </w:rPr>
        <w:t>w</w:t>
      </w:r>
      <w:r w:rsidRPr="00EA055E">
        <w:rPr>
          <w:rFonts w:ascii="Georgia" w:eastAsia="Georgia" w:hAnsi="Georgia" w:cs="Georgia"/>
          <w:kern w:val="0"/>
          <w:lang w:eastAsia="en-AU"/>
          <w14:ligatures w14:val="none"/>
        </w:rPr>
        <w:t>(</w:t>
      </w:r>
      <w:proofErr w:type="gramEnd"/>
      <w:r w:rsidRPr="00EA055E">
        <w:rPr>
          <w:rFonts w:ascii="Cambria Math" w:eastAsia="Cambria Math" w:hAnsi="Cambria Math" w:cs="Cambria Math"/>
          <w:i/>
          <w:iCs/>
          <w:kern w:val="0"/>
          <w:lang w:eastAsia="en-AU"/>
          <w14:ligatures w14:val="none"/>
        </w:rPr>
        <w:t>u</w:t>
      </w:r>
      <w:r w:rsidRPr="00EA055E">
        <w:rPr>
          <w:rFonts w:ascii="Georgia" w:eastAsia="Georgia" w:hAnsi="Georgia" w:cs="Georgia"/>
          <w:kern w:val="0"/>
          <w:lang w:eastAsia="en-AU"/>
          <w14:ligatures w14:val="none"/>
        </w:rPr>
        <w:t xml:space="preserve"> + δ) for any δ produce structurally equivalent </w:t>
      </w:r>
      <w:proofErr w:type="spellStart"/>
      <w:r w:rsidRPr="00EA055E">
        <w:rPr>
          <w:rFonts w:ascii="Georgia" w:eastAsia="Georgia" w:hAnsi="Georgia" w:cs="Georgia"/>
          <w:kern w:val="0"/>
          <w:lang w:eastAsia="en-AU"/>
          <w14:ligatures w14:val="none"/>
        </w:rPr>
        <w:t>warpings</w:t>
      </w:r>
      <w:proofErr w:type="spellEnd"/>
      <w:r w:rsidRPr="00EA055E">
        <w:rPr>
          <w:rFonts w:ascii="Georgia" w:eastAsia="Georgia" w:hAnsi="Georgia" w:cs="Georgia"/>
          <w:kern w:val="0"/>
          <w:lang w:eastAsia="en-AU"/>
          <w14:ligatures w14:val="none"/>
        </w:rPr>
        <w:t xml:space="preserve"> up to a relabelling of the </w:t>
      </w:r>
      <w:r w:rsidRPr="00EA055E">
        <w:rPr>
          <w:rFonts w:ascii="Cambria Math" w:eastAsia="Cambria Math" w:hAnsi="Cambria Math" w:cs="Cambria Math"/>
          <w:i/>
          <w:iCs/>
          <w:kern w:val="0"/>
          <w:lang w:eastAsia="en-AU"/>
          <w14:ligatures w14:val="none"/>
        </w:rPr>
        <w:t>u</w:t>
      </w:r>
      <w:r w:rsidRPr="00EA055E">
        <w:rPr>
          <w:rFonts w:ascii="Georgia" w:eastAsia="Georgia" w:hAnsi="Georgia" w:cs="Georgia"/>
          <w:kern w:val="0"/>
          <w:lang w:eastAsia="en-AU"/>
          <w14:ligatures w14:val="none"/>
        </w:rPr>
        <w:t xml:space="preserve"> coordinate, and the phase δ is, at the level of the existing conditions, free.</w:t>
      </w:r>
    </w:p>
    <w:p w14:paraId="063A2A8D"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strengthening argument: the </w:t>
      </w:r>
      <w:proofErr w:type="spellStart"/>
      <w:r w:rsidRPr="00EA055E">
        <w:rPr>
          <w:rFonts w:ascii="Georgia" w:eastAsia="Georgia" w:hAnsi="Georgia" w:cs="Georgia"/>
          <w:kern w:val="0"/>
          <w:lang w:eastAsia="en-AU"/>
          <w14:ligatures w14:val="none"/>
        </w:rPr>
        <w:t>Groisser</w:t>
      </w:r>
      <w:proofErr w:type="spellEnd"/>
      <w:r w:rsidRPr="00EA055E">
        <w:rPr>
          <w:rFonts w:ascii="Georgia" w:eastAsia="Georgia" w:hAnsi="Georgia" w:cs="Georgia"/>
          <w:kern w:val="0"/>
          <w:lang w:eastAsia="en-AU"/>
          <w14:ligatures w14:val="none"/>
        </w:rPr>
        <w:t xml:space="preserve">–Parker measure on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defined modulo the diffeomorphism group of </w:t>
      </w:r>
      <w:proofErr w:type="gramStart"/>
      <w:r w:rsidRPr="00EA055E">
        <w:rPr>
          <w:rFonts w:ascii="Cambria Math" w:eastAsia="Cambria Math" w:hAnsi="Cambria Math" w:cs="Cambria Math"/>
          <w:i/>
          <w:iCs/>
          <w:kern w:val="0"/>
          <w:lang w:eastAsia="en-AU"/>
          <w14:ligatures w14:val="none"/>
        </w:rPr>
        <w:t>M</w:t>
      </w:r>
      <w:proofErr w:type="gramEnd"/>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acting on configurations. The phase δ in the warping function is a diffeomorphism — specifically, a translation along the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⁵</w:t>
      </w:r>
      <w:r w:rsidRPr="00EA055E">
        <w:rPr>
          <w:rFonts w:ascii="Georgia" w:eastAsia="Georgia" w:hAnsi="Georgia" w:cs="Georgia"/>
          <w:kern w:val="0"/>
          <w:lang w:eastAsia="en-AU"/>
          <w14:ligatures w14:val="none"/>
        </w:rPr>
        <w:t xml:space="preserve"> scale direction — and the </w:t>
      </w:r>
      <w:proofErr w:type="spellStart"/>
      <w:r w:rsidRPr="00EA055E">
        <w:rPr>
          <w:rFonts w:ascii="Georgia" w:eastAsia="Georgia" w:hAnsi="Georgia" w:cs="Georgia"/>
          <w:kern w:val="0"/>
          <w:lang w:eastAsia="en-AU"/>
          <w14:ligatures w14:val="none"/>
        </w:rPr>
        <w:t>Groisser</w:t>
      </w:r>
      <w:proofErr w:type="spellEnd"/>
      <w:r w:rsidRPr="00EA055E">
        <w:rPr>
          <w:rFonts w:ascii="Georgia" w:eastAsia="Georgia" w:hAnsi="Georgia" w:cs="Georgia"/>
          <w:kern w:val="0"/>
          <w:lang w:eastAsia="en-AU"/>
          <w14:ligatures w14:val="none"/>
        </w:rPr>
        <w:t xml:space="preserve">–Parker measure is defined modulo this translation. The phase is therefore not a physical parameter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it is a gauge degree of freedom that the measure quotients out.</w:t>
      </w:r>
    </w:p>
    <w:p w14:paraId="007F0C36"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This is not a strengthening of the K-Coherence Conditions so much as a recognition that the warping phase was never a parameter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to begin with. The free-parameter count was inflated by treating gauge as physical; the corrected count removes the warping phase from the moduli space without requiring additional structural conditions.</w:t>
      </w:r>
    </w:p>
    <w:p w14:paraId="250434CF"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having been reduced from three to two parameters by §3.1, is reduced further to one parameter by §3.2 — the embedding structure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examined in §3.3.</w:t>
      </w:r>
    </w:p>
    <w:p w14:paraId="2D6A9DBA"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3.3  The</w:t>
      </w:r>
      <w:proofErr w:type="gramEnd"/>
      <w:r w:rsidRPr="00EA055E">
        <w:rPr>
          <w:rFonts w:ascii="Arial" w:eastAsia="Arial" w:hAnsi="Arial" w:cs="Arial"/>
          <w:b/>
          <w:bCs/>
          <w:color w:val="1F3864"/>
          <w:kern w:val="0"/>
          <w:sz w:val="26"/>
          <w:szCs w:val="26"/>
          <w:lang w:eastAsia="en-AU"/>
          <w14:ligatures w14:val="none"/>
        </w:rPr>
        <w:t xml:space="preserve"> embedding structure of RP³</w:t>
      </w:r>
    </w:p>
    <w:p w14:paraId="6E31B435"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lastRenderedPageBreak/>
        <w:t xml:space="preserve">The projective factor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in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is the real projective 3-space, the quotient of the 3-sphere </w:t>
      </w:r>
      <w:r w:rsidRPr="00EA055E">
        <w:rPr>
          <w:rFonts w:ascii="Cambria Math" w:eastAsia="Cambria Math" w:hAnsi="Cambria Math" w:cs="Cambria Math"/>
          <w:i/>
          <w:iCs/>
          <w:kern w:val="0"/>
          <w:lang w:eastAsia="en-AU"/>
          <w14:ligatures w14:val="none"/>
        </w:rPr>
        <w:t>S</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by the antipodal involution. As a manifold it is uniquely determined up to isometry; there is no freedom in choosing which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enters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w:t>
      </w:r>
    </w:p>
    <w:p w14:paraId="03DB5054"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What is not determined by the K-Coherence Conditions is the </w:t>
      </w:r>
      <w:r w:rsidRPr="00EA055E">
        <w:rPr>
          <w:rFonts w:ascii="Georgia" w:eastAsia="Georgia" w:hAnsi="Georgia" w:cs="Georgia"/>
          <w:i/>
          <w:iCs/>
          <w:kern w:val="0"/>
          <w:lang w:eastAsia="en-AU"/>
          <w14:ligatures w14:val="none"/>
        </w:rPr>
        <w:t>embedding</w:t>
      </w:r>
      <w:r w:rsidRPr="00EA055E">
        <w:rPr>
          <w:rFonts w:ascii="Georgia" w:eastAsia="Georgia" w:hAnsi="Georgia" w:cs="Georgia"/>
          <w:kern w:val="0"/>
          <w:lang w:eastAsia="en-AU"/>
          <w14:ligatures w14:val="none"/>
        </w:rPr>
        <w:t xml:space="preserve">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in the broader structure that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sits in.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enters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as the orientation-structure factor, and the embedding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in the internal moduli space carries information that is not captured by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's isometric structure alone. Specifically,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admits multiple inequivalent embeddings in the ADHM instanton moduli space at the relevant rank, and the K-Coherence Conditions, as currently stated, do not single out a unique embedding.</w:t>
      </w:r>
    </w:p>
    <w:p w14:paraId="0FA55426"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strengthening candidate would have to identify a structural condition that fixes the embedding. The framework's resources for doing this are weaker than for §§3.1 and 3.2. The Wald-entropy weighting depends on the curvatures of the configurations weighted, but the embedding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in the ADHM moduli space does not affect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's intrinsic curvature; the path integral over the </w:t>
      </w:r>
      <w:proofErr w:type="spellStart"/>
      <w:r w:rsidRPr="00EA055E">
        <w:rPr>
          <w:rFonts w:ascii="Georgia" w:eastAsia="Georgia" w:hAnsi="Georgia" w:cs="Georgia"/>
          <w:kern w:val="0"/>
          <w:lang w:eastAsia="en-AU"/>
          <w14:ligatures w14:val="none"/>
        </w:rPr>
        <w:t>Groisser</w:t>
      </w:r>
      <w:proofErr w:type="spellEnd"/>
      <w:r w:rsidRPr="00EA055E">
        <w:rPr>
          <w:rFonts w:ascii="Georgia" w:eastAsia="Georgia" w:hAnsi="Georgia" w:cs="Georgia"/>
          <w:kern w:val="0"/>
          <w:lang w:eastAsia="en-AU"/>
          <w14:ligatures w14:val="none"/>
        </w:rPr>
        <w:t xml:space="preserve">–Parker measure is invariant under </w:t>
      </w:r>
      <w:proofErr w:type="spellStart"/>
      <w:proofErr w:type="gramStart"/>
      <w:r w:rsidRPr="00EA055E">
        <w:rPr>
          <w:rFonts w:ascii="Georgia" w:eastAsia="Georgia" w:hAnsi="Georgia" w:cs="Georgia"/>
          <w:kern w:val="0"/>
          <w:lang w:eastAsia="en-AU"/>
          <w14:ligatures w14:val="none"/>
        </w:rPr>
        <w:t>reparametrisation</w:t>
      </w:r>
      <w:proofErr w:type="spellEnd"/>
      <w:proofErr w:type="gramEnd"/>
      <w:r w:rsidRPr="00EA055E">
        <w:rPr>
          <w:rFonts w:ascii="Georgia" w:eastAsia="Georgia" w:hAnsi="Georgia" w:cs="Georgia"/>
          <w:kern w:val="0"/>
          <w:lang w:eastAsia="en-AU"/>
          <w14:ligatures w14:val="none"/>
        </w:rPr>
        <w:t xml:space="preserve"> but the embedding is not a </w:t>
      </w:r>
      <w:proofErr w:type="spellStart"/>
      <w:r w:rsidRPr="00EA055E">
        <w:rPr>
          <w:rFonts w:ascii="Georgia" w:eastAsia="Georgia" w:hAnsi="Georgia" w:cs="Georgia"/>
          <w:kern w:val="0"/>
          <w:lang w:eastAsia="en-AU"/>
          <w14:ligatures w14:val="none"/>
        </w:rPr>
        <w:t>reparametrisation</w:t>
      </w:r>
      <w:proofErr w:type="spellEnd"/>
      <w:r w:rsidRPr="00EA055E">
        <w:rPr>
          <w:rFonts w:ascii="Georgia" w:eastAsia="Georgia" w:hAnsi="Georgia" w:cs="Georgia"/>
          <w:kern w:val="0"/>
          <w:lang w:eastAsia="en-AU"/>
          <w14:ligatures w14:val="none"/>
        </w:rPr>
        <w:t>. The spectral-zeta vanishing of Part 24 depends on the odd-dimensionality of both factors, which is preserved under all admissible embeddings.</w:t>
      </w:r>
    </w:p>
    <w:p w14:paraId="549A010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Where might the embedding be fixed? Candidate routes:</w:t>
      </w:r>
    </w:p>
    <w:p w14:paraId="332677D5"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Boundary matching: the embedding is fixed by the matching condition at the boundary of M₁ — by the requirement that the warped product close consistently at the boundary u </w:t>
      </w:r>
      <w:r w:rsidRPr="00EA055E">
        <w:rPr>
          <w:rFonts w:ascii="Times New Roman" w:eastAsia="Georgia" w:hAnsi="Times New Roman" w:cs="Times New Roman"/>
          <w:kern w:val="0"/>
          <w:lang w:eastAsia="en-AU"/>
          <w14:ligatures w14:val="none"/>
        </w:rPr>
        <w:t>→</w:t>
      </w:r>
      <w:r w:rsidRPr="00EA055E">
        <w:rPr>
          <w:rFonts w:ascii="Georgia" w:eastAsia="Georgia" w:hAnsi="Georgia" w:cs="Georgia"/>
          <w:kern w:val="0"/>
          <w:lang w:eastAsia="en-AU"/>
          <w14:ligatures w14:val="none"/>
        </w:rPr>
        <w:t xml:space="preserve"> ∞ in the H⁵ direction. The framework's existing analysis of the boundary structure is restricted to the spectral-zeta argument, which is sensitive to dimension but not to embedding; the analysis would need to be extended.</w:t>
      </w:r>
    </w:p>
    <w:p w14:paraId="65CFFDBE"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ADHM structure extension: the embedding is fixed by an additional condition the K-Coherence Conditions imply via the ADHM construction itself. Parts 16, 22, 23 establish that the ADHM instanton moduli space is the natural geometric carrier for K's ground state, but the embedding within this moduli space has not been derived.</w:t>
      </w:r>
    </w:p>
    <w:p w14:paraId="77465A4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Neither candidate is in the framework's current resources. The third free parameter therefore remains free.</w:t>
      </w:r>
    </w:p>
    <w:p w14:paraId="61026A73"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3.4  The</w:t>
      </w:r>
      <w:proofErr w:type="gramEnd"/>
      <w:r w:rsidRPr="00EA055E">
        <w:rPr>
          <w:rFonts w:ascii="Arial" w:eastAsia="Arial" w:hAnsi="Arial" w:cs="Arial"/>
          <w:b/>
          <w:bCs/>
          <w:color w:val="1F3864"/>
          <w:kern w:val="0"/>
          <w:sz w:val="26"/>
          <w:szCs w:val="26"/>
          <w:lang w:eastAsia="en-AU"/>
          <w14:ligatures w14:val="none"/>
        </w:rPr>
        <w:t xml:space="preserve"> combined result</w:t>
      </w:r>
    </w:p>
    <w:p w14:paraId="34BAA601"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strengthening candidate has produced a precise partial reduction.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originally a three-parameter family, is reduced to a one-parameter family — the embedding parameter alone — by the structural arguments §§3.1 and 3.2 supply. The remaining parameter is the embedding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in the ADHM instanton moduli space; the framework's current resources do not fix it.</w:t>
      </w:r>
    </w:p>
    <w:p w14:paraId="777F413D"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What this says about U1 versus U2. U1 would require the moduli space to be reduced to a single point; it is not. U2 stands as the framework's best characterisation, with the precise content that the multiplicity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is parametrised by the embedding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in the broader internal </w:t>
      </w:r>
      <w:r w:rsidRPr="00EA055E">
        <w:rPr>
          <w:rFonts w:ascii="Georgia" w:eastAsia="Georgia" w:hAnsi="Georgia" w:cs="Georgia"/>
          <w:kern w:val="0"/>
          <w:lang w:eastAsia="en-AU"/>
          <w14:ligatures w14:val="none"/>
        </w:rPr>
        <w:lastRenderedPageBreak/>
        <w:t xml:space="preserve">moduli space. Each point in the residual one-parameter family is a different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each supports a structurally identical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 and each is distinguished only by the embedding choice.</w:t>
      </w:r>
    </w:p>
    <w:p w14:paraId="67F6A8EF"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structural argument for U1 is not completed by §3, but the argument is now precisely characterised: U1 would be established if the embedding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were fixed by a structural condition the framework has not yet developed.</w:t>
      </w:r>
    </w:p>
    <w:p w14:paraId="7CBBC8B0"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3.5  Provisional</w:t>
      </w:r>
      <w:proofErr w:type="gramEnd"/>
      <w:r w:rsidRPr="00EA055E">
        <w:rPr>
          <w:rFonts w:ascii="Arial" w:eastAsia="Arial" w:hAnsi="Arial" w:cs="Arial"/>
          <w:b/>
          <w:bCs/>
          <w:color w:val="1F3864"/>
          <w:kern w:val="0"/>
          <w:sz w:val="26"/>
          <w:szCs w:val="26"/>
          <w:lang w:eastAsia="en-AU"/>
          <w14:ligatures w14:val="none"/>
        </w:rPr>
        <w:t xml:space="preserve"> state of the U1 versus U2 question</w:t>
      </w:r>
    </w:p>
    <w:p w14:paraId="4B0F0F6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U2 stands as the framework's best characterisation of the instantiation question at the level of structural identity.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are admitted by the framework's current resources, each structurally identical to the others, distinguished by the embedding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in the internal moduli space.</w:t>
      </w:r>
    </w:p>
    <w:p w14:paraId="1BCEF235"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U1 is not established but is precisely characterised as the limiting case of the strengthening candidate. U1 would be established if the embedding parameter were fixed by either a boundary-matching condition or an extension of the ADHM structure. Neither is currently in place.</w:t>
      </w:r>
    </w:p>
    <w:p w14:paraId="6D2EA48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Universal Coherence Conjecture (U4) is unaffected by the U1 versus U2 result. The conjecture concerns the conditions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w:t>
      </w:r>
      <w:proofErr w:type="gramStart"/>
      <w:r w:rsidRPr="00EA055E">
        <w:rPr>
          <w:rFonts w:ascii="Georgia" w:eastAsia="Georgia" w:hAnsi="Georgia" w:cs="Georgia"/>
          <w:kern w:val="0"/>
          <w:lang w:eastAsia="en-AU"/>
          <w14:ligatures w14:val="none"/>
        </w:rPr>
        <w:t>satisfies,</w:t>
      </w:r>
      <w:proofErr w:type="gramEnd"/>
      <w:r w:rsidRPr="00EA055E">
        <w:rPr>
          <w:rFonts w:ascii="Georgia" w:eastAsia="Georgia" w:hAnsi="Georgia" w:cs="Georgia"/>
          <w:kern w:val="0"/>
          <w:lang w:eastAsia="en-AU"/>
          <w14:ligatures w14:val="none"/>
        </w:rPr>
        <w:t xml:space="preserve"> not how many configuration manifolds carry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's realisation. U4 stands regardless of whether U1 or U2 is the eventual reading of the instantiation question.</w:t>
      </w:r>
    </w:p>
    <w:p w14:paraId="316AE7F9" w14:textId="77777777" w:rsidR="00EA055E" w:rsidRPr="00EA055E" w:rsidRDefault="00EA055E" w:rsidP="00EA055E">
      <w:pPr>
        <w:spacing w:before="360" w:after="200" w:line="240" w:lineRule="auto"/>
        <w:outlineLvl w:val="0"/>
        <w:rPr>
          <w:rFonts w:ascii="Arial" w:eastAsia="Arial" w:hAnsi="Arial" w:cs="Arial"/>
          <w:b/>
          <w:bCs/>
          <w:color w:val="1F3864"/>
          <w:kern w:val="0"/>
          <w:sz w:val="32"/>
          <w:szCs w:val="32"/>
          <w:lang w:eastAsia="en-AU"/>
          <w14:ligatures w14:val="none"/>
        </w:rPr>
      </w:pPr>
      <w:r w:rsidRPr="00EA055E">
        <w:rPr>
          <w:rFonts w:ascii="Arial" w:eastAsia="Arial" w:hAnsi="Arial" w:cs="Arial"/>
          <w:b/>
          <w:bCs/>
          <w:color w:val="1F3864"/>
          <w:kern w:val="0"/>
          <w:sz w:val="32"/>
          <w:szCs w:val="32"/>
          <w:lang w:eastAsia="en-AU"/>
          <w14:ligatures w14:val="none"/>
        </w:rPr>
        <w:t>4.  U2 versus U3: must multiple K-realisations be structurally identical, or may they vary?</w:t>
      </w:r>
    </w:p>
    <w:p w14:paraId="6D520AF4"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4.1  The</w:t>
      </w:r>
      <w:proofErr w:type="gramEnd"/>
      <w:r w:rsidRPr="00EA055E">
        <w:rPr>
          <w:rFonts w:ascii="Arial" w:eastAsia="Arial" w:hAnsi="Arial" w:cs="Arial"/>
          <w:b/>
          <w:bCs/>
          <w:color w:val="1F3864"/>
          <w:kern w:val="0"/>
          <w:sz w:val="26"/>
          <w:szCs w:val="26"/>
          <w:lang w:eastAsia="en-AU"/>
          <w14:ligatures w14:val="none"/>
        </w:rPr>
        <w:t xml:space="preserve"> structural question</w:t>
      </w:r>
    </w:p>
    <w:p w14:paraId="7F7B2820"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§§2–3 established that the framework's resources favour U2 over U1: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are admitted, with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reduced from three parameters to one. The U2 reading takes these multiple realisations to be structurally identical. U3 admits that the realisations may </w:t>
      </w:r>
      <w:r w:rsidRPr="00EA055E">
        <w:rPr>
          <w:rFonts w:ascii="Georgia" w:eastAsia="Georgia" w:hAnsi="Georgia" w:cs="Georgia"/>
          <w:i/>
          <w:iCs/>
          <w:kern w:val="0"/>
          <w:lang w:eastAsia="en-AU"/>
          <w14:ligatures w14:val="none"/>
        </w:rPr>
        <w:t>vary</w:t>
      </w:r>
      <w:r w:rsidRPr="00EA055E">
        <w:rPr>
          <w:rFonts w:ascii="Georgia" w:eastAsia="Georgia" w:hAnsi="Georgia" w:cs="Georgia"/>
          <w:kern w:val="0"/>
          <w:lang w:eastAsia="en-AU"/>
          <w14:ligatures w14:val="none"/>
        </w:rPr>
        <w:t xml:space="preserve"> — that different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-realisations could carry different values of the structural quantities, or different forms of the conditions, or both.</w:t>
      </w:r>
    </w:p>
    <w:p w14:paraId="32BF4CA3"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question §4 takes up is which of U2 or U3 the framework's resources support. The natural place to look is the dimensional-selection result of UV18, the framework's most explicit constraint on what variation is admissible within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's structure.</w:t>
      </w:r>
    </w:p>
    <w:p w14:paraId="6FEBCA2D"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4.2  What</w:t>
      </w:r>
      <w:proofErr w:type="gramEnd"/>
      <w:r w:rsidRPr="00EA055E">
        <w:rPr>
          <w:rFonts w:ascii="Arial" w:eastAsia="Arial" w:hAnsi="Arial" w:cs="Arial"/>
          <w:b/>
          <w:bCs/>
          <w:color w:val="1F3864"/>
          <w:kern w:val="0"/>
          <w:sz w:val="26"/>
          <w:szCs w:val="26"/>
          <w:lang w:eastAsia="en-AU"/>
          <w14:ligatures w14:val="none"/>
        </w:rPr>
        <w:t xml:space="preserve"> UV18 settles and what it leaves open</w:t>
      </w:r>
    </w:p>
    <w:p w14:paraId="43B80CB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UV18 established that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admits coherent realisation at exactly one at-rest spatial dimension — </w:t>
      </w:r>
      <w:r w:rsidRPr="00EA055E">
        <w:rPr>
          <w:rFonts w:ascii="Cambria Math" w:eastAsia="Cambria Math" w:hAnsi="Cambria Math" w:cs="Cambria Math"/>
          <w:i/>
          <w:iCs/>
          <w:kern w:val="0"/>
          <w:lang w:eastAsia="en-AU"/>
          <w14:ligatures w14:val="none"/>
        </w:rPr>
        <w:t>n</w:t>
      </w:r>
      <w:r w:rsidRPr="00EA055E">
        <w:rPr>
          <w:rFonts w:ascii="Georgia" w:eastAsia="Georgia" w:hAnsi="Georgia" w:cs="Georgia"/>
          <w:kern w:val="0"/>
          <w:lang w:eastAsia="en-AU"/>
          <w14:ligatures w14:val="none"/>
        </w:rPr>
        <w:t xml:space="preserve"> = 3, within the current construction. The case sweep settled the dimensional structure within each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 not across realisations. It does not address whether different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-realisations must share the same dimensional structure or could carry different ones.</w:t>
      </w:r>
    </w:p>
    <w:p w14:paraId="06CBD55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lastRenderedPageBreak/>
        <w:t xml:space="preserve">This is the load-bearing distinction for §4: the case sweep settles the dimensional structure within each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 not across realisations.</w:t>
      </w:r>
    </w:p>
    <w:p w14:paraId="54C3574C"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4.3  The</w:t>
      </w:r>
      <w:proofErr w:type="gramEnd"/>
      <w:r w:rsidRPr="00EA055E">
        <w:rPr>
          <w:rFonts w:ascii="Arial" w:eastAsia="Arial" w:hAnsi="Arial" w:cs="Arial"/>
          <w:b/>
          <w:bCs/>
          <w:color w:val="1F3864"/>
          <w:kern w:val="0"/>
          <w:sz w:val="26"/>
          <w:szCs w:val="26"/>
          <w:lang w:eastAsia="en-AU"/>
          <w14:ligatures w14:val="none"/>
        </w:rPr>
        <w:t xml:space="preserve"> universal-conditions reading: U2 favoured</w:t>
      </w:r>
    </w:p>
    <w:p w14:paraId="64F8D466"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natural reading of UV18's result is that the dimensional structure is universe-wide: every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 has </w:t>
      </w:r>
      <w:r w:rsidRPr="00EA055E">
        <w:rPr>
          <w:rFonts w:ascii="Cambria Math" w:eastAsia="Cambria Math" w:hAnsi="Cambria Math" w:cs="Cambria Math"/>
          <w:i/>
          <w:iCs/>
          <w:kern w:val="0"/>
          <w:lang w:eastAsia="en-AU"/>
          <w14:ligatures w14:val="none"/>
        </w:rPr>
        <w:t>n</w:t>
      </w:r>
      <w:r w:rsidRPr="00EA055E">
        <w:rPr>
          <w:rFonts w:ascii="Georgia" w:eastAsia="Georgia" w:hAnsi="Georgia" w:cs="Georgia"/>
          <w:kern w:val="0"/>
          <w:lang w:eastAsia="en-AU"/>
          <w14:ligatures w14:val="none"/>
        </w:rPr>
        <w:t xml:space="preserve"> = 3 at-rest, because the K-Coherence Conditions that fix the dimensional structure are universal.</w:t>
      </w:r>
    </w:p>
    <w:p w14:paraId="38F94C6F"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structural argument: the case sweep at each dimension turns on the three filters </w:t>
      </w:r>
      <w:r w:rsidRPr="00EA055E">
        <w:rPr>
          <w:rFonts w:ascii="Cambria Math" w:eastAsia="Cambria Math" w:hAnsi="Cambria Math" w:cs="Cambria Math"/>
          <w:i/>
          <w:iCs/>
          <w:kern w:val="0"/>
          <w:lang w:eastAsia="en-AU"/>
          <w14:ligatures w14:val="none"/>
        </w:rPr>
        <w:t>H</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G</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F</w:t>
      </w:r>
      <w:r w:rsidRPr="00EA055E">
        <w:rPr>
          <w:rFonts w:ascii="Georgia" w:eastAsia="Georgia" w:hAnsi="Georgia" w:cs="Georgia"/>
          <w:kern w:val="0"/>
          <w:lang w:eastAsia="en-AU"/>
          <w14:ligatures w14:val="none"/>
        </w:rPr>
        <w:t xml:space="preserve">, which are conditions on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structure that the K-Coherence Conditions imply. The filters are not region-specific. None of the three conditions, as the framework states them, varies across regions. The case sweep's result — that the conditions are jointly satisfied at exactly </w:t>
      </w:r>
      <w:r w:rsidRPr="00EA055E">
        <w:rPr>
          <w:rFonts w:ascii="Cambria Math" w:eastAsia="Cambria Math" w:hAnsi="Cambria Math" w:cs="Cambria Math"/>
          <w:i/>
          <w:iCs/>
          <w:kern w:val="0"/>
          <w:lang w:eastAsia="en-AU"/>
          <w14:ligatures w14:val="none"/>
        </w:rPr>
        <w:t>n</w:t>
      </w:r>
      <w:r w:rsidRPr="00EA055E">
        <w:rPr>
          <w:rFonts w:ascii="Georgia" w:eastAsia="Georgia" w:hAnsi="Georgia" w:cs="Georgia"/>
          <w:kern w:val="0"/>
          <w:lang w:eastAsia="en-AU"/>
          <w14:ligatures w14:val="none"/>
        </w:rPr>
        <w:t xml:space="preserve"> = 3 — is therefore a result about the conditions, not about any </w:t>
      </w:r>
      <w:proofErr w:type="gramStart"/>
      <w:r w:rsidRPr="00EA055E">
        <w:rPr>
          <w:rFonts w:ascii="Georgia" w:eastAsia="Georgia" w:hAnsi="Georgia" w:cs="Georgia"/>
          <w:kern w:val="0"/>
          <w:lang w:eastAsia="en-AU"/>
          <w14:ligatures w14:val="none"/>
        </w:rPr>
        <w:t>particular instantiation</w:t>
      </w:r>
      <w:proofErr w:type="gramEnd"/>
      <w:r w:rsidRPr="00EA055E">
        <w:rPr>
          <w:rFonts w:ascii="Georgia" w:eastAsia="Georgia" w:hAnsi="Georgia" w:cs="Georgia"/>
          <w:kern w:val="0"/>
          <w:lang w:eastAsia="en-AU"/>
          <w14:ligatures w14:val="none"/>
        </w:rPr>
        <w:t xml:space="preserve"> of them.</w:t>
      </w:r>
    </w:p>
    <w:p w14:paraId="4EF6101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If the conditions are universal, the dimensional structure they fix is universal. The U2 reading extends to the other structural quantities the framework derives.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 xml:space="preserve">−3/2) is derived from the K-Coherence Conditions via the Parts 23–24 path integral; every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 produces the same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 3√3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₀</w:t>
      </w:r>
      <w:r w:rsidRPr="00EA055E">
        <w:rPr>
          <w:rFonts w:ascii="Georgia" w:eastAsia="Georgia" w:hAnsi="Georgia" w:cs="Georgia"/>
          <w:kern w:val="0"/>
          <w:lang w:eastAsia="en-AU"/>
          <w14:ligatures w14:val="none"/>
        </w:rPr>
        <w:t>/</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ₚ</w:t>
      </w:r>
      <w:r w:rsidRPr="00EA055E">
        <w:rPr>
          <w:rFonts w:ascii="Georgia" w:eastAsia="Georgia" w:hAnsi="Georgia" w:cs="Georgia"/>
          <w:kern w:val="0"/>
          <w:lang w:eastAsia="en-AU"/>
          <w14:ligatures w14:val="none"/>
        </w:rPr>
        <w:t xml:space="preserve"> is fixed by the Planck-saturation condition; every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 that has an IR fixed point at all has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at this value. The structural quantities are universe-wide under the U2 reading.</w:t>
      </w:r>
    </w:p>
    <w:p w14:paraId="50D362E5"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4.4  The</w:t>
      </w:r>
      <w:proofErr w:type="gramEnd"/>
      <w:r w:rsidRPr="00EA055E">
        <w:rPr>
          <w:rFonts w:ascii="Arial" w:eastAsia="Arial" w:hAnsi="Arial" w:cs="Arial"/>
          <w:b/>
          <w:bCs/>
          <w:color w:val="1F3864"/>
          <w:kern w:val="0"/>
          <w:sz w:val="26"/>
          <w:szCs w:val="26"/>
          <w:lang w:eastAsia="en-AU"/>
          <w14:ligatures w14:val="none"/>
        </w:rPr>
        <w:t xml:space="preserve"> region-specific-conditions reading: U3 requires what the framework does not supply</w:t>
      </w:r>
    </w:p>
    <w:p w14:paraId="5885DBA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U3 reading would have the K-Coherence Conditions, or some of their content, vary across regions. Two structurally distinct versions are worth distinguishing.</w:t>
      </w:r>
    </w:p>
    <w:p w14:paraId="2248AE86"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first version takes the K-Coherence Conditions themselves to be universal but allows the </w:t>
      </w:r>
      <w:r w:rsidRPr="00EA055E">
        <w:rPr>
          <w:rFonts w:ascii="Georgia" w:eastAsia="Georgia" w:hAnsi="Georgia" w:cs="Georgia"/>
          <w:i/>
          <w:iCs/>
          <w:kern w:val="0"/>
          <w:lang w:eastAsia="en-AU"/>
          <w14:ligatures w14:val="none"/>
        </w:rPr>
        <w:t>values</w:t>
      </w:r>
      <w:r w:rsidRPr="00EA055E">
        <w:rPr>
          <w:rFonts w:ascii="Georgia" w:eastAsia="Georgia" w:hAnsi="Georgia" w:cs="Georgia"/>
          <w:kern w:val="0"/>
          <w:lang w:eastAsia="en-AU"/>
          <w14:ligatures w14:val="none"/>
        </w:rPr>
        <w:t xml:space="preserve"> they fix to vary. This version is internally inconsistent within the framework's existing arguments: the values are derived from the conditions, and if the conditions are universal the derivation produces universal values. There is no structural room in the framework for the conditions to be universal but the values they fix to vary; the conditions and the values are tightly coupled by the derivation chain.</w:t>
      </w:r>
    </w:p>
    <w:p w14:paraId="595C132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second version takes the K-Coherence Conditions themselves to vary — different regions could carry different conditions altogether, with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satisfying region-specific conditions that happen to share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's name but are structurally distinct objects. This version is consistent with a sufficiently liberal reading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 but does not engage with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as the framework defines it. If the conditions vary across regions, then what is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in one region is not the same object as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in another region.</w:t>
      </w:r>
    </w:p>
    <w:p w14:paraId="3C56F1FE"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dissolution of U3 is therefore complete within the framework. The first version requires conditions to be universal but the values they fix to be non-universal, which the framework's derivation chain does not admit. The second version requires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to be redefined per region, which </w:t>
      </w:r>
      <w:r w:rsidRPr="00EA055E">
        <w:rPr>
          <w:rFonts w:ascii="Georgia" w:eastAsia="Georgia" w:hAnsi="Georgia" w:cs="Georgia"/>
          <w:kern w:val="0"/>
          <w:lang w:eastAsia="en-AU"/>
          <w14:ligatures w14:val="none"/>
        </w:rPr>
        <w:lastRenderedPageBreak/>
        <w:t xml:space="preserve">abandons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as the framework defines it. Neither version is available; U3 is structurally unavailable within the framework, not merely unsupported by resources the framework has not yet developed. The framework, on the U3 question, is closed.</w:t>
      </w:r>
    </w:p>
    <w:p w14:paraId="6E8E73AA"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4.5  The</w:t>
      </w:r>
      <w:proofErr w:type="gramEnd"/>
      <w:r w:rsidRPr="00EA055E">
        <w:rPr>
          <w:rFonts w:ascii="Arial" w:eastAsia="Arial" w:hAnsi="Arial" w:cs="Arial"/>
          <w:b/>
          <w:bCs/>
          <w:color w:val="1F3864"/>
          <w:kern w:val="0"/>
          <w:sz w:val="26"/>
          <w:szCs w:val="26"/>
          <w:lang w:eastAsia="en-AU"/>
          <w14:ligatures w14:val="none"/>
        </w:rPr>
        <w:t xml:space="preserve"> dimensional-selection result in U2's favour</w:t>
      </w:r>
    </w:p>
    <w:p w14:paraId="69F82B27"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dimensional-selection result of UV18 enters here in U2's favour rather than U3's. The case sweep establishes that the dimensional structure is fixed by structural conditions; the structural conditions are universal; the dimensional structure they fix is universal.</w:t>
      </w:r>
    </w:p>
    <w:p w14:paraId="709C74AC"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§4 of UV19 settles the question UV18 §8 left open. UV18's discrete-fundamentality reading admitted both readings — universe-wide discreteness (favouring U2) or region-specific discreteness (favouring U3) — and was explicit about leaving the question for subsequent work. §4 of UV19 is that subsequent work, and the verdict is </w:t>
      </w:r>
      <w:proofErr w:type="gramStart"/>
      <w:r w:rsidRPr="00EA055E">
        <w:rPr>
          <w:rFonts w:ascii="Georgia" w:eastAsia="Georgia" w:hAnsi="Georgia" w:cs="Georgia"/>
          <w:kern w:val="0"/>
          <w:lang w:eastAsia="en-AU"/>
          <w14:ligatures w14:val="none"/>
        </w:rPr>
        <w:t>universe-wide</w:t>
      </w:r>
      <w:proofErr w:type="gramEnd"/>
      <w:r w:rsidRPr="00EA055E">
        <w:rPr>
          <w:rFonts w:ascii="Georgia" w:eastAsia="Georgia" w:hAnsi="Georgia" w:cs="Georgia"/>
          <w:kern w:val="0"/>
          <w:lang w:eastAsia="en-AU"/>
          <w14:ligatures w14:val="none"/>
        </w:rPr>
        <w:t xml:space="preserve">. The discrete at-rest values are universe-wide structural facts that every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 inherits from the universal K-Coherence Conditions, not region-specific contingencies. UV18 §8's discrete-fundamentality reading, sharpened by UV19 §4, is therefore: dimensionality is at-rest discrete, with the discrete values being universe-wide structural facts.</w:t>
      </w:r>
    </w:p>
    <w:p w14:paraId="3D34CDD7"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4.6  Provisional</w:t>
      </w:r>
      <w:proofErr w:type="gramEnd"/>
      <w:r w:rsidRPr="00EA055E">
        <w:rPr>
          <w:rFonts w:ascii="Arial" w:eastAsia="Arial" w:hAnsi="Arial" w:cs="Arial"/>
          <w:b/>
          <w:bCs/>
          <w:color w:val="1F3864"/>
          <w:kern w:val="0"/>
          <w:sz w:val="26"/>
          <w:szCs w:val="26"/>
          <w:lang w:eastAsia="en-AU"/>
          <w14:ligatures w14:val="none"/>
        </w:rPr>
        <w:t xml:space="preserve"> state of the U2 versus U3 question</w:t>
      </w:r>
    </w:p>
    <w:p w14:paraId="2DC9858D"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U2 is established as the framework's reading of the instantiation question, within the precise content §3 supplies. U3 is not supported by the framework's resources, in either of the structurally distinct versions §4.4 examines.</w:t>
      </w:r>
    </w:p>
    <w:p w14:paraId="271540E6"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Universal Coherence Conjecture (U4) stands.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-realisations are admitted by the framework but are structurally identical. The instantiation question, as the framework currently has the resources to address, is settled at U2.</w:t>
      </w:r>
    </w:p>
    <w:p w14:paraId="756786C0"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provisional status of the result is precise. 'Provisional' here </w:t>
      </w:r>
      <w:proofErr w:type="gramStart"/>
      <w:r w:rsidRPr="00EA055E">
        <w:rPr>
          <w:rFonts w:ascii="Georgia" w:eastAsia="Georgia" w:hAnsi="Georgia" w:cs="Georgia"/>
          <w:kern w:val="0"/>
          <w:lang w:eastAsia="en-AU"/>
          <w14:ligatures w14:val="none"/>
        </w:rPr>
        <w:t>means:</w:t>
      </w:r>
      <w:proofErr w:type="gramEnd"/>
      <w:r w:rsidRPr="00EA055E">
        <w:rPr>
          <w:rFonts w:ascii="Georgia" w:eastAsia="Georgia" w:hAnsi="Georgia" w:cs="Georgia"/>
          <w:kern w:val="0"/>
          <w:lang w:eastAsia="en-AU"/>
          <w14:ligatures w14:val="none"/>
        </w:rPr>
        <w:t xml:space="preserve"> within the framework's resources as currently developed. The §§3.3 candidates (boundary matching, ADHM extension) that would settle U1 versus U2 are not in the framework's current resources. Generalised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constructions that would extend </w:t>
      </w:r>
      <w:r w:rsidRPr="00EA055E">
        <w:rPr>
          <w:rFonts w:ascii="Cambria Math" w:eastAsia="Cambria Math" w:hAnsi="Cambria Math" w:cs="Cambria Math"/>
          <w:i/>
          <w:iCs/>
          <w:kern w:val="0"/>
          <w:lang w:eastAsia="en-AU"/>
          <w14:ligatures w14:val="none"/>
        </w:rPr>
        <w:t>H</w:t>
      </w:r>
      <w:r w:rsidRPr="00EA055E">
        <w:rPr>
          <w:rFonts w:ascii="Georgia" w:eastAsia="Georgia" w:hAnsi="Georgia" w:cs="Georgia"/>
          <w:kern w:val="0"/>
          <w:lang w:eastAsia="en-AU"/>
          <w14:ligatures w14:val="none"/>
        </w:rPr>
        <w:t xml:space="preserve"> and </w:t>
      </w:r>
      <w:r w:rsidRPr="00EA055E">
        <w:rPr>
          <w:rFonts w:ascii="Cambria Math" w:eastAsia="Cambria Math" w:hAnsi="Cambria Math" w:cs="Cambria Math"/>
          <w:i/>
          <w:iCs/>
          <w:kern w:val="0"/>
          <w:lang w:eastAsia="en-AU"/>
          <w14:ligatures w14:val="none"/>
        </w:rPr>
        <w:t>G</w:t>
      </w:r>
      <w:r w:rsidRPr="00EA055E">
        <w:rPr>
          <w:rFonts w:ascii="Georgia" w:eastAsia="Georgia" w:hAnsi="Georgia" w:cs="Georgia"/>
          <w:kern w:val="0"/>
          <w:lang w:eastAsia="en-AU"/>
          <w14:ligatures w14:val="none"/>
        </w:rPr>
        <w:t xml:space="preserve"> to non-integer manifold dimensions (UV18 §6.2) are not in the framework's current resources. Any of these extensions, if pursued in subsequent work, could shift the result. The §4 verdict is the framework's best current characterisation, not the framework's final word.</w:t>
      </w:r>
    </w:p>
    <w:p w14:paraId="1FA973BB" w14:textId="77777777" w:rsidR="00EA055E" w:rsidRPr="00EA055E" w:rsidRDefault="00EA055E" w:rsidP="00EA055E">
      <w:pPr>
        <w:spacing w:before="360" w:after="200" w:line="240" w:lineRule="auto"/>
        <w:outlineLvl w:val="0"/>
        <w:rPr>
          <w:rFonts w:ascii="Arial" w:eastAsia="Arial" w:hAnsi="Arial" w:cs="Arial"/>
          <w:b/>
          <w:bCs/>
          <w:color w:val="1F3864"/>
          <w:kern w:val="0"/>
          <w:sz w:val="32"/>
          <w:szCs w:val="32"/>
          <w:lang w:eastAsia="en-AU"/>
          <w14:ligatures w14:val="none"/>
        </w:rPr>
      </w:pPr>
      <w:r w:rsidRPr="00EA055E">
        <w:rPr>
          <w:rFonts w:ascii="Arial" w:eastAsia="Arial" w:hAnsi="Arial" w:cs="Arial"/>
          <w:b/>
          <w:bCs/>
          <w:color w:val="1F3864"/>
          <w:kern w:val="0"/>
          <w:sz w:val="32"/>
          <w:szCs w:val="32"/>
          <w:lang w:eastAsia="en-AU"/>
          <w14:ligatures w14:val="none"/>
        </w:rPr>
        <w:t>5.  The structural relation between K-realisations</w:t>
      </w:r>
    </w:p>
    <w:p w14:paraId="42C989B3"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5.1  What</w:t>
      </w:r>
      <w:proofErr w:type="gramEnd"/>
      <w:r w:rsidRPr="00EA055E">
        <w:rPr>
          <w:rFonts w:ascii="Arial" w:eastAsia="Arial" w:hAnsi="Arial" w:cs="Arial"/>
          <w:b/>
          <w:bCs/>
          <w:color w:val="1F3864"/>
          <w:kern w:val="0"/>
          <w:sz w:val="26"/>
          <w:szCs w:val="26"/>
          <w:lang w:eastAsia="en-AU"/>
          <w14:ligatures w14:val="none"/>
        </w:rPr>
        <w:t xml:space="preserve"> U2 leaves to be characterised</w:t>
      </w:r>
    </w:p>
    <w:p w14:paraId="48B47DC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§§2–4 established U2 as the framework's reading of the instantiation question: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are admitted, structurally identical at the level of the K-Coherence Conditions and the values they fix, distinguished by the residual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embedding parameter. What §5 takes up is the </w:t>
      </w:r>
      <w:r w:rsidRPr="00EA055E">
        <w:rPr>
          <w:rFonts w:ascii="Georgia" w:eastAsia="Georgia" w:hAnsi="Georgia" w:cs="Georgia"/>
          <w:kern w:val="0"/>
          <w:lang w:eastAsia="en-AU"/>
          <w14:ligatures w14:val="none"/>
        </w:rPr>
        <w:lastRenderedPageBreak/>
        <w:t xml:space="preserve">question §4 did not address: given that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exist and are structurally identical, what is the structural </w:t>
      </w:r>
      <w:r w:rsidRPr="00EA055E">
        <w:rPr>
          <w:rFonts w:ascii="Georgia" w:eastAsia="Georgia" w:hAnsi="Georgia" w:cs="Georgia"/>
          <w:i/>
          <w:iCs/>
          <w:kern w:val="0"/>
          <w:lang w:eastAsia="en-AU"/>
          <w14:ligatures w14:val="none"/>
        </w:rPr>
        <w:t>relation</w:t>
      </w:r>
      <w:r w:rsidRPr="00EA055E">
        <w:rPr>
          <w:rFonts w:ascii="Georgia" w:eastAsia="Georgia" w:hAnsi="Georgia" w:cs="Georgia"/>
          <w:kern w:val="0"/>
          <w:lang w:eastAsia="en-AU"/>
          <w14:ligatures w14:val="none"/>
        </w:rPr>
        <w:t xml:space="preserve"> between them?</w:t>
      </w:r>
    </w:p>
    <w:p w14:paraId="4F4A2EC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question has three readings: causal (are different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causally connected, disconnected, or something stranger that the standard causal vocabulary does not capture?), topological (do the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-realisations sit in a common ambient structure?), and observational (does the multi-K reading have falsifiable consequences?).</w:t>
      </w:r>
    </w:p>
    <w:p w14:paraId="6BF09ECB"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5.2  The</w:t>
      </w:r>
      <w:proofErr w:type="gramEnd"/>
      <w:r w:rsidRPr="00EA055E">
        <w:rPr>
          <w:rFonts w:ascii="Arial" w:eastAsia="Arial" w:hAnsi="Arial" w:cs="Arial"/>
          <w:b/>
          <w:bCs/>
          <w:color w:val="1F3864"/>
          <w:kern w:val="0"/>
          <w:sz w:val="26"/>
          <w:szCs w:val="26"/>
          <w:lang w:eastAsia="en-AU"/>
          <w14:ligatures w14:val="none"/>
        </w:rPr>
        <w:t xml:space="preserve"> causal reading: non-locality within, not between</w:t>
      </w:r>
    </w:p>
    <w:p w14:paraId="0908B52E"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question §5.2 asks: does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non-locality bridge separate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The answer, within the framework's current formulation: no. </w:t>
      </w:r>
      <w:proofErr w:type="gramStart"/>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w:t>
      </w:r>
      <w:proofErr w:type="gramEnd"/>
      <w:r w:rsidRPr="00EA055E">
        <w:rPr>
          <w:rFonts w:ascii="Cambria Math" w:eastAsia="Cambria Math" w:hAnsi="Cambria Math" w:cs="Cambria Math"/>
          <w:i/>
          <w:iCs/>
          <w:kern w:val="0"/>
          <w:lang w:eastAsia="en-AU"/>
          <w14:ligatures w14:val="none"/>
        </w:rPr>
        <w:t>x</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x</w:t>
      </w:r>
      <w:r w:rsidRPr="00EA055E">
        <w:rPr>
          <w:rFonts w:ascii="Georgia" w:eastAsia="Georgia" w:hAnsi="Georgia" w:cs="Georgia"/>
          <w:kern w:val="0"/>
          <w:lang w:eastAsia="en-AU"/>
          <w14:ligatures w14:val="none"/>
        </w:rPr>
        <w:t xml:space="preserve">′) is defined within a single configuration manifold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with </w:t>
      </w:r>
      <w:r w:rsidRPr="00EA055E">
        <w:rPr>
          <w:rFonts w:ascii="Cambria Math" w:eastAsia="Cambria Math" w:hAnsi="Cambria Math" w:cs="Cambria Math"/>
          <w:i/>
          <w:iCs/>
          <w:kern w:val="0"/>
          <w:lang w:eastAsia="en-AU"/>
          <w14:ligatures w14:val="none"/>
        </w:rPr>
        <w:t>x</w:t>
      </w:r>
      <w:r w:rsidRPr="00EA055E">
        <w:rPr>
          <w:rFonts w:ascii="Georgia" w:eastAsia="Georgia" w:hAnsi="Georgia" w:cs="Georgia"/>
          <w:kern w:val="0"/>
          <w:lang w:eastAsia="en-AU"/>
          <w14:ligatures w14:val="none"/>
        </w:rPr>
        <w:t xml:space="preserve"> and </w:t>
      </w:r>
      <w:r w:rsidRPr="00EA055E">
        <w:rPr>
          <w:rFonts w:ascii="Cambria Math" w:eastAsia="Cambria Math" w:hAnsi="Cambria Math" w:cs="Cambria Math"/>
          <w:i/>
          <w:iCs/>
          <w:kern w:val="0"/>
          <w:lang w:eastAsia="en-AU"/>
          <w14:ligatures w14:val="none"/>
        </w:rPr>
        <w:t>x</w:t>
      </w:r>
      <w:r w:rsidRPr="00EA055E">
        <w:rPr>
          <w:rFonts w:ascii="Georgia" w:eastAsia="Georgia" w:hAnsi="Georgia" w:cs="Georgia"/>
          <w:kern w:val="0"/>
          <w:lang w:eastAsia="en-AU"/>
          <w14:ligatures w14:val="none"/>
        </w:rPr>
        <w:t xml:space="preserve">′ being points in the spacetime that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path integral supports. The framework's formulation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does not extend across configuration manifolds; there is no defined </w:t>
      </w:r>
      <w:proofErr w:type="gramStart"/>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w:t>
      </w:r>
      <w:proofErr w:type="gramEnd"/>
      <w:r w:rsidRPr="00EA055E">
        <w:rPr>
          <w:rFonts w:ascii="Cambria Math" w:eastAsia="Cambria Math" w:hAnsi="Cambria Math" w:cs="Cambria Math"/>
          <w:i/>
          <w:iCs/>
          <w:kern w:val="0"/>
          <w:lang w:eastAsia="en-AU"/>
          <w14:ligatures w14:val="none"/>
        </w:rPr>
        <w:t>x</w:t>
      </w:r>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x</w:t>
      </w:r>
      <w:r w:rsidRPr="00EA055E">
        <w:rPr>
          <w:rFonts w:ascii="Georgia" w:eastAsia="Georgia" w:hAnsi="Georgia" w:cs="Georgia"/>
          <w:kern w:val="0"/>
          <w:lang w:eastAsia="en-AU"/>
          <w14:ligatures w14:val="none"/>
        </w:rPr>
        <w:t xml:space="preserve">′) where </w:t>
      </w:r>
      <w:r w:rsidRPr="00EA055E">
        <w:rPr>
          <w:rFonts w:ascii="Cambria Math" w:eastAsia="Cambria Math" w:hAnsi="Cambria Math" w:cs="Cambria Math"/>
          <w:i/>
          <w:iCs/>
          <w:kern w:val="0"/>
          <w:lang w:eastAsia="en-AU"/>
          <w14:ligatures w14:val="none"/>
        </w:rPr>
        <w:t>x</w:t>
      </w:r>
      <w:r w:rsidRPr="00EA055E">
        <w:rPr>
          <w:rFonts w:ascii="Georgia" w:eastAsia="Georgia" w:hAnsi="Georgia" w:cs="Georgia"/>
          <w:kern w:val="0"/>
          <w:lang w:eastAsia="en-AU"/>
          <w14:ligatures w14:val="none"/>
        </w:rPr>
        <w:t xml:space="preserve"> sits in one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and </w:t>
      </w:r>
      <w:r w:rsidRPr="00EA055E">
        <w:rPr>
          <w:rFonts w:ascii="Cambria Math" w:eastAsia="Cambria Math" w:hAnsi="Cambria Math" w:cs="Cambria Math"/>
          <w:i/>
          <w:iCs/>
          <w:kern w:val="0"/>
          <w:lang w:eastAsia="en-AU"/>
          <w14:ligatures w14:val="none"/>
        </w:rPr>
        <w:t>x</w:t>
      </w:r>
      <w:r w:rsidRPr="00EA055E">
        <w:rPr>
          <w:rFonts w:ascii="Georgia" w:eastAsia="Georgia" w:hAnsi="Georgia" w:cs="Georgia"/>
          <w:kern w:val="0"/>
          <w:lang w:eastAsia="en-AU"/>
          <w14:ligatures w14:val="none"/>
        </w:rPr>
        <w:t>′ sits in another.</w:t>
      </w:r>
    </w:p>
    <w:p w14:paraId="2E1B5AB0"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structural fact: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non-locality is intra-realisation, not inter-realisation. Separate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are causally disconnected in the strongest available sense — not just spacelike-separated within a shared spacetime (which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's non-locality would bridge), but inhabitants of distinct spacetimes that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's bi-local structure does not span.</w:t>
      </w:r>
    </w:p>
    <w:p w14:paraId="6A72D585"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A note on what this does not say. §5.2 does not say that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are causally disconnected in some absolute sense — it says that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does not provide a causal connection between them. Whether some structure beyond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could connect them is not addressed by §5.2 and is not within the framework's current resources.</w:t>
      </w:r>
    </w:p>
    <w:p w14:paraId="52764960"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5.3  The</w:t>
      </w:r>
      <w:proofErr w:type="gramEnd"/>
      <w:r w:rsidRPr="00EA055E">
        <w:rPr>
          <w:rFonts w:ascii="Arial" w:eastAsia="Arial" w:hAnsi="Arial" w:cs="Arial"/>
          <w:b/>
          <w:bCs/>
          <w:color w:val="1F3864"/>
          <w:kern w:val="0"/>
          <w:sz w:val="26"/>
          <w:szCs w:val="26"/>
          <w:lang w:eastAsia="en-AU"/>
          <w14:ligatures w14:val="none"/>
        </w:rPr>
        <w:t xml:space="preserve"> topological reading: the moduli space has a one-parameter structure</w:t>
      </w:r>
    </w:p>
    <w:p w14:paraId="1EE9BD9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local structure of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is fixed by §3.3's analysis: the residual parameter is a one-parameter family, with each point being a different embedding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in the ADHM instanton moduli space. The parameter takes values in some range that the existing analysis does not fully characterise.</w:t>
      </w:r>
    </w:p>
    <w:p w14:paraId="081B4245"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global structure: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's is naturally identified with the moduli space of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-embeddings in the ADHM instanton moduli space at the relevant rank. The framework's existing arguments engage with this moduli space only implicitly — Parts 16, 22, 23 establish the ADHM instanton moduli space as the natural geometric carrier for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's ground state, but the embedding moduli space within it has not been derived.</w:t>
      </w:r>
    </w:p>
    <w:p w14:paraId="18CA0093"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§5.3 partial result: the moduli space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's has a natural one-parameter structure at the local level, with the global structure reserved for further work.</w:t>
      </w:r>
    </w:p>
    <w:p w14:paraId="1884C106"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5.4  The</w:t>
      </w:r>
      <w:proofErr w:type="gramEnd"/>
      <w:r w:rsidRPr="00EA055E">
        <w:rPr>
          <w:rFonts w:ascii="Arial" w:eastAsia="Arial" w:hAnsi="Arial" w:cs="Arial"/>
          <w:b/>
          <w:bCs/>
          <w:color w:val="1F3864"/>
          <w:kern w:val="0"/>
          <w:sz w:val="26"/>
          <w:szCs w:val="26"/>
          <w:lang w:eastAsia="en-AU"/>
          <w14:ligatures w14:val="none"/>
        </w:rPr>
        <w:t xml:space="preserve"> observational reading: indirect empirical content through universe-wide values</w:t>
      </w:r>
    </w:p>
    <w:p w14:paraId="37EDD0CE"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lastRenderedPageBreak/>
        <w:t xml:space="preserve">The observational reading asks whether the multi-K reading of U2 has distinctive falsifiable consequences. The direct answer is negative. U2's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are structurally identical: same K-Coherence Conditions, same dimensional structure, same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same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Any observation made within one realisation produces results determined by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's structure within that realisation; the same observation made within another realisation produces the same results.</w:t>
      </w:r>
    </w:p>
    <w:p w14:paraId="39704F9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This negative is honest but incomplete. The U2 reading has indirect observational content through the universe-wide-values prediction that §4.5 sharpened from UV18 §8. Three falsifiable consequences emerge when this prediction is unpacked.</w:t>
      </w:r>
    </w:p>
    <w:p w14:paraId="24A95AA0"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b/>
          <w:bCs/>
          <w:kern w:val="0"/>
          <w:lang w:eastAsia="en-AU"/>
          <w14:ligatures w14:val="none"/>
        </w:rPr>
        <w:t xml:space="preserve">The first consequence is the universe-wide invariance of </w:t>
      </w:r>
      <w:proofErr w:type="spellStart"/>
      <w:r w:rsidRPr="00EA055E">
        <w:rPr>
          <w:rFonts w:ascii="Georgia" w:eastAsia="Georgia" w:hAnsi="Georgia" w:cs="Georgia"/>
          <w:b/>
          <w:bCs/>
          <w:kern w:val="0"/>
          <w:lang w:eastAsia="en-AU"/>
          <w14:ligatures w14:val="none"/>
        </w:rPr>
        <w:t>γ</w:t>
      </w:r>
      <w:r w:rsidRPr="00EA055E">
        <w:rPr>
          <w:rFonts w:ascii="Cambria Math" w:eastAsia="Cambria Math" w:hAnsi="Cambria Math" w:cs="Cambria Math"/>
          <w:b/>
          <w:bCs/>
          <w:i/>
          <w:iCs/>
          <w:kern w:val="0"/>
          <w:lang w:eastAsia="en-AU"/>
          <w14:ligatures w14:val="none"/>
        </w:rPr>
        <w:t>BI</w:t>
      </w:r>
      <w:proofErr w:type="spellEnd"/>
      <w:r w:rsidRPr="00EA055E">
        <w:rPr>
          <w:rFonts w:ascii="Georgia" w:eastAsia="Georgia" w:hAnsi="Georgia" w:cs="Georgia"/>
          <w:b/>
          <w:bCs/>
          <w:kern w:val="0"/>
          <w:lang w:eastAsia="en-AU"/>
          <w14:ligatures w14:val="none"/>
        </w:rPr>
        <w:t>.</w:t>
      </w:r>
      <w:r w:rsidRPr="00EA055E">
        <w:rPr>
          <w:rFonts w:ascii="Georgia" w:eastAsia="Georgia" w:hAnsi="Georgia" w:cs="Georgia"/>
          <w:kern w:val="0"/>
          <w:lang w:eastAsia="en-AU"/>
          <w14:ligatures w14:val="none"/>
        </w:rPr>
        <w:t xml:space="preserve"> Under U2,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takes the same value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 xml:space="preserve">−3/2) in every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 derived from the universal K-Coherence Conditions via Parts 23–24. If observational evidence emerged that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varies across cosmologically distinguishable domains within our observable universe, the variation would falsify the universe-wide reading.</w:t>
      </w:r>
    </w:p>
    <w:p w14:paraId="100663A6"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b/>
          <w:bCs/>
          <w:kern w:val="0"/>
          <w:lang w:eastAsia="en-AU"/>
          <w14:ligatures w14:val="none"/>
        </w:rPr>
        <w:t xml:space="preserve">The second consequence is the universe-wide invariance of </w:t>
      </w:r>
      <w:proofErr w:type="spellStart"/>
      <w:r w:rsidRPr="00EA055E">
        <w:rPr>
          <w:rFonts w:ascii="Georgia" w:eastAsia="Georgia" w:hAnsi="Georgia" w:cs="Georgia"/>
          <w:b/>
          <w:bCs/>
          <w:kern w:val="0"/>
          <w:lang w:eastAsia="en-AU"/>
          <w14:ligatures w14:val="none"/>
        </w:rPr>
        <w:t>γλ</w:t>
      </w:r>
      <w:proofErr w:type="spellEnd"/>
      <w:r w:rsidRPr="00EA055E">
        <w:rPr>
          <w:rFonts w:ascii="Georgia" w:eastAsia="Georgia" w:hAnsi="Georgia" w:cs="Georgia"/>
          <w:b/>
          <w:bCs/>
          <w:kern w:val="0"/>
          <w:lang w:eastAsia="en-AU"/>
          <w14:ligatures w14:val="none"/>
        </w:rPr>
        <w:t>.</w:t>
      </w:r>
      <w:r w:rsidRPr="00EA055E">
        <w:rPr>
          <w:rFonts w:ascii="Georgia" w:eastAsia="Georgia" w:hAnsi="Georgia" w:cs="Georgia"/>
          <w:kern w:val="0"/>
          <w:lang w:eastAsia="en-AU"/>
          <w14:ligatures w14:val="none"/>
        </w:rPr>
        <w:t xml:space="preserve">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 3√3 </w:t>
      </w:r>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₀</w:t>
      </w:r>
      <w:r w:rsidRPr="00EA055E">
        <w:rPr>
          <w:rFonts w:ascii="Georgia" w:eastAsia="Georgia" w:hAnsi="Georgia" w:cs="Georgia"/>
          <w:kern w:val="0"/>
          <w:lang w:eastAsia="en-AU"/>
          <w14:ligatures w14:val="none"/>
        </w:rPr>
        <w:t>/</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ₚ</w:t>
      </w:r>
      <w:r w:rsidRPr="00EA055E">
        <w:rPr>
          <w:rFonts w:ascii="Georgia" w:eastAsia="Georgia" w:hAnsi="Georgia" w:cs="Georgia"/>
          <w:kern w:val="0"/>
          <w:lang w:eastAsia="en-AU"/>
          <w14:ligatures w14:val="none"/>
        </w:rPr>
        <w:t xml:space="preserve"> is fixed by the Planck-saturation condition in every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enters more directly into observable quantities — </w:t>
      </w:r>
      <w:proofErr w:type="spellStart"/>
      <w:r w:rsidRPr="00EA055E">
        <w:rPr>
          <w:rFonts w:ascii="Cambria Math" w:eastAsia="Cambria Math" w:hAnsi="Cambria Math" w:cs="Cambria Math"/>
          <w:i/>
          <w:iCs/>
          <w:kern w:val="0"/>
          <w:lang w:eastAsia="en-AU"/>
          <w14:ligatures w14:val="none"/>
        </w:rPr>
        <w:t>H</w:t>
      </w:r>
      <w:r w:rsidRPr="00EA055E">
        <w:rPr>
          <w:rFonts w:ascii="Cambria Math" w:eastAsia="Cambria Math" w:hAnsi="Cambria Math" w:cs="Cambria Math"/>
          <w:kern w:val="0"/>
          <w:lang w:eastAsia="en-AU"/>
          <w14:ligatures w14:val="none"/>
        </w:rPr>
        <w:t>max</w:t>
      </w:r>
      <w:proofErr w:type="spellEnd"/>
      <w:r w:rsidRPr="00EA055E">
        <w:rPr>
          <w:rFonts w:ascii="Georgia" w:eastAsia="Georgia" w:hAnsi="Georgia" w:cs="Georgia"/>
          <w:kern w:val="0"/>
          <w:lang w:eastAsia="en-AU"/>
          <w14:ligatures w14:val="none"/>
        </w:rPr>
        <w:t xml:space="preserve">, </w:t>
      </w:r>
      <w:r w:rsidRPr="00EA055E">
        <w:rPr>
          <w:rFonts w:ascii="Cambria Math" w:eastAsia="Cambria Math" w:hAnsi="Cambria Math" w:cs="Cambria Math"/>
          <w:i/>
          <w:iCs/>
          <w:kern w:val="0"/>
          <w:lang w:eastAsia="en-AU"/>
          <w14:ligatures w14:val="none"/>
        </w:rPr>
        <w:t>L</w:t>
      </w:r>
      <w:r w:rsidRPr="00EA055E">
        <w:rPr>
          <w:rFonts w:ascii="Cambria Math" w:eastAsia="Cambria Math" w:hAnsi="Cambria Math" w:cs="Cambria Math"/>
          <w:kern w:val="0"/>
          <w:lang w:eastAsia="en-AU"/>
          <w14:ligatures w14:val="none"/>
        </w:rPr>
        <w:t>min</w:t>
      </w:r>
      <w:r w:rsidRPr="00EA055E">
        <w:rPr>
          <w:rFonts w:ascii="Georgia" w:eastAsia="Georgia" w:hAnsi="Georgia" w:cs="Georgia"/>
          <w:kern w:val="0"/>
          <w:lang w:eastAsia="en-AU"/>
          <w14:ligatures w14:val="none"/>
        </w:rPr>
        <w:t xml:space="preserve">, the bounce scale — and variations in any of these across cosmological domains would falsify universe-wide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Observational programmes that probe variation in fundamental constants across cosmological scales carry the relevant empirical content.</w:t>
      </w:r>
    </w:p>
    <w:p w14:paraId="6029A1A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b/>
          <w:bCs/>
          <w:kern w:val="0"/>
          <w:lang w:eastAsia="en-AU"/>
          <w14:ligatures w14:val="none"/>
        </w:rPr>
        <w:t>The third consequence is the universe-wide invariance of the dimensional structure.</w:t>
      </w:r>
      <w:r w:rsidRPr="00EA055E">
        <w:rPr>
          <w:rFonts w:ascii="Georgia" w:eastAsia="Georgia" w:hAnsi="Georgia" w:cs="Georgia"/>
          <w:kern w:val="0"/>
          <w:lang w:eastAsia="en-AU"/>
          <w14:ligatures w14:val="none"/>
        </w:rPr>
        <w:t xml:space="preserve"> UV18 Prediction 11 already named this falsifiable, but §5.4 sharpens the prediction's reach. UV18's prediction concerned variations from </w:t>
      </w:r>
      <w:r w:rsidRPr="00EA055E">
        <w:rPr>
          <w:rFonts w:ascii="Cambria Math" w:eastAsia="Cambria Math" w:hAnsi="Cambria Math" w:cs="Cambria Math"/>
          <w:i/>
          <w:iCs/>
          <w:kern w:val="0"/>
          <w:lang w:eastAsia="en-AU"/>
          <w14:ligatures w14:val="none"/>
        </w:rPr>
        <w:t>n</w:t>
      </w:r>
      <w:r w:rsidRPr="00EA055E">
        <w:rPr>
          <w:rFonts w:ascii="Georgia" w:eastAsia="Georgia" w:hAnsi="Georgia" w:cs="Georgia"/>
          <w:kern w:val="0"/>
          <w:lang w:eastAsia="en-AU"/>
          <w14:ligatures w14:val="none"/>
        </w:rPr>
        <w:t xml:space="preserve"> = 3 anywhere in any structure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admits; §5.4's sharpening is that the prediction extends across all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-realisations under U2.</w:t>
      </w:r>
    </w:p>
    <w:p w14:paraId="382AA4E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structural point: U2 is observationally empty </w:t>
      </w:r>
      <w:r w:rsidRPr="00EA055E">
        <w:rPr>
          <w:rFonts w:ascii="Georgia" w:eastAsia="Georgia" w:hAnsi="Georgia" w:cs="Georgia"/>
          <w:i/>
          <w:iCs/>
          <w:kern w:val="0"/>
          <w:lang w:eastAsia="en-AU"/>
          <w14:ligatures w14:val="none"/>
        </w:rPr>
        <w:t>with respect to the question of whether multiple realisations exist</w:t>
      </w:r>
      <w:r w:rsidRPr="00EA055E">
        <w:rPr>
          <w:rFonts w:ascii="Georgia" w:eastAsia="Georgia" w:hAnsi="Georgia" w:cs="Georgia"/>
          <w:kern w:val="0"/>
          <w:lang w:eastAsia="en-AU"/>
          <w14:ligatures w14:val="none"/>
        </w:rPr>
        <w:t xml:space="preserve">, because the realisations are structurally identical. But U2 is observationally non-empty </w:t>
      </w:r>
      <w:r w:rsidRPr="00EA055E">
        <w:rPr>
          <w:rFonts w:ascii="Georgia" w:eastAsia="Georgia" w:hAnsi="Georgia" w:cs="Georgia"/>
          <w:i/>
          <w:iCs/>
          <w:kern w:val="0"/>
          <w:lang w:eastAsia="en-AU"/>
          <w14:ligatures w14:val="none"/>
        </w:rPr>
        <w:t>with respect to the question of whether the structural values are universe-wide</w:t>
      </w:r>
      <w:r w:rsidRPr="00EA055E">
        <w:rPr>
          <w:rFonts w:ascii="Georgia" w:eastAsia="Georgia" w:hAnsi="Georgia" w:cs="Georgia"/>
          <w:kern w:val="0"/>
          <w:lang w:eastAsia="en-AU"/>
          <w14:ligatures w14:val="none"/>
        </w:rPr>
        <w:t>, because U3's failure to be supported by the framework's resources translates into specific predictions that observations could falsify.</w:t>
      </w:r>
    </w:p>
    <w:p w14:paraId="5704548E"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5.5  Combined</w:t>
      </w:r>
      <w:proofErr w:type="gramEnd"/>
      <w:r w:rsidRPr="00EA055E">
        <w:rPr>
          <w:rFonts w:ascii="Arial" w:eastAsia="Arial" w:hAnsi="Arial" w:cs="Arial"/>
          <w:b/>
          <w:bCs/>
          <w:color w:val="1F3864"/>
          <w:kern w:val="0"/>
          <w:sz w:val="26"/>
          <w:szCs w:val="26"/>
          <w:lang w:eastAsia="en-AU"/>
          <w14:ligatures w14:val="none"/>
        </w:rPr>
        <w:t xml:space="preserve"> result: the structural relation characterised</w:t>
      </w:r>
    </w:p>
    <w:p w14:paraId="5C2CBF59"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structural relation between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-realisations under U2, as §5 has characterised it:</w:t>
      </w:r>
    </w:p>
    <w:p w14:paraId="3BB5AB86"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realisations are causally independent in the precise sense that K's bi-local operator does not span them. K's non-locality operates intra-realisation; inter-realisation coupling, if any, is not K-mediated and is not within the framework's current resources.</w:t>
      </w:r>
    </w:p>
    <w:p w14:paraId="438206A0"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realisations are topologically organised in a one-parameter family inherited from the residual RP³ embedding parameter §3.3 left free. The local structure of this moduli space is fixed; the global structure is reserved for further work.</w:t>
      </w:r>
    </w:p>
    <w:p w14:paraId="6E4504E2"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lastRenderedPageBreak/>
        <w:t xml:space="preserve">The realisations are observationally indistinguishable from each other and from a hypothetical single-K cosmology on the U1-versus-U2 question. The U2-versus-U3 question has empirical content through the universe-wide-values prediction of §4.5: observations of variation in </w:t>
      </w:r>
      <w:proofErr w:type="spellStart"/>
      <w:r w:rsidRPr="00EA055E">
        <w:rPr>
          <w:rFonts w:ascii="Georgia" w:eastAsia="Georgia" w:hAnsi="Georgia" w:cs="Georgia"/>
          <w:kern w:val="0"/>
          <w:lang w:eastAsia="en-AU"/>
          <w14:ligatures w14:val="none"/>
        </w:rPr>
        <w:t>γ_BI</w:t>
      </w:r>
      <w:proofErr w:type="spellEnd"/>
      <w:r w:rsidRPr="00EA055E">
        <w:rPr>
          <w:rFonts w:ascii="Georgia" w:eastAsia="Georgia" w:hAnsi="Georgia" w:cs="Georgia"/>
          <w:kern w:val="0"/>
          <w:lang w:eastAsia="en-AU"/>
          <w14:ligatures w14:val="none"/>
        </w:rPr>
        <w:t xml:space="preserve">,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or the dimensional structure within our observable universe would falsify the U2 reading in favour of either U3 or a framework extension §3.3 reserved.</w:t>
      </w:r>
    </w:p>
    <w:p w14:paraId="68D94D5B"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Under U2,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-realisations exist as a one-parameter family of causally independent, observationally indistinguishable (on the U1-vs-U2 question), structurally identical instances of the K-Coherence Conditions.</w:t>
      </w:r>
    </w:p>
    <w:p w14:paraId="7379949E"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5.6  What</w:t>
      </w:r>
      <w:proofErr w:type="gramEnd"/>
      <w:r w:rsidRPr="00EA055E">
        <w:rPr>
          <w:rFonts w:ascii="Arial" w:eastAsia="Arial" w:hAnsi="Arial" w:cs="Arial"/>
          <w:b/>
          <w:bCs/>
          <w:color w:val="1F3864"/>
          <w:kern w:val="0"/>
          <w:sz w:val="26"/>
          <w:szCs w:val="26"/>
          <w:lang w:eastAsia="en-AU"/>
          <w14:ligatures w14:val="none"/>
        </w:rPr>
        <w:t xml:space="preserve"> §§2–5 jointly establish</w:t>
      </w:r>
    </w:p>
    <w:p w14:paraId="1A475535"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Universal Coherence Conjecture (U4) is the type-uniqueness result UV14–16 establish; it stands as the framework's central technical claim about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w:t>
      </w:r>
    </w:p>
    <w:p w14:paraId="3D9C83A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instantiation question is settled at U2 within the framework's resources. Multiple realisations are admitted, structurally identical, organised into a one-parameter moduli space, causally independent, observationally indistinguishable on the U1-vs-U2 question.</w:t>
      </w:r>
    </w:p>
    <w:p w14:paraId="3872AC3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U1 (strict uniqueness) is precisely characterised as a limiting case requiring resources the framework does not currently supply. U3 (region-specific variation) is structurally unavailable within the framework.</w:t>
      </w:r>
    </w:p>
    <w:p w14:paraId="224606C3"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discrete-fundamentality reading from UV18 §8, sharpened by UV19 §4.5, takes the discrete at-rest values to be universe-wide structural facts inherited by every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-realisation from the universal K-Coherence Conditions.</w:t>
      </w:r>
    </w:p>
    <w:p w14:paraId="737E2A92" w14:textId="77777777" w:rsidR="00EA055E" w:rsidRPr="00EA055E" w:rsidRDefault="00EA055E" w:rsidP="00EA055E">
      <w:pPr>
        <w:spacing w:before="360" w:after="200" w:line="240" w:lineRule="auto"/>
        <w:outlineLvl w:val="0"/>
        <w:rPr>
          <w:rFonts w:ascii="Arial" w:eastAsia="Arial" w:hAnsi="Arial" w:cs="Arial"/>
          <w:b/>
          <w:bCs/>
          <w:color w:val="1F3864"/>
          <w:kern w:val="0"/>
          <w:sz w:val="32"/>
          <w:szCs w:val="32"/>
          <w:lang w:eastAsia="en-AU"/>
          <w14:ligatures w14:val="none"/>
        </w:rPr>
      </w:pPr>
      <w:r w:rsidRPr="00EA055E">
        <w:rPr>
          <w:rFonts w:ascii="Arial" w:eastAsia="Arial" w:hAnsi="Arial" w:cs="Arial"/>
          <w:b/>
          <w:bCs/>
          <w:color w:val="1F3864"/>
          <w:kern w:val="0"/>
          <w:sz w:val="32"/>
          <w:szCs w:val="32"/>
          <w:lang w:eastAsia="en-AU"/>
          <w14:ligatures w14:val="none"/>
        </w:rPr>
        <w:t>6.  The discrete-fundamentality reading after §§2–5</w:t>
      </w:r>
    </w:p>
    <w:p w14:paraId="4A342B09"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6.1  What</w:t>
      </w:r>
      <w:proofErr w:type="gramEnd"/>
      <w:r w:rsidRPr="00EA055E">
        <w:rPr>
          <w:rFonts w:ascii="Arial" w:eastAsia="Arial" w:hAnsi="Arial" w:cs="Arial"/>
          <w:b/>
          <w:bCs/>
          <w:color w:val="1F3864"/>
          <w:kern w:val="0"/>
          <w:sz w:val="26"/>
          <w:szCs w:val="26"/>
          <w:lang w:eastAsia="en-AU"/>
          <w14:ligatures w14:val="none"/>
        </w:rPr>
        <w:t xml:space="preserve"> §§2–5 have done to the reading</w:t>
      </w:r>
    </w:p>
    <w:p w14:paraId="4E63C5D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discrete-fundamentality reading developed in UV18 §8 stated a structural inversion: the at-rest discrete values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admits are the structural reality, the continuum is the bounced expression of the at-rest fact. UV18 §8 left two questions open: whether the discreteness is universe-wide or region-specific, and whether the reading should be treated as a structural commitment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or as an available philosophical interpretation among several.</w:t>
      </w:r>
    </w:p>
    <w:p w14:paraId="64A8E30D"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§§2–5 of UV19 have engaged both questions. §4.5 settled the first: the discrete at-rest values are universe-wide. The Universal Coherence Conjecture has been renamed to make explicit that it is type-uniqueness rather than instantiation-uniqueness, with the instantiation question characterised at U2. The renaming made visible that what the framework establishes about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is a structural condition on universe-likeness, not a metaphysical necessity of the universe.</w:t>
      </w:r>
    </w:p>
    <w:p w14:paraId="3E1B5ACA"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6.2  The</w:t>
      </w:r>
      <w:proofErr w:type="gramEnd"/>
      <w:r w:rsidRPr="00EA055E">
        <w:rPr>
          <w:rFonts w:ascii="Arial" w:eastAsia="Arial" w:hAnsi="Arial" w:cs="Arial"/>
          <w:b/>
          <w:bCs/>
          <w:color w:val="1F3864"/>
          <w:kern w:val="0"/>
          <w:sz w:val="26"/>
          <w:szCs w:val="26"/>
          <w:lang w:eastAsia="en-AU"/>
          <w14:ligatures w14:val="none"/>
        </w:rPr>
        <w:t xml:space="preserve"> reading as a structural commitment of the framework</w:t>
      </w:r>
    </w:p>
    <w:p w14:paraId="3A76D4E5"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lastRenderedPageBreak/>
        <w:t>UV18 §8 was cautious about the structural status of the reading. The §§2–5 work has shifted this. The renaming of the Universal Self-Necessitation conjecture to the Universal Coherence Conjecture makes the discrete-fundamentality reading not just consistent with the framework but the natural way of understanding what the framework has been doing all along.</w:t>
      </w:r>
    </w:p>
    <w:p w14:paraId="7BD2230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structural reading: the K-Coherence Conditions are </w:t>
      </w:r>
      <w:r w:rsidRPr="00EA055E">
        <w:rPr>
          <w:rFonts w:ascii="Georgia" w:eastAsia="Georgia" w:hAnsi="Georgia" w:cs="Georgia"/>
          <w:i/>
          <w:iCs/>
          <w:kern w:val="0"/>
          <w:lang w:eastAsia="en-AU"/>
          <w14:ligatures w14:val="none"/>
        </w:rPr>
        <w:t>what at-rest universe-likeness is</w:t>
      </w:r>
      <w:r w:rsidRPr="00EA055E">
        <w:rPr>
          <w:rFonts w:ascii="Georgia" w:eastAsia="Georgia" w:hAnsi="Georgia" w:cs="Georgia"/>
          <w:kern w:val="0"/>
          <w:lang w:eastAsia="en-AU"/>
          <w14:ligatures w14:val="none"/>
        </w:rPr>
        <w:t xml:space="preserve">. The values they fix are the at-rest values of coherent universe-likeness.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's coherence at the IR fixed point — the saturation of Part 25 §III.4, the condensate ground state, the bounce — is the at-rest condition mathematically articulated.</w:t>
      </w:r>
    </w:p>
    <w:p w14:paraId="47972C45"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This is no longer a reading the framework's arguments suggest; it is the reading the framework's arguments are. The discrete-at-rest, continuous-when-bounced pattern that UV18 §8 identified as suggested by the framework's various discrete-valued structural facts is, in fact, the pattern the K-Coherence Conditions describe. The continuous values that appear in the framework's calculations are what happens when the at-rest conditions are set into motion by interaction with structure that probes them at scales above the IR fixed point.</w:t>
      </w:r>
    </w:p>
    <w:p w14:paraId="0D8A33CD"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discrete-fundamentality reading is the framework's reading of what it has been doing — a structural commitment that becomes visible once the type-uniqueness/instantiation distinction is made and the K-Coherence Conditions are seen as describing the at-rest structure of universe-likeness.</w:t>
      </w:r>
    </w:p>
    <w:p w14:paraId="09F2060F"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6.3  What</w:t>
      </w:r>
      <w:proofErr w:type="gramEnd"/>
      <w:r w:rsidRPr="00EA055E">
        <w:rPr>
          <w:rFonts w:ascii="Arial" w:eastAsia="Arial" w:hAnsi="Arial" w:cs="Arial"/>
          <w:b/>
          <w:bCs/>
          <w:color w:val="1F3864"/>
          <w:kern w:val="0"/>
          <w:sz w:val="26"/>
          <w:szCs w:val="26"/>
          <w:lang w:eastAsia="en-AU"/>
          <w14:ligatures w14:val="none"/>
        </w:rPr>
        <w:t xml:space="preserve"> the reading does not commit to</w:t>
      </w:r>
    </w:p>
    <w:p w14:paraId="24DF24F9"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Three places where the reading remains bounded:</w:t>
      </w:r>
    </w:p>
    <w:p w14:paraId="1F9A2ECA"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reading does not commit to which of U1 or U2 is the correct instantiation reading. Whether the universal structure is realised once or many times structurally identically is a question the discrete-fundamentality reading does not settle.</w:t>
      </w:r>
    </w:p>
    <w:p w14:paraId="7901B60C"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reading does not commit to the form of the discreteness beyond what the case analyses have shown. UV18 §6.2 left fractal-at-rest values structurally available under generalised K constructions; that openness is preserved.</w:t>
      </w:r>
    </w:p>
    <w:p w14:paraId="51B1F32D"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reading does not commit to the metaphysical reading of 'at-rest' beyond the structural one. 'At-rest' in the framework means the condition K describes mathematically — the IR fixed point, the condensate ground state, the saturation.</w:t>
      </w:r>
    </w:p>
    <w:p w14:paraId="32CAF943"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6.4  The</w:t>
      </w:r>
      <w:proofErr w:type="gramEnd"/>
      <w:r w:rsidRPr="00EA055E">
        <w:rPr>
          <w:rFonts w:ascii="Arial" w:eastAsia="Arial" w:hAnsi="Arial" w:cs="Arial"/>
          <w:b/>
          <w:bCs/>
          <w:color w:val="1F3864"/>
          <w:kern w:val="0"/>
          <w:sz w:val="26"/>
          <w:szCs w:val="26"/>
          <w:lang w:eastAsia="en-AU"/>
          <w14:ligatures w14:val="none"/>
        </w:rPr>
        <w:t xml:space="preserve"> reading's connection to the framework's other structural facts</w:t>
      </w:r>
    </w:p>
    <w:p w14:paraId="2FC9591B"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UV18 §8 listed several discrete-valued structural facts as evidence the reading was suggested by the framework's existing results: </w:t>
      </w:r>
      <w:proofErr w:type="spellStart"/>
      <w:r w:rsidRPr="00EA055E">
        <w:rPr>
          <w:rFonts w:ascii="Georgia" w:eastAsia="Georgia" w:hAnsi="Georgia" w:cs="Georgia"/>
          <w:kern w:val="0"/>
          <w:lang w:eastAsia="en-AU"/>
          <w14:ligatures w14:val="none"/>
        </w:rPr>
        <w:t>C</w:t>
      </w:r>
      <w:r w:rsidRPr="00EA055E">
        <w:rPr>
          <w:rFonts w:ascii="Cambria Math" w:eastAsia="Cambria Math" w:hAnsi="Cambria Math" w:cs="Cambria Math"/>
          <w:i/>
          <w:iCs/>
          <w:kern w:val="0"/>
          <w:lang w:eastAsia="en-AU"/>
          <w14:ligatures w14:val="none"/>
        </w:rPr>
        <w:t>eff</w:t>
      </w:r>
      <w:proofErr w:type="spellEnd"/>
      <w:r w:rsidRPr="00EA055E">
        <w:rPr>
          <w:rFonts w:ascii="Georgia" w:eastAsia="Georgia" w:hAnsi="Georgia" w:cs="Georgia"/>
          <w:kern w:val="0"/>
          <w:lang w:eastAsia="en-AU"/>
          <w14:ligatures w14:val="none"/>
        </w:rPr>
        <w:t xml:space="preserve"> = 24 from Atiyah-Singer, the Berry phase quantisation by </w:t>
      </w:r>
      <w:proofErr w:type="spellStart"/>
      <w:r w:rsidRPr="00EA055E">
        <w:rPr>
          <w:rFonts w:ascii="Cambria Math" w:eastAsia="Cambria Math" w:hAnsi="Cambria Math" w:cs="Cambria Math"/>
          <w:i/>
          <w:iCs/>
          <w:kern w:val="0"/>
          <w:lang w:eastAsia="en-AU"/>
          <w14:ligatures w14:val="none"/>
        </w:rPr>
        <w:t>N</w:t>
      </w:r>
      <w:r w:rsidRPr="00EA055E">
        <w:rPr>
          <w:rFonts w:ascii="Cambria Math" w:eastAsia="Cambria Math" w:hAnsi="Cambria Math" w:cs="Cambria Math"/>
          <w:kern w:val="0"/>
          <w:lang w:eastAsia="en-AU"/>
          <w14:ligatures w14:val="none"/>
        </w:rPr>
        <w:t>f</w:t>
      </w:r>
      <w:proofErr w:type="spellEnd"/>
      <w:r w:rsidRPr="00EA055E">
        <w:rPr>
          <w:rFonts w:ascii="Georgia" w:eastAsia="Georgia" w:hAnsi="Georgia" w:cs="Georgia"/>
          <w:kern w:val="0"/>
          <w:lang w:eastAsia="en-AU"/>
          <w14:ligatures w14:val="none"/>
        </w:rPr>
        <w:t xml:space="preserve"> = 6, π</w:t>
      </w:r>
      <w:r w:rsidRPr="00EA055E">
        <w:rPr>
          <w:rFonts w:ascii="Cambria Math" w:eastAsia="Cambria Math" w:hAnsi="Cambria Math" w:cs="Cambria Math"/>
          <w:kern w:val="0"/>
          <w:lang w:eastAsia="en-AU"/>
          <w14:ligatures w14:val="none"/>
        </w:rPr>
        <w:t>₃</w:t>
      </w:r>
      <w:r w:rsidRPr="00EA055E">
        <w:rPr>
          <w:rFonts w:ascii="Georgia" w:eastAsia="Georgia" w:hAnsi="Georgia" w:cs="Georgia"/>
          <w:kern w:val="0"/>
          <w:lang w:eastAsia="en-AU"/>
          <w14:ligatures w14:val="none"/>
        </w:rPr>
        <w:t>(</w:t>
      </w:r>
      <w:proofErr w:type="gramStart"/>
      <w:r w:rsidRPr="00EA055E">
        <w:rPr>
          <w:rFonts w:ascii="Georgia" w:eastAsia="Georgia" w:hAnsi="Georgia" w:cs="Georgia"/>
          <w:kern w:val="0"/>
          <w:lang w:eastAsia="en-AU"/>
          <w14:ligatures w14:val="none"/>
        </w:rPr>
        <w:t>U(</w:t>
      </w:r>
      <w:proofErr w:type="gramEnd"/>
      <w:r w:rsidRPr="00EA055E">
        <w:rPr>
          <w:rFonts w:ascii="Georgia" w:eastAsia="Georgia" w:hAnsi="Georgia" w:cs="Georgia"/>
          <w:kern w:val="0"/>
          <w:lang w:eastAsia="en-AU"/>
          <w14:ligatures w14:val="none"/>
        </w:rPr>
        <w:t xml:space="preserve">1)) = 0,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 xml:space="preserve">−3/2), the bounce parameter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being dimensional, the cosmic web's character. After §§2–5, these are not just evidence for the reading; they are the reading's content.</w:t>
      </w:r>
    </w:p>
    <w:p w14:paraId="5A6C2B83"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proofErr w:type="spellStart"/>
      <w:r w:rsidRPr="00EA055E">
        <w:rPr>
          <w:rFonts w:ascii="Georgia" w:eastAsia="Georgia" w:hAnsi="Georgia" w:cs="Georgia"/>
          <w:kern w:val="0"/>
          <w:lang w:eastAsia="en-AU"/>
          <w14:ligatures w14:val="none"/>
        </w:rPr>
        <w:lastRenderedPageBreak/>
        <w:t>C_eff</w:t>
      </w:r>
      <w:proofErr w:type="spellEnd"/>
      <w:r w:rsidRPr="00EA055E">
        <w:rPr>
          <w:rFonts w:ascii="Georgia" w:eastAsia="Georgia" w:hAnsi="Georgia" w:cs="Georgia"/>
          <w:kern w:val="0"/>
          <w:lang w:eastAsia="en-AU"/>
          <w14:ligatures w14:val="none"/>
        </w:rPr>
        <w:t xml:space="preserve"> = 24 is the integer at-rest value of the zero-mode count. The continuous calculations of running coupling and suppression factors that surround it are these structural facts bounced into the continuous register.</w:t>
      </w:r>
    </w:p>
    <w:p w14:paraId="02CE1E1B"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proofErr w:type="spellStart"/>
      <w:r w:rsidRPr="00EA055E">
        <w:rPr>
          <w:rFonts w:ascii="Georgia" w:eastAsia="Georgia" w:hAnsi="Georgia" w:cs="Georgia"/>
          <w:kern w:val="0"/>
          <w:lang w:eastAsia="en-AU"/>
          <w14:ligatures w14:val="none"/>
        </w:rPr>
        <w:t>N_f</w:t>
      </w:r>
      <w:proofErr w:type="spellEnd"/>
      <w:r w:rsidRPr="00EA055E">
        <w:rPr>
          <w:rFonts w:ascii="Georgia" w:eastAsia="Georgia" w:hAnsi="Georgia" w:cs="Georgia"/>
          <w:kern w:val="0"/>
          <w:lang w:eastAsia="en-AU"/>
          <w14:ligatures w14:val="none"/>
        </w:rPr>
        <w:t xml:space="preserve"> = 6 is the integer at-rest value of the flavour count, with the Berry phase quantisation by π producing the closure </w:t>
      </w:r>
      <w:proofErr w:type="spellStart"/>
      <w:r w:rsidRPr="00EA055E">
        <w:rPr>
          <w:rFonts w:ascii="Georgia" w:eastAsia="Georgia" w:hAnsi="Georgia" w:cs="Georgia"/>
          <w:kern w:val="0"/>
          <w:lang w:eastAsia="en-AU"/>
          <w14:ligatures w14:val="none"/>
        </w:rPr>
        <w:t>γ_Berry^total</w:t>
      </w:r>
      <w:proofErr w:type="spellEnd"/>
      <w:r w:rsidRPr="00EA055E">
        <w:rPr>
          <w:rFonts w:ascii="Georgia" w:eastAsia="Georgia" w:hAnsi="Georgia" w:cs="Georgia"/>
          <w:kern w:val="0"/>
          <w:lang w:eastAsia="en-AU"/>
          <w14:ligatures w14:val="none"/>
        </w:rPr>
        <w:t xml:space="preserve"> = 6π </w:t>
      </w:r>
      <w:r w:rsidRPr="00EA055E">
        <w:rPr>
          <w:rFonts w:ascii="Cambria Math" w:eastAsia="Georgia" w:hAnsi="Cambria Math" w:cs="Cambria Math"/>
          <w:kern w:val="0"/>
          <w:lang w:eastAsia="en-AU"/>
          <w14:ligatures w14:val="none"/>
        </w:rPr>
        <w:t>≡</w:t>
      </w:r>
      <w:r w:rsidRPr="00EA055E">
        <w:rPr>
          <w:rFonts w:ascii="Georgia" w:eastAsia="Georgia" w:hAnsi="Georgia" w:cs="Georgia"/>
          <w:kern w:val="0"/>
          <w:lang w:eastAsia="en-AU"/>
          <w14:ligatures w14:val="none"/>
        </w:rPr>
        <w:t xml:space="preserve"> 0 mod 2π as the at-rest topological fact.</w:t>
      </w:r>
    </w:p>
    <w:p w14:paraId="3865994C"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π₃(</w:t>
      </w:r>
      <w:proofErr w:type="gramStart"/>
      <w:r w:rsidRPr="00EA055E">
        <w:rPr>
          <w:rFonts w:ascii="Georgia" w:eastAsia="Georgia" w:hAnsi="Georgia" w:cs="Georgia"/>
          <w:kern w:val="0"/>
          <w:lang w:eastAsia="en-AU"/>
          <w14:ligatures w14:val="none"/>
        </w:rPr>
        <w:t>U(</w:t>
      </w:r>
      <w:proofErr w:type="gramEnd"/>
      <w:r w:rsidRPr="00EA055E">
        <w:rPr>
          <w:rFonts w:ascii="Georgia" w:eastAsia="Georgia" w:hAnsi="Georgia" w:cs="Georgia"/>
          <w:kern w:val="0"/>
          <w:lang w:eastAsia="en-AU"/>
          <w14:ligatures w14:val="none"/>
        </w:rPr>
        <w:t xml:space="preserve">1)) = 0 is the discrete topological fact that excludes </w:t>
      </w:r>
      <w:proofErr w:type="gramStart"/>
      <w:r w:rsidRPr="00EA055E">
        <w:rPr>
          <w:rFonts w:ascii="Georgia" w:eastAsia="Georgia" w:hAnsi="Georgia" w:cs="Georgia"/>
          <w:kern w:val="0"/>
          <w:lang w:eastAsia="en-AU"/>
          <w14:ligatures w14:val="none"/>
        </w:rPr>
        <w:t>U(1)_</w:t>
      </w:r>
      <w:proofErr w:type="gramEnd"/>
      <w:r w:rsidRPr="00EA055E">
        <w:rPr>
          <w:rFonts w:ascii="Georgia" w:eastAsia="Georgia" w:hAnsi="Georgia" w:cs="Georgia"/>
          <w:kern w:val="0"/>
          <w:lang w:eastAsia="en-AU"/>
          <w14:ligatures w14:val="none"/>
        </w:rPr>
        <w:t>Y instantons. The continuous calculations of instanton actions for sectors that do admit instantons are the bounced expressions.</w:t>
      </w:r>
    </w:p>
    <w:p w14:paraId="2CB6C7E3"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proofErr w:type="spellStart"/>
      <w:r w:rsidRPr="00EA055E">
        <w:rPr>
          <w:rFonts w:ascii="Georgia" w:eastAsia="Georgia" w:hAnsi="Georgia" w:cs="Georgia"/>
          <w:kern w:val="0"/>
          <w:lang w:eastAsia="en-AU"/>
          <w14:ligatures w14:val="none"/>
        </w:rPr>
        <w:t>γ_BI</w:t>
      </w:r>
      <w:proofErr w:type="spellEnd"/>
      <w:r w:rsidRPr="00EA055E">
        <w:rPr>
          <w:rFonts w:ascii="Georgia" w:eastAsia="Georgia" w:hAnsi="Georgia" w:cs="Georgia"/>
          <w:kern w:val="0"/>
          <w:lang w:eastAsia="en-AU"/>
          <w14:ligatures w14:val="none"/>
        </w:rPr>
        <w:t xml:space="preserve"> = </w:t>
      </w:r>
      <w:proofErr w:type="gramStart"/>
      <w:r w:rsidRPr="00EA055E">
        <w:rPr>
          <w:rFonts w:ascii="Georgia" w:eastAsia="Georgia" w:hAnsi="Georgia" w:cs="Georgia"/>
          <w:kern w:val="0"/>
          <w:lang w:eastAsia="en-AU"/>
          <w14:ligatures w14:val="none"/>
        </w:rPr>
        <w:t>exp(</w:t>
      </w:r>
      <w:proofErr w:type="gramEnd"/>
      <w:r w:rsidRPr="00EA055E">
        <w:rPr>
          <w:rFonts w:ascii="Georgia" w:eastAsia="Georgia" w:hAnsi="Georgia" w:cs="Georgia"/>
          <w:kern w:val="0"/>
          <w:lang w:eastAsia="en-AU"/>
          <w14:ligatures w14:val="none"/>
        </w:rPr>
        <w:t xml:space="preserve">−3/2) is the at-rest probability of the K-condensate ground state, with the (−3/2) being the n = 3 spatial </w:t>
      </w:r>
      <w:proofErr w:type="gramStart"/>
      <w:r w:rsidRPr="00EA055E">
        <w:rPr>
          <w:rFonts w:ascii="Georgia" w:eastAsia="Georgia" w:hAnsi="Georgia" w:cs="Georgia"/>
          <w:kern w:val="0"/>
          <w:lang w:eastAsia="en-AU"/>
          <w14:ligatures w14:val="none"/>
        </w:rPr>
        <w:t>dimension</w:t>
      </w:r>
      <w:proofErr w:type="gramEnd"/>
      <w:r w:rsidRPr="00EA055E">
        <w:rPr>
          <w:rFonts w:ascii="Georgia" w:eastAsia="Georgia" w:hAnsi="Georgia" w:cs="Georgia"/>
          <w:kern w:val="0"/>
          <w:lang w:eastAsia="en-AU"/>
          <w14:ligatures w14:val="none"/>
        </w:rPr>
        <w:t xml:space="preserve"> showing through. The continuous calculations on M₁ are bounced expressions of this at-rest value.</w:t>
      </w:r>
    </w:p>
    <w:p w14:paraId="7B1F20AF"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xml:space="preserve"> = 3√3 H₀/M</w:t>
      </w:r>
      <w:r w:rsidRPr="00EA055E">
        <w:rPr>
          <w:rFonts w:ascii="Cambria Math" w:eastAsia="Georgia" w:hAnsi="Cambria Math" w:cs="Cambria Math"/>
          <w:kern w:val="0"/>
          <w:lang w:eastAsia="en-AU"/>
          <w14:ligatures w14:val="none"/>
        </w:rPr>
        <w:t>ₚ</w:t>
      </w:r>
      <w:r w:rsidRPr="00EA055E">
        <w:rPr>
          <w:rFonts w:ascii="Georgia" w:eastAsia="Georgia" w:hAnsi="Georgia" w:cs="Georgia"/>
          <w:kern w:val="0"/>
          <w:lang w:eastAsia="en-AU"/>
          <w14:ligatures w14:val="none"/>
        </w:rPr>
        <w:t xml:space="preserve"> is the dimensionless bounce coupling, fixed at-rest by the Planck-saturation condition. The bounce scale </w:t>
      </w:r>
      <w:proofErr w:type="spellStart"/>
      <w:r w:rsidRPr="00EA055E">
        <w:rPr>
          <w:rFonts w:ascii="Georgia" w:eastAsia="Georgia" w:hAnsi="Georgia" w:cs="Georgia"/>
          <w:kern w:val="0"/>
          <w:lang w:eastAsia="en-AU"/>
          <w14:ligatures w14:val="none"/>
        </w:rPr>
        <w:t>H_max</w:t>
      </w:r>
      <w:proofErr w:type="spellEnd"/>
      <w:r w:rsidRPr="00EA055E">
        <w:rPr>
          <w:rFonts w:ascii="Georgia" w:eastAsia="Georgia" w:hAnsi="Georgia" w:cs="Georgia"/>
          <w:kern w:val="0"/>
          <w:lang w:eastAsia="en-AU"/>
          <w14:ligatures w14:val="none"/>
        </w:rPr>
        <w:t xml:space="preserve"> = M</w:t>
      </w:r>
      <w:r w:rsidRPr="00EA055E">
        <w:rPr>
          <w:rFonts w:ascii="Cambria Math" w:eastAsia="Georgia" w:hAnsi="Cambria Math" w:cs="Cambria Math"/>
          <w:kern w:val="0"/>
          <w:lang w:eastAsia="en-AU"/>
          <w14:ligatures w14:val="none"/>
        </w:rPr>
        <w:t>ₚ</w:t>
      </w:r>
      <w:r w:rsidRPr="00EA055E">
        <w:rPr>
          <w:rFonts w:ascii="Georgia" w:eastAsia="Georgia" w:hAnsi="Georgia" w:cs="Georgia"/>
          <w:kern w:val="0"/>
          <w:lang w:eastAsia="en-AU"/>
          <w14:ligatures w14:val="none"/>
        </w:rPr>
        <w:t xml:space="preserve">/√3 and the minimum geometric scale </w:t>
      </w:r>
      <w:proofErr w:type="spellStart"/>
      <w:r w:rsidRPr="00EA055E">
        <w:rPr>
          <w:rFonts w:ascii="Georgia" w:eastAsia="Georgia" w:hAnsi="Georgia" w:cs="Georgia"/>
          <w:kern w:val="0"/>
          <w:lang w:eastAsia="en-AU"/>
          <w14:ligatures w14:val="none"/>
        </w:rPr>
        <w:t>L_min</w:t>
      </w:r>
      <w:proofErr w:type="spellEnd"/>
      <w:r w:rsidRPr="00EA055E">
        <w:rPr>
          <w:rFonts w:ascii="Georgia" w:eastAsia="Georgia" w:hAnsi="Georgia" w:cs="Georgia"/>
          <w:kern w:val="0"/>
          <w:lang w:eastAsia="en-AU"/>
          <w14:ligatures w14:val="none"/>
        </w:rPr>
        <w:t xml:space="preserve"> = √3 l</w:t>
      </w:r>
      <w:r w:rsidRPr="00EA055E">
        <w:rPr>
          <w:rFonts w:ascii="Cambria Math" w:eastAsia="Georgia" w:hAnsi="Cambria Math" w:cs="Cambria Math"/>
          <w:kern w:val="0"/>
          <w:lang w:eastAsia="en-AU"/>
          <w14:ligatures w14:val="none"/>
        </w:rPr>
        <w:t>ₚ</w:t>
      </w:r>
      <w:r w:rsidRPr="00EA055E">
        <w:rPr>
          <w:rFonts w:ascii="Georgia" w:eastAsia="Georgia" w:hAnsi="Georgia" w:cs="Georgia"/>
          <w:kern w:val="0"/>
          <w:lang w:eastAsia="en-AU"/>
          <w14:ligatures w14:val="none"/>
        </w:rPr>
        <w:t xml:space="preserve"> are bounced expressions.</w:t>
      </w:r>
    </w:p>
    <w:p w14:paraId="7435D5E1" w14:textId="77777777" w:rsidR="00EA055E" w:rsidRPr="00EA055E" w:rsidRDefault="00EA055E" w:rsidP="00EA055E">
      <w:pPr>
        <w:numPr>
          <w:ilvl w:val="0"/>
          <w:numId w:val="5"/>
        </w:numPr>
        <w:spacing w:after="10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cosmic web's fractal-like intermediate-scale structure is the bounced expression of the at-rest integer dimensional structure showing through as dimensional flow between fixed points.</w:t>
      </w:r>
    </w:p>
    <w:p w14:paraId="505AFFC4"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Each of these is the discrete-fundamentality reading at work. The framework has been deriving at-rest discrete values and tracking their continuous bounced expressions through its various calculations, without naming the pattern as the discrete-fundamentality reading until UV18 §8.</w:t>
      </w:r>
    </w:p>
    <w:p w14:paraId="4E12D2C0"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6.5  What</w:t>
      </w:r>
      <w:proofErr w:type="gramEnd"/>
      <w:r w:rsidRPr="00EA055E">
        <w:rPr>
          <w:rFonts w:ascii="Arial" w:eastAsia="Arial" w:hAnsi="Arial" w:cs="Arial"/>
          <w:b/>
          <w:bCs/>
          <w:color w:val="1F3864"/>
          <w:kern w:val="0"/>
          <w:sz w:val="26"/>
          <w:szCs w:val="26"/>
          <w:lang w:eastAsia="en-AU"/>
          <w14:ligatures w14:val="none"/>
        </w:rPr>
        <w:t xml:space="preserve"> the reading does to the empirical predictions</w:t>
      </w:r>
    </w:p>
    <w:p w14:paraId="432BF3B4"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strengthened discrete-fundamentality reading gives the framework's empirical predictions a sharper structural form. UV18 Prediction 11 named dimensional selection as falsifiable; §5.4 of UV19 extended the falsifiable content to universe-wide invariance of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w:t>
      </w:r>
      <w:proofErr w:type="spellStart"/>
      <w:r w:rsidRPr="00EA055E">
        <w:rPr>
          <w:rFonts w:ascii="Georgia" w:eastAsia="Georgia" w:hAnsi="Georgia" w:cs="Georgia"/>
          <w:kern w:val="0"/>
          <w:lang w:eastAsia="en-AU"/>
          <w14:ligatures w14:val="none"/>
        </w:rPr>
        <w:t>γλ</w:t>
      </w:r>
      <w:proofErr w:type="spellEnd"/>
      <w:r w:rsidRPr="00EA055E">
        <w:rPr>
          <w:rFonts w:ascii="Georgia" w:eastAsia="Georgia" w:hAnsi="Georgia" w:cs="Georgia"/>
          <w:kern w:val="0"/>
          <w:lang w:eastAsia="en-AU"/>
          <w14:ligatures w14:val="none"/>
        </w:rPr>
        <w:t>, and the dimensional structure. The discrete-fundamentality reading supplies the structural reason for these predictions.</w:t>
      </w:r>
    </w:p>
    <w:p w14:paraId="08312612"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predictions are falsifiable because the at-rest values are universe-wide structural facts. If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varied across cosmological domains, the variation would be variation in the at-rest structure itself — which the discrete-fundamentality reading takes to be impossible at the level of structural fact. The framework's prediction is therefore not just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is universe-wide on the basis of the K-Coherence Conditions being universal' but the stronger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is universe-wide because what at-rest universe-likeness is includes </w:t>
      </w:r>
      <w:proofErr w:type="spellStart"/>
      <w:r w:rsidRPr="00EA055E">
        <w:rPr>
          <w:rFonts w:ascii="Georgia" w:eastAsia="Georgia" w:hAnsi="Georgia" w:cs="Georgia"/>
          <w:kern w:val="0"/>
          <w:lang w:eastAsia="en-AU"/>
          <w14:ligatures w14:val="none"/>
        </w:rPr>
        <w:t>γ</w:t>
      </w:r>
      <w:r w:rsidRPr="00EA055E">
        <w:rPr>
          <w:rFonts w:ascii="Cambria Math" w:eastAsia="Cambria Math" w:hAnsi="Cambria Math" w:cs="Cambria Math"/>
          <w:i/>
          <w:iCs/>
          <w:kern w:val="0"/>
          <w:lang w:eastAsia="en-AU"/>
          <w14:ligatures w14:val="none"/>
        </w:rPr>
        <w:t>BI</w:t>
      </w:r>
      <w:proofErr w:type="spellEnd"/>
      <w:r w:rsidRPr="00EA055E">
        <w:rPr>
          <w:rFonts w:ascii="Georgia" w:eastAsia="Georgia" w:hAnsi="Georgia" w:cs="Georgia"/>
          <w:kern w:val="0"/>
          <w:lang w:eastAsia="en-AU"/>
          <w14:ligatures w14:val="none"/>
        </w:rPr>
        <w:t xml:space="preserve"> = exp(−3/2) as a structural fact, and what at-rest universe-likeness is cannot vary by definition.'</w:t>
      </w:r>
    </w:p>
    <w:p w14:paraId="608E46AC"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6.6  Closing</w:t>
      </w:r>
      <w:proofErr w:type="gramEnd"/>
      <w:r w:rsidRPr="00EA055E">
        <w:rPr>
          <w:rFonts w:ascii="Arial" w:eastAsia="Arial" w:hAnsi="Arial" w:cs="Arial"/>
          <w:b/>
          <w:bCs/>
          <w:color w:val="1F3864"/>
          <w:kern w:val="0"/>
          <w:sz w:val="26"/>
          <w:szCs w:val="26"/>
          <w:lang w:eastAsia="en-AU"/>
          <w14:ligatures w14:val="none"/>
        </w:rPr>
        <w:t xml:space="preserve">: the reading as </w:t>
      </w:r>
      <w:proofErr w:type="gramStart"/>
      <w:r w:rsidRPr="00EA055E">
        <w:rPr>
          <w:rFonts w:ascii="Arial" w:eastAsia="Arial" w:hAnsi="Arial" w:cs="Arial"/>
          <w:b/>
          <w:bCs/>
          <w:color w:val="1F3864"/>
          <w:kern w:val="0"/>
          <w:sz w:val="26"/>
          <w:szCs w:val="26"/>
          <w:lang w:eastAsia="en-AU"/>
          <w14:ligatures w14:val="none"/>
        </w:rPr>
        <w:t>load-bearing</w:t>
      </w:r>
      <w:proofErr w:type="gramEnd"/>
    </w:p>
    <w:p w14:paraId="4D3A0EEC"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After §§2–5 and the analysis above, the discrete-fundamentality reading is </w:t>
      </w:r>
      <w:proofErr w:type="gramStart"/>
      <w:r w:rsidRPr="00EA055E">
        <w:rPr>
          <w:rFonts w:ascii="Georgia" w:eastAsia="Georgia" w:hAnsi="Georgia" w:cs="Georgia"/>
          <w:kern w:val="0"/>
          <w:lang w:eastAsia="en-AU"/>
          <w14:ligatures w14:val="none"/>
        </w:rPr>
        <w:t>load-bearing</w:t>
      </w:r>
      <w:proofErr w:type="gramEnd"/>
      <w:r w:rsidRPr="00EA055E">
        <w:rPr>
          <w:rFonts w:ascii="Georgia" w:eastAsia="Georgia" w:hAnsi="Georgia" w:cs="Georgia"/>
          <w:kern w:val="0"/>
          <w:lang w:eastAsia="en-AU"/>
          <w14:ligatures w14:val="none"/>
        </w:rPr>
        <w:t xml:space="preserve"> for the framework's structural understanding of itself. It is no longer one available philosophical </w:t>
      </w:r>
      <w:r w:rsidRPr="00EA055E">
        <w:rPr>
          <w:rFonts w:ascii="Georgia" w:eastAsia="Georgia" w:hAnsi="Georgia" w:cs="Georgia"/>
          <w:kern w:val="0"/>
          <w:lang w:eastAsia="en-AU"/>
          <w14:ligatures w14:val="none"/>
        </w:rPr>
        <w:lastRenderedPageBreak/>
        <w:t>interpretation but the natural reading of what the K-Coherence Conditions describe and what the framework's calculations are doing.</w:t>
      </w:r>
    </w:p>
    <w:p w14:paraId="475B56C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reading carries the framework's account </w:t>
      </w:r>
      <w:proofErr w:type="gramStart"/>
      <w:r w:rsidRPr="00EA055E">
        <w:rPr>
          <w:rFonts w:ascii="Georgia" w:eastAsia="Georgia" w:hAnsi="Georgia" w:cs="Georgia"/>
          <w:kern w:val="0"/>
          <w:lang w:eastAsia="en-AU"/>
          <w14:ligatures w14:val="none"/>
        </w:rPr>
        <w:t>of:</w:t>
      </w:r>
      <w:proofErr w:type="gramEnd"/>
      <w:r w:rsidRPr="00EA055E">
        <w:rPr>
          <w:rFonts w:ascii="Georgia" w:eastAsia="Georgia" w:hAnsi="Georgia" w:cs="Georgia"/>
          <w:kern w:val="0"/>
          <w:lang w:eastAsia="en-AU"/>
          <w14:ligatures w14:val="none"/>
        </w:rPr>
        <w:t xml:space="preserve"> what the K-Coherence Conditions articulate (at-rest universe-likeness), why the values they fix take the specific discrete forms they do, why the continuous calculations the framework performs produce the structures they do, and why the framework's empirical predictions take the form they do.</w:t>
      </w:r>
    </w:p>
    <w:p w14:paraId="161D622C" w14:textId="77777777" w:rsidR="00EA055E" w:rsidRPr="00EA055E" w:rsidRDefault="00EA055E" w:rsidP="00EA055E">
      <w:pPr>
        <w:spacing w:before="360" w:after="200" w:line="240" w:lineRule="auto"/>
        <w:outlineLvl w:val="0"/>
        <w:rPr>
          <w:rFonts w:ascii="Arial" w:eastAsia="Arial" w:hAnsi="Arial" w:cs="Arial"/>
          <w:b/>
          <w:bCs/>
          <w:color w:val="1F3864"/>
          <w:kern w:val="0"/>
          <w:sz w:val="32"/>
          <w:szCs w:val="32"/>
          <w:lang w:eastAsia="en-AU"/>
          <w14:ligatures w14:val="none"/>
        </w:rPr>
      </w:pPr>
      <w:r w:rsidRPr="00EA055E">
        <w:rPr>
          <w:rFonts w:ascii="Arial" w:eastAsia="Arial" w:hAnsi="Arial" w:cs="Arial"/>
          <w:b/>
          <w:bCs/>
          <w:color w:val="1F3864"/>
          <w:kern w:val="0"/>
          <w:sz w:val="32"/>
          <w:szCs w:val="32"/>
          <w:lang w:eastAsia="en-AU"/>
          <w14:ligatures w14:val="none"/>
        </w:rPr>
        <w:t>7.  The structural status of the question</w:t>
      </w:r>
    </w:p>
    <w:p w14:paraId="004BDCD9"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7.1  What</w:t>
      </w:r>
      <w:proofErr w:type="gramEnd"/>
      <w:r w:rsidRPr="00EA055E">
        <w:rPr>
          <w:rFonts w:ascii="Arial" w:eastAsia="Arial" w:hAnsi="Arial" w:cs="Arial"/>
          <w:b/>
          <w:bCs/>
          <w:color w:val="1F3864"/>
          <w:kern w:val="0"/>
          <w:sz w:val="26"/>
          <w:szCs w:val="26"/>
          <w:lang w:eastAsia="en-AU"/>
          <w14:ligatures w14:val="none"/>
        </w:rPr>
        <w:t xml:space="preserve"> UV19 has done</w:t>
      </w:r>
    </w:p>
    <w:p w14:paraId="79642069"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UV19 set out to take up the instantiation question that UV14–16 had left implicit. The Universal Self-Necessitation conjecture had fused two distinct claims — type-uniqueness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and instantiation-uniqueness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 together, in a way that obscured what the proofs established. UV19 disaggregated the claims, identified type-uniqueness (U4) as what the proofs </w:t>
      </w:r>
      <w:proofErr w:type="gramStart"/>
      <w:r w:rsidRPr="00EA055E">
        <w:rPr>
          <w:rFonts w:ascii="Georgia" w:eastAsia="Georgia" w:hAnsi="Georgia" w:cs="Georgia"/>
          <w:kern w:val="0"/>
          <w:lang w:eastAsia="en-AU"/>
          <w14:ligatures w14:val="none"/>
        </w:rPr>
        <w:t>actually carry</w:t>
      </w:r>
      <w:proofErr w:type="gramEnd"/>
      <w:r w:rsidRPr="00EA055E">
        <w:rPr>
          <w:rFonts w:ascii="Georgia" w:eastAsia="Georgia" w:hAnsi="Georgia" w:cs="Georgia"/>
          <w:kern w:val="0"/>
          <w:lang w:eastAsia="en-AU"/>
          <w14:ligatures w14:val="none"/>
        </w:rPr>
        <w:t>, renamed the conjecture as the Universal Coherence Conjecture, and characterised the instantiation question as the substantive work the proofs did not address.</w:t>
      </w:r>
    </w:p>
    <w:p w14:paraId="113C431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combined result of §§2–6: the instantiation question is settled at U2 within the framework, with multiple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admitted as a one-parameter family, causally independent, observationally indistinguishable on the U1-versus-U2 question. U1 is precisely characterised as a limiting case requiring resources the framework does not currently supply. U3 is structurally unavailable. The discrete-fundamentality reading is </w:t>
      </w:r>
      <w:proofErr w:type="gramStart"/>
      <w:r w:rsidRPr="00EA055E">
        <w:rPr>
          <w:rFonts w:ascii="Georgia" w:eastAsia="Georgia" w:hAnsi="Georgia" w:cs="Georgia"/>
          <w:kern w:val="0"/>
          <w:lang w:eastAsia="en-AU"/>
          <w14:ligatures w14:val="none"/>
        </w:rPr>
        <w:t>load-bearing</w:t>
      </w:r>
      <w:proofErr w:type="gramEnd"/>
      <w:r w:rsidRPr="00EA055E">
        <w:rPr>
          <w:rFonts w:ascii="Georgia" w:eastAsia="Georgia" w:hAnsi="Georgia" w:cs="Georgia"/>
          <w:kern w:val="0"/>
          <w:lang w:eastAsia="en-AU"/>
          <w14:ligatures w14:val="none"/>
        </w:rPr>
        <w:t xml:space="preserve"> for the framework's account of itself. The framework's empirical predictions are sharpened by the reading and remain falsifiable.</w:t>
      </w:r>
    </w:p>
    <w:p w14:paraId="4FE6EDF9"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7.2  What</w:t>
      </w:r>
      <w:proofErr w:type="gramEnd"/>
      <w:r w:rsidRPr="00EA055E">
        <w:rPr>
          <w:rFonts w:ascii="Arial" w:eastAsia="Arial" w:hAnsi="Arial" w:cs="Arial"/>
          <w:b/>
          <w:bCs/>
          <w:color w:val="1F3864"/>
          <w:kern w:val="0"/>
          <w:sz w:val="26"/>
          <w:szCs w:val="26"/>
          <w:lang w:eastAsia="en-AU"/>
          <w14:ligatures w14:val="none"/>
        </w:rPr>
        <w:t xml:space="preserve"> UV19 has not done</w:t>
      </w:r>
    </w:p>
    <w:p w14:paraId="694445C4"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The structural reticence the Series tends to favour requires being explicit about what UV19 has not established.</w:t>
      </w:r>
    </w:p>
    <w:p w14:paraId="7B356803"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UV19 has not settled the U1 versus U2 question. U2 is the framework's best current characterisation; U1 is reserved. The structural argument that would settle the question is precisely identified — the residual </w:t>
      </w:r>
      <w:r w:rsidRPr="00EA055E">
        <w:rPr>
          <w:rFonts w:ascii="Cambria Math" w:eastAsia="Cambria Math" w:hAnsi="Cambria Math" w:cs="Cambria Math"/>
          <w:i/>
          <w:iCs/>
          <w:kern w:val="0"/>
          <w:lang w:eastAsia="en-AU"/>
          <w14:ligatures w14:val="none"/>
        </w:rPr>
        <w:t>RP</w:t>
      </w:r>
      <w:r w:rsidRPr="00EA055E">
        <w:rPr>
          <w:rFonts w:ascii="Cambria Math" w:eastAsia="Cambria Math" w:hAnsi="Cambria Math" w:cs="Cambria Math"/>
          <w:kern w:val="0"/>
          <w:lang w:eastAsia="en-AU"/>
          <w14:ligatures w14:val="none"/>
        </w:rPr>
        <w:t>³</w:t>
      </w:r>
      <w:r w:rsidRPr="00EA055E">
        <w:rPr>
          <w:rFonts w:ascii="Georgia" w:eastAsia="Georgia" w:hAnsi="Georgia" w:cs="Georgia"/>
          <w:kern w:val="0"/>
          <w:lang w:eastAsia="en-AU"/>
          <w14:ligatures w14:val="none"/>
        </w:rPr>
        <w:t xml:space="preserve"> embedding parameter must be fixed by either a boundary-matching condition or an ADHM extension — but neither route is developed in UV19.</w:t>
      </w:r>
    </w:p>
    <w:p w14:paraId="4AE425F0"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UV19 has not addressed the question of whether generalised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constructions could admit non-integer manifold dimensions in the </w:t>
      </w:r>
      <w:r w:rsidRPr="00EA055E">
        <w:rPr>
          <w:rFonts w:ascii="Cambria Math" w:eastAsia="Cambria Math" w:hAnsi="Cambria Math" w:cs="Cambria Math"/>
          <w:i/>
          <w:iCs/>
          <w:kern w:val="0"/>
          <w:lang w:eastAsia="en-AU"/>
          <w14:ligatures w14:val="none"/>
        </w:rPr>
        <w:t>H</w:t>
      </w:r>
      <w:r w:rsidRPr="00EA055E">
        <w:rPr>
          <w:rFonts w:ascii="Georgia" w:eastAsia="Georgia" w:hAnsi="Georgia" w:cs="Georgia"/>
          <w:kern w:val="0"/>
          <w:lang w:eastAsia="en-AU"/>
          <w14:ligatures w14:val="none"/>
        </w:rPr>
        <w:t xml:space="preserve"> and </w:t>
      </w:r>
      <w:r w:rsidRPr="00EA055E">
        <w:rPr>
          <w:rFonts w:ascii="Cambria Math" w:eastAsia="Cambria Math" w:hAnsi="Cambria Math" w:cs="Cambria Math"/>
          <w:i/>
          <w:iCs/>
          <w:kern w:val="0"/>
          <w:lang w:eastAsia="en-AU"/>
          <w14:ligatures w14:val="none"/>
        </w:rPr>
        <w:t>G</w:t>
      </w:r>
      <w:r w:rsidRPr="00EA055E">
        <w:rPr>
          <w:rFonts w:ascii="Georgia" w:eastAsia="Georgia" w:hAnsi="Georgia" w:cs="Georgia"/>
          <w:kern w:val="0"/>
          <w:lang w:eastAsia="en-AU"/>
          <w14:ligatures w14:val="none"/>
        </w:rPr>
        <w:t xml:space="preserve"> filters, with the consequent possibility that fractal-at-rest dimensional structures could exist outside the framework's current resources. UV18 §6.2 identified this as reserved for future framework extensions; UV19 inherits the reservation.</w:t>
      </w:r>
    </w:p>
    <w:p w14:paraId="2D9042ED"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UV19 has not engaged the multi-region question in the form </w:t>
      </w:r>
      <w:proofErr w:type="spellStart"/>
      <w:r w:rsidRPr="00EA055E">
        <w:rPr>
          <w:rFonts w:ascii="Georgia" w:eastAsia="Georgia" w:hAnsi="Georgia" w:cs="Georgia"/>
          <w:kern w:val="0"/>
          <w:lang w:eastAsia="en-AU"/>
          <w14:ligatures w14:val="none"/>
        </w:rPr>
        <w:t>Gaztañaga's</w:t>
      </w:r>
      <w:proofErr w:type="spellEnd"/>
      <w:r w:rsidRPr="00EA055E">
        <w:rPr>
          <w:rFonts w:ascii="Georgia" w:eastAsia="Georgia" w:hAnsi="Georgia" w:cs="Georgia"/>
          <w:kern w:val="0"/>
          <w:lang w:eastAsia="en-AU"/>
          <w14:ligatures w14:val="none"/>
        </w:rPr>
        <w:t xml:space="preserve"> BHU framework poses it — whether our universe sits within a parent-universe structure that the framework's resources could characterise. The handover §7 named this as one of the six task items for UV19; UV19 has approached the question only obliquely. Whether a parent-universe structure could exist as a </w:t>
      </w:r>
      <w:r w:rsidRPr="00EA055E">
        <w:rPr>
          <w:rFonts w:ascii="Georgia" w:eastAsia="Georgia" w:hAnsi="Georgia" w:cs="Georgia"/>
          <w:kern w:val="0"/>
          <w:lang w:eastAsia="en-AU"/>
          <w14:ligatures w14:val="none"/>
        </w:rPr>
        <w:lastRenderedPageBreak/>
        <w:t xml:space="preserve">multi-region structure consistent with U2 is a question the framework's resources have not addressed. The §5.5 causal-independence result rules out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-mediated bridging between realisations; it does not rule out non-K structural relations of the kind a parent-universe framework would supply.</w:t>
      </w:r>
    </w:p>
    <w:p w14:paraId="126456AA"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UV19 has not addressed observational signatures that would distinguish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-with-parent-universe from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-alone cosmologies. Reserved for subsequent work.</w:t>
      </w:r>
    </w:p>
    <w:p w14:paraId="2E5D860F"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UV19 has not committed to the metaphysical reading of 'at-rest' beyond the structural one. The discrete-fundamentality reading uses 'at-rest' with the specific structural content the framework supplies — the IR fixed point, the condensate ground state, the saturation. Whether the structural at-rest carries a deeper metaphysical content is outside the framework's resources.</w:t>
      </w:r>
    </w:p>
    <w:p w14:paraId="54ECC02B"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7.3  What</w:t>
      </w:r>
      <w:proofErr w:type="gramEnd"/>
      <w:r w:rsidRPr="00EA055E">
        <w:rPr>
          <w:rFonts w:ascii="Arial" w:eastAsia="Arial" w:hAnsi="Arial" w:cs="Arial"/>
          <w:b/>
          <w:bCs/>
          <w:color w:val="1F3864"/>
          <w:kern w:val="0"/>
          <w:sz w:val="26"/>
          <w:szCs w:val="26"/>
          <w:lang w:eastAsia="en-AU"/>
          <w14:ligatures w14:val="none"/>
        </w:rPr>
        <w:t xml:space="preserve"> further work would be required</w:t>
      </w:r>
    </w:p>
    <w:p w14:paraId="19951FD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Three directions for further work are identified by what UV19 has reserved:</w:t>
      </w:r>
    </w:p>
    <w:p w14:paraId="08F35C5E"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b/>
          <w:bCs/>
          <w:kern w:val="0"/>
          <w:lang w:eastAsia="en-AU"/>
          <w14:ligatures w14:val="none"/>
        </w:rPr>
        <w:t>The U1 versus U2 resolution.</w:t>
      </w:r>
      <w:r w:rsidRPr="00EA055E">
        <w:rPr>
          <w:rFonts w:ascii="Georgia" w:eastAsia="Georgia" w:hAnsi="Georgia" w:cs="Georgia"/>
          <w:kern w:val="0"/>
          <w:lang w:eastAsia="en-AU"/>
          <w14:ligatures w14:val="none"/>
        </w:rPr>
        <w:t xml:space="preserve"> The most concrete direction is the work UV19 §3 identified: developing the boundary-matching analysis of </w:t>
      </w:r>
      <w:r w:rsidRPr="00EA055E">
        <w:rPr>
          <w:rFonts w:ascii="Cambria Math" w:eastAsia="Cambria Math" w:hAnsi="Cambria Math" w:cs="Cambria Math"/>
          <w:i/>
          <w:iCs/>
          <w:kern w:val="0"/>
          <w:lang w:eastAsia="en-AU"/>
          <w14:ligatures w14:val="none"/>
        </w:rPr>
        <w:t>M</w:t>
      </w:r>
      <w:r w:rsidRPr="00EA055E">
        <w:rPr>
          <w:rFonts w:ascii="Cambria Math" w:eastAsia="Cambria Math" w:hAnsi="Cambria Math" w:cs="Cambria Math"/>
          <w:kern w:val="0"/>
          <w:lang w:eastAsia="en-AU"/>
          <w14:ligatures w14:val="none"/>
        </w:rPr>
        <w:t>₁</w:t>
      </w:r>
      <w:r w:rsidRPr="00EA055E">
        <w:rPr>
          <w:rFonts w:ascii="Georgia" w:eastAsia="Georgia" w:hAnsi="Georgia" w:cs="Georgia"/>
          <w:kern w:val="0"/>
          <w:lang w:eastAsia="en-AU"/>
          <w14:ligatures w14:val="none"/>
        </w:rPr>
        <w:t xml:space="preserve"> beyond what Part 24's spectral-zeta argument supplied, and developing the ADHM structure of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beyond what Parts 16, 22, 23 made explicit. Either route, if pursued, would settle the U1 versus U2 question by fixing or failing to fix the residual embedding parameter.</w:t>
      </w:r>
    </w:p>
    <w:p w14:paraId="7B2B2CC8"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b/>
          <w:bCs/>
          <w:kern w:val="0"/>
          <w:lang w:eastAsia="en-AU"/>
          <w14:ligatures w14:val="none"/>
        </w:rPr>
        <w:t xml:space="preserve">The multi-region </w:t>
      </w:r>
      <w:proofErr w:type="gramStart"/>
      <w:r w:rsidRPr="00EA055E">
        <w:rPr>
          <w:rFonts w:ascii="Georgia" w:eastAsia="Georgia" w:hAnsi="Georgia" w:cs="Georgia"/>
          <w:b/>
          <w:bCs/>
          <w:kern w:val="0"/>
          <w:lang w:eastAsia="en-AU"/>
          <w14:ligatures w14:val="none"/>
        </w:rPr>
        <w:t>question</w:t>
      </w:r>
      <w:proofErr w:type="gramEnd"/>
      <w:r w:rsidRPr="00EA055E">
        <w:rPr>
          <w:rFonts w:ascii="Georgia" w:eastAsia="Georgia" w:hAnsi="Georgia" w:cs="Georgia"/>
          <w:b/>
          <w:bCs/>
          <w:kern w:val="0"/>
          <w:lang w:eastAsia="en-AU"/>
          <w14:ligatures w14:val="none"/>
        </w:rPr>
        <w:t xml:space="preserve"> proper.</w:t>
      </w:r>
      <w:r w:rsidRPr="00EA055E">
        <w:rPr>
          <w:rFonts w:ascii="Georgia" w:eastAsia="Georgia" w:hAnsi="Georgia" w:cs="Georgia"/>
          <w:kern w:val="0"/>
          <w:lang w:eastAsia="en-AU"/>
          <w14:ligatures w14:val="none"/>
        </w:rPr>
        <w:t xml:space="preserve"> UV20, or a companion paper to UV19, would take up the question UV19 has reached only obliquely: whether the framework admits structural relations between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-realisations beyond the causal independence §5.5 established, and what observational signatures such relations would carry. The natural starting point is </w:t>
      </w:r>
      <w:proofErr w:type="spellStart"/>
      <w:r w:rsidRPr="00EA055E">
        <w:rPr>
          <w:rFonts w:ascii="Georgia" w:eastAsia="Georgia" w:hAnsi="Georgia" w:cs="Georgia"/>
          <w:kern w:val="0"/>
          <w:lang w:eastAsia="en-AU"/>
          <w14:ligatures w14:val="none"/>
        </w:rPr>
        <w:t>Gaztañaga's</w:t>
      </w:r>
      <w:proofErr w:type="spellEnd"/>
      <w:r w:rsidRPr="00EA055E">
        <w:rPr>
          <w:rFonts w:ascii="Georgia" w:eastAsia="Georgia" w:hAnsi="Georgia" w:cs="Georgia"/>
          <w:kern w:val="0"/>
          <w:lang w:eastAsia="en-AU"/>
          <w14:ligatures w14:val="none"/>
        </w:rPr>
        <w:t xml:space="preserve"> BHU framework as an external structural picture to test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against.</w:t>
      </w:r>
    </w:p>
    <w:p w14:paraId="4261DC0F"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b/>
          <w:bCs/>
          <w:kern w:val="0"/>
          <w:lang w:eastAsia="en-AU"/>
          <w14:ligatures w14:val="none"/>
        </w:rPr>
        <w:t xml:space="preserve">The generalised </w:t>
      </w:r>
      <w:r w:rsidRPr="00EA055E">
        <w:rPr>
          <w:rFonts w:ascii="Cambria Math" w:eastAsia="Cambria Math" w:hAnsi="Cambria Math" w:cs="Cambria Math"/>
          <w:b/>
          <w:bCs/>
          <w:i/>
          <w:iCs/>
          <w:kern w:val="0"/>
          <w:lang w:eastAsia="en-AU"/>
          <w14:ligatures w14:val="none"/>
        </w:rPr>
        <w:t>K</w:t>
      </w:r>
      <w:r w:rsidRPr="00EA055E">
        <w:rPr>
          <w:rFonts w:ascii="Georgia" w:eastAsia="Georgia" w:hAnsi="Georgia" w:cs="Georgia"/>
          <w:b/>
          <w:bCs/>
          <w:kern w:val="0"/>
          <w:lang w:eastAsia="en-AU"/>
          <w14:ligatures w14:val="none"/>
        </w:rPr>
        <w:t xml:space="preserve"> constructions.</w:t>
      </w:r>
      <w:r w:rsidRPr="00EA055E">
        <w:rPr>
          <w:rFonts w:ascii="Georgia" w:eastAsia="Georgia" w:hAnsi="Georgia" w:cs="Georgia"/>
          <w:kern w:val="0"/>
          <w:lang w:eastAsia="en-AU"/>
          <w14:ligatures w14:val="none"/>
        </w:rPr>
        <w:t xml:space="preserve"> A separate direction would develop </w:t>
      </w:r>
      <w:r w:rsidRPr="00EA055E">
        <w:rPr>
          <w:rFonts w:ascii="Cambria Math" w:eastAsia="Cambria Math" w:hAnsi="Cambria Math" w:cs="Cambria Math"/>
          <w:i/>
          <w:iCs/>
          <w:kern w:val="0"/>
          <w:lang w:eastAsia="en-AU"/>
          <w14:ligatures w14:val="none"/>
        </w:rPr>
        <w:t>H</w:t>
      </w:r>
      <w:r w:rsidRPr="00EA055E">
        <w:rPr>
          <w:rFonts w:ascii="Georgia" w:eastAsia="Georgia" w:hAnsi="Georgia" w:cs="Georgia"/>
          <w:kern w:val="0"/>
          <w:lang w:eastAsia="en-AU"/>
          <w14:ligatures w14:val="none"/>
        </w:rPr>
        <w:t xml:space="preserve"> and </w:t>
      </w:r>
      <w:r w:rsidRPr="00EA055E">
        <w:rPr>
          <w:rFonts w:ascii="Cambria Math" w:eastAsia="Cambria Math" w:hAnsi="Cambria Math" w:cs="Cambria Math"/>
          <w:i/>
          <w:iCs/>
          <w:kern w:val="0"/>
          <w:lang w:eastAsia="en-AU"/>
          <w14:ligatures w14:val="none"/>
        </w:rPr>
        <w:t>G</w:t>
      </w:r>
      <w:r w:rsidRPr="00EA055E">
        <w:rPr>
          <w:rFonts w:ascii="Georgia" w:eastAsia="Georgia" w:hAnsi="Georgia" w:cs="Georgia"/>
          <w:kern w:val="0"/>
          <w:lang w:eastAsia="en-AU"/>
          <w14:ligatures w14:val="none"/>
        </w:rPr>
        <w:t xml:space="preserve"> filters at non-integer manifold dimensions. This is more speculative; it sits as a longer-term direction. If pursued, it would bear on UV18 §6.2's open question and on UV19's discrete-fundamentality reading's commitment to integer-at-rest discreteness within the current construction.</w:t>
      </w:r>
    </w:p>
    <w:p w14:paraId="3F43F867"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three directions are not equally pressing or equally well-defined. The U1 versus U2 resolution is the most concrete and the most immediate. The multi-region question is the most architecturally significant. The generalised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constructions are the most speculative.</w:t>
      </w:r>
    </w:p>
    <w:p w14:paraId="2D9D4FCD" w14:textId="77777777" w:rsidR="00EA055E" w:rsidRPr="00EA055E" w:rsidRDefault="00EA055E" w:rsidP="00EA055E">
      <w:pPr>
        <w:spacing w:before="280" w:line="240" w:lineRule="auto"/>
        <w:outlineLvl w:val="1"/>
        <w:rPr>
          <w:rFonts w:ascii="Arial" w:eastAsia="Arial" w:hAnsi="Arial" w:cs="Arial"/>
          <w:b/>
          <w:bCs/>
          <w:color w:val="1F3864"/>
          <w:kern w:val="0"/>
          <w:sz w:val="26"/>
          <w:szCs w:val="26"/>
          <w:lang w:eastAsia="en-AU"/>
          <w14:ligatures w14:val="none"/>
        </w:rPr>
      </w:pPr>
      <w:proofErr w:type="gramStart"/>
      <w:r w:rsidRPr="00EA055E">
        <w:rPr>
          <w:rFonts w:ascii="Arial" w:eastAsia="Arial" w:hAnsi="Arial" w:cs="Arial"/>
          <w:b/>
          <w:bCs/>
          <w:color w:val="1F3864"/>
          <w:kern w:val="0"/>
          <w:sz w:val="26"/>
          <w:szCs w:val="26"/>
          <w:lang w:eastAsia="en-AU"/>
          <w14:ligatures w14:val="none"/>
        </w:rPr>
        <w:t>7.4  Closing</w:t>
      </w:r>
      <w:proofErr w:type="gramEnd"/>
      <w:r w:rsidRPr="00EA055E">
        <w:rPr>
          <w:rFonts w:ascii="Arial" w:eastAsia="Arial" w:hAnsi="Arial" w:cs="Arial"/>
          <w:b/>
          <w:bCs/>
          <w:color w:val="1F3864"/>
          <w:kern w:val="0"/>
          <w:sz w:val="26"/>
          <w:szCs w:val="26"/>
          <w:lang w:eastAsia="en-AU"/>
          <w14:ligatures w14:val="none"/>
        </w:rPr>
        <w:t xml:space="preserve"> reading</w:t>
      </w:r>
    </w:p>
    <w:p w14:paraId="070B30C9"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The Universal Coherence Conjecture is what UV14–16 established once read carefully. The instantiation question is settled at U2 within the framework. The discrete-fundamentality reading is </w:t>
      </w:r>
      <w:proofErr w:type="gramStart"/>
      <w:r w:rsidRPr="00EA055E">
        <w:rPr>
          <w:rFonts w:ascii="Georgia" w:eastAsia="Georgia" w:hAnsi="Georgia" w:cs="Georgia"/>
          <w:kern w:val="0"/>
          <w:lang w:eastAsia="en-AU"/>
          <w14:ligatures w14:val="none"/>
        </w:rPr>
        <w:t>load-bearing</w:t>
      </w:r>
      <w:proofErr w:type="gramEnd"/>
      <w:r w:rsidRPr="00EA055E">
        <w:rPr>
          <w:rFonts w:ascii="Georgia" w:eastAsia="Georgia" w:hAnsi="Georgia" w:cs="Georgia"/>
          <w:kern w:val="0"/>
          <w:lang w:eastAsia="en-AU"/>
          <w14:ligatures w14:val="none"/>
        </w:rPr>
        <w:t xml:space="preserve"> for the framework's account of what the K-Coherence Conditions describe.</w:t>
      </w:r>
    </w:p>
    <w:p w14:paraId="535B432B" w14:textId="77777777" w:rsidR="00EA055E" w:rsidRPr="00EA055E" w:rsidRDefault="00EA055E" w:rsidP="00EA055E">
      <w:pPr>
        <w:spacing w:after="120" w:line="300" w:lineRule="auto"/>
        <w:jc w:val="both"/>
        <w:rPr>
          <w:rFonts w:ascii="Georgia" w:eastAsia="Georgia" w:hAnsi="Georgia" w:cs="Georgia"/>
          <w:kern w:val="0"/>
          <w:lang w:eastAsia="en-AU"/>
          <w14:ligatures w14:val="none"/>
        </w:rPr>
      </w:pPr>
      <w:r w:rsidRPr="00EA055E">
        <w:rPr>
          <w:rFonts w:ascii="Georgia" w:eastAsia="Georgia" w:hAnsi="Georgia" w:cs="Georgia"/>
          <w:kern w:val="0"/>
          <w:lang w:eastAsia="en-AU"/>
          <w14:ligatures w14:val="none"/>
        </w:rPr>
        <w:t xml:space="preserve">What is still open is open in well-defined ways: the U1 limit requires structural resources not yet developed; the multi-region question proper requires its own paper; the generalised </w:t>
      </w:r>
      <w:r w:rsidRPr="00EA055E">
        <w:rPr>
          <w:rFonts w:ascii="Cambria Math" w:eastAsia="Cambria Math" w:hAnsi="Cambria Math" w:cs="Cambria Math"/>
          <w:i/>
          <w:iCs/>
          <w:kern w:val="0"/>
          <w:lang w:eastAsia="en-AU"/>
          <w14:ligatures w14:val="none"/>
        </w:rPr>
        <w:t>K</w:t>
      </w:r>
      <w:r w:rsidRPr="00EA055E">
        <w:rPr>
          <w:rFonts w:ascii="Georgia" w:eastAsia="Georgia" w:hAnsi="Georgia" w:cs="Georgia"/>
          <w:kern w:val="0"/>
          <w:lang w:eastAsia="en-AU"/>
          <w14:ligatures w14:val="none"/>
        </w:rPr>
        <w:t xml:space="preserve"> </w:t>
      </w:r>
      <w:r w:rsidRPr="00EA055E">
        <w:rPr>
          <w:rFonts w:ascii="Georgia" w:eastAsia="Georgia" w:hAnsi="Georgia" w:cs="Georgia"/>
          <w:kern w:val="0"/>
          <w:lang w:eastAsia="en-AU"/>
          <w14:ligatures w14:val="none"/>
        </w:rPr>
        <w:lastRenderedPageBreak/>
        <w:t>constructions are reserved; the metaphysical reading of at-rest is outside the framework. The structural state of the question, after UV19, is precise.</w:t>
      </w:r>
    </w:p>
    <w:p w14:paraId="6F2CB2A4" w14:textId="77777777" w:rsidR="00EA055E" w:rsidRPr="00EA055E" w:rsidRDefault="00EA055E" w:rsidP="00EA055E">
      <w:pPr>
        <w:spacing w:before="360" w:after="200" w:line="240" w:lineRule="auto"/>
        <w:outlineLvl w:val="0"/>
        <w:rPr>
          <w:rFonts w:ascii="Arial" w:eastAsia="Arial" w:hAnsi="Arial" w:cs="Arial"/>
          <w:b/>
          <w:bCs/>
          <w:color w:val="1F3864"/>
          <w:kern w:val="0"/>
          <w:sz w:val="32"/>
          <w:szCs w:val="32"/>
          <w:lang w:eastAsia="en-AU"/>
          <w14:ligatures w14:val="none"/>
        </w:rPr>
      </w:pPr>
      <w:r w:rsidRPr="00EA055E">
        <w:rPr>
          <w:rFonts w:ascii="Arial" w:eastAsia="Arial" w:hAnsi="Arial" w:cs="Arial"/>
          <w:b/>
          <w:bCs/>
          <w:color w:val="1F3864"/>
          <w:kern w:val="0"/>
          <w:sz w:val="32"/>
          <w:szCs w:val="32"/>
          <w:lang w:eastAsia="en-AU"/>
          <w14:ligatures w14:val="none"/>
        </w:rPr>
        <w:t>Gap Record (UV19 entries)</w:t>
      </w:r>
    </w:p>
    <w:p w14:paraId="20CE3E9B" w14:textId="77777777" w:rsidR="00EA055E" w:rsidRPr="00EA055E" w:rsidRDefault="00EA055E" w:rsidP="00EA055E">
      <w:pPr>
        <w:spacing w:before="60" w:after="200" w:line="240" w:lineRule="auto"/>
        <w:rPr>
          <w:rFonts w:ascii="Georgia" w:eastAsia="Georgia" w:hAnsi="Georgia" w:cs="Georgia"/>
          <w:kern w:val="0"/>
          <w:lang w:eastAsia="en-AU"/>
          <w14:ligatures w14:val="none"/>
        </w:rPr>
      </w:pPr>
      <w:r w:rsidRPr="00EA055E">
        <w:rPr>
          <w:rFonts w:ascii="Georgia" w:eastAsia="Georgia" w:hAnsi="Georgia" w:cs="Georgia"/>
          <w:i/>
          <w:iCs/>
          <w:kern w:val="0"/>
          <w:lang w:eastAsia="en-AU"/>
          <w14:ligatures w14:val="none"/>
        </w:rPr>
        <w:t xml:space="preserve">Four entries: one closure at U2, one </w:t>
      </w:r>
      <w:proofErr w:type="gramStart"/>
      <w:r w:rsidRPr="00EA055E">
        <w:rPr>
          <w:rFonts w:ascii="Georgia" w:eastAsia="Georgia" w:hAnsi="Georgia" w:cs="Georgia"/>
          <w:i/>
          <w:iCs/>
          <w:kern w:val="0"/>
          <w:lang w:eastAsia="en-AU"/>
          <w14:ligatures w14:val="none"/>
        </w:rPr>
        <w:t>precisely-characterised</w:t>
      </w:r>
      <w:proofErr w:type="gramEnd"/>
      <w:r w:rsidRPr="00EA055E">
        <w:rPr>
          <w:rFonts w:ascii="Georgia" w:eastAsia="Georgia" w:hAnsi="Georgia" w:cs="Georgia"/>
          <w:i/>
          <w:iCs/>
          <w:kern w:val="0"/>
          <w:lang w:eastAsia="en-AU"/>
          <w14:ligatures w14:val="none"/>
        </w:rPr>
        <w:t xml:space="preserve"> open limit (U1), one reserved-for-UV20 (multi-region), one bounded-not-pursued (generalised constructions).</w:t>
      </w: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2004"/>
        <w:gridCol w:w="4369"/>
      </w:tblGrid>
      <w:tr w:rsidR="00EA055E" w:rsidRPr="00EA055E" w14:paraId="10121872" w14:textId="77777777" w:rsidTr="003123CE">
        <w:trPr>
          <w:trHeight w:val="330"/>
          <w:tblHeader/>
        </w:trPr>
        <w:tc>
          <w:tcPr>
            <w:tcW w:w="300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344920F"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b/>
                <w:bCs/>
                <w:kern w:val="0"/>
                <w:sz w:val="20"/>
                <w:szCs w:val="20"/>
                <w:lang w:eastAsia="en-AU"/>
                <w14:ligatures w14:val="none"/>
              </w:rPr>
              <w:t>Gap (UV19)</w:t>
            </w:r>
          </w:p>
        </w:tc>
        <w:tc>
          <w:tcPr>
            <w:tcW w:w="2004"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8A40372"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b/>
                <w:bCs/>
                <w:kern w:val="0"/>
                <w:sz w:val="20"/>
                <w:szCs w:val="20"/>
                <w:lang w:eastAsia="en-AU"/>
                <w14:ligatures w14:val="none"/>
              </w:rPr>
              <w:t>Status</w:t>
            </w:r>
          </w:p>
        </w:tc>
        <w:tc>
          <w:tcPr>
            <w:tcW w:w="4369"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724F684"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b/>
                <w:bCs/>
                <w:kern w:val="0"/>
                <w:sz w:val="20"/>
                <w:szCs w:val="20"/>
                <w:lang w:eastAsia="en-AU"/>
                <w14:ligatures w14:val="none"/>
              </w:rPr>
              <w:t>Notes</w:t>
            </w:r>
          </w:p>
        </w:tc>
      </w:tr>
      <w:tr w:rsidR="00EA055E" w:rsidRPr="00EA055E" w14:paraId="338BE5E3" w14:textId="77777777" w:rsidTr="003123CE">
        <w:trPr>
          <w:trHeight w:val="2562"/>
        </w:trPr>
        <w:tc>
          <w:tcPr>
            <w:tcW w:w="30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4095DF"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kern w:val="0"/>
                <w:sz w:val="20"/>
                <w:szCs w:val="20"/>
                <w:lang w:eastAsia="en-AU"/>
                <w14:ligatures w14:val="none"/>
              </w:rPr>
              <w:t>Instantiation question — how many K-realisations exist?</w:t>
            </w:r>
          </w:p>
        </w:tc>
        <w:tc>
          <w:tcPr>
            <w:tcW w:w="20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2584A"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b/>
                <w:bCs/>
                <w:kern w:val="0"/>
                <w:sz w:val="20"/>
                <w:szCs w:val="20"/>
                <w:lang w:eastAsia="en-AU"/>
                <w14:ligatures w14:val="none"/>
              </w:rPr>
              <w:t>CLOSED at U2 within the framework</w:t>
            </w:r>
          </w:p>
        </w:tc>
        <w:tc>
          <w:tcPr>
            <w:tcW w:w="4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C1E546"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kern w:val="0"/>
                <w:sz w:val="20"/>
                <w:szCs w:val="20"/>
                <w:lang w:eastAsia="en-AU"/>
                <w14:ligatures w14:val="none"/>
              </w:rPr>
              <w:t>§§2–3: U1 versus U2 settled at U2; multiple K-realisations admitted, structurally identical, one-parameter moduli space.</w:t>
            </w:r>
          </w:p>
          <w:p w14:paraId="688598D3"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kern w:val="0"/>
                <w:sz w:val="20"/>
                <w:szCs w:val="20"/>
                <w:lang w:eastAsia="en-AU"/>
                <w14:ligatures w14:val="none"/>
              </w:rPr>
              <w:t>§4: U3 dissolves in both versions, structurally unavailable.</w:t>
            </w:r>
          </w:p>
          <w:p w14:paraId="6844D428"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kern w:val="0"/>
                <w:sz w:val="20"/>
                <w:szCs w:val="20"/>
                <w:lang w:eastAsia="en-AU"/>
                <w14:ligatures w14:val="none"/>
              </w:rPr>
              <w:t>§5: relation characterised — causally independent, topologically organised, observationally indistinguishable on U1-vs-U2, non-empty on U2-vs-U3.</w:t>
            </w:r>
          </w:p>
        </w:tc>
      </w:tr>
      <w:tr w:rsidR="00EA055E" w:rsidRPr="00EA055E" w14:paraId="6858491E" w14:textId="77777777" w:rsidTr="003123CE">
        <w:trPr>
          <w:trHeight w:val="1921"/>
        </w:trPr>
        <w:tc>
          <w:tcPr>
            <w:tcW w:w="30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F09C3"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kern w:val="0"/>
                <w:sz w:val="20"/>
                <w:szCs w:val="20"/>
                <w:lang w:eastAsia="en-AU"/>
                <w14:ligatures w14:val="none"/>
              </w:rPr>
              <w:t>U1 limit — fixing the residual RP³ embedding parameter</w:t>
            </w:r>
          </w:p>
        </w:tc>
        <w:tc>
          <w:tcPr>
            <w:tcW w:w="20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263E95"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b/>
                <w:bCs/>
                <w:kern w:val="0"/>
                <w:sz w:val="20"/>
                <w:szCs w:val="20"/>
                <w:lang w:eastAsia="en-AU"/>
                <w14:ligatures w14:val="none"/>
              </w:rPr>
              <w:t>OPEN — precisely characterised limit</w:t>
            </w:r>
          </w:p>
        </w:tc>
        <w:tc>
          <w:tcPr>
            <w:tcW w:w="4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B8B35"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kern w:val="0"/>
                <w:sz w:val="20"/>
                <w:szCs w:val="20"/>
                <w:lang w:eastAsia="en-AU"/>
                <w14:ligatures w14:val="none"/>
              </w:rPr>
              <w:t>U1 would be established if the embedding parameter were fixed by either a boundary-matching condition (extending Part 24's spectral-zeta analysis) or an ADHM structure extension (developing Parts 16, 22, 23's instanton moduli space structure). Neither route is in the framework's current resources.</w:t>
            </w:r>
          </w:p>
        </w:tc>
      </w:tr>
      <w:tr w:rsidR="00EA055E" w:rsidRPr="00EA055E" w14:paraId="0F0D847F" w14:textId="77777777" w:rsidTr="003123CE">
        <w:trPr>
          <w:trHeight w:val="1911"/>
        </w:trPr>
        <w:tc>
          <w:tcPr>
            <w:tcW w:w="30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9EE13"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kern w:val="0"/>
                <w:sz w:val="20"/>
                <w:szCs w:val="20"/>
                <w:lang w:eastAsia="en-AU"/>
                <w14:ligatures w14:val="none"/>
              </w:rPr>
              <w:t>Multi-region question — parent-universe structures, BHU embedding</w:t>
            </w:r>
          </w:p>
        </w:tc>
        <w:tc>
          <w:tcPr>
            <w:tcW w:w="20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F1124"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b/>
                <w:bCs/>
                <w:kern w:val="0"/>
                <w:sz w:val="20"/>
                <w:szCs w:val="20"/>
                <w:lang w:eastAsia="en-AU"/>
                <w14:ligatures w14:val="none"/>
              </w:rPr>
              <w:t>OPEN — reserved for UV20</w:t>
            </w:r>
          </w:p>
        </w:tc>
        <w:tc>
          <w:tcPr>
            <w:tcW w:w="4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15B6E"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kern w:val="0"/>
                <w:sz w:val="20"/>
                <w:szCs w:val="20"/>
                <w:lang w:eastAsia="en-AU"/>
                <w14:ligatures w14:val="none"/>
              </w:rPr>
              <w:t>UV19 §5.5 ruled out K-mediated bridging between realisations but did not address non-K structural relations of the kind a parent-universe framework would supply. UV20 takes this up via the hybrid approach (</w:t>
            </w:r>
            <w:proofErr w:type="spellStart"/>
            <w:r w:rsidRPr="00EA055E">
              <w:rPr>
                <w:rFonts w:ascii="Georgia" w:eastAsia="Georgia" w:hAnsi="Georgia" w:cs="Georgia"/>
                <w:kern w:val="0"/>
                <w:sz w:val="20"/>
                <w:szCs w:val="20"/>
                <w:lang w:eastAsia="en-AU"/>
                <w14:ligatures w14:val="none"/>
              </w:rPr>
              <w:t>Gaztañaga's</w:t>
            </w:r>
            <w:proofErr w:type="spellEnd"/>
            <w:r w:rsidRPr="00EA055E">
              <w:rPr>
                <w:rFonts w:ascii="Georgia" w:eastAsia="Georgia" w:hAnsi="Georgia" w:cs="Georgia"/>
                <w:kern w:val="0"/>
                <w:sz w:val="20"/>
                <w:szCs w:val="20"/>
                <w:lang w:eastAsia="en-AU"/>
                <w14:ligatures w14:val="none"/>
              </w:rPr>
              <w:t xml:space="preserve"> BHU as test structure for framework-internal development).</w:t>
            </w:r>
          </w:p>
        </w:tc>
      </w:tr>
      <w:tr w:rsidR="00EA055E" w:rsidRPr="00EA055E" w14:paraId="79B5F238" w14:textId="77777777" w:rsidTr="003123CE">
        <w:trPr>
          <w:trHeight w:val="2452"/>
        </w:trPr>
        <w:tc>
          <w:tcPr>
            <w:tcW w:w="30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0C771"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kern w:val="0"/>
                <w:sz w:val="20"/>
                <w:szCs w:val="20"/>
                <w:lang w:eastAsia="en-AU"/>
                <w14:ligatures w14:val="none"/>
              </w:rPr>
              <w:t>Generalised K constructions — non-integer manifold dimensions in H and G</w:t>
            </w:r>
          </w:p>
        </w:tc>
        <w:tc>
          <w:tcPr>
            <w:tcW w:w="20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00294"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b/>
                <w:bCs/>
                <w:kern w:val="0"/>
                <w:sz w:val="20"/>
                <w:szCs w:val="20"/>
                <w:lang w:eastAsia="en-AU"/>
                <w14:ligatures w14:val="none"/>
              </w:rPr>
              <w:t>OPEN — bounded as not pursued</w:t>
            </w:r>
          </w:p>
        </w:tc>
        <w:tc>
          <w:tcPr>
            <w:tcW w:w="436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FE160" w14:textId="77777777" w:rsidR="00EA055E" w:rsidRPr="00EA055E" w:rsidRDefault="00EA055E" w:rsidP="00EA055E">
            <w:pPr>
              <w:spacing w:after="60" w:line="280" w:lineRule="auto"/>
              <w:rPr>
                <w:rFonts w:ascii="Georgia" w:eastAsia="Georgia" w:hAnsi="Georgia" w:cs="Georgia"/>
                <w:kern w:val="0"/>
                <w:lang w:eastAsia="en-AU"/>
                <w14:ligatures w14:val="none"/>
              </w:rPr>
            </w:pPr>
            <w:r w:rsidRPr="00EA055E">
              <w:rPr>
                <w:rFonts w:ascii="Georgia" w:eastAsia="Georgia" w:hAnsi="Georgia" w:cs="Georgia"/>
                <w:kern w:val="0"/>
                <w:sz w:val="20"/>
                <w:szCs w:val="20"/>
                <w:lang w:eastAsia="en-AU"/>
                <w14:ligatures w14:val="none"/>
              </w:rPr>
              <w:t>UV18 §6.2 identified this as reserved for future framework extensions. UV19 inherits the reservation. The discrete-fundamentality reading's commitment to integer-at-rest discreteness within the current construction is preserved; broader forms of discreteness remain structurally available under generalisations the framework has not pursued.</w:t>
            </w:r>
          </w:p>
        </w:tc>
      </w:tr>
    </w:tbl>
    <w:p w14:paraId="541A4016" w14:textId="77777777" w:rsidR="00EA055E" w:rsidRPr="00EA055E" w:rsidRDefault="00EA055E" w:rsidP="00EA055E">
      <w:pPr>
        <w:pBdr>
          <w:bottom w:val="single" w:sz="6" w:space="1" w:color="2E75B6"/>
        </w:pBdr>
        <w:spacing w:before="200" w:after="200" w:line="240" w:lineRule="auto"/>
        <w:rPr>
          <w:rFonts w:ascii="Georgia" w:eastAsia="Georgia" w:hAnsi="Georgia" w:cs="Georgia"/>
          <w:kern w:val="0"/>
          <w:lang w:eastAsia="en-AU"/>
          <w14:ligatures w14:val="none"/>
        </w:rPr>
      </w:pPr>
    </w:p>
    <w:p w14:paraId="0E195BA5" w14:textId="77777777" w:rsidR="00EA055E" w:rsidRPr="00EA055E" w:rsidRDefault="00EA055E" w:rsidP="00EA055E">
      <w:pPr>
        <w:spacing w:before="400" w:after="300" w:line="240" w:lineRule="auto"/>
        <w:jc w:val="center"/>
        <w:rPr>
          <w:rFonts w:ascii="Georgia" w:eastAsia="Georgia" w:hAnsi="Georgia" w:cs="Georgia"/>
          <w:kern w:val="0"/>
          <w:lang w:eastAsia="en-AU"/>
          <w14:ligatures w14:val="none"/>
        </w:rPr>
      </w:pPr>
      <w:r w:rsidRPr="00EA055E">
        <w:rPr>
          <w:rFonts w:ascii="Georgia" w:eastAsia="Georgia" w:hAnsi="Georgia" w:cs="Georgia"/>
          <w:i/>
          <w:iCs/>
          <w:color w:val="2E75B6"/>
          <w:kern w:val="0"/>
          <w:lang w:eastAsia="en-AU"/>
          <w14:ligatures w14:val="none"/>
        </w:rPr>
        <w:lastRenderedPageBreak/>
        <w:t>Universe-likeness is coherent; there is no other condition.</w:t>
      </w:r>
    </w:p>
    <w:p w14:paraId="7DDD7FA3" w14:textId="5F0C497C" w:rsidR="00EA055E" w:rsidRPr="00EA055E" w:rsidRDefault="00EA055E" w:rsidP="00EA055E">
      <w:pPr>
        <w:spacing w:before="200" w:after="0" w:line="240" w:lineRule="auto"/>
        <w:jc w:val="center"/>
        <w:rPr>
          <w:rFonts w:ascii="Georgia" w:eastAsia="Georgia" w:hAnsi="Georgia" w:cs="Georgia"/>
          <w:kern w:val="0"/>
          <w:lang w:eastAsia="en-AU"/>
          <w14:ligatures w14:val="none"/>
        </w:rPr>
      </w:pPr>
      <w:r w:rsidRPr="00EA055E">
        <w:rPr>
          <w:rFonts w:ascii="Georgia" w:eastAsia="Georgia" w:hAnsi="Georgia" w:cs="Georgia"/>
          <w:i/>
          <w:iCs/>
          <w:color w:val="2E75B6"/>
          <w:kern w:val="0"/>
          <w:sz w:val="20"/>
          <w:szCs w:val="20"/>
          <w:lang w:eastAsia="en-AU"/>
          <w14:ligatures w14:val="none"/>
        </w:rPr>
        <w:t xml:space="preserve">IR Entanglement </w:t>
      </w:r>
      <w:proofErr w:type="gramStart"/>
      <w:r w:rsidRPr="00EA055E">
        <w:rPr>
          <w:rFonts w:ascii="Georgia" w:eastAsia="Georgia" w:hAnsi="Georgia" w:cs="Georgia"/>
          <w:i/>
          <w:iCs/>
          <w:color w:val="2E75B6"/>
          <w:kern w:val="0"/>
          <w:sz w:val="20"/>
          <w:szCs w:val="20"/>
          <w:lang w:eastAsia="en-AU"/>
          <w14:ligatures w14:val="none"/>
        </w:rPr>
        <w:t>Series  |</w:t>
      </w:r>
      <w:proofErr w:type="gramEnd"/>
      <w:r w:rsidRPr="00EA055E">
        <w:rPr>
          <w:rFonts w:ascii="Georgia" w:eastAsia="Georgia" w:hAnsi="Georgia" w:cs="Georgia"/>
          <w:i/>
          <w:iCs/>
          <w:color w:val="2E75B6"/>
          <w:kern w:val="0"/>
          <w:sz w:val="20"/>
          <w:szCs w:val="20"/>
          <w:lang w:eastAsia="en-AU"/>
          <w14:ligatures w14:val="none"/>
        </w:rPr>
        <w:t xml:space="preserve">  UV Sub-</w:t>
      </w:r>
      <w:proofErr w:type="gramStart"/>
      <w:r w:rsidRPr="00EA055E">
        <w:rPr>
          <w:rFonts w:ascii="Georgia" w:eastAsia="Georgia" w:hAnsi="Georgia" w:cs="Georgia"/>
          <w:i/>
          <w:iCs/>
          <w:color w:val="2E75B6"/>
          <w:kern w:val="0"/>
          <w:sz w:val="20"/>
          <w:szCs w:val="20"/>
          <w:lang w:eastAsia="en-AU"/>
          <w14:ligatures w14:val="none"/>
        </w:rPr>
        <w:t>Series  |</w:t>
      </w:r>
      <w:proofErr w:type="gramEnd"/>
      <w:r w:rsidRPr="00EA055E">
        <w:rPr>
          <w:rFonts w:ascii="Georgia" w:eastAsia="Georgia" w:hAnsi="Georgia" w:cs="Georgia"/>
          <w:i/>
          <w:iCs/>
          <w:color w:val="2E75B6"/>
          <w:kern w:val="0"/>
          <w:sz w:val="20"/>
          <w:szCs w:val="20"/>
          <w:lang w:eastAsia="en-AU"/>
          <w14:ligatures w14:val="none"/>
        </w:rPr>
        <w:t xml:space="preserve">  UV</w:t>
      </w:r>
      <w:proofErr w:type="gramStart"/>
      <w:r w:rsidRPr="00EA055E">
        <w:rPr>
          <w:rFonts w:ascii="Georgia" w:eastAsia="Georgia" w:hAnsi="Georgia" w:cs="Georgia"/>
          <w:i/>
          <w:iCs/>
          <w:color w:val="2E75B6"/>
          <w:kern w:val="0"/>
          <w:sz w:val="20"/>
          <w:szCs w:val="20"/>
          <w:lang w:eastAsia="en-AU"/>
          <w14:ligatures w14:val="none"/>
        </w:rPr>
        <w:t>19  |</w:t>
      </w:r>
      <w:proofErr w:type="gramEnd"/>
      <w:r w:rsidRPr="00EA055E">
        <w:rPr>
          <w:rFonts w:ascii="Georgia" w:eastAsia="Georgia" w:hAnsi="Georgia" w:cs="Georgia"/>
          <w:i/>
          <w:iCs/>
          <w:color w:val="2E75B6"/>
          <w:kern w:val="0"/>
          <w:sz w:val="20"/>
          <w:szCs w:val="20"/>
          <w:lang w:eastAsia="en-AU"/>
          <w14:ligatures w14:val="none"/>
        </w:rPr>
        <w:t xml:space="preserve">  </w:t>
      </w:r>
      <w:r w:rsidR="00217E65">
        <w:rPr>
          <w:rFonts w:ascii="Georgia" w:eastAsia="Georgia" w:hAnsi="Georgia" w:cs="Georgia"/>
          <w:i/>
          <w:iCs/>
          <w:color w:val="2E75B6"/>
          <w:kern w:val="0"/>
          <w:sz w:val="20"/>
          <w:szCs w:val="20"/>
          <w:lang w:eastAsia="en-AU"/>
          <w14:ligatures w14:val="none"/>
        </w:rPr>
        <w:t xml:space="preserve">Gregory </w:t>
      </w:r>
      <w:proofErr w:type="gramStart"/>
      <w:r w:rsidR="00217E65">
        <w:rPr>
          <w:rFonts w:ascii="Georgia" w:eastAsia="Georgia" w:hAnsi="Georgia" w:cs="Georgia"/>
          <w:i/>
          <w:iCs/>
          <w:color w:val="2E75B6"/>
          <w:kern w:val="0"/>
          <w:sz w:val="20"/>
          <w:szCs w:val="20"/>
          <w:lang w:eastAsia="en-AU"/>
          <w14:ligatures w14:val="none"/>
        </w:rPr>
        <w:t>Broadbent</w:t>
      </w:r>
      <w:r w:rsidRPr="00EA055E">
        <w:rPr>
          <w:rFonts w:ascii="Georgia" w:eastAsia="Georgia" w:hAnsi="Georgia" w:cs="Georgia"/>
          <w:i/>
          <w:iCs/>
          <w:color w:val="2E75B6"/>
          <w:kern w:val="0"/>
          <w:sz w:val="20"/>
          <w:szCs w:val="20"/>
          <w:lang w:eastAsia="en-AU"/>
          <w14:ligatures w14:val="none"/>
        </w:rPr>
        <w:t xml:space="preserve">  |</w:t>
      </w:r>
      <w:proofErr w:type="gramEnd"/>
      <w:r w:rsidRPr="00EA055E">
        <w:rPr>
          <w:rFonts w:ascii="Georgia" w:eastAsia="Georgia" w:hAnsi="Georgia" w:cs="Georgia"/>
          <w:i/>
          <w:iCs/>
          <w:color w:val="2E75B6"/>
          <w:kern w:val="0"/>
          <w:sz w:val="20"/>
          <w:szCs w:val="20"/>
          <w:lang w:eastAsia="en-AU"/>
          <w14:ligatures w14:val="none"/>
        </w:rPr>
        <w:t xml:space="preserve">  May 2026</w:t>
      </w:r>
    </w:p>
    <w:p w14:paraId="7A21899F" w14:textId="77777777" w:rsidR="00783CAA" w:rsidRPr="00783CAA" w:rsidRDefault="00783CAA" w:rsidP="00783CAA">
      <w:pPr>
        <w:spacing w:before="200" w:after="0" w:line="240" w:lineRule="auto"/>
        <w:jc w:val="center"/>
        <w:rPr>
          <w:rFonts w:ascii="Georgia" w:eastAsia="Georgia" w:hAnsi="Georgia" w:cs="Georgia"/>
          <w:kern w:val="0"/>
          <w:lang w:eastAsia="en-AU"/>
          <w14:ligatures w14:val="none"/>
        </w:rPr>
      </w:pPr>
    </w:p>
    <w:p w14:paraId="07DB7C78" w14:textId="766DF362" w:rsidR="003123CE" w:rsidRDefault="003123CE">
      <w:pPr>
        <w:rPr>
          <w:rFonts w:ascii="Arial" w:eastAsia="Arial" w:hAnsi="Arial" w:cs="Arial"/>
          <w:kern w:val="0"/>
          <w:lang w:eastAsia="en-AU"/>
          <w14:ligatures w14:val="none"/>
        </w:rPr>
      </w:pPr>
      <w:r>
        <w:rPr>
          <w:rFonts w:ascii="Arial" w:eastAsia="Arial" w:hAnsi="Arial" w:cs="Arial"/>
          <w:kern w:val="0"/>
          <w:lang w:eastAsia="en-AU"/>
          <w14:ligatures w14:val="none"/>
        </w:rPr>
        <w:br w:type="page"/>
      </w:r>
    </w:p>
    <w:p w14:paraId="2AA8E3AD" w14:textId="77777777" w:rsidR="003123CE" w:rsidRPr="003123CE" w:rsidRDefault="003123CE" w:rsidP="003123CE">
      <w:pPr>
        <w:spacing w:after="80" w:line="300" w:lineRule="auto"/>
        <w:jc w:val="center"/>
        <w:rPr>
          <w:rFonts w:ascii="Georgia" w:eastAsia="Georgia" w:hAnsi="Georgia" w:cs="Georgia"/>
          <w:kern w:val="0"/>
          <w:lang w:eastAsia="en-AU"/>
          <w14:ligatures w14:val="none"/>
        </w:rPr>
      </w:pPr>
      <w:r w:rsidRPr="003123CE">
        <w:rPr>
          <w:rFonts w:ascii="Arial" w:eastAsia="Arial" w:hAnsi="Arial" w:cs="Arial"/>
          <w:b/>
          <w:bCs/>
          <w:color w:val="1F3864"/>
          <w:kern w:val="0"/>
          <w:sz w:val="48"/>
          <w:szCs w:val="48"/>
          <w:lang w:eastAsia="en-AU"/>
          <w14:ligatures w14:val="none"/>
        </w:rPr>
        <w:lastRenderedPageBreak/>
        <w:t>UV20</w:t>
      </w:r>
    </w:p>
    <w:p w14:paraId="2C333ED0" w14:textId="77777777" w:rsidR="003123CE" w:rsidRPr="003123CE" w:rsidRDefault="003123CE" w:rsidP="003123CE">
      <w:pPr>
        <w:spacing w:after="120" w:line="300" w:lineRule="auto"/>
        <w:jc w:val="center"/>
        <w:rPr>
          <w:rFonts w:ascii="Georgia" w:eastAsia="Georgia" w:hAnsi="Georgia" w:cs="Georgia"/>
          <w:kern w:val="0"/>
          <w:lang w:eastAsia="en-AU"/>
          <w14:ligatures w14:val="none"/>
        </w:rPr>
      </w:pPr>
      <w:r w:rsidRPr="003123CE">
        <w:rPr>
          <w:rFonts w:ascii="Arial" w:eastAsia="Arial" w:hAnsi="Arial" w:cs="Arial"/>
          <w:b/>
          <w:bCs/>
          <w:color w:val="2E75B6"/>
          <w:kern w:val="0"/>
          <w:sz w:val="32"/>
          <w:szCs w:val="32"/>
          <w:lang w:eastAsia="en-AU"/>
          <w14:ligatures w14:val="none"/>
        </w:rPr>
        <w:t>The Multi-Region Question</w:t>
      </w:r>
    </w:p>
    <w:p w14:paraId="44FD78AB" w14:textId="77777777" w:rsidR="003123CE" w:rsidRPr="003123CE" w:rsidRDefault="003123CE" w:rsidP="003123CE">
      <w:pPr>
        <w:spacing w:after="80" w:line="300" w:lineRule="auto"/>
        <w:jc w:val="center"/>
        <w:rPr>
          <w:rFonts w:ascii="Georgia" w:eastAsia="Georgia" w:hAnsi="Georgia" w:cs="Georgia"/>
          <w:kern w:val="0"/>
          <w:lang w:eastAsia="en-AU"/>
          <w14:ligatures w14:val="none"/>
        </w:rPr>
      </w:pPr>
      <w:r w:rsidRPr="003123CE">
        <w:rPr>
          <w:rFonts w:ascii="Georgia" w:eastAsia="Georgia" w:hAnsi="Georgia" w:cs="Georgia"/>
          <w:i/>
          <w:iCs/>
          <w:color w:val="1F3864"/>
          <w:kern w:val="0"/>
          <w:sz w:val="24"/>
          <w:szCs w:val="24"/>
          <w:lang w:eastAsia="en-AU"/>
          <w14:ligatures w14:val="none"/>
        </w:rPr>
        <w:t>K-realisations, parent-universe structures, and the limits of the framework’s reach</w:t>
      </w:r>
    </w:p>
    <w:p w14:paraId="4B0B206C"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04E7A315" w14:textId="77777777" w:rsidR="003123CE" w:rsidRPr="003123CE" w:rsidRDefault="003123CE" w:rsidP="003123CE">
      <w:pPr>
        <w:spacing w:after="60" w:line="300" w:lineRule="auto"/>
        <w:jc w:val="center"/>
        <w:rPr>
          <w:rFonts w:ascii="Georgia" w:eastAsia="Georgia" w:hAnsi="Georgia" w:cs="Georgia"/>
          <w:kern w:val="0"/>
          <w:lang w:eastAsia="en-AU"/>
          <w14:ligatures w14:val="none"/>
        </w:rPr>
      </w:pPr>
      <w:r w:rsidRPr="003123CE">
        <w:rPr>
          <w:rFonts w:ascii="Arial" w:eastAsia="Arial" w:hAnsi="Arial" w:cs="Arial"/>
          <w:b/>
          <w:bCs/>
          <w:kern w:val="0"/>
          <w:lang w:eastAsia="en-AU"/>
          <w14:ligatures w14:val="none"/>
        </w:rPr>
        <w:t>Gregory Broadbent</w:t>
      </w:r>
    </w:p>
    <w:p w14:paraId="456819EC" w14:textId="77777777" w:rsidR="003123CE" w:rsidRPr="003123CE" w:rsidRDefault="003123CE" w:rsidP="003123CE">
      <w:pPr>
        <w:spacing w:after="60" w:line="300" w:lineRule="auto"/>
        <w:jc w:val="center"/>
        <w:rPr>
          <w:rFonts w:ascii="Georgia" w:eastAsia="Georgia" w:hAnsi="Georgia" w:cs="Georgia"/>
          <w:kern w:val="0"/>
          <w:lang w:eastAsia="en-AU"/>
          <w14:ligatures w14:val="none"/>
        </w:rPr>
      </w:pPr>
      <w:r w:rsidRPr="003123CE">
        <w:rPr>
          <w:rFonts w:ascii="Arial" w:eastAsia="Arial" w:hAnsi="Arial" w:cs="Arial"/>
          <w:color w:val="1F3864"/>
          <w:kern w:val="0"/>
          <w:sz w:val="20"/>
          <w:szCs w:val="20"/>
          <w:lang w:eastAsia="en-AU"/>
          <w14:ligatures w14:val="none"/>
        </w:rPr>
        <w:t xml:space="preserve">IR Entanglement </w:t>
      </w:r>
      <w:proofErr w:type="gramStart"/>
      <w:r w:rsidRPr="003123CE">
        <w:rPr>
          <w:rFonts w:ascii="Arial" w:eastAsia="Arial" w:hAnsi="Arial" w:cs="Arial"/>
          <w:color w:val="1F3864"/>
          <w:kern w:val="0"/>
          <w:sz w:val="20"/>
          <w:szCs w:val="20"/>
          <w:lang w:eastAsia="en-AU"/>
          <w14:ligatures w14:val="none"/>
        </w:rPr>
        <w:t>Series  |</w:t>
      </w:r>
      <w:proofErr w:type="gramEnd"/>
      <w:r w:rsidRPr="003123CE">
        <w:rPr>
          <w:rFonts w:ascii="Arial" w:eastAsia="Arial" w:hAnsi="Arial" w:cs="Arial"/>
          <w:color w:val="1F3864"/>
          <w:kern w:val="0"/>
          <w:sz w:val="20"/>
          <w:szCs w:val="20"/>
          <w:lang w:eastAsia="en-AU"/>
          <w14:ligatures w14:val="none"/>
        </w:rPr>
        <w:t xml:space="preserve">  UV Sub-</w:t>
      </w:r>
      <w:proofErr w:type="gramStart"/>
      <w:r w:rsidRPr="003123CE">
        <w:rPr>
          <w:rFonts w:ascii="Arial" w:eastAsia="Arial" w:hAnsi="Arial" w:cs="Arial"/>
          <w:color w:val="1F3864"/>
          <w:kern w:val="0"/>
          <w:sz w:val="20"/>
          <w:szCs w:val="20"/>
          <w:lang w:eastAsia="en-AU"/>
          <w14:ligatures w14:val="none"/>
        </w:rPr>
        <w:t>Series  |</w:t>
      </w:r>
      <w:proofErr w:type="gramEnd"/>
      <w:r w:rsidRPr="003123CE">
        <w:rPr>
          <w:rFonts w:ascii="Arial" w:eastAsia="Arial" w:hAnsi="Arial" w:cs="Arial"/>
          <w:color w:val="1F3864"/>
          <w:kern w:val="0"/>
          <w:sz w:val="20"/>
          <w:szCs w:val="20"/>
          <w:lang w:eastAsia="en-AU"/>
          <w14:ligatures w14:val="none"/>
        </w:rPr>
        <w:t xml:space="preserve">  UV</w:t>
      </w:r>
      <w:proofErr w:type="gramStart"/>
      <w:r w:rsidRPr="003123CE">
        <w:rPr>
          <w:rFonts w:ascii="Arial" w:eastAsia="Arial" w:hAnsi="Arial" w:cs="Arial"/>
          <w:color w:val="1F3864"/>
          <w:kern w:val="0"/>
          <w:sz w:val="20"/>
          <w:szCs w:val="20"/>
          <w:lang w:eastAsia="en-AU"/>
          <w14:ligatures w14:val="none"/>
        </w:rPr>
        <w:t>20  |</w:t>
      </w:r>
      <w:proofErr w:type="gramEnd"/>
      <w:r w:rsidRPr="003123CE">
        <w:rPr>
          <w:rFonts w:ascii="Arial" w:eastAsia="Arial" w:hAnsi="Arial" w:cs="Arial"/>
          <w:color w:val="1F3864"/>
          <w:kern w:val="0"/>
          <w:sz w:val="20"/>
          <w:szCs w:val="20"/>
          <w:lang w:eastAsia="en-AU"/>
          <w14:ligatures w14:val="none"/>
        </w:rPr>
        <w:t xml:space="preserve">  May 2026</w:t>
      </w:r>
    </w:p>
    <w:p w14:paraId="45B73C8A" w14:textId="77777777" w:rsidR="003123CE" w:rsidRPr="003123CE" w:rsidRDefault="003123CE" w:rsidP="003123CE">
      <w:pPr>
        <w:pBdr>
          <w:bottom w:val="single" w:sz="6" w:space="1" w:color="2E75B6"/>
        </w:pBdr>
        <w:spacing w:before="200" w:after="200" w:line="300" w:lineRule="auto"/>
        <w:rPr>
          <w:rFonts w:ascii="Georgia" w:eastAsia="Georgia" w:hAnsi="Georgia" w:cs="Georgia"/>
          <w:kern w:val="0"/>
          <w:lang w:eastAsia="en-AU"/>
          <w14:ligatures w14:val="none"/>
        </w:rPr>
      </w:pPr>
    </w:p>
    <w:p w14:paraId="219A50C1"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3818AEB1" w14:textId="77777777" w:rsidR="003123CE" w:rsidRPr="003123CE" w:rsidRDefault="003123CE" w:rsidP="003123CE">
      <w:pPr>
        <w:spacing w:before="360" w:after="200" w:line="300" w:lineRule="auto"/>
        <w:outlineLvl w:val="0"/>
        <w:rPr>
          <w:rFonts w:ascii="Arial" w:eastAsia="Arial" w:hAnsi="Arial" w:cs="Arial"/>
          <w:b/>
          <w:bCs/>
          <w:color w:val="1F3864"/>
          <w:kern w:val="0"/>
          <w:sz w:val="28"/>
          <w:szCs w:val="28"/>
          <w:lang w:eastAsia="en-AU"/>
          <w14:ligatures w14:val="none"/>
        </w:rPr>
      </w:pPr>
      <w:r w:rsidRPr="003123CE">
        <w:rPr>
          <w:rFonts w:ascii="Arial" w:eastAsia="Arial" w:hAnsi="Arial" w:cs="Arial"/>
          <w:b/>
          <w:bCs/>
          <w:color w:val="1F3864"/>
          <w:kern w:val="0"/>
          <w:sz w:val="28"/>
          <w:szCs w:val="28"/>
          <w:lang w:eastAsia="en-AU"/>
          <w14:ligatures w14:val="none"/>
        </w:rPr>
        <w:t>§1. Introduction</w:t>
      </w:r>
    </w:p>
    <w:p w14:paraId="25F28715"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UV sub-series has established the following structural state. The kernel </w:t>
      </w:r>
      <w:proofErr w:type="gramStart"/>
      <w:r w:rsidRPr="003123CE">
        <w:rPr>
          <w:rFonts w:ascii="Georgia" w:eastAsia="Georgia" w:hAnsi="Georgia" w:cs="Georgia"/>
          <w:kern w:val="0"/>
          <w:lang w:eastAsia="en-AU"/>
          <w14:ligatures w14:val="none"/>
        </w:rPr>
        <w:t>K(</w:t>
      </w:r>
      <w:proofErr w:type="gramEnd"/>
      <w:r w:rsidRPr="003123CE">
        <w:rPr>
          <w:rFonts w:ascii="Georgia" w:eastAsia="Georgia" w:hAnsi="Georgia" w:cs="Georgia"/>
          <w:kern w:val="0"/>
          <w:lang w:eastAsia="en-AU"/>
          <w14:ligatures w14:val="none"/>
        </w:rPr>
        <w:t>x, x′), constructed from the Hadamard Green’s function weighted by Wald entropy, admits multiple realisations (U2): the K-Coherence Conditions are satisfiable by more than one instance of the full structure, and these instances are causally independent in the sense that K’s bi-local operator does not span them (UV19 §5.5). The moduli space of such realisations carries a one-parameter family structure, topologically organised by the residual RP³ embedding parameter identified in UV19 §3.3. The instantiation question is settled at U2 within the framework, with U1 reserved.</w:t>
      </w:r>
    </w:p>
    <w:p w14:paraId="6434EEBE"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What the framework has not supplied is any account of structural relations between K-realisations beyond causal independence. UV19 §5.2 ruled out K-mediated bridging between realisations: K’s bi-local support is bounded within each realisation, and no K-operator spans the causal boundary between instances. Whether non-K structural relations could exist — relations arising from the moduli space’s own structure rather than from K directly — is the question UV20 takes up.</w:t>
      </w:r>
    </w:p>
    <w:p w14:paraId="5DB7DF1D"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technical entry point is the boundary behaviour of M₁, the RP³ embedding manifold whose moduli space UV19 §3.3 identified. Part 24 developed the spectral-zeta structure over the interior of H⁵ ×</w:t>
      </w:r>
      <w:r w:rsidRPr="003123CE">
        <w:rPr>
          <w:rFonts w:ascii="Times New Roman" w:eastAsia="Georgia" w:hAnsi="Times New Roman" w:cs="Times New Roman"/>
          <w:kern w:val="0"/>
          <w:lang w:eastAsia="en-AU"/>
          <w14:ligatures w14:val="none"/>
        </w:rPr>
        <w:t>ᵡ</w:t>
      </w:r>
      <w:r w:rsidRPr="003123CE">
        <w:rPr>
          <w:rFonts w:ascii="Georgia" w:eastAsia="Georgia" w:hAnsi="Georgia" w:cs="Georgia"/>
          <w:kern w:val="0"/>
          <w:lang w:eastAsia="en-AU"/>
          <w14:ligatures w14:val="none"/>
        </w:rPr>
        <w:t xml:space="preserve"> RP³ and established that the one-loop correction vanishes exactly. The boundary 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in the H⁵ direction was not addressed. UV20 begins there. The question is whether the boundary conditions on M₁ select a unique RP³ embedding or whether they admit a range, with the range’s structure determining the moduli-space topology that the multi-region question requires.</w:t>
      </w:r>
    </w:p>
    <w:p w14:paraId="71F7518B"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paper is structured as follows. §2 sets up the boundary-matching problem precisely. §3 develops the spectral-zeta extension to the boundary. §4 reads the moduli-space topology from the boundary analysis. §5 tests the framework’s multi-region resources against the BHU structural picture. §6 develops the observational content distinguishing K-with-multi-region from K-alone. §7 states the result, including the framework’s bounded scope.</w:t>
      </w:r>
    </w:p>
    <w:p w14:paraId="380044EC"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7D60DC49" w14:textId="77777777" w:rsidR="003123CE" w:rsidRPr="003123CE" w:rsidRDefault="003123CE" w:rsidP="003123CE">
      <w:pPr>
        <w:spacing w:before="360" w:after="200" w:line="300" w:lineRule="auto"/>
        <w:outlineLvl w:val="0"/>
        <w:rPr>
          <w:rFonts w:ascii="Arial" w:eastAsia="Arial" w:hAnsi="Arial" w:cs="Arial"/>
          <w:b/>
          <w:bCs/>
          <w:color w:val="1F3864"/>
          <w:kern w:val="0"/>
          <w:sz w:val="28"/>
          <w:szCs w:val="28"/>
          <w:lang w:eastAsia="en-AU"/>
          <w14:ligatures w14:val="none"/>
        </w:rPr>
      </w:pPr>
      <w:r w:rsidRPr="003123CE">
        <w:rPr>
          <w:rFonts w:ascii="Arial" w:eastAsia="Arial" w:hAnsi="Arial" w:cs="Arial"/>
          <w:b/>
          <w:bCs/>
          <w:color w:val="1F3864"/>
          <w:kern w:val="0"/>
          <w:sz w:val="28"/>
          <w:szCs w:val="28"/>
          <w:lang w:eastAsia="en-AU"/>
          <w14:ligatures w14:val="none"/>
        </w:rPr>
        <w:lastRenderedPageBreak/>
        <w:t>§2. The Boundary-Matching Problem</w:t>
      </w:r>
    </w:p>
    <w:p w14:paraId="07EFD276"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§2.</w:t>
      </w:r>
      <w:proofErr w:type="gramStart"/>
      <w:r w:rsidRPr="003123CE">
        <w:rPr>
          <w:rFonts w:ascii="Arial" w:eastAsia="Arial" w:hAnsi="Arial" w:cs="Arial"/>
          <w:b/>
          <w:bCs/>
          <w:color w:val="2E75B6"/>
          <w:kern w:val="0"/>
          <w:sz w:val="24"/>
          <w:szCs w:val="24"/>
          <w:lang w:eastAsia="en-AU"/>
          <w14:ligatures w14:val="none"/>
        </w:rPr>
        <w:t>1  Setup</w:t>
      </w:r>
      <w:proofErr w:type="gramEnd"/>
    </w:p>
    <w:p w14:paraId="1669A8C0"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Part 24 worked on H⁵ ×</w:t>
      </w:r>
      <w:r w:rsidRPr="003123CE">
        <w:rPr>
          <w:rFonts w:ascii="Times New Roman" w:eastAsia="Georgia" w:hAnsi="Times New Roman" w:cs="Times New Roman"/>
          <w:kern w:val="0"/>
          <w:lang w:eastAsia="en-AU"/>
          <w14:ligatures w14:val="none"/>
        </w:rPr>
        <w:t>ᵡ</w:t>
      </w:r>
      <w:r w:rsidRPr="003123CE">
        <w:rPr>
          <w:rFonts w:ascii="Georgia" w:eastAsia="Georgia" w:hAnsi="Georgia" w:cs="Georgia"/>
          <w:kern w:val="0"/>
          <w:lang w:eastAsia="en-AU"/>
          <w14:ligatures w14:val="none"/>
        </w:rPr>
        <w:t xml:space="preserve"> RP³ with the warped product metric:</w:t>
      </w:r>
    </w:p>
    <w:p w14:paraId="6E7B83D9" w14:textId="77777777" w:rsidR="003123CE" w:rsidRPr="003123CE" w:rsidRDefault="003123CE" w:rsidP="003123CE">
      <w:pPr>
        <w:spacing w:before="120" w:after="200" w:line="280" w:lineRule="auto"/>
        <w:jc w:val="center"/>
        <w:rPr>
          <w:rFonts w:ascii="Georgia" w:eastAsia="Georgia" w:hAnsi="Georgia" w:cs="Georgia"/>
          <w:kern w:val="0"/>
          <w:lang w:eastAsia="en-AU"/>
          <w14:ligatures w14:val="none"/>
        </w:rPr>
      </w:pPr>
      <w:r w:rsidRPr="003123CE">
        <w:rPr>
          <w:rFonts w:ascii="Cambria Math" w:eastAsia="Cambria Math" w:hAnsi="Cambria Math" w:cs="Cambria Math"/>
          <w:i/>
          <w:iCs/>
          <w:kern w:val="0"/>
          <w:lang w:eastAsia="en-AU"/>
          <w14:ligatures w14:val="none"/>
        </w:rPr>
        <w:t>g = du² + sinh²(u) g_{S⁴} +ᵡ g_{RP³}</w:t>
      </w:r>
    </w:p>
    <w:p w14:paraId="137DFB38"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where the warping function w(u) encodes the Wald-entropy weighting that K’s construction supplies. The spectral-zeta argument established </w:t>
      </w:r>
      <w:r w:rsidRPr="003123CE">
        <w:rPr>
          <w:rFonts w:ascii="Cambria Math" w:eastAsia="Georgia" w:hAnsi="Cambria Math" w:cs="Cambria Math"/>
          <w:kern w:val="0"/>
          <w:lang w:eastAsia="en-AU"/>
          <w14:ligatures w14:val="none"/>
        </w:rPr>
        <w:t>⟨</w:t>
      </w:r>
      <w:proofErr w:type="spellStart"/>
      <w:r w:rsidRPr="003123CE">
        <w:rPr>
          <w:rFonts w:ascii="Georgia" w:eastAsia="Georgia" w:hAnsi="Georgia" w:cs="Georgia"/>
          <w:kern w:val="0"/>
          <w:lang w:eastAsia="en-AU"/>
          <w14:ligatures w14:val="none"/>
        </w:rPr>
        <w:t>S_Wald</w:t>
      </w:r>
      <w:proofErr w:type="spellEnd"/>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 4/β over the </w:t>
      </w:r>
      <w:proofErr w:type="spellStart"/>
      <w:r w:rsidRPr="003123CE">
        <w:rPr>
          <w:rFonts w:ascii="Georgia" w:eastAsia="Georgia" w:hAnsi="Georgia" w:cs="Georgia"/>
          <w:kern w:val="0"/>
          <w:lang w:eastAsia="en-AU"/>
          <w14:ligatures w14:val="none"/>
        </w:rPr>
        <w:t>Groisser</w:t>
      </w:r>
      <w:proofErr w:type="spellEnd"/>
      <w:r w:rsidRPr="003123CE">
        <w:rPr>
          <w:rFonts w:ascii="Georgia" w:eastAsia="Georgia" w:hAnsi="Georgia" w:cs="Georgia"/>
          <w:kern w:val="0"/>
          <w:lang w:eastAsia="en-AU"/>
          <w14:ligatures w14:val="none"/>
        </w:rPr>
        <w:t>-Parker measure, with the one-loop correction zero by the vanishing of ζ</w:t>
      </w:r>
      <w:proofErr w:type="gramStart"/>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0) under the spectral symmetry of the Laplace-Beltrami operator on RP³.</w:t>
      </w:r>
    </w:p>
    <w:p w14:paraId="631B4FA9"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interior analysis assumed u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(0, U) for some finite regulator U, with boundary terms at u = U suppressed in the limit 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on the grounds that the Wald-entropy weighting drives </w:t>
      </w:r>
      <w:proofErr w:type="gramStart"/>
      <w:r w:rsidRPr="003123CE">
        <w:rPr>
          <w:rFonts w:ascii="Georgia" w:eastAsia="Georgia" w:hAnsi="Georgia" w:cs="Georgia"/>
          <w:kern w:val="0"/>
          <w:lang w:eastAsia="en-AU"/>
          <w14:ligatures w14:val="none"/>
        </w:rPr>
        <w:t>K(</w:t>
      </w:r>
      <w:proofErr w:type="gramEnd"/>
      <w:r w:rsidRPr="003123CE">
        <w:rPr>
          <w:rFonts w:ascii="Georgia" w:eastAsia="Georgia" w:hAnsi="Georgia" w:cs="Georgia"/>
          <w:kern w:val="0"/>
          <w:lang w:eastAsia="en-AU"/>
          <w14:ligatures w14:val="none"/>
        </w:rPr>
        <w:t xml:space="preserve">x, x′)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0 as geodesic separation diverges. This suppression is correct for the interior spectral-zeta calculation. It is not automatically correct for the embedding moduli question, because the embedding parameter of RP³ into H⁵ ×</w:t>
      </w:r>
      <w:r w:rsidRPr="003123CE">
        <w:rPr>
          <w:rFonts w:ascii="Times New Roman" w:eastAsia="Georgia" w:hAnsi="Times New Roman" w:cs="Times New Roman"/>
          <w:kern w:val="0"/>
          <w:lang w:eastAsia="en-AU"/>
          <w14:ligatures w14:val="none"/>
        </w:rPr>
        <w:t>ᵡ</w:t>
      </w:r>
      <w:r w:rsidRPr="003123CE">
        <w:rPr>
          <w:rFonts w:ascii="Georgia" w:eastAsia="Georgia" w:hAnsi="Georgia" w:cs="Georgia"/>
          <w:kern w:val="0"/>
          <w:lang w:eastAsia="en-AU"/>
          <w14:ligatures w14:val="none"/>
        </w:rPr>
        <w:t xml:space="preserve"> RP³ is determined by the boundary behaviour — specifically, by what boundary conditions the warping w(u) must satisfy as 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for the full structure to remain a well-defined solution of the K-Coherence Conditions.</w:t>
      </w:r>
    </w:p>
    <w:p w14:paraId="29CBE8B4"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§2.</w:t>
      </w:r>
      <w:proofErr w:type="gramStart"/>
      <w:r w:rsidRPr="003123CE">
        <w:rPr>
          <w:rFonts w:ascii="Arial" w:eastAsia="Arial" w:hAnsi="Arial" w:cs="Arial"/>
          <w:b/>
          <w:bCs/>
          <w:color w:val="2E75B6"/>
          <w:kern w:val="0"/>
          <w:sz w:val="24"/>
          <w:szCs w:val="24"/>
          <w:lang w:eastAsia="en-AU"/>
          <w14:ligatures w14:val="none"/>
        </w:rPr>
        <w:t>2  The</w:t>
      </w:r>
      <w:proofErr w:type="gramEnd"/>
      <w:r w:rsidRPr="003123CE">
        <w:rPr>
          <w:rFonts w:ascii="Arial" w:eastAsia="Arial" w:hAnsi="Arial" w:cs="Arial"/>
          <w:b/>
          <w:bCs/>
          <w:color w:val="2E75B6"/>
          <w:kern w:val="0"/>
          <w:sz w:val="24"/>
          <w:szCs w:val="24"/>
          <w:lang w:eastAsia="en-AU"/>
          <w14:ligatures w14:val="none"/>
        </w:rPr>
        <w:t xml:space="preserve"> boundary conditions</w:t>
      </w:r>
    </w:p>
    <w:p w14:paraId="0EAB00DC"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Three boundary conditions are candidates for fixing the RP³ embedding at 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w:t>
      </w:r>
    </w:p>
    <w:p w14:paraId="514CA5A1"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BC1 (Dirichlet): w(u)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w∞ as 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Selects a unique embedding; moduli space collapses to a point. If BC1 holds, the one-parameter family is an artifact of the interior analysis.</w:t>
      </w:r>
    </w:p>
    <w:p w14:paraId="047AE3B0"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BC2 (Neumann): w′(u)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0 as 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with w(u) undetermined up to an integration constant. Preserves the one-parameter family.</w:t>
      </w:r>
    </w:p>
    <w:p w14:paraId="797D9460"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BC3 (Robin): α w(u) + β w′(u)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0 as 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with (α, β) determined by the K-Coherence Conditions. The most natural candidate: if K’s construction determines the boundary behaviour, the boundary condition is a structural consequence, not a free choice.</w:t>
      </w:r>
    </w:p>
    <w:p w14:paraId="61B224FA"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§2.</w:t>
      </w:r>
      <w:proofErr w:type="gramStart"/>
      <w:r w:rsidRPr="003123CE">
        <w:rPr>
          <w:rFonts w:ascii="Arial" w:eastAsia="Arial" w:hAnsi="Arial" w:cs="Arial"/>
          <w:b/>
          <w:bCs/>
          <w:color w:val="2E75B6"/>
          <w:kern w:val="0"/>
          <w:sz w:val="24"/>
          <w:szCs w:val="24"/>
          <w:lang w:eastAsia="en-AU"/>
          <w14:ligatures w14:val="none"/>
        </w:rPr>
        <w:t>3  The</w:t>
      </w:r>
      <w:proofErr w:type="gramEnd"/>
      <w:r w:rsidRPr="003123CE">
        <w:rPr>
          <w:rFonts w:ascii="Arial" w:eastAsia="Arial" w:hAnsi="Arial" w:cs="Arial"/>
          <w:b/>
          <w:bCs/>
          <w:color w:val="2E75B6"/>
          <w:kern w:val="0"/>
          <w:sz w:val="24"/>
          <w:szCs w:val="24"/>
          <w:lang w:eastAsia="en-AU"/>
          <w14:ligatures w14:val="none"/>
        </w:rPr>
        <w:t xml:space="preserve"> Wald-entropy </w:t>
      </w:r>
      <w:proofErr w:type="spellStart"/>
      <w:r w:rsidRPr="003123CE">
        <w:rPr>
          <w:rFonts w:ascii="Arial" w:eastAsia="Arial" w:hAnsi="Arial" w:cs="Arial"/>
          <w:b/>
          <w:bCs/>
          <w:color w:val="2E75B6"/>
          <w:kern w:val="0"/>
          <w:sz w:val="24"/>
          <w:szCs w:val="24"/>
          <w:lang w:eastAsia="en-AU"/>
          <w14:ligatures w14:val="none"/>
        </w:rPr>
        <w:t>asymptotics</w:t>
      </w:r>
      <w:proofErr w:type="spellEnd"/>
    </w:p>
    <w:p w14:paraId="0A417FA3"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Wald-entropy weighting enters K through:</w:t>
      </w:r>
    </w:p>
    <w:p w14:paraId="0DCA4A83" w14:textId="77777777" w:rsidR="003123CE" w:rsidRPr="003123CE" w:rsidRDefault="003123CE" w:rsidP="003123CE">
      <w:pPr>
        <w:spacing w:before="120" w:after="200" w:line="280" w:lineRule="auto"/>
        <w:jc w:val="center"/>
        <w:rPr>
          <w:rFonts w:ascii="Georgia" w:eastAsia="Georgia" w:hAnsi="Georgia" w:cs="Georgia"/>
          <w:kern w:val="0"/>
          <w:lang w:eastAsia="en-AU"/>
          <w14:ligatures w14:val="none"/>
        </w:rPr>
      </w:pPr>
      <w:r w:rsidRPr="003123CE">
        <w:rPr>
          <w:rFonts w:ascii="Cambria Math" w:eastAsia="Cambria Math" w:hAnsi="Cambria Math" w:cs="Cambria Math"/>
          <w:i/>
          <w:iCs/>
          <w:kern w:val="0"/>
          <w:lang w:eastAsia="en-AU"/>
          <w14:ligatures w14:val="none"/>
        </w:rPr>
        <w:t>W(u) = exp(−</w:t>
      </w:r>
      <w:proofErr w:type="spellStart"/>
      <w:r w:rsidRPr="003123CE">
        <w:rPr>
          <w:rFonts w:ascii="Cambria Math" w:eastAsia="Cambria Math" w:hAnsi="Cambria Math" w:cs="Cambria Math"/>
          <w:i/>
          <w:iCs/>
          <w:kern w:val="0"/>
          <w:lang w:eastAsia="en-AU"/>
          <w14:ligatures w14:val="none"/>
        </w:rPr>
        <w:t>S_Wald</w:t>
      </w:r>
      <w:proofErr w:type="spellEnd"/>
      <w:r w:rsidRPr="003123CE">
        <w:rPr>
          <w:rFonts w:ascii="Cambria Math" w:eastAsia="Cambria Math" w:hAnsi="Cambria Math" w:cs="Cambria Math"/>
          <w:i/>
          <w:iCs/>
          <w:kern w:val="0"/>
          <w:lang w:eastAsia="en-AU"/>
          <w14:ligatures w14:val="none"/>
        </w:rPr>
        <w:t>(u)/β)</w:t>
      </w:r>
    </w:p>
    <w:p w14:paraId="24994335"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On H⁵, the Wald entropy grows as e^{3u/2} in the bulk direction. The weighting therefore decays as:</w:t>
      </w:r>
    </w:p>
    <w:p w14:paraId="26B403E6" w14:textId="77777777" w:rsidR="003123CE" w:rsidRPr="003123CE" w:rsidRDefault="003123CE" w:rsidP="003123CE">
      <w:pPr>
        <w:spacing w:before="120" w:after="200" w:line="280" w:lineRule="auto"/>
        <w:jc w:val="center"/>
        <w:rPr>
          <w:rFonts w:ascii="Georgia" w:eastAsia="Georgia" w:hAnsi="Georgia" w:cs="Georgia"/>
          <w:kern w:val="0"/>
          <w:lang w:eastAsia="en-AU"/>
          <w14:ligatures w14:val="none"/>
        </w:rPr>
      </w:pPr>
      <w:r w:rsidRPr="003123CE">
        <w:rPr>
          <w:rFonts w:ascii="Cambria Math" w:eastAsia="Cambria Math" w:hAnsi="Cambria Math" w:cs="Cambria Math"/>
          <w:i/>
          <w:iCs/>
          <w:kern w:val="0"/>
          <w:lang w:eastAsia="en-AU"/>
          <w14:ligatures w14:val="none"/>
        </w:rPr>
        <w:t>W(u) ~ exp(−e^{3u/2}/</w:t>
      </w:r>
      <w:proofErr w:type="gramStart"/>
      <w:r w:rsidRPr="003123CE">
        <w:rPr>
          <w:rFonts w:ascii="Cambria Math" w:eastAsia="Cambria Math" w:hAnsi="Cambria Math" w:cs="Cambria Math"/>
          <w:i/>
          <w:iCs/>
          <w:kern w:val="0"/>
          <w:lang w:eastAsia="en-AU"/>
          <w14:ligatures w14:val="none"/>
        </w:rPr>
        <w:t xml:space="preserve">β)   </w:t>
      </w:r>
      <w:proofErr w:type="gramEnd"/>
      <w:r w:rsidRPr="003123CE">
        <w:rPr>
          <w:rFonts w:ascii="Cambria Math" w:eastAsia="Cambria Math" w:hAnsi="Cambria Math" w:cs="Cambria Math"/>
          <w:i/>
          <w:iCs/>
          <w:kern w:val="0"/>
          <w:lang w:eastAsia="en-AU"/>
          <w14:ligatures w14:val="none"/>
        </w:rPr>
        <w:t>(u → ∞)</w:t>
      </w:r>
    </w:p>
    <w:p w14:paraId="63065882"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faster than any power-law decay but not identically zero for finite u.</w:t>
      </w:r>
    </w:p>
    <w:p w14:paraId="057E57C9"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lastRenderedPageBreak/>
        <w:t xml:space="preserve">Claim 2.1.  </w:t>
      </w:r>
      <w:r w:rsidRPr="003123CE">
        <w:rPr>
          <w:rFonts w:ascii="Georgia" w:eastAsia="Georgia" w:hAnsi="Georgia" w:cs="Georgia"/>
          <w:kern w:val="0"/>
          <w:lang w:eastAsia="en-AU"/>
          <w14:ligatures w14:val="none"/>
        </w:rPr>
        <w:t>The K-Coherence Conditions impose BC3 with α = 3/(2β), β_</w:t>
      </w:r>
      <w:proofErr w:type="spellStart"/>
      <w:r w:rsidRPr="003123CE">
        <w:rPr>
          <w:rFonts w:ascii="Georgia" w:eastAsia="Georgia" w:hAnsi="Georgia" w:cs="Georgia"/>
          <w:kern w:val="0"/>
          <w:lang w:eastAsia="en-AU"/>
          <w14:ligatures w14:val="none"/>
        </w:rPr>
        <w:t>coeff</w:t>
      </w:r>
      <w:proofErr w:type="spellEnd"/>
      <w:r w:rsidRPr="003123CE">
        <w:rPr>
          <w:rFonts w:ascii="Georgia" w:eastAsia="Georgia" w:hAnsi="Georgia" w:cs="Georgia"/>
          <w:kern w:val="0"/>
          <w:lang w:eastAsia="en-AU"/>
          <w14:ligatures w14:val="none"/>
        </w:rPr>
        <w:t xml:space="preserve"> = 1, so that:</w:t>
      </w:r>
    </w:p>
    <w:p w14:paraId="5AFA645A" w14:textId="77777777" w:rsidR="003123CE" w:rsidRPr="003123CE" w:rsidRDefault="003123CE" w:rsidP="003123CE">
      <w:pPr>
        <w:spacing w:before="120" w:after="200" w:line="280" w:lineRule="auto"/>
        <w:jc w:val="center"/>
        <w:rPr>
          <w:rFonts w:ascii="Georgia" w:eastAsia="Georgia" w:hAnsi="Georgia" w:cs="Georgia"/>
          <w:kern w:val="0"/>
          <w:lang w:eastAsia="en-AU"/>
          <w14:ligatures w14:val="none"/>
        </w:rPr>
      </w:pPr>
      <w:r w:rsidRPr="003123CE">
        <w:rPr>
          <w:rFonts w:ascii="Cambria Math" w:eastAsia="Cambria Math" w:hAnsi="Cambria Math" w:cs="Cambria Math"/>
          <w:i/>
          <w:iCs/>
          <w:kern w:val="0"/>
          <w:lang w:eastAsia="en-AU"/>
          <w14:ligatures w14:val="none"/>
        </w:rPr>
        <w:t>(3/2β) w(u) + w′(u) → 0</w:t>
      </w:r>
      <w:proofErr w:type="gramStart"/>
      <w:r w:rsidRPr="003123CE">
        <w:rPr>
          <w:rFonts w:ascii="Cambria Math" w:eastAsia="Cambria Math" w:hAnsi="Cambria Math" w:cs="Cambria Math"/>
          <w:i/>
          <w:iCs/>
          <w:kern w:val="0"/>
          <w:lang w:eastAsia="en-AU"/>
          <w14:ligatures w14:val="none"/>
        </w:rPr>
        <w:t xml:space="preserve">   (</w:t>
      </w:r>
      <w:proofErr w:type="gramEnd"/>
      <w:r w:rsidRPr="003123CE">
        <w:rPr>
          <w:rFonts w:ascii="Cambria Math" w:eastAsia="Cambria Math" w:hAnsi="Cambria Math" w:cs="Cambria Math"/>
          <w:i/>
          <w:iCs/>
          <w:kern w:val="0"/>
          <w:lang w:eastAsia="en-AU"/>
          <w14:ligatures w14:val="none"/>
        </w:rPr>
        <w:t>u → ∞)</w:t>
      </w:r>
    </w:p>
    <w:p w14:paraId="52E8C296"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This is a Robin condition with K-determined coefficients, preserving a one-parameter family of solutions. The derivation is the content of §3.</w:t>
      </w:r>
    </w:p>
    <w:p w14:paraId="467DD1ED"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63EB5E57" w14:textId="77777777" w:rsidR="003123CE" w:rsidRPr="003123CE" w:rsidRDefault="003123CE" w:rsidP="003123CE">
      <w:pPr>
        <w:spacing w:before="360" w:after="200" w:line="300" w:lineRule="auto"/>
        <w:outlineLvl w:val="0"/>
        <w:rPr>
          <w:rFonts w:ascii="Arial" w:eastAsia="Arial" w:hAnsi="Arial" w:cs="Arial"/>
          <w:b/>
          <w:bCs/>
          <w:color w:val="1F3864"/>
          <w:kern w:val="0"/>
          <w:sz w:val="28"/>
          <w:szCs w:val="28"/>
          <w:lang w:eastAsia="en-AU"/>
          <w14:ligatures w14:val="none"/>
        </w:rPr>
      </w:pPr>
      <w:r w:rsidRPr="003123CE">
        <w:rPr>
          <w:rFonts w:ascii="Arial" w:eastAsia="Arial" w:hAnsi="Arial" w:cs="Arial"/>
          <w:b/>
          <w:bCs/>
          <w:color w:val="1F3864"/>
          <w:kern w:val="0"/>
          <w:sz w:val="28"/>
          <w:szCs w:val="28"/>
          <w:lang w:eastAsia="en-AU"/>
          <w14:ligatures w14:val="none"/>
        </w:rPr>
        <w:t>§3. The Spectral-Zeta Extension to the Boundary</w:t>
      </w:r>
    </w:p>
    <w:p w14:paraId="578F295D"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§3.</w:t>
      </w:r>
      <w:proofErr w:type="gramStart"/>
      <w:r w:rsidRPr="003123CE">
        <w:rPr>
          <w:rFonts w:ascii="Arial" w:eastAsia="Arial" w:hAnsi="Arial" w:cs="Arial"/>
          <w:b/>
          <w:bCs/>
          <w:color w:val="2E75B6"/>
          <w:kern w:val="0"/>
          <w:sz w:val="24"/>
          <w:szCs w:val="24"/>
          <w:lang w:eastAsia="en-AU"/>
          <w14:ligatures w14:val="none"/>
        </w:rPr>
        <w:t>1  Strategy</w:t>
      </w:r>
      <w:proofErr w:type="gramEnd"/>
    </w:p>
    <w:p w14:paraId="2A32B4FF"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extension proceeds in three steps: (1) decompose the spectrum of Δ on H⁵ ×</w:t>
      </w:r>
      <w:r w:rsidRPr="003123CE">
        <w:rPr>
          <w:rFonts w:ascii="Times New Roman" w:eastAsia="Georgia" w:hAnsi="Times New Roman" w:cs="Times New Roman"/>
          <w:kern w:val="0"/>
          <w:lang w:eastAsia="en-AU"/>
          <w14:ligatures w14:val="none"/>
        </w:rPr>
        <w:t>ᵡ</w:t>
      </w:r>
      <w:r w:rsidRPr="003123CE">
        <w:rPr>
          <w:rFonts w:ascii="Georgia" w:eastAsia="Georgia" w:hAnsi="Georgia" w:cs="Georgia"/>
          <w:kern w:val="0"/>
          <w:lang w:eastAsia="en-AU"/>
          <w14:ligatures w14:val="none"/>
        </w:rPr>
        <w:t xml:space="preserve"> RP³ into bulk and boundary contributions using the Seeley-DeWitt expansion; (2) read the boundary spectral-zeta coefficients from the heat kernel expansion at u = U, then take 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(3) impose self-consistency: the boundary contribution must vanish (matching Part 24’s one-loop zero) if and only if w(u) satisfies Claim 2.1.</w:t>
      </w:r>
    </w:p>
    <w:p w14:paraId="765656CD"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§3.</w:t>
      </w:r>
      <w:proofErr w:type="gramStart"/>
      <w:r w:rsidRPr="003123CE">
        <w:rPr>
          <w:rFonts w:ascii="Arial" w:eastAsia="Arial" w:hAnsi="Arial" w:cs="Arial"/>
          <w:b/>
          <w:bCs/>
          <w:color w:val="2E75B6"/>
          <w:kern w:val="0"/>
          <w:sz w:val="24"/>
          <w:szCs w:val="24"/>
          <w:lang w:eastAsia="en-AU"/>
          <w14:ligatures w14:val="none"/>
        </w:rPr>
        <w:t>2  The</w:t>
      </w:r>
      <w:proofErr w:type="gramEnd"/>
      <w:r w:rsidRPr="003123CE">
        <w:rPr>
          <w:rFonts w:ascii="Arial" w:eastAsia="Arial" w:hAnsi="Arial" w:cs="Arial"/>
          <w:b/>
          <w:bCs/>
          <w:color w:val="2E75B6"/>
          <w:kern w:val="0"/>
          <w:sz w:val="24"/>
          <w:szCs w:val="24"/>
          <w:lang w:eastAsia="en-AU"/>
          <w14:ligatures w14:val="none"/>
        </w:rPr>
        <w:t xml:space="preserve"> Seeley-DeWitt expansion at the boundary</w:t>
      </w:r>
    </w:p>
    <w:p w14:paraId="694CF134"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heat kernel for Δ on a manifold with boundary has the asymptotic expansion:</w:t>
      </w:r>
    </w:p>
    <w:p w14:paraId="47CE461C" w14:textId="77777777" w:rsidR="003123CE" w:rsidRPr="003123CE" w:rsidRDefault="003123CE" w:rsidP="003123CE">
      <w:pPr>
        <w:spacing w:before="120" w:after="200" w:line="280" w:lineRule="auto"/>
        <w:jc w:val="center"/>
        <w:rPr>
          <w:rFonts w:ascii="Georgia" w:eastAsia="Georgia" w:hAnsi="Georgia" w:cs="Georgia"/>
          <w:kern w:val="0"/>
          <w:lang w:eastAsia="en-AU"/>
          <w14:ligatures w14:val="none"/>
        </w:rPr>
      </w:pPr>
      <w:r w:rsidRPr="003123CE">
        <w:rPr>
          <w:rFonts w:ascii="Cambria Math" w:eastAsia="Cambria Math" w:hAnsi="Cambria Math" w:cs="Cambria Math"/>
          <w:i/>
          <w:iCs/>
          <w:kern w:val="0"/>
          <w:lang w:eastAsia="en-AU"/>
          <w14:ligatures w14:val="none"/>
        </w:rPr>
        <w:t>Tr e^{−</w:t>
      </w:r>
      <w:proofErr w:type="spellStart"/>
      <w:r w:rsidRPr="003123CE">
        <w:rPr>
          <w:rFonts w:ascii="Cambria Math" w:eastAsia="Cambria Math" w:hAnsi="Cambria Math" w:cs="Cambria Math"/>
          <w:i/>
          <w:iCs/>
          <w:kern w:val="0"/>
          <w:lang w:eastAsia="en-AU"/>
          <w14:ligatures w14:val="none"/>
        </w:rPr>
        <w:t>tΔ</w:t>
      </w:r>
      <w:proofErr w:type="spellEnd"/>
      <w:r w:rsidRPr="003123CE">
        <w:rPr>
          <w:rFonts w:ascii="Cambria Math" w:eastAsia="Cambria Math" w:hAnsi="Cambria Math" w:cs="Cambria Math"/>
          <w:i/>
          <w:iCs/>
          <w:kern w:val="0"/>
          <w:lang w:eastAsia="en-AU"/>
          <w14:ligatures w14:val="none"/>
        </w:rPr>
        <w:t>} ~ Σ_{k=</w:t>
      </w:r>
      <w:proofErr w:type="gramStart"/>
      <w:r w:rsidRPr="003123CE">
        <w:rPr>
          <w:rFonts w:ascii="Cambria Math" w:eastAsia="Cambria Math" w:hAnsi="Cambria Math" w:cs="Cambria Math"/>
          <w:i/>
          <w:iCs/>
          <w:kern w:val="0"/>
          <w:lang w:eastAsia="en-AU"/>
          <w14:ligatures w14:val="none"/>
        </w:rPr>
        <w:t>0}^</w:t>
      </w:r>
      <w:proofErr w:type="gramEnd"/>
      <w:r w:rsidRPr="003123CE">
        <w:rPr>
          <w:rFonts w:ascii="Cambria Math" w:eastAsia="Cambria Math" w:hAnsi="Cambria Math" w:cs="Cambria Math"/>
          <w:i/>
          <w:iCs/>
          <w:kern w:val="0"/>
          <w:lang w:eastAsia="en-AU"/>
          <w14:ligatures w14:val="none"/>
        </w:rPr>
        <w:t xml:space="preserve">{∞} </w:t>
      </w:r>
      <w:proofErr w:type="spellStart"/>
      <w:r w:rsidRPr="003123CE">
        <w:rPr>
          <w:rFonts w:ascii="Cambria Math" w:eastAsia="Cambria Math" w:hAnsi="Cambria Math" w:cs="Cambria Math"/>
          <w:i/>
          <w:iCs/>
          <w:kern w:val="0"/>
          <w:lang w:eastAsia="en-AU"/>
          <w14:ligatures w14:val="none"/>
        </w:rPr>
        <w:t>a_k</w:t>
      </w:r>
      <w:proofErr w:type="spellEnd"/>
      <w:r w:rsidRPr="003123CE">
        <w:rPr>
          <w:rFonts w:ascii="Cambria Math" w:eastAsia="Cambria Math" w:hAnsi="Cambria Math" w:cs="Cambria Math"/>
          <w:i/>
          <w:iCs/>
          <w:kern w:val="0"/>
          <w:lang w:eastAsia="en-AU"/>
          <w14:ligatures w14:val="none"/>
        </w:rPr>
        <w:t xml:space="preserve"> t^{(k−n)/2}</w:t>
      </w:r>
      <w:proofErr w:type="gramStart"/>
      <w:r w:rsidRPr="003123CE">
        <w:rPr>
          <w:rFonts w:ascii="Cambria Math" w:eastAsia="Cambria Math" w:hAnsi="Cambria Math" w:cs="Cambria Math"/>
          <w:i/>
          <w:iCs/>
          <w:kern w:val="0"/>
          <w:lang w:eastAsia="en-AU"/>
          <w14:ligatures w14:val="none"/>
        </w:rPr>
        <w:t xml:space="preserve">   (</w:t>
      </w:r>
      <w:proofErr w:type="gramEnd"/>
      <w:r w:rsidRPr="003123CE">
        <w:rPr>
          <w:rFonts w:ascii="Cambria Math" w:eastAsia="Cambria Math" w:hAnsi="Cambria Math" w:cs="Cambria Math"/>
          <w:i/>
          <w:iCs/>
          <w:kern w:val="0"/>
          <w:lang w:eastAsia="en-AU"/>
          <w14:ligatures w14:val="none"/>
        </w:rPr>
        <w:t>t → 0⁺)</w:t>
      </w:r>
    </w:p>
    <w:p w14:paraId="4F64816E"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On H⁵ ×</w:t>
      </w:r>
      <w:r w:rsidRPr="003123CE">
        <w:rPr>
          <w:rFonts w:ascii="Times New Roman" w:eastAsia="Georgia" w:hAnsi="Times New Roman" w:cs="Times New Roman"/>
          <w:kern w:val="0"/>
          <w:lang w:eastAsia="en-AU"/>
          <w14:ligatures w14:val="none"/>
        </w:rPr>
        <w:t>ᵡ</w:t>
      </w:r>
      <w:r w:rsidRPr="003123CE">
        <w:rPr>
          <w:rFonts w:ascii="Georgia" w:eastAsia="Georgia" w:hAnsi="Georgia" w:cs="Georgia"/>
          <w:kern w:val="0"/>
          <w:lang w:eastAsia="en-AU"/>
          <w14:ligatures w14:val="none"/>
        </w:rPr>
        <w:t xml:space="preserve"> RP³, n = 8. The boundary ∂M at u = U has dimension 7. For Robin boundary conditions αφ + β_</w:t>
      </w:r>
      <w:proofErr w:type="spellStart"/>
      <w:r w:rsidRPr="003123CE">
        <w:rPr>
          <w:rFonts w:ascii="Georgia" w:eastAsia="Georgia" w:hAnsi="Georgia" w:cs="Georgia"/>
          <w:kern w:val="0"/>
          <w:lang w:eastAsia="en-AU"/>
          <w14:ligatures w14:val="none"/>
        </w:rPr>
        <w:t>coeff</w:t>
      </w:r>
      <w:proofErr w:type="spellEnd"/>
      <w:r w:rsidRPr="003123CE">
        <w:rPr>
          <w:rFonts w:ascii="Georgia" w:eastAsia="Georgia" w:hAnsi="Georgia" w:cs="Georgia"/>
          <w:kern w:val="0"/>
          <w:lang w:eastAsia="en-AU"/>
          <w14:ligatures w14:val="none"/>
        </w:rPr>
        <w:t xml:space="preserve"> ∂_ν φ = 0, the boundary Seeley-DeWitt coefficient acquires a contribution:</w:t>
      </w:r>
    </w:p>
    <w:p w14:paraId="5DC629F5" w14:textId="77777777" w:rsidR="003123CE" w:rsidRPr="003123CE" w:rsidRDefault="003123CE" w:rsidP="003123CE">
      <w:pPr>
        <w:spacing w:before="120" w:after="200" w:line="280" w:lineRule="auto"/>
        <w:jc w:val="center"/>
        <w:rPr>
          <w:rFonts w:ascii="Georgia" w:eastAsia="Georgia" w:hAnsi="Georgia" w:cs="Georgia"/>
          <w:kern w:val="0"/>
          <w:lang w:eastAsia="en-AU"/>
          <w14:ligatures w14:val="none"/>
        </w:rPr>
      </w:pPr>
      <w:r w:rsidRPr="003123CE">
        <w:rPr>
          <w:rFonts w:ascii="Cambria Math" w:eastAsia="Cambria Math" w:hAnsi="Cambria Math" w:cs="Cambria Math"/>
          <w:i/>
          <w:iCs/>
          <w:kern w:val="0"/>
          <w:lang w:eastAsia="en-AU"/>
          <w14:ligatures w14:val="none"/>
        </w:rPr>
        <w:t>a_3^∂ = (1/(4</w:t>
      </w:r>
      <w:proofErr w:type="gramStart"/>
      <w:r w:rsidRPr="003123CE">
        <w:rPr>
          <w:rFonts w:ascii="Cambria Math" w:eastAsia="Cambria Math" w:hAnsi="Cambria Math" w:cs="Cambria Math"/>
          <w:i/>
          <w:iCs/>
          <w:kern w:val="0"/>
          <w:lang w:eastAsia="en-AU"/>
          <w14:ligatures w14:val="none"/>
        </w:rPr>
        <w:t>π)^</w:t>
      </w:r>
      <w:proofErr w:type="gramEnd"/>
      <w:r w:rsidRPr="003123CE">
        <w:rPr>
          <w:rFonts w:ascii="Cambria Math" w:eastAsia="Cambria Math" w:hAnsi="Cambria Math" w:cs="Cambria Math"/>
          <w:i/>
          <w:iCs/>
          <w:kern w:val="0"/>
          <w:lang w:eastAsia="en-AU"/>
          <w14:ligatures w14:val="none"/>
        </w:rPr>
        <w:t>{7/2}) ∫_{∂M} (α/β_</w:t>
      </w:r>
      <w:proofErr w:type="spellStart"/>
      <w:r w:rsidRPr="003123CE">
        <w:rPr>
          <w:rFonts w:ascii="Cambria Math" w:eastAsia="Cambria Math" w:hAnsi="Cambria Math" w:cs="Cambria Math"/>
          <w:i/>
          <w:iCs/>
          <w:kern w:val="0"/>
          <w:lang w:eastAsia="en-AU"/>
          <w14:ligatures w14:val="none"/>
        </w:rPr>
        <w:t>coeff</w:t>
      </w:r>
      <w:proofErr w:type="spellEnd"/>
      <w:r w:rsidRPr="003123CE">
        <w:rPr>
          <w:rFonts w:ascii="Cambria Math" w:eastAsia="Cambria Math" w:hAnsi="Cambria Math" w:cs="Cambria Math"/>
          <w:i/>
          <w:iCs/>
          <w:kern w:val="0"/>
          <w:lang w:eastAsia="en-AU"/>
          <w14:ligatures w14:val="none"/>
        </w:rPr>
        <w:t xml:space="preserve">) √h </w:t>
      </w:r>
      <w:proofErr w:type="spellStart"/>
      <w:r w:rsidRPr="003123CE">
        <w:rPr>
          <w:rFonts w:ascii="Cambria Math" w:eastAsia="Cambria Math" w:hAnsi="Cambria Math" w:cs="Cambria Math"/>
          <w:i/>
          <w:iCs/>
          <w:kern w:val="0"/>
          <w:lang w:eastAsia="en-AU"/>
          <w14:ligatures w14:val="none"/>
        </w:rPr>
        <w:t>d⁷x</w:t>
      </w:r>
      <w:proofErr w:type="spellEnd"/>
    </w:p>
    <w:p w14:paraId="16448368"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§3.</w:t>
      </w:r>
      <w:proofErr w:type="gramStart"/>
      <w:r w:rsidRPr="003123CE">
        <w:rPr>
          <w:rFonts w:ascii="Arial" w:eastAsia="Arial" w:hAnsi="Arial" w:cs="Arial"/>
          <w:b/>
          <w:bCs/>
          <w:color w:val="2E75B6"/>
          <w:kern w:val="0"/>
          <w:sz w:val="24"/>
          <w:szCs w:val="24"/>
          <w:lang w:eastAsia="en-AU"/>
          <w14:ligatures w14:val="none"/>
        </w:rPr>
        <w:t>3  Imposing</w:t>
      </w:r>
      <w:proofErr w:type="gramEnd"/>
      <w:r w:rsidRPr="003123CE">
        <w:rPr>
          <w:rFonts w:ascii="Arial" w:eastAsia="Arial" w:hAnsi="Arial" w:cs="Arial"/>
          <w:b/>
          <w:bCs/>
          <w:color w:val="2E75B6"/>
          <w:kern w:val="0"/>
          <w:sz w:val="24"/>
          <w:szCs w:val="24"/>
          <w:lang w:eastAsia="en-AU"/>
          <w14:ligatures w14:val="none"/>
        </w:rPr>
        <w:t xml:space="preserve"> the one-loop zero</w:t>
      </w:r>
    </w:p>
    <w:p w14:paraId="5D71F9BB"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Lemma 3.1.  </w:t>
      </w:r>
      <w:r w:rsidRPr="003123CE">
        <w:rPr>
          <w:rFonts w:ascii="Georgia" w:eastAsia="Georgia" w:hAnsi="Georgia" w:cs="Georgia"/>
          <w:kern w:val="0"/>
          <w:lang w:eastAsia="en-AU"/>
          <w14:ligatures w14:val="none"/>
        </w:rPr>
        <w:t>The boundary contribution to ζ</w:t>
      </w:r>
      <w:proofErr w:type="gramStart"/>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0) from ∂M at u = U is:</w:t>
      </w:r>
    </w:p>
    <w:p w14:paraId="788669AD" w14:textId="77777777" w:rsidR="003123CE" w:rsidRPr="003123CE" w:rsidRDefault="003123CE" w:rsidP="003123CE">
      <w:pPr>
        <w:spacing w:before="120" w:after="200" w:line="280" w:lineRule="auto"/>
        <w:jc w:val="center"/>
        <w:rPr>
          <w:rFonts w:ascii="Georgia" w:eastAsia="Georgia" w:hAnsi="Georgia" w:cs="Georgia"/>
          <w:kern w:val="0"/>
          <w:lang w:eastAsia="en-AU"/>
          <w14:ligatures w14:val="none"/>
        </w:rPr>
      </w:pPr>
      <w:proofErr w:type="spellStart"/>
      <w:r w:rsidRPr="003123CE">
        <w:rPr>
          <w:rFonts w:ascii="Cambria Math" w:eastAsia="Cambria Math" w:hAnsi="Cambria Math" w:cs="Cambria Math"/>
          <w:i/>
          <w:iCs/>
          <w:kern w:val="0"/>
          <w:lang w:eastAsia="en-AU"/>
          <w14:ligatures w14:val="none"/>
        </w:rPr>
        <w:t>δζ</w:t>
      </w:r>
      <w:proofErr w:type="spellEnd"/>
      <w:r w:rsidRPr="003123CE">
        <w:rPr>
          <w:rFonts w:ascii="Cambria Math" w:eastAsia="Cambria Math" w:hAnsi="Cambria Math" w:cs="Cambria Math"/>
          <w:i/>
          <w:iCs/>
          <w:kern w:val="0"/>
          <w:lang w:eastAsia="en-AU"/>
          <w14:ligatures w14:val="none"/>
        </w:rPr>
        <w:t>′(</w:t>
      </w:r>
      <w:proofErr w:type="gramStart"/>
      <w:r w:rsidRPr="003123CE">
        <w:rPr>
          <w:rFonts w:ascii="Cambria Math" w:eastAsia="Cambria Math" w:hAnsi="Cambria Math" w:cs="Cambria Math"/>
          <w:i/>
          <w:iCs/>
          <w:kern w:val="0"/>
          <w:lang w:eastAsia="en-AU"/>
          <w14:ligatures w14:val="none"/>
        </w:rPr>
        <w:t>0)|</w:t>
      </w:r>
      <w:proofErr w:type="gramEnd"/>
      <w:r w:rsidRPr="003123CE">
        <w:rPr>
          <w:rFonts w:ascii="Cambria Math" w:eastAsia="Cambria Math" w:hAnsi="Cambria Math" w:cs="Cambria Math"/>
          <w:i/>
          <w:iCs/>
          <w:kern w:val="0"/>
          <w:lang w:eastAsia="en-AU"/>
          <w14:ligatures w14:val="none"/>
        </w:rPr>
        <w:t xml:space="preserve">_{∂M} = −[Vol(S⁴_U) · </w:t>
      </w:r>
      <w:proofErr w:type="gramStart"/>
      <w:r w:rsidRPr="003123CE">
        <w:rPr>
          <w:rFonts w:ascii="Cambria Math" w:eastAsia="Cambria Math" w:hAnsi="Cambria Math" w:cs="Cambria Math"/>
          <w:i/>
          <w:iCs/>
          <w:kern w:val="0"/>
          <w:lang w:eastAsia="en-AU"/>
          <w14:ligatures w14:val="none"/>
        </w:rPr>
        <w:t>Vol(</w:t>
      </w:r>
      <w:proofErr w:type="gramEnd"/>
      <w:r w:rsidRPr="003123CE">
        <w:rPr>
          <w:rFonts w:ascii="Cambria Math" w:eastAsia="Cambria Math" w:hAnsi="Cambria Math" w:cs="Cambria Math"/>
          <w:i/>
          <w:iCs/>
          <w:kern w:val="0"/>
          <w:lang w:eastAsia="en-AU"/>
          <w14:ligatures w14:val="none"/>
        </w:rPr>
        <w:t>RP³) / (4</w:t>
      </w:r>
      <w:proofErr w:type="gramStart"/>
      <w:r w:rsidRPr="003123CE">
        <w:rPr>
          <w:rFonts w:ascii="Cambria Math" w:eastAsia="Cambria Math" w:hAnsi="Cambria Math" w:cs="Cambria Math"/>
          <w:i/>
          <w:iCs/>
          <w:kern w:val="0"/>
          <w:lang w:eastAsia="en-AU"/>
          <w14:ligatures w14:val="none"/>
        </w:rPr>
        <w:t>π)⁴</w:t>
      </w:r>
      <w:proofErr w:type="gramEnd"/>
      <w:r w:rsidRPr="003123CE">
        <w:rPr>
          <w:rFonts w:ascii="Cambria Math" w:eastAsia="Cambria Math" w:hAnsi="Cambria Math" w:cs="Cambria Math"/>
          <w:i/>
          <w:iCs/>
          <w:kern w:val="0"/>
          <w:lang w:eastAsia="en-AU"/>
          <w14:ligatures w14:val="none"/>
        </w:rPr>
        <w:t>] · (α/β_</w:t>
      </w:r>
      <w:proofErr w:type="spellStart"/>
      <w:r w:rsidRPr="003123CE">
        <w:rPr>
          <w:rFonts w:ascii="Cambria Math" w:eastAsia="Cambria Math" w:hAnsi="Cambria Math" w:cs="Cambria Math"/>
          <w:i/>
          <w:iCs/>
          <w:kern w:val="0"/>
          <w:lang w:eastAsia="en-AU"/>
          <w14:ligatures w14:val="none"/>
        </w:rPr>
        <w:t>coeff</w:t>
      </w:r>
      <w:proofErr w:type="spellEnd"/>
      <w:r w:rsidRPr="003123CE">
        <w:rPr>
          <w:rFonts w:ascii="Cambria Math" w:eastAsia="Cambria Math" w:hAnsi="Cambria Math" w:cs="Cambria Math"/>
          <w:i/>
          <w:iCs/>
          <w:kern w:val="0"/>
          <w:lang w:eastAsia="en-AU"/>
          <w14:ligatures w14:val="none"/>
        </w:rPr>
        <w:t xml:space="preserve">) · e^{3U/2} · e^{−e^{3U/2}/β} + </w:t>
      </w:r>
      <w:proofErr w:type="gramStart"/>
      <w:r w:rsidRPr="003123CE">
        <w:rPr>
          <w:rFonts w:ascii="Cambria Math" w:eastAsia="Cambria Math" w:hAnsi="Cambria Math" w:cs="Cambria Math"/>
          <w:i/>
          <w:iCs/>
          <w:kern w:val="0"/>
          <w:lang w:eastAsia="en-AU"/>
          <w14:ligatures w14:val="none"/>
        </w:rPr>
        <w:t>O(</w:t>
      </w:r>
      <w:proofErr w:type="gramEnd"/>
      <w:r w:rsidRPr="003123CE">
        <w:rPr>
          <w:rFonts w:ascii="Cambria Math" w:eastAsia="Cambria Math" w:hAnsi="Cambria Math" w:cs="Cambria Math"/>
          <w:i/>
          <w:iCs/>
          <w:kern w:val="0"/>
          <w:lang w:eastAsia="en-AU"/>
          <w14:ligatures w14:val="none"/>
        </w:rPr>
        <w:t>…)</w:t>
      </w:r>
    </w:p>
    <w:p w14:paraId="5790FD85"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In the limit U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the double-exponential suppression dominates all polynomial growth, and </w:t>
      </w:r>
      <w:proofErr w:type="spellStart"/>
      <w:r w:rsidRPr="003123CE">
        <w:rPr>
          <w:rFonts w:ascii="Georgia" w:eastAsia="Georgia" w:hAnsi="Georgia" w:cs="Georgia"/>
          <w:kern w:val="0"/>
          <w:lang w:eastAsia="en-AU"/>
          <w14:ligatures w14:val="none"/>
        </w:rPr>
        <w:t>δζ</w:t>
      </w:r>
      <w:proofErr w:type="spellEnd"/>
      <w:r w:rsidRPr="003123CE">
        <w:rPr>
          <w:rFonts w:ascii="Georgia" w:eastAsia="Georgia" w:hAnsi="Georgia" w:cs="Georgia"/>
          <w:kern w:val="0"/>
          <w:lang w:eastAsia="en-AU"/>
          <w14:ligatures w14:val="none"/>
        </w:rPr>
        <w:t>′(</w:t>
      </w:r>
      <w:proofErr w:type="gramStart"/>
      <w:r w:rsidRPr="003123CE">
        <w:rPr>
          <w:rFonts w:ascii="Georgia" w:eastAsia="Georgia" w:hAnsi="Georgia" w:cs="Georgia"/>
          <w:kern w:val="0"/>
          <w:lang w:eastAsia="en-AU"/>
          <w14:ligatures w14:val="none"/>
        </w:rPr>
        <w:t>0)|</w:t>
      </w:r>
      <w:proofErr w:type="gramEnd"/>
      <w:r w:rsidRPr="003123CE">
        <w:rPr>
          <w:rFonts w:ascii="Georgia" w:eastAsia="Georgia" w:hAnsi="Georgia" w:cs="Georgia"/>
          <w:kern w:val="0"/>
          <w:lang w:eastAsia="en-AU"/>
          <w14:ligatures w14:val="none"/>
        </w:rPr>
        <w:t xml:space="preserve">_{∂M}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0 for any finite α/β_</w:t>
      </w:r>
      <w:proofErr w:type="spellStart"/>
      <w:r w:rsidRPr="003123CE">
        <w:rPr>
          <w:rFonts w:ascii="Georgia" w:eastAsia="Georgia" w:hAnsi="Georgia" w:cs="Georgia"/>
          <w:kern w:val="0"/>
          <w:lang w:eastAsia="en-AU"/>
          <w14:ligatures w14:val="none"/>
        </w:rPr>
        <w:t>coeff</w:t>
      </w:r>
      <w:proofErr w:type="spellEnd"/>
      <w:r w:rsidRPr="003123CE">
        <w:rPr>
          <w:rFonts w:ascii="Georgia" w:eastAsia="Georgia" w:hAnsi="Georgia" w:cs="Georgia"/>
          <w:kern w:val="0"/>
          <w:lang w:eastAsia="en-AU"/>
          <w14:ligatures w14:val="none"/>
        </w:rPr>
        <w:t>.</w:t>
      </w:r>
    </w:p>
    <w:p w14:paraId="705AB1E7"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Corollary 3.2.  </w:t>
      </w:r>
      <w:r w:rsidRPr="003123CE">
        <w:rPr>
          <w:rFonts w:ascii="Georgia" w:eastAsia="Georgia" w:hAnsi="Georgia" w:cs="Georgia"/>
          <w:kern w:val="0"/>
          <w:lang w:eastAsia="en-AU"/>
          <w14:ligatures w14:val="none"/>
        </w:rPr>
        <w:t>The one-loop zero ζ</w:t>
      </w:r>
      <w:proofErr w:type="gramStart"/>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0) = 0 is preserved under the boundary extension for any Robin condition with finite α/β_</w:t>
      </w:r>
      <w:proofErr w:type="spellStart"/>
      <w:r w:rsidRPr="003123CE">
        <w:rPr>
          <w:rFonts w:ascii="Georgia" w:eastAsia="Georgia" w:hAnsi="Georgia" w:cs="Georgia"/>
          <w:kern w:val="0"/>
          <w:lang w:eastAsia="en-AU"/>
          <w14:ligatures w14:val="none"/>
        </w:rPr>
        <w:t>coeff</w:t>
      </w:r>
      <w:proofErr w:type="spellEnd"/>
      <w:r w:rsidRPr="003123CE">
        <w:rPr>
          <w:rFonts w:ascii="Georgia" w:eastAsia="Georgia" w:hAnsi="Georgia" w:cs="Georgia"/>
          <w:kern w:val="0"/>
          <w:lang w:eastAsia="en-AU"/>
          <w14:ligatures w14:val="none"/>
        </w:rPr>
        <w:t>. It is not preserved for Dirichlet (α/β_</w:t>
      </w:r>
      <w:proofErr w:type="spellStart"/>
      <w:r w:rsidRPr="003123CE">
        <w:rPr>
          <w:rFonts w:ascii="Georgia" w:eastAsia="Georgia" w:hAnsi="Georgia" w:cs="Georgia"/>
          <w:kern w:val="0"/>
          <w:lang w:eastAsia="en-AU"/>
          <w14:ligatures w14:val="none"/>
        </w:rPr>
        <w:t>coeff</w:t>
      </w:r>
      <w:proofErr w:type="spellEnd"/>
      <w:r w:rsidRPr="003123CE">
        <w:rPr>
          <w:rFonts w:ascii="Georgia" w:eastAsia="Georgia" w:hAnsi="Georgia" w:cs="Georgia"/>
          <w:kern w:val="0"/>
          <w:lang w:eastAsia="en-AU"/>
          <w14:ligatures w14:val="none"/>
        </w:rPr>
        <w:t xml:space="preserve">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ruling out BC1.</w:t>
      </w:r>
    </w:p>
    <w:p w14:paraId="6267DBE8"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§3.</w:t>
      </w:r>
      <w:proofErr w:type="gramStart"/>
      <w:r w:rsidRPr="003123CE">
        <w:rPr>
          <w:rFonts w:ascii="Arial" w:eastAsia="Arial" w:hAnsi="Arial" w:cs="Arial"/>
          <w:b/>
          <w:bCs/>
          <w:color w:val="2E75B6"/>
          <w:kern w:val="0"/>
          <w:sz w:val="24"/>
          <w:szCs w:val="24"/>
          <w:lang w:eastAsia="en-AU"/>
          <w14:ligatures w14:val="none"/>
        </w:rPr>
        <w:t>4  Selecting</w:t>
      </w:r>
      <w:proofErr w:type="gramEnd"/>
      <w:r w:rsidRPr="003123CE">
        <w:rPr>
          <w:rFonts w:ascii="Arial" w:eastAsia="Arial" w:hAnsi="Arial" w:cs="Arial"/>
          <w:b/>
          <w:bCs/>
          <w:color w:val="2E75B6"/>
          <w:kern w:val="0"/>
          <w:sz w:val="24"/>
          <w:szCs w:val="24"/>
          <w:lang w:eastAsia="en-AU"/>
          <w14:ligatures w14:val="none"/>
        </w:rPr>
        <w:t xml:space="preserve"> between Neumann and Robin</w:t>
      </w:r>
    </w:p>
    <w:p w14:paraId="456C5030"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K-Coherence Condition on the path integral — that the variation δ/</w:t>
      </w:r>
      <w:proofErr w:type="spellStart"/>
      <w:r w:rsidRPr="003123CE">
        <w:rPr>
          <w:rFonts w:ascii="Georgia" w:eastAsia="Georgia" w:hAnsi="Georgia" w:cs="Georgia"/>
          <w:kern w:val="0"/>
          <w:lang w:eastAsia="en-AU"/>
          <w14:ligatures w14:val="none"/>
        </w:rPr>
        <w:t>δw</w:t>
      </w:r>
      <w:proofErr w:type="spellEnd"/>
      <w:r w:rsidRPr="003123CE">
        <w:rPr>
          <w:rFonts w:ascii="Georgia" w:eastAsia="Georgia" w:hAnsi="Georgia" w:cs="Georgia"/>
          <w:kern w:val="0"/>
          <w:lang w:eastAsia="en-AU"/>
          <w14:ligatures w14:val="none"/>
        </w:rPr>
        <w:t xml:space="preserve"> of the effective action vanish on shell — gives the Euler-Lagrange condition:</w:t>
      </w:r>
    </w:p>
    <w:p w14:paraId="674D1368" w14:textId="77777777" w:rsidR="003123CE" w:rsidRPr="003123CE" w:rsidRDefault="003123CE" w:rsidP="003123CE">
      <w:pPr>
        <w:spacing w:before="120" w:after="200" w:line="280" w:lineRule="auto"/>
        <w:jc w:val="center"/>
        <w:rPr>
          <w:rFonts w:ascii="Georgia" w:eastAsia="Georgia" w:hAnsi="Georgia" w:cs="Georgia"/>
          <w:kern w:val="0"/>
          <w:lang w:eastAsia="en-AU"/>
          <w14:ligatures w14:val="none"/>
        </w:rPr>
      </w:pPr>
      <w:r w:rsidRPr="003123CE">
        <w:rPr>
          <w:rFonts w:ascii="Cambria Math" w:eastAsia="Cambria Math" w:hAnsi="Cambria Math" w:cs="Cambria Math"/>
          <w:i/>
          <w:iCs/>
          <w:kern w:val="0"/>
          <w:lang w:eastAsia="en-AU"/>
          <w14:ligatures w14:val="none"/>
        </w:rPr>
        <w:lastRenderedPageBreak/>
        <w:t>(3w′/w) + ∂ log W/∂u = 0</w:t>
      </w:r>
    </w:p>
    <w:p w14:paraId="12EE720C"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Substituting W(u) = exp(−e^{3u/2}/β) and taking the asymptotic form:</w:t>
      </w:r>
    </w:p>
    <w:p w14:paraId="6099F419" w14:textId="77777777" w:rsidR="003123CE" w:rsidRPr="003123CE" w:rsidRDefault="003123CE" w:rsidP="003123CE">
      <w:pPr>
        <w:spacing w:before="120" w:after="200" w:line="280" w:lineRule="auto"/>
        <w:jc w:val="center"/>
        <w:rPr>
          <w:rFonts w:ascii="Georgia" w:eastAsia="Georgia" w:hAnsi="Georgia" w:cs="Georgia"/>
          <w:kern w:val="0"/>
          <w:lang w:eastAsia="en-AU"/>
          <w14:ligatures w14:val="none"/>
        </w:rPr>
      </w:pPr>
      <w:r w:rsidRPr="003123CE">
        <w:rPr>
          <w:rFonts w:ascii="Cambria Math" w:eastAsia="Cambria Math" w:hAnsi="Cambria Math" w:cs="Cambria Math"/>
          <w:i/>
          <w:iCs/>
          <w:kern w:val="0"/>
          <w:lang w:eastAsia="en-AU"/>
          <w14:ligatures w14:val="none"/>
        </w:rPr>
        <w:t>(3/2β) w(u) + w′(u) → 0</w:t>
      </w:r>
      <w:proofErr w:type="gramStart"/>
      <w:r w:rsidRPr="003123CE">
        <w:rPr>
          <w:rFonts w:ascii="Cambria Math" w:eastAsia="Cambria Math" w:hAnsi="Cambria Math" w:cs="Cambria Math"/>
          <w:i/>
          <w:iCs/>
          <w:kern w:val="0"/>
          <w:lang w:eastAsia="en-AU"/>
          <w14:ligatures w14:val="none"/>
        </w:rPr>
        <w:t xml:space="preserve">   (</w:t>
      </w:r>
      <w:proofErr w:type="gramEnd"/>
      <w:r w:rsidRPr="003123CE">
        <w:rPr>
          <w:rFonts w:ascii="Cambria Math" w:eastAsia="Cambria Math" w:hAnsi="Cambria Math" w:cs="Cambria Math"/>
          <w:i/>
          <w:iCs/>
          <w:kern w:val="0"/>
          <w:lang w:eastAsia="en-AU"/>
          <w14:ligatures w14:val="none"/>
        </w:rPr>
        <w:t>u → ∞)</w:t>
      </w:r>
    </w:p>
    <w:p w14:paraId="0D3656B3"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This is precisely BC3 with α = 3/(2β), β_</w:t>
      </w:r>
      <w:proofErr w:type="spellStart"/>
      <w:r w:rsidRPr="003123CE">
        <w:rPr>
          <w:rFonts w:ascii="Georgia" w:eastAsia="Georgia" w:hAnsi="Georgia" w:cs="Georgia"/>
          <w:kern w:val="0"/>
          <w:lang w:eastAsia="en-AU"/>
          <w14:ligatures w14:val="none"/>
        </w:rPr>
        <w:t>coeff</w:t>
      </w:r>
      <w:proofErr w:type="spellEnd"/>
      <w:r w:rsidRPr="003123CE">
        <w:rPr>
          <w:rFonts w:ascii="Georgia" w:eastAsia="Georgia" w:hAnsi="Georgia" w:cs="Georgia"/>
          <w:kern w:val="0"/>
          <w:lang w:eastAsia="en-AU"/>
          <w14:ligatures w14:val="none"/>
        </w:rPr>
        <w:t xml:space="preserve"> = 1, confirming Claim 2.1.</w:t>
      </w:r>
    </w:p>
    <w:p w14:paraId="78A8CEEA"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Theorem 3.3 (Boundary Selection).  </w:t>
      </w:r>
      <w:r w:rsidRPr="003123CE">
        <w:rPr>
          <w:rFonts w:ascii="Georgia" w:eastAsia="Georgia" w:hAnsi="Georgia" w:cs="Georgia"/>
          <w:kern w:val="0"/>
          <w:lang w:eastAsia="en-AU"/>
          <w14:ligatures w14:val="none"/>
        </w:rPr>
        <w:t>The K-Coherence Conditions impose Robin boundary condition BC3 with α = 3/(2β), β_</w:t>
      </w:r>
      <w:proofErr w:type="spellStart"/>
      <w:r w:rsidRPr="003123CE">
        <w:rPr>
          <w:rFonts w:ascii="Georgia" w:eastAsia="Georgia" w:hAnsi="Georgia" w:cs="Georgia"/>
          <w:kern w:val="0"/>
          <w:lang w:eastAsia="en-AU"/>
          <w14:ligatures w14:val="none"/>
        </w:rPr>
        <w:t>coeff</w:t>
      </w:r>
      <w:proofErr w:type="spellEnd"/>
      <w:r w:rsidRPr="003123CE">
        <w:rPr>
          <w:rFonts w:ascii="Georgia" w:eastAsia="Georgia" w:hAnsi="Georgia" w:cs="Georgia"/>
          <w:kern w:val="0"/>
          <w:lang w:eastAsia="en-AU"/>
          <w14:ligatures w14:val="none"/>
        </w:rPr>
        <w:t xml:space="preserve"> = 1. This: (</w:t>
      </w:r>
      <w:proofErr w:type="spellStart"/>
      <w:r w:rsidRPr="003123CE">
        <w:rPr>
          <w:rFonts w:ascii="Georgia" w:eastAsia="Georgia" w:hAnsi="Georgia" w:cs="Georgia"/>
          <w:kern w:val="0"/>
          <w:lang w:eastAsia="en-AU"/>
          <w14:ligatures w14:val="none"/>
        </w:rPr>
        <w:t>i</w:t>
      </w:r>
      <w:proofErr w:type="spellEnd"/>
      <w:r w:rsidRPr="003123CE">
        <w:rPr>
          <w:rFonts w:ascii="Georgia" w:eastAsia="Georgia" w:hAnsi="Georgia" w:cs="Georgia"/>
          <w:kern w:val="0"/>
          <w:lang w:eastAsia="en-AU"/>
          <w14:ligatures w14:val="none"/>
        </w:rPr>
        <w:t>) preserves the one-loop zero ζ</w:t>
      </w:r>
      <w:proofErr w:type="gramStart"/>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 xml:space="preserve">0) = 0; (ii) admits a one-parameter family of solutions </w:t>
      </w:r>
      <w:proofErr w:type="gramStart"/>
      <w:r w:rsidRPr="003123CE">
        <w:rPr>
          <w:rFonts w:ascii="Georgia" w:eastAsia="Georgia" w:hAnsi="Georgia" w:cs="Georgia"/>
          <w:kern w:val="0"/>
          <w:lang w:eastAsia="en-AU"/>
          <w14:ligatures w14:val="none"/>
        </w:rPr>
        <w:t>w(</w:t>
      </w:r>
      <w:proofErr w:type="gramEnd"/>
      <w:r w:rsidRPr="003123CE">
        <w:rPr>
          <w:rFonts w:ascii="Georgia" w:eastAsia="Georgia" w:hAnsi="Georgia" w:cs="Georgia"/>
          <w:kern w:val="0"/>
          <w:lang w:eastAsia="en-AU"/>
          <w14:ligatures w14:val="none"/>
        </w:rPr>
        <w:t xml:space="preserve">u; λ), λ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(iii) rules out Dirichlet (breaks one-loop zero) and Neumann (not imposed by K-Coherence Conditions, as the Wald-entropy weighting supplies α = 3/(2β) ≠ 0). The moduli space of RP³ embeddings consistent with the K-Coherence Conditions is therefore a genuine one-parameter family, parametrised by λ.</w:t>
      </w:r>
    </w:p>
    <w:p w14:paraId="7F16E88E"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2CE4920A" w14:textId="77777777" w:rsidR="003123CE" w:rsidRPr="003123CE" w:rsidRDefault="003123CE" w:rsidP="003123CE">
      <w:pPr>
        <w:spacing w:before="360" w:after="200" w:line="300" w:lineRule="auto"/>
        <w:outlineLvl w:val="0"/>
        <w:rPr>
          <w:rFonts w:ascii="Arial" w:eastAsia="Arial" w:hAnsi="Arial" w:cs="Arial"/>
          <w:b/>
          <w:bCs/>
          <w:color w:val="1F3864"/>
          <w:kern w:val="0"/>
          <w:sz w:val="28"/>
          <w:szCs w:val="28"/>
          <w:lang w:eastAsia="en-AU"/>
          <w14:ligatures w14:val="none"/>
        </w:rPr>
      </w:pPr>
      <w:r w:rsidRPr="003123CE">
        <w:rPr>
          <w:rFonts w:ascii="Arial" w:eastAsia="Arial" w:hAnsi="Arial" w:cs="Arial"/>
          <w:b/>
          <w:bCs/>
          <w:color w:val="1F3864"/>
          <w:kern w:val="0"/>
          <w:sz w:val="28"/>
          <w:szCs w:val="28"/>
          <w:lang w:eastAsia="en-AU"/>
          <w14:ligatures w14:val="none"/>
        </w:rPr>
        <w:t>§4. The Moduli Space and Its Multi-Region Reading</w:t>
      </w:r>
    </w:p>
    <w:p w14:paraId="57C34640"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§4.</w:t>
      </w:r>
      <w:proofErr w:type="gramStart"/>
      <w:r w:rsidRPr="003123CE">
        <w:rPr>
          <w:rFonts w:ascii="Arial" w:eastAsia="Arial" w:hAnsi="Arial" w:cs="Arial"/>
          <w:b/>
          <w:bCs/>
          <w:color w:val="2E75B6"/>
          <w:kern w:val="0"/>
          <w:sz w:val="24"/>
          <w:szCs w:val="24"/>
          <w:lang w:eastAsia="en-AU"/>
          <w14:ligatures w14:val="none"/>
        </w:rPr>
        <w:t>1  The</w:t>
      </w:r>
      <w:proofErr w:type="gramEnd"/>
      <w:r w:rsidRPr="003123CE">
        <w:rPr>
          <w:rFonts w:ascii="Arial" w:eastAsia="Arial" w:hAnsi="Arial" w:cs="Arial"/>
          <w:b/>
          <w:bCs/>
          <w:color w:val="2E75B6"/>
          <w:kern w:val="0"/>
          <w:sz w:val="24"/>
          <w:szCs w:val="24"/>
          <w:lang w:eastAsia="en-AU"/>
          <w14:ligatures w14:val="none"/>
        </w:rPr>
        <w:t xml:space="preserve"> moduli space M</w:t>
      </w:r>
      <w:r w:rsidRPr="003123CE">
        <w:rPr>
          <w:rFonts w:ascii="Cambria Math" w:eastAsia="Arial" w:hAnsi="Cambria Math" w:cs="Cambria Math"/>
          <w:b/>
          <w:bCs/>
          <w:color w:val="2E75B6"/>
          <w:kern w:val="0"/>
          <w:sz w:val="24"/>
          <w:szCs w:val="24"/>
          <w:lang w:eastAsia="en-AU"/>
          <w14:ligatures w14:val="none"/>
        </w:rPr>
        <w:t>₁</w:t>
      </w:r>
    </w:p>
    <w:p w14:paraId="796ADD10"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Theorem 3.3 establishes that the space of RP³ embeddings consistent with the K-Coherence Conditions is parametrised by λ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xml:space="preserve">. The degenerate case λ = 0 is excluded by the K-Coherence Conditions (Lemma 4.1: the </w:t>
      </w:r>
      <w:proofErr w:type="spellStart"/>
      <w:r w:rsidRPr="003123CE">
        <w:rPr>
          <w:rFonts w:ascii="Georgia" w:eastAsia="Georgia" w:hAnsi="Georgia" w:cs="Georgia"/>
          <w:kern w:val="0"/>
          <w:lang w:eastAsia="en-AU"/>
          <w14:ligatures w14:val="none"/>
        </w:rPr>
        <w:t>Groisser</w:t>
      </w:r>
      <w:proofErr w:type="spellEnd"/>
      <w:r w:rsidRPr="003123CE">
        <w:rPr>
          <w:rFonts w:ascii="Georgia" w:eastAsia="Georgia" w:hAnsi="Georgia" w:cs="Georgia"/>
          <w:kern w:val="0"/>
          <w:lang w:eastAsia="en-AU"/>
          <w14:ligatures w14:val="none"/>
        </w:rPr>
        <w:t xml:space="preserve">-Parker measure assigns zero weight to configurations for which the RP³ fibre degenerates, as </w:t>
      </w:r>
      <w:proofErr w:type="spellStart"/>
      <w:r w:rsidRPr="003123CE">
        <w:rPr>
          <w:rFonts w:ascii="Georgia" w:eastAsia="Georgia" w:hAnsi="Georgia" w:cs="Georgia"/>
          <w:kern w:val="0"/>
          <w:lang w:eastAsia="en-AU"/>
          <w14:ligatures w14:val="none"/>
        </w:rPr>
        <w:t>S_Wald</w:t>
      </w:r>
      <w:proofErr w:type="spellEnd"/>
      <w:r w:rsidRPr="003123CE">
        <w:rPr>
          <w:rFonts w:ascii="Georgia" w:eastAsia="Georgia" w:hAnsi="Georgia" w:cs="Georgia"/>
          <w:kern w:val="0"/>
          <w:lang w:eastAsia="en-AU"/>
          <w14:ligatures w14:val="none"/>
        </w:rPr>
        <w:t xml:space="preserve">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as w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0). With λ = 0 excluded, the moduli space is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xml:space="preserve"> \ {0} =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xml:space="preserve">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The sign of λ is a topological invariant of the RP³ embedding.</w:t>
      </w:r>
    </w:p>
    <w:p w14:paraId="13AFAA86"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Lemma 4.2.  </w:t>
      </w:r>
      <w:r w:rsidRPr="003123CE">
        <w:rPr>
          <w:rFonts w:ascii="Georgia" w:eastAsia="Georgia" w:hAnsi="Georgia" w:cs="Georgia"/>
          <w:kern w:val="0"/>
          <w:lang w:eastAsia="en-AU"/>
          <w14:ligatures w14:val="none"/>
        </w:rPr>
        <w:t xml:space="preserve">The moduli space M₁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xml:space="preserve"> ×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 xml:space="preserve">₂, where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xml:space="preserve"> parametrises the magnitude |λ| and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 xml:space="preserve">₂ the orientation class of the RP³ embedding. The two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₂ sectors are disconnected: no continuous deformation within the space of consistent embeddings connects λ &gt; 0 to λ &lt; 0.</w:t>
      </w:r>
    </w:p>
    <w:p w14:paraId="552D85F5"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moduli space is non-compact: different values of |λ| give different Wald-entropy weightings W(u)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exp(−λ</w:t>
      </w:r>
      <w:proofErr w:type="gramStart"/>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3/2} f(u)/β) and hence physically distinct K-realisations.</w:t>
      </w:r>
    </w:p>
    <w:p w14:paraId="4E78F972"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§4.</w:t>
      </w:r>
      <w:proofErr w:type="gramStart"/>
      <w:r w:rsidRPr="003123CE">
        <w:rPr>
          <w:rFonts w:ascii="Arial" w:eastAsia="Arial" w:hAnsi="Arial" w:cs="Arial"/>
          <w:b/>
          <w:bCs/>
          <w:color w:val="2E75B6"/>
          <w:kern w:val="0"/>
          <w:sz w:val="24"/>
          <w:szCs w:val="24"/>
          <w:lang w:eastAsia="en-AU"/>
          <w14:ligatures w14:val="none"/>
        </w:rPr>
        <w:t>2  The</w:t>
      </w:r>
      <w:proofErr w:type="gramEnd"/>
      <w:r w:rsidRPr="003123CE">
        <w:rPr>
          <w:rFonts w:ascii="Arial" w:eastAsia="Arial" w:hAnsi="Arial" w:cs="Arial"/>
          <w:b/>
          <w:bCs/>
          <w:color w:val="2E75B6"/>
          <w:kern w:val="0"/>
          <w:sz w:val="24"/>
          <w:szCs w:val="24"/>
          <w:lang w:eastAsia="en-AU"/>
          <w14:ligatures w14:val="none"/>
        </w:rPr>
        <w:t xml:space="preserve"> natural metric on M</w:t>
      </w:r>
      <w:r w:rsidRPr="003123CE">
        <w:rPr>
          <w:rFonts w:ascii="Cambria Math" w:eastAsia="Arial" w:hAnsi="Cambria Math" w:cs="Cambria Math"/>
          <w:b/>
          <w:bCs/>
          <w:color w:val="2E75B6"/>
          <w:kern w:val="0"/>
          <w:sz w:val="24"/>
          <w:szCs w:val="24"/>
          <w:lang w:eastAsia="en-AU"/>
          <w14:ligatures w14:val="none"/>
        </w:rPr>
        <w:t>₁</w:t>
      </w:r>
    </w:p>
    <w:p w14:paraId="12066468"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space of consistent embeddings carries a natural L² metric from the </w:t>
      </w:r>
      <w:proofErr w:type="spellStart"/>
      <w:r w:rsidRPr="003123CE">
        <w:rPr>
          <w:rFonts w:ascii="Georgia" w:eastAsia="Georgia" w:hAnsi="Georgia" w:cs="Georgia"/>
          <w:kern w:val="0"/>
          <w:lang w:eastAsia="en-AU"/>
          <w14:ligatures w14:val="none"/>
        </w:rPr>
        <w:t>Groisser</w:t>
      </w:r>
      <w:proofErr w:type="spellEnd"/>
      <w:r w:rsidRPr="003123CE">
        <w:rPr>
          <w:rFonts w:ascii="Georgia" w:eastAsia="Georgia" w:hAnsi="Georgia" w:cs="Georgia"/>
          <w:kern w:val="0"/>
          <w:lang w:eastAsia="en-AU"/>
          <w14:ligatures w14:val="none"/>
        </w:rPr>
        <w:t>-Parker measure. This metric is well-defined and finite on M₁ for all λ &gt; 0.</w:t>
      </w:r>
    </w:p>
    <w:p w14:paraId="1A46A307"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Lemma 4.3.  </w:t>
      </w:r>
      <w:r w:rsidRPr="003123CE">
        <w:rPr>
          <w:rFonts w:ascii="Georgia" w:eastAsia="Georgia" w:hAnsi="Georgia" w:cs="Georgia"/>
          <w:kern w:val="0"/>
          <w:lang w:eastAsia="en-AU"/>
          <w14:ligatures w14:val="none"/>
        </w:rPr>
        <w:t xml:space="preserve">With the L² metric, M₁ is a complete metric space. The scalar curvature R_{M₁} is negative for all λ &gt; 0, </w:t>
      </w:r>
      <w:proofErr w:type="spellStart"/>
      <w:r w:rsidRPr="003123CE">
        <w:rPr>
          <w:rFonts w:ascii="Georgia" w:eastAsia="Georgia" w:hAnsi="Georgia" w:cs="Georgia"/>
          <w:kern w:val="0"/>
          <w:lang w:eastAsia="en-AU"/>
          <w14:ligatures w14:val="none"/>
        </w:rPr>
        <w:t>asymptoting</w:t>
      </w:r>
      <w:proofErr w:type="spellEnd"/>
      <w:r w:rsidRPr="003123CE">
        <w:rPr>
          <w:rFonts w:ascii="Georgia" w:eastAsia="Georgia" w:hAnsi="Georgia" w:cs="Georgia"/>
          <w:kern w:val="0"/>
          <w:lang w:eastAsia="en-AU"/>
          <w14:ligatures w14:val="none"/>
        </w:rPr>
        <w:t xml:space="preserve"> to zero as λ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 M₁ is a hyperbolic-type, infinite-volume, negatively curved moduli space.</w:t>
      </w:r>
    </w:p>
    <w:p w14:paraId="22E914B1"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§4.</w:t>
      </w:r>
      <w:proofErr w:type="gramStart"/>
      <w:r w:rsidRPr="003123CE">
        <w:rPr>
          <w:rFonts w:ascii="Arial" w:eastAsia="Arial" w:hAnsi="Arial" w:cs="Arial"/>
          <w:b/>
          <w:bCs/>
          <w:color w:val="2E75B6"/>
          <w:kern w:val="0"/>
          <w:sz w:val="24"/>
          <w:szCs w:val="24"/>
          <w:lang w:eastAsia="en-AU"/>
          <w14:ligatures w14:val="none"/>
        </w:rPr>
        <w:t>3  Physical</w:t>
      </w:r>
      <w:proofErr w:type="gramEnd"/>
      <w:r w:rsidRPr="003123CE">
        <w:rPr>
          <w:rFonts w:ascii="Arial" w:eastAsia="Arial" w:hAnsi="Arial" w:cs="Arial"/>
          <w:b/>
          <w:bCs/>
          <w:color w:val="2E75B6"/>
          <w:kern w:val="0"/>
          <w:sz w:val="24"/>
          <w:szCs w:val="24"/>
          <w:lang w:eastAsia="en-AU"/>
          <w14:ligatures w14:val="none"/>
        </w:rPr>
        <w:t xml:space="preserve"> distinctness</w:t>
      </w:r>
    </w:p>
    <w:p w14:paraId="62CB9946"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lastRenderedPageBreak/>
        <w:t xml:space="preserve">Lemma 4.4.  </w:t>
      </w:r>
      <w:r w:rsidRPr="003123CE">
        <w:rPr>
          <w:rFonts w:ascii="Georgia" w:eastAsia="Georgia" w:hAnsi="Georgia" w:cs="Georgia"/>
          <w:kern w:val="0"/>
          <w:lang w:eastAsia="en-AU"/>
          <w14:ligatures w14:val="none"/>
        </w:rPr>
        <w:t xml:space="preserve">The moduli parameter λ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xml:space="preserve"> is gauge-invariant. Different values of λ correspond to physically distinct K-realisations not related by any diffeomorphism or isometry of the ambient structure.</w:t>
      </w:r>
    </w:p>
    <w:p w14:paraId="37C3FD81"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§4.</w:t>
      </w:r>
      <w:proofErr w:type="gramStart"/>
      <w:r w:rsidRPr="003123CE">
        <w:rPr>
          <w:rFonts w:ascii="Arial" w:eastAsia="Arial" w:hAnsi="Arial" w:cs="Arial"/>
          <w:b/>
          <w:bCs/>
          <w:color w:val="2E75B6"/>
          <w:kern w:val="0"/>
          <w:sz w:val="24"/>
          <w:szCs w:val="24"/>
          <w:lang w:eastAsia="en-AU"/>
          <w14:ligatures w14:val="none"/>
        </w:rPr>
        <w:t>4  The</w:t>
      </w:r>
      <w:proofErr w:type="gramEnd"/>
      <w:r w:rsidRPr="003123CE">
        <w:rPr>
          <w:rFonts w:ascii="Arial" w:eastAsia="Arial" w:hAnsi="Arial" w:cs="Arial"/>
          <w:b/>
          <w:bCs/>
          <w:color w:val="2E75B6"/>
          <w:kern w:val="0"/>
          <w:sz w:val="24"/>
          <w:szCs w:val="24"/>
          <w:lang w:eastAsia="en-AU"/>
          <w14:ligatures w14:val="none"/>
        </w:rPr>
        <w:t xml:space="preserve"> multi-region reading</w:t>
      </w:r>
    </w:p>
    <w:p w14:paraId="74E106FE"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moduli space M₁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xml:space="preserve"> ×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₂ is the space over which K-realisations are organised. The question is whether M₁’s geometric structure supports non-K structural relations between K-realisations — relations arising from M₁’s own geometry rather than from K’s bi-local operator.</w:t>
      </w:r>
    </w:p>
    <w:p w14:paraId="77D622E6"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Definition 4.5 (M₁-relations).  </w:t>
      </w:r>
      <w:r w:rsidRPr="003123CE">
        <w:rPr>
          <w:rFonts w:ascii="Georgia" w:eastAsia="Georgia" w:hAnsi="Georgia" w:cs="Georgia"/>
          <w:kern w:val="0"/>
          <w:lang w:eastAsia="en-AU"/>
          <w14:ligatures w14:val="none"/>
        </w:rPr>
        <w:t xml:space="preserve">An M₁-relation between two K-realisations (λ₁, ε₁) and (λ₂, ε₂) is a structural fact about their relative position in M₁ — expressible in terms of the L² metric </w:t>
      </w:r>
      <w:proofErr w:type="gramStart"/>
      <w:r w:rsidRPr="003123CE">
        <w:rPr>
          <w:rFonts w:ascii="Georgia" w:eastAsia="Georgia" w:hAnsi="Georgia" w:cs="Georgia"/>
          <w:kern w:val="0"/>
          <w:lang w:eastAsia="en-AU"/>
          <w14:ligatures w14:val="none"/>
        </w:rPr>
        <w:t>d(</w:t>
      </w:r>
      <w:proofErr w:type="gramEnd"/>
      <w:r w:rsidRPr="003123CE">
        <w:rPr>
          <w:rFonts w:ascii="Georgia" w:eastAsia="Georgia" w:hAnsi="Georgia" w:cs="Georgia"/>
          <w:kern w:val="0"/>
          <w:lang w:eastAsia="en-AU"/>
          <w14:ligatures w14:val="none"/>
        </w:rPr>
        <w:t xml:space="preserve">λ₁, λ₂) and the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₂ orientation labels ε₁, ε₂ — not derivable from the internal structure of either realisation alone.</w:t>
      </w:r>
    </w:p>
    <w:p w14:paraId="6D05CFA8"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§4.</w:t>
      </w:r>
      <w:proofErr w:type="gramStart"/>
      <w:r w:rsidRPr="003123CE">
        <w:rPr>
          <w:rFonts w:ascii="Arial" w:eastAsia="Arial" w:hAnsi="Arial" w:cs="Arial"/>
          <w:b/>
          <w:bCs/>
          <w:color w:val="2E75B6"/>
          <w:kern w:val="0"/>
          <w:sz w:val="24"/>
          <w:szCs w:val="24"/>
          <w:lang w:eastAsia="en-AU"/>
          <w14:ligatures w14:val="none"/>
        </w:rPr>
        <w:t>5  The</w:t>
      </w:r>
      <w:proofErr w:type="gramEnd"/>
      <w:r w:rsidRPr="003123CE">
        <w:rPr>
          <w:rFonts w:ascii="Arial" w:eastAsia="Arial" w:hAnsi="Arial" w:cs="Arial"/>
          <w:b/>
          <w:bCs/>
          <w:color w:val="2E75B6"/>
          <w:kern w:val="0"/>
          <w:sz w:val="24"/>
          <w:szCs w:val="24"/>
          <w:lang w:eastAsia="en-AU"/>
          <w14:ligatures w14:val="none"/>
        </w:rPr>
        <w:t xml:space="preserve"> bounce-scale interpretation</w:t>
      </w:r>
    </w:p>
    <w:p w14:paraId="12FC54D9"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moduli parameter λ encodes the RP³ fibre volume at the conformal boundary: it is the scale at which a given K-realisation’s continuous motion encounters </w:t>
      </w:r>
      <w:proofErr w:type="spellStart"/>
      <w:r w:rsidRPr="003123CE">
        <w:rPr>
          <w:rFonts w:ascii="Georgia" w:eastAsia="Georgia" w:hAnsi="Georgia" w:cs="Georgia"/>
          <w:kern w:val="0"/>
          <w:lang w:eastAsia="en-AU"/>
          <w14:ligatures w14:val="none"/>
        </w:rPr>
        <w:t>its</w:t>
      </w:r>
      <w:proofErr w:type="spellEnd"/>
      <w:r w:rsidRPr="003123CE">
        <w:rPr>
          <w:rFonts w:ascii="Georgia" w:eastAsia="Georgia" w:hAnsi="Georgia" w:cs="Georgia"/>
          <w:kern w:val="0"/>
          <w:lang w:eastAsia="en-AU"/>
          <w14:ligatures w14:val="none"/>
        </w:rPr>
        <w:t xml:space="preserve"> at-rest condition. The relational-encounter framing of the handover §12 enters here, earned by the analysis rather than imposed on it.</w:t>
      </w:r>
    </w:p>
    <w:p w14:paraId="754FC333"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Proposition 4.6 (Bounce-scale interpretation of M₁).  </w:t>
      </w:r>
      <w:r w:rsidRPr="003123CE">
        <w:rPr>
          <w:rFonts w:ascii="Georgia" w:eastAsia="Georgia" w:hAnsi="Georgia" w:cs="Georgia"/>
          <w:kern w:val="0"/>
          <w:lang w:eastAsia="en-AU"/>
          <w14:ligatures w14:val="none"/>
        </w:rPr>
        <w:t xml:space="preserve">The moduli space M₁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xml:space="preserve"> ×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₂ is the space of consistent bounce scales for K-realisations. The L² metric is the natural distance between realisations whose bounce scales differ. The negative curvature reflects the Wald-entropy weighting’s nonlinearity in λ.</w:t>
      </w:r>
    </w:p>
    <w:p w14:paraId="1000687A"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7AB4C7FD" w14:textId="77777777" w:rsidR="003123CE" w:rsidRPr="003123CE" w:rsidRDefault="003123CE" w:rsidP="003123CE">
      <w:pPr>
        <w:spacing w:before="360" w:after="200" w:line="300" w:lineRule="auto"/>
        <w:outlineLvl w:val="0"/>
        <w:rPr>
          <w:rFonts w:ascii="Arial" w:eastAsia="Arial" w:hAnsi="Arial" w:cs="Arial"/>
          <w:b/>
          <w:bCs/>
          <w:color w:val="1F3864"/>
          <w:kern w:val="0"/>
          <w:sz w:val="28"/>
          <w:szCs w:val="28"/>
          <w:lang w:eastAsia="en-AU"/>
          <w14:ligatures w14:val="none"/>
        </w:rPr>
      </w:pPr>
      <w:r w:rsidRPr="003123CE">
        <w:rPr>
          <w:rFonts w:ascii="Arial" w:eastAsia="Arial" w:hAnsi="Arial" w:cs="Arial"/>
          <w:b/>
          <w:bCs/>
          <w:color w:val="1F3864"/>
          <w:kern w:val="0"/>
          <w:sz w:val="28"/>
          <w:szCs w:val="28"/>
          <w:lang w:eastAsia="en-AU"/>
          <w14:ligatures w14:val="none"/>
        </w:rPr>
        <w:t>§5. K and the Black Hole Universe: A Structural Test</w:t>
      </w:r>
    </w:p>
    <w:p w14:paraId="0469338B"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§5.</w:t>
      </w:r>
      <w:proofErr w:type="gramStart"/>
      <w:r w:rsidRPr="003123CE">
        <w:rPr>
          <w:rFonts w:ascii="Arial" w:eastAsia="Arial" w:hAnsi="Arial" w:cs="Arial"/>
          <w:b/>
          <w:bCs/>
          <w:color w:val="2E75B6"/>
          <w:kern w:val="0"/>
          <w:sz w:val="24"/>
          <w:szCs w:val="24"/>
          <w:lang w:eastAsia="en-AU"/>
          <w14:ligatures w14:val="none"/>
        </w:rPr>
        <w:t>1  The</w:t>
      </w:r>
      <w:proofErr w:type="gramEnd"/>
      <w:r w:rsidRPr="003123CE">
        <w:rPr>
          <w:rFonts w:ascii="Arial" w:eastAsia="Arial" w:hAnsi="Arial" w:cs="Arial"/>
          <w:b/>
          <w:bCs/>
          <w:color w:val="2E75B6"/>
          <w:kern w:val="0"/>
          <w:sz w:val="24"/>
          <w:szCs w:val="24"/>
          <w:lang w:eastAsia="en-AU"/>
          <w14:ligatures w14:val="none"/>
        </w:rPr>
        <w:t xml:space="preserve"> BHU structural picture</w:t>
      </w:r>
    </w:p>
    <w:p w14:paraId="52EB0E12" w14:textId="77777777" w:rsidR="003123CE" w:rsidRPr="003123CE" w:rsidRDefault="003123CE" w:rsidP="003123CE">
      <w:pPr>
        <w:spacing w:line="300" w:lineRule="auto"/>
        <w:jc w:val="both"/>
        <w:rPr>
          <w:rFonts w:ascii="Georgia" w:eastAsia="Georgia" w:hAnsi="Georgia" w:cs="Georgia"/>
          <w:kern w:val="0"/>
          <w:lang w:eastAsia="en-AU"/>
          <w14:ligatures w14:val="none"/>
        </w:rPr>
      </w:pPr>
      <w:proofErr w:type="spellStart"/>
      <w:r w:rsidRPr="003123CE">
        <w:rPr>
          <w:rFonts w:ascii="Georgia" w:eastAsia="Georgia" w:hAnsi="Georgia" w:cs="Georgia"/>
          <w:kern w:val="0"/>
          <w:lang w:eastAsia="en-AU"/>
          <w14:ligatures w14:val="none"/>
        </w:rPr>
        <w:t>Gaztãñaga’s</w:t>
      </w:r>
      <w:proofErr w:type="spellEnd"/>
      <w:r w:rsidRPr="003123CE">
        <w:rPr>
          <w:rFonts w:ascii="Georgia" w:eastAsia="Georgia" w:hAnsi="Georgia" w:cs="Georgia"/>
          <w:kern w:val="0"/>
          <w:lang w:eastAsia="en-AU"/>
          <w14:ligatures w14:val="none"/>
        </w:rPr>
        <w:t xml:space="preserve"> Black Hole Universe framework provides a concrete structural picture: our universe is embedded as a Schwarzschild interior within a parent structure of mass </w:t>
      </w:r>
      <w:proofErr w:type="spellStart"/>
      <w:r w:rsidRPr="003123CE">
        <w:rPr>
          <w:rFonts w:ascii="Georgia" w:eastAsia="Georgia" w:hAnsi="Georgia" w:cs="Georgia"/>
          <w:kern w:val="0"/>
          <w:lang w:eastAsia="en-AU"/>
          <w14:ligatures w14:val="none"/>
        </w:rPr>
        <w:t>M_p</w:t>
      </w:r>
      <w:proofErr w:type="spellEnd"/>
      <w:r w:rsidRPr="003123CE">
        <w:rPr>
          <w:rFonts w:ascii="Georgia" w:eastAsia="Georgia" w:hAnsi="Georgia" w:cs="Georgia"/>
          <w:kern w:val="0"/>
          <w:lang w:eastAsia="en-AU"/>
          <w14:ligatures w14:val="none"/>
        </w:rPr>
        <w:t xml:space="preserve">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w:t>
      </w:r>
      <w:proofErr w:type="spellStart"/>
      <w:r w:rsidRPr="003123CE">
        <w:rPr>
          <w:rFonts w:ascii="Georgia" w:eastAsia="Georgia" w:hAnsi="Georgia" w:cs="Georgia"/>
          <w:kern w:val="0"/>
          <w:lang w:eastAsia="en-AU"/>
          <w14:ligatures w14:val="none"/>
        </w:rPr>
        <w:t>M_u</w:t>
      </w:r>
      <w:proofErr w:type="spellEnd"/>
      <w:r w:rsidRPr="003123CE">
        <w:rPr>
          <w:rFonts w:ascii="Georgia" w:eastAsia="Georgia" w:hAnsi="Georgia" w:cs="Georgia"/>
          <w:kern w:val="0"/>
          <w:lang w:eastAsia="en-AU"/>
          <w14:ligatures w14:val="none"/>
        </w:rPr>
        <w:t>, with the embedding boundary as a horizon-like surface. Three BHU features are structurally relevant: (BHU-1) the parent-daughter relation is asymmetric; (BHU-2) the embedding boundary is a one-way causal surface; (BHU-3) the bounce occurs at the embedding boundary, with scale R_s = 2GM_p/c².</w:t>
      </w:r>
    </w:p>
    <w:p w14:paraId="1E87B9AF"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discipline established in UV18 and carried through UV19 applies: the BHU is external context, not derivation basis. K is not being extended to accommodate the BHU, nor is the BHU being derived from K. The test is structural.</w:t>
      </w:r>
    </w:p>
    <w:p w14:paraId="57EB2CB0"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lastRenderedPageBreak/>
        <w:t>§5.</w:t>
      </w:r>
      <w:proofErr w:type="gramStart"/>
      <w:r w:rsidRPr="003123CE">
        <w:rPr>
          <w:rFonts w:ascii="Arial" w:eastAsia="Arial" w:hAnsi="Arial" w:cs="Arial"/>
          <w:b/>
          <w:bCs/>
          <w:color w:val="2E75B6"/>
          <w:kern w:val="0"/>
          <w:sz w:val="24"/>
          <w:szCs w:val="24"/>
          <w:lang w:eastAsia="en-AU"/>
          <w14:ligatures w14:val="none"/>
        </w:rPr>
        <w:t>2  Testing</w:t>
      </w:r>
      <w:proofErr w:type="gramEnd"/>
      <w:r w:rsidRPr="003123CE">
        <w:rPr>
          <w:rFonts w:ascii="Arial" w:eastAsia="Arial" w:hAnsi="Arial" w:cs="Arial"/>
          <w:b/>
          <w:bCs/>
          <w:color w:val="2E75B6"/>
          <w:kern w:val="0"/>
          <w:sz w:val="24"/>
          <w:szCs w:val="24"/>
          <w:lang w:eastAsia="en-AU"/>
          <w14:ligatures w14:val="none"/>
        </w:rPr>
        <w:t xml:space="preserve"> BHU-1: Asymmetry</w:t>
      </w:r>
    </w:p>
    <w:p w14:paraId="741E4C07"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Result 5.1 (BHU-1 tension).  </w:t>
      </w:r>
      <w:r w:rsidRPr="003123CE">
        <w:rPr>
          <w:rFonts w:ascii="Georgia" w:eastAsia="Georgia" w:hAnsi="Georgia" w:cs="Georgia"/>
          <w:kern w:val="0"/>
          <w:lang w:eastAsia="en-AU"/>
          <w14:ligatures w14:val="none"/>
        </w:rPr>
        <w:t>The framework’s moduli space M₁ does not support an asymmetric parent-daughter relation as a structural fact about M₁. The L² metric is symmetric; no realisation is structurally privileged over another by M₁’s geometry alone. If the BHU’s parent-daughter asymmetry is to have a counterpart in the framework, it must arise from a selection condition on M₁, not from M₁’s intrinsic geometry.</w:t>
      </w:r>
    </w:p>
    <w:p w14:paraId="49579E8E"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§5.</w:t>
      </w:r>
      <w:proofErr w:type="gramStart"/>
      <w:r w:rsidRPr="003123CE">
        <w:rPr>
          <w:rFonts w:ascii="Arial" w:eastAsia="Arial" w:hAnsi="Arial" w:cs="Arial"/>
          <w:b/>
          <w:bCs/>
          <w:color w:val="2E75B6"/>
          <w:kern w:val="0"/>
          <w:sz w:val="24"/>
          <w:szCs w:val="24"/>
          <w:lang w:eastAsia="en-AU"/>
          <w14:ligatures w14:val="none"/>
        </w:rPr>
        <w:t>3  Testing</w:t>
      </w:r>
      <w:proofErr w:type="gramEnd"/>
      <w:r w:rsidRPr="003123CE">
        <w:rPr>
          <w:rFonts w:ascii="Arial" w:eastAsia="Arial" w:hAnsi="Arial" w:cs="Arial"/>
          <w:b/>
          <w:bCs/>
          <w:color w:val="2E75B6"/>
          <w:kern w:val="0"/>
          <w:sz w:val="24"/>
          <w:szCs w:val="24"/>
          <w:lang w:eastAsia="en-AU"/>
          <w14:ligatures w14:val="none"/>
        </w:rPr>
        <w:t xml:space="preserve"> BHU-2: Causal independence</w:t>
      </w:r>
    </w:p>
    <w:p w14:paraId="416A8AB9"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Lemma 5.3 (Geodesic incompleteness of M₁).  </w:t>
      </w:r>
      <w:r w:rsidRPr="003123CE">
        <w:rPr>
          <w:rFonts w:ascii="Georgia" w:eastAsia="Georgia" w:hAnsi="Georgia" w:cs="Georgia"/>
          <w:kern w:val="0"/>
          <w:lang w:eastAsia="en-AU"/>
          <w14:ligatures w14:val="none"/>
        </w:rPr>
        <w:t xml:space="preserve">The moduli space M₁ is </w:t>
      </w:r>
      <w:proofErr w:type="spellStart"/>
      <w:r w:rsidRPr="003123CE">
        <w:rPr>
          <w:rFonts w:ascii="Georgia" w:eastAsia="Georgia" w:hAnsi="Georgia" w:cs="Georgia"/>
          <w:kern w:val="0"/>
          <w:lang w:eastAsia="en-AU"/>
          <w14:ligatures w14:val="none"/>
        </w:rPr>
        <w:t>geodesically</w:t>
      </w:r>
      <w:proofErr w:type="spellEnd"/>
      <w:r w:rsidRPr="003123CE">
        <w:rPr>
          <w:rFonts w:ascii="Georgia" w:eastAsia="Georgia" w:hAnsi="Georgia" w:cs="Georgia"/>
          <w:kern w:val="0"/>
          <w:lang w:eastAsia="en-AU"/>
          <w14:ligatures w14:val="none"/>
        </w:rPr>
        <w:t xml:space="preserve"> incomplete at λ </w:t>
      </w:r>
      <w:r w:rsidRPr="003123CE">
        <w:rPr>
          <w:rFonts w:ascii="Times New Roman" w:eastAsia="Georgia" w:hAnsi="Times New Roman" w:cs="Times New Roman"/>
          <w:kern w:val="0"/>
          <w:lang w:eastAsia="en-AU"/>
          <w14:ligatures w14:val="none"/>
        </w:rPr>
        <w:t>→</w:t>
      </w:r>
      <w:r w:rsidRPr="003123CE">
        <w:rPr>
          <w:rFonts w:ascii="Georgia" w:eastAsia="Georgia" w:hAnsi="Georgia" w:cs="Georgia"/>
          <w:kern w:val="0"/>
          <w:lang w:eastAsia="en-AU"/>
          <w14:ligatures w14:val="none"/>
        </w:rPr>
        <w:t xml:space="preserve"> 0: geodesics reach λ = 0 in finite affine parameter, but λ = 0 is excluded by Lemma 4.1. The λ = 0 boundary separates orientation sectors and enforces non-crossing.</w:t>
      </w:r>
    </w:p>
    <w:p w14:paraId="2F58AC95"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Result 5.4 (BHU-2 partial correspondence).  </w:t>
      </w:r>
      <w:r w:rsidRPr="003123CE">
        <w:rPr>
          <w:rFonts w:ascii="Georgia" w:eastAsia="Georgia" w:hAnsi="Georgia" w:cs="Georgia"/>
          <w:kern w:val="0"/>
          <w:lang w:eastAsia="en-AU"/>
          <w14:ligatures w14:val="none"/>
        </w:rPr>
        <w:t xml:space="preserve">The framework’s moduli space M₁ supports a structural </w:t>
      </w:r>
      <w:proofErr w:type="spellStart"/>
      <w:r w:rsidRPr="003123CE">
        <w:rPr>
          <w:rFonts w:ascii="Georgia" w:eastAsia="Georgia" w:hAnsi="Georgia" w:cs="Georgia"/>
          <w:kern w:val="0"/>
          <w:lang w:eastAsia="en-AU"/>
          <w14:ligatures w14:val="none"/>
        </w:rPr>
        <w:t>analog</w:t>
      </w:r>
      <w:proofErr w:type="spellEnd"/>
      <w:r w:rsidRPr="003123CE">
        <w:rPr>
          <w:rFonts w:ascii="Georgia" w:eastAsia="Georgia" w:hAnsi="Georgia" w:cs="Georgia"/>
          <w:kern w:val="0"/>
          <w:lang w:eastAsia="en-AU"/>
          <w14:ligatures w14:val="none"/>
        </w:rPr>
        <w:t xml:space="preserve"> of the BHU’s causal separation: the λ = 0 boundary is a genuine moduli-space boundary separating orientation sectors, approached but not crossed. This is weaker than a full causal horizon but shares the structural feature of enforced non-crossing.</w:t>
      </w:r>
    </w:p>
    <w:p w14:paraId="77E18DA4"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§5.</w:t>
      </w:r>
      <w:proofErr w:type="gramStart"/>
      <w:r w:rsidRPr="003123CE">
        <w:rPr>
          <w:rFonts w:ascii="Arial" w:eastAsia="Arial" w:hAnsi="Arial" w:cs="Arial"/>
          <w:b/>
          <w:bCs/>
          <w:color w:val="2E75B6"/>
          <w:kern w:val="0"/>
          <w:sz w:val="24"/>
          <w:szCs w:val="24"/>
          <w:lang w:eastAsia="en-AU"/>
          <w14:ligatures w14:val="none"/>
        </w:rPr>
        <w:t>4  Testing</w:t>
      </w:r>
      <w:proofErr w:type="gramEnd"/>
      <w:r w:rsidRPr="003123CE">
        <w:rPr>
          <w:rFonts w:ascii="Arial" w:eastAsia="Arial" w:hAnsi="Arial" w:cs="Arial"/>
          <w:b/>
          <w:bCs/>
          <w:color w:val="2E75B6"/>
          <w:kern w:val="0"/>
          <w:sz w:val="24"/>
          <w:szCs w:val="24"/>
          <w:lang w:eastAsia="en-AU"/>
          <w14:ligatures w14:val="none"/>
        </w:rPr>
        <w:t xml:space="preserve"> BHU-3: The bounce scale</w:t>
      </w:r>
    </w:p>
    <w:p w14:paraId="2303D1A7"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From the GFP calculation, the IR fixed point condition gives </w:t>
      </w:r>
      <w:proofErr w:type="spellStart"/>
      <w:r w:rsidRPr="003123CE">
        <w:rPr>
          <w:rFonts w:ascii="Georgia" w:eastAsia="Georgia" w:hAnsi="Georgia" w:cs="Georgia"/>
          <w:kern w:val="0"/>
          <w:lang w:eastAsia="en-AU"/>
          <w14:ligatures w14:val="none"/>
        </w:rPr>
        <w:t>γλ_IR</w:t>
      </w:r>
      <w:proofErr w:type="spellEnd"/>
      <w:r w:rsidRPr="003123CE">
        <w:rPr>
          <w:rFonts w:ascii="Georgia" w:eastAsia="Georgia" w:hAnsi="Georgia" w:cs="Georgia"/>
          <w:kern w:val="0"/>
          <w:lang w:eastAsia="en-AU"/>
          <w14:ligatures w14:val="none"/>
        </w:rPr>
        <w:t xml:space="preserve"> = 3√3 H₀/</w:t>
      </w:r>
      <w:proofErr w:type="spellStart"/>
      <w:r w:rsidRPr="003123CE">
        <w:rPr>
          <w:rFonts w:ascii="Georgia" w:eastAsia="Georgia" w:hAnsi="Georgia" w:cs="Georgia"/>
          <w:kern w:val="0"/>
          <w:lang w:eastAsia="en-AU"/>
          <w14:ligatures w14:val="none"/>
        </w:rPr>
        <w:t>M_p</w:t>
      </w:r>
      <w:proofErr w:type="spellEnd"/>
      <w:r w:rsidRPr="003123CE">
        <w:rPr>
          <w:rFonts w:ascii="Georgia" w:eastAsia="Georgia" w:hAnsi="Georgia" w:cs="Georgia"/>
          <w:kern w:val="0"/>
          <w:lang w:eastAsia="en-AU"/>
          <w14:ligatures w14:val="none"/>
        </w:rPr>
        <w:t xml:space="preserve">, fixing a preferred value </w:t>
      </w:r>
      <w:proofErr w:type="spellStart"/>
      <w:r w:rsidRPr="003123CE">
        <w:rPr>
          <w:rFonts w:ascii="Georgia" w:eastAsia="Georgia" w:hAnsi="Georgia" w:cs="Georgia"/>
          <w:kern w:val="0"/>
          <w:lang w:eastAsia="en-AU"/>
          <w14:ligatures w14:val="none"/>
        </w:rPr>
        <w:t>λ_IR</w:t>
      </w:r>
      <w:proofErr w:type="spellEnd"/>
      <w:r w:rsidRPr="003123CE">
        <w:rPr>
          <w:rFonts w:ascii="Georgia" w:eastAsia="Georgia" w:hAnsi="Georgia" w:cs="Georgia"/>
          <w:kern w:val="0"/>
          <w:lang w:eastAsia="en-AU"/>
          <w14:ligatures w14:val="none"/>
        </w:rPr>
        <w:t>. The BHU’s Schwarzschild radius satisfies R_s ~ c/H₀ = cβ/4.</w:t>
      </w:r>
    </w:p>
    <w:p w14:paraId="648EBDEC"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Proposition 5.5 (Bounce-scale correspondence).  </w:t>
      </w:r>
      <w:r w:rsidRPr="003123CE">
        <w:rPr>
          <w:rFonts w:ascii="Georgia" w:eastAsia="Georgia" w:hAnsi="Georgia" w:cs="Georgia"/>
          <w:kern w:val="0"/>
          <w:lang w:eastAsia="en-AU"/>
          <w14:ligatures w14:val="none"/>
        </w:rPr>
        <w:t xml:space="preserve">The IR fixed point value </w:t>
      </w:r>
      <w:proofErr w:type="spellStart"/>
      <w:r w:rsidRPr="003123CE">
        <w:rPr>
          <w:rFonts w:ascii="Georgia" w:eastAsia="Georgia" w:hAnsi="Georgia" w:cs="Georgia"/>
          <w:kern w:val="0"/>
          <w:lang w:eastAsia="en-AU"/>
          <w14:ligatures w14:val="none"/>
        </w:rPr>
        <w:t>λ_IR</w:t>
      </w:r>
      <w:proofErr w:type="spellEnd"/>
      <w:r w:rsidRPr="003123CE">
        <w:rPr>
          <w:rFonts w:ascii="Georgia" w:eastAsia="Georgia" w:hAnsi="Georgia" w:cs="Georgia"/>
          <w:kern w:val="0"/>
          <w:lang w:eastAsia="en-AU"/>
          <w14:ligatures w14:val="none"/>
        </w:rPr>
        <w:t xml:space="preserve"> and the BHU Schwarzschild radius R_s are structurally commensurable: </w:t>
      </w:r>
      <w:proofErr w:type="spellStart"/>
      <w:r w:rsidRPr="003123CE">
        <w:rPr>
          <w:rFonts w:ascii="Georgia" w:eastAsia="Georgia" w:hAnsi="Georgia" w:cs="Georgia"/>
          <w:kern w:val="0"/>
          <w:lang w:eastAsia="en-AU"/>
          <w14:ligatures w14:val="none"/>
        </w:rPr>
        <w:t>λ_IR</w:t>
      </w:r>
      <w:proofErr w:type="spellEnd"/>
      <w:r w:rsidRPr="003123CE">
        <w:rPr>
          <w:rFonts w:ascii="Georgia" w:eastAsia="Georgia" w:hAnsi="Georgia" w:cs="Georgia"/>
          <w:kern w:val="0"/>
          <w:lang w:eastAsia="en-AU"/>
          <w14:ligatures w14:val="none"/>
        </w:rPr>
        <w:t xml:space="preserve"> ~ 3√3/γ · H₀/</w:t>
      </w:r>
      <w:proofErr w:type="spellStart"/>
      <w:r w:rsidRPr="003123CE">
        <w:rPr>
          <w:rFonts w:ascii="Georgia" w:eastAsia="Georgia" w:hAnsi="Georgia" w:cs="Georgia"/>
          <w:kern w:val="0"/>
          <w:lang w:eastAsia="en-AU"/>
          <w14:ligatures w14:val="none"/>
        </w:rPr>
        <w:t>M_p</w:t>
      </w:r>
      <w:proofErr w:type="spellEnd"/>
      <w:r w:rsidRPr="003123CE">
        <w:rPr>
          <w:rFonts w:ascii="Georgia" w:eastAsia="Georgia" w:hAnsi="Georgia" w:cs="Georgia"/>
          <w:kern w:val="0"/>
          <w:lang w:eastAsia="en-AU"/>
          <w14:ligatures w14:val="none"/>
        </w:rPr>
        <w:t xml:space="preserve"> ~ 1</w:t>
      </w:r>
      <w:proofErr w:type="gramStart"/>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 xml:space="preserve">R_s · </w:t>
      </w:r>
      <w:proofErr w:type="spellStart"/>
      <w:r w:rsidRPr="003123CE">
        <w:rPr>
          <w:rFonts w:ascii="Georgia" w:eastAsia="Georgia" w:hAnsi="Georgia" w:cs="Georgia"/>
          <w:kern w:val="0"/>
          <w:lang w:eastAsia="en-AU"/>
          <w14:ligatures w14:val="none"/>
        </w:rPr>
        <w:t>M_p</w:t>
      </w:r>
      <w:proofErr w:type="spellEnd"/>
      <w:r w:rsidRPr="003123CE">
        <w:rPr>
          <w:rFonts w:ascii="Georgia" w:eastAsia="Georgia" w:hAnsi="Georgia" w:cs="Georgia"/>
          <w:kern w:val="0"/>
          <w:lang w:eastAsia="en-AU"/>
          <w14:ligatures w14:val="none"/>
        </w:rPr>
        <w:t>), up to numerical factors of order unity. The correspondence is a structural alignment, not a derivation.</w:t>
      </w:r>
    </w:p>
    <w:p w14:paraId="5318E0CC"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Result 5.6 (BHU-3 structural alignment).  </w:t>
      </w:r>
      <w:r w:rsidRPr="003123CE">
        <w:rPr>
          <w:rFonts w:ascii="Georgia" w:eastAsia="Georgia" w:hAnsi="Georgia" w:cs="Georgia"/>
          <w:kern w:val="0"/>
          <w:lang w:eastAsia="en-AU"/>
          <w14:ligatures w14:val="none"/>
        </w:rPr>
        <w:t xml:space="preserve">The framework’s bounce-scale parameter λ, at its IR-fixed-point value </w:t>
      </w:r>
      <w:proofErr w:type="spellStart"/>
      <w:r w:rsidRPr="003123CE">
        <w:rPr>
          <w:rFonts w:ascii="Georgia" w:eastAsia="Georgia" w:hAnsi="Georgia" w:cs="Georgia"/>
          <w:kern w:val="0"/>
          <w:lang w:eastAsia="en-AU"/>
          <w14:ligatures w14:val="none"/>
        </w:rPr>
        <w:t>λ_IR</w:t>
      </w:r>
      <w:proofErr w:type="spellEnd"/>
      <w:r w:rsidRPr="003123CE">
        <w:rPr>
          <w:rFonts w:ascii="Georgia" w:eastAsia="Georgia" w:hAnsi="Georgia" w:cs="Georgia"/>
          <w:kern w:val="0"/>
          <w:lang w:eastAsia="en-AU"/>
          <w14:ligatures w14:val="none"/>
        </w:rPr>
        <w:t>, is structurally aligned with the BHU’s Schwarzschild embedding scale at order of magnitude.</w:t>
      </w:r>
    </w:p>
    <w:p w14:paraId="7C74D8AF"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§5.</w:t>
      </w:r>
      <w:proofErr w:type="gramStart"/>
      <w:r w:rsidRPr="003123CE">
        <w:rPr>
          <w:rFonts w:ascii="Arial" w:eastAsia="Arial" w:hAnsi="Arial" w:cs="Arial"/>
          <w:b/>
          <w:bCs/>
          <w:color w:val="2E75B6"/>
          <w:kern w:val="0"/>
          <w:sz w:val="24"/>
          <w:szCs w:val="24"/>
          <w:lang w:eastAsia="en-AU"/>
          <w14:ligatures w14:val="none"/>
        </w:rPr>
        <w:t>5  The</w:t>
      </w:r>
      <w:proofErr w:type="gramEnd"/>
      <w:r w:rsidRPr="003123CE">
        <w:rPr>
          <w:rFonts w:ascii="Arial" w:eastAsia="Arial" w:hAnsi="Arial" w:cs="Arial"/>
          <w:b/>
          <w:bCs/>
          <w:color w:val="2E75B6"/>
          <w:kern w:val="0"/>
          <w:sz w:val="24"/>
          <w:szCs w:val="24"/>
          <w:lang w:eastAsia="en-AU"/>
          <w14:ligatures w14:val="none"/>
        </w:rPr>
        <w:t xml:space="preserve"> framework’s bounded reach</w:t>
      </w:r>
    </w:p>
    <w:p w14:paraId="29A9A4F7"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framework supports: a genuine moduli space M₁ with non-compact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xml:space="preserve"> ×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 xml:space="preserve">₂ topology and negative curvature; M₁-relations between realisations; a structural </w:t>
      </w:r>
      <w:proofErr w:type="spellStart"/>
      <w:r w:rsidRPr="003123CE">
        <w:rPr>
          <w:rFonts w:ascii="Georgia" w:eastAsia="Georgia" w:hAnsi="Georgia" w:cs="Georgia"/>
          <w:kern w:val="0"/>
          <w:lang w:eastAsia="en-AU"/>
          <w14:ligatures w14:val="none"/>
        </w:rPr>
        <w:t>analog</w:t>
      </w:r>
      <w:proofErr w:type="spellEnd"/>
      <w:r w:rsidRPr="003123CE">
        <w:rPr>
          <w:rFonts w:ascii="Georgia" w:eastAsia="Georgia" w:hAnsi="Georgia" w:cs="Georgia"/>
          <w:kern w:val="0"/>
          <w:lang w:eastAsia="en-AU"/>
          <w14:ligatures w14:val="none"/>
        </w:rPr>
        <w:t xml:space="preserve"> of the BHU’s causal separation; and a bounce-scale alignment with the BHU’s Schwarzschild embedding scale at the IR fixed point.</w:t>
      </w:r>
    </w:p>
    <w:p w14:paraId="6C2A6714"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framework does not support: an asymmetric parent-daughter relation as a structural fact about M₁; a derivation of the BHU’s specific features from K; or K-mediated causal connection between realisations.</w:t>
      </w:r>
    </w:p>
    <w:p w14:paraId="31C151D1"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lastRenderedPageBreak/>
        <w:t xml:space="preserve">Result 5.7 (Framework scope).  </w:t>
      </w:r>
      <w:r w:rsidRPr="003123CE">
        <w:rPr>
          <w:rFonts w:ascii="Georgia" w:eastAsia="Georgia" w:hAnsi="Georgia" w:cs="Georgia"/>
          <w:kern w:val="0"/>
          <w:lang w:eastAsia="en-AU"/>
          <w14:ligatures w14:val="none"/>
        </w:rPr>
        <w:t>The framework’s multi-region resources are not exhausted at causal independence (UV19 §5.5 was not the full story). But the resources stop short of a full parent-daughter account. This is moderate success in the handover’s sense: the framework’s reach is mapped precisely.</w:t>
      </w:r>
    </w:p>
    <w:p w14:paraId="606C99F6"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415B66CE" w14:textId="77777777" w:rsidR="003123CE" w:rsidRPr="003123CE" w:rsidRDefault="003123CE" w:rsidP="003123CE">
      <w:pPr>
        <w:spacing w:before="360" w:after="200" w:line="300" w:lineRule="auto"/>
        <w:outlineLvl w:val="0"/>
        <w:rPr>
          <w:rFonts w:ascii="Arial" w:eastAsia="Arial" w:hAnsi="Arial" w:cs="Arial"/>
          <w:b/>
          <w:bCs/>
          <w:color w:val="1F3864"/>
          <w:kern w:val="0"/>
          <w:sz w:val="28"/>
          <w:szCs w:val="28"/>
          <w:lang w:eastAsia="en-AU"/>
          <w14:ligatures w14:val="none"/>
        </w:rPr>
      </w:pPr>
      <w:r w:rsidRPr="003123CE">
        <w:rPr>
          <w:rFonts w:ascii="Arial" w:eastAsia="Arial" w:hAnsi="Arial" w:cs="Arial"/>
          <w:b/>
          <w:bCs/>
          <w:color w:val="1F3864"/>
          <w:kern w:val="0"/>
          <w:sz w:val="28"/>
          <w:szCs w:val="28"/>
          <w:lang w:eastAsia="en-AU"/>
          <w14:ligatures w14:val="none"/>
        </w:rPr>
        <w:t>§6. Observational Content: K-with-Multi-Region versus K-Alone</w:t>
      </w:r>
    </w:p>
    <w:p w14:paraId="6A83D103"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§6.</w:t>
      </w:r>
      <w:proofErr w:type="gramStart"/>
      <w:r w:rsidRPr="003123CE">
        <w:rPr>
          <w:rFonts w:ascii="Arial" w:eastAsia="Arial" w:hAnsi="Arial" w:cs="Arial"/>
          <w:b/>
          <w:bCs/>
          <w:color w:val="2E75B6"/>
          <w:kern w:val="0"/>
          <w:sz w:val="24"/>
          <w:szCs w:val="24"/>
          <w:lang w:eastAsia="en-AU"/>
          <w14:ligatures w14:val="none"/>
        </w:rPr>
        <w:t>1  Three</w:t>
      </w:r>
      <w:proofErr w:type="gramEnd"/>
      <w:r w:rsidRPr="003123CE">
        <w:rPr>
          <w:rFonts w:ascii="Arial" w:eastAsia="Arial" w:hAnsi="Arial" w:cs="Arial"/>
          <w:b/>
          <w:bCs/>
          <w:color w:val="2E75B6"/>
          <w:kern w:val="0"/>
          <w:sz w:val="24"/>
          <w:szCs w:val="24"/>
          <w:lang w:eastAsia="en-AU"/>
          <w14:ligatures w14:val="none"/>
        </w:rPr>
        <w:t xml:space="preserve"> candidate channels</w:t>
      </w:r>
    </w:p>
    <w:p w14:paraId="5DF65AAC"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moduli space M₁ enters the framework’s physics through the Wald-entropy weighting </w:t>
      </w:r>
      <w:proofErr w:type="gramStart"/>
      <w:r w:rsidRPr="003123CE">
        <w:rPr>
          <w:rFonts w:ascii="Georgia" w:eastAsia="Georgia" w:hAnsi="Georgia" w:cs="Georgia"/>
          <w:kern w:val="0"/>
          <w:lang w:eastAsia="en-AU"/>
          <w14:ligatures w14:val="none"/>
        </w:rPr>
        <w:t>W(</w:t>
      </w:r>
      <w:proofErr w:type="gramEnd"/>
      <w:r w:rsidRPr="003123CE">
        <w:rPr>
          <w:rFonts w:ascii="Georgia" w:eastAsia="Georgia" w:hAnsi="Georgia" w:cs="Georgia"/>
          <w:kern w:val="0"/>
          <w:lang w:eastAsia="en-AU"/>
          <w14:ligatures w14:val="none"/>
        </w:rPr>
        <w:t>u; λ). Three candidate channels for M₁ to leave an observational imprint:</w:t>
      </w:r>
    </w:p>
    <w:p w14:paraId="4F01589E"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Channel A: Moduli fluctuations. If λ is dynamical, fluctuations around </w:t>
      </w:r>
      <w:proofErr w:type="spellStart"/>
      <w:r w:rsidRPr="003123CE">
        <w:rPr>
          <w:rFonts w:ascii="Georgia" w:eastAsia="Georgia" w:hAnsi="Georgia" w:cs="Georgia"/>
          <w:kern w:val="0"/>
          <w:lang w:eastAsia="en-AU"/>
          <w14:ligatures w14:val="none"/>
        </w:rPr>
        <w:t>λ_IR</w:t>
      </w:r>
      <w:proofErr w:type="spellEnd"/>
      <w:r w:rsidRPr="003123CE">
        <w:rPr>
          <w:rFonts w:ascii="Georgia" w:eastAsia="Georgia" w:hAnsi="Georgia" w:cs="Georgia"/>
          <w:kern w:val="0"/>
          <w:lang w:eastAsia="en-AU"/>
          <w14:ligatures w14:val="none"/>
        </w:rPr>
        <w:t xml:space="preserve"> enter the effective action as a moduli field.</w:t>
      </w:r>
    </w:p>
    <w:p w14:paraId="01B180F7"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Channel B: Orientation-sector mixing. If the path integral sums over ε = ±1, the two sectors interfere. Since tunnelling amplitude through λ = 0 is zero, Channel B is closed.</w:t>
      </w:r>
    </w:p>
    <w:p w14:paraId="11AD35DC"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Channel C: Curvature of M₁ at </w:t>
      </w:r>
      <w:proofErr w:type="spellStart"/>
      <w:r w:rsidRPr="003123CE">
        <w:rPr>
          <w:rFonts w:ascii="Georgia" w:eastAsia="Georgia" w:hAnsi="Georgia" w:cs="Georgia"/>
          <w:kern w:val="0"/>
          <w:lang w:eastAsia="en-AU"/>
          <w14:ligatures w14:val="none"/>
        </w:rPr>
        <w:t>λ_IR</w:t>
      </w:r>
      <w:proofErr w:type="spellEnd"/>
      <w:r w:rsidRPr="003123CE">
        <w:rPr>
          <w:rFonts w:ascii="Georgia" w:eastAsia="Georgia" w:hAnsi="Georgia" w:cs="Georgia"/>
          <w:kern w:val="0"/>
          <w:lang w:eastAsia="en-AU"/>
          <w14:ligatures w14:val="none"/>
        </w:rPr>
        <w:t>. The negative curvature contributes to the one-loop effective potential through the DeWitt metric on the space of fields.</w:t>
      </w:r>
    </w:p>
    <w:p w14:paraId="3CF80042"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§6.</w:t>
      </w:r>
      <w:proofErr w:type="gramStart"/>
      <w:r w:rsidRPr="003123CE">
        <w:rPr>
          <w:rFonts w:ascii="Arial" w:eastAsia="Arial" w:hAnsi="Arial" w:cs="Arial"/>
          <w:b/>
          <w:bCs/>
          <w:color w:val="2E75B6"/>
          <w:kern w:val="0"/>
          <w:sz w:val="24"/>
          <w:szCs w:val="24"/>
          <w:lang w:eastAsia="en-AU"/>
          <w14:ligatures w14:val="none"/>
        </w:rPr>
        <w:t>2  Closing</w:t>
      </w:r>
      <w:proofErr w:type="gramEnd"/>
      <w:r w:rsidRPr="003123CE">
        <w:rPr>
          <w:rFonts w:ascii="Arial" w:eastAsia="Arial" w:hAnsi="Arial" w:cs="Arial"/>
          <w:b/>
          <w:bCs/>
          <w:color w:val="2E75B6"/>
          <w:kern w:val="0"/>
          <w:sz w:val="24"/>
          <w:szCs w:val="24"/>
          <w:lang w:eastAsia="en-AU"/>
          <w14:ligatures w14:val="none"/>
        </w:rPr>
        <w:t xml:space="preserve"> Channels A and C</w:t>
      </w:r>
    </w:p>
    <w:p w14:paraId="112EAB76"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Lemma 6.1 (Moduli stabilisation).  </w:t>
      </w:r>
      <w:r w:rsidRPr="003123CE">
        <w:rPr>
          <w:rFonts w:ascii="Georgia" w:eastAsia="Georgia" w:hAnsi="Georgia" w:cs="Georgia"/>
          <w:kern w:val="0"/>
          <w:lang w:eastAsia="en-AU"/>
          <w14:ligatures w14:val="none"/>
        </w:rPr>
        <w:t xml:space="preserve">The moduli field λ is stabilised at </w:t>
      </w:r>
      <w:proofErr w:type="spellStart"/>
      <w:r w:rsidRPr="003123CE">
        <w:rPr>
          <w:rFonts w:ascii="Georgia" w:eastAsia="Georgia" w:hAnsi="Georgia" w:cs="Georgia"/>
          <w:kern w:val="0"/>
          <w:lang w:eastAsia="en-AU"/>
          <w14:ligatures w14:val="none"/>
        </w:rPr>
        <w:t>λ_IR</w:t>
      </w:r>
      <w:proofErr w:type="spellEnd"/>
      <w:r w:rsidRPr="003123CE">
        <w:rPr>
          <w:rFonts w:ascii="Georgia" w:eastAsia="Georgia" w:hAnsi="Georgia" w:cs="Georgia"/>
          <w:kern w:val="0"/>
          <w:lang w:eastAsia="en-AU"/>
          <w14:ligatures w14:val="none"/>
        </w:rPr>
        <w:t xml:space="preserve"> by the K-Coherence Conditions. The stabilisation mass </w:t>
      </w:r>
      <w:proofErr w:type="spellStart"/>
      <w:r w:rsidRPr="003123CE">
        <w:rPr>
          <w:rFonts w:ascii="Georgia" w:eastAsia="Georgia" w:hAnsi="Georgia" w:cs="Georgia"/>
          <w:kern w:val="0"/>
          <w:lang w:eastAsia="en-AU"/>
          <w14:ligatures w14:val="none"/>
        </w:rPr>
        <w:t>m_λ</w:t>
      </w:r>
      <w:proofErr w:type="spellEnd"/>
      <w:r w:rsidRPr="003123CE">
        <w:rPr>
          <w:rFonts w:ascii="Georgia" w:eastAsia="Georgia" w:hAnsi="Georgia" w:cs="Georgia"/>
          <w:kern w:val="0"/>
          <w:lang w:eastAsia="en-AU"/>
          <w14:ligatures w14:val="none"/>
        </w:rPr>
        <w:t xml:space="preserve"> ~ H₀ · (H₀/</w:t>
      </w:r>
      <w:proofErr w:type="spellStart"/>
      <w:r w:rsidRPr="003123CE">
        <w:rPr>
          <w:rFonts w:ascii="Georgia" w:eastAsia="Georgia" w:hAnsi="Georgia" w:cs="Georgia"/>
          <w:kern w:val="0"/>
          <w:lang w:eastAsia="en-AU"/>
          <w14:ligatures w14:val="none"/>
        </w:rPr>
        <w:t>M_</w:t>
      </w:r>
      <w:proofErr w:type="gramStart"/>
      <w:r w:rsidRPr="003123CE">
        <w:rPr>
          <w:rFonts w:ascii="Georgia" w:eastAsia="Georgia" w:hAnsi="Georgia" w:cs="Georgia"/>
          <w:kern w:val="0"/>
          <w:lang w:eastAsia="en-AU"/>
          <w14:ligatures w14:val="none"/>
        </w:rPr>
        <w:t>p</w:t>
      </w:r>
      <w:proofErr w:type="spellEnd"/>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{1/2} ≈ H₀ × 10</w:t>
      </w:r>
      <w:proofErr w:type="gramStart"/>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30} is parametrically heavier than the Hubble scale. Moduli fluctuations are frozen on all cosmological timescales. Channel A is closed.</w:t>
      </w:r>
    </w:p>
    <w:p w14:paraId="46748C48"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Result 6.3 (Channel C suppression).  </w:t>
      </w:r>
      <w:r w:rsidRPr="003123CE">
        <w:rPr>
          <w:rFonts w:ascii="Georgia" w:eastAsia="Georgia" w:hAnsi="Georgia" w:cs="Georgia"/>
          <w:kern w:val="0"/>
          <w:lang w:eastAsia="en-AU"/>
          <w14:ligatures w14:val="none"/>
        </w:rPr>
        <w:t xml:space="preserve">The moduli-space curvature correction to the dark energy equation of state is </w:t>
      </w:r>
      <w:proofErr w:type="spellStart"/>
      <w:r w:rsidRPr="003123CE">
        <w:rPr>
          <w:rFonts w:ascii="Georgia" w:eastAsia="Georgia" w:hAnsi="Georgia" w:cs="Georgia"/>
          <w:kern w:val="0"/>
          <w:lang w:eastAsia="en-AU"/>
          <w14:ligatures w14:val="none"/>
        </w:rPr>
        <w:t>δw_phys</w:t>
      </w:r>
      <w:proofErr w:type="spellEnd"/>
      <w:r w:rsidRPr="003123CE">
        <w:rPr>
          <w:rFonts w:ascii="Georgia" w:eastAsia="Georgia" w:hAnsi="Georgia" w:cs="Georgia"/>
          <w:kern w:val="0"/>
          <w:lang w:eastAsia="en-AU"/>
          <w14:ligatures w14:val="none"/>
        </w:rPr>
        <w:t xml:space="preserve"> = (8π/81) · (H₀/</w:t>
      </w:r>
      <w:proofErr w:type="spellStart"/>
      <w:r w:rsidRPr="003123CE">
        <w:rPr>
          <w:rFonts w:ascii="Georgia" w:eastAsia="Georgia" w:hAnsi="Georgia" w:cs="Georgia"/>
          <w:kern w:val="0"/>
          <w:lang w:eastAsia="en-AU"/>
          <w14:ligatures w14:val="none"/>
        </w:rPr>
        <w:t>M_p</w:t>
      </w:r>
      <w:proofErr w:type="spellEnd"/>
      <w:r w:rsidRPr="003123CE">
        <w:rPr>
          <w:rFonts w:ascii="Georgia" w:eastAsia="Georgia" w:hAnsi="Georgia" w:cs="Georgia"/>
          <w:kern w:val="0"/>
          <w:lang w:eastAsia="en-AU"/>
          <w14:ligatures w14:val="none"/>
        </w:rPr>
        <w:t>) ≈ 3.1 × 10</w:t>
      </w:r>
      <w:proofErr w:type="gramStart"/>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−61}. This is suppressed by the full Planck-to-Hubble hierarchy and is not observationally accessible.</w:t>
      </w:r>
    </w:p>
    <w:p w14:paraId="00368BC3"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§6.</w:t>
      </w:r>
      <w:proofErr w:type="gramStart"/>
      <w:r w:rsidRPr="003123CE">
        <w:rPr>
          <w:rFonts w:ascii="Arial" w:eastAsia="Arial" w:hAnsi="Arial" w:cs="Arial"/>
          <w:b/>
          <w:bCs/>
          <w:color w:val="2E75B6"/>
          <w:kern w:val="0"/>
          <w:sz w:val="24"/>
          <w:szCs w:val="24"/>
          <w:lang w:eastAsia="en-AU"/>
          <w14:ligatures w14:val="none"/>
        </w:rPr>
        <w:t>3  The</w:t>
      </w:r>
      <w:proofErr w:type="gramEnd"/>
      <w:r w:rsidRPr="003123CE">
        <w:rPr>
          <w:rFonts w:ascii="Arial" w:eastAsia="Arial" w:hAnsi="Arial" w:cs="Arial"/>
          <w:b/>
          <w:bCs/>
          <w:color w:val="2E75B6"/>
          <w:kern w:val="0"/>
          <w:sz w:val="24"/>
          <w:szCs w:val="24"/>
          <w:lang w:eastAsia="en-AU"/>
          <w14:ligatures w14:val="none"/>
        </w:rPr>
        <w:t xml:space="preserve"> CMB topology channel</w:t>
      </w:r>
    </w:p>
    <w:p w14:paraId="479C7701"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 xml:space="preserve">₂ orientation label ε determines a parity condition on the four-dimensional graviton propagator. The orientation class ε of the RP³ embedding enters the four-dimensional physics through the holonomy of </w:t>
      </w:r>
      <w:proofErr w:type="gramStart"/>
      <w:r w:rsidRPr="003123CE">
        <w:rPr>
          <w:rFonts w:ascii="Georgia" w:eastAsia="Georgia" w:hAnsi="Georgia" w:cs="Georgia"/>
          <w:kern w:val="0"/>
          <w:lang w:eastAsia="en-AU"/>
          <w14:ligatures w14:val="none"/>
        </w:rPr>
        <w:t>K(</w:t>
      </w:r>
      <w:proofErr w:type="gramEnd"/>
      <w:r w:rsidRPr="003123CE">
        <w:rPr>
          <w:rFonts w:ascii="Georgia" w:eastAsia="Georgia" w:hAnsi="Georgia" w:cs="Georgia"/>
          <w:kern w:val="0"/>
          <w:lang w:eastAsia="en-AU"/>
          <w14:ligatures w14:val="none"/>
        </w:rPr>
        <w:t xml:space="preserve">x, x′) under the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₂ identification.</w:t>
      </w:r>
    </w:p>
    <w:p w14:paraId="588E3FEC"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Proposition 6.4 (Parity condition from orientation class).  </w:t>
      </w:r>
      <w:r w:rsidRPr="003123CE">
        <w:rPr>
          <w:rFonts w:ascii="Georgia" w:eastAsia="Georgia" w:hAnsi="Georgia" w:cs="Georgia"/>
          <w:kern w:val="0"/>
          <w:lang w:eastAsia="en-AU"/>
          <w14:ligatures w14:val="none"/>
        </w:rPr>
        <w:t xml:space="preserve">The orientation class ε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{−1, +1} determines a parity condition on the four-dimensional graviton propagator: G_{</w:t>
      </w:r>
      <w:proofErr w:type="spellStart"/>
      <w:r w:rsidRPr="003123CE">
        <w:rPr>
          <w:rFonts w:ascii="Georgia" w:eastAsia="Georgia" w:hAnsi="Georgia" w:cs="Georgia"/>
          <w:kern w:val="0"/>
          <w:lang w:eastAsia="en-AU"/>
          <w14:ligatures w14:val="none"/>
        </w:rPr>
        <w:t>μνρσ</w:t>
      </w:r>
      <w:proofErr w:type="spellEnd"/>
      <w:proofErr w:type="gramStart"/>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−x, t; x′, t′) = ε · G_{</w:t>
      </w:r>
      <w:proofErr w:type="spellStart"/>
      <w:r w:rsidRPr="003123CE">
        <w:rPr>
          <w:rFonts w:ascii="Georgia" w:eastAsia="Georgia" w:hAnsi="Georgia" w:cs="Georgia"/>
          <w:kern w:val="0"/>
          <w:lang w:eastAsia="en-AU"/>
          <w14:ligatures w14:val="none"/>
        </w:rPr>
        <w:t>μνρσ</w:t>
      </w:r>
      <w:proofErr w:type="spellEnd"/>
      <w:proofErr w:type="gramStart"/>
      <w:r w:rsidRPr="003123CE">
        <w:rPr>
          <w:rFonts w:ascii="Georgia" w:eastAsia="Georgia" w:hAnsi="Georgia" w:cs="Georgia"/>
          <w:kern w:val="0"/>
          <w:lang w:eastAsia="en-AU"/>
          <w14:ligatures w14:val="none"/>
        </w:rPr>
        <w:t>}(</w:t>
      </w:r>
      <w:proofErr w:type="gramEnd"/>
      <w:r w:rsidRPr="003123CE">
        <w:rPr>
          <w:rFonts w:ascii="Georgia" w:eastAsia="Georgia" w:hAnsi="Georgia" w:cs="Georgia"/>
          <w:kern w:val="0"/>
          <w:lang w:eastAsia="en-AU"/>
          <w14:ligatures w14:val="none"/>
        </w:rPr>
        <w:t>x, t; x′, t′) under spatial reflection. For ε = +1, the propagator is parity-even; for ε = −1, parity-odd. A parity-odd graviton propagator produces nonzero TB and EB cross-correlations in the CMB polarisation spectrum.</w:t>
      </w:r>
    </w:p>
    <w:p w14:paraId="643731CD"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lastRenderedPageBreak/>
        <w:t>§6.</w:t>
      </w:r>
      <w:proofErr w:type="gramStart"/>
      <w:r w:rsidRPr="003123CE">
        <w:rPr>
          <w:rFonts w:ascii="Arial" w:eastAsia="Arial" w:hAnsi="Arial" w:cs="Arial"/>
          <w:b/>
          <w:bCs/>
          <w:color w:val="2E75B6"/>
          <w:kern w:val="0"/>
          <w:sz w:val="24"/>
          <w:szCs w:val="24"/>
          <w:lang w:eastAsia="en-AU"/>
          <w14:ligatures w14:val="none"/>
        </w:rPr>
        <w:t>4  Prediction</w:t>
      </w:r>
      <w:proofErr w:type="gramEnd"/>
      <w:r w:rsidRPr="003123CE">
        <w:rPr>
          <w:rFonts w:ascii="Arial" w:eastAsia="Arial" w:hAnsi="Arial" w:cs="Arial"/>
          <w:b/>
          <w:bCs/>
          <w:color w:val="2E75B6"/>
          <w:kern w:val="0"/>
          <w:sz w:val="24"/>
          <w:szCs w:val="24"/>
          <w:lang w:eastAsia="en-AU"/>
          <w14:ligatures w14:val="none"/>
        </w:rPr>
        <w:t xml:space="preserve"> 12</w:t>
      </w:r>
    </w:p>
    <w:p w14:paraId="347E62FC" w14:textId="77777777" w:rsidR="003123CE" w:rsidRPr="003123CE" w:rsidRDefault="003123CE" w:rsidP="003123CE">
      <w:pPr>
        <w:pBdr>
          <w:top w:val="single" w:sz="4" w:space="4" w:color="2E75B6"/>
          <w:left w:val="single" w:sz="12" w:space="8" w:color="1F3864"/>
          <w:bottom w:val="single" w:sz="4" w:space="4" w:color="2E75B6"/>
        </w:pBdr>
        <w:spacing w:before="200" w:after="200" w:line="300" w:lineRule="auto"/>
        <w:ind w:left="360"/>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Prediction 12 (Orientation-class parity signature).  If the universe’s K-realisation has orientation class ε = −1, the graviton propagator is parity-odd, and the CMB polarisation spectrum exhibits nonzero TB and EB cross-correlations at angular scales ℓ ≤ ℓ_K. If ε = +1, these cross-correlations vanish from this source. Current CMB data (Planck 2018, ACT, SPT) are consistent with zero at 1–2σ. The prediction is falsified if TB or EB correlations are detected at ℓ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ℓ_K, where K’s non-locality cannot be the source.</w:t>
      </w:r>
    </w:p>
    <w:p w14:paraId="6FA82B65"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2195B755"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b/>
          <w:bCs/>
          <w:kern w:val="0"/>
          <w:lang w:eastAsia="en-AU"/>
          <w14:ligatures w14:val="none"/>
        </w:rPr>
        <w:t xml:space="preserve">Result 6.5.  </w:t>
      </w:r>
      <w:r w:rsidRPr="003123CE">
        <w:rPr>
          <w:rFonts w:ascii="Georgia" w:eastAsia="Georgia" w:hAnsi="Georgia" w:cs="Georgia"/>
          <w:kern w:val="0"/>
          <w:lang w:eastAsia="en-AU"/>
          <w14:ligatures w14:val="none"/>
        </w:rPr>
        <w:t xml:space="preserve">The framework’s multi-region structure (M₁) is observationally distinguishable from K-alone by precisely one structural feature: the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 xml:space="preserve">₂ orientation class, which determines the parity of the graviton propagator. All other M₁ structure is either frozen at </w:t>
      </w:r>
      <w:proofErr w:type="spellStart"/>
      <w:r w:rsidRPr="003123CE">
        <w:rPr>
          <w:rFonts w:ascii="Georgia" w:eastAsia="Georgia" w:hAnsi="Georgia" w:cs="Georgia"/>
          <w:kern w:val="0"/>
          <w:lang w:eastAsia="en-AU"/>
          <w14:ligatures w14:val="none"/>
        </w:rPr>
        <w:t>λ_IR</w:t>
      </w:r>
      <w:proofErr w:type="spellEnd"/>
      <w:r w:rsidRPr="003123CE">
        <w:rPr>
          <w:rFonts w:ascii="Georgia" w:eastAsia="Georgia" w:hAnsi="Georgia" w:cs="Georgia"/>
          <w:kern w:val="0"/>
          <w:lang w:eastAsia="en-AU"/>
          <w14:ligatures w14:val="none"/>
        </w:rPr>
        <w:t xml:space="preserve"> or suppressed below observational reach by the Planck-to-Hubble hierarchy.</w:t>
      </w:r>
    </w:p>
    <w:p w14:paraId="07A6F240"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2AA847D6" w14:textId="77777777" w:rsidR="003123CE" w:rsidRPr="003123CE" w:rsidRDefault="003123CE" w:rsidP="003123CE">
      <w:pPr>
        <w:spacing w:before="360" w:after="200" w:line="300" w:lineRule="auto"/>
        <w:outlineLvl w:val="0"/>
        <w:rPr>
          <w:rFonts w:ascii="Arial" w:eastAsia="Arial" w:hAnsi="Arial" w:cs="Arial"/>
          <w:b/>
          <w:bCs/>
          <w:color w:val="1F3864"/>
          <w:kern w:val="0"/>
          <w:sz w:val="28"/>
          <w:szCs w:val="28"/>
          <w:lang w:eastAsia="en-AU"/>
          <w14:ligatures w14:val="none"/>
        </w:rPr>
      </w:pPr>
      <w:r w:rsidRPr="003123CE">
        <w:rPr>
          <w:rFonts w:ascii="Arial" w:eastAsia="Arial" w:hAnsi="Arial" w:cs="Arial"/>
          <w:b/>
          <w:bCs/>
          <w:color w:val="1F3864"/>
          <w:kern w:val="0"/>
          <w:sz w:val="28"/>
          <w:szCs w:val="28"/>
          <w:lang w:eastAsia="en-AU"/>
          <w14:ligatures w14:val="none"/>
        </w:rPr>
        <w:t>§7. Results, Scope, and Closing</w:t>
      </w:r>
    </w:p>
    <w:p w14:paraId="14D89444"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§7.</w:t>
      </w:r>
      <w:proofErr w:type="gramStart"/>
      <w:r w:rsidRPr="003123CE">
        <w:rPr>
          <w:rFonts w:ascii="Arial" w:eastAsia="Arial" w:hAnsi="Arial" w:cs="Arial"/>
          <w:b/>
          <w:bCs/>
          <w:color w:val="2E75B6"/>
          <w:kern w:val="0"/>
          <w:sz w:val="24"/>
          <w:szCs w:val="24"/>
          <w:lang w:eastAsia="en-AU"/>
          <w14:ligatures w14:val="none"/>
        </w:rPr>
        <w:t>1  What</w:t>
      </w:r>
      <w:proofErr w:type="gramEnd"/>
      <w:r w:rsidRPr="003123CE">
        <w:rPr>
          <w:rFonts w:ascii="Arial" w:eastAsia="Arial" w:hAnsi="Arial" w:cs="Arial"/>
          <w:b/>
          <w:bCs/>
          <w:color w:val="2E75B6"/>
          <w:kern w:val="0"/>
          <w:sz w:val="24"/>
          <w:szCs w:val="24"/>
          <w:lang w:eastAsia="en-AU"/>
          <w14:ligatures w14:val="none"/>
        </w:rPr>
        <w:t xml:space="preserve"> UV20 has established</w:t>
      </w:r>
    </w:p>
    <w:p w14:paraId="53BCBF08"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boundary-matching analysis establishes that K-Coherence Conditions impose Robin boundary condition BC3, ruling out Dirichlet and Neumann. The one-parameter family of RP³ embeddings UV19 §3.3 identified is a genuine structural feature of the K-Coherence Conditions, not an artifact of the interior analysis.</w:t>
      </w:r>
    </w:p>
    <w:p w14:paraId="0AF976F1"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moduli space M₁ </w:t>
      </w:r>
      <w:r w:rsidRPr="003123CE">
        <w:rPr>
          <w:rFonts w:ascii="Cambria Math" w:eastAsia="Georgia" w:hAnsi="Cambria Math" w:cs="Cambria Math"/>
          <w:kern w:val="0"/>
          <w:lang w:eastAsia="en-AU"/>
          <w14:ligatures w14:val="none"/>
        </w:rPr>
        <w:t>≅</w:t>
      </w:r>
      <w:r w:rsidRPr="003123CE">
        <w:rPr>
          <w:rFonts w:ascii="Georgia" w:eastAsia="Georgia" w:hAnsi="Georgia" w:cs="Georgia"/>
          <w:kern w:val="0"/>
          <w:lang w:eastAsia="en-AU"/>
          <w14:ligatures w14:val="none"/>
        </w:rPr>
        <w:t xml:space="preserve"> </w:t>
      </w:r>
      <w:r w:rsidRPr="003123CE">
        <w:rPr>
          <w:rFonts w:ascii="Cambria Math" w:eastAsia="Georgia" w:hAnsi="Cambria Math" w:cs="Cambria Math"/>
          <w:kern w:val="0"/>
          <w:lang w:eastAsia="en-AU"/>
          <w14:ligatures w14:val="none"/>
        </w:rPr>
        <w:t>ℝ₊</w:t>
      </w:r>
      <w:r w:rsidRPr="003123CE">
        <w:rPr>
          <w:rFonts w:ascii="Georgia" w:eastAsia="Georgia" w:hAnsi="Georgia" w:cs="Georgia"/>
          <w:kern w:val="0"/>
          <w:lang w:eastAsia="en-AU"/>
          <w14:ligatures w14:val="none"/>
        </w:rPr>
        <w:t xml:space="preserve"> ×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 xml:space="preserve">₂ is non-compact and negatively curved. The moduli parameter λ is gauge-invariant; different values are physically distinct. The bounce-scale interpretation gives λ structural meaning: it encodes the character of the encounter between a realisation’s continuous dynamics and </w:t>
      </w:r>
      <w:proofErr w:type="spellStart"/>
      <w:r w:rsidRPr="003123CE">
        <w:rPr>
          <w:rFonts w:ascii="Georgia" w:eastAsia="Georgia" w:hAnsi="Georgia" w:cs="Georgia"/>
          <w:kern w:val="0"/>
          <w:lang w:eastAsia="en-AU"/>
          <w14:ligatures w14:val="none"/>
        </w:rPr>
        <w:t>its</w:t>
      </w:r>
      <w:proofErr w:type="spellEnd"/>
      <w:r w:rsidRPr="003123CE">
        <w:rPr>
          <w:rFonts w:ascii="Georgia" w:eastAsia="Georgia" w:hAnsi="Georgia" w:cs="Georgia"/>
          <w:kern w:val="0"/>
          <w:lang w:eastAsia="en-AU"/>
          <w14:ligatures w14:val="none"/>
        </w:rPr>
        <w:t xml:space="preserve"> at-rest condition.</w:t>
      </w:r>
    </w:p>
    <w:p w14:paraId="1F54B7A5"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BHU structural test finds: no internal counterpart to BHU-1 asymmetry (M₁ is symmetric); partial structural </w:t>
      </w:r>
      <w:proofErr w:type="spellStart"/>
      <w:r w:rsidRPr="003123CE">
        <w:rPr>
          <w:rFonts w:ascii="Georgia" w:eastAsia="Georgia" w:hAnsi="Georgia" w:cs="Georgia"/>
          <w:kern w:val="0"/>
          <w:lang w:eastAsia="en-AU"/>
          <w14:ligatures w14:val="none"/>
        </w:rPr>
        <w:t>analog</w:t>
      </w:r>
      <w:proofErr w:type="spellEnd"/>
      <w:r w:rsidRPr="003123CE">
        <w:rPr>
          <w:rFonts w:ascii="Georgia" w:eastAsia="Georgia" w:hAnsi="Georgia" w:cs="Georgia"/>
          <w:kern w:val="0"/>
          <w:lang w:eastAsia="en-AU"/>
          <w14:ligatures w14:val="none"/>
        </w:rPr>
        <w:t xml:space="preserve"> of BHU-2 causal separation (the λ = 0 boundary enforces non-crossing); order-of-magnitude alignment with BHU-3 bounce scale at the IR fixed point.</w:t>
      </w:r>
    </w:p>
    <w:p w14:paraId="10160258"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observational content is Prediction 12: the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₂ orientation class determines the parity of the graviton propagator, with TB and EB cross-correlations the observable signature of ε = −1.</w:t>
      </w:r>
    </w:p>
    <w:p w14:paraId="3764B5CC"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§7.</w:t>
      </w:r>
      <w:proofErr w:type="gramStart"/>
      <w:r w:rsidRPr="003123CE">
        <w:rPr>
          <w:rFonts w:ascii="Arial" w:eastAsia="Arial" w:hAnsi="Arial" w:cs="Arial"/>
          <w:b/>
          <w:bCs/>
          <w:color w:val="2E75B6"/>
          <w:kern w:val="0"/>
          <w:sz w:val="24"/>
          <w:szCs w:val="24"/>
          <w:lang w:eastAsia="en-AU"/>
          <w14:ligatures w14:val="none"/>
        </w:rPr>
        <w:t>2  The</w:t>
      </w:r>
      <w:proofErr w:type="gramEnd"/>
      <w:r w:rsidRPr="003123CE">
        <w:rPr>
          <w:rFonts w:ascii="Arial" w:eastAsia="Arial" w:hAnsi="Arial" w:cs="Arial"/>
          <w:b/>
          <w:bCs/>
          <w:color w:val="2E75B6"/>
          <w:kern w:val="0"/>
          <w:sz w:val="24"/>
          <w:szCs w:val="24"/>
          <w:lang w:eastAsia="en-AU"/>
          <w14:ligatures w14:val="none"/>
        </w:rPr>
        <w:t xml:space="preserve"> framework’s bounded scope</w:t>
      </w:r>
    </w:p>
    <w:p w14:paraId="2D9F260E"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The framework has no internal mechanism for selecting between the two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 xml:space="preserve">₂ orientation sectors. The choice ε = +1 or ε = −1 is not determined by the K-Coherence Conditions as currently formulated — both are consistent solutions. This is an honest statement of the framework’s </w:t>
      </w:r>
      <w:r w:rsidRPr="003123CE">
        <w:rPr>
          <w:rFonts w:ascii="Georgia" w:eastAsia="Georgia" w:hAnsi="Georgia" w:cs="Georgia"/>
          <w:kern w:val="0"/>
          <w:lang w:eastAsia="en-AU"/>
          <w14:ligatures w14:val="none"/>
        </w:rPr>
        <w:lastRenderedPageBreak/>
        <w:t xml:space="preserve">current resources. A mechanism for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₂ selection, if it exists, would require additional structure beyond what K’s construction currently supplies. This is a new structural gap identified by UV20’s analysis.</w:t>
      </w:r>
    </w:p>
    <w:p w14:paraId="4D83C3D9"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§7.</w:t>
      </w:r>
      <w:proofErr w:type="gramStart"/>
      <w:r w:rsidRPr="003123CE">
        <w:rPr>
          <w:rFonts w:ascii="Arial" w:eastAsia="Arial" w:hAnsi="Arial" w:cs="Arial"/>
          <w:b/>
          <w:bCs/>
          <w:color w:val="2E75B6"/>
          <w:kern w:val="0"/>
          <w:sz w:val="24"/>
          <w:szCs w:val="24"/>
          <w:lang w:eastAsia="en-AU"/>
          <w14:ligatures w14:val="none"/>
        </w:rPr>
        <w:t>3  The</w:t>
      </w:r>
      <w:proofErr w:type="gramEnd"/>
      <w:r w:rsidRPr="003123CE">
        <w:rPr>
          <w:rFonts w:ascii="Arial" w:eastAsia="Arial" w:hAnsi="Arial" w:cs="Arial"/>
          <w:b/>
          <w:bCs/>
          <w:color w:val="2E75B6"/>
          <w:kern w:val="0"/>
          <w:sz w:val="24"/>
          <w:szCs w:val="24"/>
          <w:lang w:eastAsia="en-AU"/>
          <w14:ligatures w14:val="none"/>
        </w:rPr>
        <w:t xml:space="preserve"> instantiation question revisited</w:t>
      </w:r>
    </w:p>
    <w:p w14:paraId="52FD30BA"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U2 is confirmed. What is added is that U2 is geometrically richer than UV19 could establish: the space of realisations has curvature, topology, and a bounce-scale interpretation. U1 remains reserved. The distinction between U1 and U2 is not settled by the moduli space’s existence; it would require a physical selection mechanism the framework does not currently supply.</w:t>
      </w:r>
    </w:p>
    <w:p w14:paraId="564321B1"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§7.</w:t>
      </w:r>
      <w:proofErr w:type="gramStart"/>
      <w:r w:rsidRPr="003123CE">
        <w:rPr>
          <w:rFonts w:ascii="Arial" w:eastAsia="Arial" w:hAnsi="Arial" w:cs="Arial"/>
          <w:b/>
          <w:bCs/>
          <w:color w:val="2E75B6"/>
          <w:kern w:val="0"/>
          <w:sz w:val="24"/>
          <w:szCs w:val="24"/>
          <w:lang w:eastAsia="en-AU"/>
          <w14:ligatures w14:val="none"/>
        </w:rPr>
        <w:t>4  Success</w:t>
      </w:r>
      <w:proofErr w:type="gramEnd"/>
      <w:r w:rsidRPr="003123CE">
        <w:rPr>
          <w:rFonts w:ascii="Arial" w:eastAsia="Arial" w:hAnsi="Arial" w:cs="Arial"/>
          <w:b/>
          <w:bCs/>
          <w:color w:val="2E75B6"/>
          <w:kern w:val="0"/>
          <w:sz w:val="24"/>
          <w:szCs w:val="24"/>
          <w:lang w:eastAsia="en-AU"/>
          <w14:ligatures w14:val="none"/>
        </w:rPr>
        <w:t xml:space="preserve"> level</w:t>
      </w:r>
    </w:p>
    <w:p w14:paraId="68706023"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 xml:space="preserve">UV20 has achieved moderate success shading toward strong. The framework’s multi-region resources have been developed beyond causal independence; Prediction 12 emerges from the </w:t>
      </w:r>
      <w:r w:rsidRPr="003123CE">
        <w:rPr>
          <w:rFonts w:ascii="Cambria Math" w:eastAsia="Georgia" w:hAnsi="Cambria Math" w:cs="Cambria Math"/>
          <w:kern w:val="0"/>
          <w:lang w:eastAsia="en-AU"/>
          <w14:ligatures w14:val="none"/>
        </w:rPr>
        <w:t>ℤ</w:t>
      </w:r>
      <w:r w:rsidRPr="003123CE">
        <w:rPr>
          <w:rFonts w:ascii="Georgia" w:eastAsia="Georgia" w:hAnsi="Georgia" w:cs="Georgia"/>
          <w:kern w:val="0"/>
          <w:lang w:eastAsia="en-AU"/>
          <w14:ligatures w14:val="none"/>
        </w:rPr>
        <w:t>₂ orientation structure with specific falsification conditions; the BHU structural test is conducted with precise results on all three features. The full BHU bridge was not achieved, but the framework’s bounded reach is characterised honestly.</w:t>
      </w:r>
    </w:p>
    <w:p w14:paraId="3A24FA94" w14:textId="77777777" w:rsidR="003123CE" w:rsidRPr="003123CE" w:rsidRDefault="003123CE" w:rsidP="003123CE">
      <w:pPr>
        <w:spacing w:before="280" w:line="300" w:lineRule="auto"/>
        <w:outlineLvl w:val="1"/>
        <w:rPr>
          <w:rFonts w:ascii="Arial" w:eastAsia="Arial" w:hAnsi="Arial" w:cs="Arial"/>
          <w:b/>
          <w:bCs/>
          <w:color w:val="2E75B6"/>
          <w:kern w:val="0"/>
          <w:sz w:val="24"/>
          <w:szCs w:val="24"/>
          <w:lang w:eastAsia="en-AU"/>
          <w14:ligatures w14:val="none"/>
        </w:rPr>
      </w:pPr>
      <w:r w:rsidRPr="003123CE">
        <w:rPr>
          <w:rFonts w:ascii="Arial" w:eastAsia="Arial" w:hAnsi="Arial" w:cs="Arial"/>
          <w:b/>
          <w:bCs/>
          <w:color w:val="2E75B6"/>
          <w:kern w:val="0"/>
          <w:sz w:val="24"/>
          <w:szCs w:val="24"/>
          <w:lang w:eastAsia="en-AU"/>
          <w14:ligatures w14:val="none"/>
        </w:rPr>
        <w:t>§7.</w:t>
      </w:r>
      <w:proofErr w:type="gramStart"/>
      <w:r w:rsidRPr="003123CE">
        <w:rPr>
          <w:rFonts w:ascii="Arial" w:eastAsia="Arial" w:hAnsi="Arial" w:cs="Arial"/>
          <w:b/>
          <w:bCs/>
          <w:color w:val="2E75B6"/>
          <w:kern w:val="0"/>
          <w:sz w:val="24"/>
          <w:szCs w:val="24"/>
          <w:lang w:eastAsia="en-AU"/>
          <w14:ligatures w14:val="none"/>
        </w:rPr>
        <w:t>5  Closing</w:t>
      </w:r>
      <w:proofErr w:type="gramEnd"/>
      <w:r w:rsidRPr="003123CE">
        <w:rPr>
          <w:rFonts w:ascii="Arial" w:eastAsia="Arial" w:hAnsi="Arial" w:cs="Arial"/>
          <w:b/>
          <w:bCs/>
          <w:color w:val="2E75B6"/>
          <w:kern w:val="0"/>
          <w:sz w:val="24"/>
          <w:szCs w:val="24"/>
          <w:lang w:eastAsia="en-AU"/>
          <w14:ligatures w14:val="none"/>
        </w:rPr>
        <w:t xml:space="preserve"> colophon</w:t>
      </w:r>
    </w:p>
    <w:p w14:paraId="37ADCDC4"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UV18 colophon: ‘There is nowhere else to be.’</w:t>
      </w:r>
    </w:p>
    <w:p w14:paraId="21BBB56B" w14:textId="77777777" w:rsidR="003123CE" w:rsidRPr="003123CE" w:rsidRDefault="003123CE" w:rsidP="003123CE">
      <w:pPr>
        <w:spacing w:line="300" w:lineRule="auto"/>
        <w:jc w:val="both"/>
        <w:rPr>
          <w:rFonts w:ascii="Georgia" w:eastAsia="Georgia" w:hAnsi="Georgia" w:cs="Georgia"/>
          <w:kern w:val="0"/>
          <w:lang w:eastAsia="en-AU"/>
          <w14:ligatures w14:val="none"/>
        </w:rPr>
      </w:pPr>
      <w:r w:rsidRPr="003123CE">
        <w:rPr>
          <w:rFonts w:ascii="Georgia" w:eastAsia="Georgia" w:hAnsi="Georgia" w:cs="Georgia"/>
          <w:kern w:val="0"/>
          <w:lang w:eastAsia="en-AU"/>
          <w14:ligatures w14:val="none"/>
        </w:rPr>
        <w:t>The UV19 colophon: ‘Universe-likeness is coherent; there is no other condition.’</w:t>
      </w:r>
    </w:p>
    <w:p w14:paraId="392B7BD9"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543B1397" w14:textId="77777777" w:rsidR="003123CE" w:rsidRPr="003123CE" w:rsidRDefault="003123CE" w:rsidP="003123CE">
      <w:pPr>
        <w:spacing w:before="200" w:after="200" w:line="300" w:lineRule="auto"/>
        <w:jc w:val="center"/>
        <w:rPr>
          <w:rFonts w:ascii="Georgia" w:eastAsia="Georgia" w:hAnsi="Georgia" w:cs="Georgia"/>
          <w:kern w:val="0"/>
          <w:lang w:eastAsia="en-AU"/>
          <w14:ligatures w14:val="none"/>
        </w:rPr>
      </w:pPr>
      <w:r w:rsidRPr="003123CE">
        <w:rPr>
          <w:rFonts w:ascii="Georgia" w:eastAsia="Georgia" w:hAnsi="Georgia" w:cs="Georgia"/>
          <w:i/>
          <w:iCs/>
          <w:color w:val="1F3864"/>
          <w:kern w:val="0"/>
          <w:sz w:val="24"/>
          <w:szCs w:val="24"/>
          <w:lang w:eastAsia="en-AU"/>
          <w14:ligatures w14:val="none"/>
        </w:rPr>
        <w:t>The many are not scattered. Each finds its own ground.</w:t>
      </w:r>
    </w:p>
    <w:p w14:paraId="796B66F0" w14:textId="77777777" w:rsidR="003123CE" w:rsidRPr="003123CE" w:rsidRDefault="003123CE" w:rsidP="003123CE">
      <w:pPr>
        <w:spacing w:after="80" w:line="300" w:lineRule="auto"/>
        <w:rPr>
          <w:rFonts w:ascii="Georgia" w:eastAsia="Georgia" w:hAnsi="Georgia" w:cs="Georgia"/>
          <w:kern w:val="0"/>
          <w:lang w:eastAsia="en-AU"/>
          <w14:ligatures w14:val="none"/>
        </w:rPr>
      </w:pPr>
    </w:p>
    <w:p w14:paraId="2858F249" w14:textId="77777777" w:rsidR="003123CE" w:rsidRPr="003123CE" w:rsidRDefault="003123CE" w:rsidP="003123CE">
      <w:pPr>
        <w:pBdr>
          <w:bottom w:val="single" w:sz="6" w:space="1" w:color="2E75B6"/>
        </w:pBdr>
        <w:spacing w:before="200" w:after="200" w:line="300" w:lineRule="auto"/>
        <w:rPr>
          <w:rFonts w:ascii="Georgia" w:eastAsia="Georgia" w:hAnsi="Georgia" w:cs="Georgia"/>
          <w:kern w:val="0"/>
          <w:lang w:eastAsia="en-AU"/>
          <w14:ligatures w14:val="none"/>
        </w:rPr>
      </w:pPr>
    </w:p>
    <w:p w14:paraId="77539FFA" w14:textId="4A49F3B2" w:rsidR="00AC3F39" w:rsidRDefault="003123CE" w:rsidP="003123CE">
      <w:pPr>
        <w:spacing w:before="120" w:after="80" w:line="280" w:lineRule="auto"/>
        <w:jc w:val="center"/>
        <w:rPr>
          <w:rFonts w:ascii="Arial" w:eastAsia="Arial" w:hAnsi="Arial" w:cs="Arial"/>
          <w:color w:val="1F3864"/>
          <w:kern w:val="0"/>
          <w:sz w:val="18"/>
          <w:szCs w:val="18"/>
          <w:lang w:eastAsia="en-AU"/>
          <w14:ligatures w14:val="none"/>
        </w:rPr>
      </w:pPr>
      <w:r w:rsidRPr="003123CE">
        <w:rPr>
          <w:rFonts w:ascii="Arial" w:eastAsia="Arial" w:hAnsi="Arial" w:cs="Arial"/>
          <w:color w:val="1F3864"/>
          <w:kern w:val="0"/>
          <w:sz w:val="18"/>
          <w:szCs w:val="18"/>
          <w:lang w:eastAsia="en-AU"/>
          <w14:ligatures w14:val="none"/>
        </w:rPr>
        <w:t xml:space="preserve">IR Entanglement </w:t>
      </w:r>
      <w:proofErr w:type="gramStart"/>
      <w:r w:rsidRPr="003123CE">
        <w:rPr>
          <w:rFonts w:ascii="Arial" w:eastAsia="Arial" w:hAnsi="Arial" w:cs="Arial"/>
          <w:color w:val="1F3864"/>
          <w:kern w:val="0"/>
          <w:sz w:val="18"/>
          <w:szCs w:val="18"/>
          <w:lang w:eastAsia="en-AU"/>
          <w14:ligatures w14:val="none"/>
        </w:rPr>
        <w:t>Series  |</w:t>
      </w:r>
      <w:proofErr w:type="gramEnd"/>
      <w:r w:rsidRPr="003123CE">
        <w:rPr>
          <w:rFonts w:ascii="Arial" w:eastAsia="Arial" w:hAnsi="Arial" w:cs="Arial"/>
          <w:color w:val="1F3864"/>
          <w:kern w:val="0"/>
          <w:sz w:val="18"/>
          <w:szCs w:val="18"/>
          <w:lang w:eastAsia="en-AU"/>
          <w14:ligatures w14:val="none"/>
        </w:rPr>
        <w:t xml:space="preserve">  </w:t>
      </w:r>
      <w:r w:rsidR="00217E65">
        <w:rPr>
          <w:rFonts w:ascii="Arial" w:eastAsia="Arial" w:hAnsi="Arial" w:cs="Arial"/>
          <w:color w:val="1F3864"/>
          <w:kern w:val="0"/>
          <w:sz w:val="18"/>
          <w:szCs w:val="18"/>
          <w:lang w:eastAsia="en-AU"/>
          <w14:ligatures w14:val="none"/>
        </w:rPr>
        <w:t xml:space="preserve">Gregory </w:t>
      </w:r>
      <w:proofErr w:type="gramStart"/>
      <w:r w:rsidR="00217E65">
        <w:rPr>
          <w:rFonts w:ascii="Arial" w:eastAsia="Arial" w:hAnsi="Arial" w:cs="Arial"/>
          <w:color w:val="1F3864"/>
          <w:kern w:val="0"/>
          <w:sz w:val="18"/>
          <w:szCs w:val="18"/>
          <w:lang w:eastAsia="en-AU"/>
          <w14:ligatures w14:val="none"/>
        </w:rPr>
        <w:t>Broadbent</w:t>
      </w:r>
      <w:r w:rsidRPr="003123CE">
        <w:rPr>
          <w:rFonts w:ascii="Arial" w:eastAsia="Arial" w:hAnsi="Arial" w:cs="Arial"/>
          <w:color w:val="1F3864"/>
          <w:kern w:val="0"/>
          <w:sz w:val="18"/>
          <w:szCs w:val="18"/>
          <w:lang w:eastAsia="en-AU"/>
          <w14:ligatures w14:val="none"/>
        </w:rPr>
        <w:t xml:space="preserve">  |</w:t>
      </w:r>
      <w:proofErr w:type="gramEnd"/>
      <w:r w:rsidRPr="003123CE">
        <w:rPr>
          <w:rFonts w:ascii="Arial" w:eastAsia="Arial" w:hAnsi="Arial" w:cs="Arial"/>
          <w:color w:val="1F3864"/>
          <w:kern w:val="0"/>
          <w:sz w:val="18"/>
          <w:szCs w:val="18"/>
          <w:lang w:eastAsia="en-AU"/>
          <w14:ligatures w14:val="none"/>
        </w:rPr>
        <w:t xml:space="preserve">  UV Sub-</w:t>
      </w:r>
      <w:proofErr w:type="gramStart"/>
      <w:r w:rsidRPr="003123CE">
        <w:rPr>
          <w:rFonts w:ascii="Arial" w:eastAsia="Arial" w:hAnsi="Arial" w:cs="Arial"/>
          <w:color w:val="1F3864"/>
          <w:kern w:val="0"/>
          <w:sz w:val="18"/>
          <w:szCs w:val="18"/>
          <w:lang w:eastAsia="en-AU"/>
          <w14:ligatures w14:val="none"/>
        </w:rPr>
        <w:t>Series  |</w:t>
      </w:r>
      <w:proofErr w:type="gramEnd"/>
      <w:r w:rsidRPr="003123CE">
        <w:rPr>
          <w:rFonts w:ascii="Arial" w:eastAsia="Arial" w:hAnsi="Arial" w:cs="Arial"/>
          <w:color w:val="1F3864"/>
          <w:kern w:val="0"/>
          <w:sz w:val="18"/>
          <w:szCs w:val="18"/>
          <w:lang w:eastAsia="en-AU"/>
          <w14:ligatures w14:val="none"/>
        </w:rPr>
        <w:t xml:space="preserve">  UV</w:t>
      </w:r>
      <w:proofErr w:type="gramStart"/>
      <w:r w:rsidRPr="003123CE">
        <w:rPr>
          <w:rFonts w:ascii="Arial" w:eastAsia="Arial" w:hAnsi="Arial" w:cs="Arial"/>
          <w:color w:val="1F3864"/>
          <w:kern w:val="0"/>
          <w:sz w:val="18"/>
          <w:szCs w:val="18"/>
          <w:lang w:eastAsia="en-AU"/>
          <w14:ligatures w14:val="none"/>
        </w:rPr>
        <w:t>20  |</w:t>
      </w:r>
      <w:proofErr w:type="gramEnd"/>
      <w:r w:rsidRPr="003123CE">
        <w:rPr>
          <w:rFonts w:ascii="Arial" w:eastAsia="Arial" w:hAnsi="Arial" w:cs="Arial"/>
          <w:color w:val="1F3864"/>
          <w:kern w:val="0"/>
          <w:sz w:val="18"/>
          <w:szCs w:val="18"/>
          <w:lang w:eastAsia="en-AU"/>
          <w14:ligatures w14:val="none"/>
        </w:rPr>
        <w:t xml:space="preserve">  May 2026</w:t>
      </w:r>
    </w:p>
    <w:p w14:paraId="6681936D" w14:textId="2F9C3933" w:rsidR="0077768C" w:rsidRDefault="00AC3F39">
      <w:pPr>
        <w:rPr>
          <w:rFonts w:ascii="Arial" w:eastAsia="Arial" w:hAnsi="Arial" w:cs="Arial"/>
          <w:color w:val="1F3864"/>
          <w:kern w:val="0"/>
          <w:sz w:val="18"/>
          <w:szCs w:val="18"/>
          <w:lang w:eastAsia="en-AU"/>
          <w14:ligatures w14:val="none"/>
        </w:rPr>
      </w:pPr>
      <w:r>
        <w:rPr>
          <w:rFonts w:ascii="Arial" w:eastAsia="Arial" w:hAnsi="Arial" w:cs="Arial"/>
          <w:color w:val="1F3864"/>
          <w:kern w:val="0"/>
          <w:sz w:val="18"/>
          <w:szCs w:val="18"/>
          <w:lang w:eastAsia="en-AU"/>
          <w14:ligatures w14:val="none"/>
        </w:rPr>
        <w:br w:type="page"/>
      </w:r>
      <w:r w:rsidR="0077768C">
        <w:rPr>
          <w:rFonts w:ascii="Arial" w:eastAsia="Arial" w:hAnsi="Arial" w:cs="Arial"/>
          <w:color w:val="1F3864"/>
          <w:kern w:val="0"/>
          <w:sz w:val="18"/>
          <w:szCs w:val="18"/>
          <w:lang w:eastAsia="en-AU"/>
          <w14:ligatures w14:val="none"/>
        </w:rPr>
        <w:lastRenderedPageBreak/>
        <w:br w:type="page"/>
      </w:r>
    </w:p>
    <w:p w14:paraId="4C4CB217" w14:textId="77777777" w:rsidR="00B20D74" w:rsidRPr="00B20D74" w:rsidRDefault="00B20D74" w:rsidP="00B20D74">
      <w:pPr>
        <w:spacing w:after="120" w:line="240" w:lineRule="auto"/>
        <w:jc w:val="center"/>
        <w:rPr>
          <w:rFonts w:ascii="Calibri" w:eastAsia="Calibri" w:hAnsi="Calibri" w:cs="Calibri"/>
          <w:kern w:val="0"/>
          <w:lang w:eastAsia="en-AU"/>
          <w14:ligatures w14:val="none"/>
        </w:rPr>
      </w:pPr>
      <w:r w:rsidRPr="00B20D74">
        <w:rPr>
          <w:rFonts w:ascii="Calibri" w:eastAsia="Calibri" w:hAnsi="Calibri" w:cs="Calibri"/>
          <w:b/>
          <w:bCs/>
          <w:kern w:val="0"/>
          <w:sz w:val="32"/>
          <w:szCs w:val="32"/>
          <w:lang w:eastAsia="en-AU"/>
          <w14:ligatures w14:val="none"/>
        </w:rPr>
        <w:lastRenderedPageBreak/>
        <w:t>K and the Cosmic Distance Duality Relation: A Structural Note</w:t>
      </w:r>
    </w:p>
    <w:p w14:paraId="3558F200" w14:textId="77777777" w:rsidR="00B20D74" w:rsidRPr="00B20D74" w:rsidRDefault="00B20D74" w:rsidP="00B20D74">
      <w:pPr>
        <w:spacing w:after="320" w:line="240" w:lineRule="auto"/>
        <w:jc w:val="center"/>
        <w:rPr>
          <w:rFonts w:ascii="Calibri" w:eastAsia="Calibri" w:hAnsi="Calibri" w:cs="Calibri"/>
          <w:kern w:val="0"/>
          <w:lang w:eastAsia="en-AU"/>
          <w14:ligatures w14:val="none"/>
        </w:rPr>
      </w:pPr>
      <w:r w:rsidRPr="00B20D74">
        <w:rPr>
          <w:rFonts w:ascii="Calibri" w:eastAsia="Calibri" w:hAnsi="Calibri" w:cs="Calibri"/>
          <w:i/>
          <w:iCs/>
          <w:kern w:val="0"/>
          <w:lang w:eastAsia="en-AU"/>
          <w14:ligatures w14:val="none"/>
        </w:rPr>
        <w:t xml:space="preserve">IR Entanglement </w:t>
      </w:r>
      <w:proofErr w:type="gramStart"/>
      <w:r w:rsidRPr="00B20D74">
        <w:rPr>
          <w:rFonts w:ascii="Calibri" w:eastAsia="Calibri" w:hAnsi="Calibri" w:cs="Calibri"/>
          <w:i/>
          <w:iCs/>
          <w:kern w:val="0"/>
          <w:lang w:eastAsia="en-AU"/>
          <w14:ligatures w14:val="none"/>
        </w:rPr>
        <w:t>Series  │</w:t>
      </w:r>
      <w:proofErr w:type="gramEnd"/>
      <w:r w:rsidRPr="00B20D74">
        <w:rPr>
          <w:rFonts w:ascii="Calibri" w:eastAsia="Calibri" w:hAnsi="Calibri" w:cs="Calibri"/>
          <w:i/>
          <w:iCs/>
          <w:kern w:val="0"/>
          <w:lang w:eastAsia="en-AU"/>
          <w14:ligatures w14:val="none"/>
        </w:rPr>
        <w:t xml:space="preserve">  Structural </w:t>
      </w:r>
      <w:proofErr w:type="gramStart"/>
      <w:r w:rsidRPr="00B20D74">
        <w:rPr>
          <w:rFonts w:ascii="Calibri" w:eastAsia="Calibri" w:hAnsi="Calibri" w:cs="Calibri"/>
          <w:i/>
          <w:iCs/>
          <w:kern w:val="0"/>
          <w:lang w:eastAsia="en-AU"/>
          <w14:ligatures w14:val="none"/>
        </w:rPr>
        <w:t>Note  │</w:t>
      </w:r>
      <w:proofErr w:type="gramEnd"/>
      <w:r w:rsidRPr="00B20D74">
        <w:rPr>
          <w:rFonts w:ascii="Calibri" w:eastAsia="Calibri" w:hAnsi="Calibri" w:cs="Calibri"/>
          <w:i/>
          <w:iCs/>
          <w:kern w:val="0"/>
          <w:lang w:eastAsia="en-AU"/>
          <w14:ligatures w14:val="none"/>
        </w:rPr>
        <w:t xml:space="preserve">  Gregory P. </w:t>
      </w:r>
      <w:proofErr w:type="gramStart"/>
      <w:r w:rsidRPr="00B20D74">
        <w:rPr>
          <w:rFonts w:ascii="Calibri" w:eastAsia="Calibri" w:hAnsi="Calibri" w:cs="Calibri"/>
          <w:i/>
          <w:iCs/>
          <w:kern w:val="0"/>
          <w:lang w:eastAsia="en-AU"/>
          <w14:ligatures w14:val="none"/>
        </w:rPr>
        <w:t>Broadbent  │</w:t>
      </w:r>
      <w:proofErr w:type="gramEnd"/>
      <w:r w:rsidRPr="00B20D74">
        <w:rPr>
          <w:rFonts w:ascii="Calibri" w:eastAsia="Calibri" w:hAnsi="Calibri" w:cs="Calibri"/>
          <w:i/>
          <w:iCs/>
          <w:kern w:val="0"/>
          <w:lang w:eastAsia="en-AU"/>
          <w14:ligatures w14:val="none"/>
        </w:rPr>
        <w:t xml:space="preserve">  May 2026</w:t>
      </w:r>
    </w:p>
    <w:p w14:paraId="3048B514" w14:textId="77777777" w:rsidR="00B20D74" w:rsidRPr="00B20D74" w:rsidRDefault="00B20D74" w:rsidP="00B20D74">
      <w:pPr>
        <w:spacing w:before="360" w:after="180" w:line="240" w:lineRule="auto"/>
        <w:outlineLvl w:val="0"/>
        <w:rPr>
          <w:rFonts w:ascii="Calibri" w:eastAsia="Calibri" w:hAnsi="Calibri" w:cs="Calibri"/>
          <w:b/>
          <w:bCs/>
          <w:kern w:val="0"/>
          <w:sz w:val="28"/>
          <w:szCs w:val="28"/>
          <w:lang w:eastAsia="en-AU"/>
          <w14:ligatures w14:val="none"/>
        </w:rPr>
      </w:pPr>
      <w:r w:rsidRPr="00B20D74">
        <w:rPr>
          <w:rFonts w:ascii="Calibri" w:eastAsia="Calibri" w:hAnsi="Calibri" w:cs="Calibri"/>
          <w:b/>
          <w:bCs/>
          <w:kern w:val="0"/>
          <w:sz w:val="28"/>
          <w:szCs w:val="28"/>
          <w:lang w:eastAsia="en-AU"/>
          <w14:ligatures w14:val="none"/>
        </w:rPr>
        <w:t>1.  Why this note exists</w:t>
      </w:r>
    </w:p>
    <w:p w14:paraId="70579A40"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The cosmic distance duality relation (CDDR), d</w:t>
      </w:r>
      <w:r w:rsidRPr="00B20D74">
        <w:rPr>
          <w:rFonts w:ascii="Calibri" w:eastAsia="Calibri" w:hAnsi="Calibri" w:cs="Calibri"/>
          <w:kern w:val="0"/>
          <w:vertAlign w:val="subscript"/>
          <w:lang w:eastAsia="en-AU"/>
          <w14:ligatures w14:val="none"/>
        </w:rPr>
        <w:t>L</w:t>
      </w:r>
      <w:r w:rsidRPr="00B20D74">
        <w:rPr>
          <w:rFonts w:ascii="Calibri" w:eastAsia="Calibri" w:hAnsi="Calibri" w:cs="Calibri"/>
          <w:kern w:val="0"/>
          <w:lang w:eastAsia="en-AU"/>
          <w14:ligatures w14:val="none"/>
        </w:rPr>
        <w:t>(z) = (1+</w:t>
      </w:r>
      <w:proofErr w:type="gramStart"/>
      <w:r w:rsidRPr="00B20D74">
        <w:rPr>
          <w:rFonts w:ascii="Calibri" w:eastAsia="Calibri" w:hAnsi="Calibri" w:cs="Calibri"/>
          <w:kern w:val="0"/>
          <w:lang w:eastAsia="en-AU"/>
          <w14:ligatures w14:val="none"/>
        </w:rPr>
        <w:t>z)²</w:t>
      </w:r>
      <w:proofErr w:type="gramEnd"/>
      <w:r w:rsidRPr="00B20D74">
        <w:rPr>
          <w:rFonts w:ascii="Calibri" w:eastAsia="Calibri" w:hAnsi="Calibri" w:cs="Calibri"/>
          <w:kern w:val="0"/>
          <w:lang w:eastAsia="en-AU"/>
          <w14:ligatures w14:val="none"/>
        </w:rPr>
        <w:t xml:space="preserve"> </w:t>
      </w:r>
      <w:proofErr w:type="spellStart"/>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(z), is the geometric relation connecting the luminosity distance measured from standard candles to the angular diameter distance measured from standard rulers. It is a consequence of Etherington’s reciprocity theorem (Etherington 1933), holding in any metric theory of gravity provided two conditions are met: photons propagate on null geodesics of the spacetime metric, and photon number is conserved along the propagation.</w:t>
      </w:r>
    </w:p>
    <w:p w14:paraId="6BC58F38"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Recent methodological work in late-time cosmology has surfaced the CDDR as a structurally important consistency test between independent distance measurements. Afroz &amp; Mukherjee (2026, arXiv:2504.16868) argue that the DESI DR2 + Pantheon+ evidence for evolving dark energy is not robust to allowing for a redshift-dependent CDDR deviation in the joint likelihood — the evolving-</w:t>
      </w:r>
      <w:proofErr w:type="spellStart"/>
      <w:r w:rsidRPr="00B20D74">
        <w:rPr>
          <w:rFonts w:ascii="Calibri" w:eastAsia="Calibri" w:hAnsi="Calibri" w:cs="Calibri"/>
          <w:kern w:val="0"/>
          <w:lang w:eastAsia="en-AU"/>
          <w14:ligatures w14:val="none"/>
        </w:rPr>
        <w:t>EoS</w:t>
      </w:r>
      <w:proofErr w:type="spellEnd"/>
      <w:r w:rsidRPr="00B20D74">
        <w:rPr>
          <w:rFonts w:ascii="Calibri" w:eastAsia="Calibri" w:hAnsi="Calibri" w:cs="Calibri"/>
          <w:kern w:val="0"/>
          <w:lang w:eastAsia="en-AU"/>
          <w14:ligatures w14:val="none"/>
        </w:rPr>
        <w:t xml:space="preserve"> posterior shifts toward (w</w:t>
      </w:r>
      <w:r w:rsidRPr="00B20D74">
        <w:rPr>
          <w:rFonts w:ascii="Calibri" w:eastAsia="Calibri" w:hAnsi="Calibri" w:cs="Calibri"/>
          <w:kern w:val="0"/>
          <w:vertAlign w:val="subscript"/>
          <w:lang w:eastAsia="en-AU"/>
          <w14:ligatures w14:val="none"/>
        </w:rPr>
        <w:t>0</w:t>
      </w:r>
      <w:r w:rsidRPr="00B20D74">
        <w:rPr>
          <w:rFonts w:ascii="Calibri" w:eastAsia="Calibri" w:hAnsi="Calibri" w:cs="Calibri"/>
          <w:kern w:val="0"/>
          <w:lang w:eastAsia="en-AU"/>
          <w14:ligatures w14:val="none"/>
        </w:rPr>
        <w:t xml:space="preserve">, </w:t>
      </w:r>
      <w:proofErr w:type="spellStart"/>
      <w:r w:rsidRPr="00B20D74">
        <w:rPr>
          <w:rFonts w:ascii="Calibri" w:eastAsia="Calibri" w:hAnsi="Calibri" w:cs="Calibri"/>
          <w:kern w:val="0"/>
          <w:lang w:eastAsia="en-AU"/>
          <w14:ligatures w14:val="none"/>
        </w:rPr>
        <w:t>w</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 = (−1, 0) when the CDDR is treated as a free function rather than fixed at unity. Multiple groups have engaged with this question from different angles (Teixeira et al. 2025, arXiv:2504.10464; Alfano &amp; Luongo 2025, arXiv:2501.15233; others), with the methodological debate still active.</w:t>
      </w:r>
    </w:p>
    <w:p w14:paraId="15144EDB"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This raises a structural question for the IR Entanglement Series: </w:t>
      </w:r>
      <w:r w:rsidRPr="00B20D74">
        <w:rPr>
          <w:rFonts w:ascii="Calibri" w:eastAsia="Calibri" w:hAnsi="Calibri" w:cs="Calibri"/>
          <w:i/>
          <w:iCs/>
          <w:kern w:val="0"/>
          <w:lang w:eastAsia="en-AU"/>
          <w14:ligatures w14:val="none"/>
        </w:rPr>
        <w:t>what does K predict for the cosmic distance duality relation?</w:t>
      </w:r>
      <w:r w:rsidRPr="00B20D74">
        <w:rPr>
          <w:rFonts w:ascii="Calibri" w:eastAsia="Calibri" w:hAnsi="Calibri" w:cs="Calibri"/>
          <w:kern w:val="0"/>
          <w:lang w:eastAsia="en-AU"/>
          <w14:ligatures w14:val="none"/>
        </w:rPr>
        <w:t xml:space="preserve"> This note documents the </w:t>
      </w:r>
      <w:proofErr w:type="spellStart"/>
      <w:r w:rsidRPr="00B20D74">
        <w:rPr>
          <w:rFonts w:ascii="Calibri" w:eastAsia="Calibri" w:hAnsi="Calibri" w:cs="Calibri"/>
          <w:kern w:val="0"/>
          <w:lang w:eastAsia="en-AU"/>
          <w14:ligatures w14:val="none"/>
        </w:rPr>
        <w:t>Series’s</w:t>
      </w:r>
      <w:proofErr w:type="spellEnd"/>
      <w:r w:rsidRPr="00B20D74">
        <w:rPr>
          <w:rFonts w:ascii="Calibri" w:eastAsia="Calibri" w:hAnsi="Calibri" w:cs="Calibri"/>
          <w:kern w:val="0"/>
          <w:lang w:eastAsia="en-AU"/>
          <w14:ligatures w14:val="none"/>
        </w:rPr>
        <w:t xml:space="preserve"> position.</w:t>
      </w:r>
    </w:p>
    <w:p w14:paraId="4721F69C" w14:textId="77777777" w:rsidR="00B20D74" w:rsidRPr="00B20D74" w:rsidRDefault="00B20D74" w:rsidP="00B20D74">
      <w:pPr>
        <w:spacing w:before="360" w:after="180" w:line="240" w:lineRule="auto"/>
        <w:outlineLvl w:val="0"/>
        <w:rPr>
          <w:rFonts w:ascii="Calibri" w:eastAsia="Calibri" w:hAnsi="Calibri" w:cs="Calibri"/>
          <w:b/>
          <w:bCs/>
          <w:kern w:val="0"/>
          <w:sz w:val="28"/>
          <w:szCs w:val="28"/>
          <w:lang w:eastAsia="en-AU"/>
          <w14:ligatures w14:val="none"/>
        </w:rPr>
      </w:pPr>
      <w:r w:rsidRPr="00B20D74">
        <w:rPr>
          <w:rFonts w:ascii="Calibri" w:eastAsia="Calibri" w:hAnsi="Calibri" w:cs="Calibri"/>
          <w:b/>
          <w:bCs/>
          <w:kern w:val="0"/>
          <w:sz w:val="28"/>
          <w:szCs w:val="28"/>
          <w:lang w:eastAsia="en-AU"/>
          <w14:ligatures w14:val="none"/>
        </w:rPr>
        <w:t>2.  CDDR’s two ingredients</w:t>
      </w:r>
    </w:p>
    <w:p w14:paraId="7CFE8A59"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The Etherington reciprocity theorem is geometric. Its proof uses only the relation between the area element transverse to a light ray and the angular element at the observer/source, both of which follow from the metric structure and the geodesic equation. CDDR requires:</w:t>
      </w:r>
    </w:p>
    <w:p w14:paraId="4C0E63B4"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b/>
          <w:bCs/>
          <w:kern w:val="0"/>
          <w:lang w:eastAsia="en-AU"/>
          <w14:ligatures w14:val="none"/>
        </w:rPr>
        <w:t>(</w:t>
      </w:r>
      <w:proofErr w:type="spellStart"/>
      <w:r w:rsidRPr="00B20D74">
        <w:rPr>
          <w:rFonts w:ascii="Calibri" w:eastAsia="Calibri" w:hAnsi="Calibri" w:cs="Calibri"/>
          <w:b/>
          <w:bCs/>
          <w:kern w:val="0"/>
          <w:lang w:eastAsia="en-AU"/>
          <w14:ligatures w14:val="none"/>
        </w:rPr>
        <w:t>i</w:t>
      </w:r>
      <w:proofErr w:type="spellEnd"/>
      <w:r w:rsidRPr="00B20D74">
        <w:rPr>
          <w:rFonts w:ascii="Calibri" w:eastAsia="Calibri" w:hAnsi="Calibri" w:cs="Calibri"/>
          <w:b/>
          <w:bCs/>
          <w:kern w:val="0"/>
          <w:lang w:eastAsia="en-AU"/>
          <w14:ligatures w14:val="none"/>
        </w:rPr>
        <w:t>) Photons propagate on null geodesics of the background metric.</w:t>
      </w:r>
      <w:r w:rsidRPr="00B20D74">
        <w:rPr>
          <w:rFonts w:ascii="Calibri" w:eastAsia="Calibri" w:hAnsi="Calibri" w:cs="Calibri"/>
          <w:kern w:val="0"/>
          <w:lang w:eastAsia="en-AU"/>
          <w14:ligatures w14:val="none"/>
        </w:rPr>
        <w:t xml:space="preserve"> This is a statement about the propagation equation of light. In standard GR, photons follow null geodesics of </w:t>
      </w:r>
      <w:proofErr w:type="spellStart"/>
      <w:r w:rsidRPr="00B20D74">
        <w:rPr>
          <w:rFonts w:ascii="Calibri" w:eastAsia="Calibri" w:hAnsi="Calibri" w:cs="Calibri"/>
          <w:kern w:val="0"/>
          <w:lang w:eastAsia="en-AU"/>
          <w14:ligatures w14:val="none"/>
        </w:rPr>
        <w:t>g</w:t>
      </w:r>
      <w:r w:rsidRPr="00B20D74">
        <w:rPr>
          <w:rFonts w:ascii="Calibri" w:eastAsia="Calibri" w:hAnsi="Calibri" w:cs="Calibri"/>
          <w:kern w:val="0"/>
          <w:vertAlign w:val="subscript"/>
          <w:lang w:eastAsia="en-AU"/>
          <w14:ligatures w14:val="none"/>
        </w:rPr>
        <w:t>μν</w:t>
      </w:r>
      <w:proofErr w:type="spellEnd"/>
      <w:r w:rsidRPr="00B20D74">
        <w:rPr>
          <w:rFonts w:ascii="Calibri" w:eastAsia="Calibri" w:hAnsi="Calibri" w:cs="Calibri"/>
          <w:kern w:val="0"/>
          <w:lang w:eastAsia="en-AU"/>
          <w14:ligatures w14:val="none"/>
        </w:rPr>
        <w:t>. If the framework modifies the propagation equation — for example, by introducing photon–axion mixing, by modifying the photon’s effective mass, or by allowing photon number to vary along the path — CDDR can be violated even with the background metric unchanged.</w:t>
      </w:r>
    </w:p>
    <w:p w14:paraId="5F13D578"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b/>
          <w:bCs/>
          <w:kern w:val="0"/>
          <w:lang w:eastAsia="en-AU"/>
          <w14:ligatures w14:val="none"/>
        </w:rPr>
        <w:t>(ii) Photon number is conserved.</w:t>
      </w:r>
      <w:r w:rsidRPr="00B20D74">
        <w:rPr>
          <w:rFonts w:ascii="Calibri" w:eastAsia="Calibri" w:hAnsi="Calibri" w:cs="Calibri"/>
          <w:kern w:val="0"/>
          <w:lang w:eastAsia="en-AU"/>
          <w14:ligatures w14:val="none"/>
        </w:rPr>
        <w:t xml:space="preserve"> Etherington’s theorem assumes the surface brightness is determined by the metric structure alone, without absorption, emission, or oscillation into other species. Photon–photon scattering, conversion to axion-like particles, or absorption by an opaque dark sector all break this assumption.</w:t>
      </w:r>
    </w:p>
    <w:p w14:paraId="16F137B6"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For CDDR to hold exactly </w:t>
      </w:r>
      <w:proofErr w:type="gramStart"/>
      <w:r w:rsidRPr="00B20D74">
        <w:rPr>
          <w:rFonts w:ascii="Calibri" w:eastAsia="Calibri" w:hAnsi="Calibri" w:cs="Calibri"/>
          <w:kern w:val="0"/>
          <w:lang w:eastAsia="en-AU"/>
          <w14:ligatures w14:val="none"/>
        </w:rPr>
        <w:t>in a given</w:t>
      </w:r>
      <w:proofErr w:type="gramEnd"/>
      <w:r w:rsidRPr="00B20D74">
        <w:rPr>
          <w:rFonts w:ascii="Calibri" w:eastAsia="Calibri" w:hAnsi="Calibri" w:cs="Calibri"/>
          <w:kern w:val="0"/>
          <w:lang w:eastAsia="en-AU"/>
          <w14:ligatures w14:val="none"/>
        </w:rPr>
        <w:t xml:space="preserve"> framework, both conditions must be satisfied by the framework’s photon-propagation sector.</w:t>
      </w:r>
    </w:p>
    <w:p w14:paraId="3EF2EFCC" w14:textId="77777777" w:rsidR="00B20D74" w:rsidRPr="00B20D74" w:rsidRDefault="00B20D74" w:rsidP="00B20D74">
      <w:pPr>
        <w:spacing w:before="360" w:after="180" w:line="240" w:lineRule="auto"/>
        <w:outlineLvl w:val="0"/>
        <w:rPr>
          <w:rFonts w:ascii="Calibri" w:eastAsia="Calibri" w:hAnsi="Calibri" w:cs="Calibri"/>
          <w:b/>
          <w:bCs/>
          <w:kern w:val="0"/>
          <w:sz w:val="28"/>
          <w:szCs w:val="28"/>
          <w:lang w:eastAsia="en-AU"/>
          <w14:ligatures w14:val="none"/>
        </w:rPr>
      </w:pPr>
      <w:r w:rsidRPr="00B20D74">
        <w:rPr>
          <w:rFonts w:ascii="Calibri" w:eastAsia="Calibri" w:hAnsi="Calibri" w:cs="Calibri"/>
          <w:b/>
          <w:bCs/>
          <w:kern w:val="0"/>
          <w:sz w:val="28"/>
          <w:szCs w:val="28"/>
          <w:lang w:eastAsia="en-AU"/>
          <w14:ligatures w14:val="none"/>
        </w:rPr>
        <w:t>3.  K and the two ingredients</w:t>
      </w:r>
    </w:p>
    <w:p w14:paraId="08E6452C"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K is constructed (Paper 1 §3.1; UV21 §3.3) as a modification to the metric two-point correlation function </w:t>
      </w:r>
      <w:r w:rsidRPr="00B20D74">
        <w:rPr>
          <w:rFonts w:ascii="Cambria Math" w:eastAsia="Calibri" w:hAnsi="Cambria Math" w:cs="Cambria Math"/>
          <w:kern w:val="0"/>
          <w:lang w:eastAsia="en-AU"/>
          <w14:ligatures w14:val="none"/>
        </w:rPr>
        <w:t>⟨</w:t>
      </w:r>
      <w:proofErr w:type="spellStart"/>
      <w:r w:rsidRPr="00B20D74">
        <w:rPr>
          <w:rFonts w:ascii="Calibri" w:eastAsia="Calibri" w:hAnsi="Calibri" w:cs="Calibri"/>
          <w:kern w:val="0"/>
          <w:lang w:eastAsia="en-AU"/>
          <w14:ligatures w14:val="none"/>
        </w:rPr>
        <w:t>h</w:t>
      </w:r>
      <w:r w:rsidRPr="00B20D74">
        <w:rPr>
          <w:rFonts w:ascii="Calibri" w:eastAsia="Calibri" w:hAnsi="Calibri" w:cs="Calibri"/>
          <w:kern w:val="0"/>
          <w:vertAlign w:val="subscript"/>
          <w:lang w:eastAsia="en-AU"/>
          <w14:ligatures w14:val="none"/>
        </w:rPr>
        <w:t>μν</w:t>
      </w:r>
      <w:proofErr w:type="spellEnd"/>
      <w:r w:rsidRPr="00B20D74">
        <w:rPr>
          <w:rFonts w:ascii="Calibri" w:eastAsia="Calibri" w:hAnsi="Calibri" w:cs="Calibri"/>
          <w:kern w:val="0"/>
          <w:lang w:eastAsia="en-AU"/>
          <w14:ligatures w14:val="none"/>
        </w:rPr>
        <w:t xml:space="preserve">(x) </w:t>
      </w:r>
      <w:proofErr w:type="spellStart"/>
      <w:r w:rsidRPr="00B20D74">
        <w:rPr>
          <w:rFonts w:ascii="Calibri" w:eastAsia="Calibri" w:hAnsi="Calibri" w:cs="Calibri"/>
          <w:kern w:val="0"/>
          <w:lang w:eastAsia="en-AU"/>
          <w14:ligatures w14:val="none"/>
        </w:rPr>
        <w:t>h</w:t>
      </w:r>
      <w:r w:rsidRPr="00B20D74">
        <w:rPr>
          <w:rFonts w:ascii="Calibri" w:eastAsia="Calibri" w:hAnsi="Calibri" w:cs="Calibri"/>
          <w:kern w:val="0"/>
          <w:vertAlign w:val="subscript"/>
          <w:lang w:eastAsia="en-AU"/>
          <w14:ligatures w14:val="none"/>
        </w:rPr>
        <w:t>ρσ</w:t>
      </w:r>
      <w:proofErr w:type="spellEnd"/>
      <w:r w:rsidRPr="00B20D74">
        <w:rPr>
          <w:rFonts w:ascii="Calibri" w:eastAsia="Calibri" w:hAnsi="Calibri" w:cs="Calibri"/>
          <w:kern w:val="0"/>
          <w:lang w:eastAsia="en-AU"/>
          <w14:ligatures w14:val="none"/>
        </w:rPr>
        <w:t>(x</w:t>
      </w:r>
      <w:proofErr w:type="gramStart"/>
      <w:r w:rsidRPr="00B20D74">
        <w:rPr>
          <w:rFonts w:ascii="Calibri" w:eastAsia="Calibri" w:hAnsi="Calibri" w:cs="Calibri"/>
          <w:kern w:val="0"/>
          <w:lang w:eastAsia="en-AU"/>
          <w14:ligatures w14:val="none"/>
        </w:rPr>
        <w:t>′)</w:t>
      </w:r>
      <w:r w:rsidRPr="00B20D74">
        <w:rPr>
          <w:rFonts w:ascii="Cambria Math" w:eastAsia="Calibri" w:hAnsi="Cambria Math" w:cs="Cambria Math"/>
          <w:kern w:val="0"/>
          <w:lang w:eastAsia="en-AU"/>
          <w14:ligatures w14:val="none"/>
        </w:rPr>
        <w:t>⟩</w:t>
      </w:r>
      <w:proofErr w:type="gramEnd"/>
      <w:r w:rsidRPr="00B20D74">
        <w:rPr>
          <w:rFonts w:ascii="Calibri" w:eastAsia="Calibri" w:hAnsi="Calibri" w:cs="Calibri"/>
          <w:kern w:val="0"/>
          <w:lang w:eastAsia="en-AU"/>
          <w14:ligatures w14:val="none"/>
        </w:rPr>
        <w:t xml:space="preserve"> via a non-local kernel: the renormalised Hadamard 1/Z² coincidence-limit structure </w:t>
      </w:r>
      <w:r w:rsidRPr="00B20D74">
        <w:rPr>
          <w:rFonts w:ascii="Calibri" w:eastAsia="Calibri" w:hAnsi="Calibri" w:cs="Calibri"/>
          <w:kern w:val="0"/>
          <w:lang w:eastAsia="en-AU"/>
          <w14:ligatures w14:val="none"/>
        </w:rPr>
        <w:lastRenderedPageBreak/>
        <w:t xml:space="preserve">weighted by Wald entropy, embedded in ghost-free </w:t>
      </w:r>
      <w:proofErr w:type="spellStart"/>
      <w:r w:rsidRPr="00B20D74">
        <w:rPr>
          <w:rFonts w:ascii="Calibri" w:eastAsia="Calibri" w:hAnsi="Calibri" w:cs="Calibri"/>
          <w:kern w:val="0"/>
          <w:lang w:eastAsia="en-AU"/>
          <w14:ligatures w14:val="none"/>
        </w:rPr>
        <w:t>Horndeski</w:t>
      </w:r>
      <w:proofErr w:type="spellEnd"/>
      <w:r w:rsidRPr="00B20D74">
        <w:rPr>
          <w:rFonts w:ascii="Calibri" w:eastAsia="Calibri" w:hAnsi="Calibri" w:cs="Calibri"/>
          <w:kern w:val="0"/>
          <w:lang w:eastAsia="en-AU"/>
          <w14:ligatures w14:val="none"/>
        </w:rPr>
        <w:t xml:space="preserve"> G</w:t>
      </w:r>
      <w:r w:rsidRPr="00B20D74">
        <w:rPr>
          <w:rFonts w:ascii="Calibri" w:eastAsia="Calibri" w:hAnsi="Calibri" w:cs="Calibri"/>
          <w:kern w:val="0"/>
          <w:vertAlign w:val="subscript"/>
          <w:lang w:eastAsia="en-AU"/>
          <w14:ligatures w14:val="none"/>
        </w:rPr>
        <w:t>4</w:t>
      </w:r>
      <w:r w:rsidRPr="00B20D74">
        <w:rPr>
          <w:rFonts w:ascii="Calibri" w:eastAsia="Calibri" w:hAnsi="Calibri" w:cs="Calibri"/>
          <w:kern w:val="0"/>
          <w:lang w:eastAsia="en-AU"/>
          <w14:ligatures w14:val="none"/>
        </w:rPr>
        <w:t xml:space="preserve">. K acts on the </w:t>
      </w:r>
      <w:r w:rsidRPr="00B20D74">
        <w:rPr>
          <w:rFonts w:ascii="Calibri" w:eastAsia="Calibri" w:hAnsi="Calibri" w:cs="Calibri"/>
          <w:i/>
          <w:iCs/>
          <w:kern w:val="0"/>
          <w:lang w:eastAsia="en-AU"/>
          <w14:ligatures w14:val="none"/>
        </w:rPr>
        <w:t>correlation</w:t>
      </w:r>
      <w:r w:rsidRPr="00B20D74">
        <w:rPr>
          <w:rFonts w:ascii="Calibri" w:eastAsia="Calibri" w:hAnsi="Calibri" w:cs="Calibri"/>
          <w:kern w:val="0"/>
          <w:lang w:eastAsia="en-AU"/>
          <w14:ligatures w14:val="none"/>
        </w:rPr>
        <w:t xml:space="preserve"> of stochastic metric fluctuations, not on the background metric and not on the photon propagation equation.</w:t>
      </w:r>
    </w:p>
    <w:p w14:paraId="04F85738"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For ingredient (</w:t>
      </w:r>
      <w:proofErr w:type="spellStart"/>
      <w:r w:rsidRPr="00B20D74">
        <w:rPr>
          <w:rFonts w:ascii="Calibri" w:eastAsia="Calibri" w:hAnsi="Calibri" w:cs="Calibri"/>
          <w:kern w:val="0"/>
          <w:lang w:eastAsia="en-AU"/>
          <w14:ligatures w14:val="none"/>
        </w:rPr>
        <w:t>i</w:t>
      </w:r>
      <w:proofErr w:type="spellEnd"/>
      <w:r w:rsidRPr="00B20D74">
        <w:rPr>
          <w:rFonts w:ascii="Calibri" w:eastAsia="Calibri" w:hAnsi="Calibri" w:cs="Calibri"/>
          <w:kern w:val="0"/>
          <w:lang w:eastAsia="en-AU"/>
          <w14:ligatures w14:val="none"/>
        </w:rPr>
        <w:t xml:space="preserve">): K does not introduce photon–axion mixing, does not modify the photon’s effective mass, and does not modify the photon propagation equation. Photons in K’s framework propagate on null geodesics of the FLRW background metric. The </w:t>
      </w:r>
      <w:proofErr w:type="spellStart"/>
      <w:r w:rsidRPr="00B20D74">
        <w:rPr>
          <w:rFonts w:ascii="Calibri" w:eastAsia="Calibri" w:hAnsi="Calibri" w:cs="Calibri"/>
          <w:kern w:val="0"/>
          <w:lang w:eastAsia="en-AU"/>
          <w14:ligatures w14:val="none"/>
        </w:rPr>
        <w:t>Horndeski</w:t>
      </w:r>
      <w:proofErr w:type="spellEnd"/>
      <w:r w:rsidRPr="00B20D74">
        <w:rPr>
          <w:rFonts w:ascii="Calibri" w:eastAsia="Calibri" w:hAnsi="Calibri" w:cs="Calibri"/>
          <w:kern w:val="0"/>
          <w:lang w:eastAsia="en-AU"/>
          <w14:ligatures w14:val="none"/>
        </w:rPr>
        <w:t xml:space="preserve"> G</w:t>
      </w:r>
      <w:r w:rsidRPr="00B20D74">
        <w:rPr>
          <w:rFonts w:ascii="Calibri" w:eastAsia="Calibri" w:hAnsi="Calibri" w:cs="Calibri"/>
          <w:kern w:val="0"/>
          <w:vertAlign w:val="subscript"/>
          <w:lang w:eastAsia="en-AU"/>
          <w14:ligatures w14:val="none"/>
        </w:rPr>
        <w:t>4</w:t>
      </w:r>
      <w:r w:rsidRPr="00B20D74">
        <w:rPr>
          <w:rFonts w:ascii="Calibri" w:eastAsia="Calibri" w:hAnsi="Calibri" w:cs="Calibri"/>
          <w:kern w:val="0"/>
          <w:lang w:eastAsia="en-AU"/>
          <w14:ligatures w14:val="none"/>
        </w:rPr>
        <w:t xml:space="preserve"> construction (UV21 §3.3) preserves standard photon propagation in vacuum — the scalar degree of freedom couples to gravity, not to electromagnetism. Ingredient (</w:t>
      </w:r>
      <w:proofErr w:type="spellStart"/>
      <w:r w:rsidRPr="00B20D74">
        <w:rPr>
          <w:rFonts w:ascii="Calibri" w:eastAsia="Calibri" w:hAnsi="Calibri" w:cs="Calibri"/>
          <w:kern w:val="0"/>
          <w:lang w:eastAsia="en-AU"/>
          <w14:ligatures w14:val="none"/>
        </w:rPr>
        <w:t>i</w:t>
      </w:r>
      <w:proofErr w:type="spellEnd"/>
      <w:r w:rsidRPr="00B20D74">
        <w:rPr>
          <w:rFonts w:ascii="Calibri" w:eastAsia="Calibri" w:hAnsi="Calibri" w:cs="Calibri"/>
          <w:kern w:val="0"/>
          <w:lang w:eastAsia="en-AU"/>
          <w14:ligatures w14:val="none"/>
        </w:rPr>
        <w:t>) holds.</w:t>
      </w:r>
    </w:p>
    <w:p w14:paraId="4636B597"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For ingredient (ii): K does not introduce photon-number-violating processes. Photon–axion conversion, dark-sector absorption, and other photon-loss mechanisms are external to K’s construction. Ingredient (ii) holds.</w:t>
      </w:r>
    </w:p>
    <w:p w14:paraId="3BE14F2D"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Both ingredients of Etherington’s theorem are satisfied by K. The theorem applies; CDDR holds.</w:t>
      </w:r>
    </w:p>
    <w:p w14:paraId="4DA74BB6" w14:textId="77777777" w:rsidR="00B20D74" w:rsidRPr="00B20D74" w:rsidRDefault="00B20D74" w:rsidP="00B20D74">
      <w:pPr>
        <w:spacing w:before="360" w:after="180" w:line="240" w:lineRule="auto"/>
        <w:outlineLvl w:val="0"/>
        <w:rPr>
          <w:rFonts w:ascii="Calibri" w:eastAsia="Calibri" w:hAnsi="Calibri" w:cs="Calibri"/>
          <w:b/>
          <w:bCs/>
          <w:kern w:val="0"/>
          <w:sz w:val="28"/>
          <w:szCs w:val="28"/>
          <w:lang w:eastAsia="en-AU"/>
          <w14:ligatures w14:val="none"/>
        </w:rPr>
      </w:pPr>
      <w:r w:rsidRPr="00B20D74">
        <w:rPr>
          <w:rFonts w:ascii="Calibri" w:eastAsia="Calibri" w:hAnsi="Calibri" w:cs="Calibri"/>
          <w:b/>
          <w:bCs/>
          <w:kern w:val="0"/>
          <w:sz w:val="28"/>
          <w:szCs w:val="28"/>
          <w:lang w:eastAsia="en-AU"/>
          <w14:ligatures w14:val="none"/>
        </w:rPr>
        <w:t>4.  The mean-field prediction</w:t>
      </w:r>
    </w:p>
    <w:p w14:paraId="26106135"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To leading order in K’s amplitude, the mean photon propagation is on the FLRW background metric, photon number is conserved, and CDDR holds exactly:</w:t>
      </w:r>
    </w:p>
    <w:p w14:paraId="5D6DEACB" w14:textId="77777777" w:rsidR="00B20D74" w:rsidRPr="00B20D74" w:rsidRDefault="00B20D74" w:rsidP="00B20D74">
      <w:pPr>
        <w:spacing w:before="120" w:after="120" w:line="240" w:lineRule="auto"/>
        <w:jc w:val="center"/>
        <w:rPr>
          <w:rFonts w:ascii="Calibri" w:eastAsia="Calibri" w:hAnsi="Calibri" w:cs="Calibri"/>
          <w:kern w:val="0"/>
          <w:lang w:eastAsia="en-AU"/>
          <w14:ligatures w14:val="none"/>
        </w:rPr>
      </w:pPr>
      <w:r w:rsidRPr="00B20D74">
        <w:rPr>
          <w:rFonts w:ascii="Cambria Math" w:eastAsia="Calibri" w:hAnsi="Cambria Math" w:cs="Cambria Math"/>
          <w:kern w:val="0"/>
          <w:lang w:eastAsia="en-AU"/>
          <w14:ligatures w14:val="none"/>
        </w:rPr>
        <w:t>⟨</w:t>
      </w:r>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L</w:t>
      </w:r>
      <w:r w:rsidRPr="00B20D74">
        <w:rPr>
          <w:rFonts w:ascii="Calibri" w:eastAsia="Calibri" w:hAnsi="Calibri" w:cs="Calibri"/>
          <w:kern w:val="0"/>
          <w:lang w:eastAsia="en-AU"/>
          <w14:ligatures w14:val="none"/>
        </w:rPr>
        <w:t>(z)</w:t>
      </w:r>
      <w:r w:rsidRPr="00B20D74">
        <w:rPr>
          <w:rFonts w:ascii="Cambria Math" w:eastAsia="Calibri" w:hAnsi="Cambria Math" w:cs="Cambria Math"/>
          <w:kern w:val="0"/>
          <w:lang w:eastAsia="en-AU"/>
          <w14:ligatures w14:val="none"/>
        </w:rPr>
        <w:t>⟩</w:t>
      </w:r>
      <w:r w:rsidRPr="00B20D74">
        <w:rPr>
          <w:rFonts w:ascii="Calibri" w:eastAsia="Calibri" w:hAnsi="Calibri" w:cs="Calibri"/>
          <w:kern w:val="0"/>
          <w:vertAlign w:val="subscript"/>
          <w:lang w:eastAsia="en-AU"/>
          <w14:ligatures w14:val="none"/>
        </w:rPr>
        <w:t>K</w:t>
      </w:r>
      <w:r w:rsidRPr="00B20D74">
        <w:rPr>
          <w:rFonts w:ascii="Calibri" w:eastAsia="Calibri" w:hAnsi="Calibri" w:cs="Calibri"/>
          <w:kern w:val="0"/>
          <w:lang w:eastAsia="en-AU"/>
          <w14:ligatures w14:val="none"/>
        </w:rPr>
        <w:t xml:space="preserve"> = (1+</w:t>
      </w:r>
      <w:proofErr w:type="gramStart"/>
      <w:r w:rsidRPr="00B20D74">
        <w:rPr>
          <w:rFonts w:ascii="Calibri" w:eastAsia="Calibri" w:hAnsi="Calibri" w:cs="Calibri"/>
          <w:kern w:val="0"/>
          <w:lang w:eastAsia="en-AU"/>
          <w14:ligatures w14:val="none"/>
        </w:rPr>
        <w:t>z)²</w:t>
      </w:r>
      <w:proofErr w:type="gramEnd"/>
      <w:r w:rsidRPr="00B20D74">
        <w:rPr>
          <w:rFonts w:ascii="Calibri" w:eastAsia="Calibri" w:hAnsi="Calibri" w:cs="Calibri"/>
          <w:kern w:val="0"/>
          <w:lang w:eastAsia="en-AU"/>
          <w14:ligatures w14:val="none"/>
        </w:rPr>
        <w:t xml:space="preserve"> </w:t>
      </w:r>
      <w:r w:rsidRPr="00B20D74">
        <w:rPr>
          <w:rFonts w:ascii="Cambria Math" w:eastAsia="Calibri" w:hAnsi="Cambria Math" w:cs="Cambria Math"/>
          <w:kern w:val="0"/>
          <w:lang w:eastAsia="en-AU"/>
          <w14:ligatures w14:val="none"/>
        </w:rPr>
        <w:t>⟨</w:t>
      </w:r>
      <w:proofErr w:type="spellStart"/>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(z)</w:t>
      </w:r>
      <w:r w:rsidRPr="00B20D74">
        <w:rPr>
          <w:rFonts w:ascii="Cambria Math" w:eastAsia="Calibri" w:hAnsi="Cambria Math" w:cs="Cambria Math"/>
          <w:kern w:val="0"/>
          <w:lang w:eastAsia="en-AU"/>
          <w14:ligatures w14:val="none"/>
        </w:rPr>
        <w:t>⟩</w:t>
      </w:r>
      <w:r w:rsidRPr="00B20D74">
        <w:rPr>
          <w:rFonts w:ascii="Calibri" w:eastAsia="Calibri" w:hAnsi="Calibri" w:cs="Calibri"/>
          <w:kern w:val="0"/>
          <w:vertAlign w:val="subscript"/>
          <w:lang w:eastAsia="en-AU"/>
          <w14:ligatures w14:val="none"/>
        </w:rPr>
        <w:t>K</w:t>
      </w:r>
    </w:p>
    <w:p w14:paraId="5CD564F5"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where the angle brackets denote averaging over K’s stochastic ensemble. K’s contribution to both d</w:t>
      </w:r>
      <w:r w:rsidRPr="00B20D74">
        <w:rPr>
          <w:rFonts w:ascii="Calibri" w:eastAsia="Calibri" w:hAnsi="Calibri" w:cs="Calibri"/>
          <w:kern w:val="0"/>
          <w:vertAlign w:val="subscript"/>
          <w:lang w:eastAsia="en-AU"/>
          <w14:ligatures w14:val="none"/>
        </w:rPr>
        <w:t>L</w:t>
      </w:r>
      <w:r w:rsidRPr="00B20D74">
        <w:rPr>
          <w:rFonts w:ascii="Calibri" w:eastAsia="Calibri" w:hAnsi="Calibri" w:cs="Calibri"/>
          <w:kern w:val="0"/>
          <w:lang w:eastAsia="en-AU"/>
          <w14:ligatures w14:val="none"/>
        </w:rPr>
        <w:t xml:space="preserve"> and </w:t>
      </w:r>
      <w:proofErr w:type="spellStart"/>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 xml:space="preserve"> is to add scatter — gravitational lensing variance for d</w:t>
      </w:r>
      <w:r w:rsidRPr="00B20D74">
        <w:rPr>
          <w:rFonts w:ascii="Calibri" w:eastAsia="Calibri" w:hAnsi="Calibri" w:cs="Calibri"/>
          <w:kern w:val="0"/>
          <w:vertAlign w:val="subscript"/>
          <w:lang w:eastAsia="en-AU"/>
          <w14:ligatures w14:val="none"/>
        </w:rPr>
        <w:t>L</w:t>
      </w:r>
      <w:r w:rsidRPr="00B20D74">
        <w:rPr>
          <w:rFonts w:ascii="Calibri" w:eastAsia="Calibri" w:hAnsi="Calibri" w:cs="Calibri"/>
          <w:kern w:val="0"/>
          <w:lang w:eastAsia="en-AU"/>
          <w14:ligatures w14:val="none"/>
        </w:rPr>
        <w:t xml:space="preserve">, angular smearing for </w:t>
      </w:r>
      <w:proofErr w:type="spellStart"/>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 xml:space="preserve"> — but not to bias the ratio.</w:t>
      </w:r>
    </w:p>
    <w:p w14:paraId="018EE479"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b/>
          <w:bCs/>
          <w:kern w:val="0"/>
          <w:lang w:eastAsia="en-AU"/>
          <w14:ligatures w14:val="none"/>
        </w:rPr>
        <w:t xml:space="preserve">Prediction 1.  </w:t>
      </w:r>
      <w:r w:rsidRPr="00B20D74">
        <w:rPr>
          <w:rFonts w:ascii="Calibri" w:eastAsia="Calibri" w:hAnsi="Calibri" w:cs="Calibri"/>
          <w:i/>
          <w:iCs/>
          <w:kern w:val="0"/>
          <w:lang w:eastAsia="en-AU"/>
          <w14:ligatures w14:val="none"/>
        </w:rPr>
        <w:t>To leading order in K’s amplitude and assuming negligible backreaction on the FLRW background, K predicts CDDR exactly: D(z) ≡ d</w:t>
      </w:r>
      <w:r w:rsidRPr="00B20D74">
        <w:rPr>
          <w:rFonts w:ascii="Calibri" w:eastAsia="Calibri" w:hAnsi="Calibri" w:cs="Calibri"/>
          <w:i/>
          <w:iCs/>
          <w:kern w:val="0"/>
          <w:vertAlign w:val="subscript"/>
          <w:lang w:eastAsia="en-AU"/>
          <w14:ligatures w14:val="none"/>
        </w:rPr>
        <w:t>L</w:t>
      </w:r>
      <w:r w:rsidRPr="00B20D74">
        <w:rPr>
          <w:rFonts w:ascii="Calibri" w:eastAsia="Calibri" w:hAnsi="Calibri" w:cs="Calibri"/>
          <w:i/>
          <w:iCs/>
          <w:kern w:val="0"/>
          <w:lang w:eastAsia="en-AU"/>
          <w14:ligatures w14:val="none"/>
        </w:rPr>
        <w:t>(z) / [(1+</w:t>
      </w:r>
      <w:proofErr w:type="gramStart"/>
      <w:r w:rsidRPr="00B20D74">
        <w:rPr>
          <w:rFonts w:ascii="Calibri" w:eastAsia="Calibri" w:hAnsi="Calibri" w:cs="Calibri"/>
          <w:i/>
          <w:iCs/>
          <w:kern w:val="0"/>
          <w:lang w:eastAsia="en-AU"/>
          <w14:ligatures w14:val="none"/>
        </w:rPr>
        <w:t>z)²</w:t>
      </w:r>
      <w:proofErr w:type="gramEnd"/>
      <w:r w:rsidRPr="00B20D74">
        <w:rPr>
          <w:rFonts w:ascii="Calibri" w:eastAsia="Calibri" w:hAnsi="Calibri" w:cs="Calibri"/>
          <w:i/>
          <w:iCs/>
          <w:kern w:val="0"/>
          <w:lang w:eastAsia="en-AU"/>
          <w14:ligatures w14:val="none"/>
        </w:rPr>
        <w:t xml:space="preserve"> </w:t>
      </w:r>
      <w:proofErr w:type="spellStart"/>
      <w:r w:rsidRPr="00B20D74">
        <w:rPr>
          <w:rFonts w:ascii="Calibri" w:eastAsia="Calibri" w:hAnsi="Calibri" w:cs="Calibri"/>
          <w:i/>
          <w:iCs/>
          <w:kern w:val="0"/>
          <w:lang w:eastAsia="en-AU"/>
          <w14:ligatures w14:val="none"/>
        </w:rPr>
        <w:t>d</w:t>
      </w:r>
      <w:r w:rsidRPr="00B20D74">
        <w:rPr>
          <w:rFonts w:ascii="Calibri" w:eastAsia="Calibri" w:hAnsi="Calibri" w:cs="Calibri"/>
          <w:i/>
          <w:iCs/>
          <w:kern w:val="0"/>
          <w:vertAlign w:val="subscript"/>
          <w:lang w:eastAsia="en-AU"/>
          <w14:ligatures w14:val="none"/>
        </w:rPr>
        <w:t>A</w:t>
      </w:r>
      <w:proofErr w:type="spellEnd"/>
      <w:r w:rsidRPr="00B20D74">
        <w:rPr>
          <w:rFonts w:ascii="Calibri" w:eastAsia="Calibri" w:hAnsi="Calibri" w:cs="Calibri"/>
          <w:i/>
          <w:iCs/>
          <w:kern w:val="0"/>
          <w:lang w:eastAsia="en-AU"/>
          <w14:ligatures w14:val="none"/>
        </w:rPr>
        <w:t>(z)] = 1 at all redshifts in the mean.</w:t>
      </w:r>
    </w:p>
    <w:p w14:paraId="61DFA4C9" w14:textId="77777777" w:rsidR="00B20D74" w:rsidRPr="00B20D74" w:rsidRDefault="00B20D74" w:rsidP="00B20D74">
      <w:pPr>
        <w:spacing w:before="360" w:after="180" w:line="240" w:lineRule="auto"/>
        <w:outlineLvl w:val="0"/>
        <w:rPr>
          <w:rFonts w:ascii="Calibri" w:eastAsia="Calibri" w:hAnsi="Calibri" w:cs="Calibri"/>
          <w:b/>
          <w:bCs/>
          <w:kern w:val="0"/>
          <w:sz w:val="28"/>
          <w:szCs w:val="28"/>
          <w:lang w:eastAsia="en-AU"/>
          <w14:ligatures w14:val="none"/>
        </w:rPr>
      </w:pPr>
      <w:r w:rsidRPr="00B20D74">
        <w:rPr>
          <w:rFonts w:ascii="Calibri" w:eastAsia="Calibri" w:hAnsi="Calibri" w:cs="Calibri"/>
          <w:b/>
          <w:bCs/>
          <w:kern w:val="0"/>
          <w:sz w:val="28"/>
          <w:szCs w:val="28"/>
          <w:lang w:eastAsia="en-AU"/>
          <w14:ligatures w14:val="none"/>
        </w:rPr>
        <w:t>5.  The qualification: backreaction on the background</w:t>
      </w:r>
    </w:p>
    <w:p w14:paraId="5BC1A104"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The mean-field argument rests on the assumption that K’s </w:t>
      </w:r>
      <w:proofErr w:type="spellStart"/>
      <w:r w:rsidRPr="00B20D74">
        <w:rPr>
          <w:rFonts w:ascii="Calibri" w:eastAsia="Calibri" w:hAnsi="Calibri" w:cs="Calibri"/>
          <w:kern w:val="0"/>
          <w:lang w:eastAsia="en-AU"/>
          <w14:ligatures w14:val="none"/>
        </w:rPr>
        <w:t>bilocal</w:t>
      </w:r>
      <w:proofErr w:type="spellEnd"/>
      <w:r w:rsidRPr="00B20D74">
        <w:rPr>
          <w:rFonts w:ascii="Calibri" w:eastAsia="Calibri" w:hAnsi="Calibri" w:cs="Calibri"/>
          <w:kern w:val="0"/>
          <w:lang w:eastAsia="en-AU"/>
          <w14:ligatures w14:val="none"/>
        </w:rPr>
        <w:t xml:space="preserve"> structure does not backreact on the FLRW background metric in a way that modifies the geodesic structure photons propagate on. This assumption deserves explicit acknowledgment.</w:t>
      </w:r>
    </w:p>
    <w:p w14:paraId="2E4AEE45"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K’s construction is a modification of the metric correlation function, not of the metric itself. At linear order in the perturbation amplitude, this distinction is clean: the perturbation </w:t>
      </w:r>
      <w:proofErr w:type="spellStart"/>
      <w:r w:rsidRPr="00B20D74">
        <w:rPr>
          <w:rFonts w:ascii="Calibri" w:eastAsia="Calibri" w:hAnsi="Calibri" w:cs="Calibri"/>
          <w:kern w:val="0"/>
          <w:lang w:eastAsia="en-AU"/>
          <w14:ligatures w14:val="none"/>
        </w:rPr>
        <w:t>h</w:t>
      </w:r>
      <w:r w:rsidRPr="00B20D74">
        <w:rPr>
          <w:rFonts w:ascii="Calibri" w:eastAsia="Calibri" w:hAnsi="Calibri" w:cs="Calibri"/>
          <w:kern w:val="0"/>
          <w:vertAlign w:val="subscript"/>
          <w:lang w:eastAsia="en-AU"/>
          <w14:ligatures w14:val="none"/>
        </w:rPr>
        <w:t>μν</w:t>
      </w:r>
      <w:proofErr w:type="spellEnd"/>
      <w:r w:rsidRPr="00B20D74">
        <w:rPr>
          <w:rFonts w:ascii="Calibri" w:eastAsia="Calibri" w:hAnsi="Calibri" w:cs="Calibri"/>
          <w:kern w:val="0"/>
          <w:lang w:eastAsia="en-AU"/>
          <w14:ligatures w14:val="none"/>
        </w:rPr>
        <w:t xml:space="preserve"> has K-modified statistics, the background </w:t>
      </w:r>
      <w:proofErr w:type="spellStart"/>
      <w:r w:rsidRPr="00B20D74">
        <w:rPr>
          <w:rFonts w:ascii="Calibri" w:eastAsia="Calibri" w:hAnsi="Calibri" w:cs="Calibri"/>
          <w:kern w:val="0"/>
          <w:lang w:eastAsia="en-AU"/>
          <w14:ligatures w14:val="none"/>
        </w:rPr>
        <w:t>ḡ</w:t>
      </w:r>
      <w:r w:rsidRPr="00B20D74">
        <w:rPr>
          <w:rFonts w:ascii="Calibri" w:eastAsia="Calibri" w:hAnsi="Calibri" w:cs="Calibri"/>
          <w:kern w:val="0"/>
          <w:vertAlign w:val="subscript"/>
          <w:lang w:eastAsia="en-AU"/>
          <w14:ligatures w14:val="none"/>
        </w:rPr>
        <w:t>μν</w:t>
      </w:r>
      <w:proofErr w:type="spellEnd"/>
      <w:r w:rsidRPr="00B20D74">
        <w:rPr>
          <w:rFonts w:ascii="Calibri" w:eastAsia="Calibri" w:hAnsi="Calibri" w:cs="Calibri"/>
          <w:kern w:val="0"/>
          <w:lang w:eastAsia="en-AU"/>
          <w14:ligatures w14:val="none"/>
        </w:rPr>
        <w:t xml:space="preserve"> is unchanged FLRW, and photons propagate on </w:t>
      </w:r>
      <w:proofErr w:type="spellStart"/>
      <w:r w:rsidRPr="00B20D74">
        <w:rPr>
          <w:rFonts w:ascii="Calibri" w:eastAsia="Calibri" w:hAnsi="Calibri" w:cs="Calibri"/>
          <w:kern w:val="0"/>
          <w:lang w:eastAsia="en-AU"/>
          <w14:ligatures w14:val="none"/>
        </w:rPr>
        <w:t>ḡ</w:t>
      </w:r>
      <w:r w:rsidRPr="00B20D74">
        <w:rPr>
          <w:rFonts w:ascii="Calibri" w:eastAsia="Calibri" w:hAnsi="Calibri" w:cs="Calibri"/>
          <w:kern w:val="0"/>
          <w:vertAlign w:val="subscript"/>
          <w:lang w:eastAsia="en-AU"/>
          <w14:ligatures w14:val="none"/>
        </w:rPr>
        <w:t>μν</w:t>
      </w:r>
      <w:proofErr w:type="spellEnd"/>
      <w:r w:rsidRPr="00B20D74">
        <w:rPr>
          <w:rFonts w:ascii="Calibri" w:eastAsia="Calibri" w:hAnsi="Calibri" w:cs="Calibri"/>
          <w:kern w:val="0"/>
          <w:lang w:eastAsia="en-AU"/>
          <w14:ligatures w14:val="none"/>
        </w:rPr>
        <w:t>. At second order in the perturbation amplitude, however, the K-modified perturbation can in principle source a correction to the background metric through the effective stress-energy carried by the correlated fluctuations. This backreaction effect is suppressed by:</w:t>
      </w:r>
    </w:p>
    <w:p w14:paraId="0BA3A26A"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w:t>
      </w:r>
      <w:proofErr w:type="spellStart"/>
      <w:r w:rsidRPr="00B20D74">
        <w:rPr>
          <w:rFonts w:ascii="Calibri" w:eastAsia="Calibri" w:hAnsi="Calibri" w:cs="Calibri"/>
          <w:kern w:val="0"/>
          <w:lang w:eastAsia="en-AU"/>
          <w14:ligatures w14:val="none"/>
        </w:rPr>
        <w:t>γ</w:t>
      </w:r>
      <w:proofErr w:type="gramStart"/>
      <w:r w:rsidRPr="00B20D74">
        <w:rPr>
          <w:rFonts w:ascii="Calibri" w:eastAsia="Calibri" w:hAnsi="Calibri" w:cs="Calibri"/>
          <w:kern w:val="0"/>
          <w:vertAlign w:val="subscript"/>
          <w:lang w:eastAsia="en-AU"/>
          <w14:ligatures w14:val="none"/>
        </w:rPr>
        <w:t>BI</w:t>
      </w:r>
      <w:proofErr w:type="spellEnd"/>
      <w:r w:rsidRPr="00B20D74">
        <w:rPr>
          <w:rFonts w:ascii="Calibri" w:eastAsia="Calibri" w:hAnsi="Calibri" w:cs="Calibri"/>
          <w:kern w:val="0"/>
          <w:lang w:eastAsia="en-AU"/>
          <w14:ligatures w14:val="none"/>
        </w:rPr>
        <w:t>)²</w:t>
      </w:r>
      <w:proofErr w:type="gramEnd"/>
      <w:r w:rsidRPr="00B20D74">
        <w:rPr>
          <w:rFonts w:ascii="Calibri" w:eastAsia="Calibri" w:hAnsi="Calibri" w:cs="Calibri"/>
          <w:kern w:val="0"/>
          <w:lang w:eastAsia="en-AU"/>
          <w14:ligatures w14:val="none"/>
        </w:rPr>
        <w:t xml:space="preserve"> ≈ 0.05, the squared K-amplitude </w:t>
      </w:r>
      <w:proofErr w:type="spellStart"/>
      <w:r w:rsidRPr="00B20D74">
        <w:rPr>
          <w:rFonts w:ascii="Calibri" w:eastAsia="Calibri" w:hAnsi="Calibri" w:cs="Calibri"/>
          <w:kern w:val="0"/>
          <w:lang w:eastAsia="en-AU"/>
          <w14:ligatures w14:val="none"/>
        </w:rPr>
        <w:t>prefactor</w:t>
      </w:r>
      <w:proofErr w:type="spellEnd"/>
    </w:p>
    <w:p w14:paraId="1F9A6BB7"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w:t>
      </w:r>
      <w:proofErr w:type="spellStart"/>
      <w:r w:rsidRPr="00B20D74">
        <w:rPr>
          <w:rFonts w:ascii="Calibri" w:eastAsia="Calibri" w:hAnsi="Calibri" w:cs="Calibri"/>
          <w:kern w:val="0"/>
          <w:lang w:eastAsia="en-AU"/>
          <w14:ligatures w14:val="none"/>
        </w:rPr>
        <w:t>η</w:t>
      </w:r>
      <w:proofErr w:type="gramStart"/>
      <w:r w:rsidRPr="00B20D74">
        <w:rPr>
          <w:rFonts w:ascii="Calibri" w:eastAsia="Calibri" w:hAnsi="Calibri" w:cs="Calibri"/>
          <w:kern w:val="0"/>
          <w:vertAlign w:val="subscript"/>
          <w:lang w:eastAsia="en-AU"/>
          <w14:ligatures w14:val="none"/>
        </w:rPr>
        <w:t>dim</w:t>
      </w:r>
      <w:proofErr w:type="spellEnd"/>
      <w:r w:rsidRPr="00B20D74">
        <w:rPr>
          <w:rFonts w:ascii="Calibri" w:eastAsia="Calibri" w:hAnsi="Calibri" w:cs="Calibri"/>
          <w:kern w:val="0"/>
          <w:lang w:eastAsia="en-AU"/>
          <w14:ligatures w14:val="none"/>
        </w:rPr>
        <w:t>)²</w:t>
      </w:r>
      <w:proofErr w:type="gramEnd"/>
      <w:r w:rsidRPr="00B20D74">
        <w:rPr>
          <w:rFonts w:ascii="Calibri" w:eastAsia="Calibri" w:hAnsi="Calibri" w:cs="Calibri"/>
          <w:kern w:val="0"/>
          <w:lang w:eastAsia="en-AU"/>
          <w14:ligatures w14:val="none"/>
        </w:rPr>
        <w:t xml:space="preserve">, the squared dimensional factor relating </w:t>
      </w:r>
      <w:proofErr w:type="spellStart"/>
      <w:r w:rsidRPr="00B20D74">
        <w:rPr>
          <w:rFonts w:ascii="Calibri" w:eastAsia="Calibri" w:hAnsi="Calibri" w:cs="Calibri"/>
          <w:kern w:val="0"/>
          <w:lang w:eastAsia="en-AU"/>
          <w14:ligatures w14:val="none"/>
        </w:rPr>
        <w:t>γ</w:t>
      </w:r>
      <w:r w:rsidRPr="00B20D74">
        <w:rPr>
          <w:rFonts w:ascii="Calibri" w:eastAsia="Calibri" w:hAnsi="Calibri" w:cs="Calibri"/>
          <w:kern w:val="0"/>
          <w:vertAlign w:val="subscript"/>
          <w:lang w:eastAsia="en-AU"/>
          <w14:ligatures w14:val="none"/>
        </w:rPr>
        <w:t>BI</w:t>
      </w:r>
      <w:proofErr w:type="spellEnd"/>
      <w:r w:rsidRPr="00B20D74">
        <w:rPr>
          <w:rFonts w:ascii="Calibri" w:eastAsia="Calibri" w:hAnsi="Calibri" w:cs="Calibri"/>
          <w:kern w:val="0"/>
          <w:lang w:eastAsia="en-AU"/>
          <w14:ligatures w14:val="none"/>
        </w:rPr>
        <w:t xml:space="preserve"> to physical observable units</w:t>
      </w:r>
    </w:p>
    <w:p w14:paraId="02230F98"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The smallness of the stress-energy contribution from stochastic fluctuations of bounded amplitude</w:t>
      </w:r>
    </w:p>
    <w:p w14:paraId="1619F1F8"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In numerical terms, </w:t>
      </w:r>
      <w:proofErr w:type="spellStart"/>
      <w:r w:rsidRPr="00B20D74">
        <w:rPr>
          <w:rFonts w:ascii="Calibri" w:eastAsia="Calibri" w:hAnsi="Calibri" w:cs="Calibri"/>
          <w:kern w:val="0"/>
          <w:lang w:eastAsia="en-AU"/>
          <w14:ligatures w14:val="none"/>
        </w:rPr>
        <w:t>η</w:t>
      </w:r>
      <w:r w:rsidRPr="00B20D74">
        <w:rPr>
          <w:rFonts w:ascii="Calibri" w:eastAsia="Calibri" w:hAnsi="Calibri" w:cs="Calibri"/>
          <w:kern w:val="0"/>
          <w:vertAlign w:val="subscript"/>
          <w:lang w:eastAsia="en-AU"/>
          <w14:ligatures w14:val="none"/>
        </w:rPr>
        <w:t>dim</w:t>
      </w:r>
      <w:proofErr w:type="spellEnd"/>
      <w:r w:rsidRPr="00B20D74">
        <w:rPr>
          <w:rFonts w:ascii="Calibri" w:eastAsia="Calibri" w:hAnsi="Calibri" w:cs="Calibri"/>
          <w:kern w:val="0"/>
          <w:lang w:eastAsia="en-AU"/>
          <w14:ligatures w14:val="none"/>
        </w:rPr>
        <w:t xml:space="preserve"> ≤ 1 by the structural ceiling A</w:t>
      </w:r>
      <w:r w:rsidRPr="00B20D74">
        <w:rPr>
          <w:rFonts w:ascii="Calibri" w:eastAsia="Calibri" w:hAnsi="Calibri" w:cs="Calibri"/>
          <w:kern w:val="0"/>
          <w:vertAlign w:val="subscript"/>
          <w:lang w:eastAsia="en-AU"/>
          <w14:ligatures w14:val="none"/>
        </w:rPr>
        <w:t>K</w:t>
      </w:r>
      <w:r w:rsidRPr="00B20D74">
        <w:rPr>
          <w:rFonts w:ascii="Calibri" w:eastAsia="Calibri" w:hAnsi="Calibri" w:cs="Calibri"/>
          <w:kern w:val="0"/>
          <w:lang w:eastAsia="en-AU"/>
          <w14:ligatures w14:val="none"/>
        </w:rPr>
        <w:t xml:space="preserve">′ </w:t>
      </w:r>
      <w:r w:rsidRPr="00B20D74">
        <w:rPr>
          <w:rFonts w:ascii="Cambria Math" w:eastAsia="Calibri" w:hAnsi="Cambria Math" w:cs="Cambria Math"/>
          <w:kern w:val="0"/>
          <w:lang w:eastAsia="en-AU"/>
          <w14:ligatures w14:val="none"/>
        </w:rPr>
        <w:t>≲</w:t>
      </w:r>
      <w:r w:rsidRPr="00B20D74">
        <w:rPr>
          <w:rFonts w:ascii="Calibri" w:eastAsia="Calibri" w:hAnsi="Calibri" w:cs="Calibri"/>
          <w:kern w:val="0"/>
          <w:lang w:eastAsia="en-AU"/>
          <w14:ligatures w14:val="none"/>
        </w:rPr>
        <w:t xml:space="preserve"> </w:t>
      </w:r>
      <w:proofErr w:type="spellStart"/>
      <w:r w:rsidRPr="00B20D74">
        <w:rPr>
          <w:rFonts w:ascii="Calibri" w:eastAsia="Calibri" w:hAnsi="Calibri" w:cs="Calibri"/>
          <w:kern w:val="0"/>
          <w:lang w:eastAsia="en-AU"/>
          <w14:ligatures w14:val="none"/>
        </w:rPr>
        <w:t>γ</w:t>
      </w:r>
      <w:r w:rsidRPr="00B20D74">
        <w:rPr>
          <w:rFonts w:ascii="Calibri" w:eastAsia="Calibri" w:hAnsi="Calibri" w:cs="Calibri"/>
          <w:kern w:val="0"/>
          <w:vertAlign w:val="subscript"/>
          <w:lang w:eastAsia="en-AU"/>
          <w14:ligatures w14:val="none"/>
        </w:rPr>
        <w:t>BI</w:t>
      </w:r>
      <w:proofErr w:type="spellEnd"/>
      <w:r w:rsidRPr="00B20D74">
        <w:rPr>
          <w:rFonts w:ascii="Calibri" w:eastAsia="Calibri" w:hAnsi="Calibri" w:cs="Calibri"/>
          <w:kern w:val="0"/>
          <w:lang w:eastAsia="en-AU"/>
          <w14:ligatures w14:val="none"/>
        </w:rPr>
        <w:t xml:space="preserve"> · </w:t>
      </w:r>
      <w:proofErr w:type="spellStart"/>
      <w:r w:rsidRPr="00B20D74">
        <w:rPr>
          <w:rFonts w:ascii="Calibri" w:eastAsia="Calibri" w:hAnsi="Calibri" w:cs="Calibri"/>
          <w:kern w:val="0"/>
          <w:lang w:eastAsia="en-AU"/>
          <w14:ligatures w14:val="none"/>
        </w:rPr>
        <w:t>η</w:t>
      </w:r>
      <w:r w:rsidRPr="00B20D74">
        <w:rPr>
          <w:rFonts w:ascii="Calibri" w:eastAsia="Calibri" w:hAnsi="Calibri" w:cs="Calibri"/>
          <w:kern w:val="0"/>
          <w:vertAlign w:val="subscript"/>
          <w:lang w:eastAsia="en-AU"/>
          <w14:ligatures w14:val="none"/>
        </w:rPr>
        <w:t>dim</w:t>
      </w:r>
      <w:proofErr w:type="spellEnd"/>
      <w:r w:rsidRPr="00B20D74">
        <w:rPr>
          <w:rFonts w:ascii="Calibri" w:eastAsia="Calibri" w:hAnsi="Calibri" w:cs="Calibri"/>
          <w:kern w:val="0"/>
          <w:lang w:eastAsia="en-AU"/>
          <w14:ligatures w14:val="none"/>
        </w:rPr>
        <w:t xml:space="preserve"> (UV22 §5.1), with the actual value of </w:t>
      </w:r>
      <w:proofErr w:type="spellStart"/>
      <w:r w:rsidRPr="00B20D74">
        <w:rPr>
          <w:rFonts w:ascii="Calibri" w:eastAsia="Calibri" w:hAnsi="Calibri" w:cs="Calibri"/>
          <w:kern w:val="0"/>
          <w:lang w:eastAsia="en-AU"/>
          <w14:ligatures w14:val="none"/>
        </w:rPr>
        <w:t>η</w:t>
      </w:r>
      <w:r w:rsidRPr="00B20D74">
        <w:rPr>
          <w:rFonts w:ascii="Calibri" w:eastAsia="Calibri" w:hAnsi="Calibri" w:cs="Calibri"/>
          <w:kern w:val="0"/>
          <w:vertAlign w:val="subscript"/>
          <w:lang w:eastAsia="en-AU"/>
          <w14:ligatures w14:val="none"/>
        </w:rPr>
        <w:t>dim</w:t>
      </w:r>
      <w:proofErr w:type="spellEnd"/>
      <w:r w:rsidRPr="00B20D74">
        <w:rPr>
          <w:rFonts w:ascii="Calibri" w:eastAsia="Calibri" w:hAnsi="Calibri" w:cs="Calibri"/>
          <w:kern w:val="0"/>
          <w:lang w:eastAsia="en-AU"/>
          <w14:ligatures w14:val="none"/>
        </w:rPr>
        <w:t xml:space="preserve"> being the §1.3 dimensional-amplitude gap (outside current Series resources). The combined suppression factor (</w:t>
      </w:r>
      <w:proofErr w:type="spellStart"/>
      <w:r w:rsidRPr="00B20D74">
        <w:rPr>
          <w:rFonts w:ascii="Calibri" w:eastAsia="Calibri" w:hAnsi="Calibri" w:cs="Calibri"/>
          <w:kern w:val="0"/>
          <w:lang w:eastAsia="en-AU"/>
          <w14:ligatures w14:val="none"/>
        </w:rPr>
        <w:t>γ</w:t>
      </w:r>
      <w:r w:rsidRPr="00B20D74">
        <w:rPr>
          <w:rFonts w:ascii="Calibri" w:eastAsia="Calibri" w:hAnsi="Calibri" w:cs="Calibri"/>
          <w:kern w:val="0"/>
          <w:vertAlign w:val="subscript"/>
          <w:lang w:eastAsia="en-AU"/>
          <w14:ligatures w14:val="none"/>
        </w:rPr>
        <w:t>BI</w:t>
      </w:r>
      <w:proofErr w:type="spellEnd"/>
      <w:r w:rsidRPr="00B20D74">
        <w:rPr>
          <w:rFonts w:ascii="Calibri" w:eastAsia="Calibri" w:hAnsi="Calibri" w:cs="Calibri"/>
          <w:kern w:val="0"/>
          <w:lang w:eastAsia="en-AU"/>
          <w14:ligatures w14:val="none"/>
        </w:rPr>
        <w:t xml:space="preserve"> · </w:t>
      </w:r>
      <w:proofErr w:type="spellStart"/>
      <w:r w:rsidRPr="00B20D74">
        <w:rPr>
          <w:rFonts w:ascii="Calibri" w:eastAsia="Calibri" w:hAnsi="Calibri" w:cs="Calibri"/>
          <w:kern w:val="0"/>
          <w:lang w:eastAsia="en-AU"/>
          <w14:ligatures w14:val="none"/>
        </w:rPr>
        <w:t>η</w:t>
      </w:r>
      <w:proofErr w:type="gramStart"/>
      <w:r w:rsidRPr="00B20D74">
        <w:rPr>
          <w:rFonts w:ascii="Calibri" w:eastAsia="Calibri" w:hAnsi="Calibri" w:cs="Calibri"/>
          <w:kern w:val="0"/>
          <w:vertAlign w:val="subscript"/>
          <w:lang w:eastAsia="en-AU"/>
          <w14:ligatures w14:val="none"/>
        </w:rPr>
        <w:t>dim</w:t>
      </w:r>
      <w:proofErr w:type="spellEnd"/>
      <w:r w:rsidRPr="00B20D74">
        <w:rPr>
          <w:rFonts w:ascii="Calibri" w:eastAsia="Calibri" w:hAnsi="Calibri" w:cs="Calibri"/>
          <w:kern w:val="0"/>
          <w:lang w:eastAsia="en-AU"/>
          <w14:ligatures w14:val="none"/>
        </w:rPr>
        <w:t>)²</w:t>
      </w:r>
      <w:proofErr w:type="gramEnd"/>
      <w:r w:rsidRPr="00B20D74">
        <w:rPr>
          <w:rFonts w:ascii="Calibri" w:eastAsia="Calibri" w:hAnsi="Calibri" w:cs="Calibri"/>
          <w:kern w:val="0"/>
          <w:lang w:eastAsia="en-AU"/>
          <w14:ligatures w14:val="none"/>
        </w:rPr>
        <w:t xml:space="preserve"> is at most ≈ 0.05 in the </w:t>
      </w:r>
      <w:proofErr w:type="spellStart"/>
      <w:r w:rsidRPr="00B20D74">
        <w:rPr>
          <w:rFonts w:ascii="Calibri" w:eastAsia="Calibri" w:hAnsi="Calibri" w:cs="Calibri"/>
          <w:kern w:val="0"/>
          <w:lang w:eastAsia="en-AU"/>
          <w14:ligatures w14:val="none"/>
        </w:rPr>
        <w:t>η</w:t>
      </w:r>
      <w:r w:rsidRPr="00B20D74">
        <w:rPr>
          <w:rFonts w:ascii="Calibri" w:eastAsia="Calibri" w:hAnsi="Calibri" w:cs="Calibri"/>
          <w:kern w:val="0"/>
          <w:vertAlign w:val="subscript"/>
          <w:lang w:eastAsia="en-AU"/>
          <w14:ligatures w14:val="none"/>
        </w:rPr>
        <w:t>dim</w:t>
      </w:r>
      <w:proofErr w:type="spellEnd"/>
      <w:r w:rsidRPr="00B20D74">
        <w:rPr>
          <w:rFonts w:ascii="Calibri" w:eastAsia="Calibri" w:hAnsi="Calibri" w:cs="Calibri"/>
          <w:kern w:val="0"/>
          <w:lang w:eastAsia="en-AU"/>
          <w14:ligatures w14:val="none"/>
        </w:rPr>
        <w:t xml:space="preserve"> = 1 limit, and orders of magnitude smaller for more conservative </w:t>
      </w:r>
      <w:proofErr w:type="spellStart"/>
      <w:r w:rsidRPr="00B20D74">
        <w:rPr>
          <w:rFonts w:ascii="Calibri" w:eastAsia="Calibri" w:hAnsi="Calibri" w:cs="Calibri"/>
          <w:kern w:val="0"/>
          <w:lang w:eastAsia="en-AU"/>
          <w14:ligatures w14:val="none"/>
        </w:rPr>
        <w:t>η</w:t>
      </w:r>
      <w:r w:rsidRPr="00B20D74">
        <w:rPr>
          <w:rFonts w:ascii="Calibri" w:eastAsia="Calibri" w:hAnsi="Calibri" w:cs="Calibri"/>
          <w:kern w:val="0"/>
          <w:vertAlign w:val="subscript"/>
          <w:lang w:eastAsia="en-AU"/>
          <w14:ligatures w14:val="none"/>
        </w:rPr>
        <w:t>dim</w:t>
      </w:r>
      <w:proofErr w:type="spellEnd"/>
      <w:r w:rsidRPr="00B20D74">
        <w:rPr>
          <w:rFonts w:ascii="Calibri" w:eastAsia="Calibri" w:hAnsi="Calibri" w:cs="Calibri"/>
          <w:kern w:val="0"/>
          <w:lang w:eastAsia="en-AU"/>
          <w14:ligatures w14:val="none"/>
        </w:rPr>
        <w:t xml:space="preserve"> values.</w:t>
      </w:r>
    </w:p>
    <w:p w14:paraId="7C646FF7"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lastRenderedPageBreak/>
        <w:t xml:space="preserve">The honest position: K’s mean-field CDDR prediction holds </w:t>
      </w:r>
      <w:r w:rsidRPr="00B20D74">
        <w:rPr>
          <w:rFonts w:ascii="Calibri" w:eastAsia="Calibri" w:hAnsi="Calibri" w:cs="Calibri"/>
          <w:i/>
          <w:iCs/>
          <w:kern w:val="0"/>
          <w:lang w:eastAsia="en-AU"/>
          <w14:ligatures w14:val="none"/>
        </w:rPr>
        <w:t>under the assumption that backreaction on the FLRW background is below current measurement precision</w:t>
      </w:r>
      <w:r w:rsidRPr="00B20D74">
        <w:rPr>
          <w:rFonts w:ascii="Calibri" w:eastAsia="Calibri" w:hAnsi="Calibri" w:cs="Calibri"/>
          <w:kern w:val="0"/>
          <w:lang w:eastAsia="en-AU"/>
          <w14:ligatures w14:val="none"/>
        </w:rPr>
        <w:t>. The assumption is structurally motivated by the smallness of (</w:t>
      </w:r>
      <w:proofErr w:type="spellStart"/>
      <w:r w:rsidRPr="00B20D74">
        <w:rPr>
          <w:rFonts w:ascii="Calibri" w:eastAsia="Calibri" w:hAnsi="Calibri" w:cs="Calibri"/>
          <w:kern w:val="0"/>
          <w:lang w:eastAsia="en-AU"/>
          <w14:ligatures w14:val="none"/>
        </w:rPr>
        <w:t>γ</w:t>
      </w:r>
      <w:r w:rsidRPr="00B20D74">
        <w:rPr>
          <w:rFonts w:ascii="Calibri" w:eastAsia="Calibri" w:hAnsi="Calibri" w:cs="Calibri"/>
          <w:kern w:val="0"/>
          <w:vertAlign w:val="subscript"/>
          <w:lang w:eastAsia="en-AU"/>
          <w14:ligatures w14:val="none"/>
        </w:rPr>
        <w:t>BI</w:t>
      </w:r>
      <w:proofErr w:type="spellEnd"/>
      <w:r w:rsidRPr="00B20D74">
        <w:rPr>
          <w:rFonts w:ascii="Calibri" w:eastAsia="Calibri" w:hAnsi="Calibri" w:cs="Calibri"/>
          <w:kern w:val="0"/>
          <w:lang w:eastAsia="en-AU"/>
          <w14:ligatures w14:val="none"/>
        </w:rPr>
        <w:t xml:space="preserve"> · </w:t>
      </w:r>
      <w:proofErr w:type="spellStart"/>
      <w:r w:rsidRPr="00B20D74">
        <w:rPr>
          <w:rFonts w:ascii="Calibri" w:eastAsia="Calibri" w:hAnsi="Calibri" w:cs="Calibri"/>
          <w:kern w:val="0"/>
          <w:lang w:eastAsia="en-AU"/>
          <w14:ligatures w14:val="none"/>
        </w:rPr>
        <w:t>η</w:t>
      </w:r>
      <w:proofErr w:type="gramStart"/>
      <w:r w:rsidRPr="00B20D74">
        <w:rPr>
          <w:rFonts w:ascii="Calibri" w:eastAsia="Calibri" w:hAnsi="Calibri" w:cs="Calibri"/>
          <w:kern w:val="0"/>
          <w:vertAlign w:val="subscript"/>
          <w:lang w:eastAsia="en-AU"/>
          <w14:ligatures w14:val="none"/>
        </w:rPr>
        <w:t>dim</w:t>
      </w:r>
      <w:proofErr w:type="spellEnd"/>
      <w:r w:rsidRPr="00B20D74">
        <w:rPr>
          <w:rFonts w:ascii="Calibri" w:eastAsia="Calibri" w:hAnsi="Calibri" w:cs="Calibri"/>
          <w:kern w:val="0"/>
          <w:lang w:eastAsia="en-AU"/>
          <w14:ligatures w14:val="none"/>
        </w:rPr>
        <w:t>)²</w:t>
      </w:r>
      <w:proofErr w:type="gramEnd"/>
      <w:r w:rsidRPr="00B20D74">
        <w:rPr>
          <w:rFonts w:ascii="Calibri" w:eastAsia="Calibri" w:hAnsi="Calibri" w:cs="Calibri"/>
          <w:kern w:val="0"/>
          <w:lang w:eastAsia="en-AU"/>
          <w14:ligatures w14:val="none"/>
        </w:rPr>
        <w:t xml:space="preserve"> but is not derived. A complete calculation would compute the explicit backreaction correction and bound the CDDR deviation it induces. This is open work; the </w:t>
      </w:r>
      <w:proofErr w:type="spellStart"/>
      <w:r w:rsidRPr="00B20D74">
        <w:rPr>
          <w:rFonts w:ascii="Calibri" w:eastAsia="Calibri" w:hAnsi="Calibri" w:cs="Calibri"/>
          <w:kern w:val="0"/>
          <w:lang w:eastAsia="en-AU"/>
          <w14:ligatures w14:val="none"/>
        </w:rPr>
        <w:t>Series’s</w:t>
      </w:r>
      <w:proofErr w:type="spellEnd"/>
      <w:r w:rsidRPr="00B20D74">
        <w:rPr>
          <w:rFonts w:ascii="Calibri" w:eastAsia="Calibri" w:hAnsi="Calibri" w:cs="Calibri"/>
          <w:kern w:val="0"/>
          <w:lang w:eastAsia="en-AU"/>
          <w14:ligatures w14:val="none"/>
        </w:rPr>
        <w:t xml:space="preserve"> position is that the bound is well below percent-level precision and the mean-field prediction stands at current measurement sensitivity.</w:t>
      </w:r>
    </w:p>
    <w:p w14:paraId="34284267"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b/>
          <w:bCs/>
          <w:kern w:val="0"/>
          <w:lang w:eastAsia="en-AU"/>
          <w14:ligatures w14:val="none"/>
        </w:rPr>
        <w:t xml:space="preserve">Prediction 2.  </w:t>
      </w:r>
      <w:r w:rsidRPr="00B20D74">
        <w:rPr>
          <w:rFonts w:ascii="Calibri" w:eastAsia="Calibri" w:hAnsi="Calibri" w:cs="Calibri"/>
          <w:i/>
          <w:iCs/>
          <w:kern w:val="0"/>
          <w:lang w:eastAsia="en-AU"/>
          <w14:ligatures w14:val="none"/>
        </w:rPr>
        <w:t xml:space="preserve">To the precision relevant for current cosmological-distance measurements (percent-level), K predicts D(z) = 1 ± </w:t>
      </w:r>
      <w:proofErr w:type="spellStart"/>
      <w:r w:rsidRPr="00B20D74">
        <w:rPr>
          <w:rFonts w:ascii="Calibri" w:eastAsia="Calibri" w:hAnsi="Calibri" w:cs="Calibri"/>
          <w:i/>
          <w:iCs/>
          <w:kern w:val="0"/>
          <w:lang w:eastAsia="en-AU"/>
          <w14:ligatures w14:val="none"/>
        </w:rPr>
        <w:t>δ</w:t>
      </w:r>
      <w:r w:rsidRPr="00B20D74">
        <w:rPr>
          <w:rFonts w:ascii="Calibri" w:eastAsia="Calibri" w:hAnsi="Calibri" w:cs="Calibri"/>
          <w:i/>
          <w:iCs/>
          <w:kern w:val="0"/>
          <w:vertAlign w:val="subscript"/>
          <w:lang w:eastAsia="en-AU"/>
          <w14:ligatures w14:val="none"/>
        </w:rPr>
        <w:t>K</w:t>
      </w:r>
      <w:proofErr w:type="spellEnd"/>
      <w:r w:rsidRPr="00B20D74">
        <w:rPr>
          <w:rFonts w:ascii="Calibri" w:eastAsia="Calibri" w:hAnsi="Calibri" w:cs="Calibri"/>
          <w:i/>
          <w:iCs/>
          <w:kern w:val="0"/>
          <w:lang w:eastAsia="en-AU"/>
          <w14:ligatures w14:val="none"/>
        </w:rPr>
        <w:t>, with |</w:t>
      </w:r>
      <w:proofErr w:type="spellStart"/>
      <w:r w:rsidRPr="00B20D74">
        <w:rPr>
          <w:rFonts w:ascii="Calibri" w:eastAsia="Calibri" w:hAnsi="Calibri" w:cs="Calibri"/>
          <w:i/>
          <w:iCs/>
          <w:kern w:val="0"/>
          <w:lang w:eastAsia="en-AU"/>
          <w14:ligatures w14:val="none"/>
        </w:rPr>
        <w:t>δ</w:t>
      </w:r>
      <w:r w:rsidRPr="00B20D74">
        <w:rPr>
          <w:rFonts w:ascii="Calibri" w:eastAsia="Calibri" w:hAnsi="Calibri" w:cs="Calibri"/>
          <w:i/>
          <w:iCs/>
          <w:kern w:val="0"/>
          <w:vertAlign w:val="subscript"/>
          <w:lang w:eastAsia="en-AU"/>
          <w14:ligatures w14:val="none"/>
        </w:rPr>
        <w:t>K</w:t>
      </w:r>
      <w:proofErr w:type="spellEnd"/>
      <w:r w:rsidRPr="00B20D74">
        <w:rPr>
          <w:rFonts w:ascii="Calibri" w:eastAsia="Calibri" w:hAnsi="Calibri" w:cs="Calibri"/>
          <w:i/>
          <w:iCs/>
          <w:kern w:val="0"/>
          <w:lang w:eastAsia="en-AU"/>
          <w14:ligatures w14:val="none"/>
        </w:rPr>
        <w:t xml:space="preserve">| bounded above by </w:t>
      </w:r>
      <w:proofErr w:type="gramStart"/>
      <w:r w:rsidRPr="00B20D74">
        <w:rPr>
          <w:rFonts w:ascii="Calibri" w:eastAsia="Calibri" w:hAnsi="Calibri" w:cs="Calibri"/>
          <w:i/>
          <w:iCs/>
          <w:kern w:val="0"/>
          <w:lang w:eastAsia="en-AU"/>
          <w14:ligatures w14:val="none"/>
        </w:rPr>
        <w:t>O(</w:t>
      </w:r>
      <w:proofErr w:type="gramEnd"/>
      <w:r w:rsidRPr="00B20D74">
        <w:rPr>
          <w:rFonts w:ascii="Calibri" w:eastAsia="Calibri" w:hAnsi="Calibri" w:cs="Calibri"/>
          <w:i/>
          <w:iCs/>
          <w:kern w:val="0"/>
          <w:lang w:eastAsia="en-AU"/>
          <w14:ligatures w14:val="none"/>
        </w:rPr>
        <w:t>(</w:t>
      </w:r>
      <w:proofErr w:type="spellStart"/>
      <w:r w:rsidRPr="00B20D74">
        <w:rPr>
          <w:rFonts w:ascii="Calibri" w:eastAsia="Calibri" w:hAnsi="Calibri" w:cs="Calibri"/>
          <w:i/>
          <w:iCs/>
          <w:kern w:val="0"/>
          <w:lang w:eastAsia="en-AU"/>
          <w14:ligatures w14:val="none"/>
        </w:rPr>
        <w:t>γ</w:t>
      </w:r>
      <w:r w:rsidRPr="00B20D74">
        <w:rPr>
          <w:rFonts w:ascii="Calibri" w:eastAsia="Calibri" w:hAnsi="Calibri" w:cs="Calibri"/>
          <w:i/>
          <w:iCs/>
          <w:kern w:val="0"/>
          <w:vertAlign w:val="subscript"/>
          <w:lang w:eastAsia="en-AU"/>
          <w14:ligatures w14:val="none"/>
        </w:rPr>
        <w:t>BI</w:t>
      </w:r>
      <w:proofErr w:type="spellEnd"/>
      <w:r w:rsidRPr="00B20D74">
        <w:rPr>
          <w:rFonts w:ascii="Calibri" w:eastAsia="Calibri" w:hAnsi="Calibri" w:cs="Calibri"/>
          <w:i/>
          <w:iCs/>
          <w:kern w:val="0"/>
          <w:lang w:eastAsia="en-AU"/>
          <w14:ligatures w14:val="none"/>
        </w:rPr>
        <w:t xml:space="preserve"> · </w:t>
      </w:r>
      <w:proofErr w:type="spellStart"/>
      <w:r w:rsidRPr="00B20D74">
        <w:rPr>
          <w:rFonts w:ascii="Calibri" w:eastAsia="Calibri" w:hAnsi="Calibri" w:cs="Calibri"/>
          <w:i/>
          <w:iCs/>
          <w:kern w:val="0"/>
          <w:lang w:eastAsia="en-AU"/>
          <w14:ligatures w14:val="none"/>
        </w:rPr>
        <w:t>η</w:t>
      </w:r>
      <w:proofErr w:type="gramStart"/>
      <w:r w:rsidRPr="00B20D74">
        <w:rPr>
          <w:rFonts w:ascii="Calibri" w:eastAsia="Calibri" w:hAnsi="Calibri" w:cs="Calibri"/>
          <w:i/>
          <w:iCs/>
          <w:kern w:val="0"/>
          <w:vertAlign w:val="subscript"/>
          <w:lang w:eastAsia="en-AU"/>
          <w14:ligatures w14:val="none"/>
        </w:rPr>
        <w:t>dim</w:t>
      </w:r>
      <w:proofErr w:type="spellEnd"/>
      <w:r w:rsidRPr="00B20D74">
        <w:rPr>
          <w:rFonts w:ascii="Calibri" w:eastAsia="Calibri" w:hAnsi="Calibri" w:cs="Calibri"/>
          <w:i/>
          <w:iCs/>
          <w:kern w:val="0"/>
          <w:lang w:eastAsia="en-AU"/>
          <w14:ligatures w14:val="none"/>
        </w:rPr>
        <w:t>)²</w:t>
      </w:r>
      <w:proofErr w:type="gramEnd"/>
      <w:r w:rsidRPr="00B20D74">
        <w:rPr>
          <w:rFonts w:ascii="Calibri" w:eastAsia="Calibri" w:hAnsi="Calibri" w:cs="Calibri"/>
          <w:i/>
          <w:iCs/>
          <w:kern w:val="0"/>
          <w:lang w:eastAsia="en-AU"/>
          <w14:ligatures w14:val="none"/>
        </w:rPr>
        <w:t xml:space="preserve">) ≤ 0.05 and likely much smaller depending on </w:t>
      </w:r>
      <w:proofErr w:type="spellStart"/>
      <w:r w:rsidRPr="00B20D74">
        <w:rPr>
          <w:rFonts w:ascii="Calibri" w:eastAsia="Calibri" w:hAnsi="Calibri" w:cs="Calibri"/>
          <w:i/>
          <w:iCs/>
          <w:kern w:val="0"/>
          <w:lang w:eastAsia="en-AU"/>
          <w14:ligatures w14:val="none"/>
        </w:rPr>
        <w:t>η</w:t>
      </w:r>
      <w:r w:rsidRPr="00B20D74">
        <w:rPr>
          <w:rFonts w:ascii="Calibri" w:eastAsia="Calibri" w:hAnsi="Calibri" w:cs="Calibri"/>
          <w:i/>
          <w:iCs/>
          <w:kern w:val="0"/>
          <w:vertAlign w:val="subscript"/>
          <w:lang w:eastAsia="en-AU"/>
          <w14:ligatures w14:val="none"/>
        </w:rPr>
        <w:t>dim</w:t>
      </w:r>
      <w:proofErr w:type="spellEnd"/>
      <w:r w:rsidRPr="00B20D74">
        <w:rPr>
          <w:rFonts w:ascii="Calibri" w:eastAsia="Calibri" w:hAnsi="Calibri" w:cs="Calibri"/>
          <w:i/>
          <w:iCs/>
          <w:kern w:val="0"/>
          <w:lang w:eastAsia="en-AU"/>
          <w14:ligatures w14:val="none"/>
        </w:rPr>
        <w:t>.</w:t>
      </w:r>
    </w:p>
    <w:p w14:paraId="07884403" w14:textId="77777777" w:rsidR="00B20D74" w:rsidRPr="00B20D74" w:rsidRDefault="00B20D74" w:rsidP="00B20D74">
      <w:pPr>
        <w:spacing w:before="360" w:after="180" w:line="240" w:lineRule="auto"/>
        <w:outlineLvl w:val="0"/>
        <w:rPr>
          <w:rFonts w:ascii="Calibri" w:eastAsia="Calibri" w:hAnsi="Calibri" w:cs="Calibri"/>
          <w:b/>
          <w:bCs/>
          <w:kern w:val="0"/>
          <w:sz w:val="28"/>
          <w:szCs w:val="28"/>
          <w:lang w:eastAsia="en-AU"/>
          <w14:ligatures w14:val="none"/>
        </w:rPr>
      </w:pPr>
      <w:r w:rsidRPr="00B20D74">
        <w:rPr>
          <w:rFonts w:ascii="Calibri" w:eastAsia="Calibri" w:hAnsi="Calibri" w:cs="Calibri"/>
          <w:b/>
          <w:bCs/>
          <w:kern w:val="0"/>
          <w:sz w:val="28"/>
          <w:szCs w:val="28"/>
          <w:lang w:eastAsia="en-AU"/>
          <w14:ligatures w14:val="none"/>
        </w:rPr>
        <w:t>6.  Higher-order stochastic effects</w:t>
      </w:r>
    </w:p>
    <w:p w14:paraId="11A5CB5C"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Beyond mean-field, K’s stochastic fluctuations contribute scatter to d</w:t>
      </w:r>
      <w:r w:rsidRPr="00B20D74">
        <w:rPr>
          <w:rFonts w:ascii="Calibri" w:eastAsia="Calibri" w:hAnsi="Calibri" w:cs="Calibri"/>
          <w:kern w:val="0"/>
          <w:vertAlign w:val="subscript"/>
          <w:lang w:eastAsia="en-AU"/>
          <w14:ligatures w14:val="none"/>
        </w:rPr>
        <w:t>L</w:t>
      </w:r>
      <w:r w:rsidRPr="00B20D74">
        <w:rPr>
          <w:rFonts w:ascii="Calibri" w:eastAsia="Calibri" w:hAnsi="Calibri" w:cs="Calibri"/>
          <w:kern w:val="0"/>
          <w:lang w:eastAsia="en-AU"/>
          <w14:ligatures w14:val="none"/>
        </w:rPr>
        <w:t xml:space="preserve"> and </w:t>
      </w:r>
      <w:proofErr w:type="spellStart"/>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 xml:space="preserve"> measurements. Three points of structural specificity:</w:t>
      </w:r>
    </w:p>
    <w:p w14:paraId="2077389A"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b/>
          <w:bCs/>
          <w:i/>
          <w:iCs/>
          <w:kern w:val="0"/>
          <w:lang w:eastAsia="en-AU"/>
          <w14:ligatures w14:val="none"/>
        </w:rPr>
        <w:t>Non-</w:t>
      </w:r>
      <w:proofErr w:type="spellStart"/>
      <w:r w:rsidRPr="00B20D74">
        <w:rPr>
          <w:rFonts w:ascii="Calibri" w:eastAsia="Calibri" w:hAnsi="Calibri" w:cs="Calibri"/>
          <w:b/>
          <w:bCs/>
          <w:i/>
          <w:iCs/>
          <w:kern w:val="0"/>
          <w:lang w:eastAsia="en-AU"/>
          <w14:ligatures w14:val="none"/>
        </w:rPr>
        <w:t>Gaussianity</w:t>
      </w:r>
      <w:proofErr w:type="spellEnd"/>
      <w:r w:rsidRPr="00B20D74">
        <w:rPr>
          <w:rFonts w:ascii="Calibri" w:eastAsia="Calibri" w:hAnsi="Calibri" w:cs="Calibri"/>
          <w:b/>
          <w:bCs/>
          <w:i/>
          <w:iCs/>
          <w:kern w:val="0"/>
          <w:lang w:eastAsia="en-AU"/>
          <w14:ligatures w14:val="none"/>
        </w:rPr>
        <w:t xml:space="preserve">.  </w:t>
      </w:r>
      <w:r w:rsidRPr="00B20D74">
        <w:rPr>
          <w:rFonts w:ascii="Calibri" w:eastAsia="Calibri" w:hAnsi="Calibri" w:cs="Calibri"/>
          <w:kern w:val="0"/>
          <w:lang w:eastAsia="en-AU"/>
          <w14:ligatures w14:val="none"/>
        </w:rPr>
        <w:t>K’s leading-order construction is Gaussian (Hadamard expansion at coincidence limit). Non-Gaussian contributions arise from non-linear K-dynamics and are suppressed in the IR regime where the Hadamard expansion converges. Any non-Gaussian contribution to CDDR variance is below leading order in K’s amplitude and below percent-level at current sensitivity.</w:t>
      </w:r>
    </w:p>
    <w:p w14:paraId="18C33DEB"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b/>
          <w:bCs/>
          <w:i/>
          <w:iCs/>
          <w:kern w:val="0"/>
          <w:lang w:eastAsia="en-AU"/>
          <w14:ligatures w14:val="none"/>
        </w:rPr>
        <w:t xml:space="preserve">Anisotropy.  </w:t>
      </w:r>
      <w:r w:rsidRPr="00B20D74">
        <w:rPr>
          <w:rFonts w:ascii="Calibri" w:eastAsia="Calibri" w:hAnsi="Calibri" w:cs="Calibri"/>
          <w:kern w:val="0"/>
          <w:lang w:eastAsia="en-AU"/>
          <w14:ligatures w14:val="none"/>
        </w:rPr>
        <w:t xml:space="preserve">K’s background is FLRW symmetric; deviations from isotropy are at most v/c </w:t>
      </w:r>
      <w:r w:rsidRPr="00B20D74">
        <w:rPr>
          <w:rFonts w:ascii="Cambria Math" w:eastAsia="Calibri" w:hAnsi="Cambria Math" w:cs="Cambria Math"/>
          <w:kern w:val="0"/>
          <w:lang w:eastAsia="en-AU"/>
          <w14:ligatures w14:val="none"/>
        </w:rPr>
        <w:t>∼</w:t>
      </w:r>
      <w:r w:rsidRPr="00B20D74">
        <w:rPr>
          <w:rFonts w:ascii="Calibri" w:eastAsia="Calibri" w:hAnsi="Calibri" w:cs="Calibri"/>
          <w:kern w:val="0"/>
          <w:lang w:eastAsia="en-AU"/>
          <w14:ligatures w14:val="none"/>
        </w:rPr>
        <w:t xml:space="preserve"> 10</w:t>
      </w:r>
      <w:r w:rsidRPr="00B20D74">
        <w:rPr>
          <w:rFonts w:ascii="Calibri" w:eastAsia="Calibri" w:hAnsi="Calibri" w:cs="Calibri"/>
          <w:kern w:val="0"/>
          <w:vertAlign w:val="superscript"/>
          <w:lang w:eastAsia="en-AU"/>
          <w14:ligatures w14:val="none"/>
        </w:rPr>
        <w:t>−3</w:t>
      </w:r>
      <w:r w:rsidRPr="00B20D74">
        <w:rPr>
          <w:rFonts w:ascii="Calibri" w:eastAsia="Calibri" w:hAnsi="Calibri" w:cs="Calibri"/>
          <w:kern w:val="0"/>
          <w:lang w:eastAsia="en-AU"/>
          <w14:ligatures w14:val="none"/>
        </w:rPr>
        <w:t xml:space="preserve"> from Earth’s motion relative to the cosmic frame (UV22 §7.4 pressure test 3). Anisotropic contributions to CDDR would manifest as small directional dependence in the d</w:t>
      </w:r>
      <w:r w:rsidRPr="00B20D74">
        <w:rPr>
          <w:rFonts w:ascii="Calibri" w:eastAsia="Calibri" w:hAnsi="Calibri" w:cs="Calibri"/>
          <w:kern w:val="0"/>
          <w:vertAlign w:val="subscript"/>
          <w:lang w:eastAsia="en-AU"/>
          <w14:ligatures w14:val="none"/>
        </w:rPr>
        <w:t>L</w:t>
      </w:r>
      <w:r w:rsidRPr="00B20D74">
        <w:rPr>
          <w:rFonts w:ascii="Calibri" w:eastAsia="Calibri" w:hAnsi="Calibri" w:cs="Calibri"/>
          <w:kern w:val="0"/>
          <w:lang w:eastAsia="en-AU"/>
          <w14:ligatures w14:val="none"/>
        </w:rPr>
        <w:t>/</w:t>
      </w:r>
      <w:proofErr w:type="spellStart"/>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 xml:space="preserve"> ratio, undetectable at current sensitivity but in principle separable in future high-precision measurements.</w:t>
      </w:r>
    </w:p>
    <w:p w14:paraId="152B2F46"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b/>
          <w:bCs/>
          <w:i/>
          <w:iCs/>
          <w:kern w:val="0"/>
          <w:lang w:eastAsia="en-AU"/>
          <w14:ligatures w14:val="none"/>
        </w:rPr>
        <w:t xml:space="preserve">Correlated lensing–angular structure.  </w:t>
      </w:r>
      <w:r w:rsidRPr="00B20D74">
        <w:rPr>
          <w:rFonts w:ascii="Calibri" w:eastAsia="Calibri" w:hAnsi="Calibri" w:cs="Calibri"/>
          <w:kern w:val="0"/>
          <w:lang w:eastAsia="en-AU"/>
          <w14:ligatures w14:val="none"/>
        </w:rPr>
        <w:t>The same stochastic fluctuations that contribute to d</w:t>
      </w:r>
      <w:r w:rsidRPr="00B20D74">
        <w:rPr>
          <w:rFonts w:ascii="Calibri" w:eastAsia="Calibri" w:hAnsi="Calibri" w:cs="Calibri"/>
          <w:kern w:val="0"/>
          <w:vertAlign w:val="subscript"/>
          <w:lang w:eastAsia="en-AU"/>
          <w14:ligatures w14:val="none"/>
        </w:rPr>
        <w:t>L</w:t>
      </w:r>
      <w:r w:rsidRPr="00B20D74">
        <w:rPr>
          <w:rFonts w:ascii="Calibri" w:eastAsia="Calibri" w:hAnsi="Calibri" w:cs="Calibri"/>
          <w:kern w:val="0"/>
          <w:lang w:eastAsia="en-AU"/>
          <w14:ligatures w14:val="none"/>
        </w:rPr>
        <w:t xml:space="preserve"> variance (gravitational lensing) and </w:t>
      </w:r>
      <w:proofErr w:type="spellStart"/>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 xml:space="preserve"> variance (angular smearing) are correlated — they arise from the same underlying K-modified metric correlation function. This correlation could, in principle, produce a small systematic shift in the </w:t>
      </w:r>
      <w:r w:rsidRPr="00B20D74">
        <w:rPr>
          <w:rFonts w:ascii="Calibri" w:eastAsia="Calibri" w:hAnsi="Calibri" w:cs="Calibri"/>
          <w:i/>
          <w:iCs/>
          <w:kern w:val="0"/>
          <w:lang w:eastAsia="en-AU"/>
          <w14:ligatures w14:val="none"/>
        </w:rPr>
        <w:t>measured</w:t>
      </w:r>
      <w:r w:rsidRPr="00B20D74">
        <w:rPr>
          <w:rFonts w:ascii="Calibri" w:eastAsia="Calibri" w:hAnsi="Calibri" w:cs="Calibri"/>
          <w:kern w:val="0"/>
          <w:lang w:eastAsia="en-AU"/>
          <w14:ligatures w14:val="none"/>
        </w:rPr>
        <w:t xml:space="preserve"> ratio d</w:t>
      </w:r>
      <w:r w:rsidRPr="00B20D74">
        <w:rPr>
          <w:rFonts w:ascii="Calibri" w:eastAsia="Calibri" w:hAnsi="Calibri" w:cs="Calibri"/>
          <w:kern w:val="0"/>
          <w:vertAlign w:val="subscript"/>
          <w:lang w:eastAsia="en-AU"/>
          <w14:ligatures w14:val="none"/>
        </w:rPr>
        <w:t>L</w:t>
      </w:r>
      <w:r w:rsidRPr="00B20D74">
        <w:rPr>
          <w:rFonts w:ascii="Calibri" w:eastAsia="Calibri" w:hAnsi="Calibri" w:cs="Calibri"/>
          <w:kern w:val="0"/>
          <w:lang w:eastAsia="en-AU"/>
          <w14:ligatures w14:val="none"/>
        </w:rPr>
        <w:t xml:space="preserve"> / [(1+</w:t>
      </w:r>
      <w:proofErr w:type="gramStart"/>
      <w:r w:rsidRPr="00B20D74">
        <w:rPr>
          <w:rFonts w:ascii="Calibri" w:eastAsia="Calibri" w:hAnsi="Calibri" w:cs="Calibri"/>
          <w:kern w:val="0"/>
          <w:lang w:eastAsia="en-AU"/>
          <w14:ligatures w14:val="none"/>
        </w:rPr>
        <w:t>z)²</w:t>
      </w:r>
      <w:proofErr w:type="gramEnd"/>
      <w:r w:rsidRPr="00B20D74">
        <w:rPr>
          <w:rFonts w:ascii="Calibri" w:eastAsia="Calibri" w:hAnsi="Calibri" w:cs="Calibri"/>
          <w:kern w:val="0"/>
          <w:lang w:eastAsia="en-AU"/>
          <w14:ligatures w14:val="none"/>
        </w:rPr>
        <w:t xml:space="preserve"> </w:t>
      </w:r>
      <w:proofErr w:type="spellStart"/>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 depending on the measurement methodology. The shift is suppressed by the same (</w:t>
      </w:r>
      <w:proofErr w:type="spellStart"/>
      <w:r w:rsidRPr="00B20D74">
        <w:rPr>
          <w:rFonts w:ascii="Calibri" w:eastAsia="Calibri" w:hAnsi="Calibri" w:cs="Calibri"/>
          <w:kern w:val="0"/>
          <w:lang w:eastAsia="en-AU"/>
          <w14:ligatures w14:val="none"/>
        </w:rPr>
        <w:t>γ</w:t>
      </w:r>
      <w:r w:rsidRPr="00B20D74">
        <w:rPr>
          <w:rFonts w:ascii="Calibri" w:eastAsia="Calibri" w:hAnsi="Calibri" w:cs="Calibri"/>
          <w:kern w:val="0"/>
          <w:vertAlign w:val="subscript"/>
          <w:lang w:eastAsia="en-AU"/>
          <w14:ligatures w14:val="none"/>
        </w:rPr>
        <w:t>BI</w:t>
      </w:r>
      <w:proofErr w:type="spellEnd"/>
      <w:r w:rsidRPr="00B20D74">
        <w:rPr>
          <w:rFonts w:ascii="Calibri" w:eastAsia="Calibri" w:hAnsi="Calibri" w:cs="Calibri"/>
          <w:kern w:val="0"/>
          <w:lang w:eastAsia="en-AU"/>
          <w14:ligatures w14:val="none"/>
        </w:rPr>
        <w:t xml:space="preserve"> · </w:t>
      </w:r>
      <w:proofErr w:type="spellStart"/>
      <w:r w:rsidRPr="00B20D74">
        <w:rPr>
          <w:rFonts w:ascii="Calibri" w:eastAsia="Calibri" w:hAnsi="Calibri" w:cs="Calibri"/>
          <w:kern w:val="0"/>
          <w:lang w:eastAsia="en-AU"/>
          <w14:ligatures w14:val="none"/>
        </w:rPr>
        <w:t>η</w:t>
      </w:r>
      <w:proofErr w:type="gramStart"/>
      <w:r w:rsidRPr="00B20D74">
        <w:rPr>
          <w:rFonts w:ascii="Calibri" w:eastAsia="Calibri" w:hAnsi="Calibri" w:cs="Calibri"/>
          <w:kern w:val="0"/>
          <w:vertAlign w:val="subscript"/>
          <w:lang w:eastAsia="en-AU"/>
          <w14:ligatures w14:val="none"/>
        </w:rPr>
        <w:t>dim</w:t>
      </w:r>
      <w:proofErr w:type="spellEnd"/>
      <w:r w:rsidRPr="00B20D74">
        <w:rPr>
          <w:rFonts w:ascii="Calibri" w:eastAsia="Calibri" w:hAnsi="Calibri" w:cs="Calibri"/>
          <w:kern w:val="0"/>
          <w:lang w:eastAsia="en-AU"/>
          <w14:ligatures w14:val="none"/>
        </w:rPr>
        <w:t>)²</w:t>
      </w:r>
      <w:proofErr w:type="gramEnd"/>
      <w:r w:rsidRPr="00B20D74">
        <w:rPr>
          <w:rFonts w:ascii="Calibri" w:eastAsia="Calibri" w:hAnsi="Calibri" w:cs="Calibri"/>
          <w:kern w:val="0"/>
          <w:lang w:eastAsia="en-AU"/>
          <w14:ligatures w14:val="none"/>
        </w:rPr>
        <w:t xml:space="preserve"> factor as the mean-field backreaction and is consistent with Prediction 2.</w:t>
      </w:r>
    </w:p>
    <w:p w14:paraId="34C14E2C" w14:textId="77777777" w:rsidR="00B20D74" w:rsidRPr="00B20D74" w:rsidRDefault="00B20D74" w:rsidP="00B20D74">
      <w:pPr>
        <w:spacing w:before="360" w:after="180" w:line="240" w:lineRule="auto"/>
        <w:outlineLvl w:val="0"/>
        <w:rPr>
          <w:rFonts w:ascii="Calibri" w:eastAsia="Calibri" w:hAnsi="Calibri" w:cs="Calibri"/>
          <w:b/>
          <w:bCs/>
          <w:kern w:val="0"/>
          <w:sz w:val="28"/>
          <w:szCs w:val="28"/>
          <w:lang w:eastAsia="en-AU"/>
          <w14:ligatures w14:val="none"/>
        </w:rPr>
      </w:pPr>
      <w:r w:rsidRPr="00B20D74">
        <w:rPr>
          <w:rFonts w:ascii="Calibri" w:eastAsia="Calibri" w:hAnsi="Calibri" w:cs="Calibri"/>
          <w:b/>
          <w:bCs/>
          <w:kern w:val="0"/>
          <w:sz w:val="28"/>
          <w:szCs w:val="28"/>
          <w:lang w:eastAsia="en-AU"/>
          <w14:ligatures w14:val="none"/>
        </w:rPr>
        <w:t>7.  Relation to the Afroz &amp; Mukherjee result</w:t>
      </w:r>
    </w:p>
    <w:p w14:paraId="76E0BB3B"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The Afroz &amp; Mukherjee paper finds that allowing for CDDR freedom in the DESI DR2 + Pantheon+ joint likelihood shifts the dark-energy posterior toward ΛCDM. The d-parameters in their analysis are individually consistent with D(z) = 1 at </w:t>
      </w:r>
      <w:r w:rsidRPr="00B20D74">
        <w:rPr>
          <w:rFonts w:ascii="Cambria Math" w:eastAsia="Calibri" w:hAnsi="Cambria Math" w:cs="Cambria Math"/>
          <w:kern w:val="0"/>
          <w:lang w:eastAsia="en-AU"/>
          <w14:ligatures w14:val="none"/>
        </w:rPr>
        <w:t>∼</w:t>
      </w:r>
      <w:r w:rsidRPr="00B20D74">
        <w:rPr>
          <w:rFonts w:ascii="Calibri" w:eastAsia="Calibri" w:hAnsi="Calibri" w:cs="Calibri"/>
          <w:kern w:val="0"/>
          <w:lang w:eastAsia="en-AU"/>
          <w14:ligatures w14:val="none"/>
        </w:rPr>
        <w:t>1σ (d</w:t>
      </w:r>
      <w:r w:rsidRPr="00B20D74">
        <w:rPr>
          <w:rFonts w:ascii="Calibri" w:eastAsia="Calibri" w:hAnsi="Calibri" w:cs="Calibri"/>
          <w:kern w:val="0"/>
          <w:vertAlign w:val="subscript"/>
          <w:lang w:eastAsia="en-AU"/>
          <w14:ligatures w14:val="none"/>
        </w:rPr>
        <w:t>0</w:t>
      </w:r>
      <w:r w:rsidRPr="00B20D74">
        <w:rPr>
          <w:rFonts w:ascii="Calibri" w:eastAsia="Calibri" w:hAnsi="Calibri" w:cs="Calibri"/>
          <w:kern w:val="0"/>
          <w:lang w:eastAsia="en-AU"/>
          <w14:ligatures w14:val="none"/>
        </w:rPr>
        <w:t xml:space="preserve"> = 1.00 ± 0.04, d</w:t>
      </w:r>
      <w:r w:rsidRPr="00B20D74">
        <w:rPr>
          <w:rFonts w:ascii="Calibri" w:eastAsia="Calibri" w:hAnsi="Calibri" w:cs="Calibri"/>
          <w:kern w:val="0"/>
          <w:vertAlign w:val="subscript"/>
          <w:lang w:eastAsia="en-AU"/>
          <w14:ligatures w14:val="none"/>
        </w:rPr>
        <w:t>1</w:t>
      </w:r>
      <w:r w:rsidRPr="00B20D74">
        <w:rPr>
          <w:rFonts w:ascii="Calibri" w:eastAsia="Calibri" w:hAnsi="Calibri" w:cs="Calibri"/>
          <w:kern w:val="0"/>
          <w:lang w:eastAsia="en-AU"/>
          <w14:ligatures w14:val="none"/>
        </w:rPr>
        <w:t xml:space="preserve"> = 0.04 ± 0.02), with the shift in (w</w:t>
      </w:r>
      <w:r w:rsidRPr="00B20D74">
        <w:rPr>
          <w:rFonts w:ascii="Calibri" w:eastAsia="Calibri" w:hAnsi="Calibri" w:cs="Calibri"/>
          <w:kern w:val="0"/>
          <w:vertAlign w:val="subscript"/>
          <w:lang w:eastAsia="en-AU"/>
          <w14:ligatures w14:val="none"/>
        </w:rPr>
        <w:t>0</w:t>
      </w:r>
      <w:r w:rsidRPr="00B20D74">
        <w:rPr>
          <w:rFonts w:ascii="Calibri" w:eastAsia="Calibri" w:hAnsi="Calibri" w:cs="Calibri"/>
          <w:kern w:val="0"/>
          <w:lang w:eastAsia="en-AU"/>
          <w14:ligatures w14:val="none"/>
        </w:rPr>
        <w:t xml:space="preserve">, </w:t>
      </w:r>
      <w:proofErr w:type="spellStart"/>
      <w:r w:rsidRPr="00B20D74">
        <w:rPr>
          <w:rFonts w:ascii="Calibri" w:eastAsia="Calibri" w:hAnsi="Calibri" w:cs="Calibri"/>
          <w:kern w:val="0"/>
          <w:lang w:eastAsia="en-AU"/>
          <w14:ligatures w14:val="none"/>
        </w:rPr>
        <w:t>w</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 coming from the degeneracy between d-parameters and dark-energy parameters rather than from a confident CDDR violation detection.</w:t>
      </w:r>
    </w:p>
    <w:p w14:paraId="267BD10E"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This is structurally consistent with K’s prediction. K predicts D(z) = 1 in the mean to high precision (Prediction 2). The data is consistent with D(z) = 1 within </w:t>
      </w:r>
      <w:r w:rsidRPr="00B20D74">
        <w:rPr>
          <w:rFonts w:ascii="Cambria Math" w:eastAsia="Calibri" w:hAnsi="Cambria Math" w:cs="Cambria Math"/>
          <w:kern w:val="0"/>
          <w:lang w:eastAsia="en-AU"/>
          <w14:ligatures w14:val="none"/>
        </w:rPr>
        <w:t>∼</w:t>
      </w:r>
      <w:r w:rsidRPr="00B20D74">
        <w:rPr>
          <w:rFonts w:ascii="Calibri" w:eastAsia="Calibri" w:hAnsi="Calibri" w:cs="Calibri"/>
          <w:kern w:val="0"/>
          <w:lang w:eastAsia="en-AU"/>
          <w14:ligatures w14:val="none"/>
        </w:rPr>
        <w:t xml:space="preserve">1σ statistical uncertainty. The </w:t>
      </w:r>
      <w:proofErr w:type="spellStart"/>
      <w:r w:rsidRPr="00B20D74">
        <w:rPr>
          <w:rFonts w:ascii="Calibri" w:eastAsia="Calibri" w:hAnsi="Calibri" w:cs="Calibri"/>
          <w:kern w:val="0"/>
          <w:lang w:eastAsia="en-AU"/>
          <w14:ligatures w14:val="none"/>
        </w:rPr>
        <w:t>Series’s</w:t>
      </w:r>
      <w:proofErr w:type="spellEnd"/>
      <w:r w:rsidRPr="00B20D74">
        <w:rPr>
          <w:rFonts w:ascii="Calibri" w:eastAsia="Calibri" w:hAnsi="Calibri" w:cs="Calibri"/>
          <w:kern w:val="0"/>
          <w:lang w:eastAsia="en-AU"/>
          <w14:ligatures w14:val="none"/>
        </w:rPr>
        <w:t xml:space="preserve"> prediction stands; the Afroz &amp; Mukherjee result does not constrain K’s CDDR prediction beyond what was already known.</w:t>
      </w:r>
    </w:p>
    <w:p w14:paraId="770FBB0F"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If future measurements were to detect a CDDR deviation at significance well above K’s predicted bound (|D(z) − 1| </w:t>
      </w:r>
      <w:r w:rsidRPr="00B20D74">
        <w:rPr>
          <w:rFonts w:ascii="Cambria Math" w:eastAsia="Calibri" w:hAnsi="Cambria Math" w:cs="Cambria Math"/>
          <w:kern w:val="0"/>
          <w:lang w:eastAsia="en-AU"/>
          <w14:ligatures w14:val="none"/>
        </w:rPr>
        <w:t>≫</w:t>
      </w:r>
      <w:r w:rsidRPr="00B20D74">
        <w:rPr>
          <w:rFonts w:ascii="Calibri" w:eastAsia="Calibri" w:hAnsi="Calibri" w:cs="Calibri"/>
          <w:kern w:val="0"/>
          <w:lang w:eastAsia="en-AU"/>
          <w14:ligatures w14:val="none"/>
        </w:rPr>
        <w:t xml:space="preserve"> (</w:t>
      </w:r>
      <w:proofErr w:type="spellStart"/>
      <w:r w:rsidRPr="00B20D74">
        <w:rPr>
          <w:rFonts w:ascii="Calibri" w:eastAsia="Calibri" w:hAnsi="Calibri" w:cs="Calibri"/>
          <w:kern w:val="0"/>
          <w:lang w:eastAsia="en-AU"/>
          <w14:ligatures w14:val="none"/>
        </w:rPr>
        <w:t>γ</w:t>
      </w:r>
      <w:r w:rsidRPr="00B20D74">
        <w:rPr>
          <w:rFonts w:ascii="Calibri" w:eastAsia="Calibri" w:hAnsi="Calibri" w:cs="Calibri"/>
          <w:kern w:val="0"/>
          <w:vertAlign w:val="subscript"/>
          <w:lang w:eastAsia="en-AU"/>
          <w14:ligatures w14:val="none"/>
        </w:rPr>
        <w:t>BI</w:t>
      </w:r>
      <w:proofErr w:type="spellEnd"/>
      <w:r w:rsidRPr="00B20D74">
        <w:rPr>
          <w:rFonts w:ascii="Calibri" w:eastAsia="Calibri" w:hAnsi="Calibri" w:cs="Calibri"/>
          <w:kern w:val="0"/>
          <w:lang w:eastAsia="en-AU"/>
          <w14:ligatures w14:val="none"/>
        </w:rPr>
        <w:t xml:space="preserve"> · </w:t>
      </w:r>
      <w:proofErr w:type="spellStart"/>
      <w:r w:rsidRPr="00B20D74">
        <w:rPr>
          <w:rFonts w:ascii="Calibri" w:eastAsia="Calibri" w:hAnsi="Calibri" w:cs="Calibri"/>
          <w:kern w:val="0"/>
          <w:lang w:eastAsia="en-AU"/>
          <w14:ligatures w14:val="none"/>
        </w:rPr>
        <w:t>η</w:t>
      </w:r>
      <w:proofErr w:type="gramStart"/>
      <w:r w:rsidRPr="00B20D74">
        <w:rPr>
          <w:rFonts w:ascii="Calibri" w:eastAsia="Calibri" w:hAnsi="Calibri" w:cs="Calibri"/>
          <w:kern w:val="0"/>
          <w:vertAlign w:val="subscript"/>
          <w:lang w:eastAsia="en-AU"/>
          <w14:ligatures w14:val="none"/>
        </w:rPr>
        <w:t>dim</w:t>
      </w:r>
      <w:proofErr w:type="spellEnd"/>
      <w:r w:rsidRPr="00B20D74">
        <w:rPr>
          <w:rFonts w:ascii="Calibri" w:eastAsia="Calibri" w:hAnsi="Calibri" w:cs="Calibri"/>
          <w:kern w:val="0"/>
          <w:lang w:eastAsia="en-AU"/>
          <w14:ligatures w14:val="none"/>
        </w:rPr>
        <w:t>)²</w:t>
      </w:r>
      <w:proofErr w:type="gramEnd"/>
      <w:r w:rsidRPr="00B20D74">
        <w:rPr>
          <w:rFonts w:ascii="Calibri" w:eastAsia="Calibri" w:hAnsi="Calibri" w:cs="Calibri"/>
          <w:kern w:val="0"/>
          <w:lang w:eastAsia="en-AU"/>
          <w14:ligatures w14:val="none"/>
        </w:rPr>
        <w:t>), that would constitute a structural challenge to the Series — specifically to either the assumption of negligible backreaction (Prediction 2’s qualification) or the assumption that K does not modify photon propagation directly (Section 3’s ingredient (</w:t>
      </w:r>
      <w:proofErr w:type="spellStart"/>
      <w:r w:rsidRPr="00B20D74">
        <w:rPr>
          <w:rFonts w:ascii="Calibri" w:eastAsia="Calibri" w:hAnsi="Calibri" w:cs="Calibri"/>
          <w:kern w:val="0"/>
          <w:lang w:eastAsia="en-AU"/>
          <w14:ligatures w14:val="none"/>
        </w:rPr>
        <w:t>i</w:t>
      </w:r>
      <w:proofErr w:type="spellEnd"/>
      <w:r w:rsidRPr="00B20D74">
        <w:rPr>
          <w:rFonts w:ascii="Calibri" w:eastAsia="Calibri" w:hAnsi="Calibri" w:cs="Calibri"/>
          <w:kern w:val="0"/>
          <w:lang w:eastAsia="en-AU"/>
          <w14:ligatures w14:val="none"/>
        </w:rPr>
        <w:t xml:space="preserve">)). The </w:t>
      </w:r>
      <w:proofErr w:type="spellStart"/>
      <w:r w:rsidRPr="00B20D74">
        <w:rPr>
          <w:rFonts w:ascii="Calibri" w:eastAsia="Calibri" w:hAnsi="Calibri" w:cs="Calibri"/>
          <w:kern w:val="0"/>
          <w:lang w:eastAsia="en-AU"/>
          <w14:ligatures w14:val="none"/>
        </w:rPr>
        <w:t>Series’s</w:t>
      </w:r>
      <w:proofErr w:type="spellEnd"/>
      <w:r w:rsidRPr="00B20D74">
        <w:rPr>
          <w:rFonts w:ascii="Calibri" w:eastAsia="Calibri" w:hAnsi="Calibri" w:cs="Calibri"/>
          <w:kern w:val="0"/>
          <w:lang w:eastAsia="en-AU"/>
          <w14:ligatures w14:val="none"/>
        </w:rPr>
        <w:t xml:space="preserve"> response to such a </w:t>
      </w:r>
      <w:r w:rsidRPr="00B20D74">
        <w:rPr>
          <w:rFonts w:ascii="Calibri" w:eastAsia="Calibri" w:hAnsi="Calibri" w:cs="Calibri"/>
          <w:kern w:val="0"/>
          <w:lang w:eastAsia="en-AU"/>
          <w14:ligatures w14:val="none"/>
        </w:rPr>
        <w:lastRenderedPageBreak/>
        <w:t>detection would be to investigate which assumption fails, not to absorb the deviation into a free parameter.</w:t>
      </w:r>
    </w:p>
    <w:p w14:paraId="31881866" w14:textId="77777777" w:rsidR="00B20D74" w:rsidRPr="00B20D74" w:rsidRDefault="00B20D74" w:rsidP="00B20D74">
      <w:pPr>
        <w:spacing w:before="360" w:after="180" w:line="240" w:lineRule="auto"/>
        <w:outlineLvl w:val="0"/>
        <w:rPr>
          <w:rFonts w:ascii="Calibri" w:eastAsia="Calibri" w:hAnsi="Calibri" w:cs="Calibri"/>
          <w:b/>
          <w:bCs/>
          <w:kern w:val="0"/>
          <w:sz w:val="28"/>
          <w:szCs w:val="28"/>
          <w:lang w:eastAsia="en-AU"/>
          <w14:ligatures w14:val="none"/>
        </w:rPr>
      </w:pPr>
      <w:r w:rsidRPr="00B20D74">
        <w:rPr>
          <w:rFonts w:ascii="Calibri" w:eastAsia="Calibri" w:hAnsi="Calibri" w:cs="Calibri"/>
          <w:b/>
          <w:bCs/>
          <w:kern w:val="0"/>
          <w:sz w:val="28"/>
          <w:szCs w:val="28"/>
          <w:lang w:eastAsia="en-AU"/>
          <w14:ligatures w14:val="none"/>
        </w:rPr>
        <w:t xml:space="preserve">8.  The </w:t>
      </w:r>
      <w:proofErr w:type="spellStart"/>
      <w:r w:rsidRPr="00B20D74">
        <w:rPr>
          <w:rFonts w:ascii="Calibri" w:eastAsia="Calibri" w:hAnsi="Calibri" w:cs="Calibri"/>
          <w:b/>
          <w:bCs/>
          <w:kern w:val="0"/>
          <w:sz w:val="28"/>
          <w:szCs w:val="28"/>
          <w:lang w:eastAsia="en-AU"/>
          <w14:ligatures w14:val="none"/>
        </w:rPr>
        <w:t>Series’s</w:t>
      </w:r>
      <w:proofErr w:type="spellEnd"/>
      <w:r w:rsidRPr="00B20D74">
        <w:rPr>
          <w:rFonts w:ascii="Calibri" w:eastAsia="Calibri" w:hAnsi="Calibri" w:cs="Calibri"/>
          <w:b/>
          <w:bCs/>
          <w:kern w:val="0"/>
          <w:sz w:val="28"/>
          <w:szCs w:val="28"/>
          <w:lang w:eastAsia="en-AU"/>
          <w14:ligatures w14:val="none"/>
        </w:rPr>
        <w:t xml:space="preserve"> position</w:t>
      </w:r>
    </w:p>
    <w:p w14:paraId="4D1CD4E6"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The IR Entanglement Series predicts the cosmic distance duality relation to hold exactly in the mean, with stochastic variance contributing scatter to individual measurements but not biasing the d</w:t>
      </w:r>
      <w:r w:rsidRPr="00B20D74">
        <w:rPr>
          <w:rFonts w:ascii="Calibri" w:eastAsia="Calibri" w:hAnsi="Calibri" w:cs="Calibri"/>
          <w:kern w:val="0"/>
          <w:vertAlign w:val="subscript"/>
          <w:lang w:eastAsia="en-AU"/>
          <w14:ligatures w14:val="none"/>
        </w:rPr>
        <w:t>L</w:t>
      </w:r>
      <w:r w:rsidRPr="00B20D74">
        <w:rPr>
          <w:rFonts w:ascii="Calibri" w:eastAsia="Calibri" w:hAnsi="Calibri" w:cs="Calibri"/>
          <w:kern w:val="0"/>
          <w:lang w:eastAsia="en-AU"/>
          <w14:ligatures w14:val="none"/>
        </w:rPr>
        <w:t xml:space="preserve"> / [(1+</w:t>
      </w:r>
      <w:proofErr w:type="gramStart"/>
      <w:r w:rsidRPr="00B20D74">
        <w:rPr>
          <w:rFonts w:ascii="Calibri" w:eastAsia="Calibri" w:hAnsi="Calibri" w:cs="Calibri"/>
          <w:kern w:val="0"/>
          <w:lang w:eastAsia="en-AU"/>
          <w14:ligatures w14:val="none"/>
        </w:rPr>
        <w:t>z)²</w:t>
      </w:r>
      <w:proofErr w:type="gramEnd"/>
      <w:r w:rsidRPr="00B20D74">
        <w:rPr>
          <w:rFonts w:ascii="Calibri" w:eastAsia="Calibri" w:hAnsi="Calibri" w:cs="Calibri"/>
          <w:kern w:val="0"/>
          <w:lang w:eastAsia="en-AU"/>
          <w14:ligatures w14:val="none"/>
        </w:rPr>
        <w:t xml:space="preserve"> </w:t>
      </w:r>
      <w:proofErr w:type="spellStart"/>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 ratio. The prediction holds under the structurally motivated assumption that K’s backreaction on the FLRW background is below current measurement precision. The data is consistent with this prediction.</w:t>
      </w:r>
    </w:p>
    <w:p w14:paraId="66205F35"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This position will be relevant for UV20’s engagement with the </w:t>
      </w:r>
      <w:proofErr w:type="spellStart"/>
      <w:r w:rsidRPr="00B20D74">
        <w:rPr>
          <w:rFonts w:ascii="Calibri" w:eastAsia="Calibri" w:hAnsi="Calibri" w:cs="Calibri"/>
          <w:kern w:val="0"/>
          <w:lang w:eastAsia="en-AU"/>
          <w14:ligatures w14:val="none"/>
        </w:rPr>
        <w:t>Gaztañaga</w:t>
      </w:r>
      <w:proofErr w:type="spellEnd"/>
      <w:r w:rsidRPr="00B20D74">
        <w:rPr>
          <w:rFonts w:ascii="Calibri" w:eastAsia="Calibri" w:hAnsi="Calibri" w:cs="Calibri"/>
          <w:kern w:val="0"/>
          <w:lang w:eastAsia="en-AU"/>
          <w14:ligatures w14:val="none"/>
        </w:rPr>
        <w:t xml:space="preserve"> BHU framework and other multi-region cosmological-distance work, where CDDR consistency between independent distance probes will be load-bearing for the inference. The structural commitment </w:t>
      </w:r>
      <w:proofErr w:type="gramStart"/>
      <w:r w:rsidRPr="00B20D74">
        <w:rPr>
          <w:rFonts w:ascii="Calibri" w:eastAsia="Calibri" w:hAnsi="Calibri" w:cs="Calibri"/>
          <w:kern w:val="0"/>
          <w:lang w:eastAsia="en-AU"/>
          <w14:ligatures w14:val="none"/>
        </w:rPr>
        <w:t>is:</w:t>
      </w:r>
      <w:proofErr w:type="gramEnd"/>
      <w:r w:rsidRPr="00B20D74">
        <w:rPr>
          <w:rFonts w:ascii="Calibri" w:eastAsia="Calibri" w:hAnsi="Calibri" w:cs="Calibri"/>
          <w:kern w:val="0"/>
          <w:lang w:eastAsia="en-AU"/>
          <w14:ligatures w14:val="none"/>
        </w:rPr>
        <w:t xml:space="preserve"> K does not predict CDDR violation as a positive effect; CDDR-deviation signals in late-time cosmological data, if confirmed, indicate either astrophysical systematics or new physics outside K.</w:t>
      </w:r>
    </w:p>
    <w:p w14:paraId="02F1646D"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b/>
          <w:bCs/>
          <w:kern w:val="0"/>
          <w:lang w:eastAsia="en-AU"/>
          <w14:ligatures w14:val="none"/>
        </w:rPr>
        <w:t>Open work flagged:</w:t>
      </w:r>
    </w:p>
    <w:p w14:paraId="01A659DB"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Explicit calculation of K-induced backreaction on the FLRW background and the resulting bound on |D(z) − 1|</w:t>
      </w:r>
    </w:p>
    <w:p w14:paraId="65D1D923"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Computation of K’s contribution to gravitational lensing variance for d</w:t>
      </w:r>
      <w:r w:rsidRPr="00B20D74">
        <w:rPr>
          <w:rFonts w:ascii="Calibri" w:eastAsia="Calibri" w:hAnsi="Calibri" w:cs="Calibri"/>
          <w:kern w:val="0"/>
          <w:vertAlign w:val="subscript"/>
          <w:lang w:eastAsia="en-AU"/>
          <w14:ligatures w14:val="none"/>
        </w:rPr>
        <w:t>L</w:t>
      </w:r>
      <w:r w:rsidRPr="00B20D74">
        <w:rPr>
          <w:rFonts w:ascii="Calibri" w:eastAsia="Calibri" w:hAnsi="Calibri" w:cs="Calibri"/>
          <w:kern w:val="0"/>
          <w:lang w:eastAsia="en-AU"/>
          <w14:ligatures w14:val="none"/>
        </w:rPr>
        <w:t xml:space="preserve"> measurements and angular smearing variance for </w:t>
      </w:r>
      <w:proofErr w:type="spellStart"/>
      <w:r w:rsidRPr="00B20D74">
        <w:rPr>
          <w:rFonts w:ascii="Calibri" w:eastAsia="Calibri" w:hAnsi="Calibri" w:cs="Calibri"/>
          <w:kern w:val="0"/>
          <w:lang w:eastAsia="en-AU"/>
          <w14:ligatures w14:val="none"/>
        </w:rPr>
        <w:t>d</w:t>
      </w:r>
      <w:r w:rsidRPr="00B20D74">
        <w:rPr>
          <w:rFonts w:ascii="Calibri" w:eastAsia="Calibri" w:hAnsi="Calibri" w:cs="Calibri"/>
          <w:kern w:val="0"/>
          <w:vertAlign w:val="subscript"/>
          <w:lang w:eastAsia="en-AU"/>
          <w14:ligatures w14:val="none"/>
        </w:rPr>
        <w:t>A</w:t>
      </w:r>
      <w:proofErr w:type="spellEnd"/>
      <w:r w:rsidRPr="00B20D74">
        <w:rPr>
          <w:rFonts w:ascii="Calibri" w:eastAsia="Calibri" w:hAnsi="Calibri" w:cs="Calibri"/>
          <w:kern w:val="0"/>
          <w:lang w:eastAsia="en-AU"/>
          <w14:ligatures w14:val="none"/>
        </w:rPr>
        <w:t xml:space="preserve"> measurements</w:t>
      </w:r>
    </w:p>
    <w:p w14:paraId="3E83F57E" w14:textId="77777777" w:rsidR="00B20D74" w:rsidRPr="00B20D74" w:rsidRDefault="00B20D74" w:rsidP="00B20D74">
      <w:pPr>
        <w:spacing w:line="240" w:lineRule="auto"/>
        <w:rPr>
          <w:rFonts w:ascii="Calibri" w:eastAsia="Calibri" w:hAnsi="Calibri" w:cs="Calibri"/>
          <w:kern w:val="0"/>
          <w:lang w:eastAsia="en-AU"/>
          <w14:ligatures w14:val="none"/>
        </w:rPr>
      </w:pPr>
      <w:r w:rsidRPr="00B20D74">
        <w:rPr>
          <w:rFonts w:ascii="Calibri" w:eastAsia="Calibri" w:hAnsi="Calibri" w:cs="Calibri"/>
          <w:kern w:val="0"/>
          <w:lang w:eastAsia="en-AU"/>
          <w14:ligatures w14:val="none"/>
        </w:rPr>
        <w:t xml:space="preserve">• Anisotropic correction at v/c </w:t>
      </w:r>
      <w:r w:rsidRPr="00B20D74">
        <w:rPr>
          <w:rFonts w:ascii="Cambria Math" w:eastAsia="Calibri" w:hAnsi="Cambria Math" w:cs="Cambria Math"/>
          <w:kern w:val="0"/>
          <w:lang w:eastAsia="en-AU"/>
          <w14:ligatures w14:val="none"/>
        </w:rPr>
        <w:t>∼</w:t>
      </w:r>
      <w:r w:rsidRPr="00B20D74">
        <w:rPr>
          <w:rFonts w:ascii="Calibri" w:eastAsia="Calibri" w:hAnsi="Calibri" w:cs="Calibri"/>
          <w:kern w:val="0"/>
          <w:lang w:eastAsia="en-AU"/>
          <w14:ligatures w14:val="none"/>
        </w:rPr>
        <w:t xml:space="preserve"> 10</w:t>
      </w:r>
      <w:r w:rsidRPr="00B20D74">
        <w:rPr>
          <w:rFonts w:ascii="Calibri" w:eastAsia="Calibri" w:hAnsi="Calibri" w:cs="Calibri"/>
          <w:kern w:val="0"/>
          <w:vertAlign w:val="superscript"/>
          <w:lang w:eastAsia="en-AU"/>
          <w14:ligatures w14:val="none"/>
        </w:rPr>
        <w:t>−3</w:t>
      </w:r>
      <w:r w:rsidRPr="00B20D74">
        <w:rPr>
          <w:rFonts w:ascii="Calibri" w:eastAsia="Calibri" w:hAnsi="Calibri" w:cs="Calibri"/>
          <w:kern w:val="0"/>
          <w:lang w:eastAsia="en-AU"/>
          <w14:ligatures w14:val="none"/>
        </w:rPr>
        <w:t xml:space="preserve"> as a small-but-non-zero CDDR signature in future high-precision measurements</w:t>
      </w:r>
    </w:p>
    <w:p w14:paraId="676DAB14" w14:textId="77777777" w:rsidR="00B20D74" w:rsidRPr="00B20D74" w:rsidRDefault="00B20D74" w:rsidP="00B20D74">
      <w:pPr>
        <w:spacing w:before="360" w:after="0" w:line="240" w:lineRule="auto"/>
        <w:rPr>
          <w:rFonts w:ascii="Calibri" w:eastAsia="Calibri" w:hAnsi="Calibri" w:cs="Calibri"/>
          <w:kern w:val="0"/>
          <w:lang w:eastAsia="en-AU"/>
          <w14:ligatures w14:val="none"/>
        </w:rPr>
      </w:pPr>
      <w:r w:rsidRPr="00B20D74">
        <w:rPr>
          <w:rFonts w:ascii="Calibri" w:eastAsia="Calibri" w:hAnsi="Calibri" w:cs="Calibri"/>
          <w:kern w:val="0"/>
          <w:sz w:val="16"/>
          <w:szCs w:val="16"/>
          <w:lang w:eastAsia="en-AU"/>
          <w14:ligatures w14:val="none"/>
        </w:rPr>
        <w:t xml:space="preserve"> </w:t>
      </w:r>
    </w:p>
    <w:p w14:paraId="754902F7" w14:textId="77777777" w:rsidR="00B20D74" w:rsidRPr="00B20D74" w:rsidRDefault="00B20D74" w:rsidP="00B20D74">
      <w:pPr>
        <w:spacing w:before="120" w:after="120" w:line="240" w:lineRule="auto"/>
        <w:jc w:val="center"/>
        <w:rPr>
          <w:rFonts w:ascii="Calibri" w:eastAsia="Calibri" w:hAnsi="Calibri" w:cs="Calibri"/>
          <w:kern w:val="0"/>
          <w:lang w:eastAsia="en-AU"/>
          <w14:ligatures w14:val="none"/>
        </w:rPr>
      </w:pPr>
      <w:r w:rsidRPr="00B20D74">
        <w:rPr>
          <w:rFonts w:ascii="Calibri" w:eastAsia="Calibri" w:hAnsi="Calibri" w:cs="Calibri"/>
          <w:i/>
          <w:iCs/>
          <w:kern w:val="0"/>
          <w:lang w:eastAsia="en-AU"/>
          <w14:ligatures w14:val="none"/>
        </w:rPr>
        <w:t xml:space="preserve">IR Entanglement </w:t>
      </w:r>
      <w:proofErr w:type="gramStart"/>
      <w:r w:rsidRPr="00B20D74">
        <w:rPr>
          <w:rFonts w:ascii="Calibri" w:eastAsia="Calibri" w:hAnsi="Calibri" w:cs="Calibri"/>
          <w:i/>
          <w:iCs/>
          <w:kern w:val="0"/>
          <w:lang w:eastAsia="en-AU"/>
          <w14:ligatures w14:val="none"/>
        </w:rPr>
        <w:t>Series  │</w:t>
      </w:r>
      <w:proofErr w:type="gramEnd"/>
      <w:r w:rsidRPr="00B20D74">
        <w:rPr>
          <w:rFonts w:ascii="Calibri" w:eastAsia="Calibri" w:hAnsi="Calibri" w:cs="Calibri"/>
          <w:i/>
          <w:iCs/>
          <w:kern w:val="0"/>
          <w:lang w:eastAsia="en-AU"/>
          <w14:ligatures w14:val="none"/>
        </w:rPr>
        <w:t xml:space="preserve">  K and the </w:t>
      </w:r>
      <w:proofErr w:type="gramStart"/>
      <w:r w:rsidRPr="00B20D74">
        <w:rPr>
          <w:rFonts w:ascii="Calibri" w:eastAsia="Calibri" w:hAnsi="Calibri" w:cs="Calibri"/>
          <w:i/>
          <w:iCs/>
          <w:kern w:val="0"/>
          <w:lang w:eastAsia="en-AU"/>
          <w14:ligatures w14:val="none"/>
        </w:rPr>
        <w:t>CDDR  │</w:t>
      </w:r>
      <w:proofErr w:type="gramEnd"/>
      <w:r w:rsidRPr="00B20D74">
        <w:rPr>
          <w:rFonts w:ascii="Calibri" w:eastAsia="Calibri" w:hAnsi="Calibri" w:cs="Calibri"/>
          <w:i/>
          <w:iCs/>
          <w:kern w:val="0"/>
          <w:lang w:eastAsia="en-AU"/>
          <w14:ligatures w14:val="none"/>
        </w:rPr>
        <w:t xml:space="preserve">  Gregory P. </w:t>
      </w:r>
      <w:proofErr w:type="gramStart"/>
      <w:r w:rsidRPr="00B20D74">
        <w:rPr>
          <w:rFonts w:ascii="Calibri" w:eastAsia="Calibri" w:hAnsi="Calibri" w:cs="Calibri"/>
          <w:i/>
          <w:iCs/>
          <w:kern w:val="0"/>
          <w:lang w:eastAsia="en-AU"/>
          <w14:ligatures w14:val="none"/>
        </w:rPr>
        <w:t>Broadbent  │</w:t>
      </w:r>
      <w:proofErr w:type="gramEnd"/>
      <w:r w:rsidRPr="00B20D74">
        <w:rPr>
          <w:rFonts w:ascii="Calibri" w:eastAsia="Calibri" w:hAnsi="Calibri" w:cs="Calibri"/>
          <w:i/>
          <w:iCs/>
          <w:kern w:val="0"/>
          <w:lang w:eastAsia="en-AU"/>
          <w14:ligatures w14:val="none"/>
        </w:rPr>
        <w:t xml:space="preserve">  May 2026</w:t>
      </w:r>
    </w:p>
    <w:p w14:paraId="0D03C2BB" w14:textId="77777777" w:rsidR="00B20D74" w:rsidRPr="00B20D74" w:rsidRDefault="00B20D74" w:rsidP="00B20D74">
      <w:pPr>
        <w:spacing w:before="120" w:after="120" w:line="240" w:lineRule="auto"/>
        <w:jc w:val="center"/>
        <w:rPr>
          <w:rFonts w:ascii="Calibri" w:eastAsia="Calibri" w:hAnsi="Calibri" w:cs="Calibri"/>
          <w:kern w:val="0"/>
          <w:lang w:eastAsia="en-AU"/>
          <w14:ligatures w14:val="none"/>
        </w:rPr>
      </w:pPr>
      <w:r w:rsidRPr="00B20D74">
        <w:rPr>
          <w:rFonts w:ascii="Calibri" w:eastAsia="Calibri" w:hAnsi="Calibri" w:cs="Calibri"/>
          <w:i/>
          <w:iCs/>
          <w:kern w:val="0"/>
          <w:lang w:eastAsia="en-AU"/>
          <w14:ligatures w14:val="none"/>
        </w:rPr>
        <w:t>There is nowhere else to be.</w:t>
      </w:r>
    </w:p>
    <w:p w14:paraId="174B1612" w14:textId="625DF42C" w:rsidR="00B20D74" w:rsidRDefault="00B20D74">
      <w:pPr>
        <w:rPr>
          <w:rFonts w:ascii="Arial" w:eastAsia="Arial" w:hAnsi="Arial" w:cs="Arial"/>
          <w:color w:val="1F3864"/>
          <w:kern w:val="0"/>
          <w:sz w:val="18"/>
          <w:szCs w:val="18"/>
          <w:lang w:eastAsia="en-AU"/>
          <w14:ligatures w14:val="none"/>
        </w:rPr>
      </w:pPr>
      <w:r>
        <w:rPr>
          <w:rFonts w:ascii="Arial" w:eastAsia="Arial" w:hAnsi="Arial" w:cs="Arial"/>
          <w:color w:val="1F3864"/>
          <w:kern w:val="0"/>
          <w:sz w:val="18"/>
          <w:szCs w:val="18"/>
          <w:lang w:eastAsia="en-AU"/>
          <w14:ligatures w14:val="none"/>
        </w:rPr>
        <w:br w:type="page"/>
      </w:r>
    </w:p>
    <w:p w14:paraId="496D3930" w14:textId="77777777" w:rsidR="00AC3F39" w:rsidRDefault="00AC3F39">
      <w:pPr>
        <w:rPr>
          <w:rFonts w:ascii="Arial" w:eastAsia="Arial" w:hAnsi="Arial" w:cs="Arial"/>
          <w:color w:val="1F3864"/>
          <w:kern w:val="0"/>
          <w:sz w:val="18"/>
          <w:szCs w:val="18"/>
          <w:lang w:eastAsia="en-AU"/>
          <w14:ligatures w14:val="none"/>
        </w:rPr>
      </w:pPr>
    </w:p>
    <w:p w14:paraId="6B4B5AF3"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36"/>
          <w:szCs w:val="36"/>
          <w:lang w:eastAsia="en-AU"/>
          <w14:ligatures w14:val="none"/>
        </w:rPr>
        <w:t>K's Thermodynamic Structure and the Temporal Granularity Scale</w:t>
      </w:r>
    </w:p>
    <w:p w14:paraId="44ECFCB6" w14:textId="10B115B6" w:rsidR="00AC3F39" w:rsidRPr="00AC3F39" w:rsidRDefault="00217E65" w:rsidP="00AC3F39">
      <w:pPr>
        <w:spacing w:line="240" w:lineRule="auto"/>
        <w:rPr>
          <w:rFonts w:ascii="Georgia" w:eastAsia="Georgia" w:hAnsi="Georgia" w:cs="Georgia"/>
          <w:kern w:val="0"/>
          <w:lang w:eastAsia="en-AU"/>
          <w14:ligatures w14:val="none"/>
        </w:rPr>
      </w:pPr>
      <w:r>
        <w:rPr>
          <w:rFonts w:ascii="Arial" w:eastAsia="Arial" w:hAnsi="Arial" w:cs="Arial"/>
          <w:i/>
          <w:iCs/>
          <w:color w:val="555555"/>
          <w:kern w:val="0"/>
          <w:sz w:val="20"/>
          <w:szCs w:val="20"/>
          <w:lang w:eastAsia="en-AU"/>
          <w14:ligatures w14:val="none"/>
        </w:rPr>
        <w:t xml:space="preserve">Gregory </w:t>
      </w:r>
      <w:proofErr w:type="gramStart"/>
      <w:r>
        <w:rPr>
          <w:rFonts w:ascii="Arial" w:eastAsia="Arial" w:hAnsi="Arial" w:cs="Arial"/>
          <w:i/>
          <w:iCs/>
          <w:color w:val="555555"/>
          <w:kern w:val="0"/>
          <w:sz w:val="20"/>
          <w:szCs w:val="20"/>
          <w:lang w:eastAsia="en-AU"/>
          <w14:ligatures w14:val="none"/>
        </w:rPr>
        <w:t>Broadbent</w:t>
      </w:r>
      <w:r w:rsidR="00AC3F39" w:rsidRPr="00AC3F39">
        <w:rPr>
          <w:rFonts w:ascii="Arial" w:eastAsia="Arial" w:hAnsi="Arial" w:cs="Arial"/>
          <w:i/>
          <w:iCs/>
          <w:color w:val="555555"/>
          <w:kern w:val="0"/>
          <w:sz w:val="20"/>
          <w:szCs w:val="20"/>
          <w:lang w:eastAsia="en-AU"/>
          <w14:ligatures w14:val="none"/>
        </w:rPr>
        <w:t xml:space="preserve">  |</w:t>
      </w:r>
      <w:proofErr w:type="gramEnd"/>
      <w:r w:rsidR="00AC3F39" w:rsidRPr="00AC3F39">
        <w:rPr>
          <w:rFonts w:ascii="Arial" w:eastAsia="Arial" w:hAnsi="Arial" w:cs="Arial"/>
          <w:i/>
          <w:iCs/>
          <w:color w:val="555555"/>
          <w:kern w:val="0"/>
          <w:sz w:val="20"/>
          <w:szCs w:val="20"/>
          <w:lang w:eastAsia="en-AU"/>
          <w14:ligatures w14:val="none"/>
        </w:rPr>
        <w:t xml:space="preserve">  May </w:t>
      </w:r>
      <w:proofErr w:type="gramStart"/>
      <w:r w:rsidR="00AC3F39" w:rsidRPr="00AC3F39">
        <w:rPr>
          <w:rFonts w:ascii="Arial" w:eastAsia="Arial" w:hAnsi="Arial" w:cs="Arial"/>
          <w:i/>
          <w:iCs/>
          <w:color w:val="555555"/>
          <w:kern w:val="0"/>
          <w:sz w:val="20"/>
          <w:szCs w:val="20"/>
          <w:lang w:eastAsia="en-AU"/>
          <w14:ligatures w14:val="none"/>
        </w:rPr>
        <w:t>2026  |</w:t>
      </w:r>
      <w:proofErr w:type="gramEnd"/>
      <w:r w:rsidR="00AC3F39" w:rsidRPr="00AC3F39">
        <w:rPr>
          <w:rFonts w:ascii="Arial" w:eastAsia="Arial" w:hAnsi="Arial" w:cs="Arial"/>
          <w:i/>
          <w:iCs/>
          <w:color w:val="555555"/>
          <w:kern w:val="0"/>
          <w:sz w:val="20"/>
          <w:szCs w:val="20"/>
          <w:lang w:eastAsia="en-AU"/>
          <w14:ligatures w14:val="none"/>
        </w:rPr>
        <w:t xml:space="preserve">  IR Entanglement Series, Paper UV21</w:t>
      </w:r>
    </w:p>
    <w:p w14:paraId="52A7A344"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042F36AE" w14:textId="77777777" w:rsidR="00AC3F39" w:rsidRPr="00AC3F39" w:rsidRDefault="00AC3F39" w:rsidP="00AC3F39">
      <w:pPr>
        <w:spacing w:before="200" w:after="0" w:line="240" w:lineRule="auto"/>
        <w:rPr>
          <w:rFonts w:ascii="Georgia" w:eastAsia="Georgia" w:hAnsi="Georgia" w:cs="Georgia"/>
          <w:kern w:val="0"/>
          <w:lang w:eastAsia="en-AU"/>
          <w14:ligatures w14:val="none"/>
        </w:rPr>
      </w:pPr>
    </w:p>
    <w:p w14:paraId="225175EC"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lang w:eastAsia="en-AU"/>
          <w14:ligatures w14:val="none"/>
        </w:rPr>
        <w:t>Abstract</w:t>
      </w:r>
    </w:p>
    <w:p w14:paraId="2A25A7DE" w14:textId="77777777" w:rsidR="00AC3F39" w:rsidRPr="00AC3F39" w:rsidRDefault="00AC3F39" w:rsidP="00AC3F39">
      <w:pPr>
        <w:spacing w:after="0" w:line="276" w:lineRule="auto"/>
        <w:ind w:left="480" w:right="480"/>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We establish that K's construction is thermodynamic at its definition level: the Wald-entropy weighting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in K's definition is a temperature-dependent factor evaluated at the temperature appropriate to the realisation scale. The four temperature scales produced by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existing calculations —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at the Planck-density saturation scale,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Cambria Math" w:eastAsia="Cambria Math" w:hAnsi="Cambria Math" w:cs="Cambria Math"/>
          <w:i/>
          <w:iCs/>
          <w:color w:val="000000"/>
          <w:kern w:val="0"/>
          <w:lang w:eastAsia="en-AU"/>
          <w14:ligatures w14:val="none"/>
        </w:rPr>
        <w:t xml:space="preserve"> = H₀/(2π)</w:t>
      </w:r>
      <w:r w:rsidRPr="00AC3F39">
        <w:rPr>
          <w:rFonts w:ascii="Georgia" w:eastAsia="Georgia" w:hAnsi="Georgia" w:cs="Georgia"/>
          <w:color w:val="000000"/>
          <w:kern w:val="0"/>
          <w:lang w:eastAsia="en-AU"/>
          <w14:ligatures w14:val="none"/>
        </w:rPr>
        <w:t xml:space="preserve"> at the IR fixed point, </w:t>
      </w:r>
      <w:r w:rsidRPr="00AC3F39">
        <w:rPr>
          <w:rFonts w:ascii="Cambria Math" w:eastAsia="Cambria Math" w:hAnsi="Cambria Math" w:cs="Cambria Math"/>
          <w:i/>
          <w:iCs/>
          <w:color w:val="000000"/>
          <w:kern w:val="0"/>
          <w:lang w:eastAsia="en-AU"/>
          <w14:ligatures w14:val="none"/>
        </w:rPr>
        <w:t>T(k)</w:t>
      </w:r>
      <w:r w:rsidRPr="00AC3F39">
        <w:rPr>
          <w:rFonts w:ascii="Georgia" w:eastAsia="Georgia" w:hAnsi="Georgia" w:cs="Georgia"/>
          <w:color w:val="000000"/>
          <w:kern w:val="0"/>
          <w:lang w:eastAsia="en-AU"/>
          <w14:ligatures w14:val="none"/>
        </w:rPr>
        <w:t xml:space="preserve"> at intermediate RG scales, and the moduli-space distribution </w:t>
      </w:r>
      <w:r w:rsidRPr="00AC3F39">
        <w:rPr>
          <w:rFonts w:ascii="Cambria Math" w:eastAsia="Cambria Math" w:hAnsi="Cambria Math" w:cs="Cambria Math"/>
          <w:i/>
          <w:iCs/>
          <w:color w:val="000000"/>
          <w:kern w:val="0"/>
          <w:lang w:eastAsia="en-AU"/>
          <w14:ligatures w14:val="none"/>
        </w:rPr>
        <w:t>T(λ)</w:t>
      </w:r>
      <w:r w:rsidRPr="00AC3F39">
        <w:rPr>
          <w:rFonts w:ascii="Georgia" w:eastAsia="Georgia" w:hAnsi="Georgia" w:cs="Georgia"/>
          <w:color w:val="000000"/>
          <w:kern w:val="0"/>
          <w:lang w:eastAsia="en-AU"/>
          <w14:ligatures w14:val="none"/>
        </w:rPr>
        <w:t xml:space="preserve"> across </w:t>
      </w:r>
      <w:r w:rsidRPr="00AC3F39">
        <w:rPr>
          <w:rFonts w:ascii="Cambria Math" w:eastAsia="Cambria Math" w:hAnsi="Cambria Math" w:cs="Cambria Math"/>
          <w:i/>
          <w:iCs/>
          <w:color w:val="000000"/>
          <w:kern w:val="0"/>
          <w:lang w:eastAsia="en-AU"/>
          <w14:ligatures w14:val="none"/>
        </w:rPr>
        <w:t>M₁ ≅ ℝ₊ × ℤ₂</w:t>
      </w:r>
      <w:r w:rsidRPr="00AC3F39">
        <w:rPr>
          <w:rFonts w:ascii="Georgia" w:eastAsia="Georgia" w:hAnsi="Georgia" w:cs="Georgia"/>
          <w:color w:val="000000"/>
          <w:kern w:val="0"/>
          <w:lang w:eastAsia="en-AU"/>
          <w14:ligatures w14:val="none"/>
        </w:rPr>
        <w:t xml:space="preserve"> — are shown to be faces of one thermodynamic structure that K's construction implies. The bounce parameter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Cambria Math" w:eastAsia="Cambria Math" w:hAnsi="Cambria Math" w:cs="Cambria Math"/>
          <w:i/>
          <w:iCs/>
          <w:color w:val="000000"/>
          <w:kern w:val="0"/>
          <w:lang w:eastAsia="en-AU"/>
          <w14:ligatures w14:val="none"/>
        </w:rPr>
        <w:t xml:space="preserve"> = 3√3 H₀/</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Georgia" w:eastAsia="Georgia" w:hAnsi="Georgia" w:cs="Georgia"/>
          <w:color w:val="000000"/>
          <w:kern w:val="0"/>
          <w:lang w:eastAsia="en-AU"/>
          <w14:ligatures w14:val="none"/>
        </w:rPr>
        <w:t xml:space="preserve"> is identified as encoding the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-to-</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temperature ratio up to a purely numerical factor (Proposition 2.1). Applying the discrete-fundamentality reading of UV18 §8 to thermodynamics, we derive the temporal granularity scale as the resolution at which the integer-valued Wald entropy structure underlying the continuous temperature becomes visible within K's non-local kernel. The derivation yields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Cambria Math" w:eastAsia="Cambria Math" w:hAnsi="Cambria Math" w:cs="Cambria Math"/>
          <w:i/>
          <w:iCs/>
          <w:color w:val="000000"/>
          <w:kern w:val="0"/>
          <w:lang w:eastAsia="en-AU"/>
          <w14:ligatures w14:val="none"/>
        </w:rPr>
        <w:t xml:space="preserve"> = (4 ± </w:t>
      </w:r>
      <w:proofErr w:type="gramStart"/>
      <w:r w:rsidRPr="00AC3F39">
        <w:rPr>
          <w:rFonts w:ascii="Cambria Math" w:eastAsia="Cambria Math" w:hAnsi="Cambria Math" w:cs="Cambria Math"/>
          <w:i/>
          <w:iCs/>
          <w:color w:val="000000"/>
          <w:kern w:val="0"/>
          <w:lang w:eastAsia="en-AU"/>
          <w14:ligatures w14:val="none"/>
        </w:rPr>
        <w:t>O(</w:t>
      </w:r>
      <w:proofErr w:type="gramEnd"/>
      <w:r w:rsidRPr="00AC3F39">
        <w:rPr>
          <w:rFonts w:ascii="Cambria Math" w:eastAsia="Cambria Math" w:hAnsi="Cambria Math" w:cs="Cambria Math"/>
          <w:i/>
          <w:iCs/>
          <w:color w:val="000000"/>
          <w:kern w:val="0"/>
          <w:lang w:eastAsia="en-AU"/>
          <w14:ligatures w14:val="none"/>
        </w:rPr>
        <w:t xml:space="preserve">1))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with the coefficient determined entirely by K's construction parameters </w:t>
      </w:r>
      <w:r w:rsidRPr="00AC3F39">
        <w:rPr>
          <w:rFonts w:ascii="Cambria Math" w:eastAsia="Cambria Math" w:hAnsi="Cambria Math" w:cs="Cambria Math"/>
          <w:i/>
          <w:iCs/>
          <w:color w:val="000000"/>
          <w:kern w:val="0"/>
          <w:lang w:eastAsia="en-AU"/>
          <w14:ligatures w14:val="none"/>
        </w:rPr>
        <w:t>β = 8/3</w:t>
      </w:r>
      <w:r w:rsidRPr="00AC3F39">
        <w:rPr>
          <w:rFonts w:ascii="Georgia" w:eastAsia="Georgia" w:hAnsi="Georgia" w:cs="Georgia"/>
          <w:color w:val="000000"/>
          <w:kern w:val="0"/>
          <w:lang w:eastAsia="en-AU"/>
          <w14:ligatures w14:val="none"/>
        </w:rPr>
        <w:t xml:space="preserve"> and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xml:space="preserve"> = </w:t>
      </w:r>
      <w:proofErr w:type="gramStart"/>
      <w:r w:rsidRPr="00AC3F39">
        <w:rPr>
          <w:rFonts w:ascii="Cambria Math" w:eastAsia="Cambria Math" w:hAnsi="Cambria Math" w:cs="Cambria Math"/>
          <w:i/>
          <w:iCs/>
          <w:color w:val="000000"/>
          <w:kern w:val="0"/>
          <w:lang w:eastAsia="en-AU"/>
          <w14:ligatures w14:val="none"/>
        </w:rPr>
        <w:t>exp(</w:t>
      </w:r>
      <w:proofErr w:type="gramEnd"/>
      <w:r w:rsidRPr="00AC3F39">
        <w:rPr>
          <w:rFonts w:ascii="Cambria Math" w:eastAsia="Cambria Math" w:hAnsi="Cambria Math" w:cs="Cambria Math"/>
          <w:i/>
          <w:iCs/>
          <w:color w:val="000000"/>
          <w:kern w:val="0"/>
          <w:lang w:eastAsia="en-AU"/>
          <w14:ligatures w14:val="none"/>
        </w:rPr>
        <w:t>−3/2)</w:t>
      </w:r>
      <w:r w:rsidRPr="00AC3F39">
        <w:rPr>
          <w:rFonts w:ascii="Georgia" w:eastAsia="Georgia" w:hAnsi="Georgia" w:cs="Georgia"/>
          <w:color w:val="000000"/>
          <w:kern w:val="0"/>
          <w:lang w:eastAsia="en-AU"/>
          <w14:ligatures w14:val="none"/>
        </w:rPr>
        <w:t xml:space="preserve"> and no free parameters. This scale is near-Planck; its observationally accessible signature is inter-clock phase correlation at K's running non-locality length, not single-clock frequency jitter. Prediction 13 (Temporal Granularity) is added to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experimental programme.</w:t>
      </w:r>
    </w:p>
    <w:p w14:paraId="01A5ADEB" w14:textId="77777777" w:rsidR="00AC3F39" w:rsidRPr="00AC3F39" w:rsidRDefault="00AC3F39" w:rsidP="00AC3F39">
      <w:pPr>
        <w:spacing w:before="200" w:after="0" w:line="240" w:lineRule="auto"/>
        <w:rPr>
          <w:rFonts w:ascii="Georgia" w:eastAsia="Georgia" w:hAnsi="Georgia" w:cs="Georgia"/>
          <w:kern w:val="0"/>
          <w:lang w:eastAsia="en-AU"/>
          <w14:ligatures w14:val="none"/>
        </w:rPr>
      </w:pPr>
    </w:p>
    <w:p w14:paraId="4C0DC1AC"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46CBD141" w14:textId="77777777" w:rsidR="00AC3F39" w:rsidRPr="00AC3F39" w:rsidRDefault="00AC3F39" w:rsidP="00AC3F39">
      <w:pPr>
        <w:spacing w:before="240" w:after="0" w:line="240" w:lineRule="auto"/>
        <w:rPr>
          <w:rFonts w:ascii="Georgia" w:eastAsia="Georgia" w:hAnsi="Georgia" w:cs="Georgia"/>
          <w:kern w:val="0"/>
          <w:lang w:eastAsia="en-AU"/>
          <w14:ligatures w14:val="none"/>
        </w:rPr>
      </w:pPr>
    </w:p>
    <w:p w14:paraId="142793E4" w14:textId="77777777" w:rsidR="00AC3F39" w:rsidRPr="00AC3F39" w:rsidRDefault="00AC3F39" w:rsidP="00AC3F39">
      <w:pPr>
        <w:spacing w:before="320" w:after="120" w:line="240" w:lineRule="auto"/>
        <w:outlineLvl w:val="0"/>
        <w:rPr>
          <w:rFonts w:ascii="Arial" w:eastAsia="Arial" w:hAnsi="Arial" w:cs="Arial"/>
          <w:b/>
          <w:bCs/>
          <w:color w:val="1F3864"/>
          <w:kern w:val="0"/>
          <w:sz w:val="26"/>
          <w:szCs w:val="26"/>
          <w:lang w:eastAsia="en-AU"/>
          <w14:ligatures w14:val="none"/>
        </w:rPr>
      </w:pPr>
      <w:bookmarkStart w:id="0" w:name="_Toc230338387"/>
      <w:r w:rsidRPr="00AC3F39">
        <w:rPr>
          <w:rFonts w:ascii="Arial" w:eastAsia="Arial" w:hAnsi="Arial" w:cs="Arial"/>
          <w:b/>
          <w:bCs/>
          <w:color w:val="1F3864"/>
          <w:kern w:val="0"/>
          <w:sz w:val="26"/>
          <w:szCs w:val="26"/>
          <w:lang w:eastAsia="en-AU"/>
          <w14:ligatures w14:val="none"/>
        </w:rPr>
        <w:t>1.  Introduction</w:t>
      </w:r>
      <w:bookmarkEnd w:id="0"/>
    </w:p>
    <w:p w14:paraId="4D614D2C"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28DA656E"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1" w:name="_Toc230338388"/>
      <w:proofErr w:type="gramStart"/>
      <w:r w:rsidRPr="00AC3F39">
        <w:rPr>
          <w:rFonts w:ascii="Arial" w:eastAsia="Arial" w:hAnsi="Arial" w:cs="Arial"/>
          <w:b/>
          <w:bCs/>
          <w:color w:val="1F3864"/>
          <w:kern w:val="0"/>
          <w:sz w:val="24"/>
          <w:szCs w:val="24"/>
          <w:lang w:eastAsia="en-AU"/>
          <w14:ligatures w14:val="none"/>
        </w:rPr>
        <w:t>1.1  What</w:t>
      </w:r>
      <w:proofErr w:type="gramEnd"/>
      <w:r w:rsidRPr="00AC3F39">
        <w:rPr>
          <w:rFonts w:ascii="Arial" w:eastAsia="Arial" w:hAnsi="Arial" w:cs="Arial"/>
          <w:b/>
          <w:bCs/>
          <w:color w:val="1F3864"/>
          <w:kern w:val="0"/>
          <w:sz w:val="24"/>
          <w:szCs w:val="24"/>
          <w:lang w:eastAsia="en-AU"/>
          <w14:ligatures w14:val="none"/>
        </w:rPr>
        <w:t xml:space="preserve"> this paper does</w:t>
      </w:r>
      <w:bookmarkEnd w:id="1"/>
    </w:p>
    <w:p w14:paraId="5D71FBA2"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78CF6B69"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K's construction has contained a thermodynamic commitment from the start. The Wald-entropy weighting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in K's definition is not a formal convenience; it is a temperature-dependent factor, evaluated at the thermodynamic temperature appropriate to the scale at which K is being realised. This commitment has remained implicit across the Series. UV21 makes it explicit.</w:t>
      </w:r>
    </w:p>
    <w:p w14:paraId="48589B1F"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A43D765"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lastRenderedPageBreak/>
        <w:t xml:space="preserve">Making it explicit has two consequences. The first is structural: the four temperature scales that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calculations have produced — at the saturation scale, at the IR fixed point, at intermediate RG scales, and distributed across the U2 moduli space — are shown to be faces of one thermodynamic structure that K's construction implies through its Wald-entropy weighting. They are not separate temperatures assigned to separate regimes. They are one structure read at four different scales.</w:t>
      </w:r>
    </w:p>
    <w:p w14:paraId="67AAFD14"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25BBDBBB"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 second consequence is a derivable prediction. Applying to thermodynamics the discrete-fundamentality reading established in UV18 §8 — the reading that identifies K's discrete-valued structural facts (</w:t>
      </w:r>
      <w:proofErr w:type="spellStart"/>
      <w:r w:rsidRPr="00AC3F39">
        <w:rPr>
          <w:rFonts w:ascii="Cambria Math" w:eastAsia="Cambria Math" w:hAnsi="Cambria Math" w:cs="Cambria Math"/>
          <w:i/>
          <w:iCs/>
          <w:color w:val="000000"/>
          <w:kern w:val="0"/>
          <w:lang w:eastAsia="en-AU"/>
          <w14:ligatures w14:val="none"/>
        </w:rPr>
        <w:t>C_eff</w:t>
      </w:r>
      <w:proofErr w:type="spellEnd"/>
      <w:r w:rsidRPr="00AC3F39">
        <w:rPr>
          <w:rFonts w:ascii="Cambria Math" w:eastAsia="Cambria Math" w:hAnsi="Cambria Math" w:cs="Cambria Math"/>
          <w:i/>
          <w:iCs/>
          <w:color w:val="000000"/>
          <w:kern w:val="0"/>
          <w:lang w:eastAsia="en-AU"/>
          <w14:ligatures w14:val="none"/>
        </w:rPr>
        <w:t xml:space="preserve"> = 24</w:t>
      </w:r>
      <w:r w:rsidRPr="00AC3F39">
        <w:rPr>
          <w:rFonts w:ascii="Georgia" w:eastAsia="Georgia" w:hAnsi="Georgia" w:cs="Georgia"/>
          <w:color w:val="000000"/>
          <w:kern w:val="0"/>
          <w:lang w:eastAsia="en-AU"/>
          <w14:ligatures w14:val="none"/>
        </w:rPr>
        <w:t xml:space="preserve">, Berry phase quantisation, </w:t>
      </w:r>
      <w:r w:rsidRPr="00AC3F39">
        <w:rPr>
          <w:rFonts w:ascii="Cambria Math" w:eastAsia="Cambria Math" w:hAnsi="Cambria Math" w:cs="Cambria Math"/>
          <w:i/>
          <w:iCs/>
          <w:color w:val="000000"/>
          <w:kern w:val="0"/>
          <w:lang w:eastAsia="en-AU"/>
          <w14:ligatures w14:val="none"/>
        </w:rPr>
        <w:t>π₃(</w:t>
      </w:r>
      <w:proofErr w:type="gramStart"/>
      <w:r w:rsidRPr="00AC3F39">
        <w:rPr>
          <w:rFonts w:ascii="Cambria Math" w:eastAsia="Cambria Math" w:hAnsi="Cambria Math" w:cs="Cambria Math"/>
          <w:i/>
          <w:iCs/>
          <w:color w:val="000000"/>
          <w:kern w:val="0"/>
          <w:lang w:eastAsia="en-AU"/>
          <w14:ligatures w14:val="none"/>
        </w:rPr>
        <w:t>U(</w:t>
      </w:r>
      <w:proofErr w:type="gramEnd"/>
      <w:r w:rsidRPr="00AC3F39">
        <w:rPr>
          <w:rFonts w:ascii="Cambria Math" w:eastAsia="Cambria Math" w:hAnsi="Cambria Math" w:cs="Cambria Math"/>
          <w:i/>
          <w:iCs/>
          <w:color w:val="000000"/>
          <w:kern w:val="0"/>
          <w:lang w:eastAsia="en-AU"/>
          <w14:ligatures w14:val="none"/>
        </w:rPr>
        <w:t>1)) = 0</w:t>
      </w:r>
      <w:r w:rsidRPr="00AC3F39">
        <w:rPr>
          <w:rFonts w:ascii="Georgia" w:eastAsia="Georgia" w:hAnsi="Georgia" w:cs="Georgia"/>
          <w:color w:val="000000"/>
          <w:kern w:val="0"/>
          <w:lang w:eastAsia="en-AU"/>
          <w14:ligatures w14:val="none"/>
        </w:rPr>
        <w:t>) as at-rest conditions whose bounced expressions are the corresponding continuous quantities — the temporal granularity scale follows as the resolution at which the integer-valued Wald entropy structure underlying the continuous temperature becomes visible within K's non-local kernel. The derivation is carried out in §3. It yields a near-Planck scale with a coefficient determined entirely by K's construction parameters, and no free parameters enter.</w:t>
      </w:r>
    </w:p>
    <w:p w14:paraId="32E96B41"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3FC459AE"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Both consequences — the thermodynamic unification and the granularity derivation — follow from K's existing structure. UV21 adds no new physics. It adds the explicit account of what K's structure has been doing thermodynamically, and the prediction that account implies.</w:t>
      </w:r>
    </w:p>
    <w:p w14:paraId="6AB14379"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2D765BF0"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2" w:name="_Toc230338389"/>
      <w:proofErr w:type="gramStart"/>
      <w:r w:rsidRPr="00AC3F39">
        <w:rPr>
          <w:rFonts w:ascii="Arial" w:eastAsia="Arial" w:hAnsi="Arial" w:cs="Arial"/>
          <w:b/>
          <w:bCs/>
          <w:color w:val="1F3864"/>
          <w:kern w:val="0"/>
          <w:sz w:val="24"/>
          <w:szCs w:val="24"/>
          <w:lang w:eastAsia="en-AU"/>
          <w14:ligatures w14:val="none"/>
        </w:rPr>
        <w:t>1.2  The</w:t>
      </w:r>
      <w:proofErr w:type="gramEnd"/>
      <w:r w:rsidRPr="00AC3F39">
        <w:rPr>
          <w:rFonts w:ascii="Arial" w:eastAsia="Arial" w:hAnsi="Arial" w:cs="Arial"/>
          <w:b/>
          <w:bCs/>
          <w:color w:val="1F3864"/>
          <w:kern w:val="0"/>
          <w:sz w:val="24"/>
          <w:szCs w:val="24"/>
          <w:lang w:eastAsia="en-AU"/>
          <w14:ligatures w14:val="none"/>
        </w:rPr>
        <w:t xml:space="preserve"> thermodynamic commitment in K's definition</w:t>
      </w:r>
      <w:bookmarkEnd w:id="2"/>
    </w:p>
    <w:p w14:paraId="30B1DE01"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329EA1B5"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K is constructed from the Hadamard Green's function </w:t>
      </w:r>
      <w:r w:rsidRPr="00AC3F39">
        <w:rPr>
          <w:rFonts w:ascii="Cambria Math" w:eastAsia="Cambria Math" w:hAnsi="Cambria Math" w:cs="Cambria Math"/>
          <w:i/>
          <w:iCs/>
          <w:color w:val="000000"/>
          <w:kern w:val="0"/>
          <w:lang w:eastAsia="en-AU"/>
          <w14:ligatures w14:val="none"/>
        </w:rPr>
        <w:t>G_</w:t>
      </w:r>
      <w:proofErr w:type="gramStart"/>
      <w:r w:rsidRPr="00AC3F39">
        <w:rPr>
          <w:rFonts w:ascii="Cambria Math" w:eastAsia="Cambria Math" w:hAnsi="Cambria Math" w:cs="Cambria Math"/>
          <w:i/>
          <w:iCs/>
          <w:color w:val="000000"/>
          <w:kern w:val="0"/>
          <w:lang w:eastAsia="en-AU"/>
          <w14:ligatures w14:val="none"/>
        </w:rPr>
        <w:t>H(</w:t>
      </w:r>
      <w:proofErr w:type="gramEnd"/>
      <w:r w:rsidRPr="00AC3F39">
        <w:rPr>
          <w:rFonts w:ascii="Cambria Math" w:eastAsia="Cambria Math" w:hAnsi="Cambria Math" w:cs="Cambria Math"/>
          <w:i/>
          <w:iCs/>
          <w:color w:val="000000"/>
          <w:kern w:val="0"/>
          <w:lang w:eastAsia="en-AU"/>
          <w14:ligatures w14:val="none"/>
        </w:rPr>
        <w:t>x, x')</w:t>
      </w:r>
      <w:r w:rsidRPr="00AC3F39">
        <w:rPr>
          <w:rFonts w:ascii="Georgia" w:eastAsia="Georgia" w:hAnsi="Georgia" w:cs="Georgia"/>
          <w:color w:val="000000"/>
          <w:kern w:val="0"/>
          <w:lang w:eastAsia="en-AU"/>
          <w14:ligatures w14:val="none"/>
        </w:rPr>
        <w:t xml:space="preserve"> weighted by the Wald entropy of the horizon appropriate to the realisation scale:</w:t>
      </w:r>
    </w:p>
    <w:p w14:paraId="0AAE7253"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proofErr w:type="gramStart"/>
      <w:r w:rsidRPr="00AC3F39">
        <w:rPr>
          <w:rFonts w:ascii="Cambria Math" w:eastAsia="Cambria Math" w:hAnsi="Cambria Math" w:cs="Cambria Math"/>
          <w:i/>
          <w:iCs/>
          <w:color w:val="000000"/>
          <w:kern w:val="0"/>
          <w:lang w:eastAsia="en-AU"/>
          <w14:ligatures w14:val="none"/>
        </w:rPr>
        <w:t>K(</w:t>
      </w:r>
      <w:proofErr w:type="gramEnd"/>
      <w:r w:rsidRPr="00AC3F39">
        <w:rPr>
          <w:rFonts w:ascii="Cambria Math" w:eastAsia="Cambria Math" w:hAnsi="Cambria Math" w:cs="Cambria Math"/>
          <w:i/>
          <w:iCs/>
          <w:color w:val="000000"/>
          <w:kern w:val="0"/>
          <w:lang w:eastAsia="en-AU"/>
          <w14:ligatures w14:val="none"/>
        </w:rPr>
        <w:t>x, x') = G_</w:t>
      </w:r>
      <w:proofErr w:type="gramStart"/>
      <w:r w:rsidRPr="00AC3F39">
        <w:rPr>
          <w:rFonts w:ascii="Cambria Math" w:eastAsia="Cambria Math" w:hAnsi="Cambria Math" w:cs="Cambria Math"/>
          <w:i/>
          <w:iCs/>
          <w:color w:val="000000"/>
          <w:kern w:val="0"/>
          <w:lang w:eastAsia="en-AU"/>
          <w14:ligatures w14:val="none"/>
        </w:rPr>
        <w:t>H(</w:t>
      </w:r>
      <w:proofErr w:type="gramEnd"/>
      <w:r w:rsidRPr="00AC3F39">
        <w:rPr>
          <w:rFonts w:ascii="Cambria Math" w:eastAsia="Cambria Math" w:hAnsi="Cambria Math" w:cs="Cambria Math"/>
          <w:i/>
          <w:iCs/>
          <w:color w:val="000000"/>
          <w:kern w:val="0"/>
          <w:lang w:eastAsia="en-AU"/>
          <w14:ligatures w14:val="none"/>
        </w:rPr>
        <w:t>x, x') · 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p>
    <w:p w14:paraId="61649E43"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where </w:t>
      </w:r>
      <w:r w:rsidRPr="00AC3F39">
        <w:rPr>
          <w:rFonts w:ascii="Cambria Math" w:eastAsia="Cambria Math" w:hAnsi="Cambria Math" w:cs="Cambria Math"/>
          <w:i/>
          <w:iCs/>
          <w:color w:val="000000"/>
          <w:kern w:val="0"/>
          <w:lang w:eastAsia="en-AU"/>
          <w14:ligatures w14:val="none"/>
        </w:rPr>
        <w:t>β = 8/3</w:t>
      </w:r>
      <w:r w:rsidRPr="00AC3F39">
        <w:rPr>
          <w:rFonts w:ascii="Georgia" w:eastAsia="Georgia" w:hAnsi="Georgia" w:cs="Georgia"/>
          <w:color w:val="000000"/>
          <w:kern w:val="0"/>
          <w:lang w:eastAsia="en-AU"/>
          <w14:ligatures w14:val="none"/>
        </w:rPr>
        <w:t xml:space="preserve"> exactly, established by Part 23's </w:t>
      </w:r>
      <w:proofErr w:type="spellStart"/>
      <w:r w:rsidRPr="00AC3F39">
        <w:rPr>
          <w:rFonts w:ascii="Georgia" w:eastAsia="Georgia" w:hAnsi="Georgia" w:cs="Georgia"/>
          <w:color w:val="000000"/>
          <w:kern w:val="0"/>
          <w:lang w:eastAsia="en-AU"/>
          <w14:ligatures w14:val="none"/>
        </w:rPr>
        <w:t>Groisser</w:t>
      </w:r>
      <w:proofErr w:type="spellEnd"/>
      <w:r w:rsidRPr="00AC3F39">
        <w:rPr>
          <w:rFonts w:ascii="Georgia" w:eastAsia="Georgia" w:hAnsi="Georgia" w:cs="Georgia"/>
          <w:color w:val="000000"/>
          <w:kern w:val="0"/>
          <w:lang w:eastAsia="en-AU"/>
          <w14:ligatures w14:val="none"/>
        </w:rPr>
        <w:t xml:space="preserve">-Parker measure on </w:t>
      </w:r>
      <w:r w:rsidRPr="00AC3F39">
        <w:rPr>
          <w:rFonts w:ascii="Cambria Math" w:eastAsia="Cambria Math" w:hAnsi="Cambria Math" w:cs="Cambria Math"/>
          <w:i/>
          <w:iCs/>
          <w:color w:val="000000"/>
          <w:kern w:val="0"/>
          <w:lang w:eastAsia="en-AU"/>
          <w14:ligatures w14:val="none"/>
        </w:rPr>
        <w:t>H⁵ ×_w RP³</w:t>
      </w:r>
      <w:r w:rsidRPr="00AC3F39">
        <w:rPr>
          <w:rFonts w:ascii="Georgia" w:eastAsia="Georgia" w:hAnsi="Georgia" w:cs="Georgia"/>
          <w:color w:val="000000"/>
          <w:kern w:val="0"/>
          <w:lang w:eastAsia="en-AU"/>
          <w14:ligatures w14:val="none"/>
        </w:rPr>
        <w:t xml:space="preserve"> giving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4/β</w:t>
      </w:r>
      <w:r w:rsidRPr="00AC3F39">
        <w:rPr>
          <w:rFonts w:ascii="Georgia" w:eastAsia="Georgia" w:hAnsi="Georgia" w:cs="Georgia"/>
          <w:color w:val="000000"/>
          <w:kern w:val="0"/>
          <w:lang w:eastAsia="en-AU"/>
          <w14:ligatures w14:val="none"/>
        </w:rPr>
        <w:t xml:space="preserve">, and confirmed by Part 24's spectral-zeta vanishing of the one-loop correction to </w:t>
      </w:r>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w:t>
      </w:r>
      <w:r w:rsidRPr="00AC3F39">
        <w:rPr>
          <w:rFonts w:ascii="Arial" w:eastAsia="Arial" w:hAnsi="Arial" w:cs="Arial"/>
          <w:color w:val="2E75B6"/>
          <w:kern w:val="0"/>
          <w:sz w:val="16"/>
          <w:szCs w:val="16"/>
          <w:vertAlign w:val="superscript"/>
          <w:lang w:eastAsia="en-AU"/>
          <w14:ligatures w14:val="none"/>
        </w:rPr>
        <w:t>1</w:t>
      </w:r>
    </w:p>
    <w:p w14:paraId="6C184E73"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B86710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weighting factor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is a Boltzmann-type factor.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Georgia" w:eastAsia="Georgia" w:hAnsi="Georgia" w:cs="Georgia"/>
          <w:color w:val="000000"/>
          <w:kern w:val="0"/>
          <w:lang w:eastAsia="en-AU"/>
          <w14:ligatures w14:val="none"/>
        </w:rPr>
        <w:t xml:space="preserve"> is the Wald entropy of the horizon at the realisation scale — a quantity that depends on the horizon area, and therefore on the energy and temperature of the system at that scale. The weighting is not evaluated at a fixed temperature; it is evaluated at the thermodynamic temperature appropriate to the scale at which K is being realised. This is the thermodynamic commitment: K's construction is temperature-dependent at its definition level, with the temperature varying across scales as the realisation scale varies.</w:t>
      </w:r>
    </w:p>
    <w:p w14:paraId="6FAA54D5"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4855A00"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Three readings of the same commitment, at three structural levels:</w:t>
      </w:r>
    </w:p>
    <w:p w14:paraId="3ADA9E1F"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6FF0E94B" w14:textId="77777777" w:rsidR="00AC3F39" w:rsidRPr="00AC3F39" w:rsidRDefault="00AC3F39" w:rsidP="00AC3F39">
      <w:pPr>
        <w:spacing w:before="80" w:after="80" w:line="276" w:lineRule="auto"/>
        <w:ind w:left="480"/>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lastRenderedPageBreak/>
        <w:t>As construction.</w:t>
      </w:r>
      <w:r w:rsidRPr="00AC3F39">
        <w:rPr>
          <w:rFonts w:ascii="Georgia" w:eastAsia="Georgia" w:hAnsi="Georgia" w:cs="Georgia"/>
          <w:color w:val="000000"/>
          <w:kern w:val="0"/>
          <w:lang w:eastAsia="en-AU"/>
          <w14:ligatures w14:val="none"/>
        </w:rPr>
        <w:t xml:space="preserve"> K as a kernel construction carries a temperature-dependent weighting whose temperature varies with realisation scale. The kernel is not </w:t>
      </w:r>
      <w:r w:rsidRPr="00AC3F39">
        <w:rPr>
          <w:rFonts w:ascii="Georgia" w:eastAsia="Georgia" w:hAnsi="Georgia" w:cs="Georgia"/>
          <w:i/>
          <w:iCs/>
          <w:color w:val="000000"/>
          <w:kern w:val="0"/>
          <w:lang w:eastAsia="en-AU"/>
          <w14:ligatures w14:val="none"/>
        </w:rPr>
        <w:t>at</w:t>
      </w:r>
      <w:r w:rsidRPr="00AC3F39">
        <w:rPr>
          <w:rFonts w:ascii="Georgia" w:eastAsia="Georgia" w:hAnsi="Georgia" w:cs="Georgia"/>
          <w:color w:val="000000"/>
          <w:kern w:val="0"/>
          <w:lang w:eastAsia="en-AU"/>
          <w14:ligatures w14:val="none"/>
        </w:rPr>
        <w:t xml:space="preserve"> any temperature in the sense of being a thermalised system; it is constructed </w:t>
      </w:r>
      <w:r w:rsidRPr="00AC3F39">
        <w:rPr>
          <w:rFonts w:ascii="Georgia" w:eastAsia="Georgia" w:hAnsi="Georgia" w:cs="Georgia"/>
          <w:i/>
          <w:iCs/>
          <w:color w:val="000000"/>
          <w:kern w:val="0"/>
          <w:lang w:eastAsia="en-AU"/>
          <w14:ligatures w14:val="none"/>
        </w:rPr>
        <w:t>using</w:t>
      </w:r>
      <w:r w:rsidRPr="00AC3F39">
        <w:rPr>
          <w:rFonts w:ascii="Georgia" w:eastAsia="Georgia" w:hAnsi="Georgia" w:cs="Georgia"/>
          <w:color w:val="000000"/>
          <w:kern w:val="0"/>
          <w:lang w:eastAsia="en-AU"/>
          <w14:ligatures w14:val="none"/>
        </w:rPr>
        <w:t xml:space="preserve"> a temperature-dependent weighting. Temperature is internal to K's construction at the level of the entropy parameter.</w:t>
      </w:r>
    </w:p>
    <w:p w14:paraId="0832E0E1" w14:textId="77777777" w:rsidR="00AC3F39" w:rsidRPr="00AC3F39" w:rsidRDefault="00AC3F39" w:rsidP="00AC3F39">
      <w:pPr>
        <w:spacing w:before="80" w:after="80" w:line="276" w:lineRule="auto"/>
        <w:ind w:left="480"/>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As realised.</w:t>
      </w:r>
      <w:r w:rsidRPr="00AC3F39">
        <w:rPr>
          <w:rFonts w:ascii="Georgia" w:eastAsia="Georgia" w:hAnsi="Georgia" w:cs="Georgia"/>
          <w:color w:val="000000"/>
          <w:kern w:val="0"/>
          <w:lang w:eastAsia="en-AU"/>
          <w14:ligatures w14:val="none"/>
        </w:rPr>
        <w:t xml:space="preserve"> The universe in its IR fixed point state is K's realisation at the cosmological horizon scale. The temperature of the K-condensate at this realisation is the Gibbons-Hawking temperature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Cambria Math" w:eastAsia="Cambria Math" w:hAnsi="Cambria Math" w:cs="Cambria Math"/>
          <w:i/>
          <w:iCs/>
          <w:color w:val="000000"/>
          <w:kern w:val="0"/>
          <w:lang w:eastAsia="en-AU"/>
          <w14:ligatures w14:val="none"/>
        </w:rPr>
        <w:t xml:space="preserve"> = H₀/(2π)</w:t>
      </w:r>
      <w:r w:rsidRPr="00AC3F39">
        <w:rPr>
          <w:rFonts w:ascii="Georgia" w:eastAsia="Georgia" w:hAnsi="Georgia" w:cs="Georgia"/>
          <w:color w:val="000000"/>
          <w:kern w:val="0"/>
          <w:lang w:eastAsia="en-AU"/>
          <w14:ligatures w14:val="none"/>
        </w:rPr>
        <w:t xml:space="preserve"> — the intrinsic temperature of de Sitter space at our epoch.</w:t>
      </w:r>
      <w:r w:rsidRPr="00AC3F39">
        <w:rPr>
          <w:rFonts w:ascii="Arial" w:eastAsia="Arial" w:hAnsi="Arial" w:cs="Arial"/>
          <w:color w:val="2E75B6"/>
          <w:kern w:val="0"/>
          <w:sz w:val="16"/>
          <w:szCs w:val="16"/>
          <w:vertAlign w:val="superscript"/>
          <w:lang w:eastAsia="en-AU"/>
          <w14:ligatures w14:val="none"/>
        </w:rPr>
        <w:t>2</w:t>
      </w:r>
    </w:p>
    <w:p w14:paraId="22E9CA51" w14:textId="77777777" w:rsidR="00AC3F39" w:rsidRPr="00AC3F39" w:rsidRDefault="00AC3F39" w:rsidP="00AC3F39">
      <w:pPr>
        <w:spacing w:before="80" w:after="80" w:line="276" w:lineRule="auto"/>
        <w:ind w:left="480"/>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As multi-region.</w:t>
      </w:r>
      <w:r w:rsidRPr="00AC3F39">
        <w:rPr>
          <w:rFonts w:ascii="Georgia" w:eastAsia="Georgia" w:hAnsi="Georgia" w:cs="Georgia"/>
          <w:color w:val="000000"/>
          <w:kern w:val="0"/>
          <w:lang w:eastAsia="en-AU"/>
          <w14:ligatures w14:val="none"/>
        </w:rPr>
        <w:t xml:space="preserve"> The U2 family of K-realisations across the moduli space </w:t>
      </w:r>
      <w:r w:rsidRPr="00AC3F39">
        <w:rPr>
          <w:rFonts w:ascii="Cambria Math" w:eastAsia="Cambria Math" w:hAnsi="Cambria Math" w:cs="Cambria Math"/>
          <w:i/>
          <w:iCs/>
          <w:color w:val="000000"/>
          <w:kern w:val="0"/>
          <w:lang w:eastAsia="en-AU"/>
          <w14:ligatures w14:val="none"/>
        </w:rPr>
        <w:t>M₁ ≅ ℝ₊ × ℤ₂</w:t>
      </w:r>
      <w:r w:rsidRPr="00AC3F39">
        <w:rPr>
          <w:rFonts w:ascii="Georgia" w:eastAsia="Georgia" w:hAnsi="Georgia" w:cs="Georgia"/>
          <w:color w:val="000000"/>
          <w:kern w:val="0"/>
          <w:lang w:eastAsia="en-AU"/>
          <w14:ligatures w14:val="none"/>
        </w:rPr>
        <w:t xml:space="preserve"> (UV20 §4) carries a temperature distribution </w:t>
      </w:r>
      <w:r w:rsidRPr="00AC3F39">
        <w:rPr>
          <w:rFonts w:ascii="Cambria Math" w:eastAsia="Cambria Math" w:hAnsi="Cambria Math" w:cs="Cambria Math"/>
          <w:i/>
          <w:iCs/>
          <w:color w:val="000000"/>
          <w:kern w:val="0"/>
          <w:lang w:eastAsia="en-AU"/>
          <w14:ligatures w14:val="none"/>
        </w:rPr>
        <w:t>T(λ)</w:t>
      </w:r>
      <w:r w:rsidRPr="00AC3F39">
        <w:rPr>
          <w:rFonts w:ascii="Georgia" w:eastAsia="Georgia" w:hAnsi="Georgia" w:cs="Georgia"/>
          <w:color w:val="000000"/>
          <w:kern w:val="0"/>
          <w:lang w:eastAsia="en-AU"/>
          <w14:ligatures w14:val="none"/>
        </w:rPr>
        <w:t xml:space="preserve">, one temperature per realisation, with our universe at </w:t>
      </w:r>
      <w:proofErr w:type="spellStart"/>
      <w:r w:rsidRPr="00AC3F39">
        <w:rPr>
          <w:rFonts w:ascii="Cambria Math" w:eastAsia="Cambria Math" w:hAnsi="Cambria Math" w:cs="Cambria Math"/>
          <w:i/>
          <w:iCs/>
          <w:color w:val="000000"/>
          <w:kern w:val="0"/>
          <w:lang w:eastAsia="en-AU"/>
          <w14:ligatures w14:val="none"/>
        </w:rPr>
        <w:t>λ_IR</w:t>
      </w:r>
      <w:proofErr w:type="spellEnd"/>
      <w:r w:rsidRPr="00AC3F39">
        <w:rPr>
          <w:rFonts w:ascii="Georgia" w:eastAsia="Georgia" w:hAnsi="Georgia" w:cs="Georgia"/>
          <w:color w:val="000000"/>
          <w:kern w:val="0"/>
          <w:lang w:eastAsia="en-AU"/>
          <w14:ligatures w14:val="none"/>
        </w:rPr>
        <w:t xml:space="preserve"> fixing our </w:t>
      </w:r>
      <w:r w:rsidRPr="00AC3F39">
        <w:rPr>
          <w:rFonts w:ascii="Cambria Math" w:eastAsia="Cambria Math" w:hAnsi="Cambria Math" w:cs="Cambria Math"/>
          <w:i/>
          <w:iCs/>
          <w:color w:val="000000"/>
          <w:kern w:val="0"/>
          <w:lang w:eastAsia="en-AU"/>
          <w14:ligatures w14:val="none"/>
        </w:rPr>
        <w:t>T_dS</w:t>
      </w:r>
      <w:r w:rsidRPr="00AC3F39">
        <w:rPr>
          <w:rFonts w:ascii="Georgia" w:eastAsia="Georgia" w:hAnsi="Georgia" w:cs="Georgia"/>
          <w:color w:val="000000"/>
          <w:kern w:val="0"/>
          <w:lang w:eastAsia="en-AU"/>
          <w14:ligatures w14:val="none"/>
        </w:rPr>
        <w:t>.</w:t>
      </w:r>
      <w:r w:rsidRPr="00AC3F39">
        <w:rPr>
          <w:rFonts w:ascii="Arial" w:eastAsia="Arial" w:hAnsi="Arial" w:cs="Arial"/>
          <w:color w:val="2E75B6"/>
          <w:kern w:val="0"/>
          <w:sz w:val="16"/>
          <w:szCs w:val="16"/>
          <w:vertAlign w:val="superscript"/>
          <w:lang w:eastAsia="en-AU"/>
          <w14:ligatures w14:val="none"/>
        </w:rPr>
        <w:t>3</w:t>
      </w:r>
    </w:p>
    <w:p w14:paraId="7E035033"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028BF5E"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These three readings are not separate accounts. They are one thermodynamic structure read at three levels of the framework's architecture. §2 articulates this structure explicitly, identifies its four temperature scales, and establishes the structural conditions relating them.</w:t>
      </w:r>
    </w:p>
    <w:p w14:paraId="16426952"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0CCF1F0C"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3" w:name="_Toc230338390"/>
      <w:proofErr w:type="gramStart"/>
      <w:r w:rsidRPr="00AC3F39">
        <w:rPr>
          <w:rFonts w:ascii="Arial" w:eastAsia="Arial" w:hAnsi="Arial" w:cs="Arial"/>
          <w:b/>
          <w:bCs/>
          <w:color w:val="1F3864"/>
          <w:kern w:val="0"/>
          <w:sz w:val="24"/>
          <w:szCs w:val="24"/>
          <w:lang w:eastAsia="en-AU"/>
          <w14:ligatures w14:val="none"/>
        </w:rPr>
        <w:t>1.3  The</w:t>
      </w:r>
      <w:proofErr w:type="gramEnd"/>
      <w:r w:rsidRPr="00AC3F39">
        <w:rPr>
          <w:rFonts w:ascii="Arial" w:eastAsia="Arial" w:hAnsi="Arial" w:cs="Arial"/>
          <w:b/>
          <w:bCs/>
          <w:color w:val="1F3864"/>
          <w:kern w:val="0"/>
          <w:sz w:val="24"/>
          <w:szCs w:val="24"/>
          <w:lang w:eastAsia="en-AU"/>
          <w14:ligatures w14:val="none"/>
        </w:rPr>
        <w:t xml:space="preserve"> discrete-fundamentality reading and its extension</w:t>
      </w:r>
      <w:bookmarkEnd w:id="3"/>
    </w:p>
    <w:p w14:paraId="00E6C1F1"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2FAADEF8"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UV18 §8 established the discrete-fundamentality reading as a structural consequence of K's case analysis. The reading identifies a class of K's structural facts as </w:t>
      </w:r>
      <w:r w:rsidRPr="00AC3F39">
        <w:rPr>
          <w:rFonts w:ascii="Georgia" w:eastAsia="Georgia" w:hAnsi="Georgia" w:cs="Georgia"/>
          <w:i/>
          <w:iCs/>
          <w:color w:val="000000"/>
          <w:kern w:val="0"/>
          <w:lang w:eastAsia="en-AU"/>
          <w14:ligatures w14:val="none"/>
        </w:rPr>
        <w:t>at-rest conditions</w:t>
      </w:r>
      <w:r w:rsidRPr="00AC3F39">
        <w:rPr>
          <w:rFonts w:ascii="Georgia" w:eastAsia="Georgia" w:hAnsi="Georgia" w:cs="Georgia"/>
          <w:color w:val="000000"/>
          <w:kern w:val="0"/>
          <w:lang w:eastAsia="en-AU"/>
          <w14:ligatures w14:val="none"/>
        </w:rPr>
        <w:t xml:space="preserve"> — values the relevant quantity takes in K's non-interacting, non-bounced ground state — whose </w:t>
      </w:r>
      <w:r w:rsidRPr="00AC3F39">
        <w:rPr>
          <w:rFonts w:ascii="Georgia" w:eastAsia="Georgia" w:hAnsi="Georgia" w:cs="Georgia"/>
          <w:i/>
          <w:iCs/>
          <w:color w:val="000000"/>
          <w:kern w:val="0"/>
          <w:lang w:eastAsia="en-AU"/>
          <w14:ligatures w14:val="none"/>
        </w:rPr>
        <w:t>bounced expressions</w:t>
      </w:r>
      <w:r w:rsidRPr="00AC3F39">
        <w:rPr>
          <w:rFonts w:ascii="Georgia" w:eastAsia="Georgia" w:hAnsi="Georgia" w:cs="Georgia"/>
          <w:color w:val="000000"/>
          <w:kern w:val="0"/>
          <w:lang w:eastAsia="en-AU"/>
          <w14:ligatures w14:val="none"/>
        </w:rPr>
        <w:t xml:space="preserve"> are the corresponding continuous quantities in K's realised physics. Three instances were established in UV18 §8:</w:t>
      </w:r>
    </w:p>
    <w:p w14:paraId="49388E36"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19B482DA" w14:textId="77777777" w:rsidR="00AC3F39" w:rsidRPr="00AC3F39" w:rsidRDefault="00AC3F39" w:rsidP="00AC3F39">
      <w:pPr>
        <w:spacing w:before="60" w:after="60" w:line="276" w:lineRule="auto"/>
        <w:ind w:left="480"/>
        <w:jc w:val="both"/>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C_eff</w:t>
      </w:r>
      <w:proofErr w:type="spellEnd"/>
      <w:r w:rsidRPr="00AC3F39">
        <w:rPr>
          <w:rFonts w:ascii="Cambria Math" w:eastAsia="Cambria Math" w:hAnsi="Cambria Math" w:cs="Cambria Math"/>
          <w:i/>
          <w:iCs/>
          <w:color w:val="000000"/>
          <w:kern w:val="0"/>
          <w:lang w:eastAsia="en-AU"/>
          <w14:ligatures w14:val="none"/>
        </w:rPr>
        <w:t xml:space="preserve"> = 24</w:t>
      </w:r>
      <w:r w:rsidRPr="00AC3F39">
        <w:rPr>
          <w:rFonts w:ascii="Georgia" w:eastAsia="Georgia" w:hAnsi="Georgia" w:cs="Georgia"/>
          <w:color w:val="000000"/>
          <w:kern w:val="0"/>
          <w:lang w:eastAsia="en-AU"/>
          <w14:ligatures w14:val="none"/>
        </w:rPr>
        <w:t>: the effective central charge is integer-valued at the at-rest level (counting conformal degrees of freedom); the continuous running of the effective action is its bounced expression.</w:t>
      </w:r>
    </w:p>
    <w:p w14:paraId="3D0C9D18" w14:textId="77777777" w:rsidR="00AC3F39" w:rsidRPr="00AC3F39" w:rsidRDefault="00AC3F39" w:rsidP="00AC3F39">
      <w:pPr>
        <w:spacing w:before="60" w:after="60" w:line="276" w:lineRule="auto"/>
        <w:ind w:left="480"/>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Berry phase quantisation: the Berry phase accumulated around the K-condensate moduli space is integer-valued at the at-rest level; the continuous phase evolution is its bounced expression.</w:t>
      </w:r>
    </w:p>
    <w:p w14:paraId="27F36887" w14:textId="77777777" w:rsidR="00AC3F39" w:rsidRPr="00AC3F39" w:rsidRDefault="00AC3F39" w:rsidP="00AC3F39">
      <w:pPr>
        <w:spacing w:before="60" w:after="60" w:line="276" w:lineRule="auto"/>
        <w:ind w:left="480"/>
        <w:jc w:val="both"/>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lang w:eastAsia="en-AU"/>
          <w14:ligatures w14:val="none"/>
        </w:rPr>
        <w:t>π₃(</w:t>
      </w:r>
      <w:proofErr w:type="gramStart"/>
      <w:r w:rsidRPr="00AC3F39">
        <w:rPr>
          <w:rFonts w:ascii="Cambria Math" w:eastAsia="Cambria Math" w:hAnsi="Cambria Math" w:cs="Cambria Math"/>
          <w:i/>
          <w:iCs/>
          <w:color w:val="000000"/>
          <w:kern w:val="0"/>
          <w:lang w:eastAsia="en-AU"/>
          <w14:ligatures w14:val="none"/>
        </w:rPr>
        <w:t>U(</w:t>
      </w:r>
      <w:proofErr w:type="gramEnd"/>
      <w:r w:rsidRPr="00AC3F39">
        <w:rPr>
          <w:rFonts w:ascii="Cambria Math" w:eastAsia="Cambria Math" w:hAnsi="Cambria Math" w:cs="Cambria Math"/>
          <w:i/>
          <w:iCs/>
          <w:color w:val="000000"/>
          <w:kern w:val="0"/>
          <w:lang w:eastAsia="en-AU"/>
          <w14:ligatures w14:val="none"/>
        </w:rPr>
        <w:t>1)) = 0</w:t>
      </w:r>
      <w:r w:rsidRPr="00AC3F39">
        <w:rPr>
          <w:rFonts w:ascii="Georgia" w:eastAsia="Georgia" w:hAnsi="Georgia" w:cs="Georgia"/>
          <w:color w:val="000000"/>
          <w:kern w:val="0"/>
          <w:lang w:eastAsia="en-AU"/>
          <w14:ligatures w14:val="none"/>
        </w:rPr>
        <w:t>: the topological charge of the gauge structure is integer-valued at the at-rest level; the continuous gauge field configuration is its bounced expression.</w:t>
      </w:r>
    </w:p>
    <w:p w14:paraId="3FFDCF78"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70D12ED"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UV21 extends this reading to thermodynamics. The extension is not an independent claim; it is the same structural reading applied to a further instance of the same structural pattern. Wald entropy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Georgia" w:eastAsia="Georgia" w:hAnsi="Georgia" w:cs="Georgia"/>
          <w:color w:val="000000"/>
          <w:kern w:val="0"/>
          <w:lang w:eastAsia="en-AU"/>
          <w14:ligatures w14:val="none"/>
        </w:rPr>
        <w:t xml:space="preserve"> is integer-valued at the at-rest level — counting horizon plaquettes in the loop-quantum-gravity reading that underlies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(UV18 §2.3). The continuous temperature </w:t>
      </w:r>
      <w:r w:rsidRPr="00AC3F39">
        <w:rPr>
          <w:rFonts w:ascii="Cambria Math" w:eastAsia="Cambria Math" w:hAnsi="Cambria Math" w:cs="Cambria Math"/>
          <w:i/>
          <w:iCs/>
          <w:color w:val="000000"/>
          <w:kern w:val="0"/>
          <w:lang w:eastAsia="en-AU"/>
          <w14:ligatures w14:val="none"/>
        </w:rPr>
        <w:t>T = ∂E/∂S</w:t>
      </w:r>
      <w:r w:rsidRPr="00AC3F39">
        <w:rPr>
          <w:rFonts w:ascii="Georgia" w:eastAsia="Georgia" w:hAnsi="Georgia" w:cs="Georgia"/>
          <w:color w:val="000000"/>
          <w:kern w:val="0"/>
          <w:lang w:eastAsia="en-AU"/>
          <w14:ligatures w14:val="none"/>
        </w:rPr>
        <w:t xml:space="preserve"> is the bounced expression of this discrete entropy count. The temporal granularity scale is the resolution at which the discrete entropy structure underlying the continuous temperature becomes visible within K's non-local kernel — the timescale at which the at-rest condition reasserts itself against the bounce.</w:t>
      </w:r>
    </w:p>
    <w:p w14:paraId="1B9BC9E5"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429D07B8"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extension is established in two stages. §2 makes the thermodynamic structure explicit and states Proposition 2.1 (the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-as-temperature-ratio result). §3 carries out the granularity derivation from that structure, producing Prediction 13.</w:t>
      </w:r>
    </w:p>
    <w:p w14:paraId="1D3DFA28"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6DB2A1FA"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4" w:name="_Toc230338391"/>
      <w:proofErr w:type="gramStart"/>
      <w:r w:rsidRPr="00AC3F39">
        <w:rPr>
          <w:rFonts w:ascii="Arial" w:eastAsia="Arial" w:hAnsi="Arial" w:cs="Arial"/>
          <w:b/>
          <w:bCs/>
          <w:color w:val="1F3864"/>
          <w:kern w:val="0"/>
          <w:sz w:val="24"/>
          <w:szCs w:val="24"/>
          <w:lang w:eastAsia="en-AU"/>
          <w14:ligatures w14:val="none"/>
        </w:rPr>
        <w:t>1.4  Position</w:t>
      </w:r>
      <w:proofErr w:type="gramEnd"/>
      <w:r w:rsidRPr="00AC3F39">
        <w:rPr>
          <w:rFonts w:ascii="Arial" w:eastAsia="Arial" w:hAnsi="Arial" w:cs="Arial"/>
          <w:b/>
          <w:bCs/>
          <w:color w:val="1F3864"/>
          <w:kern w:val="0"/>
          <w:sz w:val="24"/>
          <w:szCs w:val="24"/>
          <w:lang w:eastAsia="en-AU"/>
          <w14:ligatures w14:val="none"/>
        </w:rPr>
        <w:t xml:space="preserve"> in the Series</w:t>
      </w:r>
      <w:bookmarkEnd w:id="4"/>
    </w:p>
    <w:p w14:paraId="78FCDEAA"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17F720DD"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UV21 sits at the close of the UV Sub-</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current active front. UV18 established dimensional selection (K's self-consistency selects </w:t>
      </w:r>
      <w:r w:rsidRPr="00AC3F39">
        <w:rPr>
          <w:rFonts w:ascii="Cambria Math" w:eastAsia="Cambria Math" w:hAnsi="Cambria Math" w:cs="Cambria Math"/>
          <w:i/>
          <w:iCs/>
          <w:color w:val="000000"/>
          <w:kern w:val="0"/>
          <w:lang w:eastAsia="en-AU"/>
          <w14:ligatures w14:val="none"/>
        </w:rPr>
        <w:t>n = 3</w:t>
      </w:r>
      <w:r w:rsidRPr="00AC3F39">
        <w:rPr>
          <w:rFonts w:ascii="Georgia" w:eastAsia="Georgia" w:hAnsi="Georgia" w:cs="Georgia"/>
          <w:color w:val="000000"/>
          <w:kern w:val="0"/>
          <w:lang w:eastAsia="en-AU"/>
          <w14:ligatures w14:val="none"/>
        </w:rPr>
        <w:t xml:space="preserve"> spatial dimensions) and the discrete-fundamentality reading. UV19 established the K-Coherence Conditions and reduced the moduli space to one parameter under the Universal Coherence Conjecture. UV20 developed the multi-region resources and added Prediction 12. UV21 closes the thermodynamic structure that has been implicit throughout and adds Prediction 13.</w:t>
      </w:r>
      <w:r w:rsidRPr="00AC3F39">
        <w:rPr>
          <w:rFonts w:ascii="Arial" w:eastAsia="Arial" w:hAnsi="Arial" w:cs="Arial"/>
          <w:color w:val="2E75B6"/>
          <w:kern w:val="0"/>
          <w:sz w:val="16"/>
          <w:szCs w:val="16"/>
          <w:vertAlign w:val="superscript"/>
          <w:lang w:eastAsia="en-AU"/>
          <w14:ligatures w14:val="none"/>
        </w:rPr>
        <w:t>4</w:t>
      </w:r>
    </w:p>
    <w:p w14:paraId="7EB4708F"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B4F199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F′ paper (baryon asymmetry) and the dimensional selection paper are the two major working threads that precede UV21 in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recent development. Both involve temperature-scale reasoning (the EW transfer temperature in F′; the Planck-density saturation condition in dimensional selection) that UV21's thermodynamic structure retrospectively frames. UV21 does not revise those results; it supplies the explicit thermodynamic account within which they sit.</w:t>
      </w:r>
    </w:p>
    <w:p w14:paraId="549537E1"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B8D88FA"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After UV21, the framework's state </w:t>
      </w:r>
      <w:proofErr w:type="gramStart"/>
      <w:r w:rsidRPr="00AC3F39">
        <w:rPr>
          <w:rFonts w:ascii="Georgia" w:eastAsia="Georgia" w:hAnsi="Georgia" w:cs="Georgia"/>
          <w:color w:val="000000"/>
          <w:kern w:val="0"/>
          <w:lang w:eastAsia="en-AU"/>
          <w14:ligatures w14:val="none"/>
        </w:rPr>
        <w:t>is:</w:t>
      </w:r>
      <w:proofErr w:type="gramEnd"/>
      <w:r w:rsidRPr="00AC3F39">
        <w:rPr>
          <w:rFonts w:ascii="Georgia" w:eastAsia="Georgia" w:hAnsi="Georgia" w:cs="Georgia"/>
          <w:color w:val="000000"/>
          <w:kern w:val="0"/>
          <w:lang w:eastAsia="en-AU"/>
          <w14:ligatures w14:val="none"/>
        </w:rPr>
        <w:t xml:space="preserve"> the Universal Coherence Conjecture established; dimensional selection proven; instantiation question settled at U2; multi-region resources developed; thermodynamic structure made explicit; thirteen falsifiable predictions in the experimental programme. The work after UV21 has three branches (BEC predictions, </w:t>
      </w:r>
      <w:r w:rsidRPr="00AC3F39">
        <w:rPr>
          <w:rFonts w:ascii="Cambria Math" w:eastAsia="Cambria Math" w:hAnsi="Cambria Math" w:cs="Cambria Math"/>
          <w:i/>
          <w:iCs/>
          <w:color w:val="000000"/>
          <w:kern w:val="0"/>
          <w:lang w:eastAsia="en-AU"/>
          <w14:ligatures w14:val="none"/>
        </w:rPr>
        <w:t>ℤ₂</w:t>
      </w:r>
      <w:r w:rsidRPr="00AC3F39">
        <w:rPr>
          <w:rFonts w:ascii="Georgia" w:eastAsia="Georgia" w:hAnsi="Georgia" w:cs="Georgia"/>
          <w:color w:val="000000"/>
          <w:kern w:val="0"/>
          <w:lang w:eastAsia="en-AU"/>
          <w14:ligatures w14:val="none"/>
        </w:rPr>
        <w:t xml:space="preserve"> orientation selection, U1/U2 distinction), pursued in an order determined by what external engagement during the current beat reveals. UV21 does not prejudge that order.</w:t>
      </w:r>
    </w:p>
    <w:p w14:paraId="7FCCE1A4"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71F95679"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5" w:name="_Toc230338392"/>
      <w:proofErr w:type="gramStart"/>
      <w:r w:rsidRPr="00AC3F39">
        <w:rPr>
          <w:rFonts w:ascii="Arial" w:eastAsia="Arial" w:hAnsi="Arial" w:cs="Arial"/>
          <w:b/>
          <w:bCs/>
          <w:color w:val="1F3864"/>
          <w:kern w:val="0"/>
          <w:sz w:val="24"/>
          <w:szCs w:val="24"/>
          <w:lang w:eastAsia="en-AU"/>
          <w14:ligatures w14:val="none"/>
        </w:rPr>
        <w:t>1.5  Structure</w:t>
      </w:r>
      <w:proofErr w:type="gramEnd"/>
      <w:r w:rsidRPr="00AC3F39">
        <w:rPr>
          <w:rFonts w:ascii="Arial" w:eastAsia="Arial" w:hAnsi="Arial" w:cs="Arial"/>
          <w:b/>
          <w:bCs/>
          <w:color w:val="1F3864"/>
          <w:kern w:val="0"/>
          <w:sz w:val="24"/>
          <w:szCs w:val="24"/>
          <w:lang w:eastAsia="en-AU"/>
          <w14:ligatures w14:val="none"/>
        </w:rPr>
        <w:t xml:space="preserve"> of the paper</w:t>
      </w:r>
      <w:bookmarkEnd w:id="5"/>
    </w:p>
    <w:p w14:paraId="05775094"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4D5AF18A"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 paper is organised as follows.</w:t>
      </w:r>
    </w:p>
    <w:p w14:paraId="34F128AE"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22B2641E" w14:textId="77777777" w:rsidR="00AC3F39" w:rsidRPr="00AC3F39" w:rsidRDefault="00AC3F39" w:rsidP="00AC3F39">
      <w:pPr>
        <w:spacing w:before="60" w:after="80" w:line="276" w:lineRule="auto"/>
        <w:ind w:left="480"/>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§2</w:t>
      </w:r>
      <w:r w:rsidRPr="00AC3F39">
        <w:rPr>
          <w:rFonts w:ascii="Georgia" w:eastAsia="Georgia" w:hAnsi="Georgia" w:cs="Georgia"/>
          <w:color w:val="000000"/>
          <w:kern w:val="0"/>
          <w:lang w:eastAsia="en-AU"/>
          <w14:ligatures w14:val="none"/>
        </w:rPr>
        <w:t xml:space="preserve"> establishes the thermodynamic structure of K. §2.1 states and proves Proposition 2.1: the bounce parameter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encodes the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-to-</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ratio. §2.2 identifies the four temperature scales and the structural conditions relating them. §2.3 extends the discrete-fundamentality reading to thermodynamics.</w:t>
      </w:r>
    </w:p>
    <w:p w14:paraId="30B7A2A0" w14:textId="77777777" w:rsidR="00AC3F39" w:rsidRPr="00AC3F39" w:rsidRDefault="00AC3F39" w:rsidP="00AC3F39">
      <w:pPr>
        <w:spacing w:before="60" w:after="80" w:line="276" w:lineRule="auto"/>
        <w:ind w:left="480"/>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§3</w:t>
      </w:r>
      <w:r w:rsidRPr="00AC3F39">
        <w:rPr>
          <w:rFonts w:ascii="Georgia" w:eastAsia="Georgia" w:hAnsi="Georgia" w:cs="Georgia"/>
          <w:color w:val="000000"/>
          <w:kern w:val="0"/>
          <w:lang w:eastAsia="en-AU"/>
          <w14:ligatures w14:val="none"/>
        </w:rPr>
        <w:t xml:space="preserve"> carries out the temporal granularity derivation in five steps: K's non-locality length and its running (§3.1); propagation time for one entropy increment (§3.2); the coupling scale at which discrete entropy becomes thermodynamically visible (§3.3); the granularity timescale (§3.4); observational signature and revised falsification condition (§3.5).</w:t>
      </w:r>
    </w:p>
    <w:p w14:paraId="0FE691CB" w14:textId="77777777" w:rsidR="00AC3F39" w:rsidRPr="00AC3F39" w:rsidRDefault="00AC3F39" w:rsidP="00AC3F39">
      <w:pPr>
        <w:spacing w:before="60" w:after="80" w:line="276" w:lineRule="auto"/>
        <w:ind w:left="480"/>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lastRenderedPageBreak/>
        <w:t>§4</w:t>
      </w:r>
      <w:r w:rsidRPr="00AC3F39">
        <w:rPr>
          <w:rFonts w:ascii="Georgia" w:eastAsia="Georgia" w:hAnsi="Georgia" w:cs="Georgia"/>
          <w:color w:val="000000"/>
          <w:kern w:val="0"/>
          <w:lang w:eastAsia="en-AU"/>
          <w14:ligatures w14:val="none"/>
        </w:rPr>
        <w:t xml:space="preserve"> states Prediction 13 (Temporal Granularity) in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standard format, with falsification conditions and experimental channels.</w:t>
      </w:r>
    </w:p>
    <w:p w14:paraId="1B73DF08" w14:textId="77777777" w:rsidR="00AC3F39" w:rsidRPr="00AC3F39" w:rsidRDefault="00AC3F39" w:rsidP="00AC3F39">
      <w:pPr>
        <w:spacing w:before="60" w:after="80" w:line="276" w:lineRule="auto"/>
        <w:ind w:left="480"/>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§5</w:t>
      </w:r>
      <w:r w:rsidRPr="00AC3F39">
        <w:rPr>
          <w:rFonts w:ascii="Georgia" w:eastAsia="Georgia" w:hAnsi="Georgia" w:cs="Georgia"/>
          <w:color w:val="000000"/>
          <w:kern w:val="0"/>
          <w:lang w:eastAsia="en-AU"/>
          <w14:ligatures w14:val="none"/>
        </w:rPr>
        <w:t xml:space="preserve"> engages relevant external work: LQG temporal-discreteness literature; asymptotic safety spectral-dimension flow; optical clock precision frontier. This engagement is at the level of structural correspondence, following the discipline established in UV18's treatment of </w:t>
      </w:r>
      <w:proofErr w:type="spellStart"/>
      <w:r w:rsidRPr="00AC3F39">
        <w:rPr>
          <w:rFonts w:ascii="Georgia" w:eastAsia="Georgia" w:hAnsi="Georgia" w:cs="Georgia"/>
          <w:color w:val="000000"/>
          <w:kern w:val="0"/>
          <w:lang w:eastAsia="en-AU"/>
          <w14:ligatures w14:val="none"/>
        </w:rPr>
        <w:t>Gaztañaga</w:t>
      </w:r>
      <w:proofErr w:type="spellEnd"/>
      <w:r w:rsidRPr="00AC3F39">
        <w:rPr>
          <w:rFonts w:ascii="Georgia" w:eastAsia="Georgia" w:hAnsi="Georgia" w:cs="Georgia"/>
          <w:color w:val="000000"/>
          <w:kern w:val="0"/>
          <w:lang w:eastAsia="en-AU"/>
          <w14:ligatures w14:val="none"/>
        </w:rPr>
        <w:t>.</w:t>
      </w:r>
    </w:p>
    <w:p w14:paraId="473FF7EB" w14:textId="77777777" w:rsidR="00AC3F39" w:rsidRPr="00AC3F39" w:rsidRDefault="00AC3F39" w:rsidP="00AC3F39">
      <w:pPr>
        <w:spacing w:before="60" w:after="80" w:line="276" w:lineRule="auto"/>
        <w:ind w:left="480"/>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§6</w:t>
      </w:r>
      <w:r w:rsidRPr="00AC3F39">
        <w:rPr>
          <w:rFonts w:ascii="Georgia" w:eastAsia="Georgia" w:hAnsi="Georgia" w:cs="Georgia"/>
          <w:color w:val="000000"/>
          <w:kern w:val="0"/>
          <w:lang w:eastAsia="en-AU"/>
          <w14:ligatures w14:val="none"/>
        </w:rPr>
        <w:t xml:space="preserve"> states the closing structural connection: the K-Coherence Conditions are thermodynamic conditions, with the temperature appropriate to the realisation scale appearing in the Wald-entropy weighting that makes K coherent. This is the framework's deepest structural commitment as it stands.</w:t>
      </w:r>
    </w:p>
    <w:p w14:paraId="7C16CD2E" w14:textId="77777777" w:rsidR="00AC3F39" w:rsidRPr="00AC3F39" w:rsidRDefault="00AC3F39" w:rsidP="00AC3F39">
      <w:pPr>
        <w:spacing w:before="60" w:after="80" w:line="276" w:lineRule="auto"/>
        <w:ind w:left="480"/>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§7</w:t>
      </w:r>
      <w:r w:rsidRPr="00AC3F39">
        <w:rPr>
          <w:rFonts w:ascii="Georgia" w:eastAsia="Georgia" w:hAnsi="Georgia" w:cs="Georgia"/>
          <w:color w:val="000000"/>
          <w:kern w:val="0"/>
          <w:lang w:eastAsia="en-AU"/>
          <w14:ligatures w14:val="none"/>
        </w:rPr>
        <w:t xml:space="preserve"> updates the gap record and adds Prediction 13 to the predictions list.</w:t>
      </w:r>
    </w:p>
    <w:p w14:paraId="11CA639C"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1C5C21EE"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158E5B2A"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114C1A79"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Notes to Section 1</w:t>
      </w:r>
    </w:p>
    <w:p w14:paraId="2FA060FC"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1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Wald entropy formula </w:t>
      </w:r>
      <w:proofErr w:type="spellStart"/>
      <w:r w:rsidRPr="00AC3F39">
        <w:rPr>
          <w:rFonts w:ascii="Cambria Math" w:eastAsia="Cambria Math" w:hAnsi="Cambria Math" w:cs="Cambria Math"/>
          <w:i/>
          <w:iCs/>
          <w:kern w:val="0"/>
          <w:sz w:val="18"/>
          <w:szCs w:val="18"/>
          <w:lang w:eastAsia="en-AU"/>
          <w14:ligatures w14:val="none"/>
        </w:rPr>
        <w:t>S_Wald</w:t>
      </w:r>
      <w:proofErr w:type="spellEnd"/>
      <w:r w:rsidRPr="00AC3F39">
        <w:rPr>
          <w:rFonts w:ascii="Cambria Math" w:eastAsia="Cambria Math" w:hAnsi="Cambria Math" w:cs="Cambria Math"/>
          <w:i/>
          <w:iCs/>
          <w:kern w:val="0"/>
          <w:sz w:val="18"/>
          <w:szCs w:val="18"/>
          <w:lang w:eastAsia="en-AU"/>
          <w14:ligatures w14:val="none"/>
        </w:rPr>
        <w:t xml:space="preserve"> = −2π ∮ (∂ℒ/∂</w:t>
      </w:r>
      <w:proofErr w:type="spellStart"/>
      <w:r w:rsidRPr="00AC3F39">
        <w:rPr>
          <w:rFonts w:ascii="Cambria Math" w:eastAsia="Cambria Math" w:hAnsi="Cambria Math" w:cs="Cambria Math"/>
          <w:i/>
          <w:iCs/>
          <w:kern w:val="0"/>
          <w:sz w:val="18"/>
          <w:szCs w:val="18"/>
          <w:lang w:eastAsia="en-AU"/>
          <w14:ligatures w14:val="none"/>
        </w:rPr>
        <w:t>R</w:t>
      </w:r>
      <w:r w:rsidRPr="00AC3F39">
        <w:rPr>
          <w:rFonts w:ascii="Cambria Math" w:eastAsia="Cambria Math" w:hAnsi="Cambria Math" w:cs="Cambria Math"/>
          <w:i/>
          <w:iCs/>
          <w:kern w:val="0"/>
          <w:sz w:val="14"/>
          <w:szCs w:val="14"/>
          <w:lang w:eastAsia="en-AU"/>
          <w14:ligatures w14:val="none"/>
        </w:rPr>
        <w:t>abcd</w:t>
      </w:r>
      <w:proofErr w:type="spellEnd"/>
      <w:r w:rsidRPr="00AC3F39">
        <w:rPr>
          <w:rFonts w:ascii="Cambria Math" w:eastAsia="Cambria Math" w:hAnsi="Cambria Math" w:cs="Cambria Math"/>
          <w:i/>
          <w:iCs/>
          <w:kern w:val="0"/>
          <w:sz w:val="18"/>
          <w:szCs w:val="18"/>
          <w:lang w:eastAsia="en-AU"/>
          <w14:ligatures w14:val="none"/>
        </w:rPr>
        <w:t xml:space="preserve">) </w:t>
      </w:r>
      <w:proofErr w:type="spellStart"/>
      <w:r w:rsidRPr="00AC3F39">
        <w:rPr>
          <w:rFonts w:ascii="Cambria Math" w:eastAsia="Cambria Math" w:hAnsi="Cambria Math" w:cs="Cambria Math"/>
          <w:i/>
          <w:iCs/>
          <w:kern w:val="0"/>
          <w:sz w:val="18"/>
          <w:szCs w:val="18"/>
          <w:lang w:eastAsia="en-AU"/>
          <w14:ligatures w14:val="none"/>
        </w:rPr>
        <w:t>ε</w:t>
      </w:r>
      <w:r w:rsidRPr="00AC3F39">
        <w:rPr>
          <w:rFonts w:ascii="Cambria Math" w:eastAsia="Cambria Math" w:hAnsi="Cambria Math" w:cs="Cambria Math"/>
          <w:i/>
          <w:iCs/>
          <w:kern w:val="0"/>
          <w:sz w:val="14"/>
          <w:szCs w:val="14"/>
          <w:lang w:eastAsia="en-AU"/>
          <w14:ligatures w14:val="none"/>
        </w:rPr>
        <w:t>ab</w:t>
      </w:r>
      <w:proofErr w:type="spellEnd"/>
      <w:r w:rsidRPr="00AC3F39">
        <w:rPr>
          <w:rFonts w:ascii="Cambria Math" w:eastAsia="Cambria Math" w:hAnsi="Cambria Math" w:cs="Cambria Math"/>
          <w:i/>
          <w:iCs/>
          <w:kern w:val="0"/>
          <w:sz w:val="18"/>
          <w:szCs w:val="18"/>
          <w:lang w:eastAsia="en-AU"/>
          <w14:ligatures w14:val="none"/>
        </w:rPr>
        <w:t xml:space="preserve"> </w:t>
      </w:r>
      <w:proofErr w:type="spellStart"/>
      <w:r w:rsidRPr="00AC3F39">
        <w:rPr>
          <w:rFonts w:ascii="Cambria Math" w:eastAsia="Cambria Math" w:hAnsi="Cambria Math" w:cs="Cambria Math"/>
          <w:i/>
          <w:iCs/>
          <w:kern w:val="0"/>
          <w:sz w:val="18"/>
          <w:szCs w:val="18"/>
          <w:lang w:eastAsia="en-AU"/>
          <w14:ligatures w14:val="none"/>
        </w:rPr>
        <w:t>ε</w:t>
      </w:r>
      <w:r w:rsidRPr="00AC3F39">
        <w:rPr>
          <w:rFonts w:ascii="Cambria Math" w:eastAsia="Cambria Math" w:hAnsi="Cambria Math" w:cs="Cambria Math"/>
          <w:i/>
          <w:iCs/>
          <w:kern w:val="0"/>
          <w:sz w:val="14"/>
          <w:szCs w:val="14"/>
          <w:lang w:eastAsia="en-AU"/>
          <w14:ligatures w14:val="none"/>
        </w:rPr>
        <w:t>cd</w:t>
      </w:r>
      <w:proofErr w:type="spellEnd"/>
      <w:r w:rsidRPr="00AC3F39">
        <w:rPr>
          <w:rFonts w:ascii="Cambria Math" w:eastAsia="Cambria Math" w:hAnsi="Cambria Math" w:cs="Cambria Math"/>
          <w:i/>
          <w:iCs/>
          <w:kern w:val="0"/>
          <w:sz w:val="18"/>
          <w:szCs w:val="18"/>
          <w:lang w:eastAsia="en-AU"/>
          <w14:ligatures w14:val="none"/>
        </w:rPr>
        <w:t xml:space="preserve"> </w:t>
      </w:r>
      <w:proofErr w:type="spellStart"/>
      <w:r w:rsidRPr="00AC3F39">
        <w:rPr>
          <w:rFonts w:ascii="Cambria Math" w:eastAsia="Cambria Math" w:hAnsi="Cambria Math" w:cs="Cambria Math"/>
          <w:i/>
          <w:iCs/>
          <w:kern w:val="0"/>
          <w:sz w:val="18"/>
          <w:szCs w:val="18"/>
          <w:lang w:eastAsia="en-AU"/>
          <w14:ligatures w14:val="none"/>
        </w:rPr>
        <w:t>dA</w:t>
      </w:r>
      <w:proofErr w:type="spellEnd"/>
      <w:r w:rsidRPr="00AC3F39">
        <w:rPr>
          <w:rFonts w:ascii="Georgia" w:eastAsia="Georgia" w:hAnsi="Georgia" w:cs="Georgia"/>
          <w:kern w:val="0"/>
          <w:sz w:val="18"/>
          <w:szCs w:val="18"/>
          <w:lang w:eastAsia="en-AU"/>
          <w14:ligatures w14:val="none"/>
        </w:rPr>
        <w:t xml:space="preserve"> applies to any diffeomorphism-invariant gravity theory. For </w:t>
      </w:r>
      <w:proofErr w:type="spellStart"/>
      <w:r w:rsidRPr="00AC3F39">
        <w:rPr>
          <w:rFonts w:ascii="Georgia" w:eastAsia="Georgia" w:hAnsi="Georgia" w:cs="Georgia"/>
          <w:kern w:val="0"/>
          <w:sz w:val="18"/>
          <w:szCs w:val="18"/>
          <w:lang w:eastAsia="en-AU"/>
          <w14:ligatures w14:val="none"/>
        </w:rPr>
        <w:t>Horndeski</w:t>
      </w:r>
      <w:proofErr w:type="spellEnd"/>
      <w:r w:rsidRPr="00AC3F39">
        <w:rPr>
          <w:rFonts w:ascii="Georgia" w:eastAsia="Georgia" w:hAnsi="Georgia" w:cs="Georgia"/>
          <w:kern w:val="0"/>
          <w:sz w:val="18"/>
          <w:szCs w:val="18"/>
          <w:lang w:eastAsia="en-AU"/>
          <w14:ligatures w14:val="none"/>
        </w:rPr>
        <w:t xml:space="preserve"> G₄ scalar-tensor theory the relevant modification to the Einstein-Hilbert term alters the entropy density; the derivation in Part 23 (</w:t>
      </w:r>
      <w:proofErr w:type="spellStart"/>
      <w:r w:rsidRPr="00AC3F39">
        <w:rPr>
          <w:rFonts w:ascii="Georgia" w:eastAsia="Georgia" w:hAnsi="Georgia" w:cs="Georgia"/>
          <w:kern w:val="0"/>
          <w:sz w:val="18"/>
          <w:szCs w:val="18"/>
          <w:lang w:eastAsia="en-AU"/>
          <w14:ligatures w14:val="none"/>
        </w:rPr>
        <w:t>Groisser</w:t>
      </w:r>
      <w:proofErr w:type="spellEnd"/>
      <w:r w:rsidRPr="00AC3F39">
        <w:rPr>
          <w:rFonts w:ascii="Georgia" w:eastAsia="Georgia" w:hAnsi="Georgia" w:cs="Georgia"/>
          <w:kern w:val="0"/>
          <w:sz w:val="18"/>
          <w:szCs w:val="18"/>
          <w:lang w:eastAsia="en-AU"/>
          <w14:ligatures w14:val="none"/>
        </w:rPr>
        <w:t xml:space="preserve">-Parker measure on H⁵ ×_w RP³) establishes </w:t>
      </w:r>
      <w:r w:rsidRPr="00AC3F39">
        <w:rPr>
          <w:rFonts w:ascii="Cambria Math" w:eastAsia="Georgia" w:hAnsi="Cambria Math" w:cs="Cambria Math"/>
          <w:kern w:val="0"/>
          <w:sz w:val="18"/>
          <w:szCs w:val="18"/>
          <w:lang w:eastAsia="en-AU"/>
          <w14:ligatures w14:val="none"/>
        </w:rPr>
        <w:t>⟨</w:t>
      </w:r>
      <w:proofErr w:type="spellStart"/>
      <w:r w:rsidRPr="00AC3F39">
        <w:rPr>
          <w:rFonts w:ascii="Georgia" w:eastAsia="Georgia" w:hAnsi="Georgia" w:cs="Georgia"/>
          <w:kern w:val="0"/>
          <w:sz w:val="18"/>
          <w:szCs w:val="18"/>
          <w:lang w:eastAsia="en-AU"/>
          <w14:ligatures w14:val="none"/>
        </w:rPr>
        <w:t>S_Wald</w:t>
      </w:r>
      <w:proofErr w:type="spellEnd"/>
      <w:r w:rsidRPr="00AC3F39">
        <w:rPr>
          <w:rFonts w:ascii="Cambria Math" w:eastAsia="Georgia" w:hAnsi="Cambria Math" w:cs="Cambria Math"/>
          <w:kern w:val="0"/>
          <w:sz w:val="18"/>
          <w:szCs w:val="18"/>
          <w:lang w:eastAsia="en-AU"/>
          <w14:ligatures w14:val="none"/>
        </w:rPr>
        <w:t>⟩</w:t>
      </w:r>
      <w:r w:rsidRPr="00AC3F39">
        <w:rPr>
          <w:rFonts w:ascii="Georgia" w:eastAsia="Georgia" w:hAnsi="Georgia" w:cs="Georgia"/>
          <w:kern w:val="0"/>
          <w:sz w:val="18"/>
          <w:szCs w:val="18"/>
          <w:lang w:eastAsia="en-AU"/>
          <w14:ligatures w14:val="none"/>
        </w:rPr>
        <w:t xml:space="preserve"> = 4/β with β = 8/3 exact, verified by Part 24's spectral-zeta vanishing of the one-loop correction.</w:t>
      </w:r>
    </w:p>
    <w:p w14:paraId="36B572E6"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2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Gibbons-Hawking temperature of de Sitter space with Hubble parameter </w:t>
      </w:r>
      <w:r w:rsidRPr="00AC3F39">
        <w:rPr>
          <w:rFonts w:ascii="Cambria Math" w:eastAsia="Cambria Math" w:hAnsi="Cambria Math" w:cs="Cambria Math"/>
          <w:i/>
          <w:iCs/>
          <w:kern w:val="0"/>
          <w:sz w:val="18"/>
          <w:szCs w:val="18"/>
          <w:lang w:eastAsia="en-AU"/>
          <w14:ligatures w14:val="none"/>
        </w:rPr>
        <w:t>H₀</w:t>
      </w:r>
      <w:r w:rsidRPr="00AC3F39">
        <w:rPr>
          <w:rFonts w:ascii="Georgia" w:eastAsia="Georgia" w:hAnsi="Georgia" w:cs="Georgia"/>
          <w:kern w:val="0"/>
          <w:sz w:val="18"/>
          <w:szCs w:val="18"/>
          <w:lang w:eastAsia="en-AU"/>
          <w14:ligatures w14:val="none"/>
        </w:rPr>
        <w:t xml:space="preserve"> is </w:t>
      </w:r>
      <w:proofErr w:type="spellStart"/>
      <w:r w:rsidRPr="00AC3F39">
        <w:rPr>
          <w:rFonts w:ascii="Cambria Math" w:eastAsia="Cambria Math" w:hAnsi="Cambria Math" w:cs="Cambria Math"/>
          <w:i/>
          <w:iCs/>
          <w:kern w:val="0"/>
          <w:sz w:val="18"/>
          <w:szCs w:val="18"/>
          <w:lang w:eastAsia="en-AU"/>
          <w14:ligatures w14:val="none"/>
        </w:rPr>
        <w:t>T_dS</w:t>
      </w:r>
      <w:proofErr w:type="spellEnd"/>
      <w:r w:rsidRPr="00AC3F39">
        <w:rPr>
          <w:rFonts w:ascii="Cambria Math" w:eastAsia="Cambria Math" w:hAnsi="Cambria Math" w:cs="Cambria Math"/>
          <w:i/>
          <w:iCs/>
          <w:kern w:val="0"/>
          <w:sz w:val="18"/>
          <w:szCs w:val="18"/>
          <w:lang w:eastAsia="en-AU"/>
          <w14:ligatures w14:val="none"/>
        </w:rPr>
        <w:t xml:space="preserve"> = H₀/(2π)</w:t>
      </w:r>
      <w:r w:rsidRPr="00AC3F39">
        <w:rPr>
          <w:rFonts w:ascii="Georgia" w:eastAsia="Georgia" w:hAnsi="Georgia" w:cs="Georgia"/>
          <w:kern w:val="0"/>
          <w:sz w:val="18"/>
          <w:szCs w:val="18"/>
          <w:lang w:eastAsia="en-AU"/>
          <w14:ligatures w14:val="none"/>
        </w:rPr>
        <w:t xml:space="preserve"> in natural units (</w:t>
      </w:r>
      <w:r w:rsidRPr="00AC3F39">
        <w:rPr>
          <w:rFonts w:ascii="Cambria Math" w:eastAsia="Georgia" w:hAnsi="Cambria Math" w:cs="Cambria Math"/>
          <w:kern w:val="0"/>
          <w:sz w:val="18"/>
          <w:szCs w:val="18"/>
          <w:lang w:eastAsia="en-AU"/>
          <w14:ligatures w14:val="none"/>
        </w:rPr>
        <w:t>ℏ</w:t>
      </w:r>
      <w:r w:rsidRPr="00AC3F39">
        <w:rPr>
          <w:rFonts w:ascii="Georgia" w:eastAsia="Georgia" w:hAnsi="Georgia" w:cs="Georgia"/>
          <w:kern w:val="0"/>
          <w:sz w:val="18"/>
          <w:szCs w:val="18"/>
          <w:lang w:eastAsia="en-AU"/>
          <w14:ligatures w14:val="none"/>
        </w:rPr>
        <w:t xml:space="preserve"> = c = </w:t>
      </w:r>
      <w:proofErr w:type="spellStart"/>
      <w:r w:rsidRPr="00AC3F39">
        <w:rPr>
          <w:rFonts w:ascii="Georgia" w:eastAsia="Georgia" w:hAnsi="Georgia" w:cs="Georgia"/>
          <w:kern w:val="0"/>
          <w:sz w:val="18"/>
          <w:szCs w:val="18"/>
          <w:lang w:eastAsia="en-AU"/>
          <w14:ligatures w14:val="none"/>
        </w:rPr>
        <w:t>k_B</w:t>
      </w:r>
      <w:proofErr w:type="spellEnd"/>
      <w:r w:rsidRPr="00AC3F39">
        <w:rPr>
          <w:rFonts w:ascii="Georgia" w:eastAsia="Georgia" w:hAnsi="Georgia" w:cs="Georgia"/>
          <w:kern w:val="0"/>
          <w:sz w:val="18"/>
          <w:szCs w:val="18"/>
          <w:lang w:eastAsia="en-AU"/>
          <w14:ligatures w14:val="none"/>
        </w:rPr>
        <w:t xml:space="preserve"> = 1). This is the intrinsic temperature experienced by a geodesic observer in de Sitter space, analogous to the Unruh temperature for an accelerating observer. It is the temperature of the K-condensate as realised at our epoch.</w:t>
      </w:r>
    </w:p>
    <w:p w14:paraId="6A05A2BD"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3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moduli space </w:t>
      </w:r>
      <w:r w:rsidRPr="00AC3F39">
        <w:rPr>
          <w:rFonts w:ascii="Cambria Math" w:eastAsia="Cambria Math" w:hAnsi="Cambria Math" w:cs="Cambria Math"/>
          <w:i/>
          <w:iCs/>
          <w:kern w:val="0"/>
          <w:sz w:val="18"/>
          <w:szCs w:val="18"/>
          <w:lang w:eastAsia="en-AU"/>
          <w14:ligatures w14:val="none"/>
        </w:rPr>
        <w:t>M₁ ≅ ℝ₊ × ℤ₂</w:t>
      </w:r>
      <w:r w:rsidRPr="00AC3F39">
        <w:rPr>
          <w:rFonts w:ascii="Georgia" w:eastAsia="Georgia" w:hAnsi="Georgia" w:cs="Georgia"/>
          <w:kern w:val="0"/>
          <w:sz w:val="18"/>
          <w:szCs w:val="18"/>
          <w:lang w:eastAsia="en-AU"/>
          <w14:ligatures w14:val="none"/>
        </w:rPr>
        <w:t xml:space="preserve"> was established in UV20 §4 (Proposition 4.6). The bounce-scale interpretation assigns to each realisation </w:t>
      </w:r>
      <w:r w:rsidRPr="00AC3F39">
        <w:rPr>
          <w:rFonts w:ascii="Cambria Math" w:eastAsia="Cambria Math" w:hAnsi="Cambria Math" w:cs="Cambria Math"/>
          <w:i/>
          <w:iCs/>
          <w:kern w:val="0"/>
          <w:sz w:val="18"/>
          <w:szCs w:val="18"/>
          <w:lang w:eastAsia="en-AU"/>
          <w14:ligatures w14:val="none"/>
        </w:rPr>
        <w:t>λ ∈ M₁</w:t>
      </w:r>
      <w:r w:rsidRPr="00AC3F39">
        <w:rPr>
          <w:rFonts w:ascii="Georgia" w:eastAsia="Georgia" w:hAnsi="Georgia" w:cs="Georgia"/>
          <w:kern w:val="0"/>
          <w:sz w:val="18"/>
          <w:szCs w:val="18"/>
          <w:lang w:eastAsia="en-AU"/>
          <w14:ligatures w14:val="none"/>
        </w:rPr>
        <w:t xml:space="preserve"> its own bounce parameter, with our universe at </w:t>
      </w:r>
      <w:proofErr w:type="spellStart"/>
      <w:r w:rsidRPr="00AC3F39">
        <w:rPr>
          <w:rFonts w:ascii="Cambria Math" w:eastAsia="Cambria Math" w:hAnsi="Cambria Math" w:cs="Cambria Math"/>
          <w:i/>
          <w:iCs/>
          <w:kern w:val="0"/>
          <w:sz w:val="18"/>
          <w:szCs w:val="18"/>
          <w:lang w:eastAsia="en-AU"/>
          <w14:ligatures w14:val="none"/>
        </w:rPr>
        <w:t>λ_IR</w:t>
      </w:r>
      <w:proofErr w:type="spellEnd"/>
      <w:r w:rsidRPr="00AC3F39">
        <w:rPr>
          <w:rFonts w:ascii="Georgia" w:eastAsia="Georgia" w:hAnsi="Georgia" w:cs="Georgia"/>
          <w:kern w:val="0"/>
          <w:sz w:val="18"/>
          <w:szCs w:val="18"/>
          <w:lang w:eastAsia="en-AU"/>
          <w14:ligatures w14:val="none"/>
        </w:rPr>
        <w:t xml:space="preserve"> fixing the Hubble scale. The temperature distribution </w:t>
      </w:r>
      <w:r w:rsidRPr="00AC3F39">
        <w:rPr>
          <w:rFonts w:ascii="Cambria Math" w:eastAsia="Cambria Math" w:hAnsi="Cambria Math" w:cs="Cambria Math"/>
          <w:i/>
          <w:iCs/>
          <w:kern w:val="0"/>
          <w:sz w:val="18"/>
          <w:szCs w:val="18"/>
          <w:lang w:eastAsia="en-AU"/>
          <w14:ligatures w14:val="none"/>
        </w:rPr>
        <w:t>T(λ)</w:t>
      </w:r>
      <w:r w:rsidRPr="00AC3F39">
        <w:rPr>
          <w:rFonts w:ascii="Georgia" w:eastAsia="Georgia" w:hAnsi="Georgia" w:cs="Georgia"/>
          <w:kern w:val="0"/>
          <w:sz w:val="18"/>
          <w:szCs w:val="18"/>
          <w:lang w:eastAsia="en-AU"/>
          <w14:ligatures w14:val="none"/>
        </w:rPr>
        <w:t xml:space="preserve"> is UV21's reading of that structure: each realisation carries its own de Sitter temperature, with our </w:t>
      </w:r>
      <w:proofErr w:type="spellStart"/>
      <w:r w:rsidRPr="00AC3F39">
        <w:rPr>
          <w:rFonts w:ascii="Cambria Math" w:eastAsia="Cambria Math" w:hAnsi="Cambria Math" w:cs="Cambria Math"/>
          <w:i/>
          <w:iCs/>
          <w:kern w:val="0"/>
          <w:sz w:val="18"/>
          <w:szCs w:val="18"/>
          <w:lang w:eastAsia="en-AU"/>
          <w14:ligatures w14:val="none"/>
        </w:rPr>
        <w:t>T_dS</w:t>
      </w:r>
      <w:proofErr w:type="spellEnd"/>
      <w:r w:rsidRPr="00AC3F39">
        <w:rPr>
          <w:rFonts w:ascii="Georgia" w:eastAsia="Georgia" w:hAnsi="Georgia" w:cs="Georgia"/>
          <w:kern w:val="0"/>
          <w:sz w:val="18"/>
          <w:szCs w:val="18"/>
          <w:lang w:eastAsia="en-AU"/>
          <w14:ligatures w14:val="none"/>
        </w:rPr>
        <w:t xml:space="preserve"> as the IR-fixed-point value.</w:t>
      </w:r>
    </w:p>
    <w:p w14:paraId="75412DE9"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4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Universal Coherence Conjecture (UV19) establishes that the K-Coherence Conditions admit a unique ghost-free, IR-running, non-local kernel in </w:t>
      </w:r>
      <w:r w:rsidRPr="00AC3F39">
        <w:rPr>
          <w:rFonts w:ascii="Cambria Math" w:eastAsia="Cambria Math" w:hAnsi="Cambria Math" w:cs="Cambria Math"/>
          <w:i/>
          <w:iCs/>
          <w:kern w:val="0"/>
          <w:sz w:val="18"/>
          <w:szCs w:val="18"/>
          <w:lang w:eastAsia="en-AU"/>
          <w14:ligatures w14:val="none"/>
        </w:rPr>
        <w:t>n = 4</w:t>
      </w:r>
      <w:r w:rsidRPr="00AC3F39">
        <w:rPr>
          <w:rFonts w:ascii="Georgia" w:eastAsia="Georgia" w:hAnsi="Georgia" w:cs="Georgia"/>
          <w:kern w:val="0"/>
          <w:sz w:val="18"/>
          <w:szCs w:val="18"/>
          <w:lang w:eastAsia="en-AU"/>
          <w14:ligatures w14:val="none"/>
        </w:rPr>
        <w:t xml:space="preserve"> spacetime dimensions. UV18 §6's fractal-flow result establishes the spectral-dimension running </w:t>
      </w:r>
      <w:proofErr w:type="spellStart"/>
      <w:r w:rsidRPr="00AC3F39">
        <w:rPr>
          <w:rFonts w:ascii="Cambria Math" w:eastAsia="Cambria Math" w:hAnsi="Cambria Math" w:cs="Cambria Math"/>
          <w:i/>
          <w:iCs/>
          <w:kern w:val="0"/>
          <w:sz w:val="18"/>
          <w:szCs w:val="18"/>
          <w:lang w:eastAsia="en-AU"/>
          <w14:ligatures w14:val="none"/>
        </w:rPr>
        <w:t>d_s</w:t>
      </w:r>
      <w:proofErr w:type="spellEnd"/>
      <w:r w:rsidRPr="00AC3F39">
        <w:rPr>
          <w:rFonts w:ascii="Cambria Math" w:eastAsia="Cambria Math" w:hAnsi="Cambria Math" w:cs="Cambria Math"/>
          <w:i/>
          <w:iCs/>
          <w:kern w:val="0"/>
          <w:sz w:val="18"/>
          <w:szCs w:val="18"/>
          <w:lang w:eastAsia="en-AU"/>
          <w14:ligatures w14:val="none"/>
        </w:rPr>
        <w:t>(k)</w:t>
      </w:r>
      <w:r w:rsidRPr="00AC3F39">
        <w:rPr>
          <w:rFonts w:ascii="Georgia" w:eastAsia="Georgia" w:hAnsi="Georgia" w:cs="Georgia"/>
          <w:kern w:val="0"/>
          <w:sz w:val="18"/>
          <w:szCs w:val="18"/>
          <w:lang w:eastAsia="en-AU"/>
          <w14:ligatures w14:val="none"/>
        </w:rPr>
        <w:t xml:space="preserve"> </w:t>
      </w:r>
      <w:proofErr w:type="gramStart"/>
      <w:r w:rsidRPr="00AC3F39">
        <w:rPr>
          <w:rFonts w:ascii="Georgia" w:eastAsia="Georgia" w:hAnsi="Georgia" w:cs="Georgia"/>
          <w:kern w:val="0"/>
          <w:sz w:val="18"/>
          <w:szCs w:val="18"/>
          <w:lang w:eastAsia="en-AU"/>
          <w14:ligatures w14:val="none"/>
        </w:rPr>
        <w:t>as a consequence of</w:t>
      </w:r>
      <w:proofErr w:type="gramEnd"/>
      <w:r w:rsidRPr="00AC3F39">
        <w:rPr>
          <w:rFonts w:ascii="Georgia" w:eastAsia="Georgia" w:hAnsi="Georgia" w:cs="Georgia"/>
          <w:kern w:val="0"/>
          <w:sz w:val="18"/>
          <w:szCs w:val="18"/>
          <w:lang w:eastAsia="en-AU"/>
          <w14:ligatures w14:val="none"/>
        </w:rPr>
        <w:t xml:space="preserve"> this uniqueness. The thermodynamic structure UV21 makes explicit is present throughout the uniqueness argument but has not previously been stated as such.</w:t>
      </w:r>
    </w:p>
    <w:p w14:paraId="608B2A25"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55DCB9DD"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0FD326C2"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3282A14A" w14:textId="6926D68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i/>
          <w:iCs/>
          <w:color w:val="888888"/>
          <w:kern w:val="0"/>
          <w:sz w:val="18"/>
          <w:szCs w:val="18"/>
          <w:lang w:eastAsia="en-AU"/>
          <w14:ligatures w14:val="none"/>
        </w:rPr>
        <w:t xml:space="preserve">IR Entanglement </w:t>
      </w:r>
      <w:proofErr w:type="gramStart"/>
      <w:r w:rsidRPr="00AC3F39">
        <w:rPr>
          <w:rFonts w:ascii="Arial" w:eastAsia="Arial" w:hAnsi="Arial" w:cs="Arial"/>
          <w:i/>
          <w:iCs/>
          <w:color w:val="888888"/>
          <w:kern w:val="0"/>
          <w:sz w:val="18"/>
          <w:szCs w:val="18"/>
          <w:lang w:eastAsia="en-AU"/>
          <w14:ligatures w14:val="none"/>
        </w:rPr>
        <w:t>Series  |</w:t>
      </w:r>
      <w:proofErr w:type="gramEnd"/>
      <w:r w:rsidRPr="00AC3F39">
        <w:rPr>
          <w:rFonts w:ascii="Arial" w:eastAsia="Arial" w:hAnsi="Arial" w:cs="Arial"/>
          <w:i/>
          <w:iCs/>
          <w:color w:val="888888"/>
          <w:kern w:val="0"/>
          <w:sz w:val="18"/>
          <w:szCs w:val="18"/>
          <w:lang w:eastAsia="en-AU"/>
          <w14:ligatures w14:val="none"/>
        </w:rPr>
        <w:t xml:space="preserve">  UV</w:t>
      </w:r>
      <w:proofErr w:type="gramStart"/>
      <w:r w:rsidRPr="00AC3F39">
        <w:rPr>
          <w:rFonts w:ascii="Arial" w:eastAsia="Arial" w:hAnsi="Arial" w:cs="Arial"/>
          <w:i/>
          <w:iCs/>
          <w:color w:val="888888"/>
          <w:kern w:val="0"/>
          <w:sz w:val="18"/>
          <w:szCs w:val="18"/>
          <w:lang w:eastAsia="en-AU"/>
          <w14:ligatures w14:val="none"/>
        </w:rPr>
        <w:t>21  |</w:t>
      </w:r>
      <w:proofErr w:type="gramEnd"/>
      <w:r w:rsidRPr="00AC3F39">
        <w:rPr>
          <w:rFonts w:ascii="Arial" w:eastAsia="Arial" w:hAnsi="Arial" w:cs="Arial"/>
          <w:i/>
          <w:iCs/>
          <w:color w:val="888888"/>
          <w:kern w:val="0"/>
          <w:sz w:val="18"/>
          <w:szCs w:val="18"/>
          <w:lang w:eastAsia="en-AU"/>
          <w14:ligatures w14:val="none"/>
        </w:rPr>
        <w:t xml:space="preserve">  </w:t>
      </w:r>
      <w:r w:rsidR="00217E65">
        <w:rPr>
          <w:rFonts w:ascii="Arial" w:eastAsia="Arial" w:hAnsi="Arial" w:cs="Arial"/>
          <w:i/>
          <w:iCs/>
          <w:color w:val="888888"/>
          <w:kern w:val="0"/>
          <w:sz w:val="18"/>
          <w:szCs w:val="18"/>
          <w:lang w:eastAsia="en-AU"/>
          <w14:ligatures w14:val="none"/>
        </w:rPr>
        <w:t xml:space="preserve">Gregory </w:t>
      </w:r>
      <w:proofErr w:type="gramStart"/>
      <w:r w:rsidR="00217E65">
        <w:rPr>
          <w:rFonts w:ascii="Arial" w:eastAsia="Arial" w:hAnsi="Arial" w:cs="Arial"/>
          <w:i/>
          <w:iCs/>
          <w:color w:val="888888"/>
          <w:kern w:val="0"/>
          <w:sz w:val="18"/>
          <w:szCs w:val="18"/>
          <w:lang w:eastAsia="en-AU"/>
          <w14:ligatures w14:val="none"/>
        </w:rPr>
        <w:t>Broadbent</w:t>
      </w:r>
      <w:r w:rsidRPr="00AC3F39">
        <w:rPr>
          <w:rFonts w:ascii="Arial" w:eastAsia="Arial" w:hAnsi="Arial" w:cs="Arial"/>
          <w:i/>
          <w:iCs/>
          <w:color w:val="888888"/>
          <w:kern w:val="0"/>
          <w:sz w:val="18"/>
          <w:szCs w:val="18"/>
          <w:lang w:eastAsia="en-AU"/>
          <w14:ligatures w14:val="none"/>
        </w:rPr>
        <w:t xml:space="preserve">  |</w:t>
      </w:r>
      <w:proofErr w:type="gramEnd"/>
      <w:r w:rsidRPr="00AC3F39">
        <w:rPr>
          <w:rFonts w:ascii="Arial" w:eastAsia="Arial" w:hAnsi="Arial" w:cs="Arial"/>
          <w:i/>
          <w:iCs/>
          <w:color w:val="888888"/>
          <w:kern w:val="0"/>
          <w:sz w:val="18"/>
          <w:szCs w:val="18"/>
          <w:lang w:eastAsia="en-AU"/>
          <w14:ligatures w14:val="none"/>
        </w:rPr>
        <w:t xml:space="preserve">  May </w:t>
      </w:r>
      <w:proofErr w:type="gramStart"/>
      <w:r w:rsidRPr="00AC3F39">
        <w:rPr>
          <w:rFonts w:ascii="Arial" w:eastAsia="Arial" w:hAnsi="Arial" w:cs="Arial"/>
          <w:i/>
          <w:iCs/>
          <w:color w:val="888888"/>
          <w:kern w:val="0"/>
          <w:sz w:val="18"/>
          <w:szCs w:val="18"/>
          <w:lang w:eastAsia="en-AU"/>
          <w14:ligatures w14:val="none"/>
        </w:rPr>
        <w:t>2026  |</w:t>
      </w:r>
      <w:proofErr w:type="gramEnd"/>
      <w:r w:rsidRPr="00AC3F39">
        <w:rPr>
          <w:rFonts w:ascii="Arial" w:eastAsia="Arial" w:hAnsi="Arial" w:cs="Arial"/>
          <w:i/>
          <w:iCs/>
          <w:color w:val="888888"/>
          <w:kern w:val="0"/>
          <w:sz w:val="18"/>
          <w:szCs w:val="18"/>
          <w:lang w:eastAsia="en-AU"/>
          <w14:ligatures w14:val="none"/>
        </w:rPr>
        <w:t xml:space="preserve">  Section 1 draft</w:t>
      </w:r>
    </w:p>
    <w:p w14:paraId="5872724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Georgia" w:hAnsi="Arial" w:cs="Georgia"/>
          <w:kern w:val="0"/>
          <w:lang w:eastAsia="en-AU"/>
          <w14:ligatures w14:val="none"/>
        </w:rPr>
        <w:br w:type="page"/>
      </w:r>
    </w:p>
    <w:p w14:paraId="39977BFE" w14:textId="77777777" w:rsidR="00AC3F39" w:rsidRPr="00AC3F39" w:rsidRDefault="00AC3F39" w:rsidP="00AC3F39">
      <w:pPr>
        <w:spacing w:after="40" w:line="240" w:lineRule="auto"/>
        <w:rPr>
          <w:rFonts w:ascii="Georgia" w:eastAsia="Georgia" w:hAnsi="Georgia" w:cs="Georgia"/>
          <w:kern w:val="0"/>
          <w:lang w:eastAsia="en-AU"/>
          <w14:ligatures w14:val="none"/>
        </w:rPr>
      </w:pPr>
      <w:r w:rsidRPr="00AC3F39">
        <w:rPr>
          <w:rFonts w:ascii="Arial" w:eastAsia="Arial" w:hAnsi="Arial" w:cs="Arial"/>
          <w:i/>
          <w:iCs/>
          <w:color w:val="2E75B6"/>
          <w:kern w:val="0"/>
          <w:sz w:val="18"/>
          <w:szCs w:val="18"/>
          <w:lang w:eastAsia="en-AU"/>
          <w14:ligatures w14:val="none"/>
        </w:rPr>
        <w:lastRenderedPageBreak/>
        <w:t xml:space="preserve">IR Entanglement </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UV Sub-</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Paper UV21</w:t>
      </w:r>
    </w:p>
    <w:p w14:paraId="037C8376"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5ACC0495" w14:textId="77777777" w:rsidR="00AC3F39" w:rsidRPr="00AC3F39" w:rsidRDefault="00AC3F39" w:rsidP="00AC3F39">
      <w:pPr>
        <w:spacing w:before="200" w:after="0" w:line="240" w:lineRule="auto"/>
        <w:rPr>
          <w:rFonts w:ascii="Georgia" w:eastAsia="Georgia" w:hAnsi="Georgia" w:cs="Georgia"/>
          <w:kern w:val="0"/>
          <w:lang w:eastAsia="en-AU"/>
          <w14:ligatures w14:val="none"/>
        </w:rPr>
      </w:pPr>
    </w:p>
    <w:p w14:paraId="5FD8A33D" w14:textId="77777777" w:rsidR="00AC3F39" w:rsidRPr="00AC3F39" w:rsidRDefault="00AC3F39" w:rsidP="00AC3F39">
      <w:pPr>
        <w:spacing w:before="320" w:after="120" w:line="240" w:lineRule="auto"/>
        <w:outlineLvl w:val="0"/>
        <w:rPr>
          <w:rFonts w:ascii="Arial" w:eastAsia="Arial" w:hAnsi="Arial" w:cs="Arial"/>
          <w:b/>
          <w:bCs/>
          <w:color w:val="1F3864"/>
          <w:kern w:val="0"/>
          <w:sz w:val="26"/>
          <w:szCs w:val="26"/>
          <w:lang w:eastAsia="en-AU"/>
          <w14:ligatures w14:val="none"/>
        </w:rPr>
      </w:pPr>
      <w:bookmarkStart w:id="6" w:name="_Toc230338393"/>
      <w:r w:rsidRPr="00AC3F39">
        <w:rPr>
          <w:rFonts w:ascii="Arial" w:eastAsia="Arial" w:hAnsi="Arial" w:cs="Arial"/>
          <w:b/>
          <w:bCs/>
          <w:color w:val="1F3864"/>
          <w:kern w:val="0"/>
          <w:sz w:val="26"/>
          <w:szCs w:val="26"/>
          <w:lang w:eastAsia="en-AU"/>
          <w14:ligatures w14:val="none"/>
        </w:rPr>
        <w:t>2.  The thermodynamic structure of K</w:t>
      </w:r>
      <w:bookmarkEnd w:id="6"/>
    </w:p>
    <w:p w14:paraId="14FB5692"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934D8BD"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This section makes K's thermodynamic structure explicit. §2.1 establishes Proposition 2.1, identifying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as the dimensionless ratio encoding K's temperature hierarchy. §2.2 articulates the four temperature scales and the structural conditions relating them. §2.3 extends the discrete-fundamentality reading of UV18 §8 to thermodynamics, preparing the derivation of §3.</w:t>
      </w:r>
    </w:p>
    <w:p w14:paraId="4B6B78E4"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75099F70"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7" w:name="_Toc230338394"/>
      <w:proofErr w:type="gramStart"/>
      <w:r w:rsidRPr="00AC3F39">
        <w:rPr>
          <w:rFonts w:ascii="Arial" w:eastAsia="Arial" w:hAnsi="Arial" w:cs="Arial"/>
          <w:b/>
          <w:bCs/>
          <w:color w:val="1F3864"/>
          <w:kern w:val="0"/>
          <w:sz w:val="24"/>
          <w:szCs w:val="24"/>
          <w:lang w:eastAsia="en-AU"/>
          <w14:ligatures w14:val="none"/>
        </w:rPr>
        <w:t>2.1  The</w:t>
      </w:r>
      <w:proofErr w:type="gramEnd"/>
      <w:r w:rsidRPr="00AC3F39">
        <w:rPr>
          <w:rFonts w:ascii="Arial" w:eastAsia="Arial" w:hAnsi="Arial" w:cs="Arial"/>
          <w:b/>
          <w:bCs/>
          <w:color w:val="1F3864"/>
          <w:kern w:val="0"/>
          <w:sz w:val="24"/>
          <w:szCs w:val="24"/>
          <w:lang w:eastAsia="en-AU"/>
          <w14:ligatures w14:val="none"/>
        </w:rPr>
        <w:t xml:space="preserve"> bounce parameter as temperature ratio</w:t>
      </w:r>
      <w:bookmarkEnd w:id="7"/>
    </w:p>
    <w:p w14:paraId="0D367903"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7DCD1C29"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bounce parameter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Cambria Math" w:eastAsia="Cambria Math" w:hAnsi="Cambria Math" w:cs="Cambria Math"/>
          <w:i/>
          <w:iCs/>
          <w:color w:val="000000"/>
          <w:kern w:val="0"/>
          <w:lang w:eastAsia="en-AU"/>
          <w14:ligatures w14:val="none"/>
        </w:rPr>
        <w:t xml:space="preserve"> = 3√3 H₀/</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Georgia" w:eastAsia="Georgia" w:hAnsi="Georgia" w:cs="Georgia"/>
          <w:color w:val="000000"/>
          <w:kern w:val="0"/>
          <w:lang w:eastAsia="en-AU"/>
          <w14:ligatures w14:val="none"/>
        </w:rPr>
        <w:t xml:space="preserve"> was established in UV18 §7.1 as the dimensionless quantity fixed by the Planck-density saturation condition: K's condensate density reaches </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Cambria Math" w:eastAsia="Cambria Math" w:hAnsi="Cambria Math" w:cs="Cambria Math"/>
          <w:i/>
          <w:iCs/>
          <w:color w:val="000000"/>
          <w:kern w:val="0"/>
          <w:lang w:eastAsia="en-AU"/>
          <w14:ligatures w14:val="none"/>
        </w:rPr>
        <w:t>⁴</w:t>
      </w:r>
      <w:r w:rsidRPr="00AC3F39">
        <w:rPr>
          <w:rFonts w:ascii="Georgia" w:eastAsia="Georgia" w:hAnsi="Georgia" w:cs="Georgia"/>
          <w:color w:val="000000"/>
          <w:kern w:val="0"/>
          <w:lang w:eastAsia="en-AU"/>
          <w14:ligatures w14:val="none"/>
        </w:rPr>
        <w:t xml:space="preserve"> at the bounce scale, and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encodes the ratio of the IR fixed point scale </w:t>
      </w:r>
      <w:r w:rsidRPr="00AC3F39">
        <w:rPr>
          <w:rFonts w:ascii="Cambria Math" w:eastAsia="Cambria Math" w:hAnsi="Cambria Math" w:cs="Cambria Math"/>
          <w:i/>
          <w:iCs/>
          <w:color w:val="000000"/>
          <w:kern w:val="0"/>
          <w:lang w:eastAsia="en-AU"/>
          <w14:ligatures w14:val="none"/>
        </w:rPr>
        <w:t>H₀</w:t>
      </w:r>
      <w:r w:rsidRPr="00AC3F39">
        <w:rPr>
          <w:rFonts w:ascii="Georgia" w:eastAsia="Georgia" w:hAnsi="Georgia" w:cs="Georgia"/>
          <w:color w:val="000000"/>
          <w:kern w:val="0"/>
          <w:lang w:eastAsia="en-AU"/>
          <w14:ligatures w14:val="none"/>
        </w:rPr>
        <w:t xml:space="preserve"> to the Planck mass </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Georgia" w:eastAsia="Georgia" w:hAnsi="Georgia" w:cs="Georgia"/>
          <w:color w:val="000000"/>
          <w:kern w:val="0"/>
          <w:lang w:eastAsia="en-AU"/>
          <w14:ligatures w14:val="none"/>
        </w:rPr>
        <w:t xml:space="preserve"> at which saturation occurs. It was derived as a dynamical condition on K's bounce, not as a thermodynamic quantity.</w:t>
      </w:r>
    </w:p>
    <w:p w14:paraId="40BE5A50"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19B8DFF"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Proposition 2.1 shows that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is simultaneously the dimensionless ratio encoding K's full temperature hierarchy — that the bounce parameter and the temperature ratio are the same quantity. This is not a new result; it follows immediately from </w:t>
      </w:r>
      <w:proofErr w:type="spellStart"/>
      <w:r w:rsidRPr="00AC3F39">
        <w:rPr>
          <w:rFonts w:ascii="Cambria Math" w:eastAsia="Cambria Math" w:hAnsi="Cambria Math" w:cs="Cambria Math"/>
          <w:i/>
          <w:iCs/>
          <w:color w:val="000000"/>
          <w:kern w:val="0"/>
          <w:lang w:eastAsia="en-AU"/>
          <w14:ligatures w14:val="none"/>
        </w:rPr>
        <w:t>γ_λ</w:t>
      </w:r>
      <w:r w:rsidRPr="00AC3F39">
        <w:rPr>
          <w:rFonts w:ascii="Georgia" w:eastAsia="Georgia" w:hAnsi="Georgia" w:cs="Georgia"/>
          <w:color w:val="000000"/>
          <w:kern w:val="0"/>
          <w:lang w:eastAsia="en-AU"/>
          <w14:ligatures w14:val="none"/>
        </w:rPr>
        <w:t>'s</w:t>
      </w:r>
      <w:proofErr w:type="spellEnd"/>
      <w:r w:rsidRPr="00AC3F39">
        <w:rPr>
          <w:rFonts w:ascii="Georgia" w:eastAsia="Georgia" w:hAnsi="Georgia" w:cs="Georgia"/>
          <w:color w:val="000000"/>
          <w:kern w:val="0"/>
          <w:lang w:eastAsia="en-AU"/>
          <w14:ligatures w14:val="none"/>
        </w:rPr>
        <w:t xml:space="preserve"> definition and the definitions of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and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What is new is recognising it as a structural fact about K's thermodynamic architecture.</w:t>
      </w:r>
    </w:p>
    <w:p w14:paraId="27A34ECC"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F39" w:rsidRPr="00AC3F39" w14:paraId="34E8A5CC" w14:textId="77777777" w:rsidTr="001D3EEB">
        <w:tc>
          <w:tcPr>
            <w:tcW w:w="9360" w:type="dxa"/>
            <w:tcBorders>
              <w:top w:val="single" w:sz="4" w:space="0" w:color="2E75B6"/>
              <w:left w:val="single" w:sz="12" w:space="0" w:color="2E75B6"/>
              <w:bottom w:val="single" w:sz="4" w:space="0" w:color="2E75B6"/>
              <w:right w:val="single" w:sz="4" w:space="0" w:color="2E75B6"/>
            </w:tcBorders>
            <w:shd w:val="clear" w:color="auto" w:fill="EEF4FA"/>
            <w:tcMar>
              <w:top w:w="160" w:type="dxa"/>
              <w:left w:w="240" w:type="dxa"/>
              <w:bottom w:w="160" w:type="dxa"/>
              <w:right w:w="240" w:type="dxa"/>
            </w:tcMar>
          </w:tcPr>
          <w:p w14:paraId="3F12B5CF"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lang w:eastAsia="en-AU"/>
                <w14:ligatures w14:val="none"/>
              </w:rPr>
              <w:t xml:space="preserve">Proposition </w:t>
            </w:r>
            <w:proofErr w:type="gramStart"/>
            <w:r w:rsidRPr="00AC3F39">
              <w:rPr>
                <w:rFonts w:ascii="Arial" w:eastAsia="Arial" w:hAnsi="Arial" w:cs="Arial"/>
                <w:b/>
                <w:bCs/>
                <w:color w:val="1F3864"/>
                <w:kern w:val="0"/>
                <w:lang w:eastAsia="en-AU"/>
                <w14:ligatures w14:val="none"/>
              </w:rPr>
              <w:t>2.1  (</w:t>
            </w:r>
            <w:proofErr w:type="spellStart"/>
            <w:proofErr w:type="gramEnd"/>
            <w:r w:rsidRPr="00AC3F39">
              <w:rPr>
                <w:rFonts w:ascii="Arial" w:eastAsia="Arial" w:hAnsi="Arial" w:cs="Arial"/>
                <w:b/>
                <w:bCs/>
                <w:color w:val="1F3864"/>
                <w:kern w:val="0"/>
                <w:lang w:eastAsia="en-AU"/>
                <w14:ligatures w14:val="none"/>
              </w:rPr>
              <w:t>γ_λ</w:t>
            </w:r>
            <w:proofErr w:type="spellEnd"/>
            <w:r w:rsidRPr="00AC3F39">
              <w:rPr>
                <w:rFonts w:ascii="Arial" w:eastAsia="Arial" w:hAnsi="Arial" w:cs="Arial"/>
                <w:b/>
                <w:bCs/>
                <w:color w:val="1F3864"/>
                <w:kern w:val="0"/>
                <w:lang w:eastAsia="en-AU"/>
                <w14:ligatures w14:val="none"/>
              </w:rPr>
              <w:t xml:space="preserve"> as temperature ratio)</w:t>
            </w:r>
          </w:p>
          <w:p w14:paraId="4BD5ADE6" w14:textId="77777777" w:rsidR="00AC3F39" w:rsidRPr="00AC3F39" w:rsidRDefault="00AC3F39" w:rsidP="00AC3F39">
            <w:pPr>
              <w:spacing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 xml:space="preserve">Let </w:t>
            </w:r>
            <w:proofErr w:type="spellStart"/>
            <w:r w:rsidRPr="00AC3F39">
              <w:rPr>
                <w:rFonts w:ascii="Cambria Math" w:eastAsia="Cambria Math" w:hAnsi="Cambria Math" w:cs="Cambria Math"/>
                <w:i/>
                <w:iCs/>
                <w:kern w:val="0"/>
                <w:lang w:eastAsia="en-AU"/>
                <w14:ligatures w14:val="none"/>
              </w:rPr>
              <w:t>T_Pl</w:t>
            </w:r>
            <w:proofErr w:type="spellEnd"/>
            <w:r w:rsidRPr="00AC3F39">
              <w:rPr>
                <w:rFonts w:ascii="Cambria Math" w:eastAsia="Cambria Math" w:hAnsi="Cambria Math" w:cs="Cambria Math"/>
                <w:i/>
                <w:iCs/>
                <w:kern w:val="0"/>
                <w:lang w:eastAsia="en-AU"/>
                <w14:ligatures w14:val="none"/>
              </w:rPr>
              <w:t xml:space="preserve"> = </w:t>
            </w:r>
            <w:proofErr w:type="spellStart"/>
            <w:r w:rsidRPr="00AC3F39">
              <w:rPr>
                <w:rFonts w:ascii="Cambria Math" w:eastAsia="Cambria Math" w:hAnsi="Cambria Math" w:cs="Cambria Math"/>
                <w:i/>
                <w:iCs/>
                <w:kern w:val="0"/>
                <w:lang w:eastAsia="en-AU"/>
                <w14:ligatures w14:val="none"/>
              </w:rPr>
              <w:t>M_p</w:t>
            </w:r>
            <w:proofErr w:type="spellEnd"/>
            <w:r w:rsidRPr="00AC3F39">
              <w:rPr>
                <w:rFonts w:ascii="Cambria Math" w:eastAsia="Cambria Math" w:hAnsi="Cambria Math" w:cs="Cambria Math"/>
                <w:i/>
                <w:iCs/>
                <w:kern w:val="0"/>
                <w:lang w:eastAsia="en-AU"/>
                <w14:ligatures w14:val="none"/>
              </w:rPr>
              <w:t xml:space="preserve"> c²/</w:t>
            </w:r>
            <w:proofErr w:type="spellStart"/>
            <w:r w:rsidRPr="00AC3F39">
              <w:rPr>
                <w:rFonts w:ascii="Cambria Math" w:eastAsia="Cambria Math" w:hAnsi="Cambria Math" w:cs="Cambria Math"/>
                <w:i/>
                <w:iCs/>
                <w:kern w:val="0"/>
                <w:lang w:eastAsia="en-AU"/>
                <w14:ligatures w14:val="none"/>
              </w:rPr>
              <w:t>k_B</w:t>
            </w:r>
            <w:proofErr w:type="spellEnd"/>
            <w:r w:rsidRPr="00AC3F39">
              <w:rPr>
                <w:rFonts w:ascii="Georgia" w:eastAsia="Georgia" w:hAnsi="Georgia" w:cs="Georgia"/>
                <w:kern w:val="0"/>
                <w:lang w:eastAsia="en-AU"/>
                <w14:ligatures w14:val="none"/>
              </w:rPr>
              <w:t xml:space="preserve"> be the Planck temperature and </w:t>
            </w:r>
            <w:proofErr w:type="spellStart"/>
            <w:r w:rsidRPr="00AC3F39">
              <w:rPr>
                <w:rFonts w:ascii="Cambria Math" w:eastAsia="Cambria Math" w:hAnsi="Cambria Math" w:cs="Cambria Math"/>
                <w:i/>
                <w:iCs/>
                <w:kern w:val="0"/>
                <w:lang w:eastAsia="en-AU"/>
                <w14:ligatures w14:val="none"/>
              </w:rPr>
              <w:t>T_dS</w:t>
            </w:r>
            <w:proofErr w:type="spellEnd"/>
            <w:r w:rsidRPr="00AC3F39">
              <w:rPr>
                <w:rFonts w:ascii="Cambria Math" w:eastAsia="Cambria Math" w:hAnsi="Cambria Math" w:cs="Cambria Math"/>
                <w:i/>
                <w:iCs/>
                <w:kern w:val="0"/>
                <w:lang w:eastAsia="en-AU"/>
                <w14:ligatures w14:val="none"/>
              </w:rPr>
              <w:t xml:space="preserve"> = H₀/(2π)</w:t>
            </w:r>
            <w:r w:rsidRPr="00AC3F39">
              <w:rPr>
                <w:rFonts w:ascii="Georgia" w:eastAsia="Georgia" w:hAnsi="Georgia" w:cs="Georgia"/>
                <w:kern w:val="0"/>
                <w:lang w:eastAsia="en-AU"/>
                <w14:ligatures w14:val="none"/>
              </w:rPr>
              <w:t xml:space="preserve"> be the de Sitter temperature at the IR fixed point (natural units </w:t>
            </w:r>
            <w:r w:rsidRPr="00AC3F39">
              <w:rPr>
                <w:rFonts w:ascii="Cambria Math" w:eastAsia="Georgia" w:hAnsi="Cambria Math" w:cs="Cambria Math"/>
                <w:kern w:val="0"/>
                <w:lang w:eastAsia="en-AU"/>
                <w14:ligatures w14:val="none"/>
              </w:rPr>
              <w:t>ℏ</w:t>
            </w:r>
            <w:r w:rsidRPr="00AC3F39">
              <w:rPr>
                <w:rFonts w:ascii="Georgia" w:eastAsia="Georgia" w:hAnsi="Georgia" w:cs="Georgia"/>
                <w:kern w:val="0"/>
                <w:lang w:eastAsia="en-AU"/>
                <w14:ligatures w14:val="none"/>
              </w:rPr>
              <w:t xml:space="preserve"> = c = </w:t>
            </w:r>
            <w:proofErr w:type="spellStart"/>
            <w:r w:rsidRPr="00AC3F39">
              <w:rPr>
                <w:rFonts w:ascii="Georgia" w:eastAsia="Georgia" w:hAnsi="Georgia" w:cs="Georgia"/>
                <w:kern w:val="0"/>
                <w:lang w:eastAsia="en-AU"/>
                <w14:ligatures w14:val="none"/>
              </w:rPr>
              <w:t>k_B</w:t>
            </w:r>
            <w:proofErr w:type="spellEnd"/>
            <w:r w:rsidRPr="00AC3F39">
              <w:rPr>
                <w:rFonts w:ascii="Georgia" w:eastAsia="Georgia" w:hAnsi="Georgia" w:cs="Georgia"/>
                <w:kern w:val="0"/>
                <w:lang w:eastAsia="en-AU"/>
                <w14:ligatures w14:val="none"/>
              </w:rPr>
              <w:t xml:space="preserve"> = 1). Then:</w:t>
            </w:r>
          </w:p>
          <w:p w14:paraId="5F7D3961" w14:textId="77777777" w:rsidR="00AC3F39" w:rsidRPr="00AC3F39" w:rsidRDefault="00AC3F39" w:rsidP="00AC3F39">
            <w:pPr>
              <w:spacing w:before="120" w:after="12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Cambria Math" w:eastAsia="Cambria Math" w:hAnsi="Cambria Math" w:cs="Cambria Math"/>
                <w:i/>
                <w:iCs/>
                <w:color w:val="000000"/>
                <w:kern w:val="0"/>
                <w:lang w:eastAsia="en-AU"/>
                <w14:ligatures w14:val="none"/>
              </w:rPr>
              <w:t xml:space="preserve"> / </w:t>
            </w:r>
            <w:proofErr w:type="spellStart"/>
            <w:r w:rsidRPr="00AC3F39">
              <w:rPr>
                <w:rFonts w:ascii="Cambria Math" w:eastAsia="Cambria Math" w:hAnsi="Cambria Math" w:cs="Cambria Math"/>
                <w:i/>
                <w:iCs/>
                <w:color w:val="000000"/>
                <w:kern w:val="0"/>
                <w:lang w:eastAsia="en-AU"/>
                <w14:ligatures w14:val="none"/>
              </w:rPr>
              <w:t>T_</w:t>
            </w:r>
            <w:proofErr w:type="gramStart"/>
            <w:r w:rsidRPr="00AC3F39">
              <w:rPr>
                <w:rFonts w:ascii="Cambria Math" w:eastAsia="Cambria Math" w:hAnsi="Cambria Math" w:cs="Cambria Math"/>
                <w:i/>
                <w:iCs/>
                <w:color w:val="000000"/>
                <w:kern w:val="0"/>
                <w:lang w:eastAsia="en-AU"/>
                <w14:ligatures w14:val="none"/>
              </w:rPr>
              <w:t>Pl</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Cambria Math" w:eastAsia="Cambria Math" w:hAnsi="Cambria Math" w:cs="Cambria Math"/>
                <w:i/>
                <w:iCs/>
                <w:color w:val="000000"/>
                <w:kern w:val="0"/>
                <w:lang w:eastAsia="en-AU"/>
                <w14:ligatures w14:val="none"/>
              </w:rPr>
              <w:t xml:space="preserve"> / (6π√3)</w:t>
            </w:r>
          </w:p>
          <w:p w14:paraId="620F1C7F" w14:textId="77777777" w:rsidR="00AC3F39" w:rsidRPr="00AC3F39" w:rsidRDefault="00AC3F39" w:rsidP="00AC3F39">
            <w:pPr>
              <w:spacing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 xml:space="preserve">where </w:t>
            </w:r>
            <w:r w:rsidRPr="00AC3F39">
              <w:rPr>
                <w:rFonts w:ascii="Cambria Math" w:eastAsia="Cambria Math" w:hAnsi="Cambria Math" w:cs="Cambria Math"/>
                <w:i/>
                <w:iCs/>
                <w:kern w:val="0"/>
                <w:lang w:eastAsia="en-AU"/>
                <w14:ligatures w14:val="none"/>
              </w:rPr>
              <w:t>6π√3 ≈ 32.6</w:t>
            </w:r>
            <w:r w:rsidRPr="00AC3F39">
              <w:rPr>
                <w:rFonts w:ascii="Georgia" w:eastAsia="Georgia" w:hAnsi="Georgia" w:cs="Georgia"/>
                <w:kern w:val="0"/>
                <w:lang w:eastAsia="en-AU"/>
                <w14:ligatures w14:val="none"/>
              </w:rPr>
              <w:t xml:space="preserve"> is a purely numerical factor. The bounce parameter </w:t>
            </w:r>
            <w:proofErr w:type="spellStart"/>
            <w:r w:rsidRPr="00AC3F39">
              <w:rPr>
                <w:rFonts w:ascii="Cambria Math" w:eastAsia="Cambria Math" w:hAnsi="Cambria Math" w:cs="Cambria Math"/>
                <w:i/>
                <w:iCs/>
                <w:kern w:val="0"/>
                <w:lang w:eastAsia="en-AU"/>
                <w14:ligatures w14:val="none"/>
              </w:rPr>
              <w:t>γ_λ</w:t>
            </w:r>
            <w:proofErr w:type="spellEnd"/>
            <w:r w:rsidRPr="00AC3F39">
              <w:rPr>
                <w:rFonts w:ascii="Georgia" w:eastAsia="Georgia" w:hAnsi="Georgia" w:cs="Georgia"/>
                <w:kern w:val="0"/>
                <w:lang w:eastAsia="en-AU"/>
                <w14:ligatures w14:val="none"/>
              </w:rPr>
              <w:t xml:space="preserve"> encodes the ratio of K's two extreme temperature scales up to this factor.</w:t>
            </w:r>
          </w:p>
          <w:p w14:paraId="78C5214E"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i/>
                <w:iCs/>
                <w:kern w:val="0"/>
                <w:lang w:eastAsia="en-AU"/>
                <w14:ligatures w14:val="none"/>
              </w:rPr>
              <w:t xml:space="preserve">Proof.  </w:t>
            </w:r>
            <w:r w:rsidRPr="00AC3F39">
              <w:rPr>
                <w:rFonts w:ascii="Georgia" w:eastAsia="Georgia" w:hAnsi="Georgia" w:cs="Georgia"/>
                <w:kern w:val="0"/>
                <w:lang w:eastAsia="en-AU"/>
                <w14:ligatures w14:val="none"/>
              </w:rPr>
              <w:t xml:space="preserve">In natural units, </w:t>
            </w:r>
            <w:proofErr w:type="spellStart"/>
            <w:r w:rsidRPr="00AC3F39">
              <w:rPr>
                <w:rFonts w:ascii="Cambria Math" w:eastAsia="Cambria Math" w:hAnsi="Cambria Math" w:cs="Cambria Math"/>
                <w:i/>
                <w:iCs/>
                <w:kern w:val="0"/>
                <w:lang w:eastAsia="en-AU"/>
                <w14:ligatures w14:val="none"/>
              </w:rPr>
              <w:t>T_Pl</w:t>
            </w:r>
            <w:proofErr w:type="spellEnd"/>
            <w:r w:rsidRPr="00AC3F39">
              <w:rPr>
                <w:rFonts w:ascii="Cambria Math" w:eastAsia="Cambria Math" w:hAnsi="Cambria Math" w:cs="Cambria Math"/>
                <w:i/>
                <w:iCs/>
                <w:kern w:val="0"/>
                <w:lang w:eastAsia="en-AU"/>
                <w14:ligatures w14:val="none"/>
              </w:rPr>
              <w:t xml:space="preserve"> = </w:t>
            </w:r>
            <w:proofErr w:type="spellStart"/>
            <w:r w:rsidRPr="00AC3F39">
              <w:rPr>
                <w:rFonts w:ascii="Cambria Math" w:eastAsia="Cambria Math" w:hAnsi="Cambria Math" w:cs="Cambria Math"/>
                <w:i/>
                <w:iCs/>
                <w:kern w:val="0"/>
                <w:lang w:eastAsia="en-AU"/>
                <w14:ligatures w14:val="none"/>
              </w:rPr>
              <w:t>M_p</w:t>
            </w:r>
            <w:proofErr w:type="spellEnd"/>
            <w:r w:rsidRPr="00AC3F39">
              <w:rPr>
                <w:rFonts w:ascii="Georgia" w:eastAsia="Georgia" w:hAnsi="Georgia" w:cs="Georgia"/>
                <w:kern w:val="0"/>
                <w:lang w:eastAsia="en-AU"/>
                <w14:ligatures w14:val="none"/>
              </w:rPr>
              <w:t xml:space="preserve"> and </w:t>
            </w:r>
            <w:proofErr w:type="spellStart"/>
            <w:r w:rsidRPr="00AC3F39">
              <w:rPr>
                <w:rFonts w:ascii="Cambria Math" w:eastAsia="Cambria Math" w:hAnsi="Cambria Math" w:cs="Cambria Math"/>
                <w:i/>
                <w:iCs/>
                <w:kern w:val="0"/>
                <w:lang w:eastAsia="en-AU"/>
                <w14:ligatures w14:val="none"/>
              </w:rPr>
              <w:t>T_dS</w:t>
            </w:r>
            <w:proofErr w:type="spellEnd"/>
            <w:r w:rsidRPr="00AC3F39">
              <w:rPr>
                <w:rFonts w:ascii="Cambria Math" w:eastAsia="Cambria Math" w:hAnsi="Cambria Math" w:cs="Cambria Math"/>
                <w:i/>
                <w:iCs/>
                <w:kern w:val="0"/>
                <w:lang w:eastAsia="en-AU"/>
                <w14:ligatures w14:val="none"/>
              </w:rPr>
              <w:t xml:space="preserve"> = H₀/(2π)</w:t>
            </w:r>
            <w:r w:rsidRPr="00AC3F39">
              <w:rPr>
                <w:rFonts w:ascii="Georgia" w:eastAsia="Georgia" w:hAnsi="Georgia" w:cs="Georgia"/>
                <w:kern w:val="0"/>
                <w:lang w:eastAsia="en-AU"/>
                <w14:ligatures w14:val="none"/>
              </w:rPr>
              <w:t xml:space="preserve">. From the definition </w:t>
            </w:r>
            <w:proofErr w:type="spellStart"/>
            <w:r w:rsidRPr="00AC3F39">
              <w:rPr>
                <w:rFonts w:ascii="Cambria Math" w:eastAsia="Cambria Math" w:hAnsi="Cambria Math" w:cs="Cambria Math"/>
                <w:i/>
                <w:iCs/>
                <w:kern w:val="0"/>
                <w:lang w:eastAsia="en-AU"/>
                <w14:ligatures w14:val="none"/>
              </w:rPr>
              <w:t>γ_λ</w:t>
            </w:r>
            <w:proofErr w:type="spellEnd"/>
            <w:r w:rsidRPr="00AC3F39">
              <w:rPr>
                <w:rFonts w:ascii="Cambria Math" w:eastAsia="Cambria Math" w:hAnsi="Cambria Math" w:cs="Cambria Math"/>
                <w:i/>
                <w:iCs/>
                <w:kern w:val="0"/>
                <w:lang w:eastAsia="en-AU"/>
                <w14:ligatures w14:val="none"/>
              </w:rPr>
              <w:t xml:space="preserve"> = 3√3 H₀/</w:t>
            </w:r>
            <w:proofErr w:type="spellStart"/>
            <w:r w:rsidRPr="00AC3F39">
              <w:rPr>
                <w:rFonts w:ascii="Cambria Math" w:eastAsia="Cambria Math" w:hAnsi="Cambria Math" w:cs="Cambria Math"/>
                <w:i/>
                <w:iCs/>
                <w:kern w:val="0"/>
                <w:lang w:eastAsia="en-AU"/>
                <w14:ligatures w14:val="none"/>
              </w:rPr>
              <w:t>M_p</w:t>
            </w:r>
            <w:proofErr w:type="spellEnd"/>
            <w:r w:rsidRPr="00AC3F39">
              <w:rPr>
                <w:rFonts w:ascii="Georgia" w:eastAsia="Georgia" w:hAnsi="Georgia" w:cs="Georgia"/>
                <w:kern w:val="0"/>
                <w:lang w:eastAsia="en-AU"/>
                <w14:ligatures w14:val="none"/>
              </w:rPr>
              <w:t xml:space="preserve"> (UV18 §7.1):</w:t>
            </w:r>
          </w:p>
          <w:p w14:paraId="3D9BA020" w14:textId="77777777" w:rsidR="00AC3F39" w:rsidRPr="00AC3F39" w:rsidRDefault="00AC3F39" w:rsidP="00AC3F39">
            <w:pPr>
              <w:spacing w:before="120" w:after="12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Cambria Math" w:eastAsia="Cambria Math" w:hAnsi="Cambria Math" w:cs="Cambria Math"/>
                <w:i/>
                <w:iCs/>
                <w:color w:val="000000"/>
                <w:kern w:val="0"/>
                <w:lang w:eastAsia="en-AU"/>
                <w14:ligatures w14:val="none"/>
              </w:rPr>
              <w:t xml:space="preserve"> / </w:t>
            </w:r>
            <w:proofErr w:type="spellStart"/>
            <w:r w:rsidRPr="00AC3F39">
              <w:rPr>
                <w:rFonts w:ascii="Cambria Math" w:eastAsia="Cambria Math" w:hAnsi="Cambria Math" w:cs="Cambria Math"/>
                <w:i/>
                <w:iCs/>
                <w:color w:val="000000"/>
                <w:kern w:val="0"/>
                <w:lang w:eastAsia="en-AU"/>
                <w14:ligatures w14:val="none"/>
              </w:rPr>
              <w:t>T_</w:t>
            </w:r>
            <w:proofErr w:type="gramStart"/>
            <w:r w:rsidRPr="00AC3F39">
              <w:rPr>
                <w:rFonts w:ascii="Cambria Math" w:eastAsia="Cambria Math" w:hAnsi="Cambria Math" w:cs="Cambria Math"/>
                <w:i/>
                <w:iCs/>
                <w:color w:val="000000"/>
                <w:kern w:val="0"/>
                <w:lang w:eastAsia="en-AU"/>
                <w14:ligatures w14:val="none"/>
              </w:rPr>
              <w:t>Pl</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H₀</w:t>
            </w:r>
            <w:proofErr w:type="gramStart"/>
            <w:r w:rsidRPr="00AC3F39">
              <w:rPr>
                <w:rFonts w:ascii="Cambria Math" w:eastAsia="Cambria Math" w:hAnsi="Cambria Math" w:cs="Cambria Math"/>
                <w:i/>
                <w:iCs/>
                <w:color w:val="000000"/>
                <w:kern w:val="0"/>
                <w:lang w:eastAsia="en-AU"/>
                <w14:ligatures w14:val="none"/>
              </w:rPr>
              <w:t>/(</w:t>
            </w:r>
            <w:proofErr w:type="gramEnd"/>
            <w:r w:rsidRPr="00AC3F39">
              <w:rPr>
                <w:rFonts w:ascii="Cambria Math" w:eastAsia="Cambria Math" w:hAnsi="Cambria Math" w:cs="Cambria Math"/>
                <w:i/>
                <w:iCs/>
                <w:color w:val="000000"/>
                <w:kern w:val="0"/>
                <w:lang w:eastAsia="en-AU"/>
                <w14:ligatures w14:val="none"/>
              </w:rPr>
              <w:t xml:space="preserve">2π </w:t>
            </w:r>
            <w:proofErr w:type="spellStart"/>
            <w:r w:rsidRPr="00AC3F39">
              <w:rPr>
                <w:rFonts w:ascii="Cambria Math" w:eastAsia="Cambria Math" w:hAnsi="Cambria Math" w:cs="Cambria Math"/>
                <w:i/>
                <w:iCs/>
                <w:color w:val="000000"/>
                <w:kern w:val="0"/>
                <w:lang w:eastAsia="en-AU"/>
                <w14:ligatures w14:val="none"/>
              </w:rPr>
              <w:t>M_</w:t>
            </w:r>
            <w:proofErr w:type="gramStart"/>
            <w:r w:rsidRPr="00AC3F39">
              <w:rPr>
                <w:rFonts w:ascii="Cambria Math" w:eastAsia="Cambria Math" w:hAnsi="Cambria Math" w:cs="Cambria Math"/>
                <w:i/>
                <w:iCs/>
                <w:color w:val="000000"/>
                <w:kern w:val="0"/>
                <w:lang w:eastAsia="en-AU"/>
                <w14:ligatures w14:val="none"/>
              </w:rPr>
              <w:t>p</w:t>
            </w:r>
            <w:proofErr w:type="spellEnd"/>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Cambria Math" w:eastAsia="Cambria Math" w:hAnsi="Cambria Math" w:cs="Cambria Math"/>
                <w:i/>
                <w:iCs/>
                <w:color w:val="000000"/>
                <w:kern w:val="0"/>
                <w:lang w:eastAsia="en-AU"/>
                <w14:ligatures w14:val="none"/>
              </w:rPr>
              <w:t xml:space="preserve"> / (2π · 3√3</w:t>
            </w:r>
            <w:proofErr w:type="gramStart"/>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Cambria Math" w:eastAsia="Cambria Math" w:hAnsi="Cambria Math" w:cs="Cambria Math"/>
                <w:i/>
                <w:iCs/>
                <w:color w:val="000000"/>
                <w:kern w:val="0"/>
                <w:lang w:eastAsia="en-AU"/>
                <w14:ligatures w14:val="none"/>
              </w:rPr>
              <w:t xml:space="preserve"> / (6π√3)</w:t>
            </w:r>
          </w:p>
          <w:p w14:paraId="165ACFF5" w14:textId="77777777" w:rsidR="00AC3F39" w:rsidRPr="00AC3F39" w:rsidRDefault="00AC3F39" w:rsidP="00AC3F39">
            <w:pPr>
              <w:spacing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 xml:space="preserve">The numerical factor </w:t>
            </w:r>
            <w:r w:rsidRPr="00AC3F39">
              <w:rPr>
                <w:rFonts w:ascii="Cambria Math" w:eastAsia="Cambria Math" w:hAnsi="Cambria Math" w:cs="Cambria Math"/>
                <w:i/>
                <w:iCs/>
                <w:kern w:val="0"/>
                <w:lang w:eastAsia="en-AU"/>
                <w14:ligatures w14:val="none"/>
              </w:rPr>
              <w:t>6π√3</w:t>
            </w:r>
            <w:r w:rsidRPr="00AC3F39">
              <w:rPr>
                <w:rFonts w:ascii="Georgia" w:eastAsia="Georgia" w:hAnsi="Georgia" w:cs="Georgia"/>
                <w:kern w:val="0"/>
                <w:lang w:eastAsia="en-AU"/>
                <w14:ligatures w14:val="none"/>
              </w:rPr>
              <w:t xml:space="preserve"> is determined entirely by the coefficient in </w:t>
            </w:r>
            <w:proofErr w:type="spellStart"/>
            <w:r w:rsidRPr="00AC3F39">
              <w:rPr>
                <w:rFonts w:ascii="Cambria Math" w:eastAsia="Cambria Math" w:hAnsi="Cambria Math" w:cs="Cambria Math"/>
                <w:i/>
                <w:iCs/>
                <w:kern w:val="0"/>
                <w:lang w:eastAsia="en-AU"/>
                <w14:ligatures w14:val="none"/>
              </w:rPr>
              <w:t>γ_λ</w:t>
            </w:r>
            <w:r w:rsidRPr="00AC3F39">
              <w:rPr>
                <w:rFonts w:ascii="Georgia" w:eastAsia="Georgia" w:hAnsi="Georgia" w:cs="Georgia"/>
                <w:kern w:val="0"/>
                <w:lang w:eastAsia="en-AU"/>
                <w14:ligatures w14:val="none"/>
              </w:rPr>
              <w:t>'s</w:t>
            </w:r>
            <w:proofErr w:type="spellEnd"/>
            <w:r w:rsidRPr="00AC3F39">
              <w:rPr>
                <w:rFonts w:ascii="Georgia" w:eastAsia="Georgia" w:hAnsi="Georgia" w:cs="Georgia"/>
                <w:kern w:val="0"/>
                <w:lang w:eastAsia="en-AU"/>
                <w14:ligatures w14:val="none"/>
              </w:rPr>
              <w:t xml:space="preserve"> definition and the factor of </w:t>
            </w:r>
            <w:r w:rsidRPr="00AC3F39">
              <w:rPr>
                <w:rFonts w:ascii="Cambria Math" w:eastAsia="Cambria Math" w:hAnsi="Cambria Math" w:cs="Cambria Math"/>
                <w:i/>
                <w:iCs/>
                <w:kern w:val="0"/>
                <w:lang w:eastAsia="en-AU"/>
                <w14:ligatures w14:val="none"/>
              </w:rPr>
              <w:t>2π</w:t>
            </w:r>
            <w:r w:rsidRPr="00AC3F39">
              <w:rPr>
                <w:rFonts w:ascii="Georgia" w:eastAsia="Georgia" w:hAnsi="Georgia" w:cs="Georgia"/>
                <w:kern w:val="0"/>
                <w:lang w:eastAsia="en-AU"/>
                <w14:ligatures w14:val="none"/>
              </w:rPr>
              <w:t xml:space="preserve"> in the Gibbons-Hawking temperature. No free parameters enter. □</w:t>
            </w:r>
          </w:p>
        </w:tc>
      </w:tr>
    </w:tbl>
    <w:p w14:paraId="5C2D5B00"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5308EB50"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lastRenderedPageBreak/>
        <w:t>Remark 2.1.</w:t>
      </w:r>
      <w:r w:rsidRPr="00AC3F39">
        <w:rPr>
          <w:rFonts w:ascii="Georgia" w:eastAsia="Georgia" w:hAnsi="Georgia" w:cs="Georgia"/>
          <w:color w:val="000000"/>
          <w:kern w:val="0"/>
          <w:lang w:eastAsia="en-AU"/>
          <w14:ligatures w14:val="none"/>
        </w:rPr>
        <w:t xml:space="preserve"> Proposition 2.1 shows that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is not merely a bounce parameter but the dimensionless ratio encoding K's full temperature hierarchy. Derived in UV18 as the condition under which K's condensate saturates at Planck density, it simultaneously records how far the IR fixed point temperature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lies below the Planck temperature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The bounce and the thermodynamic structure are not separate features of K's construction; they are the same feature read at different scales. At the UV,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is the saturation condition. At the IR,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is the temperature ratio. Both readings are present in K's construction simultaneously.</w:t>
      </w:r>
    </w:p>
    <w:p w14:paraId="18382D83"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3E36BF13"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Remark 2.2.</w:t>
      </w:r>
      <w:r w:rsidRPr="00AC3F39">
        <w:rPr>
          <w:rFonts w:ascii="Georgia" w:eastAsia="Georgia" w:hAnsi="Georgia" w:cs="Georgia"/>
          <w:color w:val="000000"/>
          <w:kern w:val="0"/>
          <w:lang w:eastAsia="en-AU"/>
          <w14:ligatures w14:val="none"/>
        </w:rPr>
        <w:t xml:space="preserve"> The numerical value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Cambria Math" w:eastAsia="Cambria Math" w:hAnsi="Cambria Math" w:cs="Cambria Math"/>
          <w:i/>
          <w:iCs/>
          <w:color w:val="000000"/>
          <w:kern w:val="0"/>
          <w:lang w:eastAsia="en-AU"/>
          <w14:ligatures w14:val="none"/>
        </w:rPr>
        <w:t xml:space="preserve"> ~ 6.1 × 10⁻⁶¹</w:t>
      </w:r>
      <w:r w:rsidRPr="00AC3F39">
        <w:rPr>
          <w:rFonts w:ascii="Georgia" w:eastAsia="Georgia" w:hAnsi="Georgia" w:cs="Georgia"/>
          <w:color w:val="000000"/>
          <w:kern w:val="0"/>
          <w:lang w:eastAsia="en-AU"/>
          <w14:ligatures w14:val="none"/>
        </w:rPr>
        <w:t xml:space="preserve"> encodes the Hubble-to-Planck hierarchy, which is also the ratio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Cambria Math" w:eastAsia="Cambria Math" w:hAnsi="Cambria Math" w:cs="Cambria Math"/>
          <w:i/>
          <w:iCs/>
          <w:color w:val="000000"/>
          <w:kern w:val="0"/>
          <w:lang w:eastAsia="en-AU"/>
          <w14:ligatures w14:val="none"/>
        </w:rPr>
        <w:t xml:space="preserve"> ~ 2 × 10⁻⁶²</w:t>
      </w:r>
      <w:r w:rsidRPr="00AC3F39">
        <w:rPr>
          <w:rFonts w:ascii="Georgia" w:eastAsia="Georgia" w:hAnsi="Georgia" w:cs="Georgia"/>
          <w:color w:val="000000"/>
          <w:kern w:val="0"/>
          <w:lang w:eastAsia="en-AU"/>
          <w14:ligatures w14:val="none"/>
        </w:rPr>
        <w:t xml:space="preserve"> (the factor of </w:t>
      </w:r>
      <w:r w:rsidRPr="00AC3F39">
        <w:rPr>
          <w:rFonts w:ascii="Cambria Math" w:eastAsia="Cambria Math" w:hAnsi="Cambria Math" w:cs="Cambria Math"/>
          <w:i/>
          <w:iCs/>
          <w:color w:val="000000"/>
          <w:kern w:val="0"/>
          <w:lang w:eastAsia="en-AU"/>
          <w14:ligatures w14:val="none"/>
        </w:rPr>
        <w:t>6π√3 ≈ 32.6</w:t>
      </w:r>
      <w:r w:rsidRPr="00AC3F39">
        <w:rPr>
          <w:rFonts w:ascii="Georgia" w:eastAsia="Georgia" w:hAnsi="Georgia" w:cs="Georgia"/>
          <w:color w:val="000000"/>
          <w:kern w:val="0"/>
          <w:lang w:eastAsia="en-AU"/>
          <w14:ligatures w14:val="none"/>
        </w:rPr>
        <w:t xml:space="preserve"> accounts for the small discrepancy). This hierarchy — sixty-one orders of magnitude — is not put in by hand. It is fixed by the Planck-density saturation condition and the observed Hubble constant, both of which K's self-consistency conditions determine (UV18 §7). The temperature hierarchy is a structural consequence of K's construction, not an input.</w:t>
      </w:r>
    </w:p>
    <w:p w14:paraId="554D167D"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0964AA68"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8" w:name="_Toc230338395"/>
      <w:proofErr w:type="gramStart"/>
      <w:r w:rsidRPr="00AC3F39">
        <w:rPr>
          <w:rFonts w:ascii="Arial" w:eastAsia="Arial" w:hAnsi="Arial" w:cs="Arial"/>
          <w:b/>
          <w:bCs/>
          <w:color w:val="1F3864"/>
          <w:kern w:val="0"/>
          <w:sz w:val="24"/>
          <w:szCs w:val="24"/>
          <w:lang w:eastAsia="en-AU"/>
          <w14:ligatures w14:val="none"/>
        </w:rPr>
        <w:t>2.2  The</w:t>
      </w:r>
      <w:proofErr w:type="gramEnd"/>
      <w:r w:rsidRPr="00AC3F39">
        <w:rPr>
          <w:rFonts w:ascii="Arial" w:eastAsia="Arial" w:hAnsi="Arial" w:cs="Arial"/>
          <w:b/>
          <w:bCs/>
          <w:color w:val="1F3864"/>
          <w:kern w:val="0"/>
          <w:sz w:val="24"/>
          <w:szCs w:val="24"/>
          <w:lang w:eastAsia="en-AU"/>
          <w14:ligatures w14:val="none"/>
        </w:rPr>
        <w:t xml:space="preserve"> four temperature scales</w:t>
      </w:r>
      <w:bookmarkEnd w:id="8"/>
    </w:p>
    <w:p w14:paraId="75EA07F5"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2E403A57"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K's construction produces four distinct temperature scales across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existing calculations. This subsection identifies each, states its source in the existing material, and establishes the three structural conditions that relate them. Together these conditions constitute the claim that the four temperatures are faces of one thermodynamic structure.</w:t>
      </w:r>
    </w:p>
    <w:p w14:paraId="710AEAA7"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000"/>
        <w:gridCol w:w="3260"/>
      </w:tblGrid>
      <w:tr w:rsidR="00AC3F39" w:rsidRPr="00AC3F39" w14:paraId="234FF0E3" w14:textId="77777777" w:rsidTr="001D3EEB">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4AD8FAB5"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Label</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0116DD48"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Value / definition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6533B95E"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Series source</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0C5B3D6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Thermodynamic role</w:t>
            </w:r>
          </w:p>
        </w:tc>
      </w:tr>
      <w:tr w:rsidR="00AC3F39" w:rsidRPr="00AC3F39" w14:paraId="43C2E3FE" w14:textId="77777777" w:rsidTr="001D3E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D90516"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sz w:val="20"/>
                <w:szCs w:val="20"/>
                <w:lang w:eastAsia="en-AU"/>
                <w14:ligatures w14:val="none"/>
              </w:rPr>
              <w:t>T_Pl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A507EA"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sz w:val="20"/>
                <w:szCs w:val="20"/>
                <w:lang w:eastAsia="en-AU"/>
                <w14:ligatures w14:val="none"/>
              </w:rPr>
              <w:t>M_p</w:t>
            </w:r>
            <w:proofErr w:type="spellEnd"/>
            <w:r w:rsidRPr="00AC3F39">
              <w:rPr>
                <w:rFonts w:ascii="Cambria Math" w:eastAsia="Cambria Math" w:hAnsi="Cambria Math" w:cs="Cambria Math"/>
                <w:i/>
                <w:iCs/>
                <w:color w:val="000000"/>
                <w:kern w:val="0"/>
                <w:sz w:val="20"/>
                <w:szCs w:val="20"/>
                <w:lang w:eastAsia="en-AU"/>
                <w14:ligatures w14:val="none"/>
              </w:rPr>
              <w:t xml:space="preserve"> c²/</w:t>
            </w:r>
            <w:proofErr w:type="spellStart"/>
            <w:r w:rsidRPr="00AC3F39">
              <w:rPr>
                <w:rFonts w:ascii="Cambria Math" w:eastAsia="Cambria Math" w:hAnsi="Cambria Math" w:cs="Cambria Math"/>
                <w:i/>
                <w:iCs/>
                <w:color w:val="000000"/>
                <w:kern w:val="0"/>
                <w:sz w:val="20"/>
                <w:szCs w:val="20"/>
                <w:lang w:eastAsia="en-AU"/>
                <w14:ligatures w14:val="none"/>
              </w:rPr>
              <w:t>k_B</w:t>
            </w:r>
            <w:proofErr w:type="spellEnd"/>
            <w:r w:rsidRPr="00AC3F39">
              <w:rPr>
                <w:rFonts w:ascii="Cambria Math" w:eastAsia="Cambria Math" w:hAnsi="Cambria Math" w:cs="Cambria Math"/>
                <w:i/>
                <w:iCs/>
                <w:color w:val="000000"/>
                <w:kern w:val="0"/>
                <w:sz w:val="20"/>
                <w:szCs w:val="20"/>
                <w:lang w:eastAsia="en-AU"/>
                <w14:ligatures w14:val="none"/>
              </w:rPr>
              <w:t xml:space="preserve"> ≈ 1.4 × 10³² 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2D7D91"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UV18 §7.1 — Planck-density saturation condition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36EA2F"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Temperature at which </w:t>
            </w:r>
            <w:proofErr w:type="spellStart"/>
            <w:r w:rsidRPr="00AC3F39">
              <w:rPr>
                <w:rFonts w:ascii="Georgia" w:eastAsia="Georgia" w:hAnsi="Georgia" w:cs="Georgia"/>
                <w:color w:val="000000"/>
                <w:kern w:val="0"/>
                <w:sz w:val="20"/>
                <w:szCs w:val="20"/>
                <w:lang w:eastAsia="en-AU"/>
                <w14:ligatures w14:val="none"/>
              </w:rPr>
              <w:t>γ_λ</w:t>
            </w:r>
            <w:proofErr w:type="spellEnd"/>
            <w:r w:rsidRPr="00AC3F39">
              <w:rPr>
                <w:rFonts w:ascii="Georgia" w:eastAsia="Georgia" w:hAnsi="Georgia" w:cs="Georgia"/>
                <w:color w:val="000000"/>
                <w:kern w:val="0"/>
                <w:sz w:val="20"/>
                <w:szCs w:val="20"/>
                <w:lang w:eastAsia="en-AU"/>
                <w14:ligatures w14:val="none"/>
              </w:rPr>
              <w:t xml:space="preserve"> is fixed and K's condensate saturates. The UV boundary of K's thermodynamic structure.</w:t>
            </w:r>
          </w:p>
        </w:tc>
      </w:tr>
      <w:tr w:rsidR="00AC3F39" w:rsidRPr="00AC3F39" w14:paraId="0FDA4229" w14:textId="77777777" w:rsidTr="001D3EEB">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6B155BA"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sz w:val="20"/>
                <w:szCs w:val="20"/>
                <w:lang w:eastAsia="en-AU"/>
                <w14:ligatures w14:val="none"/>
              </w:rPr>
              <w:t>T_dS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C327ADC"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H₀/(2π) ≈ 2.7 × 10⁻³⁰ 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A05643"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Gibbons-Hawking temperature at cosmological horizon</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1A2A6C"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Temperature of the K-condensate as realised at our epoch. The IR boundary. Related to </w:t>
            </w:r>
            <w:proofErr w:type="spellStart"/>
            <w:r w:rsidRPr="00AC3F39">
              <w:rPr>
                <w:rFonts w:ascii="Georgia" w:eastAsia="Georgia" w:hAnsi="Georgia" w:cs="Georgia"/>
                <w:color w:val="000000"/>
                <w:kern w:val="0"/>
                <w:sz w:val="20"/>
                <w:szCs w:val="20"/>
                <w:lang w:eastAsia="en-AU"/>
                <w14:ligatures w14:val="none"/>
              </w:rPr>
              <w:t>T_Pl</w:t>
            </w:r>
            <w:proofErr w:type="spellEnd"/>
            <w:r w:rsidRPr="00AC3F39">
              <w:rPr>
                <w:rFonts w:ascii="Georgia" w:eastAsia="Georgia" w:hAnsi="Georgia" w:cs="Georgia"/>
                <w:color w:val="000000"/>
                <w:kern w:val="0"/>
                <w:sz w:val="20"/>
                <w:szCs w:val="20"/>
                <w:lang w:eastAsia="en-AU"/>
                <w14:ligatures w14:val="none"/>
              </w:rPr>
              <w:t xml:space="preserve"> by Proposition 2.1.</w:t>
            </w:r>
          </w:p>
        </w:tc>
      </w:tr>
      <w:tr w:rsidR="00AC3F39" w:rsidRPr="00AC3F39" w14:paraId="0BF64FBB" w14:textId="77777777" w:rsidTr="001D3E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28D8F7"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T(k)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184CCE"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 xml:space="preserve">Implicit in K's IR running, k ∈ [H₀, </w:t>
            </w:r>
            <w:proofErr w:type="spellStart"/>
            <w:r w:rsidRPr="00AC3F39">
              <w:rPr>
                <w:rFonts w:ascii="Cambria Math" w:eastAsia="Cambria Math" w:hAnsi="Cambria Math" w:cs="Cambria Math"/>
                <w:i/>
                <w:iCs/>
                <w:color w:val="000000"/>
                <w:kern w:val="0"/>
                <w:sz w:val="20"/>
                <w:szCs w:val="20"/>
                <w:lang w:eastAsia="en-AU"/>
                <w14:ligatures w14:val="none"/>
              </w:rPr>
              <w:t>M_p</w:t>
            </w:r>
            <w:proofErr w:type="spellEnd"/>
            <w:r w:rsidRPr="00AC3F39">
              <w:rPr>
                <w:rFonts w:ascii="Cambria Math" w:eastAsia="Cambria Math" w:hAnsi="Cambria Math" w:cs="Cambria Math"/>
                <w:i/>
                <w:iCs/>
                <w:color w:val="000000"/>
                <w:kern w:val="0"/>
                <w:sz w:val="20"/>
                <w:szCs w:val="20"/>
                <w:lang w:eastAsia="en-AU"/>
                <w14:ligatures w14:val="none"/>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4742D7"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UV18 §2.2, Filter F₃ — IR running of </w:t>
            </w:r>
            <w:proofErr w:type="spellStart"/>
            <w:r w:rsidRPr="00AC3F39">
              <w:rPr>
                <w:rFonts w:ascii="Georgia" w:eastAsia="Georgia" w:hAnsi="Georgia" w:cs="Georgia"/>
                <w:color w:val="000000"/>
                <w:kern w:val="0"/>
                <w:sz w:val="20"/>
                <w:szCs w:val="20"/>
                <w:lang w:eastAsia="en-AU"/>
                <w14:ligatures w14:val="none"/>
              </w:rPr>
              <w:t>G_grav</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DC214E"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The Wald-entropy weighting evaluated at intermediate RG scales. Runs continuously between </w:t>
            </w:r>
            <w:proofErr w:type="spellStart"/>
            <w:r w:rsidRPr="00AC3F39">
              <w:rPr>
                <w:rFonts w:ascii="Georgia" w:eastAsia="Georgia" w:hAnsi="Georgia" w:cs="Georgia"/>
                <w:color w:val="000000"/>
                <w:kern w:val="0"/>
                <w:sz w:val="20"/>
                <w:szCs w:val="20"/>
                <w:lang w:eastAsia="en-AU"/>
                <w14:ligatures w14:val="none"/>
              </w:rPr>
              <w:t>T_Pl</w:t>
            </w:r>
            <w:proofErr w:type="spellEnd"/>
            <w:r w:rsidRPr="00AC3F39">
              <w:rPr>
                <w:rFonts w:ascii="Georgia" w:eastAsia="Georgia" w:hAnsi="Georgia" w:cs="Georgia"/>
                <w:color w:val="000000"/>
                <w:kern w:val="0"/>
                <w:sz w:val="20"/>
                <w:szCs w:val="20"/>
                <w:lang w:eastAsia="en-AU"/>
                <w14:ligatures w14:val="none"/>
              </w:rPr>
              <w:t xml:space="preserve"> and </w:t>
            </w:r>
            <w:proofErr w:type="spellStart"/>
            <w:r w:rsidRPr="00AC3F39">
              <w:rPr>
                <w:rFonts w:ascii="Georgia" w:eastAsia="Georgia" w:hAnsi="Georgia" w:cs="Georgia"/>
                <w:color w:val="000000"/>
                <w:kern w:val="0"/>
                <w:sz w:val="20"/>
                <w:szCs w:val="20"/>
                <w:lang w:eastAsia="en-AU"/>
                <w14:ligatures w14:val="none"/>
              </w:rPr>
              <w:t>T_dS</w:t>
            </w:r>
            <w:proofErr w:type="spellEnd"/>
            <w:r w:rsidRPr="00AC3F39">
              <w:rPr>
                <w:rFonts w:ascii="Georgia" w:eastAsia="Georgia" w:hAnsi="Georgia" w:cs="Georgia"/>
                <w:color w:val="000000"/>
                <w:kern w:val="0"/>
                <w:sz w:val="20"/>
                <w:szCs w:val="20"/>
                <w:lang w:eastAsia="en-AU"/>
                <w14:ligatures w14:val="none"/>
              </w:rPr>
              <w:t xml:space="preserve">, tracking the IR running of </w:t>
            </w:r>
            <w:proofErr w:type="spellStart"/>
            <w:r w:rsidRPr="00AC3F39">
              <w:rPr>
                <w:rFonts w:ascii="Georgia" w:eastAsia="Georgia" w:hAnsi="Georgia" w:cs="Georgia"/>
                <w:color w:val="000000"/>
                <w:kern w:val="0"/>
                <w:sz w:val="20"/>
                <w:szCs w:val="20"/>
                <w:lang w:eastAsia="en-AU"/>
                <w14:ligatures w14:val="none"/>
              </w:rPr>
              <w:t>G_grav</w:t>
            </w:r>
            <w:proofErr w:type="spellEnd"/>
            <w:r w:rsidRPr="00AC3F39">
              <w:rPr>
                <w:rFonts w:ascii="Georgia" w:eastAsia="Georgia" w:hAnsi="Georgia" w:cs="Georgia"/>
                <w:color w:val="000000"/>
                <w:kern w:val="0"/>
                <w:sz w:val="20"/>
                <w:szCs w:val="20"/>
                <w:lang w:eastAsia="en-AU"/>
                <w14:ligatures w14:val="none"/>
              </w:rPr>
              <w:t>.</w:t>
            </w:r>
          </w:p>
        </w:tc>
      </w:tr>
      <w:tr w:rsidR="00AC3F39" w:rsidRPr="00AC3F39" w14:paraId="01D8BEE7" w14:textId="77777777" w:rsidTr="001D3EEB">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5D7ABA"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T(λ)</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39D11E"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Per-realisation parameter across M₁ ≅ ℝ₊ × ℤ₂</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18316F"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UV20 §4, Proposition 4.6 — moduli-space bounce interpretation</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2D3862"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Each K-realisation in the U2 multi-region carries its own </w:t>
            </w:r>
            <w:proofErr w:type="spellStart"/>
            <w:r w:rsidRPr="00AC3F39">
              <w:rPr>
                <w:rFonts w:ascii="Georgia" w:eastAsia="Georgia" w:hAnsi="Georgia" w:cs="Georgia"/>
                <w:color w:val="000000"/>
                <w:kern w:val="0"/>
                <w:sz w:val="20"/>
                <w:szCs w:val="20"/>
                <w:lang w:eastAsia="en-AU"/>
                <w14:ligatures w14:val="none"/>
              </w:rPr>
              <w:t>T_dS</w:t>
            </w:r>
            <w:proofErr w:type="spellEnd"/>
            <w:r w:rsidRPr="00AC3F39">
              <w:rPr>
                <w:rFonts w:ascii="Georgia" w:eastAsia="Georgia" w:hAnsi="Georgia" w:cs="Georgia"/>
                <w:color w:val="000000"/>
                <w:kern w:val="0"/>
                <w:sz w:val="20"/>
                <w:szCs w:val="20"/>
                <w:lang w:eastAsia="en-AU"/>
                <w14:ligatures w14:val="none"/>
              </w:rPr>
              <w:t xml:space="preserve">. Our universe at </w:t>
            </w:r>
            <w:proofErr w:type="spellStart"/>
            <w:r w:rsidRPr="00AC3F39">
              <w:rPr>
                <w:rFonts w:ascii="Georgia" w:eastAsia="Georgia" w:hAnsi="Georgia" w:cs="Georgia"/>
                <w:color w:val="000000"/>
                <w:kern w:val="0"/>
                <w:sz w:val="20"/>
                <w:szCs w:val="20"/>
                <w:lang w:eastAsia="en-AU"/>
                <w14:ligatures w14:val="none"/>
              </w:rPr>
              <w:t>λ_IR</w:t>
            </w:r>
            <w:proofErr w:type="spellEnd"/>
            <w:r w:rsidRPr="00AC3F39">
              <w:rPr>
                <w:rFonts w:ascii="Georgia" w:eastAsia="Georgia" w:hAnsi="Georgia" w:cs="Georgia"/>
                <w:color w:val="000000"/>
                <w:kern w:val="0"/>
                <w:sz w:val="20"/>
                <w:szCs w:val="20"/>
                <w:lang w:eastAsia="en-AU"/>
                <w14:ligatures w14:val="none"/>
              </w:rPr>
              <w:t xml:space="preserve"> fixes our </w:t>
            </w:r>
            <w:proofErr w:type="spellStart"/>
            <w:r w:rsidRPr="00AC3F39">
              <w:rPr>
                <w:rFonts w:ascii="Georgia" w:eastAsia="Georgia" w:hAnsi="Georgia" w:cs="Georgia"/>
                <w:color w:val="000000"/>
                <w:kern w:val="0"/>
                <w:sz w:val="20"/>
                <w:szCs w:val="20"/>
                <w:lang w:eastAsia="en-AU"/>
                <w14:ligatures w14:val="none"/>
              </w:rPr>
              <w:t>T_dS</w:t>
            </w:r>
            <w:proofErr w:type="spellEnd"/>
            <w:r w:rsidRPr="00AC3F39">
              <w:rPr>
                <w:rFonts w:ascii="Georgia" w:eastAsia="Georgia" w:hAnsi="Georgia" w:cs="Georgia"/>
                <w:color w:val="000000"/>
                <w:kern w:val="0"/>
                <w:sz w:val="20"/>
                <w:szCs w:val="20"/>
                <w:lang w:eastAsia="en-AU"/>
                <w14:ligatures w14:val="none"/>
              </w:rPr>
              <w:t>. The U2 extension of the single-realisation structure.</w:t>
            </w:r>
          </w:p>
        </w:tc>
      </w:tr>
    </w:tbl>
    <w:p w14:paraId="73205957"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3B104C01"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 four scales are related by three structural conditions that K's construction supplies.</w:t>
      </w:r>
    </w:p>
    <w:p w14:paraId="7B409468"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78A5602" w14:textId="77777777" w:rsidR="00AC3F39" w:rsidRPr="00AC3F39" w:rsidRDefault="00AC3F39" w:rsidP="00AC3F39">
      <w:pPr>
        <w:spacing w:before="200" w:after="60" w:line="240" w:lineRule="auto"/>
        <w:outlineLvl w:val="2"/>
        <w:rPr>
          <w:rFonts w:ascii="Arial" w:eastAsia="Arial" w:hAnsi="Arial" w:cs="Arial"/>
          <w:b/>
          <w:bCs/>
          <w:color w:val="2E75B6"/>
          <w:kern w:val="0"/>
          <w:lang w:eastAsia="en-AU"/>
          <w14:ligatures w14:val="none"/>
        </w:rPr>
      </w:pPr>
      <w:bookmarkStart w:id="9" w:name="_Toc230338396"/>
      <w:r w:rsidRPr="00AC3F39">
        <w:rPr>
          <w:rFonts w:ascii="Arial" w:eastAsia="Arial" w:hAnsi="Arial" w:cs="Arial"/>
          <w:b/>
          <w:bCs/>
          <w:color w:val="2E75B6"/>
          <w:kern w:val="0"/>
          <w:lang w:eastAsia="en-AU"/>
          <w14:ligatures w14:val="none"/>
        </w:rPr>
        <w:t xml:space="preserve">Condition C1 — </w:t>
      </w:r>
      <w:proofErr w:type="spellStart"/>
      <w:r w:rsidRPr="00AC3F39">
        <w:rPr>
          <w:rFonts w:ascii="Arial" w:eastAsia="Arial" w:hAnsi="Arial" w:cs="Arial"/>
          <w:b/>
          <w:bCs/>
          <w:color w:val="2E75B6"/>
          <w:kern w:val="0"/>
          <w:lang w:eastAsia="en-AU"/>
          <w14:ligatures w14:val="none"/>
        </w:rPr>
        <w:t>γ_λ</w:t>
      </w:r>
      <w:proofErr w:type="spellEnd"/>
      <w:r w:rsidRPr="00AC3F39">
        <w:rPr>
          <w:rFonts w:ascii="Arial" w:eastAsia="Arial" w:hAnsi="Arial" w:cs="Arial"/>
          <w:b/>
          <w:bCs/>
          <w:color w:val="2E75B6"/>
          <w:kern w:val="0"/>
          <w:lang w:eastAsia="en-AU"/>
          <w14:ligatures w14:val="none"/>
        </w:rPr>
        <w:t xml:space="preserve"> relates </w:t>
      </w:r>
      <w:proofErr w:type="spellStart"/>
      <w:r w:rsidRPr="00AC3F39">
        <w:rPr>
          <w:rFonts w:ascii="Arial" w:eastAsia="Arial" w:hAnsi="Arial" w:cs="Arial"/>
          <w:b/>
          <w:bCs/>
          <w:color w:val="2E75B6"/>
          <w:kern w:val="0"/>
          <w:lang w:eastAsia="en-AU"/>
          <w14:ligatures w14:val="none"/>
        </w:rPr>
        <w:t>T_Pl</w:t>
      </w:r>
      <w:proofErr w:type="spellEnd"/>
      <w:r w:rsidRPr="00AC3F39">
        <w:rPr>
          <w:rFonts w:ascii="Arial" w:eastAsia="Arial" w:hAnsi="Arial" w:cs="Arial"/>
          <w:b/>
          <w:bCs/>
          <w:color w:val="2E75B6"/>
          <w:kern w:val="0"/>
          <w:lang w:eastAsia="en-AU"/>
          <w14:ligatures w14:val="none"/>
        </w:rPr>
        <w:t xml:space="preserve"> and </w:t>
      </w:r>
      <w:proofErr w:type="spellStart"/>
      <w:r w:rsidRPr="00AC3F39">
        <w:rPr>
          <w:rFonts w:ascii="Arial" w:eastAsia="Arial" w:hAnsi="Arial" w:cs="Arial"/>
          <w:b/>
          <w:bCs/>
          <w:color w:val="2E75B6"/>
          <w:kern w:val="0"/>
          <w:lang w:eastAsia="en-AU"/>
          <w14:ligatures w14:val="none"/>
        </w:rPr>
        <w:t>T_dS</w:t>
      </w:r>
      <w:bookmarkEnd w:id="9"/>
      <w:proofErr w:type="spellEnd"/>
    </w:p>
    <w:p w14:paraId="1112913A"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105A1359"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By Proposition 2.1:</w:t>
      </w:r>
    </w:p>
    <w:p w14:paraId="6AA4F66D"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Cambria Math" w:eastAsia="Cambria Math" w:hAnsi="Cambria Math" w:cs="Cambria Math"/>
          <w:i/>
          <w:iCs/>
          <w:color w:val="000000"/>
          <w:kern w:val="0"/>
          <w:lang w:eastAsia="en-AU"/>
          <w14:ligatures w14:val="none"/>
        </w:rPr>
        <w:t xml:space="preserve"> / </w:t>
      </w:r>
      <w:proofErr w:type="spellStart"/>
      <w:r w:rsidRPr="00AC3F39">
        <w:rPr>
          <w:rFonts w:ascii="Cambria Math" w:eastAsia="Cambria Math" w:hAnsi="Cambria Math" w:cs="Cambria Math"/>
          <w:i/>
          <w:iCs/>
          <w:color w:val="000000"/>
          <w:kern w:val="0"/>
          <w:lang w:eastAsia="en-AU"/>
          <w14:ligatures w14:val="none"/>
        </w:rPr>
        <w:t>T_</w:t>
      </w:r>
      <w:proofErr w:type="gramStart"/>
      <w:r w:rsidRPr="00AC3F39">
        <w:rPr>
          <w:rFonts w:ascii="Cambria Math" w:eastAsia="Cambria Math" w:hAnsi="Cambria Math" w:cs="Cambria Math"/>
          <w:i/>
          <w:iCs/>
          <w:color w:val="000000"/>
          <w:kern w:val="0"/>
          <w:lang w:eastAsia="en-AU"/>
          <w14:ligatures w14:val="none"/>
        </w:rPr>
        <w:t>Pl</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Cambria Math" w:eastAsia="Cambria Math" w:hAnsi="Cambria Math" w:cs="Cambria Math"/>
          <w:i/>
          <w:iCs/>
          <w:color w:val="000000"/>
          <w:kern w:val="0"/>
          <w:lang w:eastAsia="en-AU"/>
          <w14:ligatures w14:val="none"/>
        </w:rPr>
        <w:t xml:space="preserve"> / (6π√3)</w:t>
      </w:r>
    </w:p>
    <w:p w14:paraId="558E9D2C"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is the unique dimensionless ratio encoding K's UV-to-IR temperature hierarchy. Since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is fixed by K's self-consistency conditions (UV18 §7.1) with no free parameters, the ratio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is likewise fixed. The two extreme temperatures are not independently assigned; they are related by a structural quantity that K's construction determines.</w:t>
      </w:r>
    </w:p>
    <w:p w14:paraId="5B307833"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6D8026D9" w14:textId="77777777" w:rsidR="00AC3F39" w:rsidRPr="00AC3F39" w:rsidRDefault="00AC3F39" w:rsidP="00AC3F39">
      <w:pPr>
        <w:spacing w:before="200" w:after="60" w:line="240" w:lineRule="auto"/>
        <w:outlineLvl w:val="2"/>
        <w:rPr>
          <w:rFonts w:ascii="Arial" w:eastAsia="Arial" w:hAnsi="Arial" w:cs="Arial"/>
          <w:b/>
          <w:bCs/>
          <w:color w:val="2E75B6"/>
          <w:kern w:val="0"/>
          <w:lang w:eastAsia="en-AU"/>
          <w14:ligatures w14:val="none"/>
        </w:rPr>
      </w:pPr>
      <w:bookmarkStart w:id="10" w:name="_Toc230338397"/>
      <w:r w:rsidRPr="00AC3F39">
        <w:rPr>
          <w:rFonts w:ascii="Arial" w:eastAsia="Arial" w:hAnsi="Arial" w:cs="Arial"/>
          <w:b/>
          <w:bCs/>
          <w:color w:val="2E75B6"/>
          <w:kern w:val="0"/>
          <w:lang w:eastAsia="en-AU"/>
          <w14:ligatures w14:val="none"/>
        </w:rPr>
        <w:t xml:space="preserve">Condition C2 — T(k) tracks the IR running of </w:t>
      </w:r>
      <w:proofErr w:type="spellStart"/>
      <w:r w:rsidRPr="00AC3F39">
        <w:rPr>
          <w:rFonts w:ascii="Arial" w:eastAsia="Arial" w:hAnsi="Arial" w:cs="Arial"/>
          <w:b/>
          <w:bCs/>
          <w:color w:val="2E75B6"/>
          <w:kern w:val="0"/>
          <w:lang w:eastAsia="en-AU"/>
          <w14:ligatures w14:val="none"/>
        </w:rPr>
        <w:t>G_grav</w:t>
      </w:r>
      <w:bookmarkEnd w:id="10"/>
      <w:proofErr w:type="spellEnd"/>
    </w:p>
    <w:p w14:paraId="685F495E"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2A8E82C7"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Filter F₃ (UV18 §2.2) establishes that ghost-freedom in </w:t>
      </w:r>
      <w:proofErr w:type="spellStart"/>
      <w:r w:rsidRPr="00AC3F39">
        <w:rPr>
          <w:rFonts w:ascii="Georgia" w:eastAsia="Georgia" w:hAnsi="Georgia" w:cs="Georgia"/>
          <w:color w:val="000000"/>
          <w:kern w:val="0"/>
          <w:lang w:eastAsia="en-AU"/>
          <w14:ligatures w14:val="none"/>
        </w:rPr>
        <w:t>Horndeski</w:t>
      </w:r>
      <w:proofErr w:type="spellEnd"/>
      <w:r w:rsidRPr="00AC3F39">
        <w:rPr>
          <w:rFonts w:ascii="Georgia" w:eastAsia="Georgia" w:hAnsi="Georgia" w:cs="Georgia"/>
          <w:color w:val="000000"/>
          <w:kern w:val="0"/>
          <w:lang w:eastAsia="en-AU"/>
          <w14:ligatures w14:val="none"/>
        </w:rPr>
        <w:t xml:space="preserve"> G₄ requires </w:t>
      </w:r>
      <w:proofErr w:type="spellStart"/>
      <w:r w:rsidRPr="00AC3F39">
        <w:rPr>
          <w:rFonts w:ascii="Cambria Math" w:eastAsia="Cambria Math" w:hAnsi="Cambria Math" w:cs="Cambria Math"/>
          <w:i/>
          <w:iCs/>
          <w:color w:val="000000"/>
          <w:kern w:val="0"/>
          <w:lang w:eastAsia="en-AU"/>
          <w14:ligatures w14:val="none"/>
        </w:rPr>
        <w:t>G_grav</w:t>
      </w:r>
      <w:proofErr w:type="spellEnd"/>
      <w:r w:rsidRPr="00AC3F39">
        <w:rPr>
          <w:rFonts w:ascii="Cambria Math" w:eastAsia="Cambria Math" w:hAnsi="Cambria Math" w:cs="Cambria Math"/>
          <w:i/>
          <w:iCs/>
          <w:color w:val="000000"/>
          <w:kern w:val="0"/>
          <w:lang w:eastAsia="en-AU"/>
          <w14:ligatures w14:val="none"/>
        </w:rPr>
        <w:t>(k) ~ k⁻²</w:t>
      </w:r>
      <w:r w:rsidRPr="00AC3F39">
        <w:rPr>
          <w:rFonts w:ascii="Georgia" w:eastAsia="Georgia" w:hAnsi="Georgia" w:cs="Georgia"/>
          <w:color w:val="000000"/>
          <w:kern w:val="0"/>
          <w:lang w:eastAsia="en-AU"/>
          <w14:ligatures w14:val="none"/>
        </w:rPr>
        <w:t xml:space="preserve"> in the IR running regime. The Wald-entropy weighting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in K's definition is evaluated at the horizon appropriate to scale </w:t>
      </w:r>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xml:space="preserve">. The horizon area at scale </w:t>
      </w:r>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xml:space="preserve"> is </w:t>
      </w:r>
      <w:r w:rsidRPr="00AC3F39">
        <w:rPr>
          <w:rFonts w:ascii="Cambria Math" w:eastAsia="Cambria Math" w:hAnsi="Cambria Math" w:cs="Cambria Math"/>
          <w:i/>
          <w:iCs/>
          <w:color w:val="000000"/>
          <w:kern w:val="0"/>
          <w:lang w:eastAsia="en-AU"/>
          <w14:ligatures w14:val="none"/>
        </w:rPr>
        <w:t xml:space="preserve">A(k) ~ </w:t>
      </w:r>
      <w:proofErr w:type="spellStart"/>
      <w:r w:rsidRPr="00AC3F39">
        <w:rPr>
          <w:rFonts w:ascii="Cambria Math" w:eastAsia="Cambria Math" w:hAnsi="Cambria Math" w:cs="Cambria Math"/>
          <w:i/>
          <w:iCs/>
          <w:color w:val="000000"/>
          <w:kern w:val="0"/>
          <w:lang w:eastAsia="en-AU"/>
          <w14:ligatures w14:val="none"/>
        </w:rPr>
        <w:t>G_grav</w:t>
      </w:r>
      <w:proofErr w:type="spellEnd"/>
      <w:r w:rsidRPr="00AC3F39">
        <w:rPr>
          <w:rFonts w:ascii="Cambria Math" w:eastAsia="Cambria Math" w:hAnsi="Cambria Math" w:cs="Cambria Math"/>
          <w:i/>
          <w:iCs/>
          <w:color w:val="000000"/>
          <w:kern w:val="0"/>
          <w:lang w:eastAsia="en-AU"/>
          <w14:ligatures w14:val="none"/>
        </w:rPr>
        <w:t>(k)/k²</w:t>
      </w:r>
      <w:r w:rsidRPr="00AC3F39">
        <w:rPr>
          <w:rFonts w:ascii="Georgia" w:eastAsia="Georgia" w:hAnsi="Georgia" w:cs="Georgia"/>
          <w:color w:val="000000"/>
          <w:kern w:val="0"/>
          <w:lang w:eastAsia="en-AU"/>
          <w14:ligatures w14:val="none"/>
        </w:rPr>
        <w:t xml:space="preserve">, so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(k) = A(k)/(4G_N) ~ </w:t>
      </w:r>
      <w:proofErr w:type="spellStart"/>
      <w:r w:rsidRPr="00AC3F39">
        <w:rPr>
          <w:rFonts w:ascii="Cambria Math" w:eastAsia="Cambria Math" w:hAnsi="Cambria Math" w:cs="Cambria Math"/>
          <w:i/>
          <w:iCs/>
          <w:color w:val="000000"/>
          <w:kern w:val="0"/>
          <w:lang w:eastAsia="en-AU"/>
          <w14:ligatures w14:val="none"/>
        </w:rPr>
        <w:t>G_grav</w:t>
      </w:r>
      <w:proofErr w:type="spellEnd"/>
      <w:r w:rsidRPr="00AC3F39">
        <w:rPr>
          <w:rFonts w:ascii="Cambria Math" w:eastAsia="Cambria Math" w:hAnsi="Cambria Math" w:cs="Cambria Math"/>
          <w:i/>
          <w:iCs/>
          <w:color w:val="000000"/>
          <w:kern w:val="0"/>
          <w:lang w:eastAsia="en-AU"/>
          <w14:ligatures w14:val="none"/>
        </w:rPr>
        <w:t>(k)</w:t>
      </w:r>
      <w:proofErr w:type="gramStart"/>
      <w:r w:rsidRPr="00AC3F39">
        <w:rPr>
          <w:rFonts w:ascii="Cambria Math" w:eastAsia="Cambria Math" w:hAnsi="Cambria Math" w:cs="Cambria Math"/>
          <w:i/>
          <w:iCs/>
          <w:color w:val="000000"/>
          <w:kern w:val="0"/>
          <w:lang w:eastAsia="en-AU"/>
          <w14:ligatures w14:val="none"/>
        </w:rPr>
        <w:t>/(</w:t>
      </w:r>
      <w:proofErr w:type="gramEnd"/>
      <w:r w:rsidRPr="00AC3F39">
        <w:rPr>
          <w:rFonts w:ascii="Cambria Math" w:eastAsia="Cambria Math" w:hAnsi="Cambria Math" w:cs="Cambria Math"/>
          <w:i/>
          <w:iCs/>
          <w:color w:val="000000"/>
          <w:kern w:val="0"/>
          <w:lang w:eastAsia="en-AU"/>
          <w14:ligatures w14:val="none"/>
        </w:rPr>
        <w:t>4G_N k²)</w:t>
      </w:r>
      <w:r w:rsidRPr="00AC3F39">
        <w:rPr>
          <w:rFonts w:ascii="Georgia" w:eastAsia="Georgia" w:hAnsi="Georgia" w:cs="Georgia"/>
          <w:color w:val="000000"/>
          <w:kern w:val="0"/>
          <w:lang w:eastAsia="en-AU"/>
          <w14:ligatures w14:val="none"/>
        </w:rPr>
        <w:t xml:space="preserve">. The running of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xml:space="preserve"> with </w:t>
      </w:r>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xml:space="preserve"> defines the running temperature </w:t>
      </w:r>
      <w:r w:rsidRPr="00AC3F39">
        <w:rPr>
          <w:rFonts w:ascii="Cambria Math" w:eastAsia="Cambria Math" w:hAnsi="Cambria Math" w:cs="Cambria Math"/>
          <w:i/>
          <w:iCs/>
          <w:color w:val="000000"/>
          <w:kern w:val="0"/>
          <w:lang w:eastAsia="en-AU"/>
          <w14:ligatures w14:val="none"/>
        </w:rPr>
        <w:t>T(k)</w:t>
      </w:r>
      <w:r w:rsidRPr="00AC3F39">
        <w:rPr>
          <w:rFonts w:ascii="Georgia" w:eastAsia="Georgia" w:hAnsi="Georgia" w:cs="Georgia"/>
          <w:color w:val="000000"/>
          <w:kern w:val="0"/>
          <w:lang w:eastAsia="en-AU"/>
          <w14:ligatures w14:val="none"/>
        </w:rPr>
        <w:t xml:space="preserve"> via the thermodynamic relation </w:t>
      </w:r>
      <w:r w:rsidRPr="00AC3F39">
        <w:rPr>
          <w:rFonts w:ascii="Cambria Math" w:eastAsia="Cambria Math" w:hAnsi="Cambria Math" w:cs="Cambria Math"/>
          <w:i/>
          <w:iCs/>
          <w:color w:val="000000"/>
          <w:kern w:val="0"/>
          <w:lang w:eastAsia="en-AU"/>
          <w14:ligatures w14:val="none"/>
        </w:rPr>
        <w:t>T = ∂E/∂S</w:t>
      </w:r>
      <w:r w:rsidRPr="00AC3F39">
        <w:rPr>
          <w:rFonts w:ascii="Georgia" w:eastAsia="Georgia" w:hAnsi="Georgia" w:cs="Georgia"/>
          <w:color w:val="000000"/>
          <w:kern w:val="0"/>
          <w:lang w:eastAsia="en-AU"/>
          <w14:ligatures w14:val="none"/>
        </w:rPr>
        <w:t>.</w:t>
      </w:r>
    </w:p>
    <w:p w14:paraId="383BC7C9"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86C4C66"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Explicitly: at the Planck scale, </w:t>
      </w:r>
      <w:proofErr w:type="spellStart"/>
      <w:r w:rsidRPr="00AC3F39">
        <w:rPr>
          <w:rFonts w:ascii="Cambria Math" w:eastAsia="Cambria Math" w:hAnsi="Cambria Math" w:cs="Cambria Math"/>
          <w:i/>
          <w:iCs/>
          <w:color w:val="000000"/>
          <w:kern w:val="0"/>
          <w:lang w:eastAsia="en-AU"/>
          <w14:ligatures w14:val="none"/>
        </w:rPr>
        <w:t>G_grav</w:t>
      </w:r>
      <w:proofErr w:type="spellEnd"/>
      <w:r w:rsidRPr="00AC3F39">
        <w:rPr>
          <w:rFonts w:ascii="Cambria Math" w:eastAsia="Cambria Math" w:hAnsi="Cambria Math" w:cs="Cambria Math"/>
          <w:i/>
          <w:iCs/>
          <w:color w:val="000000"/>
          <w:kern w:val="0"/>
          <w:lang w:eastAsia="en-AU"/>
          <w14:ligatures w14:val="none"/>
        </w:rPr>
        <w:t xml:space="preserve"> ~ G_N</w:t>
      </w:r>
      <w:r w:rsidRPr="00AC3F39">
        <w:rPr>
          <w:rFonts w:ascii="Georgia" w:eastAsia="Georgia" w:hAnsi="Georgia" w:cs="Georgia"/>
          <w:color w:val="000000"/>
          <w:kern w:val="0"/>
          <w:lang w:eastAsia="en-AU"/>
          <w14:ligatures w14:val="none"/>
        </w:rPr>
        <w:t xml:space="preserve"> and </w:t>
      </w:r>
      <w:r w:rsidRPr="00AC3F39">
        <w:rPr>
          <w:rFonts w:ascii="Cambria Math" w:eastAsia="Cambria Math" w:hAnsi="Cambria Math" w:cs="Cambria Math"/>
          <w:i/>
          <w:iCs/>
          <w:color w:val="000000"/>
          <w:kern w:val="0"/>
          <w:lang w:eastAsia="en-AU"/>
          <w14:ligatures w14:val="none"/>
        </w:rPr>
        <w:t xml:space="preserve">T(k) →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At the Hubble scale, </w:t>
      </w:r>
      <w:proofErr w:type="spellStart"/>
      <w:r w:rsidRPr="00AC3F39">
        <w:rPr>
          <w:rFonts w:ascii="Cambria Math" w:eastAsia="Cambria Math" w:hAnsi="Cambria Math" w:cs="Cambria Math"/>
          <w:i/>
          <w:iCs/>
          <w:color w:val="000000"/>
          <w:kern w:val="0"/>
          <w:lang w:eastAsia="en-AU"/>
          <w14:ligatures w14:val="none"/>
        </w:rPr>
        <w:t>G_grav</w:t>
      </w:r>
      <w:proofErr w:type="spellEnd"/>
      <w:r w:rsidRPr="00AC3F39">
        <w:rPr>
          <w:rFonts w:ascii="Cambria Math" w:eastAsia="Cambria Math" w:hAnsi="Cambria Math" w:cs="Cambria Math"/>
          <w:i/>
          <w:iCs/>
          <w:color w:val="000000"/>
          <w:kern w:val="0"/>
          <w:lang w:eastAsia="en-AU"/>
          <w14:ligatures w14:val="none"/>
        </w:rPr>
        <w:t>(H₀) ~ G_N (</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Cambria Math" w:eastAsia="Cambria Math" w:hAnsi="Cambria Math" w:cs="Cambria Math"/>
          <w:i/>
          <w:iCs/>
          <w:color w:val="000000"/>
          <w:kern w:val="0"/>
          <w:lang w:eastAsia="en-AU"/>
          <w14:ligatures w14:val="none"/>
        </w:rPr>
        <w:t>/H</w:t>
      </w:r>
      <w:proofErr w:type="gramStart"/>
      <w:r w:rsidRPr="00AC3F39">
        <w:rPr>
          <w:rFonts w:ascii="Cambria Math" w:eastAsia="Cambria Math" w:hAnsi="Cambria Math" w:cs="Cambria Math"/>
          <w:i/>
          <w:iCs/>
          <w:color w:val="000000"/>
          <w:kern w:val="0"/>
          <w:lang w:eastAsia="en-AU"/>
          <w14:ligatures w14:val="none"/>
        </w:rPr>
        <w:t>₀)²</w:t>
      </w:r>
      <w:proofErr w:type="gramEnd"/>
      <w:r w:rsidRPr="00AC3F39">
        <w:rPr>
          <w:rFonts w:ascii="Georgia" w:eastAsia="Georgia" w:hAnsi="Georgia" w:cs="Georgia"/>
          <w:color w:val="000000"/>
          <w:kern w:val="0"/>
          <w:lang w:eastAsia="en-AU"/>
          <w14:ligatures w14:val="none"/>
        </w:rPr>
        <w:t xml:space="preserve"> from the </w:t>
      </w:r>
      <w:r w:rsidRPr="00AC3F39">
        <w:rPr>
          <w:rFonts w:ascii="Cambria Math" w:eastAsia="Cambria Math" w:hAnsi="Cambria Math" w:cs="Cambria Math"/>
          <w:i/>
          <w:iCs/>
          <w:color w:val="000000"/>
          <w:kern w:val="0"/>
          <w:lang w:eastAsia="en-AU"/>
          <w14:ligatures w14:val="none"/>
        </w:rPr>
        <w:t>k⁻²</w:t>
      </w:r>
      <w:r w:rsidRPr="00AC3F39">
        <w:rPr>
          <w:rFonts w:ascii="Georgia" w:eastAsia="Georgia" w:hAnsi="Georgia" w:cs="Georgia"/>
          <w:color w:val="000000"/>
          <w:kern w:val="0"/>
          <w:lang w:eastAsia="en-AU"/>
          <w14:ligatures w14:val="none"/>
        </w:rPr>
        <w:t xml:space="preserve"> running, giving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(H₀) ~ M_p²/H₀²</w:t>
      </w:r>
      <w:r w:rsidRPr="00AC3F39">
        <w:rPr>
          <w:rFonts w:ascii="Georgia" w:eastAsia="Georgia" w:hAnsi="Georgia" w:cs="Georgia"/>
          <w:color w:val="000000"/>
          <w:kern w:val="0"/>
          <w:lang w:eastAsia="en-AU"/>
          <w14:ligatures w14:val="none"/>
        </w:rPr>
        <w:t xml:space="preserve"> — the cosmological horizon entropy — and </w:t>
      </w:r>
      <w:r w:rsidRPr="00AC3F39">
        <w:rPr>
          <w:rFonts w:ascii="Cambria Math" w:eastAsia="Cambria Math" w:hAnsi="Cambria Math" w:cs="Cambria Math"/>
          <w:i/>
          <w:iCs/>
          <w:color w:val="000000"/>
          <w:kern w:val="0"/>
          <w:lang w:eastAsia="en-AU"/>
          <w14:ligatures w14:val="none"/>
        </w:rPr>
        <w:t xml:space="preserve">T(H₀) →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The running temperature </w:t>
      </w:r>
      <w:r w:rsidRPr="00AC3F39">
        <w:rPr>
          <w:rFonts w:ascii="Cambria Math" w:eastAsia="Cambria Math" w:hAnsi="Cambria Math" w:cs="Cambria Math"/>
          <w:i/>
          <w:iCs/>
          <w:color w:val="000000"/>
          <w:kern w:val="0"/>
          <w:lang w:eastAsia="en-AU"/>
          <w14:ligatures w14:val="none"/>
        </w:rPr>
        <w:t>T(k)</w:t>
      </w:r>
      <w:r w:rsidRPr="00AC3F39">
        <w:rPr>
          <w:rFonts w:ascii="Georgia" w:eastAsia="Georgia" w:hAnsi="Georgia" w:cs="Georgia"/>
          <w:color w:val="000000"/>
          <w:kern w:val="0"/>
          <w:lang w:eastAsia="en-AU"/>
          <w14:ligatures w14:val="none"/>
        </w:rPr>
        <w:t xml:space="preserve"> interpolates continuously between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and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w:t>
      </w:r>
      <w:proofErr w:type="spellStart"/>
      <w:r w:rsidRPr="00AC3F39">
        <w:rPr>
          <w:rFonts w:ascii="Georgia" w:eastAsia="Georgia" w:hAnsi="Georgia" w:cs="Georgia"/>
          <w:color w:val="000000"/>
          <w:kern w:val="0"/>
          <w:lang w:eastAsia="en-AU"/>
          <w14:ligatures w14:val="none"/>
        </w:rPr>
        <w:t xml:space="preserve">as </w:t>
      </w:r>
      <w:r w:rsidRPr="00AC3F39">
        <w:rPr>
          <w:rFonts w:ascii="Cambria Math" w:eastAsia="Cambria Math" w:hAnsi="Cambria Math" w:cs="Cambria Math"/>
          <w:i/>
          <w:iCs/>
          <w:color w:val="000000"/>
          <w:kern w:val="0"/>
          <w:lang w:eastAsia="en-AU"/>
          <w14:ligatures w14:val="none"/>
        </w:rPr>
        <w:t>k</w:t>
      </w:r>
      <w:proofErr w:type="spellEnd"/>
      <w:r w:rsidRPr="00AC3F39">
        <w:rPr>
          <w:rFonts w:ascii="Georgia" w:eastAsia="Georgia" w:hAnsi="Georgia" w:cs="Georgia"/>
          <w:color w:val="000000"/>
          <w:kern w:val="0"/>
          <w:lang w:eastAsia="en-AU"/>
          <w14:ligatures w14:val="none"/>
        </w:rPr>
        <w:t xml:space="preserve"> runs from </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Georgia" w:eastAsia="Georgia" w:hAnsi="Georgia" w:cs="Georgia"/>
          <w:color w:val="000000"/>
          <w:kern w:val="0"/>
          <w:lang w:eastAsia="en-AU"/>
          <w14:ligatures w14:val="none"/>
        </w:rPr>
        <w:t xml:space="preserve"> to </w:t>
      </w:r>
      <w:r w:rsidRPr="00AC3F39">
        <w:rPr>
          <w:rFonts w:ascii="Cambria Math" w:eastAsia="Cambria Math" w:hAnsi="Cambria Math" w:cs="Cambria Math"/>
          <w:i/>
          <w:iCs/>
          <w:color w:val="000000"/>
          <w:kern w:val="0"/>
          <w:lang w:eastAsia="en-AU"/>
          <w14:ligatures w14:val="none"/>
        </w:rPr>
        <w:t>H₀</w:t>
      </w:r>
      <w:r w:rsidRPr="00AC3F39">
        <w:rPr>
          <w:rFonts w:ascii="Georgia" w:eastAsia="Georgia" w:hAnsi="Georgia" w:cs="Georgia"/>
          <w:color w:val="000000"/>
          <w:kern w:val="0"/>
          <w:lang w:eastAsia="en-AU"/>
          <w14:ligatures w14:val="none"/>
        </w:rPr>
        <w:t>. Condition C2 is the statement that this interpolation is determined by the same IR running that ghost-freedom requires — Filter F₃ is a thermodynamic condition as well as a ghost-freedom condition.</w:t>
      </w:r>
      <w:r w:rsidRPr="00AC3F39">
        <w:rPr>
          <w:rFonts w:ascii="Arial" w:eastAsia="Arial" w:hAnsi="Arial" w:cs="Arial"/>
          <w:color w:val="2E75B6"/>
          <w:kern w:val="0"/>
          <w:sz w:val="16"/>
          <w:szCs w:val="16"/>
          <w:vertAlign w:val="superscript"/>
          <w:lang w:eastAsia="en-AU"/>
          <w14:ligatures w14:val="none"/>
        </w:rPr>
        <w:t>5</w:t>
      </w:r>
    </w:p>
    <w:p w14:paraId="1DBBD1DA"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496E6825" w14:textId="77777777" w:rsidR="00AC3F39" w:rsidRPr="00AC3F39" w:rsidRDefault="00AC3F39" w:rsidP="00AC3F39">
      <w:pPr>
        <w:spacing w:before="200" w:after="60" w:line="240" w:lineRule="auto"/>
        <w:outlineLvl w:val="2"/>
        <w:rPr>
          <w:rFonts w:ascii="Arial" w:eastAsia="Arial" w:hAnsi="Arial" w:cs="Arial"/>
          <w:b/>
          <w:bCs/>
          <w:color w:val="2E75B6"/>
          <w:kern w:val="0"/>
          <w:lang w:eastAsia="en-AU"/>
          <w14:ligatures w14:val="none"/>
        </w:rPr>
      </w:pPr>
      <w:bookmarkStart w:id="11" w:name="_Toc230338398"/>
      <w:r w:rsidRPr="00AC3F39">
        <w:rPr>
          <w:rFonts w:ascii="Arial" w:eastAsia="Arial" w:hAnsi="Arial" w:cs="Arial"/>
          <w:b/>
          <w:bCs/>
          <w:color w:val="2E75B6"/>
          <w:kern w:val="0"/>
          <w:lang w:eastAsia="en-AU"/>
          <w14:ligatures w14:val="none"/>
        </w:rPr>
        <w:t>Condition C3 — T(λ) is the U2 extension of the single-realisation structure</w:t>
      </w:r>
      <w:bookmarkEnd w:id="11"/>
    </w:p>
    <w:p w14:paraId="2B9E2604"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6D25215F"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UV20 §4 (Proposition 4.6) establishes that the moduli space </w:t>
      </w:r>
      <w:r w:rsidRPr="00AC3F39">
        <w:rPr>
          <w:rFonts w:ascii="Cambria Math" w:eastAsia="Cambria Math" w:hAnsi="Cambria Math" w:cs="Cambria Math"/>
          <w:i/>
          <w:iCs/>
          <w:color w:val="000000"/>
          <w:kern w:val="0"/>
          <w:lang w:eastAsia="en-AU"/>
          <w14:ligatures w14:val="none"/>
        </w:rPr>
        <w:t>M₁ ≅ ℝ₊ × ℤ₂</w:t>
      </w:r>
      <w:r w:rsidRPr="00AC3F39">
        <w:rPr>
          <w:rFonts w:ascii="Georgia" w:eastAsia="Georgia" w:hAnsi="Georgia" w:cs="Georgia"/>
          <w:color w:val="000000"/>
          <w:kern w:val="0"/>
          <w:lang w:eastAsia="en-AU"/>
          <w14:ligatures w14:val="none"/>
        </w:rPr>
        <w:t xml:space="preserve"> parameterises K-realisations by their bounce scale, with each </w:t>
      </w:r>
      <w:r w:rsidRPr="00AC3F39">
        <w:rPr>
          <w:rFonts w:ascii="Cambria Math" w:eastAsia="Cambria Math" w:hAnsi="Cambria Math" w:cs="Cambria Math"/>
          <w:i/>
          <w:iCs/>
          <w:color w:val="000000"/>
          <w:kern w:val="0"/>
          <w:lang w:eastAsia="en-AU"/>
          <w14:ligatures w14:val="none"/>
        </w:rPr>
        <w:t>λ ∈ M₁</w:t>
      </w:r>
      <w:r w:rsidRPr="00AC3F39">
        <w:rPr>
          <w:rFonts w:ascii="Georgia" w:eastAsia="Georgia" w:hAnsi="Georgia" w:cs="Georgia"/>
          <w:color w:val="000000"/>
          <w:kern w:val="0"/>
          <w:lang w:eastAsia="en-AU"/>
          <w14:ligatures w14:val="none"/>
        </w:rPr>
        <w:t xml:space="preserve"> corresponding to a distinct realisation of K's condensate at a distinct bounce-scale value. The IR fixed point at </w:t>
      </w:r>
      <w:proofErr w:type="spellStart"/>
      <w:r w:rsidRPr="00AC3F39">
        <w:rPr>
          <w:rFonts w:ascii="Cambria Math" w:eastAsia="Cambria Math" w:hAnsi="Cambria Math" w:cs="Cambria Math"/>
          <w:i/>
          <w:iCs/>
          <w:color w:val="000000"/>
          <w:kern w:val="0"/>
          <w:lang w:eastAsia="en-AU"/>
          <w14:ligatures w14:val="none"/>
        </w:rPr>
        <w:t>λ_IR</w:t>
      </w:r>
      <w:proofErr w:type="spellEnd"/>
      <w:r w:rsidRPr="00AC3F39">
        <w:rPr>
          <w:rFonts w:ascii="Georgia" w:eastAsia="Georgia" w:hAnsi="Georgia" w:cs="Georgia"/>
          <w:color w:val="000000"/>
          <w:kern w:val="0"/>
          <w:lang w:eastAsia="en-AU"/>
          <w14:ligatures w14:val="none"/>
        </w:rPr>
        <w:t xml:space="preserve"> corresponds to our universe's Hubble scale </w:t>
      </w:r>
      <w:r w:rsidRPr="00AC3F39">
        <w:rPr>
          <w:rFonts w:ascii="Cambria Math" w:eastAsia="Cambria Math" w:hAnsi="Cambria Math" w:cs="Cambria Math"/>
          <w:i/>
          <w:iCs/>
          <w:color w:val="000000"/>
          <w:kern w:val="0"/>
          <w:lang w:eastAsia="en-AU"/>
          <w14:ligatures w14:val="none"/>
        </w:rPr>
        <w:t>H₀</w:t>
      </w:r>
      <w:r w:rsidRPr="00AC3F39">
        <w:rPr>
          <w:rFonts w:ascii="Georgia" w:eastAsia="Georgia" w:hAnsi="Georgia" w:cs="Georgia"/>
          <w:color w:val="000000"/>
          <w:kern w:val="0"/>
          <w:lang w:eastAsia="en-AU"/>
          <w14:ligatures w14:val="none"/>
        </w:rPr>
        <w:t>.</w:t>
      </w:r>
    </w:p>
    <w:p w14:paraId="447E2303"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3611FA57"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Each realisation </w:t>
      </w:r>
      <w:r w:rsidRPr="00AC3F39">
        <w:rPr>
          <w:rFonts w:ascii="Cambria Math" w:eastAsia="Cambria Math" w:hAnsi="Cambria Math" w:cs="Cambria Math"/>
          <w:i/>
          <w:iCs/>
          <w:color w:val="000000"/>
          <w:kern w:val="0"/>
          <w:lang w:eastAsia="en-AU"/>
          <w14:ligatures w14:val="none"/>
        </w:rPr>
        <w:t>λ</w:t>
      </w:r>
      <w:r w:rsidRPr="00AC3F39">
        <w:rPr>
          <w:rFonts w:ascii="Georgia" w:eastAsia="Georgia" w:hAnsi="Georgia" w:cs="Georgia"/>
          <w:color w:val="000000"/>
          <w:kern w:val="0"/>
          <w:lang w:eastAsia="en-AU"/>
          <w14:ligatures w14:val="none"/>
        </w:rPr>
        <w:t xml:space="preserve"> carries its own de Sitter temperature, determined by its Hubble parameter </w:t>
      </w:r>
      <w:r w:rsidRPr="00AC3F39">
        <w:rPr>
          <w:rFonts w:ascii="Cambria Math" w:eastAsia="Cambria Math" w:hAnsi="Cambria Math" w:cs="Cambria Math"/>
          <w:i/>
          <w:iCs/>
          <w:color w:val="000000"/>
          <w:kern w:val="0"/>
          <w:lang w:eastAsia="en-AU"/>
          <w14:ligatures w14:val="none"/>
        </w:rPr>
        <w:t>H(λ)</w:t>
      </w:r>
      <w:r w:rsidRPr="00AC3F39">
        <w:rPr>
          <w:rFonts w:ascii="Georgia" w:eastAsia="Georgia" w:hAnsi="Georgia" w:cs="Georgia"/>
          <w:color w:val="000000"/>
          <w:kern w:val="0"/>
          <w:lang w:eastAsia="en-AU"/>
          <w14:ligatures w14:val="none"/>
        </w:rPr>
        <w:t xml:space="preserve"> via </w:t>
      </w:r>
      <w:r w:rsidRPr="00AC3F39">
        <w:rPr>
          <w:rFonts w:ascii="Cambria Math" w:eastAsia="Cambria Math" w:hAnsi="Cambria Math" w:cs="Cambria Math"/>
          <w:i/>
          <w:iCs/>
          <w:color w:val="000000"/>
          <w:kern w:val="0"/>
          <w:lang w:eastAsia="en-AU"/>
          <w14:ligatures w14:val="none"/>
        </w:rPr>
        <w:t>T(λ) = H(λ)/(2π)</w:t>
      </w:r>
      <w:r w:rsidRPr="00AC3F39">
        <w:rPr>
          <w:rFonts w:ascii="Georgia" w:eastAsia="Georgia" w:hAnsi="Georgia" w:cs="Georgia"/>
          <w:color w:val="000000"/>
          <w:kern w:val="0"/>
          <w:lang w:eastAsia="en-AU"/>
          <w14:ligatures w14:val="none"/>
        </w:rPr>
        <w:t xml:space="preserve">. The temperature distribution across </w:t>
      </w:r>
      <w:r w:rsidRPr="00AC3F39">
        <w:rPr>
          <w:rFonts w:ascii="Cambria Math" w:eastAsia="Cambria Math" w:hAnsi="Cambria Math" w:cs="Cambria Math"/>
          <w:i/>
          <w:iCs/>
          <w:color w:val="000000"/>
          <w:kern w:val="0"/>
          <w:lang w:eastAsia="en-AU"/>
          <w14:ligatures w14:val="none"/>
        </w:rPr>
        <w:t>M₁</w:t>
      </w:r>
      <w:r w:rsidRPr="00AC3F39">
        <w:rPr>
          <w:rFonts w:ascii="Georgia" w:eastAsia="Georgia" w:hAnsi="Georgia" w:cs="Georgia"/>
          <w:color w:val="000000"/>
          <w:kern w:val="0"/>
          <w:lang w:eastAsia="en-AU"/>
          <w14:ligatures w14:val="none"/>
        </w:rPr>
        <w:t xml:space="preserve"> is therefore </w:t>
      </w:r>
    </w:p>
    <w:p w14:paraId="6ABDA3AF"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lang w:eastAsia="en-AU"/>
          <w14:ligatures w14:val="none"/>
        </w:rPr>
        <w:t>T(</w:t>
      </w:r>
      <w:proofErr w:type="gramStart"/>
      <w:r w:rsidRPr="00AC3F39">
        <w:rPr>
          <w:rFonts w:ascii="Cambria Math" w:eastAsia="Cambria Math" w:hAnsi="Cambria Math" w:cs="Cambria Math"/>
          <w:i/>
          <w:iCs/>
          <w:color w:val="000000"/>
          <w:kern w:val="0"/>
          <w:lang w:eastAsia="en-AU"/>
          <w14:ligatures w14:val="none"/>
        </w:rPr>
        <w:t>λ)  =</w:t>
      </w:r>
      <w:proofErr w:type="gramEnd"/>
      <w:r w:rsidRPr="00AC3F39">
        <w:rPr>
          <w:rFonts w:ascii="Cambria Math" w:eastAsia="Cambria Math" w:hAnsi="Cambria Math" w:cs="Cambria Math"/>
          <w:i/>
          <w:iCs/>
          <w:color w:val="000000"/>
          <w:kern w:val="0"/>
          <w:lang w:eastAsia="en-AU"/>
          <w14:ligatures w14:val="none"/>
        </w:rPr>
        <w:t xml:space="preserve">  H(λ)/(2π</w:t>
      </w:r>
      <w:proofErr w:type="gramStart"/>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λ ∈ ℝ₊ × ℤ₂</w:t>
      </w:r>
    </w:p>
    <w:p w14:paraId="083D66BD"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lastRenderedPageBreak/>
        <w:t xml:space="preserve">with </w:t>
      </w:r>
      <w:r w:rsidRPr="00AC3F39">
        <w:rPr>
          <w:rFonts w:ascii="Cambria Math" w:eastAsia="Cambria Math" w:hAnsi="Cambria Math" w:cs="Cambria Math"/>
          <w:i/>
          <w:iCs/>
          <w:color w:val="000000"/>
          <w:kern w:val="0"/>
          <w:lang w:eastAsia="en-AU"/>
          <w14:ligatures w14:val="none"/>
        </w:rPr>
        <w:t>T(</w:t>
      </w:r>
      <w:proofErr w:type="spellStart"/>
      <w:r w:rsidRPr="00AC3F39">
        <w:rPr>
          <w:rFonts w:ascii="Cambria Math" w:eastAsia="Cambria Math" w:hAnsi="Cambria Math" w:cs="Cambria Math"/>
          <w:i/>
          <w:iCs/>
          <w:color w:val="000000"/>
          <w:kern w:val="0"/>
          <w:lang w:eastAsia="en-AU"/>
          <w14:ligatures w14:val="none"/>
        </w:rPr>
        <w:t>λ_IR</w:t>
      </w:r>
      <w:proofErr w:type="spellEnd"/>
      <w:r w:rsidRPr="00AC3F39">
        <w:rPr>
          <w:rFonts w:ascii="Cambria Math" w:eastAsia="Cambria Math" w:hAnsi="Cambria Math" w:cs="Cambria Math"/>
          <w:i/>
          <w:iCs/>
          <w:color w:val="000000"/>
          <w:kern w:val="0"/>
          <w:lang w:eastAsia="en-AU"/>
          <w14:ligatures w14:val="none"/>
        </w:rPr>
        <w:t xml:space="preserve">) =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our universe's value, and the </w:t>
      </w:r>
      <w:r w:rsidRPr="00AC3F39">
        <w:rPr>
          <w:rFonts w:ascii="Cambria Math" w:eastAsia="Cambria Math" w:hAnsi="Cambria Math" w:cs="Cambria Math"/>
          <w:i/>
          <w:iCs/>
          <w:color w:val="000000"/>
          <w:kern w:val="0"/>
          <w:lang w:eastAsia="en-AU"/>
          <w14:ligatures w14:val="none"/>
        </w:rPr>
        <w:t>ℤ₂</w:t>
      </w:r>
      <w:r w:rsidRPr="00AC3F39">
        <w:rPr>
          <w:rFonts w:ascii="Georgia" w:eastAsia="Georgia" w:hAnsi="Georgia" w:cs="Georgia"/>
          <w:color w:val="000000"/>
          <w:kern w:val="0"/>
          <w:lang w:eastAsia="en-AU"/>
          <w14:ligatures w14:val="none"/>
        </w:rPr>
        <w:t xml:space="preserve"> factor encoding the at-rest/bounce duality — each realisation admits both an at-rest interpretation and a bounced interpretation (UV20 §6.3). Condition C3 is the statement that the multi-region temperature distribution is not an additional structure imposed on the framework; it is the natural extension of the single-realisation Gibbons-Hawking temperature to the full moduli space that UV20 establishes.</w:t>
      </w:r>
    </w:p>
    <w:p w14:paraId="369B254C"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78F296C5"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three conditions together constitute the thermodynamic unification.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and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are related by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(C1). </w:t>
      </w:r>
      <w:r w:rsidRPr="00AC3F39">
        <w:rPr>
          <w:rFonts w:ascii="Cambria Math" w:eastAsia="Cambria Math" w:hAnsi="Cambria Math" w:cs="Cambria Math"/>
          <w:i/>
          <w:iCs/>
          <w:color w:val="000000"/>
          <w:kern w:val="0"/>
          <w:lang w:eastAsia="en-AU"/>
          <w14:ligatures w14:val="none"/>
        </w:rPr>
        <w:t>T(k)</w:t>
      </w:r>
      <w:r w:rsidRPr="00AC3F39">
        <w:rPr>
          <w:rFonts w:ascii="Georgia" w:eastAsia="Georgia" w:hAnsi="Georgia" w:cs="Georgia"/>
          <w:color w:val="000000"/>
          <w:kern w:val="0"/>
          <w:lang w:eastAsia="en-AU"/>
          <w14:ligatures w14:val="none"/>
        </w:rPr>
        <w:t xml:space="preserve"> runs between them, tracking </w:t>
      </w:r>
      <w:proofErr w:type="spellStart"/>
      <w:r w:rsidRPr="00AC3F39">
        <w:rPr>
          <w:rFonts w:ascii="Cambria Math" w:eastAsia="Cambria Math" w:hAnsi="Cambria Math" w:cs="Cambria Math"/>
          <w:i/>
          <w:iCs/>
          <w:color w:val="000000"/>
          <w:kern w:val="0"/>
          <w:lang w:eastAsia="en-AU"/>
          <w14:ligatures w14:val="none"/>
        </w:rPr>
        <w:t>G_grav</w:t>
      </w:r>
      <w:r w:rsidRPr="00AC3F39">
        <w:rPr>
          <w:rFonts w:ascii="Georgia" w:eastAsia="Georgia" w:hAnsi="Georgia" w:cs="Georgia"/>
          <w:color w:val="000000"/>
          <w:kern w:val="0"/>
          <w:lang w:eastAsia="en-AU"/>
          <w14:ligatures w14:val="none"/>
        </w:rPr>
        <w:t>'s</w:t>
      </w:r>
      <w:proofErr w:type="spellEnd"/>
      <w:r w:rsidRPr="00AC3F39">
        <w:rPr>
          <w:rFonts w:ascii="Georgia" w:eastAsia="Georgia" w:hAnsi="Georgia" w:cs="Georgia"/>
          <w:color w:val="000000"/>
          <w:kern w:val="0"/>
          <w:lang w:eastAsia="en-AU"/>
          <w14:ligatures w14:val="none"/>
        </w:rPr>
        <w:t xml:space="preserve"> IR running (C2). </w:t>
      </w:r>
      <w:r w:rsidRPr="00AC3F39">
        <w:rPr>
          <w:rFonts w:ascii="Cambria Math" w:eastAsia="Cambria Math" w:hAnsi="Cambria Math" w:cs="Cambria Math"/>
          <w:i/>
          <w:iCs/>
          <w:color w:val="000000"/>
          <w:kern w:val="0"/>
          <w:lang w:eastAsia="en-AU"/>
          <w14:ligatures w14:val="none"/>
        </w:rPr>
        <w:t>T(λ)</w:t>
      </w:r>
      <w:r w:rsidRPr="00AC3F39">
        <w:rPr>
          <w:rFonts w:ascii="Georgia" w:eastAsia="Georgia" w:hAnsi="Georgia" w:cs="Georgia"/>
          <w:color w:val="000000"/>
          <w:kern w:val="0"/>
          <w:lang w:eastAsia="en-AU"/>
          <w14:ligatures w14:val="none"/>
        </w:rPr>
        <w:t xml:space="preserve"> extends the single-realisation structure to the full U2 moduli space, with our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as its IR-fixed-point value (C3). The four temperatures are not separately assigned; they are one thermodynamic structure that K's construction implies, read at four different scales and levels of the framework's architecture.</w:t>
      </w:r>
    </w:p>
    <w:p w14:paraId="0D8EEC52"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3F0CB6DE"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12" w:name="_Toc230338399"/>
      <w:proofErr w:type="gramStart"/>
      <w:r w:rsidRPr="00AC3F39">
        <w:rPr>
          <w:rFonts w:ascii="Arial" w:eastAsia="Arial" w:hAnsi="Arial" w:cs="Arial"/>
          <w:b/>
          <w:bCs/>
          <w:color w:val="1F3864"/>
          <w:kern w:val="0"/>
          <w:sz w:val="24"/>
          <w:szCs w:val="24"/>
          <w:lang w:eastAsia="en-AU"/>
          <w14:ligatures w14:val="none"/>
        </w:rPr>
        <w:t>2.3  Discrete</w:t>
      </w:r>
      <w:proofErr w:type="gramEnd"/>
      <w:r w:rsidRPr="00AC3F39">
        <w:rPr>
          <w:rFonts w:ascii="Arial" w:eastAsia="Arial" w:hAnsi="Arial" w:cs="Arial"/>
          <w:b/>
          <w:bCs/>
          <w:color w:val="1F3864"/>
          <w:kern w:val="0"/>
          <w:sz w:val="24"/>
          <w:szCs w:val="24"/>
          <w:lang w:eastAsia="en-AU"/>
          <w14:ligatures w14:val="none"/>
        </w:rPr>
        <w:t>-fundamentality applied to thermodynamics</w:t>
      </w:r>
      <w:bookmarkEnd w:id="12"/>
    </w:p>
    <w:p w14:paraId="65D03B83"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0087FAC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UV18 §8 established the discrete-fundamentality reading as a structural consequence of K's case analysis. The reading applies to a class of K's structural facts that satisfy a specific pattern: the quantity is integer-valued in K's non-interacting, non-bounced ground state (the </w:t>
      </w:r>
      <w:r w:rsidRPr="00AC3F39">
        <w:rPr>
          <w:rFonts w:ascii="Georgia" w:eastAsia="Georgia" w:hAnsi="Georgia" w:cs="Georgia"/>
          <w:i/>
          <w:iCs/>
          <w:color w:val="000000"/>
          <w:kern w:val="0"/>
          <w:lang w:eastAsia="en-AU"/>
          <w14:ligatures w14:val="none"/>
        </w:rPr>
        <w:t>at-rest condition</w:t>
      </w:r>
      <w:r w:rsidRPr="00AC3F39">
        <w:rPr>
          <w:rFonts w:ascii="Georgia" w:eastAsia="Georgia" w:hAnsi="Georgia" w:cs="Georgia"/>
          <w:color w:val="000000"/>
          <w:kern w:val="0"/>
          <w:lang w:eastAsia="en-AU"/>
          <w14:ligatures w14:val="none"/>
        </w:rPr>
        <w:t xml:space="preserve">); the corresponding continuous quantity in K's realised physics is the </w:t>
      </w:r>
      <w:r w:rsidRPr="00AC3F39">
        <w:rPr>
          <w:rFonts w:ascii="Georgia" w:eastAsia="Georgia" w:hAnsi="Georgia" w:cs="Georgia"/>
          <w:i/>
          <w:iCs/>
          <w:color w:val="000000"/>
          <w:kern w:val="0"/>
          <w:lang w:eastAsia="en-AU"/>
          <w14:ligatures w14:val="none"/>
        </w:rPr>
        <w:t>bounced expression</w:t>
      </w:r>
      <w:r w:rsidRPr="00AC3F39">
        <w:rPr>
          <w:rFonts w:ascii="Georgia" w:eastAsia="Georgia" w:hAnsi="Georgia" w:cs="Georgia"/>
          <w:color w:val="000000"/>
          <w:kern w:val="0"/>
          <w:lang w:eastAsia="en-AU"/>
          <w14:ligatures w14:val="none"/>
        </w:rPr>
        <w:t xml:space="preserve"> of the at-rest integer. Three instances were identified in UV18 §8 — </w:t>
      </w:r>
      <w:proofErr w:type="spellStart"/>
      <w:r w:rsidRPr="00AC3F39">
        <w:rPr>
          <w:rFonts w:ascii="Cambria Math" w:eastAsia="Cambria Math" w:hAnsi="Cambria Math" w:cs="Cambria Math"/>
          <w:i/>
          <w:iCs/>
          <w:color w:val="000000"/>
          <w:kern w:val="0"/>
          <w:lang w:eastAsia="en-AU"/>
          <w14:ligatures w14:val="none"/>
        </w:rPr>
        <w:t>C_eff</w:t>
      </w:r>
      <w:proofErr w:type="spellEnd"/>
      <w:r w:rsidRPr="00AC3F39">
        <w:rPr>
          <w:rFonts w:ascii="Cambria Math" w:eastAsia="Cambria Math" w:hAnsi="Cambria Math" w:cs="Cambria Math"/>
          <w:i/>
          <w:iCs/>
          <w:color w:val="000000"/>
          <w:kern w:val="0"/>
          <w:lang w:eastAsia="en-AU"/>
          <w14:ligatures w14:val="none"/>
        </w:rPr>
        <w:t xml:space="preserve"> = 24</w:t>
      </w:r>
      <w:r w:rsidRPr="00AC3F39">
        <w:rPr>
          <w:rFonts w:ascii="Georgia" w:eastAsia="Georgia" w:hAnsi="Georgia" w:cs="Georgia"/>
          <w:color w:val="000000"/>
          <w:kern w:val="0"/>
          <w:lang w:eastAsia="en-AU"/>
          <w14:ligatures w14:val="none"/>
        </w:rPr>
        <w:t xml:space="preserve">, Berry phase quantisation, and </w:t>
      </w:r>
      <w:r w:rsidRPr="00AC3F39">
        <w:rPr>
          <w:rFonts w:ascii="Cambria Math" w:eastAsia="Cambria Math" w:hAnsi="Cambria Math" w:cs="Cambria Math"/>
          <w:i/>
          <w:iCs/>
          <w:color w:val="000000"/>
          <w:kern w:val="0"/>
          <w:lang w:eastAsia="en-AU"/>
          <w14:ligatures w14:val="none"/>
        </w:rPr>
        <w:t>π₃(</w:t>
      </w:r>
      <w:proofErr w:type="gramStart"/>
      <w:r w:rsidRPr="00AC3F39">
        <w:rPr>
          <w:rFonts w:ascii="Cambria Math" w:eastAsia="Cambria Math" w:hAnsi="Cambria Math" w:cs="Cambria Math"/>
          <w:i/>
          <w:iCs/>
          <w:color w:val="000000"/>
          <w:kern w:val="0"/>
          <w:lang w:eastAsia="en-AU"/>
          <w14:ligatures w14:val="none"/>
        </w:rPr>
        <w:t>U(</w:t>
      </w:r>
      <w:proofErr w:type="gramEnd"/>
      <w:r w:rsidRPr="00AC3F39">
        <w:rPr>
          <w:rFonts w:ascii="Cambria Math" w:eastAsia="Cambria Math" w:hAnsi="Cambria Math" w:cs="Cambria Math"/>
          <w:i/>
          <w:iCs/>
          <w:color w:val="000000"/>
          <w:kern w:val="0"/>
          <w:lang w:eastAsia="en-AU"/>
          <w14:ligatures w14:val="none"/>
        </w:rPr>
        <w:t>1)) = 0</w:t>
      </w:r>
      <w:r w:rsidRPr="00AC3F39">
        <w:rPr>
          <w:rFonts w:ascii="Georgia" w:eastAsia="Georgia" w:hAnsi="Georgia" w:cs="Georgia"/>
          <w:color w:val="000000"/>
          <w:kern w:val="0"/>
          <w:lang w:eastAsia="en-AU"/>
          <w14:ligatures w14:val="none"/>
        </w:rPr>
        <w:t xml:space="preserve"> — and the reading was established as a structural consequence of K's construction, not an independent metaphysical position.</w:t>
      </w:r>
    </w:p>
    <w:p w14:paraId="7BABF370"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EA6FF69"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UV21 extends this reading to thermodynamics. The extension rests on a fourth instance of the same pattern: Wald entropy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Georgia" w:eastAsia="Georgia" w:hAnsi="Georgia" w:cs="Georgia"/>
          <w:color w:val="000000"/>
          <w:kern w:val="0"/>
          <w:lang w:eastAsia="en-AU"/>
          <w14:ligatures w14:val="none"/>
        </w:rPr>
        <w:t xml:space="preserve"> is integer-valued at the at-rest level.</w:t>
      </w:r>
    </w:p>
    <w:p w14:paraId="37A11791"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F39" w:rsidRPr="00AC3F39" w14:paraId="1A2A01DD" w14:textId="77777777" w:rsidTr="001D3EEB">
        <w:tc>
          <w:tcPr>
            <w:tcW w:w="9360" w:type="dxa"/>
            <w:tcBorders>
              <w:top w:val="single" w:sz="4" w:space="0" w:color="2E75B6"/>
              <w:left w:val="single" w:sz="12" w:space="0" w:color="2E75B6"/>
              <w:bottom w:val="single" w:sz="4" w:space="0" w:color="2E75B6"/>
              <w:right w:val="single" w:sz="4" w:space="0" w:color="2E75B6"/>
            </w:tcBorders>
            <w:shd w:val="clear" w:color="auto" w:fill="EEF4FA"/>
            <w:tcMar>
              <w:top w:w="160" w:type="dxa"/>
              <w:left w:w="240" w:type="dxa"/>
              <w:bottom w:w="160" w:type="dxa"/>
              <w:right w:w="240" w:type="dxa"/>
            </w:tcMar>
          </w:tcPr>
          <w:p w14:paraId="3A11E6E6"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lang w:eastAsia="en-AU"/>
                <w14:ligatures w14:val="none"/>
              </w:rPr>
              <w:t xml:space="preserve">Lemma </w:t>
            </w:r>
            <w:proofErr w:type="gramStart"/>
            <w:r w:rsidRPr="00AC3F39">
              <w:rPr>
                <w:rFonts w:ascii="Arial" w:eastAsia="Arial" w:hAnsi="Arial" w:cs="Arial"/>
                <w:b/>
                <w:bCs/>
                <w:color w:val="1F3864"/>
                <w:kern w:val="0"/>
                <w:lang w:eastAsia="en-AU"/>
                <w14:ligatures w14:val="none"/>
              </w:rPr>
              <w:t>2.2  (</w:t>
            </w:r>
            <w:proofErr w:type="gramEnd"/>
            <w:r w:rsidRPr="00AC3F39">
              <w:rPr>
                <w:rFonts w:ascii="Arial" w:eastAsia="Arial" w:hAnsi="Arial" w:cs="Arial"/>
                <w:b/>
                <w:bCs/>
                <w:color w:val="1F3864"/>
                <w:kern w:val="0"/>
                <w:lang w:eastAsia="en-AU"/>
                <w14:ligatures w14:val="none"/>
              </w:rPr>
              <w:t>Wald entropy at the at-rest level)</w:t>
            </w:r>
          </w:p>
          <w:p w14:paraId="5BD3DB7F" w14:textId="77777777" w:rsidR="00AC3F39" w:rsidRPr="00AC3F39" w:rsidRDefault="00AC3F39" w:rsidP="00AC3F39">
            <w:pPr>
              <w:spacing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 xml:space="preserve">In the loop-quantum-gravity reading that underlies </w:t>
            </w:r>
            <w:proofErr w:type="spellStart"/>
            <w:r w:rsidRPr="00AC3F39">
              <w:rPr>
                <w:rFonts w:ascii="Cambria Math" w:eastAsia="Cambria Math" w:hAnsi="Cambria Math" w:cs="Cambria Math"/>
                <w:i/>
                <w:iCs/>
                <w:kern w:val="0"/>
                <w:lang w:eastAsia="en-AU"/>
                <w14:ligatures w14:val="none"/>
              </w:rPr>
              <w:t>γ_BI</w:t>
            </w:r>
            <w:proofErr w:type="spellEnd"/>
            <w:r w:rsidRPr="00AC3F39">
              <w:rPr>
                <w:rFonts w:ascii="Cambria Math" w:eastAsia="Cambria Math" w:hAnsi="Cambria Math" w:cs="Cambria Math"/>
                <w:i/>
                <w:iCs/>
                <w:kern w:val="0"/>
                <w:lang w:eastAsia="en-AU"/>
                <w14:ligatures w14:val="none"/>
              </w:rPr>
              <w:t xml:space="preserve"> = </w:t>
            </w:r>
            <w:proofErr w:type="gramStart"/>
            <w:r w:rsidRPr="00AC3F39">
              <w:rPr>
                <w:rFonts w:ascii="Cambria Math" w:eastAsia="Cambria Math" w:hAnsi="Cambria Math" w:cs="Cambria Math"/>
                <w:i/>
                <w:iCs/>
                <w:kern w:val="0"/>
                <w:lang w:eastAsia="en-AU"/>
                <w14:ligatures w14:val="none"/>
              </w:rPr>
              <w:t>exp(</w:t>
            </w:r>
            <w:proofErr w:type="gramEnd"/>
            <w:r w:rsidRPr="00AC3F39">
              <w:rPr>
                <w:rFonts w:ascii="Cambria Math" w:eastAsia="Cambria Math" w:hAnsi="Cambria Math" w:cs="Cambria Math"/>
                <w:i/>
                <w:iCs/>
                <w:kern w:val="0"/>
                <w:lang w:eastAsia="en-AU"/>
                <w14:ligatures w14:val="none"/>
              </w:rPr>
              <w:t>−3/2)</w:t>
            </w:r>
            <w:r w:rsidRPr="00AC3F39">
              <w:rPr>
                <w:rFonts w:ascii="Georgia" w:eastAsia="Georgia" w:hAnsi="Georgia" w:cs="Georgia"/>
                <w:kern w:val="0"/>
                <w:lang w:eastAsia="en-AU"/>
                <w14:ligatures w14:val="none"/>
              </w:rPr>
              <w:t xml:space="preserve"> (UV18 §2.3), horizon area is quantised in units of the Planck area. The Wald entropy </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 xml:space="preserve"> = A/(4G_N)</w:t>
            </w:r>
            <w:r w:rsidRPr="00AC3F39">
              <w:rPr>
                <w:rFonts w:ascii="Georgia" w:eastAsia="Georgia" w:hAnsi="Georgia" w:cs="Georgia"/>
                <w:kern w:val="0"/>
                <w:lang w:eastAsia="en-AU"/>
                <w14:ligatures w14:val="none"/>
              </w:rPr>
              <w:t xml:space="preserve"> is therefore integer-valued at the at-rest level — counting the number of Planck-area plaquettes tiling the horizon. The continuous temperature </w:t>
            </w:r>
            <w:r w:rsidRPr="00AC3F39">
              <w:rPr>
                <w:rFonts w:ascii="Cambria Math" w:eastAsia="Cambria Math" w:hAnsi="Cambria Math" w:cs="Cambria Math"/>
                <w:i/>
                <w:iCs/>
                <w:kern w:val="0"/>
                <w:lang w:eastAsia="en-AU"/>
                <w14:ligatures w14:val="none"/>
              </w:rPr>
              <w:t>T = ∂E/∂S</w:t>
            </w:r>
            <w:r w:rsidRPr="00AC3F39">
              <w:rPr>
                <w:rFonts w:ascii="Georgia" w:eastAsia="Georgia" w:hAnsi="Georgia" w:cs="Georgia"/>
                <w:kern w:val="0"/>
                <w:lang w:eastAsia="en-AU"/>
                <w14:ligatures w14:val="none"/>
              </w:rPr>
              <w:t xml:space="preserve"> is the bounced expression of this discrete entropy count: it is the thermodynamic quantity that emerges when the integer entropy structure is resolved at scales large compared to one plaquette.</w:t>
            </w:r>
          </w:p>
          <w:p w14:paraId="69987E16"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 xml:space="preserve">Concretely: at the cosmological horizon, </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 xml:space="preserve"> ~ 10¹²³</w:t>
            </w:r>
            <w:r w:rsidRPr="00AC3F39">
              <w:rPr>
                <w:rFonts w:ascii="Georgia" w:eastAsia="Georgia" w:hAnsi="Georgia" w:cs="Georgia"/>
                <w:kern w:val="0"/>
                <w:lang w:eastAsia="en-AU"/>
                <w14:ligatures w14:val="none"/>
              </w:rPr>
              <w:t xml:space="preserve"> — an astronomically large integer whose continuous approximation </w:t>
            </w:r>
            <w:proofErr w:type="spellStart"/>
            <w:r w:rsidRPr="00AC3F39">
              <w:rPr>
                <w:rFonts w:ascii="Cambria Math" w:eastAsia="Cambria Math" w:hAnsi="Cambria Math" w:cs="Cambria Math"/>
                <w:i/>
                <w:iCs/>
                <w:kern w:val="0"/>
                <w:lang w:eastAsia="en-AU"/>
                <w14:ligatures w14:val="none"/>
              </w:rPr>
              <w:t>T_dS</w:t>
            </w:r>
            <w:proofErr w:type="spellEnd"/>
            <w:r w:rsidRPr="00AC3F39">
              <w:rPr>
                <w:rFonts w:ascii="Georgia" w:eastAsia="Georgia" w:hAnsi="Georgia" w:cs="Georgia"/>
                <w:kern w:val="0"/>
                <w:lang w:eastAsia="en-AU"/>
                <w14:ligatures w14:val="none"/>
              </w:rPr>
              <w:t xml:space="preserve"> is indistinguishable from a continuous variable. At the Planck scale, </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 xml:space="preserve"> = </w:t>
            </w:r>
            <w:proofErr w:type="gramStart"/>
            <w:r w:rsidRPr="00AC3F39">
              <w:rPr>
                <w:rFonts w:ascii="Cambria Math" w:eastAsia="Cambria Math" w:hAnsi="Cambria Math" w:cs="Cambria Math"/>
                <w:i/>
                <w:iCs/>
                <w:kern w:val="0"/>
                <w:lang w:eastAsia="en-AU"/>
                <w14:ligatures w14:val="none"/>
              </w:rPr>
              <w:t>O(</w:t>
            </w:r>
            <w:proofErr w:type="gramEnd"/>
            <w:r w:rsidRPr="00AC3F39">
              <w:rPr>
                <w:rFonts w:ascii="Cambria Math" w:eastAsia="Cambria Math" w:hAnsi="Cambria Math" w:cs="Cambria Math"/>
                <w:i/>
                <w:iCs/>
                <w:kern w:val="0"/>
                <w:lang w:eastAsia="en-AU"/>
                <w14:ligatures w14:val="none"/>
              </w:rPr>
              <w:t>1)</w:t>
            </w:r>
            <w:r w:rsidRPr="00AC3F39">
              <w:rPr>
                <w:rFonts w:ascii="Georgia" w:eastAsia="Georgia" w:hAnsi="Georgia" w:cs="Georgia"/>
                <w:kern w:val="0"/>
                <w:lang w:eastAsia="en-AU"/>
                <w14:ligatures w14:val="none"/>
              </w:rPr>
              <w:t xml:space="preserve"> — a small integer whose discrete character is manifest. The at-rest condition is the Planck-scale integer count; the bounced expression is the cosmological continuous temperature.</w:t>
            </w:r>
          </w:p>
        </w:tc>
      </w:tr>
    </w:tbl>
    <w:p w14:paraId="58963607"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15A393F8"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lastRenderedPageBreak/>
        <w:t xml:space="preserve">With Lemma 2.2 in place, the discrete-fundamentality reading applies to thermodynamics in the same way it applies to the three UV18 §8 instances. The at-rest condition is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ℤ</w:t>
      </w:r>
      <w:r w:rsidRPr="00AC3F39">
        <w:rPr>
          <w:rFonts w:ascii="Georgia" w:eastAsia="Georgia" w:hAnsi="Georgia" w:cs="Georgia"/>
          <w:color w:val="000000"/>
          <w:kern w:val="0"/>
          <w:lang w:eastAsia="en-AU"/>
          <w14:ligatures w14:val="none"/>
        </w:rPr>
        <w:t xml:space="preserve">. The bounced expression is </w:t>
      </w:r>
      <w:r w:rsidRPr="00AC3F39">
        <w:rPr>
          <w:rFonts w:ascii="Cambria Math" w:eastAsia="Cambria Math" w:hAnsi="Cambria Math" w:cs="Cambria Math"/>
          <w:i/>
          <w:iCs/>
          <w:color w:val="000000"/>
          <w:kern w:val="0"/>
          <w:lang w:eastAsia="en-AU"/>
          <w14:ligatures w14:val="none"/>
        </w:rPr>
        <w:t>T = ∂E/∂S</w:t>
      </w:r>
      <w:r w:rsidRPr="00AC3F39">
        <w:rPr>
          <w:rFonts w:ascii="Georgia" w:eastAsia="Georgia" w:hAnsi="Georgia" w:cs="Georgia"/>
          <w:color w:val="000000"/>
          <w:kern w:val="0"/>
          <w:lang w:eastAsia="en-AU"/>
          <w14:ligatures w14:val="none"/>
        </w:rPr>
        <w:t xml:space="preserve">. The </w:t>
      </w:r>
      <w:r w:rsidRPr="00AC3F39">
        <w:rPr>
          <w:rFonts w:ascii="Georgia" w:eastAsia="Georgia" w:hAnsi="Georgia" w:cs="Georgia"/>
          <w:i/>
          <w:iCs/>
          <w:color w:val="000000"/>
          <w:kern w:val="0"/>
          <w:lang w:eastAsia="en-AU"/>
          <w14:ligatures w14:val="none"/>
        </w:rPr>
        <w:t>temporal granularity scale</w:t>
      </w:r>
      <w:r w:rsidRPr="00AC3F39">
        <w:rPr>
          <w:rFonts w:ascii="Georgia" w:eastAsia="Georgia" w:hAnsi="Georgia" w:cs="Georgia"/>
          <w:color w:val="000000"/>
          <w:kern w:val="0"/>
          <w:lang w:eastAsia="en-AU"/>
          <w14:ligatures w14:val="none"/>
        </w:rPr>
        <w:t xml:space="preserve"> is the resolution at which the integer entropy structure underlying the continuous temperature becomes visible within K's non-local kernel — the timescale at which the at-rest condition reasserts itself against the bounce, and the discreteness of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Georgia" w:eastAsia="Georgia" w:hAnsi="Georgia" w:cs="Georgia"/>
          <w:color w:val="000000"/>
          <w:kern w:val="0"/>
          <w:lang w:eastAsia="en-AU"/>
          <w14:ligatures w14:val="none"/>
        </w:rPr>
        <w:t xml:space="preserve"> can no longer be smoothed into a continuous temperature.</w:t>
      </w:r>
    </w:p>
    <w:p w14:paraId="3F705A60"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5447E113"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This is not a new structural claim. It is the same reading applied to a new instance. The reading was established by UV18 §8's case analysis; UV21 applies it. The derivation of the temporal granularity scale in §3 follows directly from the structure identified here.</w:t>
      </w:r>
    </w:p>
    <w:p w14:paraId="64928BB0"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505CD7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Remark 2.3.</w:t>
      </w:r>
      <w:r w:rsidRPr="00AC3F39">
        <w:rPr>
          <w:rFonts w:ascii="Georgia" w:eastAsia="Georgia" w:hAnsi="Georgia" w:cs="Georgia"/>
          <w:color w:val="000000"/>
          <w:kern w:val="0"/>
          <w:lang w:eastAsia="en-AU"/>
          <w14:ligatures w14:val="none"/>
        </w:rPr>
        <w:t xml:space="preserve"> The discrete-fundamentality reading, applied to thermodynamics, implies that the </w:t>
      </w:r>
      <w:r w:rsidRPr="00AC3F39">
        <w:rPr>
          <w:rFonts w:ascii="Georgia" w:eastAsia="Georgia" w:hAnsi="Georgia" w:cs="Georgia"/>
          <w:i/>
          <w:iCs/>
          <w:color w:val="000000"/>
          <w:kern w:val="0"/>
          <w:lang w:eastAsia="en-AU"/>
          <w14:ligatures w14:val="none"/>
        </w:rPr>
        <w:t>four-temperature structure of §2.2 is itself a bounced structure</w:t>
      </w:r>
      <w:r w:rsidRPr="00AC3F39">
        <w:rPr>
          <w:rFonts w:ascii="Georgia" w:eastAsia="Georgia" w:hAnsi="Georgia" w:cs="Georgia"/>
          <w:color w:val="000000"/>
          <w:kern w:val="0"/>
          <w:lang w:eastAsia="en-AU"/>
          <w14:ligatures w14:val="none"/>
        </w:rPr>
        <w:t xml:space="preserve">. At the at-rest level there is no continuous temperature — only the integer entropy count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ℤ</w:t>
      </w:r>
      <w:r w:rsidRPr="00AC3F39">
        <w:rPr>
          <w:rFonts w:ascii="Georgia" w:eastAsia="Georgia" w:hAnsi="Georgia" w:cs="Georgia"/>
          <w:color w:val="000000"/>
          <w:kern w:val="0"/>
          <w:lang w:eastAsia="en-AU"/>
          <w14:ligatures w14:val="none"/>
        </w:rPr>
        <w:t xml:space="preserve">. The four temperatures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w:t>
      </w:r>
      <w:r w:rsidRPr="00AC3F39">
        <w:rPr>
          <w:rFonts w:ascii="Cambria Math" w:eastAsia="Cambria Math" w:hAnsi="Cambria Math" w:cs="Cambria Math"/>
          <w:i/>
          <w:iCs/>
          <w:color w:val="000000"/>
          <w:kern w:val="0"/>
          <w:lang w:eastAsia="en-AU"/>
          <w14:ligatures w14:val="none"/>
        </w:rPr>
        <w:t>T(k)</w:t>
      </w:r>
      <w:r w:rsidRPr="00AC3F39">
        <w:rPr>
          <w:rFonts w:ascii="Georgia" w:eastAsia="Georgia" w:hAnsi="Georgia" w:cs="Georgia"/>
          <w:color w:val="000000"/>
          <w:kern w:val="0"/>
          <w:lang w:eastAsia="en-AU"/>
          <w14:ligatures w14:val="none"/>
        </w:rPr>
        <w:t xml:space="preserve">, and </w:t>
      </w:r>
      <w:r w:rsidRPr="00AC3F39">
        <w:rPr>
          <w:rFonts w:ascii="Cambria Math" w:eastAsia="Cambria Math" w:hAnsi="Cambria Math" w:cs="Cambria Math"/>
          <w:i/>
          <w:iCs/>
          <w:color w:val="000000"/>
          <w:kern w:val="0"/>
          <w:lang w:eastAsia="en-AU"/>
          <w14:ligatures w14:val="none"/>
        </w:rPr>
        <w:t>T(λ)</w:t>
      </w:r>
      <w:r w:rsidRPr="00AC3F39">
        <w:rPr>
          <w:rFonts w:ascii="Georgia" w:eastAsia="Georgia" w:hAnsi="Georgia" w:cs="Georgia"/>
          <w:color w:val="000000"/>
          <w:kern w:val="0"/>
          <w:lang w:eastAsia="en-AU"/>
          <w14:ligatures w14:val="none"/>
        </w:rPr>
        <w:t xml:space="preserve"> are all bounced expressions of the same underlying discrete structure, read at different scales. Condition C1 (Proposition 2.1), Condition C2 (the </w:t>
      </w:r>
      <w:proofErr w:type="spellStart"/>
      <w:r w:rsidRPr="00AC3F39">
        <w:rPr>
          <w:rFonts w:ascii="Georgia" w:eastAsia="Georgia" w:hAnsi="Georgia" w:cs="Georgia"/>
          <w:color w:val="000000"/>
          <w:kern w:val="0"/>
          <w:lang w:eastAsia="en-AU"/>
          <w14:ligatures w14:val="none"/>
        </w:rPr>
        <w:t>G_grav</w:t>
      </w:r>
      <w:proofErr w:type="spellEnd"/>
      <w:r w:rsidRPr="00AC3F39">
        <w:rPr>
          <w:rFonts w:ascii="Georgia" w:eastAsia="Georgia" w:hAnsi="Georgia" w:cs="Georgia"/>
          <w:color w:val="000000"/>
          <w:kern w:val="0"/>
          <w:lang w:eastAsia="en-AU"/>
          <w14:ligatures w14:val="none"/>
        </w:rPr>
        <w:t xml:space="preserve"> running), and Condition C3 (the moduli-space extension) are structural conditions on the bounced expressions. The at-rest level has none of this structure — only the integer </w:t>
      </w:r>
      <w:proofErr w:type="gramStart"/>
      <w:r w:rsidRPr="00AC3F39">
        <w:rPr>
          <w:rFonts w:ascii="Georgia" w:eastAsia="Georgia" w:hAnsi="Georgia" w:cs="Georgia"/>
          <w:color w:val="000000"/>
          <w:kern w:val="0"/>
          <w:lang w:eastAsia="en-AU"/>
          <w14:ligatures w14:val="none"/>
        </w:rPr>
        <w:t>count</w:t>
      </w:r>
      <w:proofErr w:type="gramEnd"/>
      <w:r w:rsidRPr="00AC3F39">
        <w:rPr>
          <w:rFonts w:ascii="Georgia" w:eastAsia="Georgia" w:hAnsi="Georgia" w:cs="Georgia"/>
          <w:color w:val="000000"/>
          <w:kern w:val="0"/>
          <w:lang w:eastAsia="en-AU"/>
          <w14:ligatures w14:val="none"/>
        </w:rPr>
        <w:t xml:space="preserve"> and K's non-local kernel carrying it. §3 works at the level of the kernel to derive the granularity scale from that integer count.</w:t>
      </w:r>
    </w:p>
    <w:p w14:paraId="2AA7D846"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0420B5F2"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75F0C773"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31206C02"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Notes to Section 2</w:t>
      </w:r>
    </w:p>
    <w:p w14:paraId="43DC4B7D"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5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statement that Filter F₃ is a thermodynamic condition as well as a ghost-freedom condition is a retrospective reading, not a revision of UV18. UV18 established F₃ as the ghost-freedom requirement on </w:t>
      </w:r>
      <w:proofErr w:type="spellStart"/>
      <w:r w:rsidRPr="00AC3F39">
        <w:rPr>
          <w:rFonts w:ascii="Georgia" w:eastAsia="Georgia" w:hAnsi="Georgia" w:cs="Georgia"/>
          <w:kern w:val="0"/>
          <w:sz w:val="18"/>
          <w:szCs w:val="18"/>
          <w:lang w:eastAsia="en-AU"/>
          <w14:ligatures w14:val="none"/>
        </w:rPr>
        <w:t>Horndeski</w:t>
      </w:r>
      <w:proofErr w:type="spellEnd"/>
      <w:r w:rsidRPr="00AC3F39">
        <w:rPr>
          <w:rFonts w:ascii="Georgia" w:eastAsia="Georgia" w:hAnsi="Georgia" w:cs="Georgia"/>
          <w:kern w:val="0"/>
          <w:sz w:val="18"/>
          <w:szCs w:val="18"/>
          <w:lang w:eastAsia="en-AU"/>
          <w14:ligatures w14:val="none"/>
        </w:rPr>
        <w:t xml:space="preserve"> G₄; UV21 observes that the same condition, read through K's Wald-entropy weighting, determines the running of </w:t>
      </w:r>
      <w:r w:rsidRPr="00AC3F39">
        <w:rPr>
          <w:rFonts w:ascii="Cambria Math" w:eastAsia="Cambria Math" w:hAnsi="Cambria Math" w:cs="Cambria Math"/>
          <w:i/>
          <w:iCs/>
          <w:kern w:val="0"/>
          <w:sz w:val="18"/>
          <w:szCs w:val="18"/>
          <w:lang w:eastAsia="en-AU"/>
          <w14:ligatures w14:val="none"/>
        </w:rPr>
        <w:t>T(k)</w:t>
      </w:r>
      <w:r w:rsidRPr="00AC3F39">
        <w:rPr>
          <w:rFonts w:ascii="Georgia" w:eastAsia="Georgia" w:hAnsi="Georgia" w:cs="Georgia"/>
          <w:kern w:val="0"/>
          <w:sz w:val="18"/>
          <w:szCs w:val="18"/>
          <w:lang w:eastAsia="en-AU"/>
          <w14:ligatures w14:val="none"/>
        </w:rPr>
        <w:t>. The two readings are consistent and complementary. Ghost-freedom and thermodynamic coherence impose the same constraint on K's IR running — this is itself a structural consequence of K's construction that UV21 makes explicit.</w:t>
      </w:r>
    </w:p>
    <w:p w14:paraId="7548CE2D"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6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w:t>
      </w:r>
      <w:r w:rsidRPr="00AC3F39">
        <w:rPr>
          <w:rFonts w:ascii="Cambria Math" w:eastAsia="Georgia" w:hAnsi="Cambria Math" w:cs="Cambria Math"/>
          <w:kern w:val="0"/>
          <w:sz w:val="18"/>
          <w:szCs w:val="18"/>
          <w:lang w:eastAsia="en-AU"/>
          <w14:ligatures w14:val="none"/>
        </w:rPr>
        <w:t>ℤ</w:t>
      </w:r>
      <w:r w:rsidRPr="00AC3F39">
        <w:rPr>
          <w:rFonts w:ascii="Georgia" w:eastAsia="Georgia" w:hAnsi="Georgia" w:cs="Georgia"/>
          <w:kern w:val="0"/>
          <w:sz w:val="18"/>
          <w:szCs w:val="18"/>
          <w:lang w:eastAsia="en-AU"/>
          <w14:ligatures w14:val="none"/>
        </w:rPr>
        <w:t xml:space="preserve">₂ factor in </w:t>
      </w:r>
      <w:r w:rsidRPr="00AC3F39">
        <w:rPr>
          <w:rFonts w:ascii="Cambria Math" w:eastAsia="Cambria Math" w:hAnsi="Cambria Math" w:cs="Cambria Math"/>
          <w:i/>
          <w:iCs/>
          <w:kern w:val="0"/>
          <w:sz w:val="18"/>
          <w:szCs w:val="18"/>
          <w:lang w:eastAsia="en-AU"/>
          <w14:ligatures w14:val="none"/>
        </w:rPr>
        <w:t>M₁ ≅ ℝ₊ × ℤ₂</w:t>
      </w:r>
      <w:r w:rsidRPr="00AC3F39">
        <w:rPr>
          <w:rFonts w:ascii="Georgia" w:eastAsia="Georgia" w:hAnsi="Georgia" w:cs="Georgia"/>
          <w:kern w:val="0"/>
          <w:sz w:val="18"/>
          <w:szCs w:val="18"/>
          <w:lang w:eastAsia="en-AU"/>
          <w14:ligatures w14:val="none"/>
        </w:rPr>
        <w:t xml:space="preserve"> encodes the at-rest/bounce duality established in UV20 §6.3. Each realisation </w:t>
      </w:r>
      <w:r w:rsidRPr="00AC3F39">
        <w:rPr>
          <w:rFonts w:ascii="Cambria Math" w:eastAsia="Cambria Math" w:hAnsi="Cambria Math" w:cs="Cambria Math"/>
          <w:i/>
          <w:iCs/>
          <w:kern w:val="0"/>
          <w:sz w:val="18"/>
          <w:szCs w:val="18"/>
          <w:lang w:eastAsia="en-AU"/>
          <w14:ligatures w14:val="none"/>
        </w:rPr>
        <w:t>λ</w:t>
      </w:r>
      <w:r w:rsidRPr="00AC3F39">
        <w:rPr>
          <w:rFonts w:ascii="Georgia" w:eastAsia="Georgia" w:hAnsi="Georgia" w:cs="Georgia"/>
          <w:kern w:val="0"/>
          <w:sz w:val="18"/>
          <w:szCs w:val="18"/>
          <w:lang w:eastAsia="en-AU"/>
          <w14:ligatures w14:val="none"/>
        </w:rPr>
        <w:t xml:space="preserve"> admits two interpretations: the at-rest interpretation (K's condensate at its non-interacting ground state at scale </w:t>
      </w:r>
      <w:r w:rsidRPr="00AC3F39">
        <w:rPr>
          <w:rFonts w:ascii="Cambria Math" w:eastAsia="Cambria Math" w:hAnsi="Cambria Math" w:cs="Cambria Math"/>
          <w:i/>
          <w:iCs/>
          <w:kern w:val="0"/>
          <w:sz w:val="18"/>
          <w:szCs w:val="18"/>
          <w:lang w:eastAsia="en-AU"/>
          <w14:ligatures w14:val="none"/>
        </w:rPr>
        <w:t>H(λ)</w:t>
      </w:r>
      <w:r w:rsidRPr="00AC3F39">
        <w:rPr>
          <w:rFonts w:ascii="Georgia" w:eastAsia="Georgia" w:hAnsi="Georgia" w:cs="Georgia"/>
          <w:kern w:val="0"/>
          <w:sz w:val="18"/>
          <w:szCs w:val="18"/>
          <w:lang w:eastAsia="en-AU"/>
          <w14:ligatures w14:val="none"/>
        </w:rPr>
        <w:t xml:space="preserve">) and the bounced interpretation (K's condensate having undergone the bounce at that scale). The temperature </w:t>
      </w:r>
      <w:r w:rsidRPr="00AC3F39">
        <w:rPr>
          <w:rFonts w:ascii="Cambria Math" w:eastAsia="Cambria Math" w:hAnsi="Cambria Math" w:cs="Cambria Math"/>
          <w:i/>
          <w:iCs/>
          <w:kern w:val="0"/>
          <w:sz w:val="18"/>
          <w:szCs w:val="18"/>
          <w:lang w:eastAsia="en-AU"/>
          <w14:ligatures w14:val="none"/>
        </w:rPr>
        <w:t>T(λ) = H(λ)/(2π)</w:t>
      </w:r>
      <w:r w:rsidRPr="00AC3F39">
        <w:rPr>
          <w:rFonts w:ascii="Georgia" w:eastAsia="Georgia" w:hAnsi="Georgia" w:cs="Georgia"/>
          <w:kern w:val="0"/>
          <w:sz w:val="18"/>
          <w:szCs w:val="18"/>
          <w:lang w:eastAsia="en-AU"/>
          <w14:ligatures w14:val="none"/>
        </w:rPr>
        <w:t xml:space="preserve"> is the Gibbons-Hawking temperature of the bounced realisation. The at-rest interpretation carries the integer entropy count of Lemma 2.2; the bounced interpretation carries the continuous temperature. The </w:t>
      </w:r>
      <w:r w:rsidRPr="00AC3F39">
        <w:rPr>
          <w:rFonts w:ascii="Cambria Math" w:eastAsia="Georgia" w:hAnsi="Cambria Math" w:cs="Cambria Math"/>
          <w:kern w:val="0"/>
          <w:sz w:val="18"/>
          <w:szCs w:val="18"/>
          <w:lang w:eastAsia="en-AU"/>
          <w14:ligatures w14:val="none"/>
        </w:rPr>
        <w:t>ℤ</w:t>
      </w:r>
      <w:r w:rsidRPr="00AC3F39">
        <w:rPr>
          <w:rFonts w:ascii="Georgia" w:eastAsia="Georgia" w:hAnsi="Georgia" w:cs="Georgia"/>
          <w:kern w:val="0"/>
          <w:sz w:val="18"/>
          <w:szCs w:val="18"/>
          <w:lang w:eastAsia="en-AU"/>
          <w14:ligatures w14:val="none"/>
        </w:rPr>
        <w:t>₂ is the formal record of this duality at the level of the moduli space.</w:t>
      </w:r>
    </w:p>
    <w:p w14:paraId="051A9767"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682EF20E"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6C08E04B"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2B919BF4" w14:textId="486CCE52"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i/>
          <w:iCs/>
          <w:color w:val="888888"/>
          <w:kern w:val="0"/>
          <w:sz w:val="18"/>
          <w:szCs w:val="18"/>
          <w:lang w:eastAsia="en-AU"/>
          <w14:ligatures w14:val="none"/>
        </w:rPr>
        <w:t xml:space="preserve">IR Entanglement </w:t>
      </w:r>
      <w:proofErr w:type="gramStart"/>
      <w:r w:rsidRPr="00AC3F39">
        <w:rPr>
          <w:rFonts w:ascii="Arial" w:eastAsia="Arial" w:hAnsi="Arial" w:cs="Arial"/>
          <w:i/>
          <w:iCs/>
          <w:color w:val="888888"/>
          <w:kern w:val="0"/>
          <w:sz w:val="18"/>
          <w:szCs w:val="18"/>
          <w:lang w:eastAsia="en-AU"/>
          <w14:ligatures w14:val="none"/>
        </w:rPr>
        <w:t>Series  |</w:t>
      </w:r>
      <w:proofErr w:type="gramEnd"/>
      <w:r w:rsidRPr="00AC3F39">
        <w:rPr>
          <w:rFonts w:ascii="Arial" w:eastAsia="Arial" w:hAnsi="Arial" w:cs="Arial"/>
          <w:i/>
          <w:iCs/>
          <w:color w:val="888888"/>
          <w:kern w:val="0"/>
          <w:sz w:val="18"/>
          <w:szCs w:val="18"/>
          <w:lang w:eastAsia="en-AU"/>
          <w14:ligatures w14:val="none"/>
        </w:rPr>
        <w:t xml:space="preserve">  UV</w:t>
      </w:r>
      <w:proofErr w:type="gramStart"/>
      <w:r w:rsidRPr="00AC3F39">
        <w:rPr>
          <w:rFonts w:ascii="Arial" w:eastAsia="Arial" w:hAnsi="Arial" w:cs="Arial"/>
          <w:i/>
          <w:iCs/>
          <w:color w:val="888888"/>
          <w:kern w:val="0"/>
          <w:sz w:val="18"/>
          <w:szCs w:val="18"/>
          <w:lang w:eastAsia="en-AU"/>
          <w14:ligatures w14:val="none"/>
        </w:rPr>
        <w:t>21  |</w:t>
      </w:r>
      <w:proofErr w:type="gramEnd"/>
      <w:r w:rsidRPr="00AC3F39">
        <w:rPr>
          <w:rFonts w:ascii="Arial" w:eastAsia="Arial" w:hAnsi="Arial" w:cs="Arial"/>
          <w:i/>
          <w:iCs/>
          <w:color w:val="888888"/>
          <w:kern w:val="0"/>
          <w:sz w:val="18"/>
          <w:szCs w:val="18"/>
          <w:lang w:eastAsia="en-AU"/>
          <w14:ligatures w14:val="none"/>
        </w:rPr>
        <w:t xml:space="preserve">  </w:t>
      </w:r>
      <w:r w:rsidR="00217E65">
        <w:rPr>
          <w:rFonts w:ascii="Arial" w:eastAsia="Arial" w:hAnsi="Arial" w:cs="Arial"/>
          <w:i/>
          <w:iCs/>
          <w:color w:val="888888"/>
          <w:kern w:val="0"/>
          <w:sz w:val="18"/>
          <w:szCs w:val="18"/>
          <w:lang w:eastAsia="en-AU"/>
          <w14:ligatures w14:val="none"/>
        </w:rPr>
        <w:t xml:space="preserve">Gregory </w:t>
      </w:r>
      <w:proofErr w:type="gramStart"/>
      <w:r w:rsidR="00217E65">
        <w:rPr>
          <w:rFonts w:ascii="Arial" w:eastAsia="Arial" w:hAnsi="Arial" w:cs="Arial"/>
          <w:i/>
          <w:iCs/>
          <w:color w:val="888888"/>
          <w:kern w:val="0"/>
          <w:sz w:val="18"/>
          <w:szCs w:val="18"/>
          <w:lang w:eastAsia="en-AU"/>
          <w14:ligatures w14:val="none"/>
        </w:rPr>
        <w:t>Broadbent</w:t>
      </w:r>
      <w:r w:rsidRPr="00AC3F39">
        <w:rPr>
          <w:rFonts w:ascii="Arial" w:eastAsia="Arial" w:hAnsi="Arial" w:cs="Arial"/>
          <w:i/>
          <w:iCs/>
          <w:color w:val="888888"/>
          <w:kern w:val="0"/>
          <w:sz w:val="18"/>
          <w:szCs w:val="18"/>
          <w:lang w:eastAsia="en-AU"/>
          <w14:ligatures w14:val="none"/>
        </w:rPr>
        <w:t xml:space="preserve">  |</w:t>
      </w:r>
      <w:proofErr w:type="gramEnd"/>
      <w:r w:rsidRPr="00AC3F39">
        <w:rPr>
          <w:rFonts w:ascii="Arial" w:eastAsia="Arial" w:hAnsi="Arial" w:cs="Arial"/>
          <w:i/>
          <w:iCs/>
          <w:color w:val="888888"/>
          <w:kern w:val="0"/>
          <w:sz w:val="18"/>
          <w:szCs w:val="18"/>
          <w:lang w:eastAsia="en-AU"/>
          <w14:ligatures w14:val="none"/>
        </w:rPr>
        <w:t xml:space="preserve">  May </w:t>
      </w:r>
      <w:proofErr w:type="gramStart"/>
      <w:r w:rsidRPr="00AC3F39">
        <w:rPr>
          <w:rFonts w:ascii="Arial" w:eastAsia="Arial" w:hAnsi="Arial" w:cs="Arial"/>
          <w:i/>
          <w:iCs/>
          <w:color w:val="888888"/>
          <w:kern w:val="0"/>
          <w:sz w:val="18"/>
          <w:szCs w:val="18"/>
          <w:lang w:eastAsia="en-AU"/>
          <w14:ligatures w14:val="none"/>
        </w:rPr>
        <w:t>2026  |</w:t>
      </w:r>
      <w:proofErr w:type="gramEnd"/>
      <w:r w:rsidRPr="00AC3F39">
        <w:rPr>
          <w:rFonts w:ascii="Arial" w:eastAsia="Arial" w:hAnsi="Arial" w:cs="Arial"/>
          <w:i/>
          <w:iCs/>
          <w:color w:val="888888"/>
          <w:kern w:val="0"/>
          <w:sz w:val="18"/>
          <w:szCs w:val="18"/>
          <w:lang w:eastAsia="en-AU"/>
          <w14:ligatures w14:val="none"/>
        </w:rPr>
        <w:t xml:space="preserve">  Section 2 draft</w:t>
      </w:r>
    </w:p>
    <w:p w14:paraId="0C18991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Georgia" w:hAnsi="Arial" w:cs="Georgia"/>
          <w:kern w:val="0"/>
          <w:lang w:eastAsia="en-AU"/>
          <w14:ligatures w14:val="none"/>
        </w:rPr>
        <w:br w:type="page"/>
      </w:r>
    </w:p>
    <w:p w14:paraId="26B6AD3A" w14:textId="77777777" w:rsidR="00AC3F39" w:rsidRPr="00AC3F39" w:rsidRDefault="00AC3F39" w:rsidP="00AC3F39">
      <w:pPr>
        <w:spacing w:after="40" w:line="240" w:lineRule="auto"/>
        <w:rPr>
          <w:rFonts w:ascii="Georgia" w:eastAsia="Georgia" w:hAnsi="Georgia" w:cs="Georgia"/>
          <w:kern w:val="0"/>
          <w:lang w:eastAsia="en-AU"/>
          <w14:ligatures w14:val="none"/>
        </w:rPr>
      </w:pPr>
      <w:r w:rsidRPr="00AC3F39">
        <w:rPr>
          <w:rFonts w:ascii="Arial" w:eastAsia="Arial" w:hAnsi="Arial" w:cs="Arial"/>
          <w:i/>
          <w:iCs/>
          <w:color w:val="2E75B6"/>
          <w:kern w:val="0"/>
          <w:sz w:val="18"/>
          <w:szCs w:val="18"/>
          <w:lang w:eastAsia="en-AU"/>
          <w14:ligatures w14:val="none"/>
        </w:rPr>
        <w:lastRenderedPageBreak/>
        <w:t xml:space="preserve">IR Entanglement </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UV Sub-</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Paper UV21</w:t>
      </w:r>
    </w:p>
    <w:p w14:paraId="49204CAE"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772A9B68" w14:textId="77777777" w:rsidR="00AC3F39" w:rsidRPr="00AC3F39" w:rsidRDefault="00AC3F39" w:rsidP="00AC3F39">
      <w:pPr>
        <w:spacing w:before="200" w:after="0" w:line="240" w:lineRule="auto"/>
        <w:rPr>
          <w:rFonts w:ascii="Georgia" w:eastAsia="Georgia" w:hAnsi="Georgia" w:cs="Georgia"/>
          <w:kern w:val="0"/>
          <w:lang w:eastAsia="en-AU"/>
          <w14:ligatures w14:val="none"/>
        </w:rPr>
      </w:pPr>
    </w:p>
    <w:p w14:paraId="3898C9B6" w14:textId="77777777" w:rsidR="00AC3F39" w:rsidRPr="00AC3F39" w:rsidRDefault="00AC3F39" w:rsidP="00AC3F39">
      <w:pPr>
        <w:spacing w:before="320" w:after="120" w:line="240" w:lineRule="auto"/>
        <w:outlineLvl w:val="0"/>
        <w:rPr>
          <w:rFonts w:ascii="Arial" w:eastAsia="Arial" w:hAnsi="Arial" w:cs="Arial"/>
          <w:b/>
          <w:bCs/>
          <w:color w:val="1F3864"/>
          <w:kern w:val="0"/>
          <w:sz w:val="26"/>
          <w:szCs w:val="26"/>
          <w:lang w:eastAsia="en-AU"/>
          <w14:ligatures w14:val="none"/>
        </w:rPr>
      </w:pPr>
      <w:bookmarkStart w:id="13" w:name="_Toc230338400"/>
      <w:r w:rsidRPr="00AC3F39">
        <w:rPr>
          <w:rFonts w:ascii="Arial" w:eastAsia="Arial" w:hAnsi="Arial" w:cs="Arial"/>
          <w:b/>
          <w:bCs/>
          <w:color w:val="1F3864"/>
          <w:kern w:val="0"/>
          <w:sz w:val="26"/>
          <w:szCs w:val="26"/>
          <w:lang w:eastAsia="en-AU"/>
          <w14:ligatures w14:val="none"/>
        </w:rPr>
        <w:t>3.  The temporal granularity derivation</w:t>
      </w:r>
      <w:bookmarkEnd w:id="13"/>
    </w:p>
    <w:p w14:paraId="587F185E"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1ED6B268"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§2.3 identified the temporal granularity scale as the resolution at which the integer-valued Wald entropy structure underlying the continuous temperature becomes visible within K's non-local kernel. This section carries out the derivation in five steps. Each step draws only on K's established structure; no new parameters or physical assumptions enter.</w:t>
      </w:r>
    </w:p>
    <w:p w14:paraId="2D86F49B"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2D62BA5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 five steps are: (3.1) K's non-locality length and its running; (3.2) the propagation time for one entropy increment; (3.3) the coupling scale — where discrete entropy becomes thermodynamically visible; (3.4) the granularity timescale; (3.5) the observational signature and the revised falsification condition. The main result is Theorem 3.1, stated and proved in §3.4.</w:t>
      </w:r>
    </w:p>
    <w:p w14:paraId="3F92B7BA"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7A9F2F89"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14" w:name="_Toc230338401"/>
      <w:proofErr w:type="gramStart"/>
      <w:r w:rsidRPr="00AC3F39">
        <w:rPr>
          <w:rFonts w:ascii="Arial" w:eastAsia="Arial" w:hAnsi="Arial" w:cs="Arial"/>
          <w:b/>
          <w:bCs/>
          <w:color w:val="1F3864"/>
          <w:kern w:val="0"/>
          <w:sz w:val="24"/>
          <w:szCs w:val="24"/>
          <w:lang w:eastAsia="en-AU"/>
          <w14:ligatures w14:val="none"/>
        </w:rPr>
        <w:t>3.1  K's</w:t>
      </w:r>
      <w:proofErr w:type="gramEnd"/>
      <w:r w:rsidRPr="00AC3F39">
        <w:rPr>
          <w:rFonts w:ascii="Arial" w:eastAsia="Arial" w:hAnsi="Arial" w:cs="Arial"/>
          <w:b/>
          <w:bCs/>
          <w:color w:val="1F3864"/>
          <w:kern w:val="0"/>
          <w:sz w:val="24"/>
          <w:szCs w:val="24"/>
          <w:lang w:eastAsia="en-AU"/>
          <w14:ligatures w14:val="none"/>
        </w:rPr>
        <w:t xml:space="preserve"> non-locality length and its running</w:t>
      </w:r>
      <w:bookmarkEnd w:id="14"/>
    </w:p>
    <w:p w14:paraId="47EF9A39"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4DFC557F"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K is constructed from the Hadamard Green's function </w:t>
      </w:r>
      <w:r w:rsidRPr="00AC3F39">
        <w:rPr>
          <w:rFonts w:ascii="Cambria Math" w:eastAsia="Cambria Math" w:hAnsi="Cambria Math" w:cs="Cambria Math"/>
          <w:i/>
          <w:iCs/>
          <w:color w:val="000000"/>
          <w:kern w:val="0"/>
          <w:lang w:eastAsia="en-AU"/>
          <w14:ligatures w14:val="none"/>
        </w:rPr>
        <w:t>G_</w:t>
      </w:r>
      <w:proofErr w:type="gramStart"/>
      <w:r w:rsidRPr="00AC3F39">
        <w:rPr>
          <w:rFonts w:ascii="Cambria Math" w:eastAsia="Cambria Math" w:hAnsi="Cambria Math" w:cs="Cambria Math"/>
          <w:i/>
          <w:iCs/>
          <w:color w:val="000000"/>
          <w:kern w:val="0"/>
          <w:lang w:eastAsia="en-AU"/>
          <w14:ligatures w14:val="none"/>
        </w:rPr>
        <w:t>H(</w:t>
      </w:r>
      <w:proofErr w:type="gramEnd"/>
      <w:r w:rsidRPr="00AC3F39">
        <w:rPr>
          <w:rFonts w:ascii="Cambria Math" w:eastAsia="Cambria Math" w:hAnsi="Cambria Math" w:cs="Cambria Math"/>
          <w:i/>
          <w:iCs/>
          <w:color w:val="000000"/>
          <w:kern w:val="0"/>
          <w:lang w:eastAsia="en-AU"/>
          <w14:ligatures w14:val="none"/>
        </w:rPr>
        <w:t>x, x')</w:t>
      </w:r>
      <w:r w:rsidRPr="00AC3F39">
        <w:rPr>
          <w:rFonts w:ascii="Georgia" w:eastAsia="Georgia" w:hAnsi="Georgia" w:cs="Georgia"/>
          <w:color w:val="000000"/>
          <w:kern w:val="0"/>
          <w:lang w:eastAsia="en-AU"/>
          <w14:ligatures w14:val="none"/>
        </w:rPr>
        <w:t>. The Hadamard Green's function in de Sitter space has support across a characteristic non-locality length set by the curvature scale of the background. At the IR fixed point — the cosmological horizon scale — this length is the Hubble radius:</w:t>
      </w:r>
    </w:p>
    <w:p w14:paraId="6468CC57"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lang w:eastAsia="en-AU"/>
          <w14:ligatures w14:val="none"/>
        </w:rPr>
        <w:t>ℓ_NL(H</w:t>
      </w:r>
      <w:proofErr w:type="gramStart"/>
      <w:r w:rsidRPr="00AC3F39">
        <w:rPr>
          <w:rFonts w:ascii="Cambria Math" w:eastAsia="Cambria Math" w:hAnsi="Cambria Math" w:cs="Cambria Math"/>
          <w:i/>
          <w:iCs/>
          <w:color w:val="000000"/>
          <w:kern w:val="0"/>
          <w:lang w:eastAsia="en-AU"/>
          <w14:ligatures w14:val="none"/>
        </w:rPr>
        <w:t>₀)  =</w:t>
      </w:r>
      <w:proofErr w:type="gramEnd"/>
      <w:r w:rsidRPr="00AC3F39">
        <w:rPr>
          <w:rFonts w:ascii="Cambria Math" w:eastAsia="Cambria Math" w:hAnsi="Cambria Math" w:cs="Cambria Math"/>
          <w:i/>
          <w:iCs/>
          <w:color w:val="000000"/>
          <w:kern w:val="0"/>
          <w:lang w:eastAsia="en-AU"/>
          <w14:ligatures w14:val="none"/>
        </w:rPr>
        <w:t xml:space="preserve">  1/H</w:t>
      </w:r>
      <w:proofErr w:type="gramStart"/>
      <w:r w:rsidRPr="00AC3F39">
        <w:rPr>
          <w:rFonts w:ascii="Cambria Math" w:eastAsia="Cambria Math" w:hAnsi="Cambria Math" w:cs="Cambria Math"/>
          <w:i/>
          <w:iCs/>
          <w:color w:val="000000"/>
          <w:kern w:val="0"/>
          <w:lang w:eastAsia="en-AU"/>
          <w14:ligatures w14:val="none"/>
        </w:rPr>
        <w:t>₀  ~</w:t>
      </w:r>
      <w:proofErr w:type="gramEnd"/>
      <w:r w:rsidRPr="00AC3F39">
        <w:rPr>
          <w:rFonts w:ascii="Cambria Math" w:eastAsia="Cambria Math" w:hAnsi="Cambria Math" w:cs="Cambria Math"/>
          <w:i/>
          <w:iCs/>
          <w:color w:val="000000"/>
          <w:kern w:val="0"/>
          <w:lang w:eastAsia="en-AU"/>
          <w14:ligatures w14:val="none"/>
        </w:rPr>
        <w:t xml:space="preserve">  4.4 × 10²⁶ m</w:t>
      </w:r>
    </w:p>
    <w:p w14:paraId="2374125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This is the scale over which K's kernel has support at the IR fixed point — the physical non-locality of K's condensate in the present-epoch universe. It is the largest scale at which K's non-local correlations operate.</w:t>
      </w:r>
    </w:p>
    <w:p w14:paraId="36EFE97F"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2CDD83D5"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At intermediate RG scales </w:t>
      </w:r>
      <w:r w:rsidRPr="00AC3F39">
        <w:rPr>
          <w:rFonts w:ascii="Cambria Math" w:eastAsia="Cambria Math" w:hAnsi="Cambria Math" w:cs="Cambria Math"/>
          <w:i/>
          <w:iCs/>
          <w:color w:val="000000"/>
          <w:kern w:val="0"/>
          <w:lang w:eastAsia="en-AU"/>
          <w14:ligatures w14:val="none"/>
        </w:rPr>
        <w:t xml:space="preserve">k ∈ [H₀, </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Cambria Math" w:eastAsia="Cambria Math" w:hAnsi="Cambria Math" w:cs="Cambria Math"/>
          <w:i/>
          <w:iCs/>
          <w:color w:val="000000"/>
          <w:kern w:val="0"/>
          <w:lang w:eastAsia="en-AU"/>
          <w14:ligatures w14:val="none"/>
        </w:rPr>
        <w:t>]</w:t>
      </w:r>
      <w:r w:rsidRPr="00AC3F39">
        <w:rPr>
          <w:rFonts w:ascii="Georgia" w:eastAsia="Georgia" w:hAnsi="Georgia" w:cs="Georgia"/>
          <w:color w:val="000000"/>
          <w:kern w:val="0"/>
          <w:lang w:eastAsia="en-AU"/>
          <w14:ligatures w14:val="none"/>
        </w:rPr>
        <w:t xml:space="preserve">, K's non-locality length runs with the scale. Filter F₃ (UV18 §2.2) establishes that K's Hadamard construction enforces </w:t>
      </w:r>
      <w:proofErr w:type="spellStart"/>
      <w:r w:rsidRPr="00AC3F39">
        <w:rPr>
          <w:rFonts w:ascii="Cambria Math" w:eastAsia="Cambria Math" w:hAnsi="Cambria Math" w:cs="Cambria Math"/>
          <w:i/>
          <w:iCs/>
          <w:color w:val="000000"/>
          <w:kern w:val="0"/>
          <w:lang w:eastAsia="en-AU"/>
          <w14:ligatures w14:val="none"/>
        </w:rPr>
        <w:t>G_grav</w:t>
      </w:r>
      <w:proofErr w:type="spellEnd"/>
      <w:r w:rsidRPr="00AC3F39">
        <w:rPr>
          <w:rFonts w:ascii="Cambria Math" w:eastAsia="Cambria Math" w:hAnsi="Cambria Math" w:cs="Cambria Math"/>
          <w:i/>
          <w:iCs/>
          <w:color w:val="000000"/>
          <w:kern w:val="0"/>
          <w:lang w:eastAsia="en-AU"/>
          <w14:ligatures w14:val="none"/>
        </w:rPr>
        <w:t>(k) ~ k⁻²</w:t>
      </w:r>
      <w:r w:rsidRPr="00AC3F39">
        <w:rPr>
          <w:rFonts w:ascii="Georgia" w:eastAsia="Georgia" w:hAnsi="Georgia" w:cs="Georgia"/>
          <w:color w:val="000000"/>
          <w:kern w:val="0"/>
          <w:lang w:eastAsia="en-AU"/>
          <w14:ligatures w14:val="none"/>
        </w:rPr>
        <w:t xml:space="preserve"> in the IR running regime. The Hadamard Green's function's support is set by the curvature scale at each </w:t>
      </w:r>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xml:space="preserve">, which is </w:t>
      </w:r>
      <w:r w:rsidRPr="00AC3F39">
        <w:rPr>
          <w:rFonts w:ascii="Cambria Math" w:eastAsia="Cambria Math" w:hAnsi="Cambria Math" w:cs="Cambria Math"/>
          <w:i/>
          <w:iCs/>
          <w:color w:val="000000"/>
          <w:kern w:val="0"/>
          <w:lang w:eastAsia="en-AU"/>
          <w14:ligatures w14:val="none"/>
        </w:rPr>
        <w:t>R(k) ~ k²</w:t>
      </w:r>
      <w:r w:rsidRPr="00AC3F39">
        <w:rPr>
          <w:rFonts w:ascii="Georgia" w:eastAsia="Georgia" w:hAnsi="Georgia" w:cs="Georgia"/>
          <w:color w:val="000000"/>
          <w:kern w:val="0"/>
          <w:lang w:eastAsia="en-AU"/>
          <w14:ligatures w14:val="none"/>
        </w:rPr>
        <w:t xml:space="preserve"> under the IR running. The non-locality length therefore runs as:</w:t>
      </w:r>
    </w:p>
    <w:p w14:paraId="49173BEC"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lang w:eastAsia="en-AU"/>
          <w14:ligatures w14:val="none"/>
        </w:rPr>
        <w:t>ℓ_NL(</w:t>
      </w:r>
      <w:proofErr w:type="gramStart"/>
      <w:r w:rsidRPr="00AC3F39">
        <w:rPr>
          <w:rFonts w:ascii="Cambria Math" w:eastAsia="Cambria Math" w:hAnsi="Cambria Math" w:cs="Cambria Math"/>
          <w:i/>
          <w:iCs/>
          <w:color w:val="000000"/>
          <w:kern w:val="0"/>
          <w:lang w:eastAsia="en-AU"/>
          <w14:ligatures w14:val="none"/>
        </w:rPr>
        <w:t>k)  =</w:t>
      </w:r>
      <w:proofErr w:type="gramEnd"/>
      <w:r w:rsidRPr="00AC3F39">
        <w:rPr>
          <w:rFonts w:ascii="Cambria Math" w:eastAsia="Cambria Math" w:hAnsi="Cambria Math" w:cs="Cambria Math"/>
          <w:i/>
          <w:iCs/>
          <w:color w:val="000000"/>
          <w:kern w:val="0"/>
          <w:lang w:eastAsia="en-AU"/>
          <w14:ligatures w14:val="none"/>
        </w:rPr>
        <w:t xml:space="preserve">  1/</w:t>
      </w:r>
      <w:proofErr w:type="gramStart"/>
      <w:r w:rsidRPr="00AC3F39">
        <w:rPr>
          <w:rFonts w:ascii="Cambria Math" w:eastAsia="Cambria Math" w:hAnsi="Cambria Math" w:cs="Cambria Math"/>
          <w:i/>
          <w:iCs/>
          <w:color w:val="000000"/>
          <w:kern w:val="0"/>
          <w:lang w:eastAsia="en-AU"/>
          <w14:ligatures w14:val="none"/>
        </w:rPr>
        <w:t xml:space="preserve">k,   </w:t>
      </w:r>
      <w:proofErr w:type="gramEnd"/>
      <w:r w:rsidRPr="00AC3F39">
        <w:rPr>
          <w:rFonts w:ascii="Cambria Math" w:eastAsia="Cambria Math" w:hAnsi="Cambria Math" w:cs="Cambria Math"/>
          <w:i/>
          <w:iCs/>
          <w:color w:val="000000"/>
          <w:kern w:val="0"/>
          <w:lang w:eastAsia="en-AU"/>
          <w14:ligatures w14:val="none"/>
        </w:rPr>
        <w:t xml:space="preserve">k ∈ [H₀, </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Cambria Math" w:eastAsia="Cambria Math" w:hAnsi="Cambria Math" w:cs="Cambria Math"/>
          <w:i/>
          <w:iCs/>
          <w:color w:val="000000"/>
          <w:kern w:val="0"/>
          <w:lang w:eastAsia="en-AU"/>
          <w14:ligatures w14:val="none"/>
        </w:rPr>
        <w:t>]</w:t>
      </w:r>
    </w:p>
    <w:p w14:paraId="1B62B9C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This is the spatial counterpart of the temperature running </w:t>
      </w:r>
      <w:r w:rsidRPr="00AC3F39">
        <w:rPr>
          <w:rFonts w:ascii="Cambria Math" w:eastAsia="Cambria Math" w:hAnsi="Cambria Math" w:cs="Cambria Math"/>
          <w:i/>
          <w:iCs/>
          <w:color w:val="000000"/>
          <w:kern w:val="0"/>
          <w:lang w:eastAsia="en-AU"/>
          <w14:ligatures w14:val="none"/>
        </w:rPr>
        <w:t>T(k)</w:t>
      </w:r>
      <w:r w:rsidRPr="00AC3F39">
        <w:rPr>
          <w:rFonts w:ascii="Georgia" w:eastAsia="Georgia" w:hAnsi="Georgia" w:cs="Georgia"/>
          <w:color w:val="000000"/>
          <w:kern w:val="0"/>
          <w:lang w:eastAsia="en-AU"/>
          <w14:ligatures w14:val="none"/>
        </w:rPr>
        <w:t xml:space="preserve"> established in Condition C2 (§2.2). </w:t>
      </w:r>
      <w:proofErr w:type="spellStart"/>
      <w:r w:rsidRPr="00AC3F39">
        <w:rPr>
          <w:rFonts w:ascii="Georgia" w:eastAsia="Georgia" w:hAnsi="Georgia" w:cs="Georgia"/>
          <w:color w:val="000000"/>
          <w:kern w:val="0"/>
          <w:lang w:eastAsia="en-AU"/>
          <w14:ligatures w14:val="none"/>
        </w:rPr>
        <w:t xml:space="preserve">As </w:t>
      </w:r>
      <w:r w:rsidRPr="00AC3F39">
        <w:rPr>
          <w:rFonts w:ascii="Cambria Math" w:eastAsia="Cambria Math" w:hAnsi="Cambria Math" w:cs="Cambria Math"/>
          <w:i/>
          <w:iCs/>
          <w:color w:val="000000"/>
          <w:kern w:val="0"/>
          <w:lang w:eastAsia="en-AU"/>
          <w14:ligatures w14:val="none"/>
        </w:rPr>
        <w:t>k</w:t>
      </w:r>
      <w:proofErr w:type="spellEnd"/>
      <w:r w:rsidRPr="00AC3F39">
        <w:rPr>
          <w:rFonts w:ascii="Georgia" w:eastAsia="Georgia" w:hAnsi="Georgia" w:cs="Georgia"/>
          <w:color w:val="000000"/>
          <w:kern w:val="0"/>
          <w:lang w:eastAsia="en-AU"/>
          <w14:ligatures w14:val="none"/>
        </w:rPr>
        <w:t xml:space="preserve"> increases from </w:t>
      </w:r>
      <w:r w:rsidRPr="00AC3F39">
        <w:rPr>
          <w:rFonts w:ascii="Cambria Math" w:eastAsia="Cambria Math" w:hAnsi="Cambria Math" w:cs="Cambria Math"/>
          <w:i/>
          <w:iCs/>
          <w:color w:val="000000"/>
          <w:kern w:val="0"/>
          <w:lang w:eastAsia="en-AU"/>
          <w14:ligatures w14:val="none"/>
        </w:rPr>
        <w:t>H₀</w:t>
      </w:r>
      <w:r w:rsidRPr="00AC3F39">
        <w:rPr>
          <w:rFonts w:ascii="Georgia" w:eastAsia="Georgia" w:hAnsi="Georgia" w:cs="Georgia"/>
          <w:color w:val="000000"/>
          <w:kern w:val="0"/>
          <w:lang w:eastAsia="en-AU"/>
          <w14:ligatures w14:val="none"/>
        </w:rPr>
        <w:t xml:space="preserve"> to </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Georgia" w:eastAsia="Georgia" w:hAnsi="Georgia" w:cs="Georgia"/>
          <w:color w:val="000000"/>
          <w:kern w:val="0"/>
          <w:lang w:eastAsia="en-AU"/>
          <w14:ligatures w14:val="none"/>
        </w:rPr>
        <w:t xml:space="preserve">, the non-locality length decreases from </w:t>
      </w:r>
      <w:r w:rsidRPr="00AC3F39">
        <w:rPr>
          <w:rFonts w:ascii="Cambria Math" w:eastAsia="Cambria Math" w:hAnsi="Cambria Math" w:cs="Cambria Math"/>
          <w:i/>
          <w:iCs/>
          <w:color w:val="000000"/>
          <w:kern w:val="0"/>
          <w:lang w:eastAsia="en-AU"/>
          <w14:ligatures w14:val="none"/>
        </w:rPr>
        <w:t>1/H₀</w:t>
      </w:r>
      <w:r w:rsidRPr="00AC3F39">
        <w:rPr>
          <w:rFonts w:ascii="Georgia" w:eastAsia="Georgia" w:hAnsi="Georgia" w:cs="Georgia"/>
          <w:color w:val="000000"/>
          <w:kern w:val="0"/>
          <w:lang w:eastAsia="en-AU"/>
          <w14:ligatures w14:val="none"/>
        </w:rPr>
        <w:t xml:space="preserve"> to its UV cutoff.</w:t>
      </w:r>
    </w:p>
    <w:p w14:paraId="357D05F8"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185AC14E"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At the bounce scale, the Planck-density saturation condition (UV18 §7.1) fixes the UV cutoff on K's non-locality. The condensate density reaches </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Cambria Math" w:eastAsia="Cambria Math" w:hAnsi="Cambria Math" w:cs="Cambria Math"/>
          <w:i/>
          <w:iCs/>
          <w:color w:val="000000"/>
          <w:kern w:val="0"/>
          <w:lang w:eastAsia="en-AU"/>
          <w14:ligatures w14:val="none"/>
        </w:rPr>
        <w:t>⁴</w:t>
      </w:r>
      <w:r w:rsidRPr="00AC3F39">
        <w:rPr>
          <w:rFonts w:ascii="Georgia" w:eastAsia="Georgia" w:hAnsi="Georgia" w:cs="Georgia"/>
          <w:color w:val="000000"/>
          <w:kern w:val="0"/>
          <w:lang w:eastAsia="en-AU"/>
          <w14:ligatures w14:val="none"/>
        </w:rPr>
        <w:t xml:space="preserve"> at the bounce, and the curvature scale at which this occurs is the Planck scale. The UV cutoff on K's non-locality length is therefore:</w:t>
      </w:r>
    </w:p>
    <w:p w14:paraId="6CB68861"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lang w:eastAsia="en-AU"/>
          <w14:ligatures w14:val="none"/>
        </w:rPr>
        <w:lastRenderedPageBreak/>
        <w:t>ℓ_NL(</w:t>
      </w:r>
      <w:proofErr w:type="spellStart"/>
      <w:r w:rsidRPr="00AC3F39">
        <w:rPr>
          <w:rFonts w:ascii="Cambria Math" w:eastAsia="Cambria Math" w:hAnsi="Cambria Math" w:cs="Cambria Math"/>
          <w:i/>
          <w:iCs/>
          <w:color w:val="000000"/>
          <w:kern w:val="0"/>
          <w:lang w:eastAsia="en-AU"/>
          <w14:ligatures w14:val="none"/>
        </w:rPr>
        <w:t>M_</w:t>
      </w:r>
      <w:proofErr w:type="gramStart"/>
      <w:r w:rsidRPr="00AC3F39">
        <w:rPr>
          <w:rFonts w:ascii="Cambria Math" w:eastAsia="Cambria Math" w:hAnsi="Cambria Math" w:cs="Cambria Math"/>
          <w:i/>
          <w:iCs/>
          <w:color w:val="000000"/>
          <w:kern w:val="0"/>
          <w:lang w:eastAsia="en-AU"/>
          <w14:ligatures w14:val="none"/>
        </w:rPr>
        <w:t>p</w:t>
      </w:r>
      <w:proofErr w:type="spellEnd"/>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ℓ_</w:t>
      </w:r>
      <w:proofErr w:type="gramStart"/>
      <w:r w:rsidRPr="00AC3F39">
        <w:rPr>
          <w:rFonts w:ascii="Cambria Math" w:eastAsia="Cambria Math" w:hAnsi="Cambria Math" w:cs="Cambria Math"/>
          <w:i/>
          <w:iCs/>
          <w:color w:val="000000"/>
          <w:kern w:val="0"/>
          <w:lang w:eastAsia="en-AU"/>
          <w14:ligatures w14:val="none"/>
        </w:rPr>
        <w:t>Pl  =</w:t>
      </w:r>
      <w:proofErr w:type="gramEnd"/>
      <w:r w:rsidRPr="00AC3F39">
        <w:rPr>
          <w:rFonts w:ascii="Cambria Math" w:eastAsia="Cambria Math" w:hAnsi="Cambria Math" w:cs="Cambria Math"/>
          <w:i/>
          <w:iCs/>
          <w:color w:val="000000"/>
          <w:kern w:val="0"/>
          <w:lang w:eastAsia="en-AU"/>
          <w14:ligatures w14:val="none"/>
        </w:rPr>
        <w:t xml:space="preserve">  √(</w:t>
      </w:r>
      <w:proofErr w:type="spellStart"/>
      <w:r w:rsidRPr="00AC3F39">
        <w:rPr>
          <w:rFonts w:ascii="Cambria Math" w:eastAsia="Cambria Math" w:hAnsi="Cambria Math" w:cs="Cambria Math"/>
          <w:i/>
          <w:iCs/>
          <w:color w:val="000000"/>
          <w:kern w:val="0"/>
          <w:lang w:eastAsia="en-AU"/>
          <w14:ligatures w14:val="none"/>
        </w:rPr>
        <w:t>ℏG_N</w:t>
      </w:r>
      <w:proofErr w:type="spellEnd"/>
      <w:r w:rsidRPr="00AC3F39">
        <w:rPr>
          <w:rFonts w:ascii="Cambria Math" w:eastAsia="Cambria Math" w:hAnsi="Cambria Math" w:cs="Cambria Math"/>
          <w:i/>
          <w:iCs/>
          <w:color w:val="000000"/>
          <w:kern w:val="0"/>
          <w:lang w:eastAsia="en-AU"/>
          <w14:ligatures w14:val="none"/>
        </w:rPr>
        <w:t>/c</w:t>
      </w:r>
      <w:proofErr w:type="gramStart"/>
      <w:r w:rsidRPr="00AC3F39">
        <w:rPr>
          <w:rFonts w:ascii="Cambria Math" w:eastAsia="Cambria Math" w:hAnsi="Cambria Math" w:cs="Cambria Math"/>
          <w:i/>
          <w:iCs/>
          <w:color w:val="000000"/>
          <w:kern w:val="0"/>
          <w:lang w:eastAsia="en-AU"/>
          <w14:ligatures w14:val="none"/>
        </w:rPr>
        <w:t>³)  ~</w:t>
      </w:r>
      <w:proofErr w:type="gramEnd"/>
      <w:r w:rsidRPr="00AC3F39">
        <w:rPr>
          <w:rFonts w:ascii="Cambria Math" w:eastAsia="Cambria Math" w:hAnsi="Cambria Math" w:cs="Cambria Math"/>
          <w:i/>
          <w:iCs/>
          <w:color w:val="000000"/>
          <w:kern w:val="0"/>
          <w:lang w:eastAsia="en-AU"/>
          <w14:ligatures w14:val="none"/>
        </w:rPr>
        <w:t xml:space="preserve">  1.6 × 10⁻³⁵ m</w:t>
      </w:r>
    </w:p>
    <w:p w14:paraId="319AD02C"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non-locality length runs monotonically from </w:t>
      </w:r>
      <w:r w:rsidRPr="00AC3F39">
        <w:rPr>
          <w:rFonts w:ascii="Cambria Math" w:eastAsia="Cambria Math" w:hAnsi="Cambria Math" w:cs="Cambria Math"/>
          <w:i/>
          <w:iCs/>
          <w:color w:val="000000"/>
          <w:kern w:val="0"/>
          <w:lang w:eastAsia="en-AU"/>
          <w14:ligatures w14:val="none"/>
        </w:rPr>
        <w:t>ℓ_Pl</w:t>
      </w:r>
      <w:r w:rsidRPr="00AC3F39">
        <w:rPr>
          <w:rFonts w:ascii="Georgia" w:eastAsia="Georgia" w:hAnsi="Georgia" w:cs="Georgia"/>
          <w:color w:val="000000"/>
          <w:kern w:val="0"/>
          <w:lang w:eastAsia="en-AU"/>
          <w14:ligatures w14:val="none"/>
        </w:rPr>
        <w:t xml:space="preserve"> at the UV (bounce) to </w:t>
      </w:r>
      <w:r w:rsidRPr="00AC3F39">
        <w:rPr>
          <w:rFonts w:ascii="Cambria Math" w:eastAsia="Cambria Math" w:hAnsi="Cambria Math" w:cs="Cambria Math"/>
          <w:i/>
          <w:iCs/>
          <w:color w:val="000000"/>
          <w:kern w:val="0"/>
          <w:lang w:eastAsia="en-AU"/>
          <w14:ligatures w14:val="none"/>
        </w:rPr>
        <w:t>1/H₀</w:t>
      </w:r>
      <w:r w:rsidRPr="00AC3F39">
        <w:rPr>
          <w:rFonts w:ascii="Georgia" w:eastAsia="Georgia" w:hAnsi="Georgia" w:cs="Georgia"/>
          <w:color w:val="000000"/>
          <w:kern w:val="0"/>
          <w:lang w:eastAsia="en-AU"/>
          <w14:ligatures w14:val="none"/>
        </w:rPr>
        <w:t xml:space="preserve"> at the IR (fixed point). Sixty-one orders of magnitude, fixed at both ends by K's self-consistency conditions with no free parameters. The running is not an additional structure; it is what K's Hadamard construction in the IR-running gravity background implies.</w:t>
      </w:r>
    </w:p>
    <w:p w14:paraId="1B310739"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42EEC403"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15" w:name="_Toc230338402"/>
      <w:proofErr w:type="gramStart"/>
      <w:r w:rsidRPr="00AC3F39">
        <w:rPr>
          <w:rFonts w:ascii="Arial" w:eastAsia="Arial" w:hAnsi="Arial" w:cs="Arial"/>
          <w:b/>
          <w:bCs/>
          <w:color w:val="1F3864"/>
          <w:kern w:val="0"/>
          <w:sz w:val="24"/>
          <w:szCs w:val="24"/>
          <w:lang w:eastAsia="en-AU"/>
          <w14:ligatures w14:val="none"/>
        </w:rPr>
        <w:t>3.2  Propagation</w:t>
      </w:r>
      <w:proofErr w:type="gramEnd"/>
      <w:r w:rsidRPr="00AC3F39">
        <w:rPr>
          <w:rFonts w:ascii="Arial" w:eastAsia="Arial" w:hAnsi="Arial" w:cs="Arial"/>
          <w:b/>
          <w:bCs/>
          <w:color w:val="1F3864"/>
          <w:kern w:val="0"/>
          <w:sz w:val="24"/>
          <w:szCs w:val="24"/>
          <w:lang w:eastAsia="en-AU"/>
          <w14:ligatures w14:val="none"/>
        </w:rPr>
        <w:t xml:space="preserve"> time for one entropy increment</w:t>
      </w:r>
      <w:bookmarkEnd w:id="15"/>
    </w:p>
    <w:p w14:paraId="5CE28AAB"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79EEAB51"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One entropy increment at the at-rest level is </w:t>
      </w:r>
      <w:r w:rsidRPr="00AC3F39">
        <w:rPr>
          <w:rFonts w:ascii="Cambria Math" w:eastAsia="Cambria Math" w:hAnsi="Cambria Math" w:cs="Cambria Math"/>
          <w:i/>
          <w:iCs/>
          <w:color w:val="000000"/>
          <w:kern w:val="0"/>
          <w:lang w:eastAsia="en-AU"/>
          <w14:ligatures w14:val="none"/>
        </w:rPr>
        <w:t>ΔS = 1</w:t>
      </w:r>
      <w:r w:rsidRPr="00AC3F39">
        <w:rPr>
          <w:rFonts w:ascii="Georgia" w:eastAsia="Georgia" w:hAnsi="Georgia" w:cs="Georgia"/>
          <w:color w:val="000000"/>
          <w:kern w:val="0"/>
          <w:lang w:eastAsia="en-AU"/>
          <w14:ligatures w14:val="none"/>
        </w:rPr>
        <w:t xml:space="preserve"> — one Planck-area plaquette tiling the horizon (Lemma 2.2). The propagation time for this increment across K's non-local kernel at scale </w:t>
      </w:r>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xml:space="preserve"> is the time for a signal to traverse K's non-locality length at that scale:</w:t>
      </w:r>
    </w:p>
    <w:p w14:paraId="542F4387"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Δt</w:t>
      </w:r>
      <w:proofErr w:type="spellEnd"/>
      <w:r w:rsidRPr="00AC3F39">
        <w:rPr>
          <w:rFonts w:ascii="Cambria Math" w:eastAsia="Cambria Math" w:hAnsi="Cambria Math" w:cs="Cambria Math"/>
          <w:i/>
          <w:iCs/>
          <w:color w:val="000000"/>
          <w:kern w:val="0"/>
          <w:lang w:eastAsia="en-AU"/>
          <w14:ligatures w14:val="none"/>
        </w:rPr>
        <w:t>(</w:t>
      </w:r>
      <w:proofErr w:type="gramStart"/>
      <w:r w:rsidRPr="00AC3F39">
        <w:rPr>
          <w:rFonts w:ascii="Cambria Math" w:eastAsia="Cambria Math" w:hAnsi="Cambria Math" w:cs="Cambria Math"/>
          <w:i/>
          <w:iCs/>
          <w:color w:val="000000"/>
          <w:kern w:val="0"/>
          <w:lang w:eastAsia="en-AU"/>
          <w14:ligatures w14:val="none"/>
        </w:rPr>
        <w:t>k)  =</w:t>
      </w:r>
      <w:proofErr w:type="gramEnd"/>
      <w:r w:rsidRPr="00AC3F39">
        <w:rPr>
          <w:rFonts w:ascii="Cambria Math" w:eastAsia="Cambria Math" w:hAnsi="Cambria Math" w:cs="Cambria Math"/>
          <w:i/>
          <w:iCs/>
          <w:color w:val="000000"/>
          <w:kern w:val="0"/>
          <w:lang w:eastAsia="en-AU"/>
          <w14:ligatures w14:val="none"/>
        </w:rPr>
        <w:t xml:space="preserve">  ℓ_NL(k) / </w:t>
      </w:r>
      <w:proofErr w:type="gramStart"/>
      <w:r w:rsidRPr="00AC3F39">
        <w:rPr>
          <w:rFonts w:ascii="Cambria Math" w:eastAsia="Cambria Math" w:hAnsi="Cambria Math" w:cs="Cambria Math"/>
          <w:i/>
          <w:iCs/>
          <w:color w:val="000000"/>
          <w:kern w:val="0"/>
          <w:lang w:eastAsia="en-AU"/>
          <w14:ligatures w14:val="none"/>
        </w:rPr>
        <w:t>c  =</w:t>
      </w:r>
      <w:proofErr w:type="gramEnd"/>
      <w:r w:rsidRPr="00AC3F39">
        <w:rPr>
          <w:rFonts w:ascii="Cambria Math" w:eastAsia="Cambria Math" w:hAnsi="Cambria Math" w:cs="Cambria Math"/>
          <w:i/>
          <w:iCs/>
          <w:color w:val="000000"/>
          <w:kern w:val="0"/>
          <w:lang w:eastAsia="en-AU"/>
          <w14:ligatures w14:val="none"/>
        </w:rPr>
        <w:t xml:space="preserve">  1/(ck)</w:t>
      </w:r>
    </w:p>
    <w:p w14:paraId="343E6AAF"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This is the minimum time resolution at which K's kernel can register a single entropy increment at scale </w:t>
      </w:r>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xml:space="preserve">. Below this timescale, K's non-local structure cannot distinguish consecutive entropy states; the kernel is effectively </w:t>
      </w:r>
      <w:proofErr w:type="gramStart"/>
      <w:r w:rsidRPr="00AC3F39">
        <w:rPr>
          <w:rFonts w:ascii="Georgia" w:eastAsia="Georgia" w:hAnsi="Georgia" w:cs="Georgia"/>
          <w:color w:val="000000"/>
          <w:kern w:val="0"/>
          <w:lang w:eastAsia="en-AU"/>
          <w14:ligatures w14:val="none"/>
        </w:rPr>
        <w:t>coarse-graining</w:t>
      </w:r>
      <w:proofErr w:type="gramEnd"/>
      <w:r w:rsidRPr="00AC3F39">
        <w:rPr>
          <w:rFonts w:ascii="Georgia" w:eastAsia="Georgia" w:hAnsi="Georgia" w:cs="Georgia"/>
          <w:color w:val="000000"/>
          <w:kern w:val="0"/>
          <w:lang w:eastAsia="en-AU"/>
          <w14:ligatures w14:val="none"/>
        </w:rPr>
        <w:t>. Above this timescale, the discrete entropy structure is in principle resolvable by K's kernel.</w:t>
      </w:r>
    </w:p>
    <w:p w14:paraId="598F90D7"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3B47D11"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Evaluating at the two endpoints of K's non-locality running:</w:t>
      </w:r>
    </w:p>
    <w:p w14:paraId="6E2EE3C4"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60"/>
        <w:gridCol w:w="4600"/>
      </w:tblGrid>
      <w:tr w:rsidR="00AC3F39" w:rsidRPr="00AC3F39" w14:paraId="46A56011" w14:textId="77777777" w:rsidTr="001D3EEB">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17E4DA4E"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Scale k</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41979ECE" w14:textId="77777777" w:rsidR="00AC3F39" w:rsidRPr="00AC3F39" w:rsidRDefault="00AC3F39" w:rsidP="00AC3F39">
            <w:pPr>
              <w:spacing w:after="0" w:line="240" w:lineRule="auto"/>
              <w:rPr>
                <w:rFonts w:ascii="Georgia" w:eastAsia="Georgia" w:hAnsi="Georgia" w:cs="Georgia"/>
                <w:kern w:val="0"/>
                <w:lang w:eastAsia="en-AU"/>
                <w14:ligatures w14:val="none"/>
              </w:rPr>
            </w:pPr>
            <w:proofErr w:type="spellStart"/>
            <w:r w:rsidRPr="00AC3F39">
              <w:rPr>
                <w:rFonts w:ascii="Arial" w:eastAsia="Arial" w:hAnsi="Arial" w:cs="Arial"/>
                <w:b/>
                <w:bCs/>
                <w:color w:val="1F3864"/>
                <w:kern w:val="0"/>
                <w:sz w:val="20"/>
                <w:szCs w:val="20"/>
                <w:lang w:eastAsia="en-AU"/>
                <w14:ligatures w14:val="none"/>
              </w:rPr>
              <w:t>Δt</w:t>
            </w:r>
            <w:proofErr w:type="spellEnd"/>
            <w:r w:rsidRPr="00AC3F39">
              <w:rPr>
                <w:rFonts w:ascii="Arial" w:eastAsia="Arial" w:hAnsi="Arial" w:cs="Arial"/>
                <w:b/>
                <w:bCs/>
                <w:color w:val="1F3864"/>
                <w:kern w:val="0"/>
                <w:sz w:val="20"/>
                <w:szCs w:val="20"/>
                <w:lang w:eastAsia="en-AU"/>
                <w14:ligatures w14:val="none"/>
              </w:rPr>
              <w:t>(k)</w:t>
            </w:r>
          </w:p>
        </w:tc>
        <w:tc>
          <w:tcPr>
            <w:tcW w:w="4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70B40EB6"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Physical reading</w:t>
            </w:r>
          </w:p>
        </w:tc>
      </w:tr>
      <w:tr w:rsidR="00AC3F39" w:rsidRPr="00AC3F39" w14:paraId="07700C4D" w14:textId="77777777" w:rsidTr="001D3E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634112"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k = H</w:t>
            </w:r>
            <w:proofErr w:type="gramStart"/>
            <w:r w:rsidRPr="00AC3F39">
              <w:rPr>
                <w:rFonts w:ascii="Cambria Math" w:eastAsia="Cambria Math" w:hAnsi="Cambria Math" w:cs="Cambria Math"/>
                <w:i/>
                <w:iCs/>
                <w:color w:val="000000"/>
                <w:kern w:val="0"/>
                <w:sz w:val="20"/>
                <w:szCs w:val="20"/>
                <w:lang w:eastAsia="en-AU"/>
                <w14:ligatures w14:val="none"/>
              </w:rPr>
              <w:t>₀  (</w:t>
            </w:r>
            <w:proofErr w:type="gramEnd"/>
            <w:r w:rsidRPr="00AC3F39">
              <w:rPr>
                <w:rFonts w:ascii="Cambria Math" w:eastAsia="Cambria Math" w:hAnsi="Cambria Math" w:cs="Cambria Math"/>
                <w:i/>
                <w:iCs/>
                <w:color w:val="000000"/>
                <w:kern w:val="0"/>
                <w:sz w:val="20"/>
                <w:szCs w:val="20"/>
                <w:lang w:eastAsia="en-AU"/>
                <w14:ligatures w14:val="none"/>
              </w:rPr>
              <w:t>IR fixed point)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C421A9"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1/(</w:t>
            </w:r>
            <w:proofErr w:type="spellStart"/>
            <w:r w:rsidRPr="00AC3F39">
              <w:rPr>
                <w:rFonts w:ascii="Cambria Math" w:eastAsia="Cambria Math" w:hAnsi="Cambria Math" w:cs="Cambria Math"/>
                <w:i/>
                <w:iCs/>
                <w:color w:val="000000"/>
                <w:kern w:val="0"/>
                <w:sz w:val="20"/>
                <w:szCs w:val="20"/>
                <w:lang w:eastAsia="en-AU"/>
                <w14:ligatures w14:val="none"/>
              </w:rPr>
              <w:t>cH</w:t>
            </w:r>
            <w:proofErr w:type="spellEnd"/>
            <w:r w:rsidRPr="00AC3F39">
              <w:rPr>
                <w:rFonts w:ascii="Cambria Math" w:eastAsia="Cambria Math" w:hAnsi="Cambria Math" w:cs="Cambria Math"/>
                <w:i/>
                <w:iCs/>
                <w:color w:val="000000"/>
                <w:kern w:val="0"/>
                <w:sz w:val="20"/>
                <w:szCs w:val="20"/>
                <w:lang w:eastAsia="en-AU"/>
                <w14:ligatures w14:val="none"/>
              </w:rPr>
              <w:t>₀) ~ 1.4 × 10¹⁰ yr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4C2D3A"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The Hubble time. One entropy plaquette propagating across the cosmological horizon. This is K's coarsest resolution — the timescale of our epoch's thermodynamic evolution. Not a granularity scale.</w:t>
            </w:r>
          </w:p>
        </w:tc>
      </w:tr>
      <w:tr w:rsidR="00AC3F39" w:rsidRPr="00AC3F39" w14:paraId="75A592CE" w14:textId="77777777" w:rsidTr="001D3EEB">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0948D9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 xml:space="preserve">k = </w:t>
            </w:r>
            <w:proofErr w:type="spellStart"/>
            <w:r w:rsidRPr="00AC3F39">
              <w:rPr>
                <w:rFonts w:ascii="Cambria Math" w:eastAsia="Cambria Math" w:hAnsi="Cambria Math" w:cs="Cambria Math"/>
                <w:i/>
                <w:iCs/>
                <w:color w:val="000000"/>
                <w:kern w:val="0"/>
                <w:sz w:val="20"/>
                <w:szCs w:val="20"/>
                <w:lang w:eastAsia="en-AU"/>
                <w14:ligatures w14:val="none"/>
              </w:rPr>
              <w:t>M_</w:t>
            </w:r>
            <w:proofErr w:type="gramStart"/>
            <w:r w:rsidRPr="00AC3F39">
              <w:rPr>
                <w:rFonts w:ascii="Cambria Math" w:eastAsia="Cambria Math" w:hAnsi="Cambria Math" w:cs="Cambria Math"/>
                <w:i/>
                <w:iCs/>
                <w:color w:val="000000"/>
                <w:kern w:val="0"/>
                <w:sz w:val="20"/>
                <w:szCs w:val="20"/>
                <w:lang w:eastAsia="en-AU"/>
                <w14:ligatures w14:val="none"/>
              </w:rPr>
              <w:t>p</w:t>
            </w:r>
            <w:proofErr w:type="spellEnd"/>
            <w:r w:rsidRPr="00AC3F39">
              <w:rPr>
                <w:rFonts w:ascii="Cambria Math" w:eastAsia="Cambria Math" w:hAnsi="Cambria Math" w:cs="Cambria Math"/>
                <w:i/>
                <w:iCs/>
                <w:color w:val="000000"/>
                <w:kern w:val="0"/>
                <w:sz w:val="20"/>
                <w:szCs w:val="20"/>
                <w:lang w:eastAsia="en-AU"/>
                <w14:ligatures w14:val="none"/>
              </w:rPr>
              <w:t xml:space="preserve">  (</w:t>
            </w:r>
            <w:proofErr w:type="gramEnd"/>
            <w:r w:rsidRPr="00AC3F39">
              <w:rPr>
                <w:rFonts w:ascii="Cambria Math" w:eastAsia="Cambria Math" w:hAnsi="Cambria Math" w:cs="Cambria Math"/>
                <w:i/>
                <w:iCs/>
                <w:color w:val="000000"/>
                <w:kern w:val="0"/>
                <w:sz w:val="20"/>
                <w:szCs w:val="20"/>
                <w:lang w:eastAsia="en-AU"/>
                <w14:ligatures w14:val="none"/>
              </w:rPr>
              <w:t>Planck / bounce)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0976E3"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 xml:space="preserve">ℓ_Pl/c = </w:t>
            </w:r>
            <w:proofErr w:type="spellStart"/>
            <w:r w:rsidRPr="00AC3F39">
              <w:rPr>
                <w:rFonts w:ascii="Cambria Math" w:eastAsia="Cambria Math" w:hAnsi="Cambria Math" w:cs="Cambria Math"/>
                <w:i/>
                <w:iCs/>
                <w:color w:val="000000"/>
                <w:kern w:val="0"/>
                <w:sz w:val="20"/>
                <w:szCs w:val="20"/>
                <w:lang w:eastAsia="en-AU"/>
                <w14:ligatures w14:val="none"/>
              </w:rPr>
              <w:t>t_Pl</w:t>
            </w:r>
            <w:proofErr w:type="spellEnd"/>
            <w:r w:rsidRPr="00AC3F39">
              <w:rPr>
                <w:rFonts w:ascii="Cambria Math" w:eastAsia="Cambria Math" w:hAnsi="Cambria Math" w:cs="Cambria Math"/>
                <w:i/>
                <w:iCs/>
                <w:color w:val="000000"/>
                <w:kern w:val="0"/>
                <w:sz w:val="20"/>
                <w:szCs w:val="20"/>
                <w:lang w:eastAsia="en-AU"/>
                <w14:ligatures w14:val="none"/>
              </w:rPr>
              <w:t xml:space="preserve"> ~ 5.4 × 10⁻⁴⁴ s</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229472"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The Planck time. One entropy plaquette propagating across the Planck-size kernel at saturation. This is K's finest resolution at the bounce. Not yet the granularity scale — it is the UV endpoint, not the coupling scale at which discreteness becomes visible in K's thermodynamic output.</w:t>
            </w:r>
          </w:p>
        </w:tc>
      </w:tr>
    </w:tbl>
    <w:p w14:paraId="6BFDEE48"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07AB2D55"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Neither endpoint is the temporal granularity scale. The granularity scale is not determined by the range of K's non-locality running but by the specific intermediate scale at which the discrete entropy structure underlying K's continuous temperature becomes thermodynamically visible — the coupling scale at which K's Wald-entropy weighting transitions from resolving discrete plaquettes to averaging over them. That scale is determined in §3.3.</w:t>
      </w:r>
    </w:p>
    <w:p w14:paraId="4CF6BC04"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3097D0C0"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16" w:name="_Toc230338403"/>
      <w:proofErr w:type="gramStart"/>
      <w:r w:rsidRPr="00AC3F39">
        <w:rPr>
          <w:rFonts w:ascii="Arial" w:eastAsia="Arial" w:hAnsi="Arial" w:cs="Arial"/>
          <w:b/>
          <w:bCs/>
          <w:color w:val="1F3864"/>
          <w:kern w:val="0"/>
          <w:sz w:val="24"/>
          <w:szCs w:val="24"/>
          <w:lang w:eastAsia="en-AU"/>
          <w14:ligatures w14:val="none"/>
        </w:rPr>
        <w:lastRenderedPageBreak/>
        <w:t>3.3  The</w:t>
      </w:r>
      <w:proofErr w:type="gramEnd"/>
      <w:r w:rsidRPr="00AC3F39">
        <w:rPr>
          <w:rFonts w:ascii="Arial" w:eastAsia="Arial" w:hAnsi="Arial" w:cs="Arial"/>
          <w:b/>
          <w:bCs/>
          <w:color w:val="1F3864"/>
          <w:kern w:val="0"/>
          <w:sz w:val="24"/>
          <w:szCs w:val="24"/>
          <w:lang w:eastAsia="en-AU"/>
          <w14:ligatures w14:val="none"/>
        </w:rPr>
        <w:t xml:space="preserve"> coupling scale: where discrete entropy becomes thermodynamically visible</w:t>
      </w:r>
      <w:bookmarkEnd w:id="16"/>
    </w:p>
    <w:p w14:paraId="4B3033C9"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133F7E4A"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K's Wald-entropy weighting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is the factor that encodes K's thermodynamic structure at its definition level. The behaviour of this factor as a function of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Georgia" w:eastAsia="Georgia" w:hAnsi="Georgia" w:cs="Georgia"/>
          <w:color w:val="000000"/>
          <w:kern w:val="0"/>
          <w:lang w:eastAsia="en-AU"/>
          <w14:ligatures w14:val="none"/>
        </w:rPr>
        <w:t xml:space="preserve"> — and therefore as a function of scale </w:t>
      </w:r>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xml:space="preserve"> — determines where in K's non-locality running the discrete entropy structure becomes thermodynamically visible.</w:t>
      </w:r>
    </w:p>
    <w:p w14:paraId="05DC8F50"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972ACE7"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At the IR fixed point,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10¹²³</w:t>
      </w:r>
      <w:r w:rsidRPr="00AC3F39">
        <w:rPr>
          <w:rFonts w:ascii="Georgia" w:eastAsia="Georgia" w:hAnsi="Georgia" w:cs="Georgia"/>
          <w:color w:val="000000"/>
          <w:kern w:val="0"/>
          <w:lang w:eastAsia="en-AU"/>
          <w14:ligatures w14:val="none"/>
        </w:rPr>
        <w:t xml:space="preserve"> and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 → 0</w:t>
      </w:r>
      <w:r w:rsidRPr="00AC3F39">
        <w:rPr>
          <w:rFonts w:ascii="Georgia" w:eastAsia="Georgia" w:hAnsi="Georgia" w:cs="Georgia"/>
          <w:color w:val="000000"/>
          <w:kern w:val="0"/>
          <w:lang w:eastAsia="en-AU"/>
          <w14:ligatures w14:val="none"/>
        </w:rPr>
        <w:t xml:space="preserve"> — the weighting is exponentially suppressed, and the discrete structure of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Georgia" w:eastAsia="Georgia" w:hAnsi="Georgia" w:cs="Georgia"/>
          <w:color w:val="000000"/>
          <w:kern w:val="0"/>
          <w:lang w:eastAsia="en-AU"/>
          <w14:ligatures w14:val="none"/>
        </w:rPr>
        <w:t xml:space="preserve"> is invisible: adding or removing one plaquette changes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by a factor of </w:t>
      </w:r>
      <w:r w:rsidRPr="00AC3F39">
        <w:rPr>
          <w:rFonts w:ascii="Cambria Math" w:eastAsia="Cambria Math" w:hAnsi="Cambria Math" w:cs="Cambria Math"/>
          <w:i/>
          <w:iCs/>
          <w:color w:val="000000"/>
          <w:kern w:val="0"/>
          <w:lang w:eastAsia="en-AU"/>
          <w14:ligatures w14:val="none"/>
        </w:rPr>
        <w:t xml:space="preserve">exp(−1/β) ~ </w:t>
      </w:r>
      <w:proofErr w:type="gramStart"/>
      <w:r w:rsidRPr="00AC3F39">
        <w:rPr>
          <w:rFonts w:ascii="Cambria Math" w:eastAsia="Cambria Math" w:hAnsi="Cambria Math" w:cs="Cambria Math"/>
          <w:i/>
          <w:iCs/>
          <w:color w:val="000000"/>
          <w:kern w:val="0"/>
          <w:lang w:eastAsia="en-AU"/>
          <w14:ligatures w14:val="none"/>
        </w:rPr>
        <w:t>exp(</w:t>
      </w:r>
      <w:proofErr w:type="gramEnd"/>
      <w:r w:rsidRPr="00AC3F39">
        <w:rPr>
          <w:rFonts w:ascii="Cambria Math" w:eastAsia="Cambria Math" w:hAnsi="Cambria Math" w:cs="Cambria Math"/>
          <w:i/>
          <w:iCs/>
          <w:color w:val="000000"/>
          <w:kern w:val="0"/>
          <w:lang w:eastAsia="en-AU"/>
          <w14:ligatures w14:val="none"/>
        </w:rPr>
        <w:t>−3/8)</w:t>
      </w:r>
      <w:r w:rsidRPr="00AC3F39">
        <w:rPr>
          <w:rFonts w:ascii="Georgia" w:eastAsia="Georgia" w:hAnsi="Georgia" w:cs="Georgia"/>
          <w:color w:val="000000"/>
          <w:kern w:val="0"/>
          <w:lang w:eastAsia="en-AU"/>
          <w14:ligatures w14:val="none"/>
        </w:rPr>
        <w:t xml:space="preserve">, an </w:t>
      </w:r>
      <w:proofErr w:type="spellStart"/>
      <w:r w:rsidRPr="00AC3F39">
        <w:rPr>
          <w:rFonts w:ascii="Georgia" w:eastAsia="Georgia" w:hAnsi="Georgia" w:cs="Georgia"/>
          <w:color w:val="000000"/>
          <w:kern w:val="0"/>
          <w:lang w:eastAsia="en-AU"/>
          <w14:ligatures w14:val="none"/>
        </w:rPr>
        <w:t>unresolvably</w:t>
      </w:r>
      <w:proofErr w:type="spellEnd"/>
      <w:r w:rsidRPr="00AC3F39">
        <w:rPr>
          <w:rFonts w:ascii="Georgia" w:eastAsia="Georgia" w:hAnsi="Georgia" w:cs="Georgia"/>
          <w:color w:val="000000"/>
          <w:kern w:val="0"/>
          <w:lang w:eastAsia="en-AU"/>
          <w14:ligatures w14:val="none"/>
        </w:rPr>
        <w:t xml:space="preserve"> small relative change against the background of </w:t>
      </w:r>
      <w:r w:rsidRPr="00AC3F39">
        <w:rPr>
          <w:rFonts w:ascii="Cambria Math" w:eastAsia="Cambria Math" w:hAnsi="Cambria Math" w:cs="Cambria Math"/>
          <w:i/>
          <w:iCs/>
          <w:color w:val="000000"/>
          <w:kern w:val="0"/>
          <w:lang w:eastAsia="en-AU"/>
          <w14:ligatures w14:val="none"/>
        </w:rPr>
        <w:t>10¹²³</w:t>
      </w:r>
      <w:r w:rsidRPr="00AC3F39">
        <w:rPr>
          <w:rFonts w:ascii="Georgia" w:eastAsia="Georgia" w:hAnsi="Georgia" w:cs="Georgia"/>
          <w:color w:val="000000"/>
          <w:kern w:val="0"/>
          <w:lang w:eastAsia="en-AU"/>
          <w14:ligatures w14:val="none"/>
        </w:rPr>
        <w:t xml:space="preserve"> plaquettes.</w:t>
      </w:r>
    </w:p>
    <w:p w14:paraId="3F6006A4"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1EB8AA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At the Planck scale,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w:t>
      </w:r>
      <w:proofErr w:type="gramStart"/>
      <w:r w:rsidRPr="00AC3F39">
        <w:rPr>
          <w:rFonts w:ascii="Cambria Math" w:eastAsia="Cambria Math" w:hAnsi="Cambria Math" w:cs="Cambria Math"/>
          <w:i/>
          <w:iCs/>
          <w:color w:val="000000"/>
          <w:kern w:val="0"/>
          <w:lang w:eastAsia="en-AU"/>
          <w14:ligatures w14:val="none"/>
        </w:rPr>
        <w:t>O(</w:t>
      </w:r>
      <w:proofErr w:type="gramEnd"/>
      <w:r w:rsidRPr="00AC3F39">
        <w:rPr>
          <w:rFonts w:ascii="Cambria Math" w:eastAsia="Cambria Math" w:hAnsi="Cambria Math" w:cs="Cambria Math"/>
          <w:i/>
          <w:iCs/>
          <w:color w:val="000000"/>
          <w:kern w:val="0"/>
          <w:lang w:eastAsia="en-AU"/>
          <w14:ligatures w14:val="none"/>
        </w:rPr>
        <w:t>1)</w:t>
      </w:r>
      <w:r w:rsidRPr="00AC3F39">
        <w:rPr>
          <w:rFonts w:ascii="Georgia" w:eastAsia="Georgia" w:hAnsi="Georgia" w:cs="Georgia"/>
          <w:color w:val="000000"/>
          <w:kern w:val="0"/>
          <w:lang w:eastAsia="en-AU"/>
          <w14:ligatures w14:val="none"/>
        </w:rPr>
        <w:t xml:space="preserve"> and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/β) = </w:t>
      </w:r>
      <w:proofErr w:type="gramStart"/>
      <w:r w:rsidRPr="00AC3F39">
        <w:rPr>
          <w:rFonts w:ascii="Cambria Math" w:eastAsia="Cambria Math" w:hAnsi="Cambria Math" w:cs="Cambria Math"/>
          <w:i/>
          <w:iCs/>
          <w:color w:val="000000"/>
          <w:kern w:val="0"/>
          <w:lang w:eastAsia="en-AU"/>
          <w14:ligatures w14:val="none"/>
        </w:rPr>
        <w:t>O(</w:t>
      </w:r>
      <w:proofErr w:type="gramEnd"/>
      <w:r w:rsidRPr="00AC3F39">
        <w:rPr>
          <w:rFonts w:ascii="Cambria Math" w:eastAsia="Cambria Math" w:hAnsi="Cambria Math" w:cs="Cambria Math"/>
          <w:i/>
          <w:iCs/>
          <w:color w:val="000000"/>
          <w:kern w:val="0"/>
          <w:lang w:eastAsia="en-AU"/>
          <w14:ligatures w14:val="none"/>
        </w:rPr>
        <w:t>1)</w:t>
      </w:r>
      <w:r w:rsidRPr="00AC3F39">
        <w:rPr>
          <w:rFonts w:ascii="Georgia" w:eastAsia="Georgia" w:hAnsi="Georgia" w:cs="Georgia"/>
          <w:color w:val="000000"/>
          <w:kern w:val="0"/>
          <w:lang w:eastAsia="en-AU"/>
          <w14:ligatures w14:val="none"/>
        </w:rPr>
        <w:t xml:space="preserve"> — the weighting is of order unity, and adding or removing one plaquette changes the weighting by a factor of </w:t>
      </w:r>
      <w:r w:rsidRPr="00AC3F39">
        <w:rPr>
          <w:rFonts w:ascii="Cambria Math" w:eastAsia="Cambria Math" w:hAnsi="Cambria Math" w:cs="Cambria Math"/>
          <w:i/>
          <w:iCs/>
          <w:color w:val="000000"/>
          <w:kern w:val="0"/>
          <w:lang w:eastAsia="en-AU"/>
          <w14:ligatures w14:val="none"/>
        </w:rPr>
        <w:t>exp(−1/β) ~ 0.69</w:t>
      </w:r>
      <w:r w:rsidRPr="00AC3F39">
        <w:rPr>
          <w:rFonts w:ascii="Georgia" w:eastAsia="Georgia" w:hAnsi="Georgia" w:cs="Georgia"/>
          <w:color w:val="000000"/>
          <w:kern w:val="0"/>
          <w:lang w:eastAsia="en-AU"/>
          <w14:ligatures w14:val="none"/>
        </w:rPr>
        <w:t xml:space="preserve">, a resolvable change. The discrete structure of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Georgia" w:eastAsia="Georgia" w:hAnsi="Georgia" w:cs="Georgia"/>
          <w:color w:val="000000"/>
          <w:kern w:val="0"/>
          <w:lang w:eastAsia="en-AU"/>
          <w14:ligatures w14:val="none"/>
        </w:rPr>
        <w:t xml:space="preserve"> is maximally visible here, but this is the bounce scale — K's condensate is at Planck-density saturation, not in a smooth-temperature regime from which the granularity departs.</w:t>
      </w:r>
    </w:p>
    <w:p w14:paraId="24324684"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37C7EB61"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 coupling scale is the intermediate scale at which the transition between these two regimes occurs: where K's weighting is neither exponentially suppressed nor of order unity at the level of the Planck saturation, but where it becomes non-negligible at the level of K's mean Wald entropy. The appropriate reference is the mean established by Part 23:</w:t>
      </w:r>
    </w:p>
    <w:p w14:paraId="0B9DAF46"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proofErr w:type="gramStart"/>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4/</w:t>
      </w:r>
      <w:proofErr w:type="gramStart"/>
      <w:r w:rsidRPr="00AC3F39">
        <w:rPr>
          <w:rFonts w:ascii="Cambria Math" w:eastAsia="Cambria Math" w:hAnsi="Cambria Math" w:cs="Cambria Math"/>
          <w:i/>
          <w:iCs/>
          <w:color w:val="000000"/>
          <w:kern w:val="0"/>
          <w:lang w:eastAsia="en-AU"/>
          <w14:ligatures w14:val="none"/>
        </w:rPr>
        <w:t>β  =</w:t>
      </w:r>
      <w:proofErr w:type="gramEnd"/>
      <w:r w:rsidRPr="00AC3F39">
        <w:rPr>
          <w:rFonts w:ascii="Cambria Math" w:eastAsia="Cambria Math" w:hAnsi="Cambria Math" w:cs="Cambria Math"/>
          <w:i/>
          <w:iCs/>
          <w:color w:val="000000"/>
          <w:kern w:val="0"/>
          <w:lang w:eastAsia="en-AU"/>
          <w14:ligatures w14:val="none"/>
        </w:rPr>
        <w:t xml:space="preserve">  4</w:t>
      </w:r>
      <w:proofErr w:type="gramStart"/>
      <w:r w:rsidRPr="00AC3F39">
        <w:rPr>
          <w:rFonts w:ascii="Cambria Math" w:eastAsia="Cambria Math" w:hAnsi="Cambria Math" w:cs="Cambria Math"/>
          <w:i/>
          <w:iCs/>
          <w:color w:val="000000"/>
          <w:kern w:val="0"/>
          <w:lang w:eastAsia="en-AU"/>
          <w14:ligatures w14:val="none"/>
        </w:rPr>
        <w:t>/(</w:t>
      </w:r>
      <w:proofErr w:type="gramEnd"/>
      <w:r w:rsidRPr="00AC3F39">
        <w:rPr>
          <w:rFonts w:ascii="Cambria Math" w:eastAsia="Cambria Math" w:hAnsi="Cambria Math" w:cs="Cambria Math"/>
          <w:i/>
          <w:iCs/>
          <w:color w:val="000000"/>
          <w:kern w:val="0"/>
          <w:lang w:eastAsia="en-AU"/>
          <w14:ligatures w14:val="none"/>
        </w:rPr>
        <w:t>8/3</w:t>
      </w:r>
      <w:proofErr w:type="gramStart"/>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3/</w:t>
      </w:r>
      <w:proofErr w:type="gramStart"/>
      <w:r w:rsidRPr="00AC3F39">
        <w:rPr>
          <w:rFonts w:ascii="Cambria Math" w:eastAsia="Cambria Math" w:hAnsi="Cambria Math" w:cs="Cambria Math"/>
          <w:i/>
          <w:iCs/>
          <w:color w:val="000000"/>
          <w:kern w:val="0"/>
          <w:lang w:eastAsia="en-AU"/>
          <w14:ligatures w14:val="none"/>
        </w:rPr>
        <w:t>2  ×</w:t>
      </w:r>
      <w:proofErr w:type="gramEnd"/>
      <w:r w:rsidRPr="00AC3F39">
        <w:rPr>
          <w:rFonts w:ascii="Cambria Math" w:eastAsia="Cambria Math" w:hAnsi="Cambria Math" w:cs="Cambria Math"/>
          <w:i/>
          <w:iCs/>
          <w:color w:val="000000"/>
          <w:kern w:val="0"/>
          <w:lang w:eastAsia="en-AU"/>
          <w14:ligatures w14:val="none"/>
        </w:rPr>
        <w:t xml:space="preserve"> ... </w:t>
      </w:r>
    </w:p>
    <w:p w14:paraId="3B59CB66"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Correction: Part 23 establishes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4/β</w:t>
      </w:r>
      <w:r w:rsidRPr="00AC3F39">
        <w:rPr>
          <w:rFonts w:ascii="Georgia" w:eastAsia="Georgia" w:hAnsi="Georgia" w:cs="Georgia"/>
          <w:color w:val="000000"/>
          <w:kern w:val="0"/>
          <w:lang w:eastAsia="en-AU"/>
          <w14:ligatures w14:val="none"/>
        </w:rPr>
        <w:t xml:space="preserve"> with </w:t>
      </w:r>
      <w:r w:rsidRPr="00AC3F39">
        <w:rPr>
          <w:rFonts w:ascii="Cambria Math" w:eastAsia="Cambria Math" w:hAnsi="Cambria Math" w:cs="Cambria Math"/>
          <w:i/>
          <w:iCs/>
          <w:color w:val="000000"/>
          <w:kern w:val="0"/>
          <w:lang w:eastAsia="en-AU"/>
          <w14:ligatures w14:val="none"/>
        </w:rPr>
        <w:t>β = 8/3</w:t>
      </w:r>
      <w:r w:rsidRPr="00AC3F39">
        <w:rPr>
          <w:rFonts w:ascii="Georgia" w:eastAsia="Georgia" w:hAnsi="Georgia" w:cs="Georgia"/>
          <w:color w:val="000000"/>
          <w:kern w:val="0"/>
          <w:lang w:eastAsia="en-AU"/>
          <w14:ligatures w14:val="none"/>
        </w:rPr>
        <w:t xml:space="preserve">, giving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w:t>
      </w:r>
      <w:proofErr w:type="gramStart"/>
      <w:r w:rsidRPr="00AC3F39">
        <w:rPr>
          <w:rFonts w:ascii="Cambria Math" w:eastAsia="Cambria Math" w:hAnsi="Cambria Math" w:cs="Cambria Math"/>
          <w:i/>
          <w:iCs/>
          <w:color w:val="000000"/>
          <w:kern w:val="0"/>
          <w:lang w:eastAsia="en-AU"/>
          <w14:ligatures w14:val="none"/>
        </w:rPr>
        <w:t>/(</w:t>
      </w:r>
      <w:proofErr w:type="gramEnd"/>
      <w:r w:rsidRPr="00AC3F39">
        <w:rPr>
          <w:rFonts w:ascii="Cambria Math" w:eastAsia="Cambria Math" w:hAnsi="Cambria Math" w:cs="Cambria Math"/>
          <w:i/>
          <w:iCs/>
          <w:color w:val="000000"/>
          <w:kern w:val="0"/>
          <w:lang w:eastAsia="en-AU"/>
          <w14:ligatures w14:val="none"/>
        </w:rPr>
        <w:t>8/3) = 3/2</w:t>
      </w:r>
      <w:r w:rsidRPr="00AC3F39">
        <w:rPr>
          <w:rFonts w:ascii="Georgia" w:eastAsia="Georgia" w:hAnsi="Georgia" w:cs="Georgia"/>
          <w:color w:val="000000"/>
          <w:kern w:val="0"/>
          <w:lang w:eastAsia="en-AU"/>
          <w14:ligatures w14:val="none"/>
        </w:rPr>
        <w:t>.</w:t>
      </w:r>
    </w:p>
    <w:p w14:paraId="7EDCE004"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7A8B0318"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Wait — let the calculation be done carefully. </w:t>
      </w:r>
      <w:r w:rsidRPr="00AC3F39">
        <w:rPr>
          <w:rFonts w:ascii="Cambria Math" w:eastAsia="Cambria Math" w:hAnsi="Cambria Math" w:cs="Cambria Math"/>
          <w:i/>
          <w:iCs/>
          <w:color w:val="000000"/>
          <w:kern w:val="0"/>
          <w:lang w:eastAsia="en-AU"/>
          <w14:ligatures w14:val="none"/>
        </w:rPr>
        <w:t>β = 8/3</w:t>
      </w:r>
      <w:r w:rsidRPr="00AC3F39">
        <w:rPr>
          <w:rFonts w:ascii="Georgia" w:eastAsia="Georgia" w:hAnsi="Georgia" w:cs="Georgia"/>
          <w:color w:val="000000"/>
          <w:kern w:val="0"/>
          <w:lang w:eastAsia="en-AU"/>
          <w14:ligatures w14:val="none"/>
        </w:rPr>
        <w:t xml:space="preserve"> and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4/β = 4 × 3/8 = 3/2</w:t>
      </w:r>
      <w:r w:rsidRPr="00AC3F39">
        <w:rPr>
          <w:rFonts w:ascii="Georgia" w:eastAsia="Georgia" w:hAnsi="Georgia" w:cs="Georgia"/>
          <w:color w:val="000000"/>
          <w:kern w:val="0"/>
          <w:lang w:eastAsia="en-AU"/>
          <w14:ligatures w14:val="none"/>
        </w:rPr>
        <w:t xml:space="preserve">? That gives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3/2</w:t>
      </w:r>
      <w:r w:rsidRPr="00AC3F39">
        <w:rPr>
          <w:rFonts w:ascii="Georgia" w:eastAsia="Georgia" w:hAnsi="Georgia" w:cs="Georgia"/>
          <w:color w:val="000000"/>
          <w:kern w:val="0"/>
          <w:lang w:eastAsia="en-AU"/>
          <w14:ligatures w14:val="none"/>
        </w:rPr>
        <w:t>, not 4. Let me recheck the Part 23 result.</w:t>
      </w:r>
    </w:p>
    <w:p w14:paraId="4202A37C"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7A4697F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Part 23 establishes: on </w:t>
      </w:r>
      <w:r w:rsidRPr="00AC3F39">
        <w:rPr>
          <w:rFonts w:ascii="Cambria Math" w:eastAsia="Cambria Math" w:hAnsi="Cambria Math" w:cs="Cambria Math"/>
          <w:i/>
          <w:iCs/>
          <w:color w:val="000000"/>
          <w:kern w:val="0"/>
          <w:lang w:eastAsia="en-AU"/>
          <w14:ligatures w14:val="none"/>
        </w:rPr>
        <w:t>H⁵ ×_w RP³</w:t>
      </w:r>
      <w:r w:rsidRPr="00AC3F39">
        <w:rPr>
          <w:rFonts w:ascii="Georgia" w:eastAsia="Georgia" w:hAnsi="Georgia" w:cs="Georgia"/>
          <w:color w:val="000000"/>
          <w:kern w:val="0"/>
          <w:lang w:eastAsia="en-AU"/>
          <w14:ligatures w14:val="none"/>
        </w:rPr>
        <w:t xml:space="preserve"> with the </w:t>
      </w:r>
      <w:proofErr w:type="spellStart"/>
      <w:r w:rsidRPr="00AC3F39">
        <w:rPr>
          <w:rFonts w:ascii="Georgia" w:eastAsia="Georgia" w:hAnsi="Georgia" w:cs="Georgia"/>
          <w:color w:val="000000"/>
          <w:kern w:val="0"/>
          <w:lang w:eastAsia="en-AU"/>
          <w14:ligatures w14:val="none"/>
        </w:rPr>
        <w:t>Groisser</w:t>
      </w:r>
      <w:proofErr w:type="spellEnd"/>
      <w:r w:rsidRPr="00AC3F39">
        <w:rPr>
          <w:rFonts w:ascii="Georgia" w:eastAsia="Georgia" w:hAnsi="Georgia" w:cs="Georgia"/>
          <w:color w:val="000000"/>
          <w:kern w:val="0"/>
          <w:lang w:eastAsia="en-AU"/>
          <w14:ligatures w14:val="none"/>
        </w:rPr>
        <w:t xml:space="preserve">-Parker measure, the mean Wald entropy is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4/β</w:t>
      </w:r>
      <w:r w:rsidRPr="00AC3F39">
        <w:rPr>
          <w:rFonts w:ascii="Georgia" w:eastAsia="Georgia" w:hAnsi="Georgia" w:cs="Georgia"/>
          <w:color w:val="000000"/>
          <w:kern w:val="0"/>
          <w:lang w:eastAsia="en-AU"/>
          <w14:ligatures w14:val="none"/>
        </w:rPr>
        <w:t xml:space="preserve">. With </w:t>
      </w:r>
      <w:r w:rsidRPr="00AC3F39">
        <w:rPr>
          <w:rFonts w:ascii="Cambria Math" w:eastAsia="Cambria Math" w:hAnsi="Cambria Math" w:cs="Cambria Math"/>
          <w:i/>
          <w:iCs/>
          <w:color w:val="000000"/>
          <w:kern w:val="0"/>
          <w:lang w:eastAsia="en-AU"/>
          <w14:ligatures w14:val="none"/>
        </w:rPr>
        <w:t>β = 8/3</w:t>
      </w:r>
      <w:r w:rsidRPr="00AC3F39">
        <w:rPr>
          <w:rFonts w:ascii="Georgia" w:eastAsia="Georgia" w:hAnsi="Georgia" w:cs="Georgia"/>
          <w:color w:val="000000"/>
          <w:kern w:val="0"/>
          <w:lang w:eastAsia="en-AU"/>
          <w14:ligatures w14:val="none"/>
        </w:rPr>
        <w:t xml:space="preserve">: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 × 3/8 = 3/2</w:t>
      </w:r>
      <w:r w:rsidRPr="00AC3F39">
        <w:rPr>
          <w:rFonts w:ascii="Georgia" w:eastAsia="Georgia" w:hAnsi="Georgia" w:cs="Georgia"/>
          <w:color w:val="000000"/>
          <w:kern w:val="0"/>
          <w:lang w:eastAsia="en-AU"/>
          <w14:ligatures w14:val="none"/>
        </w:rPr>
        <w:t xml:space="preserve">. And the coupling threshold from </w:t>
      </w:r>
      <w:r w:rsidRPr="00AC3F39">
        <w:rPr>
          <w:rFonts w:ascii="Cambria Math" w:eastAsia="Cambria Math" w:hAnsi="Cambria Math" w:cs="Cambria Math"/>
          <w:i/>
          <w:iCs/>
          <w:color w:val="000000"/>
          <w:kern w:val="0"/>
          <w:lang w:eastAsia="en-AU"/>
          <w14:ligatures w14:val="none"/>
        </w:rPr>
        <w:t>β · ln(1/</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 (8/3) · (3/2) = 4</w:t>
      </w:r>
      <w:r w:rsidRPr="00AC3F39">
        <w:rPr>
          <w:rFonts w:ascii="Georgia" w:eastAsia="Georgia" w:hAnsi="Georgia" w:cs="Georgia"/>
          <w:color w:val="000000"/>
          <w:kern w:val="0"/>
          <w:lang w:eastAsia="en-AU"/>
          <w14:ligatures w14:val="none"/>
        </w:rPr>
        <w:t xml:space="preserve">. These are not the same: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3/2 ≠ 4</w:t>
      </w:r>
      <w:r w:rsidRPr="00AC3F39">
        <w:rPr>
          <w:rFonts w:ascii="Georgia" w:eastAsia="Georgia" w:hAnsi="Georgia" w:cs="Georgia"/>
          <w:color w:val="000000"/>
          <w:kern w:val="0"/>
          <w:lang w:eastAsia="en-AU"/>
          <w14:ligatures w14:val="none"/>
        </w:rPr>
        <w:t xml:space="preserve">. The assessment session's claim that </w:t>
      </w:r>
      <w:r w:rsidRPr="00AC3F39">
        <w:rPr>
          <w:rFonts w:ascii="Cambria Math" w:eastAsia="Cambria Math" w:hAnsi="Cambria Math" w:cs="Cambria Math"/>
          <w:i/>
          <w:iCs/>
          <w:color w:val="000000"/>
          <w:kern w:val="0"/>
          <w:lang w:eastAsia="en-AU"/>
          <w14:ligatures w14:val="none"/>
        </w:rPr>
        <w:t>β · ln(1/</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w:t>
      </w:r>
      <w:r w:rsidRPr="00AC3F39">
        <w:rPr>
          <w:rFonts w:ascii="Georgia" w:eastAsia="Georgia" w:hAnsi="Georgia" w:cs="Georgia"/>
          <w:color w:val="000000"/>
          <w:kern w:val="0"/>
          <w:lang w:eastAsia="en-AU"/>
          <w14:ligatures w14:val="none"/>
        </w:rPr>
        <w:t xml:space="preserve"> was an error. Correct this now before it propagates.</w:t>
      </w:r>
    </w:p>
    <w:p w14:paraId="01401F32"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13F9737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Correction to the assessment.</w:t>
      </w:r>
      <w:r w:rsidRPr="00AC3F39">
        <w:rPr>
          <w:rFonts w:ascii="Georgia" w:eastAsia="Georgia" w:hAnsi="Georgia" w:cs="Georgia"/>
          <w:color w:val="000000"/>
          <w:kern w:val="0"/>
          <w:lang w:eastAsia="en-AU"/>
          <w14:ligatures w14:val="none"/>
        </w:rPr>
        <w:t xml:space="preserve"> The assessment session stated that the coupling threshold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β · ln(1/</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 4</w:t>
      </w:r>
      <w:r w:rsidRPr="00AC3F39">
        <w:rPr>
          <w:rFonts w:ascii="Georgia" w:eastAsia="Georgia" w:hAnsi="Georgia" w:cs="Georgia"/>
          <w:color w:val="000000"/>
          <w:kern w:val="0"/>
          <w:lang w:eastAsia="en-AU"/>
          <w14:ligatures w14:val="none"/>
        </w:rPr>
        <w:t xml:space="preserve"> equals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w:t>
      </w:r>
      <w:r w:rsidRPr="00AC3F39">
        <w:rPr>
          <w:rFonts w:ascii="Georgia" w:eastAsia="Georgia" w:hAnsi="Georgia" w:cs="Georgia"/>
          <w:color w:val="000000"/>
          <w:kern w:val="0"/>
          <w:lang w:eastAsia="en-AU"/>
          <w14:ligatures w14:val="none"/>
        </w:rPr>
        <w:t xml:space="preserve"> from Part 23. This is wrong.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4/β = 3/2</w:t>
      </w:r>
      <w:r w:rsidRPr="00AC3F39">
        <w:rPr>
          <w:rFonts w:ascii="Georgia" w:eastAsia="Georgia" w:hAnsi="Georgia" w:cs="Georgia"/>
          <w:color w:val="000000"/>
          <w:kern w:val="0"/>
          <w:lang w:eastAsia="en-AU"/>
          <w14:ligatures w14:val="none"/>
        </w:rPr>
        <w:t xml:space="preserve"> (with </w:t>
      </w:r>
      <w:r w:rsidRPr="00AC3F39">
        <w:rPr>
          <w:rFonts w:ascii="Cambria Math" w:eastAsia="Cambria Math" w:hAnsi="Cambria Math" w:cs="Cambria Math"/>
          <w:i/>
          <w:iCs/>
          <w:color w:val="000000"/>
          <w:kern w:val="0"/>
          <w:lang w:eastAsia="en-AU"/>
          <w14:ligatures w14:val="none"/>
        </w:rPr>
        <w:t>β = 8/3</w:t>
      </w:r>
      <w:r w:rsidRPr="00AC3F39">
        <w:rPr>
          <w:rFonts w:ascii="Georgia" w:eastAsia="Georgia" w:hAnsi="Georgia" w:cs="Georgia"/>
          <w:color w:val="000000"/>
          <w:kern w:val="0"/>
          <w:lang w:eastAsia="en-AU"/>
          <w14:ligatures w14:val="none"/>
        </w:rPr>
        <w:t xml:space="preserve">), while </w:t>
      </w:r>
      <w:r w:rsidRPr="00AC3F39">
        <w:rPr>
          <w:rFonts w:ascii="Cambria Math" w:eastAsia="Cambria Math" w:hAnsi="Cambria Math" w:cs="Cambria Math"/>
          <w:i/>
          <w:iCs/>
          <w:color w:val="000000"/>
          <w:kern w:val="0"/>
          <w:lang w:eastAsia="en-AU"/>
          <w14:ligatures w14:val="none"/>
        </w:rPr>
        <w:t>β · ln(1/</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 (8/</w:t>
      </w:r>
      <w:proofErr w:type="gramStart"/>
      <w:r w:rsidRPr="00AC3F39">
        <w:rPr>
          <w:rFonts w:ascii="Cambria Math" w:eastAsia="Cambria Math" w:hAnsi="Cambria Math" w:cs="Cambria Math"/>
          <w:i/>
          <w:iCs/>
          <w:color w:val="000000"/>
          <w:kern w:val="0"/>
          <w:lang w:eastAsia="en-AU"/>
          <w14:ligatures w14:val="none"/>
        </w:rPr>
        <w:t>3)(</w:t>
      </w:r>
      <w:proofErr w:type="gramEnd"/>
      <w:r w:rsidRPr="00AC3F39">
        <w:rPr>
          <w:rFonts w:ascii="Cambria Math" w:eastAsia="Cambria Math" w:hAnsi="Cambria Math" w:cs="Cambria Math"/>
          <w:i/>
          <w:iCs/>
          <w:color w:val="000000"/>
          <w:kern w:val="0"/>
          <w:lang w:eastAsia="en-AU"/>
          <w14:ligatures w14:val="none"/>
        </w:rPr>
        <w:t>3/2) = 4</w:t>
      </w:r>
      <w:r w:rsidRPr="00AC3F39">
        <w:rPr>
          <w:rFonts w:ascii="Georgia" w:eastAsia="Georgia" w:hAnsi="Georgia" w:cs="Georgia"/>
          <w:color w:val="000000"/>
          <w:kern w:val="0"/>
          <w:lang w:eastAsia="en-AU"/>
          <w14:ligatures w14:val="none"/>
        </w:rPr>
        <w:t xml:space="preserve">. These are different quantities: one is the mean </w:t>
      </w:r>
      <w:proofErr w:type="gramStart"/>
      <w:r w:rsidRPr="00AC3F39">
        <w:rPr>
          <w:rFonts w:ascii="Georgia" w:eastAsia="Georgia" w:hAnsi="Georgia" w:cs="Georgia"/>
          <w:color w:val="000000"/>
          <w:kern w:val="0"/>
          <w:lang w:eastAsia="en-AU"/>
          <w14:ligatures w14:val="none"/>
        </w:rPr>
        <w:t>entropy,</w:t>
      </w:r>
      <w:proofErr w:type="gramEnd"/>
      <w:r w:rsidRPr="00AC3F39">
        <w:rPr>
          <w:rFonts w:ascii="Georgia" w:eastAsia="Georgia" w:hAnsi="Georgia" w:cs="Georgia"/>
          <w:color w:val="000000"/>
          <w:kern w:val="0"/>
          <w:lang w:eastAsia="en-AU"/>
          <w14:ligatures w14:val="none"/>
        </w:rPr>
        <w:t xml:space="preserve"> one is the coupling threshold. The threshold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4</w:t>
      </w:r>
      <w:r w:rsidRPr="00AC3F39">
        <w:rPr>
          <w:rFonts w:ascii="Georgia" w:eastAsia="Georgia" w:hAnsi="Georgia" w:cs="Georgia"/>
          <w:color w:val="000000"/>
          <w:kern w:val="0"/>
          <w:lang w:eastAsia="en-AU"/>
          <w14:ligatures w14:val="none"/>
        </w:rPr>
        <w:t xml:space="preserve"> is not the mean; it is the value at which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/β) ~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The structural self-consistency claimed in the assessment — that the threshold coincides with the mean — does not hold. The threshold stands on its own </w:t>
      </w:r>
      <w:r w:rsidRPr="00AC3F39">
        <w:rPr>
          <w:rFonts w:ascii="Georgia" w:eastAsia="Georgia" w:hAnsi="Georgia" w:cs="Georgia"/>
          <w:color w:val="000000"/>
          <w:kern w:val="0"/>
          <w:lang w:eastAsia="en-AU"/>
          <w14:ligatures w14:val="none"/>
        </w:rPr>
        <w:lastRenderedPageBreak/>
        <w:t xml:space="preserve">merits as the scale at which K's weighting becomes comparable to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it does not require coincidence with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w:t>
      </w:r>
      <w:r w:rsidRPr="00AC3F39">
        <w:rPr>
          <w:rFonts w:ascii="Georgia" w:eastAsia="Georgia" w:hAnsi="Georgia" w:cs="Georgia"/>
          <w:color w:val="000000"/>
          <w:kern w:val="0"/>
          <w:lang w:eastAsia="en-AU"/>
          <w14:ligatures w14:val="none"/>
        </w:rPr>
        <w:t>. The derivation proceeds on this corrected basis.</w:t>
      </w:r>
    </w:p>
    <w:p w14:paraId="63CE8B52"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05C3A2E5" w14:textId="77777777" w:rsidR="00AC3F39" w:rsidRPr="00AC3F39" w:rsidRDefault="00AC3F39" w:rsidP="00AC3F39">
      <w:pPr>
        <w:spacing w:before="200" w:after="60" w:line="240" w:lineRule="auto"/>
        <w:outlineLvl w:val="2"/>
        <w:rPr>
          <w:rFonts w:ascii="Arial" w:eastAsia="Arial" w:hAnsi="Arial" w:cs="Arial"/>
          <w:b/>
          <w:bCs/>
          <w:color w:val="2E75B6"/>
          <w:kern w:val="0"/>
          <w:lang w:eastAsia="en-AU"/>
          <w14:ligatures w14:val="none"/>
        </w:rPr>
      </w:pPr>
      <w:bookmarkStart w:id="17" w:name="_Toc230338404"/>
      <w:proofErr w:type="gramStart"/>
      <w:r w:rsidRPr="00AC3F39">
        <w:rPr>
          <w:rFonts w:ascii="Arial" w:eastAsia="Arial" w:hAnsi="Arial" w:cs="Arial"/>
          <w:b/>
          <w:bCs/>
          <w:color w:val="2E75B6"/>
          <w:kern w:val="0"/>
          <w:lang w:eastAsia="en-AU"/>
          <w14:ligatures w14:val="none"/>
        </w:rPr>
        <w:t>3.3.1  The</w:t>
      </w:r>
      <w:proofErr w:type="gramEnd"/>
      <w:r w:rsidRPr="00AC3F39">
        <w:rPr>
          <w:rFonts w:ascii="Arial" w:eastAsia="Arial" w:hAnsi="Arial" w:cs="Arial"/>
          <w:b/>
          <w:bCs/>
          <w:color w:val="2E75B6"/>
          <w:kern w:val="0"/>
          <w:lang w:eastAsia="en-AU"/>
          <w14:ligatures w14:val="none"/>
        </w:rPr>
        <w:t xml:space="preserve"> coupling threshold from K's weighting</w:t>
      </w:r>
      <w:bookmarkEnd w:id="17"/>
    </w:p>
    <w:p w14:paraId="3D4CDBBF"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4896FCD6"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Wald-entropy weighting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becomes non-negligible — comparable to K's established structural parameters — at the scale where it is of order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xml:space="preserve"> = </w:t>
      </w:r>
      <w:proofErr w:type="gramStart"/>
      <w:r w:rsidRPr="00AC3F39">
        <w:rPr>
          <w:rFonts w:ascii="Cambria Math" w:eastAsia="Cambria Math" w:hAnsi="Cambria Math" w:cs="Cambria Math"/>
          <w:i/>
          <w:iCs/>
          <w:color w:val="000000"/>
          <w:kern w:val="0"/>
          <w:lang w:eastAsia="en-AU"/>
          <w14:ligatures w14:val="none"/>
        </w:rPr>
        <w:t>exp(</w:t>
      </w:r>
      <w:proofErr w:type="gramEnd"/>
      <w:r w:rsidRPr="00AC3F39">
        <w:rPr>
          <w:rFonts w:ascii="Cambria Math" w:eastAsia="Cambria Math" w:hAnsi="Cambria Math" w:cs="Cambria Math"/>
          <w:i/>
          <w:iCs/>
          <w:color w:val="000000"/>
          <w:kern w:val="0"/>
          <w:lang w:eastAsia="en-AU"/>
          <w14:ligatures w14:val="none"/>
        </w:rPr>
        <w:t>−3/2)</w:t>
      </w:r>
      <w:r w:rsidRPr="00AC3F39">
        <w:rPr>
          <w:rFonts w:ascii="Georgia" w:eastAsia="Georgia" w:hAnsi="Georgia" w:cs="Georgia"/>
          <w:color w:val="000000"/>
          <w:kern w:val="0"/>
          <w:lang w:eastAsia="en-AU"/>
          <w14:ligatures w14:val="none"/>
        </w:rPr>
        <w:t xml:space="preserve">. This is the natural reference: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is the Barbero-</w:t>
      </w:r>
      <w:proofErr w:type="spellStart"/>
      <w:r w:rsidRPr="00AC3F39">
        <w:rPr>
          <w:rFonts w:ascii="Georgia" w:eastAsia="Georgia" w:hAnsi="Georgia" w:cs="Georgia"/>
          <w:color w:val="000000"/>
          <w:kern w:val="0"/>
          <w:lang w:eastAsia="en-AU"/>
          <w14:ligatures w14:val="none"/>
        </w:rPr>
        <w:t>Immirzi</w:t>
      </w:r>
      <w:proofErr w:type="spellEnd"/>
      <w:r w:rsidRPr="00AC3F39">
        <w:rPr>
          <w:rFonts w:ascii="Georgia" w:eastAsia="Georgia" w:hAnsi="Georgia" w:cs="Georgia"/>
          <w:color w:val="000000"/>
          <w:kern w:val="0"/>
          <w:lang w:eastAsia="en-AU"/>
          <w14:ligatures w14:val="none"/>
        </w:rPr>
        <w:t xml:space="preserve"> value that enters K's construction through the loop-quantum-gravity area quantisation underlying Lemma 2.2. The coupling threshold is the value of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Georgia" w:eastAsia="Georgia" w:hAnsi="Georgia" w:cs="Georgia"/>
          <w:color w:val="000000"/>
          <w:kern w:val="0"/>
          <w:lang w:eastAsia="en-AU"/>
          <w14:ligatures w14:val="none"/>
        </w:rPr>
        <w:t xml:space="preserve"> at which K's weighting equals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w:t>
      </w:r>
    </w:p>
    <w:p w14:paraId="636E7E66"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w:t>
      </w:r>
      <w:proofErr w:type="gramStart"/>
      <w:r w:rsidRPr="00AC3F39">
        <w:rPr>
          <w:rFonts w:ascii="Cambria Math" w:eastAsia="Cambria Math" w:hAnsi="Cambria Math" w:cs="Cambria Math"/>
          <w:i/>
          <w:iCs/>
          <w:color w:val="000000"/>
          <w:kern w:val="0"/>
          <w:lang w:eastAsia="en-AU"/>
          <w14:ligatures w14:val="none"/>
        </w:rPr>
        <w:t>β)  =</w:t>
      </w:r>
      <w:proofErr w:type="gramEnd"/>
      <w:r w:rsidRPr="00AC3F39">
        <w:rPr>
          <w:rFonts w:ascii="Cambria Math" w:eastAsia="Cambria Math" w:hAnsi="Cambria Math" w:cs="Cambria Math"/>
          <w:i/>
          <w:iCs/>
          <w:color w:val="000000"/>
          <w:kern w:val="0"/>
          <w:lang w:eastAsia="en-AU"/>
          <w14:ligatures w14:val="none"/>
        </w:rPr>
        <w:t xml:space="preserve">  </w:t>
      </w:r>
      <w:proofErr w:type="spellStart"/>
      <w:r w:rsidRPr="00AC3F39">
        <w:rPr>
          <w:rFonts w:ascii="Cambria Math" w:eastAsia="Cambria Math" w:hAnsi="Cambria Math" w:cs="Cambria Math"/>
          <w:i/>
          <w:iCs/>
          <w:color w:val="000000"/>
          <w:kern w:val="0"/>
          <w:lang w:eastAsia="en-AU"/>
          <w14:ligatures w14:val="none"/>
        </w:rPr>
        <w:t>γ_</w:t>
      </w:r>
      <w:proofErr w:type="gramStart"/>
      <w:r w:rsidRPr="00AC3F39">
        <w:rPr>
          <w:rFonts w:ascii="Cambria Math" w:eastAsia="Cambria Math" w:hAnsi="Cambria Math" w:cs="Cambria Math"/>
          <w:i/>
          <w:iCs/>
          <w:color w:val="000000"/>
          <w:kern w:val="0"/>
          <w:lang w:eastAsia="en-AU"/>
          <w14:ligatures w14:val="none"/>
        </w:rPr>
        <w:t>BI</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w:t>
      </w:r>
      <w:proofErr w:type="gramStart"/>
      <w:r w:rsidRPr="00AC3F39">
        <w:rPr>
          <w:rFonts w:ascii="Cambria Math" w:eastAsia="Cambria Math" w:hAnsi="Cambria Math" w:cs="Cambria Math"/>
          <w:i/>
          <w:iCs/>
          <w:color w:val="000000"/>
          <w:kern w:val="0"/>
          <w:lang w:eastAsia="en-AU"/>
          <w14:ligatures w14:val="none"/>
        </w:rPr>
        <w:t>exp(</w:t>
      </w:r>
      <w:proofErr w:type="gramEnd"/>
      <w:r w:rsidRPr="00AC3F39">
        <w:rPr>
          <w:rFonts w:ascii="Cambria Math" w:eastAsia="Cambria Math" w:hAnsi="Cambria Math" w:cs="Cambria Math"/>
          <w:i/>
          <w:iCs/>
          <w:color w:val="000000"/>
          <w:kern w:val="0"/>
          <w:lang w:eastAsia="en-AU"/>
          <w14:ligatures w14:val="none"/>
        </w:rPr>
        <w:t>−3/2)</w:t>
      </w:r>
    </w:p>
    <w:p w14:paraId="20F3F509"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proofErr w:type="gramStart"/>
      <w:r w:rsidRPr="00AC3F39">
        <w:rPr>
          <w:rFonts w:ascii="Cambria Math" w:eastAsia="Cambria Math" w:hAnsi="Cambria Math" w:cs="Cambria Math"/>
          <w:i/>
          <w:iCs/>
          <w:color w:val="000000"/>
          <w:kern w:val="0"/>
          <w:lang w:eastAsia="en-AU"/>
          <w14:ligatures w14:val="none"/>
        </w:rPr>
        <w:t xml:space="preserve">⟹  </w:t>
      </w:r>
      <w:proofErr w:type="spellStart"/>
      <w:r w:rsidRPr="00AC3F39">
        <w:rPr>
          <w:rFonts w:ascii="Cambria Math" w:eastAsia="Cambria Math" w:hAnsi="Cambria Math" w:cs="Cambria Math"/>
          <w:i/>
          <w:iCs/>
          <w:color w:val="000000"/>
          <w:kern w:val="0"/>
          <w:lang w:eastAsia="en-AU"/>
          <w14:ligatures w14:val="none"/>
        </w:rPr>
        <w:t>S</w:t>
      </w:r>
      <w:proofErr w:type="gramEnd"/>
      <w:r w:rsidRPr="00AC3F39">
        <w:rPr>
          <w:rFonts w:ascii="Cambria Math" w:eastAsia="Cambria Math" w:hAnsi="Cambria Math" w:cs="Cambria Math"/>
          <w:i/>
          <w:iCs/>
          <w:color w:val="000000"/>
          <w:kern w:val="0"/>
          <w:lang w:eastAsia="en-AU"/>
          <w14:ligatures w14:val="none"/>
        </w:rPr>
        <w:t>_Wald</w:t>
      </w:r>
      <w:proofErr w:type="spellEnd"/>
      <w:r w:rsidRPr="00AC3F39">
        <w:rPr>
          <w:rFonts w:ascii="Cambria Math" w:eastAsia="Cambria Math" w:hAnsi="Cambria Math" w:cs="Cambria Math"/>
          <w:i/>
          <w:iCs/>
          <w:color w:val="000000"/>
          <w:kern w:val="0"/>
          <w:lang w:eastAsia="en-AU"/>
          <w14:ligatures w14:val="none"/>
        </w:rPr>
        <w:t>/</w:t>
      </w:r>
      <w:proofErr w:type="gramStart"/>
      <w:r w:rsidRPr="00AC3F39">
        <w:rPr>
          <w:rFonts w:ascii="Cambria Math" w:eastAsia="Cambria Math" w:hAnsi="Cambria Math" w:cs="Cambria Math"/>
          <w:i/>
          <w:iCs/>
          <w:color w:val="000000"/>
          <w:kern w:val="0"/>
          <w:lang w:eastAsia="en-AU"/>
          <w14:ligatures w14:val="none"/>
        </w:rPr>
        <w:t>β  =</w:t>
      </w:r>
      <w:proofErr w:type="gramEnd"/>
      <w:r w:rsidRPr="00AC3F39">
        <w:rPr>
          <w:rFonts w:ascii="Cambria Math" w:eastAsia="Cambria Math" w:hAnsi="Cambria Math" w:cs="Cambria Math"/>
          <w:i/>
          <w:iCs/>
          <w:color w:val="000000"/>
          <w:kern w:val="0"/>
          <w:lang w:eastAsia="en-AU"/>
          <w14:ligatures w14:val="none"/>
        </w:rPr>
        <w:t xml:space="preserve">  3/2</w:t>
      </w:r>
    </w:p>
    <w:p w14:paraId="4A0C15EA"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proofErr w:type="gramStart"/>
      <w:r w:rsidRPr="00AC3F39">
        <w:rPr>
          <w:rFonts w:ascii="Cambria Math" w:eastAsia="Cambria Math" w:hAnsi="Cambria Math" w:cs="Cambria Math"/>
          <w:i/>
          <w:iCs/>
          <w:color w:val="000000"/>
          <w:kern w:val="0"/>
          <w:lang w:eastAsia="en-AU"/>
          <w14:ligatures w14:val="none"/>
        </w:rPr>
        <w:t xml:space="preserve">⟹  </w:t>
      </w:r>
      <w:proofErr w:type="spellStart"/>
      <w:r w:rsidRPr="00AC3F39">
        <w:rPr>
          <w:rFonts w:ascii="Cambria Math" w:eastAsia="Cambria Math" w:hAnsi="Cambria Math" w:cs="Cambria Math"/>
          <w:i/>
          <w:iCs/>
          <w:color w:val="000000"/>
          <w:kern w:val="0"/>
          <w:lang w:eastAsia="en-AU"/>
          <w14:ligatures w14:val="none"/>
        </w:rPr>
        <w:t>S</w:t>
      </w:r>
      <w:proofErr w:type="gramEnd"/>
      <w:r w:rsidRPr="00AC3F39">
        <w:rPr>
          <w:rFonts w:ascii="Cambria Math" w:eastAsia="Cambria Math" w:hAnsi="Cambria Math" w:cs="Cambria Math"/>
          <w:i/>
          <w:iCs/>
          <w:color w:val="000000"/>
          <w:kern w:val="0"/>
          <w:lang w:eastAsia="en-AU"/>
          <w14:ligatures w14:val="none"/>
        </w:rPr>
        <w:t>_</w:t>
      </w:r>
      <w:proofErr w:type="gramStart"/>
      <w:r w:rsidRPr="00AC3F39">
        <w:rPr>
          <w:rFonts w:ascii="Cambria Math" w:eastAsia="Cambria Math" w:hAnsi="Cambria Math" w:cs="Cambria Math"/>
          <w:i/>
          <w:iCs/>
          <w:color w:val="000000"/>
          <w:kern w:val="0"/>
          <w:lang w:eastAsia="en-AU"/>
          <w14:ligatures w14:val="none"/>
        </w:rPr>
        <w:t>Wald</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β · (3/2</w:t>
      </w:r>
      <w:proofErr w:type="gramStart"/>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(8/3) · (3/2</w:t>
      </w:r>
      <w:proofErr w:type="gramStart"/>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4</w:t>
      </w:r>
    </w:p>
    <w:p w14:paraId="4CB17BF6"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coupling threshold is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w:t>
      </w:r>
      <w:r w:rsidRPr="00AC3F39">
        <w:rPr>
          <w:rFonts w:ascii="Georgia" w:eastAsia="Georgia" w:hAnsi="Georgia" w:cs="Georgia"/>
          <w:color w:val="000000"/>
          <w:kern w:val="0"/>
          <w:lang w:eastAsia="en-AU"/>
          <w14:ligatures w14:val="none"/>
        </w:rPr>
        <w:t>. This is the value of the Wald entropy at which K's weighting transitions from the exponentially suppressed regime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4</w:t>
      </w:r>
      <w:r w:rsidRPr="00AC3F39">
        <w:rPr>
          <w:rFonts w:ascii="Georgia" w:eastAsia="Georgia" w:hAnsi="Georgia" w:cs="Georgia"/>
          <w:color w:val="000000"/>
          <w:kern w:val="0"/>
          <w:lang w:eastAsia="en-AU"/>
          <w14:ligatures w14:val="none"/>
        </w:rPr>
        <w:t>) to the order-unity regime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1</w:t>
      </w:r>
      <w:r w:rsidRPr="00AC3F39">
        <w:rPr>
          <w:rFonts w:ascii="Georgia" w:eastAsia="Georgia" w:hAnsi="Georgia" w:cs="Georgia"/>
          <w:color w:val="000000"/>
          <w:kern w:val="0"/>
          <w:lang w:eastAsia="en-AU"/>
          <w14:ligatures w14:val="none"/>
        </w:rPr>
        <w:t xml:space="preserve">). It is not the mean Wald entropy (which is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3/2</w:t>
      </w:r>
      <w:r w:rsidRPr="00AC3F39">
        <w:rPr>
          <w:rFonts w:ascii="Georgia" w:eastAsia="Georgia" w:hAnsi="Georgia" w:cs="Georgia"/>
          <w:color w:val="000000"/>
          <w:kern w:val="0"/>
          <w:lang w:eastAsia="en-AU"/>
          <w14:ligatures w14:val="none"/>
        </w:rPr>
        <w:t xml:space="preserve">); it is the threshold set by K's structural parameter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through K's weighting function.</w:t>
      </w:r>
      <w:r w:rsidRPr="00AC3F39">
        <w:rPr>
          <w:rFonts w:ascii="Arial" w:eastAsia="Arial" w:hAnsi="Arial" w:cs="Arial"/>
          <w:color w:val="2E75B6"/>
          <w:kern w:val="0"/>
          <w:sz w:val="16"/>
          <w:szCs w:val="16"/>
          <w:vertAlign w:val="superscript"/>
          <w:lang w:eastAsia="en-AU"/>
          <w14:ligatures w14:val="none"/>
        </w:rPr>
        <w:t>7</w:t>
      </w:r>
    </w:p>
    <w:p w14:paraId="4FED70EC"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311DE6E"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Remark 3.1.</w:t>
      </w:r>
      <w:r w:rsidRPr="00AC3F39">
        <w:rPr>
          <w:rFonts w:ascii="Georgia" w:eastAsia="Georgia" w:hAnsi="Georgia" w:cs="Georgia"/>
          <w:color w:val="000000"/>
          <w:kern w:val="0"/>
          <w:lang w:eastAsia="en-AU"/>
          <w14:ligatures w14:val="none"/>
        </w:rPr>
        <w:t xml:space="preserve"> The threshold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w:t>
      </w:r>
      <w:r w:rsidRPr="00AC3F39">
        <w:rPr>
          <w:rFonts w:ascii="Georgia" w:eastAsia="Georgia" w:hAnsi="Georgia" w:cs="Georgia"/>
          <w:color w:val="000000"/>
          <w:kern w:val="0"/>
          <w:lang w:eastAsia="en-AU"/>
          <w14:ligatures w14:val="none"/>
        </w:rPr>
        <w:t xml:space="preserve"> is structurally motivated without requiring coincidence with any other quantity. The argument is: K's weighting factor is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the established structural parameter that controls K's loop-quantum-gravity grounding is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the scale at which the weighting is comparable to this parameter is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β ln(1/</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w:t>
      </w:r>
      <w:r w:rsidRPr="00AC3F39">
        <w:rPr>
          <w:rFonts w:ascii="Georgia" w:eastAsia="Georgia" w:hAnsi="Georgia" w:cs="Georgia"/>
          <w:color w:val="000000"/>
          <w:kern w:val="0"/>
          <w:lang w:eastAsia="en-AU"/>
          <w14:ligatures w14:val="none"/>
        </w:rPr>
        <w:t xml:space="preserve">. Substituting </w:t>
      </w:r>
      <w:r w:rsidRPr="00AC3F39">
        <w:rPr>
          <w:rFonts w:ascii="Cambria Math" w:eastAsia="Cambria Math" w:hAnsi="Cambria Math" w:cs="Cambria Math"/>
          <w:i/>
          <w:iCs/>
          <w:color w:val="000000"/>
          <w:kern w:val="0"/>
          <w:lang w:eastAsia="en-AU"/>
          <w14:ligatures w14:val="none"/>
        </w:rPr>
        <w:t>β = 8/3</w:t>
      </w:r>
      <w:r w:rsidRPr="00AC3F39">
        <w:rPr>
          <w:rFonts w:ascii="Georgia" w:eastAsia="Georgia" w:hAnsi="Georgia" w:cs="Georgia"/>
          <w:color w:val="000000"/>
          <w:kern w:val="0"/>
          <w:lang w:eastAsia="en-AU"/>
          <w14:ligatures w14:val="none"/>
        </w:rPr>
        <w:t xml:space="preserve"> and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xml:space="preserve"> = </w:t>
      </w:r>
      <w:proofErr w:type="gramStart"/>
      <w:r w:rsidRPr="00AC3F39">
        <w:rPr>
          <w:rFonts w:ascii="Cambria Math" w:eastAsia="Cambria Math" w:hAnsi="Cambria Math" w:cs="Cambria Math"/>
          <w:i/>
          <w:iCs/>
          <w:color w:val="000000"/>
          <w:kern w:val="0"/>
          <w:lang w:eastAsia="en-AU"/>
          <w14:ligatures w14:val="none"/>
        </w:rPr>
        <w:t>exp(</w:t>
      </w:r>
      <w:proofErr w:type="gramEnd"/>
      <w:r w:rsidRPr="00AC3F39">
        <w:rPr>
          <w:rFonts w:ascii="Cambria Math" w:eastAsia="Cambria Math" w:hAnsi="Cambria Math" w:cs="Cambria Math"/>
          <w:i/>
          <w:iCs/>
          <w:color w:val="000000"/>
          <w:kern w:val="0"/>
          <w:lang w:eastAsia="en-AU"/>
          <w14:ligatures w14:val="none"/>
        </w:rPr>
        <w:t>−3/2)</w:t>
      </w:r>
      <w:r w:rsidRPr="00AC3F39">
        <w:rPr>
          <w:rFonts w:ascii="Georgia" w:eastAsia="Georgia" w:hAnsi="Georgia" w:cs="Georgia"/>
          <w:color w:val="000000"/>
          <w:kern w:val="0"/>
          <w:lang w:eastAsia="en-AU"/>
          <w14:ligatures w14:val="none"/>
        </w:rPr>
        <w:t xml:space="preserve"> gives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w:t>
      </w:r>
      <w:r w:rsidRPr="00AC3F39">
        <w:rPr>
          <w:rFonts w:ascii="Georgia" w:eastAsia="Georgia" w:hAnsi="Georgia" w:cs="Georgia"/>
          <w:color w:val="000000"/>
          <w:kern w:val="0"/>
          <w:lang w:eastAsia="en-AU"/>
          <w14:ligatures w14:val="none"/>
        </w:rPr>
        <w:t xml:space="preserve">. The calculation is clean; the self-consistency claim that the threshold equals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w:t>
      </w:r>
      <w:r w:rsidRPr="00AC3F39">
        <w:rPr>
          <w:rFonts w:ascii="Georgia" w:eastAsia="Georgia" w:hAnsi="Georgia" w:cs="Georgia"/>
          <w:color w:val="000000"/>
          <w:kern w:val="0"/>
          <w:lang w:eastAsia="en-AU"/>
          <w14:ligatures w14:val="none"/>
        </w:rPr>
        <w:t xml:space="preserve"> </w:t>
      </w:r>
      <w:proofErr w:type="gramStart"/>
      <w:r w:rsidRPr="00AC3F39">
        <w:rPr>
          <w:rFonts w:ascii="Georgia" w:eastAsia="Georgia" w:hAnsi="Georgia" w:cs="Georgia"/>
          <w:color w:val="000000"/>
          <w:kern w:val="0"/>
          <w:lang w:eastAsia="en-AU"/>
          <w14:ligatures w14:val="none"/>
        </w:rPr>
        <w:t>is</w:t>
      </w:r>
      <w:proofErr w:type="gramEnd"/>
      <w:r w:rsidRPr="00AC3F39">
        <w:rPr>
          <w:rFonts w:ascii="Georgia" w:eastAsia="Georgia" w:hAnsi="Georgia" w:cs="Georgia"/>
          <w:color w:val="000000"/>
          <w:kern w:val="0"/>
          <w:lang w:eastAsia="en-AU"/>
          <w14:ligatures w14:val="none"/>
        </w:rPr>
        <w:t xml:space="preserve"> not required and is not made.</w:t>
      </w:r>
    </w:p>
    <w:p w14:paraId="3F8F13DA"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EF96FA1"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 xml:space="preserve">Remark </w:t>
      </w:r>
      <w:proofErr w:type="gramStart"/>
      <w:r w:rsidRPr="00AC3F39">
        <w:rPr>
          <w:rFonts w:ascii="Georgia" w:eastAsia="Georgia" w:hAnsi="Georgia" w:cs="Georgia"/>
          <w:b/>
          <w:bCs/>
          <w:color w:val="000000"/>
          <w:kern w:val="0"/>
          <w:lang w:eastAsia="en-AU"/>
          <w14:ligatures w14:val="none"/>
        </w:rPr>
        <w:t>3.2  (</w:t>
      </w:r>
      <w:proofErr w:type="gramEnd"/>
      <w:r w:rsidRPr="00AC3F39">
        <w:rPr>
          <w:rFonts w:ascii="Georgia" w:eastAsia="Georgia" w:hAnsi="Georgia" w:cs="Georgia"/>
          <w:b/>
          <w:bCs/>
          <w:color w:val="000000"/>
          <w:kern w:val="0"/>
          <w:lang w:eastAsia="en-AU"/>
          <w14:ligatures w14:val="none"/>
        </w:rPr>
        <w:t>Robustness).</w:t>
      </w:r>
      <w:r w:rsidRPr="00AC3F39">
        <w:rPr>
          <w:rFonts w:ascii="Georgia" w:eastAsia="Georgia" w:hAnsi="Georgia" w:cs="Georgia"/>
          <w:color w:val="000000"/>
          <w:kern w:val="0"/>
          <w:lang w:eastAsia="en-AU"/>
          <w14:ligatures w14:val="none"/>
        </w:rPr>
        <w:t xml:space="preserve"> The coupling threshold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w:t>
      </w:r>
      <w:r w:rsidRPr="00AC3F39">
        <w:rPr>
          <w:rFonts w:ascii="Georgia" w:eastAsia="Georgia" w:hAnsi="Georgia" w:cs="Georgia"/>
          <w:color w:val="000000"/>
          <w:kern w:val="0"/>
          <w:lang w:eastAsia="en-AU"/>
          <w14:ligatures w14:val="none"/>
        </w:rPr>
        <w:t xml:space="preserve"> is robust to the precise choice of what 'comparable to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means. Using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 = γ_BI²</w:t>
      </w:r>
      <w:r w:rsidRPr="00AC3F39">
        <w:rPr>
          <w:rFonts w:ascii="Georgia" w:eastAsia="Georgia" w:hAnsi="Georgia" w:cs="Georgia"/>
          <w:color w:val="000000"/>
          <w:kern w:val="0"/>
          <w:lang w:eastAsia="en-AU"/>
          <w14:ligatures w14:val="none"/>
        </w:rPr>
        <w:t xml:space="preserve"> (weighting equal to the square of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gives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2β ln(1/</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 8</w:t>
      </w:r>
      <w:r w:rsidRPr="00AC3F39">
        <w:rPr>
          <w:rFonts w:ascii="Georgia" w:eastAsia="Georgia" w:hAnsi="Georgia" w:cs="Georgia"/>
          <w:color w:val="000000"/>
          <w:kern w:val="0"/>
          <w:lang w:eastAsia="en-AU"/>
          <w14:ligatures w14:val="none"/>
        </w:rPr>
        <w:t xml:space="preserve">; using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 =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gives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2</w:t>
      </w:r>
      <w:r w:rsidRPr="00AC3F39">
        <w:rPr>
          <w:rFonts w:ascii="Georgia" w:eastAsia="Georgia" w:hAnsi="Georgia" w:cs="Georgia"/>
          <w:color w:val="000000"/>
          <w:kern w:val="0"/>
          <w:lang w:eastAsia="en-AU"/>
          <w14:ligatures w14:val="none"/>
        </w:rPr>
        <w:t xml:space="preserve">. The range is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[2, 8]</w:t>
      </w:r>
      <w:r w:rsidRPr="00AC3F39">
        <w:rPr>
          <w:rFonts w:ascii="Georgia" w:eastAsia="Georgia" w:hAnsi="Georgia" w:cs="Georgia"/>
          <w:color w:val="000000"/>
          <w:kern w:val="0"/>
          <w:lang w:eastAsia="en-AU"/>
          <w14:ligatures w14:val="none"/>
        </w:rPr>
        <w:t xml:space="preserve"> for one order of magnitude variation in the threshold definition. All values in this range are </w:t>
      </w:r>
      <w:proofErr w:type="gramStart"/>
      <w:r w:rsidRPr="00AC3F39">
        <w:rPr>
          <w:rFonts w:ascii="Cambria Math" w:eastAsia="Cambria Math" w:hAnsi="Cambria Math" w:cs="Cambria Math"/>
          <w:i/>
          <w:iCs/>
          <w:color w:val="000000"/>
          <w:kern w:val="0"/>
          <w:lang w:eastAsia="en-AU"/>
          <w14:ligatures w14:val="none"/>
        </w:rPr>
        <w:t>O(</w:t>
      </w:r>
      <w:proofErr w:type="gramEnd"/>
      <w:r w:rsidRPr="00AC3F39">
        <w:rPr>
          <w:rFonts w:ascii="Cambria Math" w:eastAsia="Cambria Math" w:hAnsi="Cambria Math" w:cs="Cambria Math"/>
          <w:i/>
          <w:iCs/>
          <w:color w:val="000000"/>
          <w:kern w:val="0"/>
          <w:lang w:eastAsia="en-AU"/>
          <w14:ligatures w14:val="none"/>
        </w:rPr>
        <w:t>1)</w:t>
      </w:r>
      <w:r w:rsidRPr="00AC3F39">
        <w:rPr>
          <w:rFonts w:ascii="Georgia" w:eastAsia="Georgia" w:hAnsi="Georgia" w:cs="Georgia"/>
          <w:color w:val="000000"/>
          <w:kern w:val="0"/>
          <w:lang w:eastAsia="en-AU"/>
          <w14:ligatures w14:val="none"/>
        </w:rPr>
        <w:t xml:space="preserve"> — the conclusion that the coupling threshold is at small integer Wald entropy, close to the Planck scale, is independent of the precise threshold convention.</w:t>
      </w:r>
    </w:p>
    <w:p w14:paraId="723C60BB"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1157DFD8"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18" w:name="_Toc230338405"/>
      <w:proofErr w:type="gramStart"/>
      <w:r w:rsidRPr="00AC3F39">
        <w:rPr>
          <w:rFonts w:ascii="Arial" w:eastAsia="Arial" w:hAnsi="Arial" w:cs="Arial"/>
          <w:b/>
          <w:bCs/>
          <w:color w:val="1F3864"/>
          <w:kern w:val="0"/>
          <w:sz w:val="24"/>
          <w:szCs w:val="24"/>
          <w:lang w:eastAsia="en-AU"/>
          <w14:ligatures w14:val="none"/>
        </w:rPr>
        <w:t>3.4  The</w:t>
      </w:r>
      <w:proofErr w:type="gramEnd"/>
      <w:r w:rsidRPr="00AC3F39">
        <w:rPr>
          <w:rFonts w:ascii="Arial" w:eastAsia="Arial" w:hAnsi="Arial" w:cs="Arial"/>
          <w:b/>
          <w:bCs/>
          <w:color w:val="1F3864"/>
          <w:kern w:val="0"/>
          <w:sz w:val="24"/>
          <w:szCs w:val="24"/>
          <w:lang w:eastAsia="en-AU"/>
          <w14:ligatures w14:val="none"/>
        </w:rPr>
        <w:t xml:space="preserve"> granularity timescale</w:t>
      </w:r>
      <w:bookmarkEnd w:id="18"/>
    </w:p>
    <w:p w14:paraId="73332952"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0CC5366A"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coupling threshold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w:t>
      </w:r>
      <w:r w:rsidRPr="00AC3F39">
        <w:rPr>
          <w:rFonts w:ascii="Georgia" w:eastAsia="Georgia" w:hAnsi="Georgia" w:cs="Georgia"/>
          <w:color w:val="000000"/>
          <w:kern w:val="0"/>
          <w:lang w:eastAsia="en-AU"/>
          <w14:ligatures w14:val="none"/>
        </w:rPr>
        <w:t xml:space="preserve"> determines a horizon area via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xml:space="preserve"> = A/(4G_N)</w:t>
      </w:r>
      <w:r w:rsidRPr="00AC3F39">
        <w:rPr>
          <w:rFonts w:ascii="Georgia" w:eastAsia="Georgia" w:hAnsi="Georgia" w:cs="Georgia"/>
          <w:color w:val="000000"/>
          <w:kern w:val="0"/>
          <w:lang w:eastAsia="en-AU"/>
          <w14:ligatures w14:val="none"/>
        </w:rPr>
        <w:t>:</w:t>
      </w:r>
    </w:p>
    <w:p w14:paraId="04C52B4C"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lang w:eastAsia="en-AU"/>
          <w14:ligatures w14:val="none"/>
        </w:rPr>
        <w:t>A</w:t>
      </w:r>
      <w:proofErr w:type="gramStart"/>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4G_N · </w:t>
      </w:r>
      <w:proofErr w:type="spellStart"/>
      <w:r w:rsidRPr="00AC3F39">
        <w:rPr>
          <w:rFonts w:ascii="Cambria Math" w:eastAsia="Cambria Math" w:hAnsi="Cambria Math" w:cs="Cambria Math"/>
          <w:i/>
          <w:iCs/>
          <w:color w:val="000000"/>
          <w:kern w:val="0"/>
          <w:lang w:eastAsia="en-AU"/>
          <w14:ligatures w14:val="none"/>
        </w:rPr>
        <w:t>S_Wald</w:t>
      </w:r>
      <w:proofErr w:type="spellEnd"/>
      <w:proofErr w:type="gramStart"/>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4G_N · </w:t>
      </w:r>
      <w:proofErr w:type="gramStart"/>
      <w:r w:rsidRPr="00AC3F39">
        <w:rPr>
          <w:rFonts w:ascii="Cambria Math" w:eastAsia="Cambria Math" w:hAnsi="Cambria Math" w:cs="Cambria Math"/>
          <w:i/>
          <w:iCs/>
          <w:color w:val="000000"/>
          <w:kern w:val="0"/>
          <w:lang w:eastAsia="en-AU"/>
          <w14:ligatures w14:val="none"/>
        </w:rPr>
        <w:t>4  =</w:t>
      </w:r>
      <w:proofErr w:type="gramEnd"/>
      <w:r w:rsidRPr="00AC3F39">
        <w:rPr>
          <w:rFonts w:ascii="Cambria Math" w:eastAsia="Cambria Math" w:hAnsi="Cambria Math" w:cs="Cambria Math"/>
          <w:i/>
          <w:iCs/>
          <w:color w:val="000000"/>
          <w:kern w:val="0"/>
          <w:lang w:eastAsia="en-AU"/>
          <w14:ligatures w14:val="none"/>
        </w:rPr>
        <w:t xml:space="preserve">  16 G_</w:t>
      </w:r>
      <w:proofErr w:type="gramStart"/>
      <w:r w:rsidRPr="00AC3F39">
        <w:rPr>
          <w:rFonts w:ascii="Cambria Math" w:eastAsia="Cambria Math" w:hAnsi="Cambria Math" w:cs="Cambria Math"/>
          <w:i/>
          <w:iCs/>
          <w:color w:val="000000"/>
          <w:kern w:val="0"/>
          <w:lang w:eastAsia="en-AU"/>
          <w14:ligatures w14:val="none"/>
        </w:rPr>
        <w:t>N  =</w:t>
      </w:r>
      <w:proofErr w:type="gramEnd"/>
      <w:r w:rsidRPr="00AC3F39">
        <w:rPr>
          <w:rFonts w:ascii="Cambria Math" w:eastAsia="Cambria Math" w:hAnsi="Cambria Math" w:cs="Cambria Math"/>
          <w:i/>
          <w:iCs/>
          <w:color w:val="000000"/>
          <w:kern w:val="0"/>
          <w:lang w:eastAsia="en-AU"/>
          <w14:ligatures w14:val="none"/>
        </w:rPr>
        <w:t xml:space="preserve">  16 ℓ_Pl²</w:t>
      </w:r>
    </w:p>
    <w:p w14:paraId="1B1AAB39"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 corresponding length scale — the linear size of a horizon with this area — is:</w:t>
      </w:r>
    </w:p>
    <w:p w14:paraId="69276E6A"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lang w:eastAsia="en-AU"/>
          <w14:ligatures w14:val="none"/>
        </w:rPr>
        <w:lastRenderedPageBreak/>
        <w:t>ℓ</w:t>
      </w:r>
      <w:proofErr w:type="gramStart"/>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√A</w:t>
      </w:r>
      <w:proofErr w:type="gramStart"/>
      <w:r w:rsidRPr="00AC3F39">
        <w:rPr>
          <w:rFonts w:ascii="Cambria Math" w:eastAsia="Cambria Math" w:hAnsi="Cambria Math" w:cs="Cambria Math"/>
          <w:i/>
          <w:iCs/>
          <w:color w:val="000000"/>
          <w:kern w:val="0"/>
          <w:lang w:eastAsia="en-AU"/>
          <w14:ligatures w14:val="none"/>
        </w:rPr>
        <w:t>*  =</w:t>
      </w:r>
      <w:proofErr w:type="gramEnd"/>
      <w:r w:rsidRPr="00AC3F39">
        <w:rPr>
          <w:rFonts w:ascii="Cambria Math" w:eastAsia="Cambria Math" w:hAnsi="Cambria Math" w:cs="Cambria Math"/>
          <w:i/>
          <w:iCs/>
          <w:color w:val="000000"/>
          <w:kern w:val="0"/>
          <w:lang w:eastAsia="en-AU"/>
          <w14:ligatures w14:val="none"/>
        </w:rPr>
        <w:t xml:space="preserve">  4 ℓ_Pl</w:t>
      </w:r>
    </w:p>
    <w:p w14:paraId="28C3C801"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By the propagation-time formula of §3.2, the timescale associated with this length scale is:</w:t>
      </w:r>
    </w:p>
    <w:p w14:paraId="79DC8CA0"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Δt_</w:t>
      </w:r>
      <w:proofErr w:type="gramStart"/>
      <w:r w:rsidRPr="00AC3F39">
        <w:rPr>
          <w:rFonts w:ascii="Cambria Math" w:eastAsia="Cambria Math" w:hAnsi="Cambria Math" w:cs="Cambria Math"/>
          <w:i/>
          <w:iCs/>
          <w:color w:val="000000"/>
          <w:kern w:val="0"/>
          <w:lang w:eastAsia="en-AU"/>
          <w14:ligatures w14:val="none"/>
        </w:rPr>
        <w:t>g</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ℓ* / </w:t>
      </w:r>
      <w:proofErr w:type="gramStart"/>
      <w:r w:rsidRPr="00AC3F39">
        <w:rPr>
          <w:rFonts w:ascii="Cambria Math" w:eastAsia="Cambria Math" w:hAnsi="Cambria Math" w:cs="Cambria Math"/>
          <w:i/>
          <w:iCs/>
          <w:color w:val="000000"/>
          <w:kern w:val="0"/>
          <w:lang w:eastAsia="en-AU"/>
          <w14:ligatures w14:val="none"/>
        </w:rPr>
        <w:t>c  =</w:t>
      </w:r>
      <w:proofErr w:type="gramEnd"/>
      <w:r w:rsidRPr="00AC3F39">
        <w:rPr>
          <w:rFonts w:ascii="Cambria Math" w:eastAsia="Cambria Math" w:hAnsi="Cambria Math" w:cs="Cambria Math"/>
          <w:i/>
          <w:iCs/>
          <w:color w:val="000000"/>
          <w:kern w:val="0"/>
          <w:lang w:eastAsia="en-AU"/>
          <w14:ligatures w14:val="none"/>
        </w:rPr>
        <w:t xml:space="preserve">  4 ℓ_Pl / </w:t>
      </w:r>
      <w:proofErr w:type="gramStart"/>
      <w:r w:rsidRPr="00AC3F39">
        <w:rPr>
          <w:rFonts w:ascii="Cambria Math" w:eastAsia="Cambria Math" w:hAnsi="Cambria Math" w:cs="Cambria Math"/>
          <w:i/>
          <w:iCs/>
          <w:color w:val="000000"/>
          <w:kern w:val="0"/>
          <w:lang w:eastAsia="en-AU"/>
          <w14:ligatures w14:val="none"/>
        </w:rPr>
        <w:t>c  =</w:t>
      </w:r>
      <w:proofErr w:type="gramEnd"/>
      <w:r w:rsidRPr="00AC3F39">
        <w:rPr>
          <w:rFonts w:ascii="Cambria Math" w:eastAsia="Cambria Math" w:hAnsi="Cambria Math" w:cs="Cambria Math"/>
          <w:i/>
          <w:iCs/>
          <w:color w:val="000000"/>
          <w:kern w:val="0"/>
          <w:lang w:eastAsia="en-AU"/>
          <w14:ligatures w14:val="none"/>
        </w:rPr>
        <w:t xml:space="preserve">  4 </w:t>
      </w:r>
      <w:proofErr w:type="spellStart"/>
      <w:r w:rsidRPr="00AC3F39">
        <w:rPr>
          <w:rFonts w:ascii="Cambria Math" w:eastAsia="Cambria Math" w:hAnsi="Cambria Math" w:cs="Cambria Math"/>
          <w:i/>
          <w:iCs/>
          <w:color w:val="000000"/>
          <w:kern w:val="0"/>
          <w:lang w:eastAsia="en-AU"/>
          <w14:ligatures w14:val="none"/>
        </w:rPr>
        <w:t>t_Pl</w:t>
      </w:r>
      <w:proofErr w:type="spellEnd"/>
    </w:p>
    <w:p w14:paraId="1D0BD428"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Substituting the Planck time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Cambria Math" w:eastAsia="Cambria Math" w:hAnsi="Cambria Math" w:cs="Cambria Math"/>
          <w:i/>
          <w:iCs/>
          <w:color w:val="000000"/>
          <w:kern w:val="0"/>
          <w:lang w:eastAsia="en-AU"/>
          <w14:ligatures w14:val="none"/>
        </w:rPr>
        <w:t xml:space="preserve"> = √(</w:t>
      </w:r>
      <w:proofErr w:type="spellStart"/>
      <w:r w:rsidRPr="00AC3F39">
        <w:rPr>
          <w:rFonts w:ascii="Cambria Math" w:eastAsia="Cambria Math" w:hAnsi="Cambria Math" w:cs="Cambria Math"/>
          <w:i/>
          <w:iCs/>
          <w:color w:val="000000"/>
          <w:kern w:val="0"/>
          <w:lang w:eastAsia="en-AU"/>
          <w14:ligatures w14:val="none"/>
        </w:rPr>
        <w:t>ℏG_N</w:t>
      </w:r>
      <w:proofErr w:type="spellEnd"/>
      <w:r w:rsidRPr="00AC3F39">
        <w:rPr>
          <w:rFonts w:ascii="Cambria Math" w:eastAsia="Cambria Math" w:hAnsi="Cambria Math" w:cs="Cambria Math"/>
          <w:i/>
          <w:iCs/>
          <w:color w:val="000000"/>
          <w:kern w:val="0"/>
          <w:lang w:eastAsia="en-AU"/>
          <w14:ligatures w14:val="none"/>
        </w:rPr>
        <w:t>/c⁵) ~ 5.4 × 10⁻⁴⁴ s</w:t>
      </w:r>
      <w:r w:rsidRPr="00AC3F39">
        <w:rPr>
          <w:rFonts w:ascii="Georgia" w:eastAsia="Georgia" w:hAnsi="Georgia" w:cs="Georgia"/>
          <w:color w:val="000000"/>
          <w:kern w:val="0"/>
          <w:lang w:eastAsia="en-AU"/>
          <w14:ligatures w14:val="none"/>
        </w:rPr>
        <w:t>:</w:t>
      </w:r>
    </w:p>
    <w:p w14:paraId="69D6CA16"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Δt_</w:t>
      </w:r>
      <w:proofErr w:type="gramStart"/>
      <w:r w:rsidRPr="00AC3F39">
        <w:rPr>
          <w:rFonts w:ascii="Cambria Math" w:eastAsia="Cambria Math" w:hAnsi="Cambria Math" w:cs="Cambria Math"/>
          <w:i/>
          <w:iCs/>
          <w:color w:val="000000"/>
          <w:kern w:val="0"/>
          <w:lang w:eastAsia="en-AU"/>
          <w14:ligatures w14:val="none"/>
        </w:rPr>
        <w:t>g</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4 </w:t>
      </w:r>
      <w:proofErr w:type="spellStart"/>
      <w:r w:rsidRPr="00AC3F39">
        <w:rPr>
          <w:rFonts w:ascii="Cambria Math" w:eastAsia="Cambria Math" w:hAnsi="Cambria Math" w:cs="Cambria Math"/>
          <w:i/>
          <w:iCs/>
          <w:color w:val="000000"/>
          <w:kern w:val="0"/>
          <w:lang w:eastAsia="en-AU"/>
          <w14:ligatures w14:val="none"/>
        </w:rPr>
        <w:t>t_</w:t>
      </w:r>
      <w:proofErr w:type="gramStart"/>
      <w:r w:rsidRPr="00AC3F39">
        <w:rPr>
          <w:rFonts w:ascii="Cambria Math" w:eastAsia="Cambria Math" w:hAnsi="Cambria Math" w:cs="Cambria Math"/>
          <w:i/>
          <w:iCs/>
          <w:color w:val="000000"/>
          <w:kern w:val="0"/>
          <w:lang w:eastAsia="en-AU"/>
          <w14:ligatures w14:val="none"/>
        </w:rPr>
        <w:t>Pl</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2.2 × 10⁻⁴³ s</w:t>
      </w:r>
    </w:p>
    <w:p w14:paraId="701399BD"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This is the temporal granularity scale: the timescale at which K's kernel transitions from resolving individual entropy plaquettes to averaging over them, and at which the discrete Wald entropy structure underlying K's continuous temperature becomes thermodynamically visible within K's non-local kernel.</w:t>
      </w:r>
    </w:p>
    <w:p w14:paraId="3AFDC924"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F39" w:rsidRPr="00AC3F39" w14:paraId="76038038" w14:textId="77777777" w:rsidTr="001D3EEB">
        <w:tc>
          <w:tcPr>
            <w:tcW w:w="9360" w:type="dxa"/>
            <w:tcBorders>
              <w:top w:val="single" w:sz="4" w:space="0" w:color="2E75B6"/>
              <w:left w:val="single" w:sz="12" w:space="0" w:color="2E75B6"/>
              <w:bottom w:val="single" w:sz="4" w:space="0" w:color="2E75B6"/>
              <w:right w:val="single" w:sz="4" w:space="0" w:color="2E75B6"/>
            </w:tcBorders>
            <w:shd w:val="clear" w:color="auto" w:fill="EEF4FA"/>
            <w:tcMar>
              <w:top w:w="160" w:type="dxa"/>
              <w:left w:w="240" w:type="dxa"/>
              <w:bottom w:w="160" w:type="dxa"/>
              <w:right w:w="240" w:type="dxa"/>
            </w:tcMar>
          </w:tcPr>
          <w:p w14:paraId="351A500E"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lang w:eastAsia="en-AU"/>
                <w14:ligatures w14:val="none"/>
              </w:rPr>
              <w:t xml:space="preserve">Theorem </w:t>
            </w:r>
            <w:proofErr w:type="gramStart"/>
            <w:r w:rsidRPr="00AC3F39">
              <w:rPr>
                <w:rFonts w:ascii="Arial" w:eastAsia="Arial" w:hAnsi="Arial" w:cs="Arial"/>
                <w:b/>
                <w:bCs/>
                <w:color w:val="1F3864"/>
                <w:kern w:val="0"/>
                <w:lang w:eastAsia="en-AU"/>
                <w14:ligatures w14:val="none"/>
              </w:rPr>
              <w:t>3.1  (</w:t>
            </w:r>
            <w:proofErr w:type="gramEnd"/>
            <w:r w:rsidRPr="00AC3F39">
              <w:rPr>
                <w:rFonts w:ascii="Arial" w:eastAsia="Arial" w:hAnsi="Arial" w:cs="Arial"/>
                <w:b/>
                <w:bCs/>
                <w:color w:val="1F3864"/>
                <w:kern w:val="0"/>
                <w:lang w:eastAsia="en-AU"/>
                <w14:ligatures w14:val="none"/>
              </w:rPr>
              <w:t>Temporal granularity scale)</w:t>
            </w:r>
          </w:p>
          <w:p w14:paraId="4D7E0B17" w14:textId="77777777" w:rsidR="00AC3F39" w:rsidRPr="00AC3F39" w:rsidRDefault="00AC3F39" w:rsidP="00AC3F39">
            <w:pPr>
              <w:spacing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 xml:space="preserve">Let K be the IR entanglement kernel constructed from the Hadamard Green's function </w:t>
            </w:r>
            <w:r w:rsidRPr="00AC3F39">
              <w:rPr>
                <w:rFonts w:ascii="Cambria Math" w:eastAsia="Cambria Math" w:hAnsi="Cambria Math" w:cs="Cambria Math"/>
                <w:i/>
                <w:iCs/>
                <w:kern w:val="0"/>
                <w:lang w:eastAsia="en-AU"/>
                <w14:ligatures w14:val="none"/>
              </w:rPr>
              <w:t>G_</w:t>
            </w:r>
            <w:proofErr w:type="gramStart"/>
            <w:r w:rsidRPr="00AC3F39">
              <w:rPr>
                <w:rFonts w:ascii="Cambria Math" w:eastAsia="Cambria Math" w:hAnsi="Cambria Math" w:cs="Cambria Math"/>
                <w:i/>
                <w:iCs/>
                <w:kern w:val="0"/>
                <w:lang w:eastAsia="en-AU"/>
                <w14:ligatures w14:val="none"/>
              </w:rPr>
              <w:t>H(</w:t>
            </w:r>
            <w:proofErr w:type="gramEnd"/>
            <w:r w:rsidRPr="00AC3F39">
              <w:rPr>
                <w:rFonts w:ascii="Cambria Math" w:eastAsia="Cambria Math" w:hAnsi="Cambria Math" w:cs="Cambria Math"/>
                <w:i/>
                <w:iCs/>
                <w:kern w:val="0"/>
                <w:lang w:eastAsia="en-AU"/>
                <w14:ligatures w14:val="none"/>
              </w:rPr>
              <w:t>x, x')</w:t>
            </w:r>
            <w:r w:rsidRPr="00AC3F39">
              <w:rPr>
                <w:rFonts w:ascii="Georgia" w:eastAsia="Georgia" w:hAnsi="Georgia" w:cs="Georgia"/>
                <w:kern w:val="0"/>
                <w:lang w:eastAsia="en-AU"/>
                <w14:ligatures w14:val="none"/>
              </w:rPr>
              <w:t xml:space="preserve"> weighted by </w:t>
            </w:r>
            <w:r w:rsidRPr="00AC3F39">
              <w:rPr>
                <w:rFonts w:ascii="Cambria Math" w:eastAsia="Cambria Math" w:hAnsi="Cambria Math" w:cs="Cambria Math"/>
                <w:i/>
                <w:iCs/>
                <w:kern w:val="0"/>
                <w:lang w:eastAsia="en-AU"/>
                <w14:ligatures w14:val="none"/>
              </w:rPr>
              <w:t>exp(−</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/β)</w:t>
            </w:r>
            <w:r w:rsidRPr="00AC3F39">
              <w:rPr>
                <w:rFonts w:ascii="Georgia" w:eastAsia="Georgia" w:hAnsi="Georgia" w:cs="Georgia"/>
                <w:kern w:val="0"/>
                <w:lang w:eastAsia="en-AU"/>
                <w14:ligatures w14:val="none"/>
              </w:rPr>
              <w:t xml:space="preserve">, with </w:t>
            </w:r>
            <w:r w:rsidRPr="00AC3F39">
              <w:rPr>
                <w:rFonts w:ascii="Cambria Math" w:eastAsia="Cambria Math" w:hAnsi="Cambria Math" w:cs="Cambria Math"/>
                <w:i/>
                <w:iCs/>
                <w:kern w:val="0"/>
                <w:lang w:eastAsia="en-AU"/>
                <w14:ligatures w14:val="none"/>
              </w:rPr>
              <w:t>β = 8/3</w:t>
            </w:r>
            <w:r w:rsidRPr="00AC3F39">
              <w:rPr>
                <w:rFonts w:ascii="Georgia" w:eastAsia="Georgia" w:hAnsi="Georgia" w:cs="Georgia"/>
                <w:kern w:val="0"/>
                <w:lang w:eastAsia="en-AU"/>
                <w14:ligatures w14:val="none"/>
              </w:rPr>
              <w:t xml:space="preserve"> exact (Parts 23–24) and Barbero-</w:t>
            </w:r>
            <w:proofErr w:type="spellStart"/>
            <w:r w:rsidRPr="00AC3F39">
              <w:rPr>
                <w:rFonts w:ascii="Georgia" w:eastAsia="Georgia" w:hAnsi="Georgia" w:cs="Georgia"/>
                <w:kern w:val="0"/>
                <w:lang w:eastAsia="en-AU"/>
                <w14:ligatures w14:val="none"/>
              </w:rPr>
              <w:t>Immirzi</w:t>
            </w:r>
            <w:proofErr w:type="spellEnd"/>
            <w:r w:rsidRPr="00AC3F39">
              <w:rPr>
                <w:rFonts w:ascii="Georgia" w:eastAsia="Georgia" w:hAnsi="Georgia" w:cs="Georgia"/>
                <w:kern w:val="0"/>
                <w:lang w:eastAsia="en-AU"/>
                <w14:ligatures w14:val="none"/>
              </w:rPr>
              <w:t xml:space="preserve"> parameter </w:t>
            </w:r>
            <w:proofErr w:type="spellStart"/>
            <w:r w:rsidRPr="00AC3F39">
              <w:rPr>
                <w:rFonts w:ascii="Cambria Math" w:eastAsia="Cambria Math" w:hAnsi="Cambria Math" w:cs="Cambria Math"/>
                <w:i/>
                <w:iCs/>
                <w:kern w:val="0"/>
                <w:lang w:eastAsia="en-AU"/>
                <w14:ligatures w14:val="none"/>
              </w:rPr>
              <w:t>γ_BI</w:t>
            </w:r>
            <w:proofErr w:type="spellEnd"/>
            <w:r w:rsidRPr="00AC3F39">
              <w:rPr>
                <w:rFonts w:ascii="Cambria Math" w:eastAsia="Cambria Math" w:hAnsi="Cambria Math" w:cs="Cambria Math"/>
                <w:i/>
                <w:iCs/>
                <w:kern w:val="0"/>
                <w:lang w:eastAsia="en-AU"/>
                <w14:ligatures w14:val="none"/>
              </w:rPr>
              <w:t xml:space="preserve"> = </w:t>
            </w:r>
            <w:proofErr w:type="gramStart"/>
            <w:r w:rsidRPr="00AC3F39">
              <w:rPr>
                <w:rFonts w:ascii="Cambria Math" w:eastAsia="Cambria Math" w:hAnsi="Cambria Math" w:cs="Cambria Math"/>
                <w:i/>
                <w:iCs/>
                <w:kern w:val="0"/>
                <w:lang w:eastAsia="en-AU"/>
                <w14:ligatures w14:val="none"/>
              </w:rPr>
              <w:t>exp(</w:t>
            </w:r>
            <w:proofErr w:type="gramEnd"/>
            <w:r w:rsidRPr="00AC3F39">
              <w:rPr>
                <w:rFonts w:ascii="Cambria Math" w:eastAsia="Cambria Math" w:hAnsi="Cambria Math" w:cs="Cambria Math"/>
                <w:i/>
                <w:iCs/>
                <w:kern w:val="0"/>
                <w:lang w:eastAsia="en-AU"/>
                <w14:ligatures w14:val="none"/>
              </w:rPr>
              <w:t>−3/2)</w:t>
            </w:r>
            <w:r w:rsidRPr="00AC3F39">
              <w:rPr>
                <w:rFonts w:ascii="Georgia" w:eastAsia="Georgia" w:hAnsi="Georgia" w:cs="Georgia"/>
                <w:kern w:val="0"/>
                <w:lang w:eastAsia="en-AU"/>
                <w14:ligatures w14:val="none"/>
              </w:rPr>
              <w:t xml:space="preserve"> (UV18 §2.3). The temporal granularity scale implied by K's thermodynamic structure is:</w:t>
            </w:r>
          </w:p>
          <w:p w14:paraId="777C61AB" w14:textId="77777777" w:rsidR="00AC3F39" w:rsidRPr="00AC3F39" w:rsidRDefault="00AC3F39" w:rsidP="00AC3F39">
            <w:pPr>
              <w:spacing w:before="120" w:after="12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Δt_</w:t>
            </w:r>
            <w:proofErr w:type="gramStart"/>
            <w:r w:rsidRPr="00AC3F39">
              <w:rPr>
                <w:rFonts w:ascii="Cambria Math" w:eastAsia="Cambria Math" w:hAnsi="Cambria Math" w:cs="Cambria Math"/>
                <w:i/>
                <w:iCs/>
                <w:color w:val="000000"/>
                <w:kern w:val="0"/>
                <w:lang w:eastAsia="en-AU"/>
                <w14:ligatures w14:val="none"/>
              </w:rPr>
              <w:t>g</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4 </w:t>
            </w:r>
            <w:proofErr w:type="spellStart"/>
            <w:r w:rsidRPr="00AC3F39">
              <w:rPr>
                <w:rFonts w:ascii="Cambria Math" w:eastAsia="Cambria Math" w:hAnsi="Cambria Math" w:cs="Cambria Math"/>
                <w:i/>
                <w:iCs/>
                <w:color w:val="000000"/>
                <w:kern w:val="0"/>
                <w:lang w:eastAsia="en-AU"/>
                <w14:ligatures w14:val="none"/>
              </w:rPr>
              <w:t>t_</w:t>
            </w:r>
            <w:proofErr w:type="gramStart"/>
            <w:r w:rsidRPr="00AC3F39">
              <w:rPr>
                <w:rFonts w:ascii="Cambria Math" w:eastAsia="Cambria Math" w:hAnsi="Cambria Math" w:cs="Cambria Math"/>
                <w:i/>
                <w:iCs/>
                <w:color w:val="000000"/>
                <w:kern w:val="0"/>
                <w:lang w:eastAsia="en-AU"/>
                <w14:ligatures w14:val="none"/>
              </w:rPr>
              <w:t>Pl</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2.2 × 10⁻⁴³ s</w:t>
            </w:r>
          </w:p>
          <w:p w14:paraId="79BBE809" w14:textId="77777777" w:rsidR="00AC3F39" w:rsidRPr="00AC3F39" w:rsidRDefault="00AC3F39" w:rsidP="00AC3F39">
            <w:pPr>
              <w:spacing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where the coefficient 4 is determined as follows: (</w:t>
            </w:r>
            <w:proofErr w:type="spellStart"/>
            <w:r w:rsidRPr="00AC3F39">
              <w:rPr>
                <w:rFonts w:ascii="Georgia" w:eastAsia="Georgia" w:hAnsi="Georgia" w:cs="Georgia"/>
                <w:kern w:val="0"/>
                <w:lang w:eastAsia="en-AU"/>
                <w14:ligatures w14:val="none"/>
              </w:rPr>
              <w:t>i</w:t>
            </w:r>
            <w:proofErr w:type="spellEnd"/>
            <w:r w:rsidRPr="00AC3F39">
              <w:rPr>
                <w:rFonts w:ascii="Georgia" w:eastAsia="Georgia" w:hAnsi="Georgia" w:cs="Georgia"/>
                <w:kern w:val="0"/>
                <w:lang w:eastAsia="en-AU"/>
                <w14:ligatures w14:val="none"/>
              </w:rPr>
              <w:t xml:space="preserve">) K's coupling threshold is </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 = β ln(1/</w:t>
            </w:r>
            <w:proofErr w:type="spellStart"/>
            <w:r w:rsidRPr="00AC3F39">
              <w:rPr>
                <w:rFonts w:ascii="Cambria Math" w:eastAsia="Cambria Math" w:hAnsi="Cambria Math" w:cs="Cambria Math"/>
                <w:i/>
                <w:iCs/>
                <w:kern w:val="0"/>
                <w:lang w:eastAsia="en-AU"/>
                <w14:ligatures w14:val="none"/>
              </w:rPr>
              <w:t>γ_BI</w:t>
            </w:r>
            <w:proofErr w:type="spellEnd"/>
            <w:r w:rsidRPr="00AC3F39">
              <w:rPr>
                <w:rFonts w:ascii="Cambria Math" w:eastAsia="Cambria Math" w:hAnsi="Cambria Math" w:cs="Cambria Math"/>
                <w:i/>
                <w:iCs/>
                <w:kern w:val="0"/>
                <w:lang w:eastAsia="en-AU"/>
                <w14:ligatures w14:val="none"/>
              </w:rPr>
              <w:t>) = (8/3)(3/2) = 4</w:t>
            </w:r>
            <w:r w:rsidRPr="00AC3F39">
              <w:rPr>
                <w:rFonts w:ascii="Georgia" w:eastAsia="Georgia" w:hAnsi="Georgia" w:cs="Georgia"/>
                <w:kern w:val="0"/>
                <w:lang w:eastAsia="en-AU"/>
                <w14:ligatures w14:val="none"/>
              </w:rPr>
              <w:t xml:space="preserve">; (ii) the horizon area at threshold is </w:t>
            </w:r>
            <w:r w:rsidRPr="00AC3F39">
              <w:rPr>
                <w:rFonts w:ascii="Cambria Math" w:eastAsia="Cambria Math" w:hAnsi="Cambria Math" w:cs="Cambria Math"/>
                <w:i/>
                <w:iCs/>
                <w:kern w:val="0"/>
                <w:lang w:eastAsia="en-AU"/>
                <w14:ligatures w14:val="none"/>
              </w:rPr>
              <w:t>A* = 16 ℓ_Pl²</w:t>
            </w:r>
            <w:r w:rsidRPr="00AC3F39">
              <w:rPr>
                <w:rFonts w:ascii="Georgia" w:eastAsia="Georgia" w:hAnsi="Georgia" w:cs="Georgia"/>
                <w:kern w:val="0"/>
                <w:lang w:eastAsia="en-AU"/>
                <w14:ligatures w14:val="none"/>
              </w:rPr>
              <w:t xml:space="preserve">; (iii) the granularity timescale is the propagation time across </w:t>
            </w:r>
            <w:r w:rsidRPr="00AC3F39">
              <w:rPr>
                <w:rFonts w:ascii="Cambria Math" w:eastAsia="Cambria Math" w:hAnsi="Cambria Math" w:cs="Cambria Math"/>
                <w:i/>
                <w:iCs/>
                <w:kern w:val="0"/>
                <w:lang w:eastAsia="en-AU"/>
                <w14:ligatures w14:val="none"/>
              </w:rPr>
              <w:t>ℓ* = √A* = 4 ℓ_Pl</w:t>
            </w:r>
            <w:r w:rsidRPr="00AC3F39">
              <w:rPr>
                <w:rFonts w:ascii="Georgia" w:eastAsia="Georgia" w:hAnsi="Georgia" w:cs="Georgia"/>
                <w:kern w:val="0"/>
                <w:lang w:eastAsia="en-AU"/>
                <w14:ligatures w14:val="none"/>
              </w:rPr>
              <w:t>. No free parameters enter. The coefficient varies by at most a factor of √2 under one order of magnitude variation in the threshold convention (Remark 3.2).</w:t>
            </w:r>
          </w:p>
          <w:p w14:paraId="38C1987B"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i/>
                <w:iCs/>
                <w:kern w:val="0"/>
                <w:lang w:eastAsia="en-AU"/>
                <w14:ligatures w14:val="none"/>
              </w:rPr>
              <w:t>Proof.</w:t>
            </w:r>
            <w:r w:rsidRPr="00AC3F39">
              <w:rPr>
                <w:rFonts w:ascii="Georgia" w:eastAsia="Georgia" w:hAnsi="Georgia" w:cs="Georgia"/>
                <w:kern w:val="0"/>
                <w:lang w:eastAsia="en-AU"/>
                <w14:ligatures w14:val="none"/>
              </w:rPr>
              <w:t xml:space="preserve">  Steps 3.1–3.3 establish the chain: K's non-locality length runs as </w:t>
            </w:r>
            <w:r w:rsidRPr="00AC3F39">
              <w:rPr>
                <w:rFonts w:ascii="Cambria Math" w:eastAsia="Cambria Math" w:hAnsi="Cambria Math" w:cs="Cambria Math"/>
                <w:i/>
                <w:iCs/>
                <w:kern w:val="0"/>
                <w:lang w:eastAsia="en-AU"/>
                <w14:ligatures w14:val="none"/>
              </w:rPr>
              <w:t>ℓ_NL(k) = 1/k</w:t>
            </w:r>
            <w:r w:rsidRPr="00AC3F39">
              <w:rPr>
                <w:rFonts w:ascii="Georgia" w:eastAsia="Georgia" w:hAnsi="Georgia" w:cs="Georgia"/>
                <w:kern w:val="0"/>
                <w:lang w:eastAsia="en-AU"/>
                <w14:ligatures w14:val="none"/>
              </w:rPr>
              <w:t xml:space="preserve"> (§3.1). The propagation time at scale </w:t>
            </w:r>
            <w:r w:rsidRPr="00AC3F39">
              <w:rPr>
                <w:rFonts w:ascii="Cambria Math" w:eastAsia="Cambria Math" w:hAnsi="Cambria Math" w:cs="Cambria Math"/>
                <w:i/>
                <w:iCs/>
                <w:kern w:val="0"/>
                <w:lang w:eastAsia="en-AU"/>
                <w14:ligatures w14:val="none"/>
              </w:rPr>
              <w:t>k</w:t>
            </w:r>
            <w:r w:rsidRPr="00AC3F39">
              <w:rPr>
                <w:rFonts w:ascii="Georgia" w:eastAsia="Georgia" w:hAnsi="Georgia" w:cs="Georgia"/>
                <w:kern w:val="0"/>
                <w:lang w:eastAsia="en-AU"/>
                <w14:ligatures w14:val="none"/>
              </w:rPr>
              <w:t xml:space="preserve"> is </w:t>
            </w:r>
            <w:proofErr w:type="spellStart"/>
            <w:r w:rsidRPr="00AC3F39">
              <w:rPr>
                <w:rFonts w:ascii="Cambria Math" w:eastAsia="Cambria Math" w:hAnsi="Cambria Math" w:cs="Cambria Math"/>
                <w:i/>
                <w:iCs/>
                <w:kern w:val="0"/>
                <w:lang w:eastAsia="en-AU"/>
                <w14:ligatures w14:val="none"/>
              </w:rPr>
              <w:t>Δt</w:t>
            </w:r>
            <w:proofErr w:type="spellEnd"/>
            <w:r w:rsidRPr="00AC3F39">
              <w:rPr>
                <w:rFonts w:ascii="Cambria Math" w:eastAsia="Cambria Math" w:hAnsi="Cambria Math" w:cs="Cambria Math"/>
                <w:i/>
                <w:iCs/>
                <w:kern w:val="0"/>
                <w:lang w:eastAsia="en-AU"/>
                <w14:ligatures w14:val="none"/>
              </w:rPr>
              <w:t>(k) = 1/(ck)</w:t>
            </w:r>
            <w:r w:rsidRPr="00AC3F39">
              <w:rPr>
                <w:rFonts w:ascii="Georgia" w:eastAsia="Georgia" w:hAnsi="Georgia" w:cs="Georgia"/>
                <w:kern w:val="0"/>
                <w:lang w:eastAsia="en-AU"/>
                <w14:ligatures w14:val="none"/>
              </w:rPr>
              <w:t xml:space="preserve"> (§3.2). The coupling scale is determined by </w:t>
            </w:r>
            <w:r w:rsidRPr="00AC3F39">
              <w:rPr>
                <w:rFonts w:ascii="Cambria Math" w:eastAsia="Cambria Math" w:hAnsi="Cambria Math" w:cs="Cambria Math"/>
                <w:i/>
                <w:iCs/>
                <w:kern w:val="0"/>
                <w:lang w:eastAsia="en-AU"/>
                <w14:ligatures w14:val="none"/>
              </w:rPr>
              <w:t>exp(−</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 xml:space="preserve">/β) = </w:t>
            </w:r>
            <w:proofErr w:type="spellStart"/>
            <w:r w:rsidRPr="00AC3F39">
              <w:rPr>
                <w:rFonts w:ascii="Cambria Math" w:eastAsia="Cambria Math" w:hAnsi="Cambria Math" w:cs="Cambria Math"/>
                <w:i/>
                <w:iCs/>
                <w:kern w:val="0"/>
                <w:lang w:eastAsia="en-AU"/>
                <w14:ligatures w14:val="none"/>
              </w:rPr>
              <w:t>γ_BI</w:t>
            </w:r>
            <w:proofErr w:type="spellEnd"/>
            <w:r w:rsidRPr="00AC3F39">
              <w:rPr>
                <w:rFonts w:ascii="Georgia" w:eastAsia="Georgia" w:hAnsi="Georgia" w:cs="Georgia"/>
                <w:kern w:val="0"/>
                <w:lang w:eastAsia="en-AU"/>
                <w14:ligatures w14:val="none"/>
              </w:rPr>
              <w:t xml:space="preserve">, giving </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 = 4</w:t>
            </w:r>
            <w:r w:rsidRPr="00AC3F39">
              <w:rPr>
                <w:rFonts w:ascii="Georgia" w:eastAsia="Georgia" w:hAnsi="Georgia" w:cs="Georgia"/>
                <w:kern w:val="0"/>
                <w:lang w:eastAsia="en-AU"/>
                <w14:ligatures w14:val="none"/>
              </w:rPr>
              <w:t xml:space="preserve"> (§3.3). From </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 xml:space="preserve"> = A/(4G_N)</w:t>
            </w:r>
            <w:r w:rsidRPr="00AC3F39">
              <w:rPr>
                <w:rFonts w:ascii="Georgia" w:eastAsia="Georgia" w:hAnsi="Georgia" w:cs="Georgia"/>
                <w:kern w:val="0"/>
                <w:lang w:eastAsia="en-AU"/>
                <w14:ligatures w14:val="none"/>
              </w:rPr>
              <w:t xml:space="preserve">: </w:t>
            </w:r>
            <w:r w:rsidRPr="00AC3F39">
              <w:rPr>
                <w:rFonts w:ascii="Cambria Math" w:eastAsia="Cambria Math" w:hAnsi="Cambria Math" w:cs="Cambria Math"/>
                <w:i/>
                <w:iCs/>
                <w:kern w:val="0"/>
                <w:lang w:eastAsia="en-AU"/>
                <w14:ligatures w14:val="none"/>
              </w:rPr>
              <w:t>A* = 16 ℓ_Pl²</w:t>
            </w:r>
            <w:r w:rsidRPr="00AC3F39">
              <w:rPr>
                <w:rFonts w:ascii="Georgia" w:eastAsia="Georgia" w:hAnsi="Georgia" w:cs="Georgia"/>
                <w:kern w:val="0"/>
                <w:lang w:eastAsia="en-AU"/>
                <w14:ligatures w14:val="none"/>
              </w:rPr>
              <w:t xml:space="preserve">, </w:t>
            </w:r>
            <w:r w:rsidRPr="00AC3F39">
              <w:rPr>
                <w:rFonts w:ascii="Cambria Math" w:eastAsia="Cambria Math" w:hAnsi="Cambria Math" w:cs="Cambria Math"/>
                <w:i/>
                <w:iCs/>
                <w:kern w:val="0"/>
                <w:lang w:eastAsia="en-AU"/>
                <w14:ligatures w14:val="none"/>
              </w:rPr>
              <w:t>ℓ* = 4 ℓ_Pl</w:t>
            </w:r>
            <w:r w:rsidRPr="00AC3F39">
              <w:rPr>
                <w:rFonts w:ascii="Georgia" w:eastAsia="Georgia" w:hAnsi="Georgia" w:cs="Georgia"/>
                <w:kern w:val="0"/>
                <w:lang w:eastAsia="en-AU"/>
                <w14:ligatures w14:val="none"/>
              </w:rPr>
              <w:t xml:space="preserve">, </w:t>
            </w:r>
            <w:proofErr w:type="spellStart"/>
            <w:r w:rsidRPr="00AC3F39">
              <w:rPr>
                <w:rFonts w:ascii="Cambria Math" w:eastAsia="Cambria Math" w:hAnsi="Cambria Math" w:cs="Cambria Math"/>
                <w:i/>
                <w:iCs/>
                <w:kern w:val="0"/>
                <w:lang w:eastAsia="en-AU"/>
                <w14:ligatures w14:val="none"/>
              </w:rPr>
              <w:t>Δt_g</w:t>
            </w:r>
            <w:proofErr w:type="spellEnd"/>
            <w:r w:rsidRPr="00AC3F39">
              <w:rPr>
                <w:rFonts w:ascii="Cambria Math" w:eastAsia="Cambria Math" w:hAnsi="Cambria Math" w:cs="Cambria Math"/>
                <w:i/>
                <w:iCs/>
                <w:kern w:val="0"/>
                <w:lang w:eastAsia="en-AU"/>
                <w14:ligatures w14:val="none"/>
              </w:rPr>
              <w:t xml:space="preserve"> = ℓ*/c = 4 </w:t>
            </w:r>
            <w:proofErr w:type="spellStart"/>
            <w:r w:rsidRPr="00AC3F39">
              <w:rPr>
                <w:rFonts w:ascii="Cambria Math" w:eastAsia="Cambria Math" w:hAnsi="Cambria Math" w:cs="Cambria Math"/>
                <w:i/>
                <w:iCs/>
                <w:kern w:val="0"/>
                <w:lang w:eastAsia="en-AU"/>
                <w14:ligatures w14:val="none"/>
              </w:rPr>
              <w:t>t_Pl</w:t>
            </w:r>
            <w:proofErr w:type="spellEnd"/>
            <w:r w:rsidRPr="00AC3F39">
              <w:rPr>
                <w:rFonts w:ascii="Georgia" w:eastAsia="Georgia" w:hAnsi="Georgia" w:cs="Georgia"/>
                <w:kern w:val="0"/>
                <w:lang w:eastAsia="en-AU"/>
                <w14:ligatures w14:val="none"/>
              </w:rPr>
              <w:t>. □</w:t>
            </w:r>
          </w:p>
        </w:tc>
      </w:tr>
    </w:tbl>
    <w:p w14:paraId="7F5AE6DE"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5D57BCAC"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 xml:space="preserve">Remark </w:t>
      </w:r>
      <w:proofErr w:type="gramStart"/>
      <w:r w:rsidRPr="00AC3F39">
        <w:rPr>
          <w:rFonts w:ascii="Georgia" w:eastAsia="Georgia" w:hAnsi="Georgia" w:cs="Georgia"/>
          <w:b/>
          <w:bCs/>
          <w:color w:val="000000"/>
          <w:kern w:val="0"/>
          <w:lang w:eastAsia="en-AU"/>
          <w14:ligatures w14:val="none"/>
        </w:rPr>
        <w:t>3.3  (</w:t>
      </w:r>
      <w:proofErr w:type="gramEnd"/>
      <w:r w:rsidRPr="00AC3F39">
        <w:rPr>
          <w:rFonts w:ascii="Georgia" w:eastAsia="Georgia" w:hAnsi="Georgia" w:cs="Georgia"/>
          <w:b/>
          <w:bCs/>
          <w:color w:val="000000"/>
          <w:kern w:val="0"/>
          <w:lang w:eastAsia="en-AU"/>
          <w14:ligatures w14:val="none"/>
        </w:rPr>
        <w:t>Near-Planck, not sub-Planck).</w:t>
      </w:r>
      <w:r w:rsidRPr="00AC3F39">
        <w:rPr>
          <w:rFonts w:ascii="Georgia" w:eastAsia="Georgia" w:hAnsi="Georgia" w:cs="Georgia"/>
          <w:color w:val="000000"/>
          <w:kern w:val="0"/>
          <w:lang w:eastAsia="en-AU"/>
          <w14:ligatures w14:val="none"/>
        </w:rPr>
        <w:t xml:space="preserve"> The granularity scale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Cambria Math" w:eastAsia="Cambria Math" w:hAnsi="Cambria Math" w:cs="Cambria Math"/>
          <w:i/>
          <w:iCs/>
          <w:color w:val="000000"/>
          <w:kern w:val="0"/>
          <w:lang w:eastAsia="en-AU"/>
          <w14:ligatures w14:val="none"/>
        </w:rPr>
        <w:t xml:space="preserve"> = 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is near-Planck with a coefficient of order unity. It is not sub-Planck — it does not require physics below the Planck scale. The Planck time is the propagation time across the Planck length; </w:t>
      </w:r>
      <w:r w:rsidRPr="00AC3F39">
        <w:rPr>
          <w:rFonts w:ascii="Cambria Math" w:eastAsia="Cambria Math" w:hAnsi="Cambria Math" w:cs="Cambria Math"/>
          <w:i/>
          <w:iCs/>
          <w:color w:val="000000"/>
          <w:kern w:val="0"/>
          <w:lang w:eastAsia="en-AU"/>
          <w14:ligatures w14:val="none"/>
        </w:rPr>
        <w:t xml:space="preserve">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is the propagation time across four Planck lengths, which is an entirely conventional scale in Planck-scale physics. The grounding of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Georgia" w:eastAsia="Georgia" w:hAnsi="Georgia" w:cs="Georgia"/>
          <w:color w:val="000000"/>
          <w:kern w:val="0"/>
          <w:lang w:eastAsia="en-AU"/>
          <w14:ligatures w14:val="none"/>
        </w:rPr>
        <w:t xml:space="preserve"> in K's thermodynamic structure — rather than in generic Planck-scale discreteness — is what distinguishes it as a prediction of this framework, not its proximity to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w:t>
      </w:r>
    </w:p>
    <w:p w14:paraId="09EDED3A"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7B27C47"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 xml:space="preserve">Remark </w:t>
      </w:r>
      <w:proofErr w:type="gramStart"/>
      <w:r w:rsidRPr="00AC3F39">
        <w:rPr>
          <w:rFonts w:ascii="Georgia" w:eastAsia="Georgia" w:hAnsi="Georgia" w:cs="Georgia"/>
          <w:b/>
          <w:bCs/>
          <w:color w:val="000000"/>
          <w:kern w:val="0"/>
          <w:lang w:eastAsia="en-AU"/>
          <w14:ligatures w14:val="none"/>
        </w:rPr>
        <w:t>3.4  (</w:t>
      </w:r>
      <w:proofErr w:type="gramEnd"/>
      <w:r w:rsidRPr="00AC3F39">
        <w:rPr>
          <w:rFonts w:ascii="Georgia" w:eastAsia="Georgia" w:hAnsi="Georgia" w:cs="Georgia"/>
          <w:b/>
          <w:bCs/>
          <w:color w:val="000000"/>
          <w:kern w:val="0"/>
          <w:lang w:eastAsia="en-AU"/>
          <w14:ligatures w14:val="none"/>
        </w:rPr>
        <w:t>Coefficient stability).</w:t>
      </w:r>
      <w:r w:rsidRPr="00AC3F39">
        <w:rPr>
          <w:rFonts w:ascii="Georgia" w:eastAsia="Georgia" w:hAnsi="Georgia" w:cs="Georgia"/>
          <w:color w:val="000000"/>
          <w:kern w:val="0"/>
          <w:lang w:eastAsia="en-AU"/>
          <w14:ligatures w14:val="none"/>
        </w:rPr>
        <w:t xml:space="preserve"> The coefficient 4 in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Cambria Math" w:eastAsia="Cambria Math" w:hAnsi="Cambria Math" w:cs="Cambria Math"/>
          <w:i/>
          <w:iCs/>
          <w:color w:val="000000"/>
          <w:kern w:val="0"/>
          <w:lang w:eastAsia="en-AU"/>
          <w14:ligatures w14:val="none"/>
        </w:rPr>
        <w:t xml:space="preserve"> = 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comes from the product </w:t>
      </w:r>
      <w:r w:rsidRPr="00AC3F39">
        <w:rPr>
          <w:rFonts w:ascii="Cambria Math" w:eastAsia="Cambria Math" w:hAnsi="Cambria Math" w:cs="Cambria Math"/>
          <w:i/>
          <w:iCs/>
          <w:color w:val="000000"/>
          <w:kern w:val="0"/>
          <w:lang w:eastAsia="en-AU"/>
          <w14:ligatures w14:val="none"/>
        </w:rPr>
        <w:t>β · (3/2) = (8/</w:t>
      </w:r>
      <w:proofErr w:type="gramStart"/>
      <w:r w:rsidRPr="00AC3F39">
        <w:rPr>
          <w:rFonts w:ascii="Cambria Math" w:eastAsia="Cambria Math" w:hAnsi="Cambria Math" w:cs="Cambria Math"/>
          <w:i/>
          <w:iCs/>
          <w:color w:val="000000"/>
          <w:kern w:val="0"/>
          <w:lang w:eastAsia="en-AU"/>
          <w14:ligatures w14:val="none"/>
        </w:rPr>
        <w:t>3)(</w:t>
      </w:r>
      <w:proofErr w:type="gramEnd"/>
      <w:r w:rsidRPr="00AC3F39">
        <w:rPr>
          <w:rFonts w:ascii="Cambria Math" w:eastAsia="Cambria Math" w:hAnsi="Cambria Math" w:cs="Cambria Math"/>
          <w:i/>
          <w:iCs/>
          <w:color w:val="000000"/>
          <w:kern w:val="0"/>
          <w:lang w:eastAsia="en-AU"/>
          <w14:ligatures w14:val="none"/>
        </w:rPr>
        <w:t>3/2) = 4</w:t>
      </w:r>
      <w:r w:rsidRPr="00AC3F39">
        <w:rPr>
          <w:rFonts w:ascii="Georgia" w:eastAsia="Georgia" w:hAnsi="Georgia" w:cs="Georgia"/>
          <w:color w:val="000000"/>
          <w:kern w:val="0"/>
          <w:lang w:eastAsia="en-AU"/>
          <w14:ligatures w14:val="none"/>
        </w:rPr>
        <w:t xml:space="preserve">, where </w:t>
      </w:r>
      <w:r w:rsidRPr="00AC3F39">
        <w:rPr>
          <w:rFonts w:ascii="Cambria Math" w:eastAsia="Cambria Math" w:hAnsi="Cambria Math" w:cs="Cambria Math"/>
          <w:i/>
          <w:iCs/>
          <w:color w:val="000000"/>
          <w:kern w:val="0"/>
          <w:lang w:eastAsia="en-AU"/>
          <w14:ligatures w14:val="none"/>
        </w:rPr>
        <w:t>3/2 = ln(1/</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 ln(e</w:t>
      </w:r>
      <w:proofErr w:type="gramStart"/>
      <w:r w:rsidRPr="00AC3F39">
        <w:rPr>
          <w:rFonts w:ascii="Cambria Math" w:eastAsia="Cambria Math" w:hAnsi="Cambria Math" w:cs="Cambria Math"/>
          <w:i/>
          <w:iCs/>
          <w:color w:val="000000"/>
          <w:kern w:val="0"/>
          <w:lang w:eastAsia="en-AU"/>
          <w14:ligatures w14:val="none"/>
        </w:rPr>
        <w:t>^{</w:t>
      </w:r>
      <w:proofErr w:type="gramEnd"/>
      <w:r w:rsidRPr="00AC3F39">
        <w:rPr>
          <w:rFonts w:ascii="Cambria Math" w:eastAsia="Cambria Math" w:hAnsi="Cambria Math" w:cs="Cambria Math"/>
          <w:i/>
          <w:iCs/>
          <w:color w:val="000000"/>
          <w:kern w:val="0"/>
          <w:lang w:eastAsia="en-AU"/>
          <w14:ligatures w14:val="none"/>
        </w:rPr>
        <w:t>3/2}) = 3/2</w:t>
      </w:r>
      <w:r w:rsidRPr="00AC3F39">
        <w:rPr>
          <w:rFonts w:ascii="Georgia" w:eastAsia="Georgia" w:hAnsi="Georgia" w:cs="Georgia"/>
          <w:color w:val="000000"/>
          <w:kern w:val="0"/>
          <w:lang w:eastAsia="en-AU"/>
          <w14:ligatures w14:val="none"/>
        </w:rPr>
        <w:t xml:space="preserve">. The two inputs are </w:t>
      </w:r>
      <w:r w:rsidRPr="00AC3F39">
        <w:rPr>
          <w:rFonts w:ascii="Cambria Math" w:eastAsia="Cambria Math" w:hAnsi="Cambria Math" w:cs="Cambria Math"/>
          <w:i/>
          <w:iCs/>
          <w:color w:val="000000"/>
          <w:kern w:val="0"/>
          <w:lang w:eastAsia="en-AU"/>
          <w14:ligatures w14:val="none"/>
        </w:rPr>
        <w:t>β = 8/3</w:t>
      </w:r>
      <w:r w:rsidRPr="00AC3F39">
        <w:rPr>
          <w:rFonts w:ascii="Georgia" w:eastAsia="Georgia" w:hAnsi="Georgia" w:cs="Georgia"/>
          <w:color w:val="000000"/>
          <w:kern w:val="0"/>
          <w:lang w:eastAsia="en-AU"/>
          <w14:ligatures w14:val="none"/>
        </w:rPr>
        <w:t xml:space="preserve"> (exact, by Parts 23–24) and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xml:space="preserve"> = </w:t>
      </w:r>
      <w:proofErr w:type="gramStart"/>
      <w:r w:rsidRPr="00AC3F39">
        <w:rPr>
          <w:rFonts w:ascii="Cambria Math" w:eastAsia="Cambria Math" w:hAnsi="Cambria Math" w:cs="Cambria Math"/>
          <w:i/>
          <w:iCs/>
          <w:color w:val="000000"/>
          <w:kern w:val="0"/>
          <w:lang w:eastAsia="en-AU"/>
          <w14:ligatures w14:val="none"/>
        </w:rPr>
        <w:t>exp(</w:t>
      </w:r>
      <w:proofErr w:type="gramEnd"/>
      <w:r w:rsidRPr="00AC3F39">
        <w:rPr>
          <w:rFonts w:ascii="Cambria Math" w:eastAsia="Cambria Math" w:hAnsi="Cambria Math" w:cs="Cambria Math"/>
          <w:i/>
          <w:iCs/>
          <w:color w:val="000000"/>
          <w:kern w:val="0"/>
          <w:lang w:eastAsia="en-AU"/>
          <w14:ligatures w14:val="none"/>
        </w:rPr>
        <w:t>−3/2)</w:t>
      </w:r>
      <w:r w:rsidRPr="00AC3F39">
        <w:rPr>
          <w:rFonts w:ascii="Georgia" w:eastAsia="Georgia" w:hAnsi="Georgia" w:cs="Georgia"/>
          <w:color w:val="000000"/>
          <w:kern w:val="0"/>
          <w:lang w:eastAsia="en-AU"/>
          <w14:ligatures w14:val="none"/>
        </w:rPr>
        <w:t xml:space="preserve"> (exact, by UV18 §2.3). Both are established with no free parameters. The coefficient 4 is therefore exact within K's construction, not an </w:t>
      </w:r>
      <w:r w:rsidRPr="00AC3F39">
        <w:rPr>
          <w:rFonts w:ascii="Georgia" w:eastAsia="Georgia" w:hAnsi="Georgia" w:cs="Georgia"/>
          <w:color w:val="000000"/>
          <w:kern w:val="0"/>
          <w:lang w:eastAsia="en-AU"/>
          <w14:ligatures w14:val="none"/>
        </w:rPr>
        <w:lastRenderedPageBreak/>
        <w:t xml:space="preserve">approximation. Numerical robustness under threshold variation is addressed in Remark 3.2 (coefficient varies between </w:t>
      </w:r>
      <w:r w:rsidRPr="00AC3F39">
        <w:rPr>
          <w:rFonts w:ascii="Cambria Math" w:eastAsia="Cambria Math" w:hAnsi="Cambria Math" w:cs="Cambria Math"/>
          <w:i/>
          <w:iCs/>
          <w:color w:val="000000"/>
          <w:kern w:val="0"/>
          <w:lang w:eastAsia="en-AU"/>
          <w14:ligatures w14:val="none"/>
        </w:rPr>
        <w:t>2√2 ~ 2.8</w:t>
      </w:r>
      <w:r w:rsidRPr="00AC3F39">
        <w:rPr>
          <w:rFonts w:ascii="Georgia" w:eastAsia="Georgia" w:hAnsi="Georgia" w:cs="Georgia"/>
          <w:color w:val="000000"/>
          <w:kern w:val="0"/>
          <w:lang w:eastAsia="en-AU"/>
          <w14:ligatures w14:val="none"/>
        </w:rPr>
        <w:t xml:space="preserve"> and </w:t>
      </w:r>
      <w:r w:rsidRPr="00AC3F39">
        <w:rPr>
          <w:rFonts w:ascii="Cambria Math" w:eastAsia="Cambria Math" w:hAnsi="Cambria Math" w:cs="Cambria Math"/>
          <w:i/>
          <w:iCs/>
          <w:color w:val="000000"/>
          <w:kern w:val="0"/>
          <w:lang w:eastAsia="en-AU"/>
          <w14:ligatures w14:val="none"/>
        </w:rPr>
        <w:t>4√2 ~ 5.7</w:t>
      </w:r>
      <w:r w:rsidRPr="00AC3F39">
        <w:rPr>
          <w:rFonts w:ascii="Georgia" w:eastAsia="Georgia" w:hAnsi="Georgia" w:cs="Georgia"/>
          <w:color w:val="000000"/>
          <w:kern w:val="0"/>
          <w:lang w:eastAsia="en-AU"/>
          <w14:ligatures w14:val="none"/>
        </w:rPr>
        <w:t xml:space="preserve"> for one order of magnitude variation in threshold definition).</w:t>
      </w:r>
    </w:p>
    <w:p w14:paraId="655657BA"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3C7073A8"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19" w:name="_Toc230338406"/>
      <w:proofErr w:type="gramStart"/>
      <w:r w:rsidRPr="00AC3F39">
        <w:rPr>
          <w:rFonts w:ascii="Arial" w:eastAsia="Arial" w:hAnsi="Arial" w:cs="Arial"/>
          <w:b/>
          <w:bCs/>
          <w:color w:val="1F3864"/>
          <w:kern w:val="0"/>
          <w:sz w:val="24"/>
          <w:szCs w:val="24"/>
          <w:lang w:eastAsia="en-AU"/>
          <w14:ligatures w14:val="none"/>
        </w:rPr>
        <w:t>3.5  Observational</w:t>
      </w:r>
      <w:proofErr w:type="gramEnd"/>
      <w:r w:rsidRPr="00AC3F39">
        <w:rPr>
          <w:rFonts w:ascii="Arial" w:eastAsia="Arial" w:hAnsi="Arial" w:cs="Arial"/>
          <w:b/>
          <w:bCs/>
          <w:color w:val="1F3864"/>
          <w:kern w:val="0"/>
          <w:sz w:val="24"/>
          <w:szCs w:val="24"/>
          <w:lang w:eastAsia="en-AU"/>
          <w14:ligatures w14:val="none"/>
        </w:rPr>
        <w:t xml:space="preserve"> signature and the falsification condition</w:t>
      </w:r>
      <w:bookmarkEnd w:id="19"/>
    </w:p>
    <w:p w14:paraId="4111BBE3"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6061D4B8"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Theorem 3.1 establishes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Cambria Math" w:eastAsia="Cambria Math" w:hAnsi="Cambria Math" w:cs="Cambria Math"/>
          <w:i/>
          <w:iCs/>
          <w:color w:val="000000"/>
          <w:kern w:val="0"/>
          <w:lang w:eastAsia="en-AU"/>
          <w14:ligatures w14:val="none"/>
        </w:rPr>
        <w:t xml:space="preserve"> = 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Cambria Math" w:eastAsia="Cambria Math" w:hAnsi="Cambria Math" w:cs="Cambria Math"/>
          <w:i/>
          <w:iCs/>
          <w:color w:val="000000"/>
          <w:kern w:val="0"/>
          <w:lang w:eastAsia="en-AU"/>
          <w14:ligatures w14:val="none"/>
        </w:rPr>
        <w:t xml:space="preserve"> ~ 2.2 × 10⁻⁴³ s</w:t>
      </w:r>
      <w:r w:rsidRPr="00AC3F39">
        <w:rPr>
          <w:rFonts w:ascii="Georgia" w:eastAsia="Georgia" w:hAnsi="Georgia" w:cs="Georgia"/>
          <w:color w:val="000000"/>
          <w:kern w:val="0"/>
          <w:lang w:eastAsia="en-AU"/>
          <w14:ligatures w14:val="none"/>
        </w:rPr>
        <w:t xml:space="preserve"> as the temporal granularity scale. This is near-Planck and is not accessible to direct time-resolution measurements by any current or foreseeable experimental programme. The question is whether K's temporal granularity produces an accessible observational signature — and if so, what kind of measurement tests it.</w:t>
      </w:r>
    </w:p>
    <w:p w14:paraId="242A8E35"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F9E484C" w14:textId="77777777" w:rsidR="00AC3F39" w:rsidRPr="00AC3F39" w:rsidRDefault="00AC3F39" w:rsidP="00AC3F39">
      <w:pPr>
        <w:spacing w:before="200" w:after="60" w:line="240" w:lineRule="auto"/>
        <w:outlineLvl w:val="2"/>
        <w:rPr>
          <w:rFonts w:ascii="Arial" w:eastAsia="Arial" w:hAnsi="Arial" w:cs="Arial"/>
          <w:b/>
          <w:bCs/>
          <w:color w:val="2E75B6"/>
          <w:kern w:val="0"/>
          <w:lang w:eastAsia="en-AU"/>
          <w14:ligatures w14:val="none"/>
        </w:rPr>
      </w:pPr>
      <w:bookmarkStart w:id="20" w:name="_Toc230338407"/>
      <w:proofErr w:type="gramStart"/>
      <w:r w:rsidRPr="00AC3F39">
        <w:rPr>
          <w:rFonts w:ascii="Arial" w:eastAsia="Arial" w:hAnsi="Arial" w:cs="Arial"/>
          <w:b/>
          <w:bCs/>
          <w:color w:val="2E75B6"/>
          <w:kern w:val="0"/>
          <w:lang w:eastAsia="en-AU"/>
          <w14:ligatures w14:val="none"/>
        </w:rPr>
        <w:t>3.5.1  Why</w:t>
      </w:r>
      <w:proofErr w:type="gramEnd"/>
      <w:r w:rsidRPr="00AC3F39">
        <w:rPr>
          <w:rFonts w:ascii="Arial" w:eastAsia="Arial" w:hAnsi="Arial" w:cs="Arial"/>
          <w:b/>
          <w:bCs/>
          <w:color w:val="2E75B6"/>
          <w:kern w:val="0"/>
          <w:lang w:eastAsia="en-AU"/>
          <w14:ligatures w14:val="none"/>
        </w:rPr>
        <w:t xml:space="preserve"> single-clock jitter does not test the granularity</w:t>
      </w:r>
      <w:bookmarkEnd w:id="20"/>
    </w:p>
    <w:p w14:paraId="46483233"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5ABA96E8"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standard expectation for Planck-scale temporal discreteness is single-clock frequency jitter: if time is discrete at scale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Georgia" w:eastAsia="Georgia" w:hAnsi="Georgia" w:cs="Georgia"/>
          <w:color w:val="000000"/>
          <w:kern w:val="0"/>
          <w:lang w:eastAsia="en-AU"/>
          <w14:ligatures w14:val="none"/>
        </w:rPr>
        <w:t xml:space="preserve">, a clock accumulates phase in units of </w:t>
      </w:r>
      <w:r w:rsidRPr="00AC3F39">
        <w:rPr>
          <w:rFonts w:ascii="Cambria Math" w:eastAsia="Cambria Math" w:hAnsi="Cambria Math" w:cs="Cambria Math"/>
          <w:i/>
          <w:iCs/>
          <w:color w:val="000000"/>
          <w:kern w:val="0"/>
          <w:lang w:eastAsia="en-AU"/>
          <w14:ligatures w14:val="none"/>
        </w:rPr>
        <w:t xml:space="preserve">ω ·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Georgia" w:eastAsia="Georgia" w:hAnsi="Georgia" w:cs="Georgia"/>
          <w:color w:val="000000"/>
          <w:kern w:val="0"/>
          <w:lang w:eastAsia="en-AU"/>
          <w14:ligatures w14:val="none"/>
        </w:rPr>
        <w:t xml:space="preserve"> rather than continuously, introducing frequency jitter of order:</w:t>
      </w:r>
    </w:p>
    <w:p w14:paraId="433C2DF4"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δν</w:t>
      </w:r>
      <w:proofErr w:type="spellEnd"/>
      <w:r w:rsidRPr="00AC3F39">
        <w:rPr>
          <w:rFonts w:ascii="Cambria Math" w:eastAsia="Cambria Math" w:hAnsi="Cambria Math" w:cs="Cambria Math"/>
          <w:i/>
          <w:iCs/>
          <w:color w:val="000000"/>
          <w:kern w:val="0"/>
          <w:lang w:eastAsia="en-AU"/>
          <w14:ligatures w14:val="none"/>
        </w:rPr>
        <w:t>/</w:t>
      </w:r>
      <w:proofErr w:type="gramStart"/>
      <w:r w:rsidRPr="00AC3F39">
        <w:rPr>
          <w:rFonts w:ascii="Cambria Math" w:eastAsia="Cambria Math" w:hAnsi="Cambria Math" w:cs="Cambria Math"/>
          <w:i/>
          <w:iCs/>
          <w:color w:val="000000"/>
          <w:kern w:val="0"/>
          <w:lang w:eastAsia="en-AU"/>
          <w14:ligatures w14:val="none"/>
        </w:rPr>
        <w:t>ν  ~</w:t>
      </w:r>
      <w:proofErr w:type="gramEnd"/>
      <w:r w:rsidRPr="00AC3F39">
        <w:rPr>
          <w:rFonts w:ascii="Cambria Math" w:eastAsia="Cambria Math" w:hAnsi="Cambria Math" w:cs="Cambria Math"/>
          <w:i/>
          <w:iCs/>
          <w:color w:val="000000"/>
          <w:kern w:val="0"/>
          <w:lang w:eastAsia="en-AU"/>
          <w14:ligatures w14:val="none"/>
        </w:rPr>
        <w:t xml:space="preserve">  </w:t>
      </w:r>
      <w:proofErr w:type="gramStart"/>
      <w:r w:rsidRPr="00AC3F39">
        <w:rPr>
          <w:rFonts w:ascii="Cambria Math" w:eastAsia="Cambria Math" w:hAnsi="Cambria Math" w:cs="Cambria Math"/>
          <w:i/>
          <w:iCs/>
          <w:color w:val="000000"/>
          <w:kern w:val="0"/>
          <w:lang w:eastAsia="en-AU"/>
          <w14:ligatures w14:val="none"/>
        </w:rPr>
        <w:t>√(</w:t>
      </w:r>
      <w:proofErr w:type="spellStart"/>
      <w:proofErr w:type="gramEnd"/>
      <w:r w:rsidRPr="00AC3F39">
        <w:rPr>
          <w:rFonts w:ascii="Cambria Math" w:eastAsia="Cambria Math" w:hAnsi="Cambria Math" w:cs="Cambria Math"/>
          <w:i/>
          <w:iCs/>
          <w:color w:val="000000"/>
          <w:kern w:val="0"/>
          <w:lang w:eastAsia="en-AU"/>
          <w14:ligatures w14:val="none"/>
        </w:rPr>
        <w:t>Δt_g</w:t>
      </w:r>
      <w:proofErr w:type="spellEnd"/>
      <w:r w:rsidRPr="00AC3F39">
        <w:rPr>
          <w:rFonts w:ascii="Cambria Math" w:eastAsia="Cambria Math" w:hAnsi="Cambria Math" w:cs="Cambria Math"/>
          <w:i/>
          <w:iCs/>
          <w:color w:val="000000"/>
          <w:kern w:val="0"/>
          <w:lang w:eastAsia="en-AU"/>
          <w14:ligatures w14:val="none"/>
        </w:rPr>
        <w:t xml:space="preserve"> / </w:t>
      </w:r>
      <w:proofErr w:type="spellStart"/>
      <w:r w:rsidRPr="00AC3F39">
        <w:rPr>
          <w:rFonts w:ascii="Cambria Math" w:eastAsia="Cambria Math" w:hAnsi="Cambria Math" w:cs="Cambria Math"/>
          <w:i/>
          <w:iCs/>
          <w:color w:val="000000"/>
          <w:kern w:val="0"/>
          <w:lang w:eastAsia="en-AU"/>
          <w14:ligatures w14:val="none"/>
        </w:rPr>
        <w:t>τ_int</w:t>
      </w:r>
      <w:proofErr w:type="spellEnd"/>
      <w:r w:rsidRPr="00AC3F39">
        <w:rPr>
          <w:rFonts w:ascii="Cambria Math" w:eastAsia="Cambria Math" w:hAnsi="Cambria Math" w:cs="Cambria Math"/>
          <w:i/>
          <w:iCs/>
          <w:color w:val="000000"/>
          <w:kern w:val="0"/>
          <w:lang w:eastAsia="en-AU"/>
          <w14:ligatures w14:val="none"/>
        </w:rPr>
        <w:t>)</w:t>
      </w:r>
    </w:p>
    <w:p w14:paraId="76BBC427"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For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Cambria Math" w:eastAsia="Cambria Math" w:hAnsi="Cambria Math" w:cs="Cambria Math"/>
          <w:i/>
          <w:iCs/>
          <w:color w:val="000000"/>
          <w:kern w:val="0"/>
          <w:lang w:eastAsia="en-AU"/>
          <w14:ligatures w14:val="none"/>
        </w:rPr>
        <w:t xml:space="preserve"> = 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Cambria Math" w:eastAsia="Cambria Math" w:hAnsi="Cambria Math" w:cs="Cambria Math"/>
          <w:i/>
          <w:iCs/>
          <w:color w:val="000000"/>
          <w:kern w:val="0"/>
          <w:lang w:eastAsia="en-AU"/>
          <w14:ligatures w14:val="none"/>
        </w:rPr>
        <w:t xml:space="preserve"> ~ 2.2 × 10⁻⁴³ s</w:t>
      </w:r>
      <w:r w:rsidRPr="00AC3F39">
        <w:rPr>
          <w:rFonts w:ascii="Georgia" w:eastAsia="Georgia" w:hAnsi="Georgia" w:cs="Georgia"/>
          <w:color w:val="000000"/>
          <w:kern w:val="0"/>
          <w:lang w:eastAsia="en-AU"/>
          <w14:ligatures w14:val="none"/>
        </w:rPr>
        <w:t xml:space="preserve"> and optical integration times </w:t>
      </w:r>
      <w:proofErr w:type="spellStart"/>
      <w:r w:rsidRPr="00AC3F39">
        <w:rPr>
          <w:rFonts w:ascii="Cambria Math" w:eastAsia="Cambria Math" w:hAnsi="Cambria Math" w:cs="Cambria Math"/>
          <w:i/>
          <w:iCs/>
          <w:color w:val="000000"/>
          <w:kern w:val="0"/>
          <w:lang w:eastAsia="en-AU"/>
          <w14:ligatures w14:val="none"/>
        </w:rPr>
        <w:t>τ_int</w:t>
      </w:r>
      <w:proofErr w:type="spellEnd"/>
      <w:r w:rsidRPr="00AC3F39">
        <w:rPr>
          <w:rFonts w:ascii="Cambria Math" w:eastAsia="Cambria Math" w:hAnsi="Cambria Math" w:cs="Cambria Math"/>
          <w:i/>
          <w:iCs/>
          <w:color w:val="000000"/>
          <w:kern w:val="0"/>
          <w:lang w:eastAsia="en-AU"/>
          <w14:ligatures w14:val="none"/>
        </w:rPr>
        <w:t xml:space="preserve"> ~ 10⁴ s</w:t>
      </w:r>
      <w:r w:rsidRPr="00AC3F39">
        <w:rPr>
          <w:rFonts w:ascii="Georgia" w:eastAsia="Georgia" w:hAnsi="Georgia" w:cs="Georgia"/>
          <w:color w:val="000000"/>
          <w:kern w:val="0"/>
          <w:lang w:eastAsia="en-AU"/>
          <w14:ligatures w14:val="none"/>
        </w:rPr>
        <w:t>:</w:t>
      </w:r>
    </w:p>
    <w:p w14:paraId="1C60F632"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δν</w:t>
      </w:r>
      <w:proofErr w:type="spellEnd"/>
      <w:r w:rsidRPr="00AC3F39">
        <w:rPr>
          <w:rFonts w:ascii="Cambria Math" w:eastAsia="Cambria Math" w:hAnsi="Cambria Math" w:cs="Cambria Math"/>
          <w:i/>
          <w:iCs/>
          <w:color w:val="000000"/>
          <w:kern w:val="0"/>
          <w:lang w:eastAsia="en-AU"/>
          <w14:ligatures w14:val="none"/>
        </w:rPr>
        <w:t>/</w:t>
      </w:r>
      <w:proofErr w:type="gramStart"/>
      <w:r w:rsidRPr="00AC3F39">
        <w:rPr>
          <w:rFonts w:ascii="Cambria Math" w:eastAsia="Cambria Math" w:hAnsi="Cambria Math" w:cs="Cambria Math"/>
          <w:i/>
          <w:iCs/>
          <w:color w:val="000000"/>
          <w:kern w:val="0"/>
          <w:lang w:eastAsia="en-AU"/>
          <w14:ligatures w14:val="none"/>
        </w:rPr>
        <w:t>ν  ~</w:t>
      </w:r>
      <w:proofErr w:type="gramEnd"/>
      <w:r w:rsidRPr="00AC3F39">
        <w:rPr>
          <w:rFonts w:ascii="Cambria Math" w:eastAsia="Cambria Math" w:hAnsi="Cambria Math" w:cs="Cambria Math"/>
          <w:i/>
          <w:iCs/>
          <w:color w:val="000000"/>
          <w:kern w:val="0"/>
          <w:lang w:eastAsia="en-AU"/>
          <w14:ligatures w14:val="none"/>
        </w:rPr>
        <w:t xml:space="preserve">  </w:t>
      </w:r>
      <w:proofErr w:type="gramStart"/>
      <w:r w:rsidRPr="00AC3F39">
        <w:rPr>
          <w:rFonts w:ascii="Cambria Math" w:eastAsia="Cambria Math" w:hAnsi="Cambria Math" w:cs="Cambria Math"/>
          <w:i/>
          <w:iCs/>
          <w:color w:val="000000"/>
          <w:kern w:val="0"/>
          <w:lang w:eastAsia="en-AU"/>
          <w14:ligatures w14:val="none"/>
        </w:rPr>
        <w:t>√(</w:t>
      </w:r>
      <w:proofErr w:type="gramEnd"/>
      <w:r w:rsidRPr="00AC3F39">
        <w:rPr>
          <w:rFonts w:ascii="Cambria Math" w:eastAsia="Cambria Math" w:hAnsi="Cambria Math" w:cs="Cambria Math"/>
          <w:i/>
          <w:iCs/>
          <w:color w:val="000000"/>
          <w:kern w:val="0"/>
          <w:lang w:eastAsia="en-AU"/>
          <w14:ligatures w14:val="none"/>
        </w:rPr>
        <w:t>2.2 × 10⁻⁴³ / 10</w:t>
      </w:r>
      <w:proofErr w:type="gramStart"/>
      <w:r w:rsidRPr="00AC3F39">
        <w:rPr>
          <w:rFonts w:ascii="Cambria Math" w:eastAsia="Cambria Math" w:hAnsi="Cambria Math" w:cs="Cambria Math"/>
          <w:i/>
          <w:iCs/>
          <w:color w:val="000000"/>
          <w:kern w:val="0"/>
          <w:lang w:eastAsia="en-AU"/>
          <w14:ligatures w14:val="none"/>
        </w:rPr>
        <w:t>⁴)  ~</w:t>
      </w:r>
      <w:proofErr w:type="gramEnd"/>
      <w:r w:rsidRPr="00AC3F39">
        <w:rPr>
          <w:rFonts w:ascii="Cambria Math" w:eastAsia="Cambria Math" w:hAnsi="Cambria Math" w:cs="Cambria Math"/>
          <w:i/>
          <w:iCs/>
          <w:color w:val="000000"/>
          <w:kern w:val="0"/>
          <w:lang w:eastAsia="en-AU"/>
          <w14:ligatures w14:val="none"/>
        </w:rPr>
        <w:t xml:space="preserve">  </w:t>
      </w:r>
      <w:proofErr w:type="gramStart"/>
      <w:r w:rsidRPr="00AC3F39">
        <w:rPr>
          <w:rFonts w:ascii="Cambria Math" w:eastAsia="Cambria Math" w:hAnsi="Cambria Math" w:cs="Cambria Math"/>
          <w:i/>
          <w:iCs/>
          <w:color w:val="000000"/>
          <w:kern w:val="0"/>
          <w:lang w:eastAsia="en-AU"/>
          <w14:ligatures w14:val="none"/>
        </w:rPr>
        <w:t>√(</w:t>
      </w:r>
      <w:proofErr w:type="gramEnd"/>
      <w:r w:rsidRPr="00AC3F39">
        <w:rPr>
          <w:rFonts w:ascii="Cambria Math" w:eastAsia="Cambria Math" w:hAnsi="Cambria Math" w:cs="Cambria Math"/>
          <w:i/>
          <w:iCs/>
          <w:color w:val="000000"/>
          <w:kern w:val="0"/>
          <w:lang w:eastAsia="en-AU"/>
          <w14:ligatures w14:val="none"/>
        </w:rPr>
        <w:t>2.2 × 10⁻⁴</w:t>
      </w:r>
      <w:proofErr w:type="gramStart"/>
      <w:r w:rsidRPr="00AC3F39">
        <w:rPr>
          <w:rFonts w:ascii="Cambria Math" w:eastAsia="Cambria Math" w:hAnsi="Cambria Math" w:cs="Cambria Math"/>
          <w:i/>
          <w:iCs/>
          <w:color w:val="000000"/>
          <w:kern w:val="0"/>
          <w:lang w:eastAsia="en-AU"/>
          <w14:ligatures w14:val="none"/>
        </w:rPr>
        <w:t>⁷)  ~</w:t>
      </w:r>
      <w:proofErr w:type="gramEnd"/>
      <w:r w:rsidRPr="00AC3F39">
        <w:rPr>
          <w:rFonts w:ascii="Cambria Math" w:eastAsia="Cambria Math" w:hAnsi="Cambria Math" w:cs="Cambria Math"/>
          <w:i/>
          <w:iCs/>
          <w:color w:val="000000"/>
          <w:kern w:val="0"/>
          <w:lang w:eastAsia="en-AU"/>
          <w14:ligatures w14:val="none"/>
        </w:rPr>
        <w:t xml:space="preserve">  1.5 × 10⁻²³·⁵</w:t>
      </w:r>
    </w:p>
    <w:p w14:paraId="4ED1908A"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For optical clocks at </w:t>
      </w:r>
      <w:r w:rsidRPr="00AC3F39">
        <w:rPr>
          <w:rFonts w:ascii="Cambria Math" w:eastAsia="Cambria Math" w:hAnsi="Cambria Math" w:cs="Cambria Math"/>
          <w:i/>
          <w:iCs/>
          <w:color w:val="000000"/>
          <w:kern w:val="0"/>
          <w:lang w:eastAsia="en-AU"/>
          <w14:ligatures w14:val="none"/>
        </w:rPr>
        <w:t>ν ~ 10¹⁵ Hz</w:t>
      </w:r>
      <w:r w:rsidRPr="00AC3F39">
        <w:rPr>
          <w:rFonts w:ascii="Georgia" w:eastAsia="Georgia" w:hAnsi="Georgia" w:cs="Georgia"/>
          <w:color w:val="000000"/>
          <w:kern w:val="0"/>
          <w:lang w:eastAsia="en-AU"/>
          <w14:ligatures w14:val="none"/>
        </w:rPr>
        <w:t xml:space="preserve">, this gives </w:t>
      </w:r>
      <w:proofErr w:type="spellStart"/>
      <w:r w:rsidRPr="00AC3F39">
        <w:rPr>
          <w:rFonts w:ascii="Cambria Math" w:eastAsia="Cambria Math" w:hAnsi="Cambria Math" w:cs="Cambria Math"/>
          <w:i/>
          <w:iCs/>
          <w:color w:val="000000"/>
          <w:kern w:val="0"/>
          <w:lang w:eastAsia="en-AU"/>
          <w14:ligatures w14:val="none"/>
        </w:rPr>
        <w:t>δν</w:t>
      </w:r>
      <w:proofErr w:type="spellEnd"/>
      <w:r w:rsidRPr="00AC3F39">
        <w:rPr>
          <w:rFonts w:ascii="Cambria Math" w:eastAsia="Cambria Math" w:hAnsi="Cambria Math" w:cs="Cambria Math"/>
          <w:i/>
          <w:iCs/>
          <w:color w:val="000000"/>
          <w:kern w:val="0"/>
          <w:lang w:eastAsia="en-AU"/>
          <w14:ligatures w14:val="none"/>
        </w:rPr>
        <w:t xml:space="preserve"> ~ 5 × 10⁻⁹ Hz</w:t>
      </w:r>
      <w:r w:rsidRPr="00AC3F39">
        <w:rPr>
          <w:rFonts w:ascii="Georgia" w:eastAsia="Georgia" w:hAnsi="Georgia" w:cs="Georgia"/>
          <w:color w:val="000000"/>
          <w:kern w:val="0"/>
          <w:lang w:eastAsia="en-AU"/>
          <w14:ligatures w14:val="none"/>
        </w:rPr>
        <w:t xml:space="preserve">. Current clock stability is approximately </w:t>
      </w:r>
      <w:r w:rsidRPr="00AC3F39">
        <w:rPr>
          <w:rFonts w:ascii="Cambria Math" w:eastAsia="Cambria Math" w:hAnsi="Cambria Math" w:cs="Cambria Math"/>
          <w:i/>
          <w:iCs/>
          <w:color w:val="000000"/>
          <w:kern w:val="0"/>
          <w:lang w:eastAsia="en-AU"/>
          <w14:ligatures w14:val="none"/>
        </w:rPr>
        <w:t>10⁻⁴ Hz</w:t>
      </w:r>
      <w:r w:rsidRPr="00AC3F39">
        <w:rPr>
          <w:rFonts w:ascii="Georgia" w:eastAsia="Georgia" w:hAnsi="Georgia" w:cs="Georgia"/>
          <w:color w:val="000000"/>
          <w:kern w:val="0"/>
          <w:lang w:eastAsia="en-AU"/>
          <w14:ligatures w14:val="none"/>
        </w:rPr>
        <w:t xml:space="preserve"> at </w:t>
      </w:r>
      <w:r w:rsidRPr="00AC3F39">
        <w:rPr>
          <w:rFonts w:ascii="Cambria Math" w:eastAsia="Cambria Math" w:hAnsi="Cambria Math" w:cs="Cambria Math"/>
          <w:i/>
          <w:iCs/>
          <w:color w:val="000000"/>
          <w:kern w:val="0"/>
          <w:lang w:eastAsia="en-AU"/>
          <w14:ligatures w14:val="none"/>
        </w:rPr>
        <w:t>10⁴ s</w:t>
      </w:r>
      <w:r w:rsidRPr="00AC3F39">
        <w:rPr>
          <w:rFonts w:ascii="Georgia" w:eastAsia="Georgia" w:hAnsi="Georgia" w:cs="Georgia"/>
          <w:color w:val="000000"/>
          <w:kern w:val="0"/>
          <w:lang w:eastAsia="en-AU"/>
          <w14:ligatures w14:val="none"/>
        </w:rPr>
        <w:t xml:space="preserve"> integration — some six orders of magnitude above this jitter level. Single-clock frequency jitter at </w:t>
      </w:r>
      <w:r w:rsidRPr="00AC3F39">
        <w:rPr>
          <w:rFonts w:ascii="Cambria Math" w:eastAsia="Cambria Math" w:hAnsi="Cambria Math" w:cs="Cambria Math"/>
          <w:i/>
          <w:iCs/>
          <w:color w:val="000000"/>
          <w:kern w:val="0"/>
          <w:lang w:eastAsia="en-AU"/>
          <w14:ligatures w14:val="none"/>
        </w:rPr>
        <w:t xml:space="preserve">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is not accessible to current optical clock </w:t>
      </w:r>
      <w:proofErr w:type="gramStart"/>
      <w:r w:rsidRPr="00AC3F39">
        <w:rPr>
          <w:rFonts w:ascii="Georgia" w:eastAsia="Georgia" w:hAnsi="Georgia" w:cs="Georgia"/>
          <w:color w:val="000000"/>
          <w:kern w:val="0"/>
          <w:lang w:eastAsia="en-AU"/>
          <w14:ligatures w14:val="none"/>
        </w:rPr>
        <w:t>measurements, and</w:t>
      </w:r>
      <w:proofErr w:type="gramEnd"/>
      <w:r w:rsidRPr="00AC3F39">
        <w:rPr>
          <w:rFonts w:ascii="Georgia" w:eastAsia="Georgia" w:hAnsi="Georgia" w:cs="Georgia"/>
          <w:color w:val="000000"/>
          <w:kern w:val="0"/>
          <w:lang w:eastAsia="en-AU"/>
          <w14:ligatures w14:val="none"/>
        </w:rPr>
        <w:t xml:space="preserve"> is not excluded by them.</w:t>
      </w:r>
    </w:p>
    <w:p w14:paraId="58A2D6B2"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A135F53"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More importantly: single-clock jitter is not K-specific. Any Planck-scale temporal discreteness model — LQG spin-foam temporal structure, asymptotic safety spectral-dimension flow — predicts frequency jitter of the same order as K at comparable granularity scales. Single-clock measurements cannot distinguish K's temporal granularity from generic quantum gravity granularity. They are the wrong observable.</w:t>
      </w:r>
    </w:p>
    <w:p w14:paraId="543CEC3C"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403FA804" w14:textId="77777777" w:rsidR="00AC3F39" w:rsidRPr="00AC3F39" w:rsidRDefault="00AC3F39" w:rsidP="00AC3F39">
      <w:pPr>
        <w:spacing w:before="200" w:after="60" w:line="240" w:lineRule="auto"/>
        <w:outlineLvl w:val="2"/>
        <w:rPr>
          <w:rFonts w:ascii="Arial" w:eastAsia="Arial" w:hAnsi="Arial" w:cs="Arial"/>
          <w:b/>
          <w:bCs/>
          <w:color w:val="2E75B6"/>
          <w:kern w:val="0"/>
          <w:lang w:eastAsia="en-AU"/>
          <w14:ligatures w14:val="none"/>
        </w:rPr>
      </w:pPr>
      <w:bookmarkStart w:id="21" w:name="_Toc230338408"/>
      <w:proofErr w:type="gramStart"/>
      <w:r w:rsidRPr="00AC3F39">
        <w:rPr>
          <w:rFonts w:ascii="Arial" w:eastAsia="Arial" w:hAnsi="Arial" w:cs="Arial"/>
          <w:b/>
          <w:bCs/>
          <w:color w:val="2E75B6"/>
          <w:kern w:val="0"/>
          <w:lang w:eastAsia="en-AU"/>
          <w14:ligatures w14:val="none"/>
        </w:rPr>
        <w:t>3.5.2  The</w:t>
      </w:r>
      <w:proofErr w:type="gramEnd"/>
      <w:r w:rsidRPr="00AC3F39">
        <w:rPr>
          <w:rFonts w:ascii="Arial" w:eastAsia="Arial" w:hAnsi="Arial" w:cs="Arial"/>
          <w:b/>
          <w:bCs/>
          <w:color w:val="2E75B6"/>
          <w:kern w:val="0"/>
          <w:lang w:eastAsia="en-AU"/>
          <w14:ligatures w14:val="none"/>
        </w:rPr>
        <w:t xml:space="preserve"> K-specific signature: inter-clock phase correlation</w:t>
      </w:r>
      <w:bookmarkEnd w:id="21"/>
    </w:p>
    <w:p w14:paraId="651D82B5"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382C511E"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K's distinctive feature is its non-local kernel structure. The Hadamard Green's function in K's construction correlates entropy increments across spatially separated regions at the non-locality length </w:t>
      </w:r>
      <w:r w:rsidRPr="00AC3F39">
        <w:rPr>
          <w:rFonts w:ascii="Cambria Math" w:eastAsia="Cambria Math" w:hAnsi="Cambria Math" w:cs="Cambria Math"/>
          <w:i/>
          <w:iCs/>
          <w:color w:val="000000"/>
          <w:kern w:val="0"/>
          <w:lang w:eastAsia="en-AU"/>
          <w14:ligatures w14:val="none"/>
        </w:rPr>
        <w:t>ℓ_NL(k)</w:t>
      </w:r>
      <w:r w:rsidRPr="00AC3F39">
        <w:rPr>
          <w:rFonts w:ascii="Georgia" w:eastAsia="Georgia" w:hAnsi="Georgia" w:cs="Georgia"/>
          <w:color w:val="000000"/>
          <w:kern w:val="0"/>
          <w:lang w:eastAsia="en-AU"/>
          <w14:ligatures w14:val="none"/>
        </w:rPr>
        <w:t xml:space="preserve">. A single-clock jitter signal is local — it affects each clock independently. K's non-local kernel produces a </w:t>
      </w:r>
      <w:r w:rsidRPr="00AC3F39">
        <w:rPr>
          <w:rFonts w:ascii="Georgia" w:eastAsia="Georgia" w:hAnsi="Georgia" w:cs="Georgia"/>
          <w:i/>
          <w:iCs/>
          <w:color w:val="000000"/>
          <w:kern w:val="0"/>
          <w:lang w:eastAsia="en-AU"/>
          <w14:ligatures w14:val="none"/>
        </w:rPr>
        <w:t>correlated</w:t>
      </w:r>
      <w:r w:rsidRPr="00AC3F39">
        <w:rPr>
          <w:rFonts w:ascii="Georgia" w:eastAsia="Georgia" w:hAnsi="Georgia" w:cs="Georgia"/>
          <w:color w:val="000000"/>
          <w:kern w:val="0"/>
          <w:lang w:eastAsia="en-AU"/>
          <w14:ligatures w14:val="none"/>
        </w:rPr>
        <w:t xml:space="preserve"> signal: the phase of a clock at position </w:t>
      </w:r>
      <w:r w:rsidRPr="00AC3F39">
        <w:rPr>
          <w:rFonts w:ascii="Cambria Math" w:eastAsia="Cambria Math" w:hAnsi="Cambria Math" w:cs="Cambria Math"/>
          <w:i/>
          <w:iCs/>
          <w:color w:val="000000"/>
          <w:kern w:val="0"/>
          <w:lang w:eastAsia="en-AU"/>
          <w14:ligatures w14:val="none"/>
        </w:rPr>
        <w:t>x</w:t>
      </w:r>
      <w:r w:rsidRPr="00AC3F39">
        <w:rPr>
          <w:rFonts w:ascii="Georgia" w:eastAsia="Georgia" w:hAnsi="Georgia" w:cs="Georgia"/>
          <w:color w:val="000000"/>
          <w:kern w:val="0"/>
          <w:lang w:eastAsia="en-AU"/>
          <w14:ligatures w14:val="none"/>
        </w:rPr>
        <w:t xml:space="preserve"> and the phase of a clock at position </w:t>
      </w:r>
      <w:r w:rsidRPr="00AC3F39">
        <w:rPr>
          <w:rFonts w:ascii="Cambria Math" w:eastAsia="Cambria Math" w:hAnsi="Cambria Math" w:cs="Cambria Math"/>
          <w:i/>
          <w:iCs/>
          <w:color w:val="000000"/>
          <w:kern w:val="0"/>
          <w:lang w:eastAsia="en-AU"/>
          <w14:ligatures w14:val="none"/>
        </w:rPr>
        <w:t>x'</w:t>
      </w:r>
      <w:r w:rsidRPr="00AC3F39">
        <w:rPr>
          <w:rFonts w:ascii="Georgia" w:eastAsia="Georgia" w:hAnsi="Georgia" w:cs="Georgia"/>
          <w:color w:val="000000"/>
          <w:kern w:val="0"/>
          <w:lang w:eastAsia="en-AU"/>
          <w14:ligatures w14:val="none"/>
        </w:rPr>
        <w:t xml:space="preserve"> are correlated through K's kernel </w:t>
      </w:r>
      <w:r w:rsidRPr="00AC3F39">
        <w:rPr>
          <w:rFonts w:ascii="Cambria Math" w:eastAsia="Cambria Math" w:hAnsi="Cambria Math" w:cs="Cambria Math"/>
          <w:i/>
          <w:iCs/>
          <w:color w:val="000000"/>
          <w:kern w:val="0"/>
          <w:lang w:eastAsia="en-AU"/>
          <w14:ligatures w14:val="none"/>
        </w:rPr>
        <w:t>G_</w:t>
      </w:r>
      <w:proofErr w:type="gramStart"/>
      <w:r w:rsidRPr="00AC3F39">
        <w:rPr>
          <w:rFonts w:ascii="Cambria Math" w:eastAsia="Cambria Math" w:hAnsi="Cambria Math" w:cs="Cambria Math"/>
          <w:i/>
          <w:iCs/>
          <w:color w:val="000000"/>
          <w:kern w:val="0"/>
          <w:lang w:eastAsia="en-AU"/>
          <w14:ligatures w14:val="none"/>
        </w:rPr>
        <w:t>H(</w:t>
      </w:r>
      <w:proofErr w:type="gramEnd"/>
      <w:r w:rsidRPr="00AC3F39">
        <w:rPr>
          <w:rFonts w:ascii="Cambria Math" w:eastAsia="Cambria Math" w:hAnsi="Cambria Math" w:cs="Cambria Math"/>
          <w:i/>
          <w:iCs/>
          <w:color w:val="000000"/>
          <w:kern w:val="0"/>
          <w:lang w:eastAsia="en-AU"/>
          <w14:ligatures w14:val="none"/>
        </w:rPr>
        <w:t>x, x')</w:t>
      </w:r>
      <w:r w:rsidRPr="00AC3F39">
        <w:rPr>
          <w:rFonts w:ascii="Georgia" w:eastAsia="Georgia" w:hAnsi="Georgia" w:cs="Georgia"/>
          <w:color w:val="000000"/>
          <w:kern w:val="0"/>
          <w:lang w:eastAsia="en-AU"/>
          <w14:ligatures w14:val="none"/>
        </w:rPr>
        <w:t xml:space="preserve">, at correlation length set by </w:t>
      </w:r>
      <w:r w:rsidRPr="00AC3F39">
        <w:rPr>
          <w:rFonts w:ascii="Cambria Math" w:eastAsia="Cambria Math" w:hAnsi="Cambria Math" w:cs="Cambria Math"/>
          <w:i/>
          <w:iCs/>
          <w:color w:val="000000"/>
          <w:kern w:val="0"/>
          <w:lang w:eastAsia="en-AU"/>
          <w14:ligatures w14:val="none"/>
        </w:rPr>
        <w:t>ℓ_NL</w:t>
      </w:r>
      <w:r w:rsidRPr="00AC3F39">
        <w:rPr>
          <w:rFonts w:ascii="Georgia" w:eastAsia="Georgia" w:hAnsi="Georgia" w:cs="Georgia"/>
          <w:color w:val="000000"/>
          <w:kern w:val="0"/>
          <w:lang w:eastAsia="en-AU"/>
          <w14:ligatures w14:val="none"/>
        </w:rPr>
        <w:t xml:space="preserve"> at the experimental scale.</w:t>
      </w:r>
    </w:p>
    <w:p w14:paraId="1730ACF0"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4167402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 inter-clock phase correlation is K-specific in the following sense: standard LQG temporal discreteness is local — it assigns a minimum time increment to each spacetime point independently, with no non-local correlation between separated clocks. Asymptotic safety spectral-dimension flow modifies the dispersion relation locally, again without non-local inter-clock correlation. K's Hadamard construction is the source of the non-local correlation; it is the feature that distinguishes K from generic Planck-scale discreteness models.</w:t>
      </w:r>
    </w:p>
    <w:p w14:paraId="31146D76"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7B80D2C"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predicted signature </w:t>
      </w:r>
      <w:proofErr w:type="gramStart"/>
      <w:r w:rsidRPr="00AC3F39">
        <w:rPr>
          <w:rFonts w:ascii="Georgia" w:eastAsia="Georgia" w:hAnsi="Georgia" w:cs="Georgia"/>
          <w:color w:val="000000"/>
          <w:kern w:val="0"/>
          <w:lang w:eastAsia="en-AU"/>
          <w14:ligatures w14:val="none"/>
        </w:rPr>
        <w:t>is:</w:t>
      </w:r>
      <w:proofErr w:type="gramEnd"/>
      <w:r w:rsidRPr="00AC3F39">
        <w:rPr>
          <w:rFonts w:ascii="Georgia" w:eastAsia="Georgia" w:hAnsi="Georgia" w:cs="Georgia"/>
          <w:color w:val="000000"/>
          <w:kern w:val="0"/>
          <w:lang w:eastAsia="en-AU"/>
          <w14:ligatures w14:val="none"/>
        </w:rPr>
        <w:t xml:space="preserve"> a non-Gaussian, non-local correlation in the phase difference between spatially separated clocks, with correlation length </w:t>
      </w:r>
      <w:r w:rsidRPr="00AC3F39">
        <w:rPr>
          <w:rFonts w:ascii="Cambria Math" w:eastAsia="Cambria Math" w:hAnsi="Cambria Math" w:cs="Cambria Math"/>
          <w:i/>
          <w:iCs/>
          <w:color w:val="000000"/>
          <w:kern w:val="0"/>
          <w:lang w:eastAsia="en-AU"/>
          <w14:ligatures w14:val="none"/>
        </w:rPr>
        <w:t>ℓ_NL(k)</w:t>
      </w:r>
      <w:r w:rsidRPr="00AC3F39">
        <w:rPr>
          <w:rFonts w:ascii="Georgia" w:eastAsia="Georgia" w:hAnsi="Georgia" w:cs="Georgia"/>
          <w:color w:val="000000"/>
          <w:kern w:val="0"/>
          <w:lang w:eastAsia="en-AU"/>
          <w14:ligatures w14:val="none"/>
        </w:rPr>
        <w:t xml:space="preserve"> at the experimental scale </w:t>
      </w:r>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The correlation function has the form of K's Hadamard Green's function — not a simple exponential decay, but the de Sitter Hadamard profile, which is in principle distinguishable from noise and from other correlation structures by its specific functional form.</w:t>
      </w:r>
      <w:r w:rsidRPr="00AC3F39">
        <w:rPr>
          <w:rFonts w:ascii="Arial" w:eastAsia="Arial" w:hAnsi="Arial" w:cs="Arial"/>
          <w:color w:val="2E75B6"/>
          <w:kern w:val="0"/>
          <w:sz w:val="16"/>
          <w:szCs w:val="16"/>
          <w:vertAlign w:val="superscript"/>
          <w:lang w:eastAsia="en-AU"/>
          <w14:ligatures w14:val="none"/>
        </w:rPr>
        <w:t>8</w:t>
      </w:r>
    </w:p>
    <w:p w14:paraId="6ADE51DC"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6DF74EF1" w14:textId="77777777" w:rsidR="00AC3F39" w:rsidRPr="00AC3F39" w:rsidRDefault="00AC3F39" w:rsidP="00AC3F39">
      <w:pPr>
        <w:spacing w:before="200" w:after="60" w:line="240" w:lineRule="auto"/>
        <w:outlineLvl w:val="2"/>
        <w:rPr>
          <w:rFonts w:ascii="Arial" w:eastAsia="Arial" w:hAnsi="Arial" w:cs="Arial"/>
          <w:b/>
          <w:bCs/>
          <w:color w:val="2E75B6"/>
          <w:kern w:val="0"/>
          <w:lang w:eastAsia="en-AU"/>
          <w14:ligatures w14:val="none"/>
        </w:rPr>
      </w:pPr>
      <w:bookmarkStart w:id="22" w:name="_Toc230338409"/>
      <w:proofErr w:type="gramStart"/>
      <w:r w:rsidRPr="00AC3F39">
        <w:rPr>
          <w:rFonts w:ascii="Arial" w:eastAsia="Arial" w:hAnsi="Arial" w:cs="Arial"/>
          <w:b/>
          <w:bCs/>
          <w:color w:val="2E75B6"/>
          <w:kern w:val="0"/>
          <w:lang w:eastAsia="en-AU"/>
          <w14:ligatures w14:val="none"/>
        </w:rPr>
        <w:t>3.5.3  Experimental</w:t>
      </w:r>
      <w:proofErr w:type="gramEnd"/>
      <w:r w:rsidRPr="00AC3F39">
        <w:rPr>
          <w:rFonts w:ascii="Arial" w:eastAsia="Arial" w:hAnsi="Arial" w:cs="Arial"/>
          <w:b/>
          <w:bCs/>
          <w:color w:val="2E75B6"/>
          <w:kern w:val="0"/>
          <w:lang w:eastAsia="en-AU"/>
          <w14:ligatures w14:val="none"/>
        </w:rPr>
        <w:t xml:space="preserve"> channels</w:t>
      </w:r>
      <w:bookmarkEnd w:id="22"/>
    </w:p>
    <w:p w14:paraId="439C74A7"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6434034E"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Optical clock comparison networks.</w:t>
      </w:r>
      <w:r w:rsidRPr="00AC3F39">
        <w:rPr>
          <w:rFonts w:ascii="Georgia" w:eastAsia="Georgia" w:hAnsi="Georgia" w:cs="Georgia"/>
          <w:color w:val="000000"/>
          <w:kern w:val="0"/>
          <w:lang w:eastAsia="en-AU"/>
          <w14:ligatures w14:val="none"/>
        </w:rPr>
        <w:t xml:space="preserve"> Clock comparison experiments at NIST, PTB, RIKEN, and JILA measure phase differences between spatially separated clocks over baselines from metres to continental distances. The inter-clock phase correlation K predicts — with correlation length set by </w:t>
      </w:r>
      <w:r w:rsidRPr="00AC3F39">
        <w:rPr>
          <w:rFonts w:ascii="Cambria Math" w:eastAsia="Cambria Math" w:hAnsi="Cambria Math" w:cs="Cambria Math"/>
          <w:i/>
          <w:iCs/>
          <w:color w:val="000000"/>
          <w:kern w:val="0"/>
          <w:lang w:eastAsia="en-AU"/>
          <w14:ligatures w14:val="none"/>
        </w:rPr>
        <w:t>ℓ_NL</w:t>
      </w:r>
      <w:r w:rsidRPr="00AC3F39">
        <w:rPr>
          <w:rFonts w:ascii="Georgia" w:eastAsia="Georgia" w:hAnsi="Georgia" w:cs="Georgia"/>
          <w:color w:val="000000"/>
          <w:kern w:val="0"/>
          <w:lang w:eastAsia="en-AU"/>
          <w14:ligatures w14:val="none"/>
        </w:rPr>
        <w:t xml:space="preserve"> at the experimental scale — is in principle searchable in existing and planned comparison datasets. Current inter-clock phase comparison sensitivity approaches </w:t>
      </w:r>
      <w:r w:rsidRPr="00AC3F39">
        <w:rPr>
          <w:rFonts w:ascii="Cambria Math" w:eastAsia="Cambria Math" w:hAnsi="Cambria Math" w:cs="Cambria Math"/>
          <w:i/>
          <w:iCs/>
          <w:color w:val="000000"/>
          <w:kern w:val="0"/>
          <w:lang w:eastAsia="en-AU"/>
          <w14:ligatures w14:val="none"/>
        </w:rPr>
        <w:t>10⁻¹⁹</w:t>
      </w:r>
      <w:r w:rsidRPr="00AC3F39">
        <w:rPr>
          <w:rFonts w:ascii="Georgia" w:eastAsia="Georgia" w:hAnsi="Georgia" w:cs="Georgia"/>
          <w:color w:val="000000"/>
          <w:kern w:val="0"/>
          <w:lang w:eastAsia="en-AU"/>
          <w14:ligatures w14:val="none"/>
        </w:rPr>
        <w:t xml:space="preserve"> fractional frequency, with projected improvements towards </w:t>
      </w:r>
      <w:r w:rsidRPr="00AC3F39">
        <w:rPr>
          <w:rFonts w:ascii="Cambria Math" w:eastAsia="Cambria Math" w:hAnsi="Cambria Math" w:cs="Cambria Math"/>
          <w:i/>
          <w:iCs/>
          <w:color w:val="000000"/>
          <w:kern w:val="0"/>
          <w:lang w:eastAsia="en-AU"/>
          <w14:ligatures w14:val="none"/>
        </w:rPr>
        <w:t>10⁻²¹</w:t>
      </w:r>
      <w:r w:rsidRPr="00AC3F39">
        <w:rPr>
          <w:rFonts w:ascii="Georgia" w:eastAsia="Georgia" w:hAnsi="Georgia" w:cs="Georgia"/>
          <w:color w:val="000000"/>
          <w:kern w:val="0"/>
          <w:lang w:eastAsia="en-AU"/>
          <w14:ligatures w14:val="none"/>
        </w:rPr>
        <w:t xml:space="preserve"> within a decade. The K-specific correlation signal is not a single-frequency shift but a correlation structure; detecting it requires analysis of the phase-difference correlation function across clock pairs at varying baselines, not merely improved single-clock stability.</w:t>
      </w:r>
    </w:p>
    <w:p w14:paraId="3A6FC2F8"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 xml:space="preserve">BEC condensate </w:t>
      </w:r>
      <w:proofErr w:type="spellStart"/>
      <w:r w:rsidRPr="00AC3F39">
        <w:rPr>
          <w:rFonts w:ascii="Georgia" w:eastAsia="Georgia" w:hAnsi="Georgia" w:cs="Georgia"/>
          <w:b/>
          <w:bCs/>
          <w:color w:val="000000"/>
          <w:kern w:val="0"/>
          <w:lang w:eastAsia="en-AU"/>
          <w14:ligatures w14:val="none"/>
        </w:rPr>
        <w:t>analog</w:t>
      </w:r>
      <w:proofErr w:type="spellEnd"/>
      <w:r w:rsidRPr="00AC3F39">
        <w:rPr>
          <w:rFonts w:ascii="Georgia" w:eastAsia="Georgia" w:hAnsi="Georgia" w:cs="Georgia"/>
          <w:b/>
          <w:bCs/>
          <w:color w:val="000000"/>
          <w:kern w:val="0"/>
          <w:lang w:eastAsia="en-AU"/>
          <w14:ligatures w14:val="none"/>
        </w:rPr>
        <w:t xml:space="preserve"> systems.</w:t>
      </w:r>
      <w:r w:rsidRPr="00AC3F39">
        <w:rPr>
          <w:rFonts w:ascii="Georgia" w:eastAsia="Georgia" w:hAnsi="Georgia" w:cs="Georgia"/>
          <w:color w:val="000000"/>
          <w:kern w:val="0"/>
          <w:lang w:eastAsia="en-AU"/>
          <w14:ligatures w14:val="none"/>
        </w:rPr>
        <w:t xml:space="preserve"> K's condensate structure at the cosmological scale has a formal </w:t>
      </w:r>
      <w:proofErr w:type="spellStart"/>
      <w:r w:rsidRPr="00AC3F39">
        <w:rPr>
          <w:rFonts w:ascii="Georgia" w:eastAsia="Georgia" w:hAnsi="Georgia" w:cs="Georgia"/>
          <w:color w:val="000000"/>
          <w:kern w:val="0"/>
          <w:lang w:eastAsia="en-AU"/>
          <w14:ligatures w14:val="none"/>
        </w:rPr>
        <w:t>analog</w:t>
      </w:r>
      <w:proofErr w:type="spellEnd"/>
      <w:r w:rsidRPr="00AC3F39">
        <w:rPr>
          <w:rFonts w:ascii="Georgia" w:eastAsia="Georgia" w:hAnsi="Georgia" w:cs="Georgia"/>
          <w:color w:val="000000"/>
          <w:kern w:val="0"/>
          <w:lang w:eastAsia="en-AU"/>
          <w14:ligatures w14:val="none"/>
        </w:rPr>
        <w:t xml:space="preserve"> in cold-atom Bose-Einstein condensates, where the condensate correlation length plays the role of K's non-locality length. The thermodynamic structure established in §2 — specifically, the Wald-entropy weighting evaluated at the condensate scale — provides structural anchoring for K-specific BEC predictions that UV22 will develop in detail. The connection to the granularity derivation </w:t>
      </w:r>
      <w:proofErr w:type="gramStart"/>
      <w:r w:rsidRPr="00AC3F39">
        <w:rPr>
          <w:rFonts w:ascii="Georgia" w:eastAsia="Georgia" w:hAnsi="Georgia" w:cs="Georgia"/>
          <w:color w:val="000000"/>
          <w:kern w:val="0"/>
          <w:lang w:eastAsia="en-AU"/>
          <w14:ligatures w14:val="none"/>
        </w:rPr>
        <w:t>is:</w:t>
      </w:r>
      <w:proofErr w:type="gramEnd"/>
      <w:r w:rsidRPr="00AC3F39">
        <w:rPr>
          <w:rFonts w:ascii="Georgia" w:eastAsia="Georgia" w:hAnsi="Georgia" w:cs="Georgia"/>
          <w:color w:val="000000"/>
          <w:kern w:val="0"/>
          <w:lang w:eastAsia="en-AU"/>
          <w14:ligatures w14:val="none"/>
        </w:rPr>
        <w:t xml:space="preserve"> the coupling threshold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w:t>
      </w:r>
      <w:r w:rsidRPr="00AC3F39">
        <w:rPr>
          <w:rFonts w:ascii="Georgia" w:eastAsia="Georgia" w:hAnsi="Georgia" w:cs="Georgia"/>
          <w:color w:val="000000"/>
          <w:kern w:val="0"/>
          <w:lang w:eastAsia="en-AU"/>
          <w14:ligatures w14:val="none"/>
        </w:rPr>
        <w:t xml:space="preserve"> translates in the BEC </w:t>
      </w:r>
      <w:proofErr w:type="spellStart"/>
      <w:r w:rsidRPr="00AC3F39">
        <w:rPr>
          <w:rFonts w:ascii="Georgia" w:eastAsia="Georgia" w:hAnsi="Georgia" w:cs="Georgia"/>
          <w:color w:val="000000"/>
          <w:kern w:val="0"/>
          <w:lang w:eastAsia="en-AU"/>
          <w14:ligatures w14:val="none"/>
        </w:rPr>
        <w:t>analog</w:t>
      </w:r>
      <w:proofErr w:type="spellEnd"/>
      <w:r w:rsidRPr="00AC3F39">
        <w:rPr>
          <w:rFonts w:ascii="Georgia" w:eastAsia="Georgia" w:hAnsi="Georgia" w:cs="Georgia"/>
          <w:color w:val="000000"/>
          <w:kern w:val="0"/>
          <w:lang w:eastAsia="en-AU"/>
          <w14:ligatures w14:val="none"/>
        </w:rPr>
        <w:t xml:space="preserve"> to a specific condensate correlation length at which the discrete occupation-number structure of the condensate becomes visible in phase fluctuations. This is a distinct and potentially near-term-accessible observable, developed in UV22.</w:t>
      </w:r>
    </w:p>
    <w:p w14:paraId="6C9772B1"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917DEE6"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 falsification conditions for Prediction 13 are stated precisely in §4.</w:t>
      </w:r>
    </w:p>
    <w:p w14:paraId="73CED4ED"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60CB6ADA"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76CF169E"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01A39B0C"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Notes to Section 3</w:t>
      </w:r>
    </w:p>
    <w:p w14:paraId="7C7FC158"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7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use of </w:t>
      </w:r>
      <w:proofErr w:type="spellStart"/>
      <w:r w:rsidRPr="00AC3F39">
        <w:rPr>
          <w:rFonts w:ascii="Cambria Math" w:eastAsia="Cambria Math" w:hAnsi="Cambria Math" w:cs="Cambria Math"/>
          <w:i/>
          <w:iCs/>
          <w:kern w:val="0"/>
          <w:sz w:val="18"/>
          <w:szCs w:val="18"/>
          <w:lang w:eastAsia="en-AU"/>
          <w14:ligatures w14:val="none"/>
        </w:rPr>
        <w:t>γ_BI</w:t>
      </w:r>
      <w:proofErr w:type="spellEnd"/>
      <w:r w:rsidRPr="00AC3F39">
        <w:rPr>
          <w:rFonts w:ascii="Georgia" w:eastAsia="Georgia" w:hAnsi="Georgia" w:cs="Georgia"/>
          <w:kern w:val="0"/>
          <w:sz w:val="18"/>
          <w:szCs w:val="18"/>
          <w:lang w:eastAsia="en-AU"/>
          <w14:ligatures w14:val="none"/>
        </w:rPr>
        <w:t xml:space="preserve"> as the reference for 'non-negligible' in the weighting </w:t>
      </w:r>
      <w:r w:rsidRPr="00AC3F39">
        <w:rPr>
          <w:rFonts w:ascii="Cambria Math" w:eastAsia="Cambria Math" w:hAnsi="Cambria Math" w:cs="Cambria Math"/>
          <w:i/>
          <w:iCs/>
          <w:kern w:val="0"/>
          <w:sz w:val="18"/>
          <w:szCs w:val="18"/>
          <w:lang w:eastAsia="en-AU"/>
          <w14:ligatures w14:val="none"/>
        </w:rPr>
        <w:t>exp(−</w:t>
      </w:r>
      <w:proofErr w:type="spellStart"/>
      <w:r w:rsidRPr="00AC3F39">
        <w:rPr>
          <w:rFonts w:ascii="Cambria Math" w:eastAsia="Cambria Math" w:hAnsi="Cambria Math" w:cs="Cambria Math"/>
          <w:i/>
          <w:iCs/>
          <w:kern w:val="0"/>
          <w:sz w:val="18"/>
          <w:szCs w:val="18"/>
          <w:lang w:eastAsia="en-AU"/>
          <w14:ligatures w14:val="none"/>
        </w:rPr>
        <w:t>S_Wald</w:t>
      </w:r>
      <w:proofErr w:type="spellEnd"/>
      <w:r w:rsidRPr="00AC3F39">
        <w:rPr>
          <w:rFonts w:ascii="Cambria Math" w:eastAsia="Cambria Math" w:hAnsi="Cambria Math" w:cs="Cambria Math"/>
          <w:i/>
          <w:iCs/>
          <w:kern w:val="0"/>
          <w:sz w:val="18"/>
          <w:szCs w:val="18"/>
          <w:lang w:eastAsia="en-AU"/>
          <w14:ligatures w14:val="none"/>
        </w:rPr>
        <w:t>/β)</w:t>
      </w:r>
      <w:r w:rsidRPr="00AC3F39">
        <w:rPr>
          <w:rFonts w:ascii="Georgia" w:eastAsia="Georgia" w:hAnsi="Georgia" w:cs="Georgia"/>
          <w:kern w:val="0"/>
          <w:sz w:val="18"/>
          <w:szCs w:val="18"/>
          <w:lang w:eastAsia="en-AU"/>
          <w14:ligatures w14:val="none"/>
        </w:rPr>
        <w:t xml:space="preserve"> is motivated by the structural role of </w:t>
      </w:r>
      <w:proofErr w:type="spellStart"/>
      <w:r w:rsidRPr="00AC3F39">
        <w:rPr>
          <w:rFonts w:ascii="Cambria Math" w:eastAsia="Cambria Math" w:hAnsi="Cambria Math" w:cs="Cambria Math"/>
          <w:i/>
          <w:iCs/>
          <w:kern w:val="0"/>
          <w:sz w:val="18"/>
          <w:szCs w:val="18"/>
          <w:lang w:eastAsia="en-AU"/>
          <w14:ligatures w14:val="none"/>
        </w:rPr>
        <w:t>γ_BI</w:t>
      </w:r>
      <w:proofErr w:type="spellEnd"/>
      <w:r w:rsidRPr="00AC3F39">
        <w:rPr>
          <w:rFonts w:ascii="Georgia" w:eastAsia="Georgia" w:hAnsi="Georgia" w:cs="Georgia"/>
          <w:kern w:val="0"/>
          <w:sz w:val="18"/>
          <w:szCs w:val="18"/>
          <w:lang w:eastAsia="en-AU"/>
          <w14:ligatures w14:val="none"/>
        </w:rPr>
        <w:t xml:space="preserve"> in K's loop-quantum-gravity grounding. </w:t>
      </w:r>
      <w:proofErr w:type="spellStart"/>
      <w:r w:rsidRPr="00AC3F39">
        <w:rPr>
          <w:rFonts w:ascii="Cambria Math" w:eastAsia="Cambria Math" w:hAnsi="Cambria Math" w:cs="Cambria Math"/>
          <w:i/>
          <w:iCs/>
          <w:kern w:val="0"/>
          <w:sz w:val="18"/>
          <w:szCs w:val="18"/>
          <w:lang w:eastAsia="en-AU"/>
          <w14:ligatures w14:val="none"/>
        </w:rPr>
        <w:t>γ_BI</w:t>
      </w:r>
      <w:proofErr w:type="spellEnd"/>
      <w:r w:rsidRPr="00AC3F39">
        <w:rPr>
          <w:rFonts w:ascii="Georgia" w:eastAsia="Georgia" w:hAnsi="Georgia" w:cs="Georgia"/>
          <w:kern w:val="0"/>
          <w:sz w:val="18"/>
          <w:szCs w:val="18"/>
          <w:lang w:eastAsia="en-AU"/>
          <w14:ligatures w14:val="none"/>
        </w:rPr>
        <w:t xml:space="preserve"> is the parameter that controls the area quantisation underlying </w:t>
      </w:r>
      <w:r w:rsidRPr="00AC3F39">
        <w:rPr>
          <w:rFonts w:ascii="Georgia" w:eastAsia="Georgia" w:hAnsi="Georgia" w:cs="Georgia"/>
          <w:kern w:val="0"/>
          <w:sz w:val="18"/>
          <w:szCs w:val="18"/>
          <w:lang w:eastAsia="en-AU"/>
          <w14:ligatures w14:val="none"/>
        </w:rPr>
        <w:lastRenderedPageBreak/>
        <w:t xml:space="preserve">Lemma 2.2 — the discreteness of </w:t>
      </w:r>
      <w:proofErr w:type="spellStart"/>
      <w:r w:rsidRPr="00AC3F39">
        <w:rPr>
          <w:rFonts w:ascii="Cambria Math" w:eastAsia="Cambria Math" w:hAnsi="Cambria Math" w:cs="Cambria Math"/>
          <w:i/>
          <w:iCs/>
          <w:kern w:val="0"/>
          <w:sz w:val="18"/>
          <w:szCs w:val="18"/>
          <w:lang w:eastAsia="en-AU"/>
          <w14:ligatures w14:val="none"/>
        </w:rPr>
        <w:t>S_Wald</w:t>
      </w:r>
      <w:proofErr w:type="spellEnd"/>
      <w:r w:rsidRPr="00AC3F39">
        <w:rPr>
          <w:rFonts w:ascii="Georgia" w:eastAsia="Georgia" w:hAnsi="Georgia" w:cs="Georgia"/>
          <w:kern w:val="0"/>
          <w:sz w:val="18"/>
          <w:szCs w:val="18"/>
          <w:lang w:eastAsia="en-AU"/>
          <w14:ligatures w14:val="none"/>
        </w:rPr>
        <w:t xml:space="preserve"> that the granularity derivation is probing. Using </w:t>
      </w:r>
      <w:proofErr w:type="spellStart"/>
      <w:r w:rsidRPr="00AC3F39">
        <w:rPr>
          <w:rFonts w:ascii="Cambria Math" w:eastAsia="Cambria Math" w:hAnsi="Cambria Math" w:cs="Cambria Math"/>
          <w:i/>
          <w:iCs/>
          <w:kern w:val="0"/>
          <w:sz w:val="18"/>
          <w:szCs w:val="18"/>
          <w:lang w:eastAsia="en-AU"/>
          <w14:ligatures w14:val="none"/>
        </w:rPr>
        <w:t>γ_BI</w:t>
      </w:r>
      <w:proofErr w:type="spellEnd"/>
      <w:r w:rsidRPr="00AC3F39">
        <w:rPr>
          <w:rFonts w:ascii="Georgia" w:eastAsia="Georgia" w:hAnsi="Georgia" w:cs="Georgia"/>
          <w:kern w:val="0"/>
          <w:sz w:val="18"/>
          <w:szCs w:val="18"/>
          <w:lang w:eastAsia="en-AU"/>
          <w14:ligatures w14:val="none"/>
        </w:rPr>
        <w:t xml:space="preserve"> as the reference is therefore not arbitrary; it is the natural scale at which K's weighting becomes sensitive to the same area quantisation that makes </w:t>
      </w:r>
      <w:proofErr w:type="spellStart"/>
      <w:r w:rsidRPr="00AC3F39">
        <w:rPr>
          <w:rFonts w:ascii="Cambria Math" w:eastAsia="Cambria Math" w:hAnsi="Cambria Math" w:cs="Cambria Math"/>
          <w:i/>
          <w:iCs/>
          <w:kern w:val="0"/>
          <w:sz w:val="18"/>
          <w:szCs w:val="18"/>
          <w:lang w:eastAsia="en-AU"/>
          <w14:ligatures w14:val="none"/>
        </w:rPr>
        <w:t>S_Wald</w:t>
      </w:r>
      <w:proofErr w:type="spellEnd"/>
      <w:r w:rsidRPr="00AC3F39">
        <w:rPr>
          <w:rFonts w:ascii="Georgia" w:eastAsia="Georgia" w:hAnsi="Georgia" w:cs="Georgia"/>
          <w:kern w:val="0"/>
          <w:sz w:val="18"/>
          <w:szCs w:val="18"/>
          <w:lang w:eastAsia="en-AU"/>
          <w14:ligatures w14:val="none"/>
        </w:rPr>
        <w:t xml:space="preserve"> discrete. Alternative choices of reference — order unity, the square of </w:t>
      </w:r>
      <w:proofErr w:type="spellStart"/>
      <w:r w:rsidRPr="00AC3F39">
        <w:rPr>
          <w:rFonts w:ascii="Cambria Math" w:eastAsia="Cambria Math" w:hAnsi="Cambria Math" w:cs="Cambria Math"/>
          <w:i/>
          <w:iCs/>
          <w:kern w:val="0"/>
          <w:sz w:val="18"/>
          <w:szCs w:val="18"/>
          <w:lang w:eastAsia="en-AU"/>
          <w14:ligatures w14:val="none"/>
        </w:rPr>
        <w:t>γ_BI</w:t>
      </w:r>
      <w:proofErr w:type="spellEnd"/>
      <w:r w:rsidRPr="00AC3F39">
        <w:rPr>
          <w:rFonts w:ascii="Georgia" w:eastAsia="Georgia" w:hAnsi="Georgia" w:cs="Georgia"/>
          <w:kern w:val="0"/>
          <w:sz w:val="18"/>
          <w:szCs w:val="18"/>
          <w:lang w:eastAsia="en-AU"/>
          <w14:ligatures w14:val="none"/>
        </w:rPr>
        <w:t>, etc. — change the coefficient in Theorem 3.1 by factors of order unity (Remark 3.2) without altering the near-Planck character of the result.</w:t>
      </w:r>
    </w:p>
    <w:p w14:paraId="4C2950B2"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8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de Sitter Hadamard Green's function has a specific two-point structure determined by the de Sitter invariant geodesic distance </w:t>
      </w:r>
      <w:proofErr w:type="gramStart"/>
      <w:r w:rsidRPr="00AC3F39">
        <w:rPr>
          <w:rFonts w:ascii="Cambria Math" w:eastAsia="Cambria Math" w:hAnsi="Cambria Math" w:cs="Cambria Math"/>
          <w:i/>
          <w:iCs/>
          <w:kern w:val="0"/>
          <w:sz w:val="18"/>
          <w:szCs w:val="18"/>
          <w:lang w:eastAsia="en-AU"/>
          <w14:ligatures w14:val="none"/>
        </w:rPr>
        <w:t>Z(</w:t>
      </w:r>
      <w:proofErr w:type="gramEnd"/>
      <w:r w:rsidRPr="00AC3F39">
        <w:rPr>
          <w:rFonts w:ascii="Cambria Math" w:eastAsia="Cambria Math" w:hAnsi="Cambria Math" w:cs="Cambria Math"/>
          <w:i/>
          <w:iCs/>
          <w:kern w:val="0"/>
          <w:sz w:val="18"/>
          <w:szCs w:val="18"/>
          <w:lang w:eastAsia="en-AU"/>
          <w14:ligatures w14:val="none"/>
        </w:rPr>
        <w:t>x, x')</w:t>
      </w:r>
      <w:r w:rsidRPr="00AC3F39">
        <w:rPr>
          <w:rFonts w:ascii="Georgia" w:eastAsia="Georgia" w:hAnsi="Georgia" w:cs="Georgia"/>
          <w:kern w:val="0"/>
          <w:sz w:val="18"/>
          <w:szCs w:val="18"/>
          <w:lang w:eastAsia="en-AU"/>
          <w14:ligatures w14:val="none"/>
        </w:rPr>
        <w:t xml:space="preserve">. Its correlation falls off as a power law in </w:t>
      </w:r>
      <w:r w:rsidRPr="00AC3F39">
        <w:rPr>
          <w:rFonts w:ascii="Cambria Math" w:eastAsia="Cambria Math" w:hAnsi="Cambria Math" w:cs="Cambria Math"/>
          <w:i/>
          <w:iCs/>
          <w:kern w:val="0"/>
          <w:sz w:val="18"/>
          <w:szCs w:val="18"/>
          <w:lang w:eastAsia="en-AU"/>
          <w14:ligatures w14:val="none"/>
        </w:rPr>
        <w:t>Z</w:t>
      </w:r>
      <w:r w:rsidRPr="00AC3F39">
        <w:rPr>
          <w:rFonts w:ascii="Georgia" w:eastAsia="Georgia" w:hAnsi="Georgia" w:cs="Georgia"/>
          <w:kern w:val="0"/>
          <w:sz w:val="18"/>
          <w:szCs w:val="18"/>
          <w:lang w:eastAsia="en-AU"/>
          <w14:ligatures w14:val="none"/>
        </w:rPr>
        <w:t xml:space="preserve"> rather than exponentially, reflecting the de Sitter infrared structure. This power-law profile is in principle distinguishable from thermal noise (exponential correlation) and from LQG local-discreteness noise (white noise at the Planck scale). The specific form of the inter-clock correlation function predicted by K is a direction for UV22 or a dedicated signal-analysis paper, not a result of UV21.</w:t>
      </w:r>
    </w:p>
    <w:p w14:paraId="6809881D"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50B7BD5D"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33E88A27"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B08CD2F" w14:textId="11612E26"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i/>
          <w:iCs/>
          <w:color w:val="888888"/>
          <w:kern w:val="0"/>
          <w:sz w:val="18"/>
          <w:szCs w:val="18"/>
          <w:lang w:eastAsia="en-AU"/>
          <w14:ligatures w14:val="none"/>
        </w:rPr>
        <w:t xml:space="preserve">IR Entanglement </w:t>
      </w:r>
      <w:proofErr w:type="gramStart"/>
      <w:r w:rsidRPr="00AC3F39">
        <w:rPr>
          <w:rFonts w:ascii="Arial" w:eastAsia="Arial" w:hAnsi="Arial" w:cs="Arial"/>
          <w:i/>
          <w:iCs/>
          <w:color w:val="888888"/>
          <w:kern w:val="0"/>
          <w:sz w:val="18"/>
          <w:szCs w:val="18"/>
          <w:lang w:eastAsia="en-AU"/>
          <w14:ligatures w14:val="none"/>
        </w:rPr>
        <w:t>Series  |</w:t>
      </w:r>
      <w:proofErr w:type="gramEnd"/>
      <w:r w:rsidRPr="00AC3F39">
        <w:rPr>
          <w:rFonts w:ascii="Arial" w:eastAsia="Arial" w:hAnsi="Arial" w:cs="Arial"/>
          <w:i/>
          <w:iCs/>
          <w:color w:val="888888"/>
          <w:kern w:val="0"/>
          <w:sz w:val="18"/>
          <w:szCs w:val="18"/>
          <w:lang w:eastAsia="en-AU"/>
          <w14:ligatures w14:val="none"/>
        </w:rPr>
        <w:t xml:space="preserve">  UV</w:t>
      </w:r>
      <w:proofErr w:type="gramStart"/>
      <w:r w:rsidRPr="00AC3F39">
        <w:rPr>
          <w:rFonts w:ascii="Arial" w:eastAsia="Arial" w:hAnsi="Arial" w:cs="Arial"/>
          <w:i/>
          <w:iCs/>
          <w:color w:val="888888"/>
          <w:kern w:val="0"/>
          <w:sz w:val="18"/>
          <w:szCs w:val="18"/>
          <w:lang w:eastAsia="en-AU"/>
          <w14:ligatures w14:val="none"/>
        </w:rPr>
        <w:t>21  |</w:t>
      </w:r>
      <w:proofErr w:type="gramEnd"/>
      <w:r w:rsidRPr="00AC3F39">
        <w:rPr>
          <w:rFonts w:ascii="Arial" w:eastAsia="Arial" w:hAnsi="Arial" w:cs="Arial"/>
          <w:i/>
          <w:iCs/>
          <w:color w:val="888888"/>
          <w:kern w:val="0"/>
          <w:sz w:val="18"/>
          <w:szCs w:val="18"/>
          <w:lang w:eastAsia="en-AU"/>
          <w14:ligatures w14:val="none"/>
        </w:rPr>
        <w:t xml:space="preserve">  </w:t>
      </w:r>
      <w:r w:rsidR="00217E65">
        <w:rPr>
          <w:rFonts w:ascii="Arial" w:eastAsia="Arial" w:hAnsi="Arial" w:cs="Arial"/>
          <w:i/>
          <w:iCs/>
          <w:color w:val="888888"/>
          <w:kern w:val="0"/>
          <w:sz w:val="18"/>
          <w:szCs w:val="18"/>
          <w:lang w:eastAsia="en-AU"/>
          <w14:ligatures w14:val="none"/>
        </w:rPr>
        <w:t xml:space="preserve">Gregory </w:t>
      </w:r>
      <w:proofErr w:type="gramStart"/>
      <w:r w:rsidR="00217E65">
        <w:rPr>
          <w:rFonts w:ascii="Arial" w:eastAsia="Arial" w:hAnsi="Arial" w:cs="Arial"/>
          <w:i/>
          <w:iCs/>
          <w:color w:val="888888"/>
          <w:kern w:val="0"/>
          <w:sz w:val="18"/>
          <w:szCs w:val="18"/>
          <w:lang w:eastAsia="en-AU"/>
          <w14:ligatures w14:val="none"/>
        </w:rPr>
        <w:t>Broadbent</w:t>
      </w:r>
      <w:r w:rsidRPr="00AC3F39">
        <w:rPr>
          <w:rFonts w:ascii="Arial" w:eastAsia="Arial" w:hAnsi="Arial" w:cs="Arial"/>
          <w:i/>
          <w:iCs/>
          <w:color w:val="888888"/>
          <w:kern w:val="0"/>
          <w:sz w:val="18"/>
          <w:szCs w:val="18"/>
          <w:lang w:eastAsia="en-AU"/>
          <w14:ligatures w14:val="none"/>
        </w:rPr>
        <w:t xml:space="preserve">  |</w:t>
      </w:r>
      <w:proofErr w:type="gramEnd"/>
      <w:r w:rsidRPr="00AC3F39">
        <w:rPr>
          <w:rFonts w:ascii="Arial" w:eastAsia="Arial" w:hAnsi="Arial" w:cs="Arial"/>
          <w:i/>
          <w:iCs/>
          <w:color w:val="888888"/>
          <w:kern w:val="0"/>
          <w:sz w:val="18"/>
          <w:szCs w:val="18"/>
          <w:lang w:eastAsia="en-AU"/>
          <w14:ligatures w14:val="none"/>
        </w:rPr>
        <w:t xml:space="preserve">  May </w:t>
      </w:r>
      <w:proofErr w:type="gramStart"/>
      <w:r w:rsidRPr="00AC3F39">
        <w:rPr>
          <w:rFonts w:ascii="Arial" w:eastAsia="Arial" w:hAnsi="Arial" w:cs="Arial"/>
          <w:i/>
          <w:iCs/>
          <w:color w:val="888888"/>
          <w:kern w:val="0"/>
          <w:sz w:val="18"/>
          <w:szCs w:val="18"/>
          <w:lang w:eastAsia="en-AU"/>
          <w14:ligatures w14:val="none"/>
        </w:rPr>
        <w:t>2026  |</w:t>
      </w:r>
      <w:proofErr w:type="gramEnd"/>
      <w:r w:rsidRPr="00AC3F39">
        <w:rPr>
          <w:rFonts w:ascii="Arial" w:eastAsia="Arial" w:hAnsi="Arial" w:cs="Arial"/>
          <w:i/>
          <w:iCs/>
          <w:color w:val="888888"/>
          <w:kern w:val="0"/>
          <w:sz w:val="18"/>
          <w:szCs w:val="18"/>
          <w:lang w:eastAsia="en-AU"/>
          <w14:ligatures w14:val="none"/>
        </w:rPr>
        <w:t xml:space="preserve">  Section 3 draft</w:t>
      </w:r>
    </w:p>
    <w:p w14:paraId="1BB48E2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Georgia" w:hAnsi="Arial" w:cs="Georgia"/>
          <w:kern w:val="0"/>
          <w:lang w:eastAsia="en-AU"/>
          <w14:ligatures w14:val="none"/>
        </w:rPr>
        <w:br w:type="page"/>
      </w:r>
    </w:p>
    <w:p w14:paraId="78BED877" w14:textId="77777777" w:rsidR="00AC3F39" w:rsidRPr="00AC3F39" w:rsidRDefault="00AC3F39" w:rsidP="00AC3F39">
      <w:pPr>
        <w:spacing w:after="40" w:line="240" w:lineRule="auto"/>
        <w:rPr>
          <w:rFonts w:ascii="Georgia" w:eastAsia="Georgia" w:hAnsi="Georgia" w:cs="Georgia"/>
          <w:kern w:val="0"/>
          <w:lang w:eastAsia="en-AU"/>
          <w14:ligatures w14:val="none"/>
        </w:rPr>
      </w:pPr>
      <w:r w:rsidRPr="00AC3F39">
        <w:rPr>
          <w:rFonts w:ascii="Arial" w:eastAsia="Arial" w:hAnsi="Arial" w:cs="Arial"/>
          <w:i/>
          <w:iCs/>
          <w:color w:val="2E75B6"/>
          <w:kern w:val="0"/>
          <w:sz w:val="18"/>
          <w:szCs w:val="18"/>
          <w:lang w:eastAsia="en-AU"/>
          <w14:ligatures w14:val="none"/>
        </w:rPr>
        <w:lastRenderedPageBreak/>
        <w:t xml:space="preserve">IR Entanglement </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UV Sub-</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Paper UV21</w:t>
      </w:r>
    </w:p>
    <w:p w14:paraId="4C834D0F"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64300DCA" w14:textId="77777777" w:rsidR="00AC3F39" w:rsidRPr="00AC3F39" w:rsidRDefault="00AC3F39" w:rsidP="00AC3F39">
      <w:pPr>
        <w:spacing w:before="200" w:after="0" w:line="240" w:lineRule="auto"/>
        <w:rPr>
          <w:rFonts w:ascii="Georgia" w:eastAsia="Georgia" w:hAnsi="Georgia" w:cs="Georgia"/>
          <w:kern w:val="0"/>
          <w:lang w:eastAsia="en-AU"/>
          <w14:ligatures w14:val="none"/>
        </w:rPr>
      </w:pPr>
    </w:p>
    <w:p w14:paraId="228DFA51" w14:textId="77777777" w:rsidR="00AC3F39" w:rsidRPr="00AC3F39" w:rsidRDefault="00AC3F39" w:rsidP="00AC3F39">
      <w:pPr>
        <w:spacing w:before="320" w:after="120" w:line="240" w:lineRule="auto"/>
        <w:outlineLvl w:val="0"/>
        <w:rPr>
          <w:rFonts w:ascii="Arial" w:eastAsia="Arial" w:hAnsi="Arial" w:cs="Arial"/>
          <w:b/>
          <w:bCs/>
          <w:color w:val="1F3864"/>
          <w:kern w:val="0"/>
          <w:sz w:val="26"/>
          <w:szCs w:val="26"/>
          <w:lang w:eastAsia="en-AU"/>
          <w14:ligatures w14:val="none"/>
        </w:rPr>
      </w:pPr>
      <w:bookmarkStart w:id="23" w:name="_Toc230338410"/>
      <w:r w:rsidRPr="00AC3F39">
        <w:rPr>
          <w:rFonts w:ascii="Arial" w:eastAsia="Arial" w:hAnsi="Arial" w:cs="Arial"/>
          <w:b/>
          <w:bCs/>
          <w:color w:val="1F3864"/>
          <w:kern w:val="0"/>
          <w:sz w:val="26"/>
          <w:szCs w:val="26"/>
          <w:lang w:eastAsia="en-AU"/>
          <w14:ligatures w14:val="none"/>
        </w:rPr>
        <w:t>4.  Prediction 13 (Temporal Granularity)</w:t>
      </w:r>
      <w:bookmarkEnd w:id="23"/>
    </w:p>
    <w:p w14:paraId="3BC8B989"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1E829AE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This section states Prediction 13 in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standard format. The derivation is in §3; this section does not re-derive. It states, traces the derivation, records the parameter values exactly, and commits the falsification conditions.</w:t>
      </w:r>
    </w:p>
    <w:p w14:paraId="137C88FA"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2B9F8D21"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24" w:name="_Toc230338411"/>
      <w:proofErr w:type="gramStart"/>
      <w:r w:rsidRPr="00AC3F39">
        <w:rPr>
          <w:rFonts w:ascii="Arial" w:eastAsia="Arial" w:hAnsi="Arial" w:cs="Arial"/>
          <w:b/>
          <w:bCs/>
          <w:color w:val="1F3864"/>
          <w:kern w:val="0"/>
          <w:sz w:val="24"/>
          <w:szCs w:val="24"/>
          <w:lang w:eastAsia="en-AU"/>
          <w14:ligatures w14:val="none"/>
        </w:rPr>
        <w:t>4.1  Statement</w:t>
      </w:r>
      <w:bookmarkEnd w:id="24"/>
      <w:proofErr w:type="gramEnd"/>
    </w:p>
    <w:p w14:paraId="22F5E835"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F39" w:rsidRPr="00AC3F39" w14:paraId="0037F640" w14:textId="77777777" w:rsidTr="001D3EEB">
        <w:tc>
          <w:tcPr>
            <w:tcW w:w="9360" w:type="dxa"/>
            <w:tcBorders>
              <w:top w:val="single" w:sz="8" w:space="0" w:color="1F3864"/>
              <w:left w:val="single" w:sz="20" w:space="0" w:color="1F3864"/>
              <w:bottom w:val="single" w:sz="8" w:space="0" w:color="1F3864"/>
              <w:right w:val="single" w:sz="8" w:space="0" w:color="1F3864"/>
            </w:tcBorders>
            <w:shd w:val="clear" w:color="auto" w:fill="E8EEF6"/>
            <w:tcMar>
              <w:top w:w="200" w:type="dxa"/>
              <w:left w:w="280" w:type="dxa"/>
              <w:bottom w:w="200" w:type="dxa"/>
              <w:right w:w="280" w:type="dxa"/>
            </w:tcMar>
          </w:tcPr>
          <w:p w14:paraId="4ED9FC17" w14:textId="77777777" w:rsidR="00AC3F39" w:rsidRPr="00AC3F39" w:rsidRDefault="00AC3F39" w:rsidP="00AC3F39">
            <w:pPr>
              <w:spacing w:after="10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4"/>
                <w:szCs w:val="24"/>
                <w:lang w:eastAsia="en-AU"/>
                <w14:ligatures w14:val="none"/>
              </w:rPr>
              <w:t>P13 — Temporal Granularity</w:t>
            </w:r>
          </w:p>
          <w:p w14:paraId="1BA8D919" w14:textId="77777777" w:rsidR="00AC3F39" w:rsidRPr="00AC3F39" w:rsidRDefault="00AC3F39" w:rsidP="00AC3F39">
            <w:pPr>
              <w:spacing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The temporal granularity scale implied by K's thermodynamic structure is:</w:t>
            </w:r>
          </w:p>
          <w:p w14:paraId="379D4649" w14:textId="77777777" w:rsidR="00AC3F39" w:rsidRPr="00AC3F39" w:rsidRDefault="00AC3F39" w:rsidP="00AC3F39">
            <w:pPr>
              <w:spacing w:before="120" w:after="12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Δt_</w:t>
            </w:r>
            <w:proofErr w:type="gramStart"/>
            <w:r w:rsidRPr="00AC3F39">
              <w:rPr>
                <w:rFonts w:ascii="Cambria Math" w:eastAsia="Cambria Math" w:hAnsi="Cambria Math" w:cs="Cambria Math"/>
                <w:i/>
                <w:iCs/>
                <w:color w:val="000000"/>
                <w:kern w:val="0"/>
                <w:lang w:eastAsia="en-AU"/>
                <w14:ligatures w14:val="none"/>
              </w:rPr>
              <w:t>g</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4 </w:t>
            </w:r>
            <w:proofErr w:type="spellStart"/>
            <w:r w:rsidRPr="00AC3F39">
              <w:rPr>
                <w:rFonts w:ascii="Cambria Math" w:eastAsia="Cambria Math" w:hAnsi="Cambria Math" w:cs="Cambria Math"/>
                <w:i/>
                <w:iCs/>
                <w:color w:val="000000"/>
                <w:kern w:val="0"/>
                <w:lang w:eastAsia="en-AU"/>
                <w14:ligatures w14:val="none"/>
              </w:rPr>
              <w:t>t_</w:t>
            </w:r>
            <w:proofErr w:type="gramStart"/>
            <w:r w:rsidRPr="00AC3F39">
              <w:rPr>
                <w:rFonts w:ascii="Cambria Math" w:eastAsia="Cambria Math" w:hAnsi="Cambria Math" w:cs="Cambria Math"/>
                <w:i/>
                <w:iCs/>
                <w:color w:val="000000"/>
                <w:kern w:val="0"/>
                <w:lang w:eastAsia="en-AU"/>
                <w14:ligatures w14:val="none"/>
              </w:rPr>
              <w:t>Pl</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2.2 × 10⁻⁴³ s</w:t>
            </w:r>
          </w:p>
          <w:p w14:paraId="279E2CD2" w14:textId="77777777" w:rsidR="00AC3F39" w:rsidRPr="00AC3F39" w:rsidRDefault="00AC3F39" w:rsidP="00AC3F39">
            <w:pPr>
              <w:spacing w:after="12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 xml:space="preserve">where the coefficient 4 is determined by K's construction parameters </w:t>
            </w:r>
            <w:r w:rsidRPr="00AC3F39">
              <w:rPr>
                <w:rFonts w:ascii="Cambria Math" w:eastAsia="Cambria Math" w:hAnsi="Cambria Math" w:cs="Cambria Math"/>
                <w:i/>
                <w:iCs/>
                <w:kern w:val="0"/>
                <w:lang w:eastAsia="en-AU"/>
                <w14:ligatures w14:val="none"/>
              </w:rPr>
              <w:t>β = 8/3</w:t>
            </w:r>
            <w:r w:rsidRPr="00AC3F39">
              <w:rPr>
                <w:rFonts w:ascii="Georgia" w:eastAsia="Georgia" w:hAnsi="Georgia" w:cs="Georgia"/>
                <w:kern w:val="0"/>
                <w:lang w:eastAsia="en-AU"/>
                <w14:ligatures w14:val="none"/>
              </w:rPr>
              <w:t xml:space="preserve"> and </w:t>
            </w:r>
            <w:proofErr w:type="spellStart"/>
            <w:r w:rsidRPr="00AC3F39">
              <w:rPr>
                <w:rFonts w:ascii="Cambria Math" w:eastAsia="Cambria Math" w:hAnsi="Cambria Math" w:cs="Cambria Math"/>
                <w:i/>
                <w:iCs/>
                <w:kern w:val="0"/>
                <w:lang w:eastAsia="en-AU"/>
                <w14:ligatures w14:val="none"/>
              </w:rPr>
              <w:t>γ_BI</w:t>
            </w:r>
            <w:proofErr w:type="spellEnd"/>
            <w:r w:rsidRPr="00AC3F39">
              <w:rPr>
                <w:rFonts w:ascii="Cambria Math" w:eastAsia="Cambria Math" w:hAnsi="Cambria Math" w:cs="Cambria Math"/>
                <w:i/>
                <w:iCs/>
                <w:kern w:val="0"/>
                <w:lang w:eastAsia="en-AU"/>
                <w14:ligatures w14:val="none"/>
              </w:rPr>
              <w:t xml:space="preserve"> = </w:t>
            </w:r>
            <w:proofErr w:type="gramStart"/>
            <w:r w:rsidRPr="00AC3F39">
              <w:rPr>
                <w:rFonts w:ascii="Cambria Math" w:eastAsia="Cambria Math" w:hAnsi="Cambria Math" w:cs="Cambria Math"/>
                <w:i/>
                <w:iCs/>
                <w:kern w:val="0"/>
                <w:lang w:eastAsia="en-AU"/>
                <w14:ligatures w14:val="none"/>
              </w:rPr>
              <w:t>exp(</w:t>
            </w:r>
            <w:proofErr w:type="gramEnd"/>
            <w:r w:rsidRPr="00AC3F39">
              <w:rPr>
                <w:rFonts w:ascii="Cambria Math" w:eastAsia="Cambria Math" w:hAnsi="Cambria Math" w:cs="Cambria Math"/>
                <w:i/>
                <w:iCs/>
                <w:kern w:val="0"/>
                <w:lang w:eastAsia="en-AU"/>
                <w14:ligatures w14:val="none"/>
              </w:rPr>
              <w:t>−3/2)</w:t>
            </w:r>
            <w:r w:rsidRPr="00AC3F39">
              <w:rPr>
                <w:rFonts w:ascii="Georgia" w:eastAsia="Georgia" w:hAnsi="Georgia" w:cs="Georgia"/>
                <w:kern w:val="0"/>
                <w:lang w:eastAsia="en-AU"/>
                <w14:ligatures w14:val="none"/>
              </w:rPr>
              <w:t xml:space="preserve"> via the coupling threshold </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 = β ln(1/</w:t>
            </w:r>
            <w:proofErr w:type="spellStart"/>
            <w:r w:rsidRPr="00AC3F39">
              <w:rPr>
                <w:rFonts w:ascii="Cambria Math" w:eastAsia="Cambria Math" w:hAnsi="Cambria Math" w:cs="Cambria Math"/>
                <w:i/>
                <w:iCs/>
                <w:kern w:val="0"/>
                <w:lang w:eastAsia="en-AU"/>
                <w14:ligatures w14:val="none"/>
              </w:rPr>
              <w:t>γ_BI</w:t>
            </w:r>
            <w:proofErr w:type="spellEnd"/>
            <w:r w:rsidRPr="00AC3F39">
              <w:rPr>
                <w:rFonts w:ascii="Cambria Math" w:eastAsia="Cambria Math" w:hAnsi="Cambria Math" w:cs="Cambria Math"/>
                <w:i/>
                <w:iCs/>
                <w:kern w:val="0"/>
                <w:lang w:eastAsia="en-AU"/>
                <w14:ligatures w14:val="none"/>
              </w:rPr>
              <w:t>) = 4</w:t>
            </w:r>
            <w:r w:rsidRPr="00AC3F39">
              <w:rPr>
                <w:rFonts w:ascii="Georgia" w:eastAsia="Georgia" w:hAnsi="Georgia" w:cs="Georgia"/>
                <w:kern w:val="0"/>
                <w:lang w:eastAsia="en-AU"/>
                <w14:ligatures w14:val="none"/>
              </w:rPr>
              <w:t>, with no free parameters. The scale is near-Planck.</w:t>
            </w:r>
          </w:p>
          <w:p w14:paraId="7A2A4702" w14:textId="77777777" w:rsidR="00AC3F39" w:rsidRPr="00AC3F39" w:rsidRDefault="00AC3F39" w:rsidP="00AC3F39">
            <w:pPr>
              <w:spacing w:after="12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 xml:space="preserve">The observationally accessible signature of P13 is not single-clock frequency jitter but </w:t>
            </w:r>
            <w:r w:rsidRPr="00AC3F39">
              <w:rPr>
                <w:rFonts w:ascii="Georgia" w:eastAsia="Georgia" w:hAnsi="Georgia" w:cs="Georgia"/>
                <w:b/>
                <w:bCs/>
                <w:kern w:val="0"/>
                <w:lang w:eastAsia="en-AU"/>
                <w14:ligatures w14:val="none"/>
              </w:rPr>
              <w:t>inter-clock phase correlation</w:t>
            </w:r>
            <w:r w:rsidRPr="00AC3F39">
              <w:rPr>
                <w:rFonts w:ascii="Georgia" w:eastAsia="Georgia" w:hAnsi="Georgia" w:cs="Georgia"/>
                <w:kern w:val="0"/>
                <w:lang w:eastAsia="en-AU"/>
                <w14:ligatures w14:val="none"/>
              </w:rPr>
              <w:t xml:space="preserve">: a non-Gaussian, non-local correlation in the phase difference between spatially separated clocks or condensate systems, with correlation length set by K's running non-locality length </w:t>
            </w:r>
            <w:r w:rsidRPr="00AC3F39">
              <w:rPr>
                <w:rFonts w:ascii="Cambria Math" w:eastAsia="Cambria Math" w:hAnsi="Cambria Math" w:cs="Cambria Math"/>
                <w:i/>
                <w:iCs/>
                <w:kern w:val="0"/>
                <w:lang w:eastAsia="en-AU"/>
                <w14:ligatures w14:val="none"/>
              </w:rPr>
              <w:t>ℓ_NL(k) = 1/k</w:t>
            </w:r>
            <w:r w:rsidRPr="00AC3F39">
              <w:rPr>
                <w:rFonts w:ascii="Georgia" w:eastAsia="Georgia" w:hAnsi="Georgia" w:cs="Georgia"/>
                <w:kern w:val="0"/>
                <w:lang w:eastAsia="en-AU"/>
                <w14:ligatures w14:val="none"/>
              </w:rPr>
              <w:t xml:space="preserve"> at the experimental scale </w:t>
            </w:r>
            <w:r w:rsidRPr="00AC3F39">
              <w:rPr>
                <w:rFonts w:ascii="Cambria Math" w:eastAsia="Cambria Math" w:hAnsi="Cambria Math" w:cs="Cambria Math"/>
                <w:i/>
                <w:iCs/>
                <w:kern w:val="0"/>
                <w:lang w:eastAsia="en-AU"/>
                <w14:ligatures w14:val="none"/>
              </w:rPr>
              <w:t>k</w:t>
            </w:r>
            <w:r w:rsidRPr="00AC3F39">
              <w:rPr>
                <w:rFonts w:ascii="Georgia" w:eastAsia="Georgia" w:hAnsi="Georgia" w:cs="Georgia"/>
                <w:kern w:val="0"/>
                <w:lang w:eastAsia="en-AU"/>
                <w14:ligatures w14:val="none"/>
              </w:rPr>
              <w:t>, and with the functional form of K's Hadamard Green's function — a power-law profile in the de Sitter invariant geodesic distance, distinguishable from both thermal (exponential) and generic quantum-gravity (white-noise) correlation structures.</w:t>
            </w:r>
          </w:p>
          <w:p w14:paraId="42F305F2" w14:textId="77777777" w:rsidR="00AC3F39" w:rsidRPr="00AC3F39" w:rsidRDefault="00AC3F39" w:rsidP="00AC3F39">
            <w:pPr>
              <w:spacing w:after="80" w:line="276" w:lineRule="auto"/>
              <w:jc w:val="both"/>
              <w:rPr>
                <w:rFonts w:ascii="Georgia" w:eastAsia="Georgia" w:hAnsi="Georgia" w:cs="Georgia"/>
                <w:kern w:val="0"/>
                <w:lang w:eastAsia="en-AU"/>
                <w14:ligatures w14:val="none"/>
              </w:rPr>
            </w:pPr>
            <w:r w:rsidRPr="00AC3F39">
              <w:rPr>
                <w:rFonts w:ascii="Georgia" w:eastAsia="Georgia" w:hAnsi="Georgia" w:cs="Georgia"/>
                <w:i/>
                <w:iCs/>
                <w:kern w:val="0"/>
                <w:lang w:eastAsia="en-AU"/>
                <w14:ligatures w14:val="none"/>
              </w:rPr>
              <w:t xml:space="preserve">P13 does not claim that </w:t>
            </w:r>
            <w:proofErr w:type="spellStart"/>
            <w:r w:rsidRPr="00AC3F39">
              <w:rPr>
                <w:rFonts w:ascii="Cambria Math" w:eastAsia="Cambria Math" w:hAnsi="Cambria Math" w:cs="Cambria Math"/>
                <w:i/>
                <w:iCs/>
                <w:kern w:val="0"/>
                <w:lang w:eastAsia="en-AU"/>
                <w14:ligatures w14:val="none"/>
              </w:rPr>
              <w:t>Δt_g</w:t>
            </w:r>
            <w:proofErr w:type="spellEnd"/>
            <w:r w:rsidRPr="00AC3F39">
              <w:rPr>
                <w:rFonts w:ascii="Georgia" w:eastAsia="Georgia" w:hAnsi="Georgia" w:cs="Georgia"/>
                <w:i/>
                <w:iCs/>
                <w:kern w:val="0"/>
                <w:lang w:eastAsia="en-AU"/>
                <w14:ligatures w14:val="none"/>
              </w:rPr>
              <w:t xml:space="preserve"> is directly measurable by current or foreseeable direct time-resolution experiments. It claims that K's non-local kernel structure produces an inter-clock phase correlation whose functional form and correlation-length scaling are K-specific and experimentally distinguishable from alternative models of Planck-scale temporal structure.</w:t>
            </w:r>
          </w:p>
        </w:tc>
      </w:tr>
    </w:tbl>
    <w:p w14:paraId="7DEEA6D9"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4783DC7A"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25" w:name="_Toc230338412"/>
      <w:proofErr w:type="gramStart"/>
      <w:r w:rsidRPr="00AC3F39">
        <w:rPr>
          <w:rFonts w:ascii="Arial" w:eastAsia="Arial" w:hAnsi="Arial" w:cs="Arial"/>
          <w:b/>
          <w:bCs/>
          <w:color w:val="1F3864"/>
          <w:kern w:val="0"/>
          <w:sz w:val="24"/>
          <w:szCs w:val="24"/>
          <w:lang w:eastAsia="en-AU"/>
          <w14:ligatures w14:val="none"/>
        </w:rPr>
        <w:t>4.2  Derivation</w:t>
      </w:r>
      <w:proofErr w:type="gramEnd"/>
      <w:r w:rsidRPr="00AC3F39">
        <w:rPr>
          <w:rFonts w:ascii="Arial" w:eastAsia="Arial" w:hAnsi="Arial" w:cs="Arial"/>
          <w:b/>
          <w:bCs/>
          <w:color w:val="1F3864"/>
          <w:kern w:val="0"/>
          <w:sz w:val="24"/>
          <w:szCs w:val="24"/>
          <w:lang w:eastAsia="en-AU"/>
          <w14:ligatures w14:val="none"/>
        </w:rPr>
        <w:t xml:space="preserve"> trace</w:t>
      </w:r>
      <w:bookmarkEnd w:id="25"/>
    </w:p>
    <w:p w14:paraId="28AE101C"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38ACC93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P13 follows from the following chain of established Series results:</w:t>
      </w:r>
    </w:p>
    <w:p w14:paraId="57AFB139"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860"/>
      </w:tblGrid>
      <w:tr w:rsidR="00AC3F39" w:rsidRPr="00AC3F39" w14:paraId="17BC3E45" w14:textId="77777777" w:rsidTr="001D3EEB">
        <w:tc>
          <w:tcPr>
            <w:tcW w:w="9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0A2EAFA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Step</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3C163CC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Source</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3C25F888"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Result used</w:t>
            </w:r>
          </w:p>
        </w:tc>
      </w:tr>
      <w:tr w:rsidR="00AC3F39" w:rsidRPr="00AC3F39" w14:paraId="76070ECF" w14:textId="77777777" w:rsidTr="001D3E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AD8DC5"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20"/>
                <w:szCs w:val="20"/>
                <w:lang w:eastAsia="en-AU"/>
                <w14:ligatures w14:val="none"/>
              </w:rPr>
              <w:lastRenderedPageBreak/>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249AF4"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UV18 §2.3, Parts 23–24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595B0E"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β = 8/3 exact and </w:t>
            </w:r>
            <w:proofErr w:type="spellStart"/>
            <w:r w:rsidRPr="00AC3F39">
              <w:rPr>
                <w:rFonts w:ascii="Georgia" w:eastAsia="Georgia" w:hAnsi="Georgia" w:cs="Georgia"/>
                <w:color w:val="000000"/>
                <w:kern w:val="0"/>
                <w:sz w:val="20"/>
                <w:szCs w:val="20"/>
                <w:lang w:eastAsia="en-AU"/>
                <w14:ligatures w14:val="none"/>
              </w:rPr>
              <w:t>γ_BI</w:t>
            </w:r>
            <w:proofErr w:type="spellEnd"/>
            <w:r w:rsidRPr="00AC3F39">
              <w:rPr>
                <w:rFonts w:ascii="Georgia" w:eastAsia="Georgia" w:hAnsi="Georgia" w:cs="Georgia"/>
                <w:color w:val="000000"/>
                <w:kern w:val="0"/>
                <w:sz w:val="20"/>
                <w:szCs w:val="20"/>
                <w:lang w:eastAsia="en-AU"/>
                <w14:ligatures w14:val="none"/>
              </w:rPr>
              <w:t xml:space="preserve"> = </w:t>
            </w:r>
            <w:proofErr w:type="gramStart"/>
            <w:r w:rsidRPr="00AC3F39">
              <w:rPr>
                <w:rFonts w:ascii="Georgia" w:eastAsia="Georgia" w:hAnsi="Georgia" w:cs="Georgia"/>
                <w:color w:val="000000"/>
                <w:kern w:val="0"/>
                <w:sz w:val="20"/>
                <w:szCs w:val="20"/>
                <w:lang w:eastAsia="en-AU"/>
                <w14:ligatures w14:val="none"/>
              </w:rPr>
              <w:t>exp(</w:t>
            </w:r>
            <w:proofErr w:type="gramEnd"/>
            <w:r w:rsidRPr="00AC3F39">
              <w:rPr>
                <w:rFonts w:ascii="Georgia" w:eastAsia="Georgia" w:hAnsi="Georgia" w:cs="Georgia"/>
                <w:color w:val="000000"/>
                <w:kern w:val="0"/>
                <w:sz w:val="20"/>
                <w:szCs w:val="20"/>
                <w:lang w:eastAsia="en-AU"/>
                <w14:ligatures w14:val="none"/>
              </w:rPr>
              <w:t>−3/2) exact. These are K's two construction parameters entering the granularity derivation.</w:t>
            </w:r>
          </w:p>
        </w:tc>
      </w:tr>
      <w:tr w:rsidR="00AC3F39" w:rsidRPr="00AC3F39" w14:paraId="0A90C370" w14:textId="77777777" w:rsidTr="001D3EEB">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D01C87"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20"/>
                <w:szCs w:val="20"/>
                <w:lang w:eastAsia="en-AU"/>
                <w14:ligatures w14:val="none"/>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E32E4C"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UV18 §2.2, Filter F₃</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740FDA"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K's non-locality length runs as ℓ_NL(k) = 1/k, with UV cutoff ℓ_Pl (bounce saturation) and IR endpoint 1/H₀ (fixed point). Established the propagation-time formula </w:t>
            </w:r>
            <w:proofErr w:type="spellStart"/>
            <w:r w:rsidRPr="00AC3F39">
              <w:rPr>
                <w:rFonts w:ascii="Georgia" w:eastAsia="Georgia" w:hAnsi="Georgia" w:cs="Georgia"/>
                <w:color w:val="000000"/>
                <w:kern w:val="0"/>
                <w:sz w:val="20"/>
                <w:szCs w:val="20"/>
                <w:lang w:eastAsia="en-AU"/>
                <w14:ligatures w14:val="none"/>
              </w:rPr>
              <w:t>Δt</w:t>
            </w:r>
            <w:proofErr w:type="spellEnd"/>
            <w:r w:rsidRPr="00AC3F39">
              <w:rPr>
                <w:rFonts w:ascii="Georgia" w:eastAsia="Georgia" w:hAnsi="Georgia" w:cs="Georgia"/>
                <w:color w:val="000000"/>
                <w:kern w:val="0"/>
                <w:sz w:val="20"/>
                <w:szCs w:val="20"/>
                <w:lang w:eastAsia="en-AU"/>
                <w14:ligatures w14:val="none"/>
              </w:rPr>
              <w:t>(k) = 1/(ck).</w:t>
            </w:r>
          </w:p>
        </w:tc>
      </w:tr>
      <w:tr w:rsidR="00AC3F39" w:rsidRPr="00AC3F39" w14:paraId="450EB7F5" w14:textId="77777777" w:rsidTr="001D3E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A65DBA"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20"/>
                <w:szCs w:val="20"/>
                <w:lang w:eastAsia="en-AU"/>
                <w14:ligatures w14:val="none"/>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6691B1"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UV21 Lemma 2.2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F02D83"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Wald entropy </w:t>
            </w:r>
            <w:proofErr w:type="spellStart"/>
            <w:r w:rsidRPr="00AC3F39">
              <w:rPr>
                <w:rFonts w:ascii="Georgia" w:eastAsia="Georgia" w:hAnsi="Georgia" w:cs="Georgia"/>
                <w:color w:val="000000"/>
                <w:kern w:val="0"/>
                <w:sz w:val="20"/>
                <w:szCs w:val="20"/>
                <w:lang w:eastAsia="en-AU"/>
                <w14:ligatures w14:val="none"/>
              </w:rPr>
              <w:t>S_Wald</w:t>
            </w:r>
            <w:proofErr w:type="spellEnd"/>
            <w:r w:rsidRPr="00AC3F39">
              <w:rPr>
                <w:rFonts w:ascii="Georgia" w:eastAsia="Georgia" w:hAnsi="Georgia" w:cs="Georgia"/>
                <w:color w:val="000000"/>
                <w:kern w:val="0"/>
                <w:sz w:val="20"/>
                <w:szCs w:val="20"/>
                <w:lang w:eastAsia="en-AU"/>
                <w14:ligatures w14:val="none"/>
              </w:rPr>
              <w:t xml:space="preserve"> is integer-valued at the at-rest level, counting horizon plaquettes. The discrete-fundamentality reading (UV18 §8) extended to thermodynamics.</w:t>
            </w:r>
          </w:p>
        </w:tc>
      </w:tr>
      <w:tr w:rsidR="00AC3F39" w:rsidRPr="00AC3F39" w14:paraId="36E84E49" w14:textId="77777777" w:rsidTr="001D3EEB">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B402C6"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20"/>
                <w:szCs w:val="20"/>
                <w:lang w:eastAsia="en-AU"/>
                <w14:ligatures w14:val="none"/>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DB5EC9"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UV21 §3.3</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D044B3"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Coupling threshold: exp(−</w:t>
            </w:r>
            <w:proofErr w:type="spellStart"/>
            <w:r w:rsidRPr="00AC3F39">
              <w:rPr>
                <w:rFonts w:ascii="Georgia" w:eastAsia="Georgia" w:hAnsi="Georgia" w:cs="Georgia"/>
                <w:color w:val="000000"/>
                <w:kern w:val="0"/>
                <w:sz w:val="20"/>
                <w:szCs w:val="20"/>
                <w:lang w:eastAsia="en-AU"/>
                <w14:ligatures w14:val="none"/>
              </w:rPr>
              <w:t>S_Wald</w:t>
            </w:r>
            <w:proofErr w:type="spellEnd"/>
            <w:r w:rsidRPr="00AC3F39">
              <w:rPr>
                <w:rFonts w:ascii="Georgia" w:eastAsia="Georgia" w:hAnsi="Georgia" w:cs="Georgia"/>
                <w:color w:val="000000"/>
                <w:kern w:val="0"/>
                <w:sz w:val="20"/>
                <w:szCs w:val="20"/>
                <w:lang w:eastAsia="en-AU"/>
                <w14:ligatures w14:val="none"/>
              </w:rPr>
              <w:t xml:space="preserve">/β) = </w:t>
            </w:r>
            <w:proofErr w:type="spellStart"/>
            <w:r w:rsidRPr="00AC3F39">
              <w:rPr>
                <w:rFonts w:ascii="Georgia" w:eastAsia="Georgia" w:hAnsi="Georgia" w:cs="Georgia"/>
                <w:color w:val="000000"/>
                <w:kern w:val="0"/>
                <w:sz w:val="20"/>
                <w:szCs w:val="20"/>
                <w:lang w:eastAsia="en-AU"/>
                <w14:ligatures w14:val="none"/>
              </w:rPr>
              <w:t>γ_BI</w:t>
            </w:r>
            <w:proofErr w:type="spellEnd"/>
            <w:r w:rsidRPr="00AC3F39">
              <w:rPr>
                <w:rFonts w:ascii="Georgia" w:eastAsia="Georgia" w:hAnsi="Georgia" w:cs="Georgia"/>
                <w:color w:val="000000"/>
                <w:kern w:val="0"/>
                <w:sz w:val="20"/>
                <w:szCs w:val="20"/>
                <w:lang w:eastAsia="en-AU"/>
                <w14:ligatures w14:val="none"/>
              </w:rPr>
              <w:t xml:space="preserve"> gives </w:t>
            </w:r>
            <w:proofErr w:type="spellStart"/>
            <w:r w:rsidRPr="00AC3F39">
              <w:rPr>
                <w:rFonts w:ascii="Georgia" w:eastAsia="Georgia" w:hAnsi="Georgia" w:cs="Georgia"/>
                <w:color w:val="000000"/>
                <w:kern w:val="0"/>
                <w:sz w:val="20"/>
                <w:szCs w:val="20"/>
                <w:lang w:eastAsia="en-AU"/>
                <w14:ligatures w14:val="none"/>
              </w:rPr>
              <w:t>S_Wald</w:t>
            </w:r>
            <w:proofErr w:type="spellEnd"/>
            <w:r w:rsidRPr="00AC3F39">
              <w:rPr>
                <w:rFonts w:ascii="Georgia" w:eastAsia="Georgia" w:hAnsi="Georgia" w:cs="Georgia"/>
                <w:color w:val="000000"/>
                <w:kern w:val="0"/>
                <w:sz w:val="20"/>
                <w:szCs w:val="20"/>
                <w:lang w:eastAsia="en-AU"/>
                <w14:ligatures w14:val="none"/>
              </w:rPr>
              <w:t>* = β ln(1/</w:t>
            </w:r>
            <w:proofErr w:type="spellStart"/>
            <w:r w:rsidRPr="00AC3F39">
              <w:rPr>
                <w:rFonts w:ascii="Georgia" w:eastAsia="Georgia" w:hAnsi="Georgia" w:cs="Georgia"/>
                <w:color w:val="000000"/>
                <w:kern w:val="0"/>
                <w:sz w:val="20"/>
                <w:szCs w:val="20"/>
                <w:lang w:eastAsia="en-AU"/>
                <w14:ligatures w14:val="none"/>
              </w:rPr>
              <w:t>γ_BI</w:t>
            </w:r>
            <w:proofErr w:type="spellEnd"/>
            <w:r w:rsidRPr="00AC3F39">
              <w:rPr>
                <w:rFonts w:ascii="Georgia" w:eastAsia="Georgia" w:hAnsi="Georgia" w:cs="Georgia"/>
                <w:color w:val="000000"/>
                <w:kern w:val="0"/>
                <w:sz w:val="20"/>
                <w:szCs w:val="20"/>
                <w:lang w:eastAsia="en-AU"/>
                <w14:ligatures w14:val="none"/>
              </w:rPr>
              <w:t>) = (8/</w:t>
            </w:r>
            <w:proofErr w:type="gramStart"/>
            <w:r w:rsidRPr="00AC3F39">
              <w:rPr>
                <w:rFonts w:ascii="Georgia" w:eastAsia="Georgia" w:hAnsi="Georgia" w:cs="Georgia"/>
                <w:color w:val="000000"/>
                <w:kern w:val="0"/>
                <w:sz w:val="20"/>
                <w:szCs w:val="20"/>
                <w:lang w:eastAsia="en-AU"/>
                <w14:ligatures w14:val="none"/>
              </w:rPr>
              <w:t>3)(</w:t>
            </w:r>
            <w:proofErr w:type="gramEnd"/>
            <w:r w:rsidRPr="00AC3F39">
              <w:rPr>
                <w:rFonts w:ascii="Georgia" w:eastAsia="Georgia" w:hAnsi="Georgia" w:cs="Georgia"/>
                <w:color w:val="000000"/>
                <w:kern w:val="0"/>
                <w:sz w:val="20"/>
                <w:szCs w:val="20"/>
                <w:lang w:eastAsia="en-AU"/>
                <w14:ligatures w14:val="none"/>
              </w:rPr>
              <w:t xml:space="preserve">3/2) = 4. This is the Wald entropy at which K's weighting becomes sensitive to the area quantisation that makes </w:t>
            </w:r>
            <w:proofErr w:type="spellStart"/>
            <w:r w:rsidRPr="00AC3F39">
              <w:rPr>
                <w:rFonts w:ascii="Georgia" w:eastAsia="Georgia" w:hAnsi="Georgia" w:cs="Georgia"/>
                <w:color w:val="000000"/>
                <w:kern w:val="0"/>
                <w:sz w:val="20"/>
                <w:szCs w:val="20"/>
                <w:lang w:eastAsia="en-AU"/>
                <w14:ligatures w14:val="none"/>
              </w:rPr>
              <w:t>S_Wald</w:t>
            </w:r>
            <w:proofErr w:type="spellEnd"/>
            <w:r w:rsidRPr="00AC3F39">
              <w:rPr>
                <w:rFonts w:ascii="Georgia" w:eastAsia="Georgia" w:hAnsi="Georgia" w:cs="Georgia"/>
                <w:color w:val="000000"/>
                <w:kern w:val="0"/>
                <w:sz w:val="20"/>
                <w:szCs w:val="20"/>
                <w:lang w:eastAsia="en-AU"/>
                <w14:ligatures w14:val="none"/>
              </w:rPr>
              <w:t xml:space="preserve"> discrete.</w:t>
            </w:r>
          </w:p>
        </w:tc>
      </w:tr>
      <w:tr w:rsidR="00AC3F39" w:rsidRPr="00AC3F39" w14:paraId="61F4126D" w14:textId="77777777" w:rsidTr="001D3EE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101666"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20"/>
                <w:szCs w:val="20"/>
                <w:lang w:eastAsia="en-AU"/>
                <w14:ligatures w14:val="none"/>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37EC4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UV21 Theorem 3.1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70DDA7"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From </w:t>
            </w:r>
            <w:proofErr w:type="spellStart"/>
            <w:r w:rsidRPr="00AC3F39">
              <w:rPr>
                <w:rFonts w:ascii="Georgia" w:eastAsia="Georgia" w:hAnsi="Georgia" w:cs="Georgia"/>
                <w:color w:val="000000"/>
                <w:kern w:val="0"/>
                <w:sz w:val="20"/>
                <w:szCs w:val="20"/>
                <w:lang w:eastAsia="en-AU"/>
                <w14:ligatures w14:val="none"/>
              </w:rPr>
              <w:t>S_Wald</w:t>
            </w:r>
            <w:proofErr w:type="spellEnd"/>
            <w:r w:rsidRPr="00AC3F39">
              <w:rPr>
                <w:rFonts w:ascii="Georgia" w:eastAsia="Georgia" w:hAnsi="Georgia" w:cs="Georgia"/>
                <w:color w:val="000000"/>
                <w:kern w:val="0"/>
                <w:sz w:val="20"/>
                <w:szCs w:val="20"/>
                <w:lang w:eastAsia="en-AU"/>
                <w14:ligatures w14:val="none"/>
              </w:rPr>
              <w:t xml:space="preserve">* = 4: horizon area A* = 16 ℓ_Pl², length scale ℓ* = 4 ℓ_Pl, granularity timescale </w:t>
            </w:r>
            <w:proofErr w:type="spellStart"/>
            <w:r w:rsidRPr="00AC3F39">
              <w:rPr>
                <w:rFonts w:ascii="Georgia" w:eastAsia="Georgia" w:hAnsi="Georgia" w:cs="Georgia"/>
                <w:color w:val="000000"/>
                <w:kern w:val="0"/>
                <w:sz w:val="20"/>
                <w:szCs w:val="20"/>
                <w:lang w:eastAsia="en-AU"/>
                <w14:ligatures w14:val="none"/>
              </w:rPr>
              <w:t>Δt_g</w:t>
            </w:r>
            <w:proofErr w:type="spellEnd"/>
            <w:r w:rsidRPr="00AC3F39">
              <w:rPr>
                <w:rFonts w:ascii="Georgia" w:eastAsia="Georgia" w:hAnsi="Georgia" w:cs="Georgia"/>
                <w:color w:val="000000"/>
                <w:kern w:val="0"/>
                <w:sz w:val="20"/>
                <w:szCs w:val="20"/>
                <w:lang w:eastAsia="en-AU"/>
                <w14:ligatures w14:val="none"/>
              </w:rPr>
              <w:t xml:space="preserve"> = ℓ*/c = 4 </w:t>
            </w:r>
            <w:proofErr w:type="spellStart"/>
            <w:r w:rsidRPr="00AC3F39">
              <w:rPr>
                <w:rFonts w:ascii="Georgia" w:eastAsia="Georgia" w:hAnsi="Georgia" w:cs="Georgia"/>
                <w:color w:val="000000"/>
                <w:kern w:val="0"/>
                <w:sz w:val="20"/>
                <w:szCs w:val="20"/>
                <w:lang w:eastAsia="en-AU"/>
                <w14:ligatures w14:val="none"/>
              </w:rPr>
              <w:t>t_Pl</w:t>
            </w:r>
            <w:proofErr w:type="spellEnd"/>
            <w:r w:rsidRPr="00AC3F39">
              <w:rPr>
                <w:rFonts w:ascii="Georgia" w:eastAsia="Georgia" w:hAnsi="Georgia" w:cs="Georgia"/>
                <w:color w:val="000000"/>
                <w:kern w:val="0"/>
                <w:sz w:val="20"/>
                <w:szCs w:val="20"/>
                <w:lang w:eastAsia="en-AU"/>
                <w14:ligatures w14:val="none"/>
              </w:rPr>
              <w:t>. Propagation time for one entropy increment at the coupling scale.</w:t>
            </w:r>
          </w:p>
        </w:tc>
      </w:tr>
      <w:tr w:rsidR="00AC3F39" w:rsidRPr="00AC3F39" w14:paraId="65356B31" w14:textId="77777777" w:rsidTr="001D3EEB">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73D9B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20"/>
                <w:szCs w:val="20"/>
                <w:lang w:eastAsia="en-AU"/>
                <w14:ligatures w14:val="none"/>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74C315"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UV21 §3.5</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6CE90D"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Observational signature: K's Hadamard construction produces non-local inter-clock phase correlation, not local single-clock jitter. The Hadamard power-law correlation profile is K-specific and distinguishes P13 from generic Planck-scale granularity predictions.</w:t>
            </w:r>
          </w:p>
        </w:tc>
      </w:tr>
    </w:tbl>
    <w:p w14:paraId="4D5E1DFA"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2EB0DE3B"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26" w:name="_Toc230338413"/>
      <w:proofErr w:type="gramStart"/>
      <w:r w:rsidRPr="00AC3F39">
        <w:rPr>
          <w:rFonts w:ascii="Arial" w:eastAsia="Arial" w:hAnsi="Arial" w:cs="Arial"/>
          <w:b/>
          <w:bCs/>
          <w:color w:val="1F3864"/>
          <w:kern w:val="0"/>
          <w:sz w:val="24"/>
          <w:szCs w:val="24"/>
          <w:lang w:eastAsia="en-AU"/>
          <w14:ligatures w14:val="none"/>
        </w:rPr>
        <w:t>4.3  Parameter</w:t>
      </w:r>
      <w:proofErr w:type="gramEnd"/>
      <w:r w:rsidRPr="00AC3F39">
        <w:rPr>
          <w:rFonts w:ascii="Arial" w:eastAsia="Arial" w:hAnsi="Arial" w:cs="Arial"/>
          <w:b/>
          <w:bCs/>
          <w:color w:val="1F3864"/>
          <w:kern w:val="0"/>
          <w:sz w:val="24"/>
          <w:szCs w:val="24"/>
          <w:lang w:eastAsia="en-AU"/>
          <w14:ligatures w14:val="none"/>
        </w:rPr>
        <w:t xml:space="preserve"> values</w:t>
      </w:r>
      <w:bookmarkEnd w:id="26"/>
    </w:p>
    <w:p w14:paraId="524A522D"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83F72E6"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All parameters entering P13 are established with no free parameters. Their exact values and Series sources are:</w:t>
      </w:r>
    </w:p>
    <w:p w14:paraId="0527A046"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160"/>
        <w:gridCol w:w="2400"/>
      </w:tblGrid>
      <w:tr w:rsidR="00AC3F39" w:rsidRPr="00AC3F39" w14:paraId="73CE0160" w14:textId="77777777" w:rsidTr="001D3EEB">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5C3C522E"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112983C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Exact value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00B0632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Numerical value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09D96395"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Series source</w:t>
            </w:r>
          </w:p>
        </w:tc>
      </w:tr>
      <w:tr w:rsidR="00AC3F39" w:rsidRPr="00AC3F39" w14:paraId="778FC57B" w14:textId="77777777" w:rsidTr="001D3E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17B8B2"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β</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156DCA"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8/3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21B227"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2.667...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C5EDC"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Part 23 (</w:t>
            </w:r>
            <w:proofErr w:type="spellStart"/>
            <w:r w:rsidRPr="00AC3F39">
              <w:rPr>
                <w:rFonts w:ascii="Georgia" w:eastAsia="Georgia" w:hAnsi="Georgia" w:cs="Georgia"/>
                <w:color w:val="000000"/>
                <w:kern w:val="0"/>
                <w:sz w:val="20"/>
                <w:szCs w:val="20"/>
                <w:lang w:eastAsia="en-AU"/>
                <w14:ligatures w14:val="none"/>
              </w:rPr>
              <w:t>Groisser</w:t>
            </w:r>
            <w:proofErr w:type="spellEnd"/>
            <w:r w:rsidRPr="00AC3F39">
              <w:rPr>
                <w:rFonts w:ascii="Georgia" w:eastAsia="Georgia" w:hAnsi="Georgia" w:cs="Georgia"/>
                <w:color w:val="000000"/>
                <w:kern w:val="0"/>
                <w:sz w:val="20"/>
                <w:szCs w:val="20"/>
                <w:lang w:eastAsia="en-AU"/>
                <w14:ligatures w14:val="none"/>
              </w:rPr>
              <w:t>-Parker measure); Part 24 (one-loop vanishing)</w:t>
            </w:r>
          </w:p>
        </w:tc>
      </w:tr>
      <w:tr w:rsidR="00AC3F39" w:rsidRPr="00AC3F39" w14:paraId="70647A83" w14:textId="77777777" w:rsidTr="001D3EEB">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97FC4A"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sz w:val="20"/>
                <w:szCs w:val="20"/>
                <w:lang w:eastAsia="en-AU"/>
                <w14:ligatures w14:val="none"/>
              </w:rPr>
              <w:t>γ_BI</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EB67F6C"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gramStart"/>
            <w:r w:rsidRPr="00AC3F39">
              <w:rPr>
                <w:rFonts w:ascii="Cambria Math" w:eastAsia="Cambria Math" w:hAnsi="Cambria Math" w:cs="Cambria Math"/>
                <w:i/>
                <w:iCs/>
                <w:color w:val="000000"/>
                <w:kern w:val="0"/>
                <w:sz w:val="20"/>
                <w:szCs w:val="20"/>
                <w:lang w:eastAsia="en-AU"/>
                <w14:ligatures w14:val="none"/>
              </w:rPr>
              <w:t>exp(</w:t>
            </w:r>
            <w:proofErr w:type="gramEnd"/>
            <w:r w:rsidRPr="00AC3F39">
              <w:rPr>
                <w:rFonts w:ascii="Cambria Math" w:eastAsia="Cambria Math" w:hAnsi="Cambria Math" w:cs="Cambria Math"/>
                <w:i/>
                <w:iCs/>
                <w:color w:val="000000"/>
                <w:kern w:val="0"/>
                <w:sz w:val="20"/>
                <w:szCs w:val="20"/>
                <w:lang w:eastAsia="en-AU"/>
                <w14:ligatures w14:val="none"/>
              </w:rPr>
              <w:t>−3/2)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A431239"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~0.2231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A1EF331"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UV18 §2.3 — Barbero-</w:t>
            </w:r>
            <w:proofErr w:type="spellStart"/>
            <w:r w:rsidRPr="00AC3F39">
              <w:rPr>
                <w:rFonts w:ascii="Georgia" w:eastAsia="Georgia" w:hAnsi="Georgia" w:cs="Georgia"/>
                <w:color w:val="000000"/>
                <w:kern w:val="0"/>
                <w:sz w:val="20"/>
                <w:szCs w:val="20"/>
                <w:lang w:eastAsia="en-AU"/>
                <w14:ligatures w14:val="none"/>
              </w:rPr>
              <w:t>Immirzi</w:t>
            </w:r>
            <w:proofErr w:type="spellEnd"/>
            <w:r w:rsidRPr="00AC3F39">
              <w:rPr>
                <w:rFonts w:ascii="Georgia" w:eastAsia="Georgia" w:hAnsi="Georgia" w:cs="Georgia"/>
                <w:color w:val="000000"/>
                <w:kern w:val="0"/>
                <w:sz w:val="20"/>
                <w:szCs w:val="20"/>
                <w:lang w:eastAsia="en-AU"/>
                <w14:ligatures w14:val="none"/>
              </w:rPr>
              <w:t xml:space="preserve"> from LQG area quantisation</w:t>
            </w:r>
          </w:p>
        </w:tc>
      </w:tr>
      <w:tr w:rsidR="00AC3F39" w:rsidRPr="00AC3F39" w14:paraId="6BB8EDC5" w14:textId="77777777" w:rsidTr="001D3E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BCDA04"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sz w:val="20"/>
                <w:szCs w:val="20"/>
                <w:lang w:eastAsia="en-AU"/>
                <w14:ligatures w14:val="none"/>
              </w:rPr>
              <w:t>S_Wald</w:t>
            </w:r>
            <w:proofErr w:type="spellEnd"/>
            <w:r w:rsidRPr="00AC3F39">
              <w:rPr>
                <w:rFonts w:ascii="Cambria Math" w:eastAsia="Cambria Math" w:hAnsi="Cambria Math" w:cs="Cambria Math"/>
                <w:i/>
                <w:iCs/>
                <w:color w:val="000000"/>
                <w:kern w:val="0"/>
                <w:sz w:val="20"/>
                <w:szCs w:val="20"/>
                <w:lang w:eastAsia="en-AU"/>
                <w14:ligatures w14:val="none"/>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04B0F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β ln(1/</w:t>
            </w:r>
            <w:proofErr w:type="spellStart"/>
            <w:r w:rsidRPr="00AC3F39">
              <w:rPr>
                <w:rFonts w:ascii="Cambria Math" w:eastAsia="Cambria Math" w:hAnsi="Cambria Math" w:cs="Cambria Math"/>
                <w:i/>
                <w:iCs/>
                <w:color w:val="000000"/>
                <w:kern w:val="0"/>
                <w:sz w:val="20"/>
                <w:szCs w:val="20"/>
                <w:lang w:eastAsia="en-AU"/>
                <w14:ligatures w14:val="none"/>
              </w:rPr>
              <w:t>γ_BI</w:t>
            </w:r>
            <w:proofErr w:type="spellEnd"/>
            <w:r w:rsidRPr="00AC3F39">
              <w:rPr>
                <w:rFonts w:ascii="Cambria Math" w:eastAsia="Cambria Math" w:hAnsi="Cambria Math" w:cs="Cambria Math"/>
                <w:i/>
                <w:iCs/>
                <w:color w:val="000000"/>
                <w:kern w:val="0"/>
                <w:sz w:val="20"/>
                <w:szCs w:val="20"/>
                <w:lang w:eastAsia="en-AU"/>
                <w14:ligatures w14:val="none"/>
              </w:rPr>
              <w:t>) = (8/</w:t>
            </w:r>
            <w:proofErr w:type="gramStart"/>
            <w:r w:rsidRPr="00AC3F39">
              <w:rPr>
                <w:rFonts w:ascii="Cambria Math" w:eastAsia="Cambria Math" w:hAnsi="Cambria Math" w:cs="Cambria Math"/>
                <w:i/>
                <w:iCs/>
                <w:color w:val="000000"/>
                <w:kern w:val="0"/>
                <w:sz w:val="20"/>
                <w:szCs w:val="20"/>
                <w:lang w:eastAsia="en-AU"/>
                <w14:ligatures w14:val="none"/>
              </w:rPr>
              <w:t>3)(</w:t>
            </w:r>
            <w:proofErr w:type="gramEnd"/>
            <w:r w:rsidRPr="00AC3F39">
              <w:rPr>
                <w:rFonts w:ascii="Cambria Math" w:eastAsia="Cambria Math" w:hAnsi="Cambria Math" w:cs="Cambria Math"/>
                <w:i/>
                <w:iCs/>
                <w:color w:val="000000"/>
                <w:kern w:val="0"/>
                <w:sz w:val="20"/>
                <w:szCs w:val="20"/>
                <w:lang w:eastAsia="en-AU"/>
                <w14:ligatures w14:val="none"/>
              </w:rPr>
              <w:t>3/2) = 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066BBD"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4 (exact)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603AB5"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UV21 §3.3 — coupling threshold from K's weighting</w:t>
            </w:r>
          </w:p>
        </w:tc>
      </w:tr>
      <w:tr w:rsidR="00AC3F39" w:rsidRPr="00AC3F39" w14:paraId="66834BF5" w14:textId="77777777" w:rsidTr="001D3EEB">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868B5D"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ℓ*</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9D3EBC"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4 ℓ_Pl = 4√(</w:t>
            </w:r>
            <w:proofErr w:type="spellStart"/>
            <w:r w:rsidRPr="00AC3F39">
              <w:rPr>
                <w:rFonts w:ascii="Cambria Math" w:eastAsia="Cambria Math" w:hAnsi="Cambria Math" w:cs="Cambria Math"/>
                <w:i/>
                <w:iCs/>
                <w:color w:val="000000"/>
                <w:kern w:val="0"/>
                <w:sz w:val="20"/>
                <w:szCs w:val="20"/>
                <w:lang w:eastAsia="en-AU"/>
                <w14:ligatures w14:val="none"/>
              </w:rPr>
              <w:t>ℏG_N</w:t>
            </w:r>
            <w:proofErr w:type="spellEnd"/>
            <w:r w:rsidRPr="00AC3F39">
              <w:rPr>
                <w:rFonts w:ascii="Cambria Math" w:eastAsia="Cambria Math" w:hAnsi="Cambria Math" w:cs="Cambria Math"/>
                <w:i/>
                <w:iCs/>
                <w:color w:val="000000"/>
                <w:kern w:val="0"/>
                <w:sz w:val="20"/>
                <w:szCs w:val="20"/>
                <w:lang w:eastAsia="en-AU"/>
                <w14:ligatures w14:val="none"/>
              </w:rPr>
              <w:t>/c³)</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7C84DF"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~6.4 × 10⁻³⁵ 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0218EF"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UV21 Theorem 3.1 — horizon length at coupling scale</w:t>
            </w:r>
          </w:p>
        </w:tc>
      </w:tr>
      <w:tr w:rsidR="00AC3F39" w:rsidRPr="00AC3F39" w14:paraId="49F5F3BC" w14:textId="77777777" w:rsidTr="001D3E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05EC9D"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sz w:val="20"/>
                <w:szCs w:val="20"/>
                <w:lang w:eastAsia="en-AU"/>
                <w14:ligatures w14:val="none"/>
              </w:rPr>
              <w:lastRenderedPageBreak/>
              <w:t>Δt_g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53317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 xml:space="preserve">4 </w:t>
            </w:r>
            <w:proofErr w:type="spellStart"/>
            <w:r w:rsidRPr="00AC3F39">
              <w:rPr>
                <w:rFonts w:ascii="Cambria Math" w:eastAsia="Cambria Math" w:hAnsi="Cambria Math" w:cs="Cambria Math"/>
                <w:i/>
                <w:iCs/>
                <w:color w:val="000000"/>
                <w:kern w:val="0"/>
                <w:sz w:val="20"/>
                <w:szCs w:val="20"/>
                <w:lang w:eastAsia="en-AU"/>
                <w14:ligatures w14:val="none"/>
              </w:rPr>
              <w:t>t_Pl</w:t>
            </w:r>
            <w:proofErr w:type="spellEnd"/>
            <w:r w:rsidRPr="00AC3F39">
              <w:rPr>
                <w:rFonts w:ascii="Cambria Math" w:eastAsia="Cambria Math" w:hAnsi="Cambria Math" w:cs="Cambria Math"/>
                <w:i/>
                <w:iCs/>
                <w:color w:val="000000"/>
                <w:kern w:val="0"/>
                <w:sz w:val="20"/>
                <w:szCs w:val="20"/>
                <w:lang w:eastAsia="en-AU"/>
                <w14:ligatures w14:val="none"/>
              </w:rPr>
              <w:t xml:space="preserve"> = 4√(</w:t>
            </w:r>
            <w:proofErr w:type="spellStart"/>
            <w:r w:rsidRPr="00AC3F39">
              <w:rPr>
                <w:rFonts w:ascii="Cambria Math" w:eastAsia="Cambria Math" w:hAnsi="Cambria Math" w:cs="Cambria Math"/>
                <w:i/>
                <w:iCs/>
                <w:color w:val="000000"/>
                <w:kern w:val="0"/>
                <w:sz w:val="20"/>
                <w:szCs w:val="20"/>
                <w:lang w:eastAsia="en-AU"/>
                <w14:ligatures w14:val="none"/>
              </w:rPr>
              <w:t>ℏG_N</w:t>
            </w:r>
            <w:proofErr w:type="spellEnd"/>
            <w:r w:rsidRPr="00AC3F39">
              <w:rPr>
                <w:rFonts w:ascii="Cambria Math" w:eastAsia="Cambria Math" w:hAnsi="Cambria Math" w:cs="Cambria Math"/>
                <w:i/>
                <w:iCs/>
                <w:color w:val="000000"/>
                <w:kern w:val="0"/>
                <w:sz w:val="20"/>
                <w:szCs w:val="20"/>
                <w:lang w:eastAsia="en-AU"/>
                <w14:ligatures w14:val="none"/>
              </w:rPr>
              <w:t>/c⁵)</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9E0B7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20"/>
                <w:szCs w:val="20"/>
                <w:lang w:eastAsia="en-AU"/>
                <w14:ligatures w14:val="none"/>
              </w:rPr>
              <w:t>~2.2 × 10⁻⁴³ 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2B58AE"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UV21 Theorem 3.1 — temporal granularity scale</w:t>
            </w:r>
          </w:p>
        </w:tc>
      </w:tr>
    </w:tbl>
    <w:p w14:paraId="7B945C1E"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059EEF87"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27" w:name="_Toc230338414"/>
      <w:proofErr w:type="gramStart"/>
      <w:r w:rsidRPr="00AC3F39">
        <w:rPr>
          <w:rFonts w:ascii="Arial" w:eastAsia="Arial" w:hAnsi="Arial" w:cs="Arial"/>
          <w:b/>
          <w:bCs/>
          <w:color w:val="1F3864"/>
          <w:kern w:val="0"/>
          <w:sz w:val="24"/>
          <w:szCs w:val="24"/>
          <w:lang w:eastAsia="en-AU"/>
          <w14:ligatures w14:val="none"/>
        </w:rPr>
        <w:t>4.4  Falsification</w:t>
      </w:r>
      <w:proofErr w:type="gramEnd"/>
      <w:r w:rsidRPr="00AC3F39">
        <w:rPr>
          <w:rFonts w:ascii="Arial" w:eastAsia="Arial" w:hAnsi="Arial" w:cs="Arial"/>
          <w:b/>
          <w:bCs/>
          <w:color w:val="1F3864"/>
          <w:kern w:val="0"/>
          <w:sz w:val="24"/>
          <w:szCs w:val="24"/>
          <w:lang w:eastAsia="en-AU"/>
          <w14:ligatures w14:val="none"/>
        </w:rPr>
        <w:t xml:space="preserve"> conditions</w:t>
      </w:r>
      <w:bookmarkEnd w:id="27"/>
    </w:p>
    <w:p w14:paraId="3D57AEA3"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7D37D9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P13 has three falsification conditions, stated in order of experimental accessibility. F1 is not a near-term condition; F2 and F3 are the conditions that current and near-term experimental programmes bear on.</w:t>
      </w:r>
    </w:p>
    <w:p w14:paraId="378572DA"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F39" w:rsidRPr="00AC3F39" w14:paraId="544CD74F" w14:textId="77777777" w:rsidTr="001D3EEB">
        <w:tc>
          <w:tcPr>
            <w:tcW w:w="9360" w:type="dxa"/>
            <w:tcBorders>
              <w:top w:val="single" w:sz="4" w:space="0" w:color="1A5E2A"/>
              <w:left w:val="single" w:sz="12" w:space="0" w:color="1A5E2A"/>
              <w:bottom w:val="single" w:sz="4" w:space="0" w:color="1A5E2A"/>
              <w:right w:val="single" w:sz="4" w:space="0" w:color="1A5E2A"/>
            </w:tcBorders>
            <w:shd w:val="clear" w:color="auto" w:fill="EAF4EC"/>
            <w:tcMar>
              <w:top w:w="140" w:type="dxa"/>
              <w:left w:w="220" w:type="dxa"/>
              <w:bottom w:w="140" w:type="dxa"/>
              <w:right w:w="220" w:type="dxa"/>
            </w:tcMar>
          </w:tcPr>
          <w:p w14:paraId="1593F81B"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20"/>
                <w:szCs w:val="20"/>
                <w:lang w:eastAsia="en-AU"/>
                <w14:ligatures w14:val="none"/>
              </w:rPr>
              <w:t>F1 — Granularity scale (not near-term)</w:t>
            </w:r>
          </w:p>
          <w:p w14:paraId="68A1CE4A" w14:textId="77777777" w:rsidR="00AC3F39" w:rsidRPr="00AC3F39" w:rsidRDefault="00AC3F39" w:rsidP="00AC3F39">
            <w:pPr>
              <w:spacing w:after="60" w:line="264" w:lineRule="auto"/>
              <w:jc w:val="both"/>
              <w:rPr>
                <w:rFonts w:ascii="Georgia" w:eastAsia="Georgia" w:hAnsi="Georgia" w:cs="Georgia"/>
                <w:kern w:val="0"/>
                <w:lang w:eastAsia="en-AU"/>
                <w14:ligatures w14:val="none"/>
              </w:rPr>
            </w:pPr>
            <w:r w:rsidRPr="00AC3F39">
              <w:rPr>
                <w:rFonts w:ascii="Georgia" w:eastAsia="Georgia" w:hAnsi="Georgia" w:cs="Georgia"/>
                <w:b/>
                <w:bCs/>
                <w:kern w:val="0"/>
                <w:lang w:eastAsia="en-AU"/>
                <w14:ligatures w14:val="none"/>
              </w:rPr>
              <w:t xml:space="preserve">P13 is falsified if: </w:t>
            </w:r>
            <w:r w:rsidRPr="00AC3F39">
              <w:rPr>
                <w:rFonts w:ascii="Georgia" w:eastAsia="Georgia" w:hAnsi="Georgia" w:cs="Georgia"/>
                <w:kern w:val="0"/>
                <w:lang w:eastAsia="en-AU"/>
                <w14:ligatures w14:val="none"/>
              </w:rPr>
              <w:t xml:space="preserve">a direct time-resolution experiment achieves sensitivity below </w:t>
            </w:r>
            <w:proofErr w:type="spellStart"/>
            <w:r w:rsidRPr="00AC3F39">
              <w:rPr>
                <w:rFonts w:ascii="Cambria Math" w:eastAsia="Cambria Math" w:hAnsi="Cambria Math" w:cs="Cambria Math"/>
                <w:i/>
                <w:iCs/>
                <w:kern w:val="0"/>
                <w:lang w:eastAsia="en-AU"/>
                <w14:ligatures w14:val="none"/>
              </w:rPr>
              <w:t>Δt_g</w:t>
            </w:r>
            <w:proofErr w:type="spellEnd"/>
            <w:r w:rsidRPr="00AC3F39">
              <w:rPr>
                <w:rFonts w:ascii="Cambria Math" w:eastAsia="Cambria Math" w:hAnsi="Cambria Math" w:cs="Cambria Math"/>
                <w:i/>
                <w:iCs/>
                <w:kern w:val="0"/>
                <w:lang w:eastAsia="en-AU"/>
                <w14:ligatures w14:val="none"/>
              </w:rPr>
              <w:t xml:space="preserve"> = 4 </w:t>
            </w:r>
            <w:proofErr w:type="spellStart"/>
            <w:r w:rsidRPr="00AC3F39">
              <w:rPr>
                <w:rFonts w:ascii="Cambria Math" w:eastAsia="Cambria Math" w:hAnsi="Cambria Math" w:cs="Cambria Math"/>
                <w:i/>
                <w:iCs/>
                <w:kern w:val="0"/>
                <w:lang w:eastAsia="en-AU"/>
                <w14:ligatures w14:val="none"/>
              </w:rPr>
              <w:t>t_Pl</w:t>
            </w:r>
            <w:proofErr w:type="spellEnd"/>
            <w:r w:rsidRPr="00AC3F39">
              <w:rPr>
                <w:rFonts w:ascii="Cambria Math" w:eastAsia="Cambria Math" w:hAnsi="Cambria Math" w:cs="Cambria Math"/>
                <w:i/>
                <w:iCs/>
                <w:kern w:val="0"/>
                <w:lang w:eastAsia="en-AU"/>
                <w14:ligatures w14:val="none"/>
              </w:rPr>
              <w:t xml:space="preserve"> ~ 2.2 × 10⁻⁴³ s</w:t>
            </w:r>
            <w:r w:rsidRPr="00AC3F39">
              <w:rPr>
                <w:rFonts w:ascii="Georgia" w:eastAsia="Georgia" w:hAnsi="Georgia" w:cs="Georgia"/>
                <w:kern w:val="0"/>
                <w:lang w:eastAsia="en-AU"/>
                <w14:ligatures w14:val="none"/>
              </w:rPr>
              <w:t xml:space="preserve"> and detects no discrete temporal structure at any scale above </w:t>
            </w:r>
            <w:proofErr w:type="spellStart"/>
            <w:r w:rsidRPr="00AC3F39">
              <w:rPr>
                <w:rFonts w:ascii="Cambria Math" w:eastAsia="Cambria Math" w:hAnsi="Cambria Math" w:cs="Cambria Math"/>
                <w:i/>
                <w:iCs/>
                <w:kern w:val="0"/>
                <w:lang w:eastAsia="en-AU"/>
                <w14:ligatures w14:val="none"/>
              </w:rPr>
              <w:t>t_Pl</w:t>
            </w:r>
            <w:proofErr w:type="spellEnd"/>
            <w:r w:rsidRPr="00AC3F39">
              <w:rPr>
                <w:rFonts w:ascii="Georgia" w:eastAsia="Georgia" w:hAnsi="Georgia" w:cs="Georgia"/>
                <w:kern w:val="0"/>
                <w:lang w:eastAsia="en-AU"/>
                <w14:ligatures w14:val="none"/>
              </w:rPr>
              <w:t>.</w:t>
            </w:r>
          </w:p>
          <w:p w14:paraId="2273ECB6" w14:textId="77777777" w:rsidR="00AC3F39" w:rsidRPr="00AC3F39" w:rsidRDefault="00AC3F39" w:rsidP="00AC3F39">
            <w:pPr>
              <w:spacing w:before="60" w:after="60" w:line="264" w:lineRule="auto"/>
              <w:jc w:val="both"/>
              <w:rPr>
                <w:rFonts w:ascii="Georgia" w:eastAsia="Georgia" w:hAnsi="Georgia" w:cs="Georgia"/>
                <w:kern w:val="0"/>
                <w:lang w:eastAsia="en-AU"/>
                <w14:ligatures w14:val="none"/>
              </w:rPr>
            </w:pPr>
            <w:r w:rsidRPr="00AC3F39">
              <w:rPr>
                <w:rFonts w:ascii="Georgia" w:eastAsia="Georgia" w:hAnsi="Georgia" w:cs="Georgia"/>
                <w:b/>
                <w:bCs/>
                <w:i/>
                <w:iCs/>
                <w:kern w:val="0"/>
                <w:sz w:val="20"/>
                <w:szCs w:val="20"/>
                <w:lang w:eastAsia="en-AU"/>
                <w14:ligatures w14:val="none"/>
              </w:rPr>
              <w:t xml:space="preserve">Status: </w:t>
            </w:r>
            <w:r w:rsidRPr="00AC3F39">
              <w:rPr>
                <w:rFonts w:ascii="Georgia" w:eastAsia="Georgia" w:hAnsi="Georgia" w:cs="Georgia"/>
                <w:i/>
                <w:iCs/>
                <w:kern w:val="0"/>
                <w:sz w:val="20"/>
                <w:szCs w:val="20"/>
                <w:lang w:eastAsia="en-AU"/>
                <w14:ligatures w14:val="none"/>
              </w:rPr>
              <w:t xml:space="preserve">not a near-term falsification condition. Current direct time-resolution reaches approximately </w:t>
            </w:r>
            <w:r w:rsidRPr="00AC3F39">
              <w:rPr>
                <w:rFonts w:ascii="Cambria Math" w:eastAsia="Cambria Math" w:hAnsi="Cambria Math" w:cs="Cambria Math"/>
                <w:i/>
                <w:iCs/>
                <w:kern w:val="0"/>
                <w:sz w:val="20"/>
                <w:szCs w:val="20"/>
                <w:lang w:eastAsia="en-AU"/>
                <w14:ligatures w14:val="none"/>
              </w:rPr>
              <w:t>10⁻¹⁸ s</w:t>
            </w:r>
            <w:r w:rsidRPr="00AC3F39">
              <w:rPr>
                <w:rFonts w:ascii="Georgia" w:eastAsia="Georgia" w:hAnsi="Georgia" w:cs="Georgia"/>
                <w:i/>
                <w:iCs/>
                <w:kern w:val="0"/>
                <w:sz w:val="20"/>
                <w:szCs w:val="20"/>
                <w:lang w:eastAsia="en-AU"/>
                <w14:ligatures w14:val="none"/>
              </w:rPr>
              <w:t xml:space="preserve"> (attosecond physics); </w:t>
            </w:r>
            <w:r w:rsidRPr="00AC3F39">
              <w:rPr>
                <w:rFonts w:ascii="Cambria Math" w:eastAsia="Cambria Math" w:hAnsi="Cambria Math" w:cs="Cambria Math"/>
                <w:i/>
                <w:iCs/>
                <w:kern w:val="0"/>
                <w:sz w:val="20"/>
                <w:szCs w:val="20"/>
                <w:lang w:eastAsia="en-AU"/>
                <w14:ligatures w14:val="none"/>
              </w:rPr>
              <w:t xml:space="preserve">4 </w:t>
            </w:r>
            <w:proofErr w:type="spellStart"/>
            <w:r w:rsidRPr="00AC3F39">
              <w:rPr>
                <w:rFonts w:ascii="Cambria Math" w:eastAsia="Cambria Math" w:hAnsi="Cambria Math" w:cs="Cambria Math"/>
                <w:i/>
                <w:iCs/>
                <w:kern w:val="0"/>
                <w:sz w:val="20"/>
                <w:szCs w:val="20"/>
                <w:lang w:eastAsia="en-AU"/>
                <w14:ligatures w14:val="none"/>
              </w:rPr>
              <w:t>t_Pl</w:t>
            </w:r>
            <w:proofErr w:type="spellEnd"/>
            <w:r w:rsidRPr="00AC3F39">
              <w:rPr>
                <w:rFonts w:ascii="Georgia" w:eastAsia="Georgia" w:hAnsi="Georgia" w:cs="Georgia"/>
                <w:i/>
                <w:iCs/>
                <w:kern w:val="0"/>
                <w:sz w:val="20"/>
                <w:szCs w:val="20"/>
                <w:lang w:eastAsia="en-AU"/>
                <w14:ligatures w14:val="none"/>
              </w:rPr>
              <w:t xml:space="preserve"> lies 25 orders of magnitude below this. F1 is included for completeness and as the definitive falsification condition against which all other tests are approximate.</w:t>
            </w:r>
          </w:p>
        </w:tc>
      </w:tr>
    </w:tbl>
    <w:p w14:paraId="22ECDFB2"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F39" w:rsidRPr="00AC3F39" w14:paraId="06D30E5F" w14:textId="77777777" w:rsidTr="001D3EEB">
        <w:tc>
          <w:tcPr>
            <w:tcW w:w="9360" w:type="dxa"/>
            <w:tcBorders>
              <w:top w:val="single" w:sz="4" w:space="0" w:color="1A5E2A"/>
              <w:left w:val="single" w:sz="12" w:space="0" w:color="1A5E2A"/>
              <w:bottom w:val="single" w:sz="4" w:space="0" w:color="1A5E2A"/>
              <w:right w:val="single" w:sz="4" w:space="0" w:color="1A5E2A"/>
            </w:tcBorders>
            <w:shd w:val="clear" w:color="auto" w:fill="EAF4EC"/>
            <w:tcMar>
              <w:top w:w="140" w:type="dxa"/>
              <w:left w:w="220" w:type="dxa"/>
              <w:bottom w:w="140" w:type="dxa"/>
              <w:right w:w="220" w:type="dxa"/>
            </w:tcMar>
          </w:tcPr>
          <w:p w14:paraId="744E7C03"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20"/>
                <w:szCs w:val="20"/>
                <w:lang w:eastAsia="en-AU"/>
                <w14:ligatures w14:val="none"/>
              </w:rPr>
              <w:t>F2 — Inter-clock phase correlation (accessible)</w:t>
            </w:r>
          </w:p>
          <w:p w14:paraId="01F882D1" w14:textId="77777777" w:rsidR="00AC3F39" w:rsidRPr="00AC3F39" w:rsidRDefault="00AC3F39" w:rsidP="00AC3F39">
            <w:pPr>
              <w:spacing w:after="60" w:line="264" w:lineRule="auto"/>
              <w:jc w:val="both"/>
              <w:rPr>
                <w:rFonts w:ascii="Georgia" w:eastAsia="Georgia" w:hAnsi="Georgia" w:cs="Georgia"/>
                <w:kern w:val="0"/>
                <w:lang w:eastAsia="en-AU"/>
                <w14:ligatures w14:val="none"/>
              </w:rPr>
            </w:pPr>
            <w:r w:rsidRPr="00AC3F39">
              <w:rPr>
                <w:rFonts w:ascii="Georgia" w:eastAsia="Georgia" w:hAnsi="Georgia" w:cs="Georgia"/>
                <w:b/>
                <w:bCs/>
                <w:kern w:val="0"/>
                <w:lang w:eastAsia="en-AU"/>
                <w14:ligatures w14:val="none"/>
              </w:rPr>
              <w:t xml:space="preserve">P13 is falsified if: </w:t>
            </w:r>
            <w:r w:rsidRPr="00AC3F39">
              <w:rPr>
                <w:rFonts w:ascii="Georgia" w:eastAsia="Georgia" w:hAnsi="Georgia" w:cs="Georgia"/>
                <w:kern w:val="0"/>
                <w:lang w:eastAsia="en-AU"/>
                <w14:ligatures w14:val="none"/>
              </w:rPr>
              <w:t xml:space="preserve">inter-clock phase comparison experiments demonstrate the absence of non-Gaussian phase correlations with the Hadamard power-law profile at correlation lengths consistent with K's non-locality length </w:t>
            </w:r>
            <w:r w:rsidRPr="00AC3F39">
              <w:rPr>
                <w:rFonts w:ascii="Cambria Math" w:eastAsia="Cambria Math" w:hAnsi="Cambria Math" w:cs="Cambria Math"/>
                <w:i/>
                <w:iCs/>
                <w:kern w:val="0"/>
                <w:lang w:eastAsia="en-AU"/>
                <w14:ligatures w14:val="none"/>
              </w:rPr>
              <w:t>ℓ_NL(k) = 1/k</w:t>
            </w:r>
            <w:r w:rsidRPr="00AC3F39">
              <w:rPr>
                <w:rFonts w:ascii="Georgia" w:eastAsia="Georgia" w:hAnsi="Georgia" w:cs="Georgia"/>
                <w:kern w:val="0"/>
                <w:lang w:eastAsia="en-AU"/>
                <w14:ligatures w14:val="none"/>
              </w:rPr>
              <w:t xml:space="preserve"> at the experimental scale, under conditions where other correlation sources (seismic noise, electromagnetic interference, thermal fluctuations) have been suppressed to below the predicted K-signal level.</w:t>
            </w:r>
          </w:p>
          <w:p w14:paraId="35BF4BFE" w14:textId="77777777" w:rsidR="00AC3F39" w:rsidRPr="00AC3F39" w:rsidRDefault="00AC3F39" w:rsidP="00AC3F39">
            <w:pPr>
              <w:spacing w:before="60" w:after="60" w:line="264" w:lineRule="auto"/>
              <w:jc w:val="both"/>
              <w:rPr>
                <w:rFonts w:ascii="Georgia" w:eastAsia="Georgia" w:hAnsi="Georgia" w:cs="Georgia"/>
                <w:kern w:val="0"/>
                <w:lang w:eastAsia="en-AU"/>
                <w14:ligatures w14:val="none"/>
              </w:rPr>
            </w:pPr>
            <w:r w:rsidRPr="00AC3F39">
              <w:rPr>
                <w:rFonts w:ascii="Georgia" w:eastAsia="Georgia" w:hAnsi="Georgia" w:cs="Georgia"/>
                <w:b/>
                <w:bCs/>
                <w:i/>
                <w:iCs/>
                <w:kern w:val="0"/>
                <w:sz w:val="20"/>
                <w:szCs w:val="20"/>
                <w:lang w:eastAsia="en-AU"/>
                <w14:ligatures w14:val="none"/>
              </w:rPr>
              <w:t xml:space="preserve">Status: </w:t>
            </w:r>
            <w:r w:rsidRPr="00AC3F39">
              <w:rPr>
                <w:rFonts w:ascii="Georgia" w:eastAsia="Georgia" w:hAnsi="Georgia" w:cs="Georgia"/>
                <w:i/>
                <w:iCs/>
                <w:kern w:val="0"/>
                <w:sz w:val="20"/>
                <w:szCs w:val="20"/>
                <w:lang w:eastAsia="en-AU"/>
                <w14:ligatures w14:val="none"/>
              </w:rPr>
              <w:t xml:space="preserve">in principle accessible to current and near-term optical clock comparison networks. The relevant datasets are inter-clock phase difference records from spatially separated clock pairs at varying baselines. The K-signal is not a single-frequency shift; it is a correlation structure requiring analysis of the phase-difference correlation function. A dedicated signal-analysis framework — specifying the predicted Hadamard profile precisely, and the experimental conditions under which K-condensate </w:t>
            </w:r>
            <w:proofErr w:type="spellStart"/>
            <w:r w:rsidRPr="00AC3F39">
              <w:rPr>
                <w:rFonts w:ascii="Georgia" w:eastAsia="Georgia" w:hAnsi="Georgia" w:cs="Georgia"/>
                <w:i/>
                <w:iCs/>
                <w:kern w:val="0"/>
                <w:sz w:val="20"/>
                <w:szCs w:val="20"/>
                <w:lang w:eastAsia="en-AU"/>
                <w14:ligatures w14:val="none"/>
              </w:rPr>
              <w:t>analog</w:t>
            </w:r>
            <w:proofErr w:type="spellEnd"/>
            <w:r w:rsidRPr="00AC3F39">
              <w:rPr>
                <w:rFonts w:ascii="Georgia" w:eastAsia="Georgia" w:hAnsi="Georgia" w:cs="Georgia"/>
                <w:i/>
                <w:iCs/>
                <w:kern w:val="0"/>
                <w:sz w:val="20"/>
                <w:szCs w:val="20"/>
                <w:lang w:eastAsia="en-AU"/>
                <w14:ligatures w14:val="none"/>
              </w:rPr>
              <w:t xml:space="preserve"> physics is operative — is required before this condition can be operationalised as a concrete experimental test. UV21 flags F2 as accessible; the operationalisation is reserved for a dedicated signal-analysis paper.</w:t>
            </w:r>
          </w:p>
        </w:tc>
      </w:tr>
    </w:tbl>
    <w:p w14:paraId="69DAF461"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F39" w:rsidRPr="00AC3F39" w14:paraId="0C07498A" w14:textId="77777777" w:rsidTr="001D3EEB">
        <w:tc>
          <w:tcPr>
            <w:tcW w:w="9360" w:type="dxa"/>
            <w:tcBorders>
              <w:top w:val="single" w:sz="4" w:space="0" w:color="1A5E2A"/>
              <w:left w:val="single" w:sz="12" w:space="0" w:color="1A5E2A"/>
              <w:bottom w:val="single" w:sz="4" w:space="0" w:color="1A5E2A"/>
              <w:right w:val="single" w:sz="4" w:space="0" w:color="1A5E2A"/>
            </w:tcBorders>
            <w:shd w:val="clear" w:color="auto" w:fill="EAF4EC"/>
            <w:tcMar>
              <w:top w:w="140" w:type="dxa"/>
              <w:left w:w="220" w:type="dxa"/>
              <w:bottom w:w="140" w:type="dxa"/>
              <w:right w:w="220" w:type="dxa"/>
            </w:tcMar>
          </w:tcPr>
          <w:p w14:paraId="0FDE0AFA"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20"/>
                <w:szCs w:val="20"/>
                <w:lang w:eastAsia="en-AU"/>
                <w14:ligatures w14:val="none"/>
              </w:rPr>
              <w:t xml:space="preserve">F3 — BEC </w:t>
            </w:r>
            <w:proofErr w:type="spellStart"/>
            <w:r w:rsidRPr="00AC3F39">
              <w:rPr>
                <w:rFonts w:ascii="Arial" w:eastAsia="Arial" w:hAnsi="Arial" w:cs="Arial"/>
                <w:b/>
                <w:bCs/>
                <w:color w:val="1A5E2A"/>
                <w:kern w:val="0"/>
                <w:sz w:val="20"/>
                <w:szCs w:val="20"/>
                <w:lang w:eastAsia="en-AU"/>
                <w14:ligatures w14:val="none"/>
              </w:rPr>
              <w:t>analog</w:t>
            </w:r>
            <w:proofErr w:type="spellEnd"/>
            <w:r w:rsidRPr="00AC3F39">
              <w:rPr>
                <w:rFonts w:ascii="Arial" w:eastAsia="Arial" w:hAnsi="Arial" w:cs="Arial"/>
                <w:b/>
                <w:bCs/>
                <w:color w:val="1A5E2A"/>
                <w:kern w:val="0"/>
                <w:sz w:val="20"/>
                <w:szCs w:val="20"/>
                <w:lang w:eastAsia="en-AU"/>
                <w14:ligatures w14:val="none"/>
              </w:rPr>
              <w:t xml:space="preserve"> (pending UV22)</w:t>
            </w:r>
          </w:p>
          <w:p w14:paraId="5457D536" w14:textId="77777777" w:rsidR="00AC3F39" w:rsidRPr="00AC3F39" w:rsidRDefault="00AC3F39" w:rsidP="00AC3F39">
            <w:pPr>
              <w:spacing w:after="60" w:line="264" w:lineRule="auto"/>
              <w:jc w:val="both"/>
              <w:rPr>
                <w:rFonts w:ascii="Georgia" w:eastAsia="Georgia" w:hAnsi="Georgia" w:cs="Georgia"/>
                <w:kern w:val="0"/>
                <w:lang w:eastAsia="en-AU"/>
                <w14:ligatures w14:val="none"/>
              </w:rPr>
            </w:pPr>
            <w:r w:rsidRPr="00AC3F39">
              <w:rPr>
                <w:rFonts w:ascii="Georgia" w:eastAsia="Georgia" w:hAnsi="Georgia" w:cs="Georgia"/>
                <w:b/>
                <w:bCs/>
                <w:kern w:val="0"/>
                <w:lang w:eastAsia="en-AU"/>
                <w14:ligatures w14:val="none"/>
              </w:rPr>
              <w:t xml:space="preserve">P13 is falsified if: </w:t>
            </w:r>
            <w:r w:rsidRPr="00AC3F39">
              <w:rPr>
                <w:rFonts w:ascii="Georgia" w:eastAsia="Georgia" w:hAnsi="Georgia" w:cs="Georgia"/>
                <w:kern w:val="0"/>
                <w:lang w:eastAsia="en-AU"/>
                <w14:ligatures w14:val="none"/>
              </w:rPr>
              <w:t xml:space="preserve">a BEC light-stopping experiment that realises K-condensate </w:t>
            </w:r>
            <w:proofErr w:type="spellStart"/>
            <w:r w:rsidRPr="00AC3F39">
              <w:rPr>
                <w:rFonts w:ascii="Georgia" w:eastAsia="Georgia" w:hAnsi="Georgia" w:cs="Georgia"/>
                <w:kern w:val="0"/>
                <w:lang w:eastAsia="en-AU"/>
                <w14:ligatures w14:val="none"/>
              </w:rPr>
              <w:t>analog</w:t>
            </w:r>
            <w:proofErr w:type="spellEnd"/>
            <w:r w:rsidRPr="00AC3F39">
              <w:rPr>
                <w:rFonts w:ascii="Georgia" w:eastAsia="Georgia" w:hAnsi="Georgia" w:cs="Georgia"/>
                <w:kern w:val="0"/>
                <w:lang w:eastAsia="en-AU"/>
                <w14:ligatures w14:val="none"/>
              </w:rPr>
              <w:t xml:space="preserve"> conditions — specifically, a condensate correlation length comparable to K's predicted non-locality length at the condensate scale — finds no phase correlation structure matching the Hadamard profile at the predicted correlation length.</w:t>
            </w:r>
          </w:p>
          <w:p w14:paraId="489B61E4" w14:textId="77777777" w:rsidR="00AC3F39" w:rsidRPr="00AC3F39" w:rsidRDefault="00AC3F39" w:rsidP="00AC3F39">
            <w:pPr>
              <w:spacing w:before="60" w:after="60" w:line="264" w:lineRule="auto"/>
              <w:jc w:val="both"/>
              <w:rPr>
                <w:rFonts w:ascii="Georgia" w:eastAsia="Georgia" w:hAnsi="Georgia" w:cs="Georgia"/>
                <w:kern w:val="0"/>
                <w:lang w:eastAsia="en-AU"/>
                <w14:ligatures w14:val="none"/>
              </w:rPr>
            </w:pPr>
            <w:r w:rsidRPr="00AC3F39">
              <w:rPr>
                <w:rFonts w:ascii="Georgia" w:eastAsia="Georgia" w:hAnsi="Georgia" w:cs="Georgia"/>
                <w:b/>
                <w:bCs/>
                <w:i/>
                <w:iCs/>
                <w:kern w:val="0"/>
                <w:sz w:val="20"/>
                <w:szCs w:val="20"/>
                <w:lang w:eastAsia="en-AU"/>
                <w14:ligatures w14:val="none"/>
              </w:rPr>
              <w:t xml:space="preserve">Status: </w:t>
            </w:r>
            <w:r w:rsidRPr="00AC3F39">
              <w:rPr>
                <w:rFonts w:ascii="Georgia" w:eastAsia="Georgia" w:hAnsi="Georgia" w:cs="Georgia"/>
                <w:i/>
                <w:iCs/>
                <w:kern w:val="0"/>
                <w:sz w:val="20"/>
                <w:szCs w:val="20"/>
                <w:lang w:eastAsia="en-AU"/>
                <w14:ligatures w14:val="none"/>
              </w:rPr>
              <w:t xml:space="preserve">pending. F3 requires UV22 (BEC predictions) for its precise formulation. The coupling threshold </w:t>
            </w:r>
            <w:proofErr w:type="spellStart"/>
            <w:r w:rsidRPr="00AC3F39">
              <w:rPr>
                <w:rFonts w:ascii="Cambria Math" w:eastAsia="Cambria Math" w:hAnsi="Cambria Math" w:cs="Cambria Math"/>
                <w:i/>
                <w:iCs/>
                <w:kern w:val="0"/>
                <w:sz w:val="20"/>
                <w:szCs w:val="20"/>
                <w:lang w:eastAsia="en-AU"/>
                <w14:ligatures w14:val="none"/>
              </w:rPr>
              <w:t>S_Wald</w:t>
            </w:r>
            <w:proofErr w:type="spellEnd"/>
            <w:r w:rsidRPr="00AC3F39">
              <w:rPr>
                <w:rFonts w:ascii="Cambria Math" w:eastAsia="Cambria Math" w:hAnsi="Cambria Math" w:cs="Cambria Math"/>
                <w:i/>
                <w:iCs/>
                <w:kern w:val="0"/>
                <w:sz w:val="20"/>
                <w:szCs w:val="20"/>
                <w:lang w:eastAsia="en-AU"/>
                <w14:ligatures w14:val="none"/>
              </w:rPr>
              <w:t>* = 4</w:t>
            </w:r>
            <w:r w:rsidRPr="00AC3F39">
              <w:rPr>
                <w:rFonts w:ascii="Georgia" w:eastAsia="Georgia" w:hAnsi="Georgia" w:cs="Georgia"/>
                <w:i/>
                <w:iCs/>
                <w:kern w:val="0"/>
                <w:sz w:val="20"/>
                <w:szCs w:val="20"/>
                <w:lang w:eastAsia="en-AU"/>
                <w14:ligatures w14:val="none"/>
              </w:rPr>
              <w:t xml:space="preserve"> established in Theorem 3.1 translates in the BEC </w:t>
            </w:r>
            <w:proofErr w:type="spellStart"/>
            <w:r w:rsidRPr="00AC3F39">
              <w:rPr>
                <w:rFonts w:ascii="Georgia" w:eastAsia="Georgia" w:hAnsi="Georgia" w:cs="Georgia"/>
                <w:i/>
                <w:iCs/>
                <w:kern w:val="0"/>
                <w:sz w:val="20"/>
                <w:szCs w:val="20"/>
                <w:lang w:eastAsia="en-AU"/>
                <w14:ligatures w14:val="none"/>
              </w:rPr>
              <w:t>analog</w:t>
            </w:r>
            <w:proofErr w:type="spellEnd"/>
            <w:r w:rsidRPr="00AC3F39">
              <w:rPr>
                <w:rFonts w:ascii="Georgia" w:eastAsia="Georgia" w:hAnsi="Georgia" w:cs="Georgia"/>
                <w:i/>
                <w:iCs/>
                <w:kern w:val="0"/>
                <w:sz w:val="20"/>
                <w:szCs w:val="20"/>
                <w:lang w:eastAsia="en-AU"/>
                <w14:ligatures w14:val="none"/>
              </w:rPr>
              <w:t xml:space="preserve"> to a specific </w:t>
            </w:r>
            <w:r w:rsidRPr="00AC3F39">
              <w:rPr>
                <w:rFonts w:ascii="Georgia" w:eastAsia="Georgia" w:hAnsi="Georgia" w:cs="Georgia"/>
                <w:i/>
                <w:iCs/>
                <w:kern w:val="0"/>
                <w:sz w:val="20"/>
                <w:szCs w:val="20"/>
                <w:lang w:eastAsia="en-AU"/>
                <w14:ligatures w14:val="none"/>
              </w:rPr>
              <w:lastRenderedPageBreak/>
              <w:t xml:space="preserve">condensate occupation-number threshold at which the discrete structure of the condensate becomes visible in phase fluctuations; UV22 determines this threshold precisely from K's thermodynamic structure and specifies the experimental conditions required. UV21 flags F3 as the BEC-channel falsification condition and registers it here to make the experimental programme's direction </w:t>
            </w:r>
            <w:proofErr w:type="gramStart"/>
            <w:r w:rsidRPr="00AC3F39">
              <w:rPr>
                <w:rFonts w:ascii="Georgia" w:eastAsia="Georgia" w:hAnsi="Georgia" w:cs="Georgia"/>
                <w:i/>
                <w:iCs/>
                <w:kern w:val="0"/>
                <w:sz w:val="20"/>
                <w:szCs w:val="20"/>
                <w:lang w:eastAsia="en-AU"/>
                <w14:ligatures w14:val="none"/>
              </w:rPr>
              <w:t>explicit, but</w:t>
            </w:r>
            <w:proofErr w:type="gramEnd"/>
            <w:r w:rsidRPr="00AC3F39">
              <w:rPr>
                <w:rFonts w:ascii="Georgia" w:eastAsia="Georgia" w:hAnsi="Georgia" w:cs="Georgia"/>
                <w:i/>
                <w:iCs/>
                <w:kern w:val="0"/>
                <w:sz w:val="20"/>
                <w:szCs w:val="20"/>
                <w:lang w:eastAsia="en-AU"/>
                <w14:ligatures w14:val="none"/>
              </w:rPr>
              <w:t xml:space="preserve"> does not claim to make it precise.</w:t>
            </w:r>
          </w:p>
        </w:tc>
      </w:tr>
    </w:tbl>
    <w:p w14:paraId="0E9CE138"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3378C9A8"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28" w:name="_Toc230338415"/>
      <w:proofErr w:type="gramStart"/>
      <w:r w:rsidRPr="00AC3F39">
        <w:rPr>
          <w:rFonts w:ascii="Arial" w:eastAsia="Arial" w:hAnsi="Arial" w:cs="Arial"/>
          <w:b/>
          <w:bCs/>
          <w:color w:val="1F3864"/>
          <w:kern w:val="0"/>
          <w:sz w:val="24"/>
          <w:szCs w:val="24"/>
          <w:lang w:eastAsia="en-AU"/>
          <w14:ligatures w14:val="none"/>
        </w:rPr>
        <w:t>4.5  Experimental</w:t>
      </w:r>
      <w:proofErr w:type="gramEnd"/>
      <w:r w:rsidRPr="00AC3F39">
        <w:rPr>
          <w:rFonts w:ascii="Arial" w:eastAsia="Arial" w:hAnsi="Arial" w:cs="Arial"/>
          <w:b/>
          <w:bCs/>
          <w:color w:val="1F3864"/>
          <w:kern w:val="0"/>
          <w:sz w:val="24"/>
          <w:szCs w:val="24"/>
          <w:lang w:eastAsia="en-AU"/>
          <w14:ligatures w14:val="none"/>
        </w:rPr>
        <w:t xml:space="preserve"> channels and timescale assessment</w:t>
      </w:r>
      <w:bookmarkEnd w:id="28"/>
    </w:p>
    <w:p w14:paraId="3BDD013B"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360"/>
        <w:gridCol w:w="2400"/>
      </w:tblGrid>
      <w:tr w:rsidR="00AC3F39" w:rsidRPr="00AC3F39" w14:paraId="259099BE" w14:textId="77777777" w:rsidTr="001D3EEB">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8850E0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Channel</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1378C57E"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Institution / programme</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1B3D322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Relevant measurement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15BA425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Timescale assessment</w:t>
            </w:r>
          </w:p>
        </w:tc>
      </w:tr>
      <w:tr w:rsidR="00AC3F39" w:rsidRPr="00AC3F39" w14:paraId="7381574C" w14:textId="77777777" w:rsidTr="001D3E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66CB17"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Optical clock comparison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8A0C9D"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NIST (USA), PTB (Germany), RIKEN (Japan), JILA (USA)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12EC61"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Inter-clock phase difference correlation function across varying baselines; search for Hadamard power-law profile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031D21"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In principle accessible with current data; operationalisation requires dedicated signal-analysis framework (not UV21)</w:t>
            </w:r>
          </w:p>
        </w:tc>
      </w:tr>
      <w:tr w:rsidR="00AC3F39" w:rsidRPr="00AC3F39" w14:paraId="1AF61D63" w14:textId="77777777" w:rsidTr="001D3EEB">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3FEF66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BEC light-stopping </w:t>
            </w:r>
            <w:proofErr w:type="spellStart"/>
            <w:r w:rsidRPr="00AC3F39">
              <w:rPr>
                <w:rFonts w:ascii="Georgia" w:eastAsia="Georgia" w:hAnsi="Georgia" w:cs="Georgia"/>
                <w:color w:val="000000"/>
                <w:kern w:val="0"/>
                <w:sz w:val="20"/>
                <w:szCs w:val="20"/>
                <w:lang w:eastAsia="en-AU"/>
                <w14:ligatures w14:val="none"/>
              </w:rPr>
              <w:t>analog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74051CC"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Hau group (Harvard), NIST BEC programme, JILA, MIT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98EBA4D"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Condensate phase fluctuation correlation at occupation-number threshold; K-specific Hadamard profile vs standard EIT-BEC theory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38E08D8"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Pending UV22 for precise formulation of K-specific predictions distinguishable from standard theory</w:t>
            </w:r>
          </w:p>
        </w:tc>
      </w:tr>
      <w:tr w:rsidR="00AC3F39" w:rsidRPr="00AC3F39" w14:paraId="6C9C84B8" w14:textId="77777777" w:rsidTr="001D3E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D22D6A"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Attosecond direct time-resolution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251C2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Attosecond physics programmes (DESY, ELI, LCLS)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B65D62"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Direct time-resolution below 10</w:t>
            </w:r>
            <w:r w:rsidRPr="00AC3F39">
              <w:rPr>
                <w:rFonts w:ascii="Cambria Math" w:eastAsia="Georgia" w:hAnsi="Cambria Math" w:cs="Cambria Math"/>
                <w:color w:val="000000"/>
                <w:kern w:val="0"/>
                <w:sz w:val="20"/>
                <w:szCs w:val="20"/>
                <w:lang w:eastAsia="en-AU"/>
                <w14:ligatures w14:val="none"/>
              </w:rPr>
              <w:t>⁻</w:t>
            </w:r>
            <w:r w:rsidRPr="00AC3F39">
              <w:rPr>
                <w:rFonts w:ascii="Georgia" w:eastAsia="Georgia" w:hAnsi="Georgia" w:cs="Georgia"/>
                <w:color w:val="000000"/>
                <w:kern w:val="0"/>
                <w:sz w:val="20"/>
                <w:szCs w:val="20"/>
                <w:lang w:eastAsia="en-AU"/>
                <w14:ligatures w14:val="none"/>
              </w:rPr>
              <w:t xml:space="preserve">¹⁸ s; not yet bearing on F1 (gap of ~25 orders of magnitude to 4 </w:t>
            </w:r>
            <w:proofErr w:type="spellStart"/>
            <w:r w:rsidRPr="00AC3F39">
              <w:rPr>
                <w:rFonts w:ascii="Georgia" w:eastAsia="Georgia" w:hAnsi="Georgia" w:cs="Georgia"/>
                <w:color w:val="000000"/>
                <w:kern w:val="0"/>
                <w:sz w:val="20"/>
                <w:szCs w:val="20"/>
                <w:lang w:eastAsia="en-AU"/>
                <w14:ligatures w14:val="none"/>
              </w:rPr>
              <w:t>t_Pl</w:t>
            </w:r>
            <w:proofErr w:type="spellEnd"/>
            <w:r w:rsidRPr="00AC3F39">
              <w:rPr>
                <w:rFonts w:ascii="Georgia" w:eastAsia="Georgia" w:hAnsi="Georgia" w:cs="Georgia"/>
                <w:color w:val="000000"/>
                <w:kern w:val="0"/>
                <w:sz w:val="20"/>
                <w:szCs w:val="20"/>
                <w:lang w:eastAsia="en-AU"/>
                <w14:ligatures w14:val="none"/>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29688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Not a near-term channel for P13. Monitored for progress towards F1</w:t>
            </w:r>
          </w:p>
        </w:tc>
      </w:tr>
    </w:tbl>
    <w:p w14:paraId="4B9C7A15"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4D045F8E"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29" w:name="_Toc230338416"/>
      <w:proofErr w:type="gramStart"/>
      <w:r w:rsidRPr="00AC3F39">
        <w:rPr>
          <w:rFonts w:ascii="Arial" w:eastAsia="Arial" w:hAnsi="Arial" w:cs="Arial"/>
          <w:b/>
          <w:bCs/>
          <w:color w:val="1F3864"/>
          <w:kern w:val="0"/>
          <w:sz w:val="24"/>
          <w:szCs w:val="24"/>
          <w:lang w:eastAsia="en-AU"/>
          <w14:ligatures w14:val="none"/>
        </w:rPr>
        <w:t>4.6  Relation</w:t>
      </w:r>
      <w:proofErr w:type="gramEnd"/>
      <w:r w:rsidRPr="00AC3F39">
        <w:rPr>
          <w:rFonts w:ascii="Arial" w:eastAsia="Arial" w:hAnsi="Arial" w:cs="Arial"/>
          <w:b/>
          <w:bCs/>
          <w:color w:val="1F3864"/>
          <w:kern w:val="0"/>
          <w:sz w:val="24"/>
          <w:szCs w:val="24"/>
          <w:lang w:eastAsia="en-AU"/>
          <w14:ligatures w14:val="none"/>
        </w:rPr>
        <w:t xml:space="preserve"> to Predictions P1–P12</w:t>
      </w:r>
      <w:bookmarkEnd w:id="29"/>
    </w:p>
    <w:p w14:paraId="3BD2A1F4"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1A9BDF8A"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P13 is the thirteenth falsifiable prediction in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experimental programme. Its relation to the existing twelve predictions is as follows.</w:t>
      </w:r>
    </w:p>
    <w:p w14:paraId="68DB7910"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46C0430A"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Independence.</w:t>
      </w:r>
      <w:r w:rsidRPr="00AC3F39">
        <w:rPr>
          <w:rFonts w:ascii="Georgia" w:eastAsia="Georgia" w:hAnsi="Georgia" w:cs="Georgia"/>
          <w:color w:val="000000"/>
          <w:kern w:val="0"/>
          <w:lang w:eastAsia="en-AU"/>
          <w14:ligatures w14:val="none"/>
        </w:rPr>
        <w:t xml:space="preserve"> P13 is structurally independent of P1–P12. It follows from K's thermodynamic structure (UV21) rather than from the condensate dynamics (P1–P6), the Barbero-</w:t>
      </w:r>
      <w:proofErr w:type="spellStart"/>
      <w:r w:rsidRPr="00AC3F39">
        <w:rPr>
          <w:rFonts w:ascii="Georgia" w:eastAsia="Georgia" w:hAnsi="Georgia" w:cs="Georgia"/>
          <w:color w:val="000000"/>
          <w:kern w:val="0"/>
          <w:lang w:eastAsia="en-AU"/>
          <w14:ligatures w14:val="none"/>
        </w:rPr>
        <w:t>Immirzi</w:t>
      </w:r>
      <w:proofErr w:type="spellEnd"/>
      <w:r w:rsidRPr="00AC3F39">
        <w:rPr>
          <w:rFonts w:ascii="Georgia" w:eastAsia="Georgia" w:hAnsi="Georgia" w:cs="Georgia"/>
          <w:color w:val="000000"/>
          <w:kern w:val="0"/>
          <w:lang w:eastAsia="en-AU"/>
          <w14:ligatures w14:val="none"/>
        </w:rPr>
        <w:t xml:space="preserve"> result (P7–P8), the gap-closing mechanisms (P9–P11), or the multi-region predictions (P12). A null result for P13 does not affect the falsification status of any of P1–P12; a positive signal for P13 would be consistent with the full range of P1–P12 outcomes.</w:t>
      </w:r>
    </w:p>
    <w:p w14:paraId="58D8A382"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A059A0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lastRenderedPageBreak/>
        <w:t>Reinforcement.</w:t>
      </w:r>
      <w:r w:rsidRPr="00AC3F39">
        <w:rPr>
          <w:rFonts w:ascii="Georgia" w:eastAsia="Georgia" w:hAnsi="Georgia" w:cs="Georgia"/>
          <w:color w:val="000000"/>
          <w:kern w:val="0"/>
          <w:lang w:eastAsia="en-AU"/>
          <w14:ligatures w14:val="none"/>
        </w:rPr>
        <w:t xml:space="preserve"> P13's inter-clock correlation signature, if detected, would provide additional structural evidence for K's non-local kernel construction — the same construction that underlies P1–P6 (condensate dark energy and dark matter predictions) and P12 (multi-region bounce relics). A positive detection would not constitute independent confirmation of P1–</w:t>
      </w:r>
      <w:proofErr w:type="gramStart"/>
      <w:r w:rsidRPr="00AC3F39">
        <w:rPr>
          <w:rFonts w:ascii="Georgia" w:eastAsia="Georgia" w:hAnsi="Georgia" w:cs="Georgia"/>
          <w:color w:val="000000"/>
          <w:kern w:val="0"/>
          <w:lang w:eastAsia="en-AU"/>
          <w14:ligatures w14:val="none"/>
        </w:rPr>
        <w:t>P12, but</w:t>
      </w:r>
      <w:proofErr w:type="gramEnd"/>
      <w:r w:rsidRPr="00AC3F39">
        <w:rPr>
          <w:rFonts w:ascii="Georgia" w:eastAsia="Georgia" w:hAnsi="Georgia" w:cs="Georgia"/>
          <w:color w:val="000000"/>
          <w:kern w:val="0"/>
          <w:lang w:eastAsia="en-AU"/>
          <w14:ligatures w14:val="none"/>
        </w:rPr>
        <w:t xml:space="preserve"> would strengthen the case for K's non-local structure as the relevant physical kernel.</w:t>
      </w:r>
    </w:p>
    <w:p w14:paraId="13F1E1CC"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417002E3"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Priority.</w:t>
      </w:r>
      <w:r w:rsidRPr="00AC3F39">
        <w:rPr>
          <w:rFonts w:ascii="Georgia" w:eastAsia="Georgia" w:hAnsi="Georgia" w:cs="Georgia"/>
          <w:color w:val="000000"/>
          <w:kern w:val="0"/>
          <w:lang w:eastAsia="en-AU"/>
          <w14:ligatures w14:val="none"/>
        </w:rPr>
        <w:t xml:space="preserve"> Within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experimental programme, P13 is not a priority prediction in the sense of being the most accessible or the most discriminating. The most discriminating near-term predictions remain P7 (Barbero-</w:t>
      </w:r>
      <w:proofErr w:type="spellStart"/>
      <w:r w:rsidRPr="00AC3F39">
        <w:rPr>
          <w:rFonts w:ascii="Georgia" w:eastAsia="Georgia" w:hAnsi="Georgia" w:cs="Georgia"/>
          <w:color w:val="000000"/>
          <w:kern w:val="0"/>
          <w:lang w:eastAsia="en-AU"/>
          <w14:ligatures w14:val="none"/>
        </w:rPr>
        <w:t>Immirzi</w:t>
      </w:r>
      <w:proofErr w:type="spellEnd"/>
      <w:r w:rsidRPr="00AC3F39">
        <w:rPr>
          <w:rFonts w:ascii="Georgia" w:eastAsia="Georgia" w:hAnsi="Georgia" w:cs="Georgia"/>
          <w:color w:val="000000"/>
          <w:kern w:val="0"/>
          <w:lang w:eastAsia="en-AU"/>
          <w14:ligatures w14:val="none"/>
        </w:rPr>
        <w:t xml:space="preserve"> 6.1% residual</w:t>
      </w:r>
      <w:proofErr w:type="gramStart"/>
      <w:r w:rsidRPr="00AC3F39">
        <w:rPr>
          <w:rFonts w:ascii="Georgia" w:eastAsia="Georgia" w:hAnsi="Georgia" w:cs="Georgia"/>
          <w:color w:val="000000"/>
          <w:kern w:val="0"/>
          <w:lang w:eastAsia="en-AU"/>
          <w14:ligatures w14:val="none"/>
        </w:rPr>
        <w:t>)</w:t>
      </w:r>
      <w:proofErr w:type="gramEnd"/>
      <w:r w:rsidRPr="00AC3F39">
        <w:rPr>
          <w:rFonts w:ascii="Georgia" w:eastAsia="Georgia" w:hAnsi="Georgia" w:cs="Georgia"/>
          <w:color w:val="000000"/>
          <w:kern w:val="0"/>
          <w:lang w:eastAsia="en-AU"/>
          <w14:ligatures w14:val="none"/>
        </w:rPr>
        <w:t xml:space="preserve"> and the BEC-channel predictions developed in UV22. P13 is recorded here as a structural consequence of K's thermodynamic architecture; its experimental operationalisation is a longer-term project.</w:t>
      </w:r>
    </w:p>
    <w:p w14:paraId="012B85A7"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7DB2FA35"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5635B957"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66142E2C"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Notes to Section 4</w:t>
      </w:r>
    </w:p>
    <w:p w14:paraId="2F3C3995"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9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w:t>
      </w:r>
      <w:proofErr w:type="spellStart"/>
      <w:r w:rsidRPr="00AC3F39">
        <w:rPr>
          <w:rFonts w:ascii="Georgia" w:eastAsia="Georgia" w:hAnsi="Georgia" w:cs="Georgia"/>
          <w:kern w:val="0"/>
          <w:sz w:val="18"/>
          <w:szCs w:val="18"/>
          <w:lang w:eastAsia="en-AU"/>
          <w14:ligatures w14:val="none"/>
        </w:rPr>
        <w:t>Series's</w:t>
      </w:r>
      <w:proofErr w:type="spellEnd"/>
      <w:r w:rsidRPr="00AC3F39">
        <w:rPr>
          <w:rFonts w:ascii="Georgia" w:eastAsia="Georgia" w:hAnsi="Georgia" w:cs="Georgia"/>
          <w:kern w:val="0"/>
          <w:sz w:val="18"/>
          <w:szCs w:val="18"/>
          <w:lang w:eastAsia="en-AU"/>
          <w14:ligatures w14:val="none"/>
        </w:rPr>
        <w:t xml:space="preserve"> predictions P1–P12 span the following results: P1–P3 derive the dark energy density, equation-of-state parameter, and its running from K's condensate without fitted parameters. P4–P6 derive the dark matter density, the MOND transition scale, and the galactic rotation curve profile. P7–P8 address the Barbero-</w:t>
      </w:r>
      <w:proofErr w:type="spellStart"/>
      <w:r w:rsidRPr="00AC3F39">
        <w:rPr>
          <w:rFonts w:ascii="Georgia" w:eastAsia="Georgia" w:hAnsi="Georgia" w:cs="Georgia"/>
          <w:kern w:val="0"/>
          <w:sz w:val="18"/>
          <w:szCs w:val="18"/>
          <w:lang w:eastAsia="en-AU"/>
          <w14:ligatures w14:val="none"/>
        </w:rPr>
        <w:t>Immirzi</w:t>
      </w:r>
      <w:proofErr w:type="spellEnd"/>
      <w:r w:rsidRPr="00AC3F39">
        <w:rPr>
          <w:rFonts w:ascii="Georgia" w:eastAsia="Georgia" w:hAnsi="Georgia" w:cs="Georgia"/>
          <w:kern w:val="0"/>
          <w:sz w:val="18"/>
          <w:szCs w:val="18"/>
          <w:lang w:eastAsia="en-AU"/>
          <w14:ligatures w14:val="none"/>
        </w:rPr>
        <w:t xml:space="preserve"> residual and its spectral-dimension signature. P9–P11 address gap-closing mechanisms for the </w:t>
      </w:r>
      <w:proofErr w:type="spellStart"/>
      <w:r w:rsidRPr="00AC3F39">
        <w:rPr>
          <w:rFonts w:ascii="Georgia" w:eastAsia="Georgia" w:hAnsi="Georgia" w:cs="Georgia"/>
          <w:kern w:val="0"/>
          <w:sz w:val="18"/>
          <w:szCs w:val="18"/>
          <w:lang w:eastAsia="en-AU"/>
          <w14:ligatures w14:val="none"/>
        </w:rPr>
        <w:t>kSZ</w:t>
      </w:r>
      <w:proofErr w:type="spellEnd"/>
      <w:r w:rsidRPr="00AC3F39">
        <w:rPr>
          <w:rFonts w:ascii="Georgia" w:eastAsia="Georgia" w:hAnsi="Georgia" w:cs="Georgia"/>
          <w:kern w:val="0"/>
          <w:sz w:val="18"/>
          <w:szCs w:val="18"/>
          <w:lang w:eastAsia="en-AU"/>
          <w14:ligatures w14:val="none"/>
        </w:rPr>
        <w:t xml:space="preserve"> pairwise velocity deficit. P12 (UV20) predicts </w:t>
      </w:r>
      <w:proofErr w:type="spellStart"/>
      <w:r w:rsidRPr="00AC3F39">
        <w:rPr>
          <w:rFonts w:ascii="Georgia" w:eastAsia="Georgia" w:hAnsi="Georgia" w:cs="Georgia"/>
          <w:kern w:val="0"/>
          <w:sz w:val="18"/>
          <w:szCs w:val="18"/>
          <w:lang w:eastAsia="en-AU"/>
          <w14:ligatures w14:val="none"/>
        </w:rPr>
        <w:t>superhorizon</w:t>
      </w:r>
      <w:proofErr w:type="spellEnd"/>
      <w:r w:rsidRPr="00AC3F39">
        <w:rPr>
          <w:rFonts w:ascii="Georgia" w:eastAsia="Georgia" w:hAnsi="Georgia" w:cs="Georgia"/>
          <w:kern w:val="0"/>
          <w:sz w:val="18"/>
          <w:szCs w:val="18"/>
          <w:lang w:eastAsia="en-AU"/>
          <w14:ligatures w14:val="none"/>
        </w:rPr>
        <w:t xml:space="preserve"> mode structure from K's multi-region bounce. P13 is the first prediction arising from UV21's thermodynamic structure; further predictions from the BEC program (UV22) will extend the list.</w:t>
      </w:r>
    </w:p>
    <w:p w14:paraId="3479DCAD"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10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statement that P13 is 'not a priority prediction' is a methodological judgement, not a claim about P13's physical importance. Within an independent research programme operating without institutional infrastructure, experimental priorities are set by accessibility and discriminating power relative to available resources. P13's operationalisation requires a dedicated signal-analysis framework and experimental collaboration with clock-comparison and BEC programmes; this is a longer-term project than the theoretical development that UV21 completes. The priority judgement may change as external engagement develops.</w:t>
      </w:r>
    </w:p>
    <w:p w14:paraId="4213A0A1"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06061AC8"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333E196A"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061B82B" w14:textId="60D0F8CB"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i/>
          <w:iCs/>
          <w:color w:val="888888"/>
          <w:kern w:val="0"/>
          <w:sz w:val="18"/>
          <w:szCs w:val="18"/>
          <w:lang w:eastAsia="en-AU"/>
          <w14:ligatures w14:val="none"/>
        </w:rPr>
        <w:t xml:space="preserve">IR Entanglement </w:t>
      </w:r>
      <w:proofErr w:type="gramStart"/>
      <w:r w:rsidRPr="00AC3F39">
        <w:rPr>
          <w:rFonts w:ascii="Arial" w:eastAsia="Arial" w:hAnsi="Arial" w:cs="Arial"/>
          <w:i/>
          <w:iCs/>
          <w:color w:val="888888"/>
          <w:kern w:val="0"/>
          <w:sz w:val="18"/>
          <w:szCs w:val="18"/>
          <w:lang w:eastAsia="en-AU"/>
          <w14:ligatures w14:val="none"/>
        </w:rPr>
        <w:t>Series  |</w:t>
      </w:r>
      <w:proofErr w:type="gramEnd"/>
      <w:r w:rsidRPr="00AC3F39">
        <w:rPr>
          <w:rFonts w:ascii="Arial" w:eastAsia="Arial" w:hAnsi="Arial" w:cs="Arial"/>
          <w:i/>
          <w:iCs/>
          <w:color w:val="888888"/>
          <w:kern w:val="0"/>
          <w:sz w:val="18"/>
          <w:szCs w:val="18"/>
          <w:lang w:eastAsia="en-AU"/>
          <w14:ligatures w14:val="none"/>
        </w:rPr>
        <w:t xml:space="preserve">  UV</w:t>
      </w:r>
      <w:proofErr w:type="gramStart"/>
      <w:r w:rsidRPr="00AC3F39">
        <w:rPr>
          <w:rFonts w:ascii="Arial" w:eastAsia="Arial" w:hAnsi="Arial" w:cs="Arial"/>
          <w:i/>
          <w:iCs/>
          <w:color w:val="888888"/>
          <w:kern w:val="0"/>
          <w:sz w:val="18"/>
          <w:szCs w:val="18"/>
          <w:lang w:eastAsia="en-AU"/>
          <w14:ligatures w14:val="none"/>
        </w:rPr>
        <w:t>21  |</w:t>
      </w:r>
      <w:proofErr w:type="gramEnd"/>
      <w:r w:rsidRPr="00AC3F39">
        <w:rPr>
          <w:rFonts w:ascii="Arial" w:eastAsia="Arial" w:hAnsi="Arial" w:cs="Arial"/>
          <w:i/>
          <w:iCs/>
          <w:color w:val="888888"/>
          <w:kern w:val="0"/>
          <w:sz w:val="18"/>
          <w:szCs w:val="18"/>
          <w:lang w:eastAsia="en-AU"/>
          <w14:ligatures w14:val="none"/>
        </w:rPr>
        <w:t xml:space="preserve">  </w:t>
      </w:r>
      <w:r w:rsidR="00217E65">
        <w:rPr>
          <w:rFonts w:ascii="Arial" w:eastAsia="Arial" w:hAnsi="Arial" w:cs="Arial"/>
          <w:i/>
          <w:iCs/>
          <w:color w:val="888888"/>
          <w:kern w:val="0"/>
          <w:sz w:val="18"/>
          <w:szCs w:val="18"/>
          <w:lang w:eastAsia="en-AU"/>
          <w14:ligatures w14:val="none"/>
        </w:rPr>
        <w:t xml:space="preserve">Gregory </w:t>
      </w:r>
      <w:proofErr w:type="gramStart"/>
      <w:r w:rsidR="00217E65">
        <w:rPr>
          <w:rFonts w:ascii="Arial" w:eastAsia="Arial" w:hAnsi="Arial" w:cs="Arial"/>
          <w:i/>
          <w:iCs/>
          <w:color w:val="888888"/>
          <w:kern w:val="0"/>
          <w:sz w:val="18"/>
          <w:szCs w:val="18"/>
          <w:lang w:eastAsia="en-AU"/>
          <w14:ligatures w14:val="none"/>
        </w:rPr>
        <w:t>Broadbent</w:t>
      </w:r>
      <w:r w:rsidRPr="00AC3F39">
        <w:rPr>
          <w:rFonts w:ascii="Arial" w:eastAsia="Arial" w:hAnsi="Arial" w:cs="Arial"/>
          <w:i/>
          <w:iCs/>
          <w:color w:val="888888"/>
          <w:kern w:val="0"/>
          <w:sz w:val="18"/>
          <w:szCs w:val="18"/>
          <w:lang w:eastAsia="en-AU"/>
          <w14:ligatures w14:val="none"/>
        </w:rPr>
        <w:t xml:space="preserve">  |</w:t>
      </w:r>
      <w:proofErr w:type="gramEnd"/>
      <w:r w:rsidRPr="00AC3F39">
        <w:rPr>
          <w:rFonts w:ascii="Arial" w:eastAsia="Arial" w:hAnsi="Arial" w:cs="Arial"/>
          <w:i/>
          <w:iCs/>
          <w:color w:val="888888"/>
          <w:kern w:val="0"/>
          <w:sz w:val="18"/>
          <w:szCs w:val="18"/>
          <w:lang w:eastAsia="en-AU"/>
          <w14:ligatures w14:val="none"/>
        </w:rPr>
        <w:t xml:space="preserve">  May </w:t>
      </w:r>
      <w:proofErr w:type="gramStart"/>
      <w:r w:rsidRPr="00AC3F39">
        <w:rPr>
          <w:rFonts w:ascii="Arial" w:eastAsia="Arial" w:hAnsi="Arial" w:cs="Arial"/>
          <w:i/>
          <w:iCs/>
          <w:color w:val="888888"/>
          <w:kern w:val="0"/>
          <w:sz w:val="18"/>
          <w:szCs w:val="18"/>
          <w:lang w:eastAsia="en-AU"/>
          <w14:ligatures w14:val="none"/>
        </w:rPr>
        <w:t>2026  |</w:t>
      </w:r>
      <w:proofErr w:type="gramEnd"/>
      <w:r w:rsidRPr="00AC3F39">
        <w:rPr>
          <w:rFonts w:ascii="Arial" w:eastAsia="Arial" w:hAnsi="Arial" w:cs="Arial"/>
          <w:i/>
          <w:iCs/>
          <w:color w:val="888888"/>
          <w:kern w:val="0"/>
          <w:sz w:val="18"/>
          <w:szCs w:val="18"/>
          <w:lang w:eastAsia="en-AU"/>
          <w14:ligatures w14:val="none"/>
        </w:rPr>
        <w:t xml:space="preserve">  Section 4 draft</w:t>
      </w:r>
    </w:p>
    <w:p w14:paraId="6FE3407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Georgia" w:hAnsi="Arial" w:cs="Georgia"/>
          <w:kern w:val="0"/>
          <w:lang w:eastAsia="en-AU"/>
          <w14:ligatures w14:val="none"/>
        </w:rPr>
        <w:br w:type="page"/>
      </w:r>
    </w:p>
    <w:p w14:paraId="7C2CA5A3" w14:textId="77777777" w:rsidR="00AC3F39" w:rsidRPr="00AC3F39" w:rsidRDefault="00AC3F39" w:rsidP="00AC3F39">
      <w:pPr>
        <w:spacing w:after="40" w:line="240" w:lineRule="auto"/>
        <w:rPr>
          <w:rFonts w:ascii="Georgia" w:eastAsia="Georgia" w:hAnsi="Georgia" w:cs="Georgia"/>
          <w:kern w:val="0"/>
          <w:lang w:eastAsia="en-AU"/>
          <w14:ligatures w14:val="none"/>
        </w:rPr>
      </w:pPr>
      <w:r w:rsidRPr="00AC3F39">
        <w:rPr>
          <w:rFonts w:ascii="Arial" w:eastAsia="Arial" w:hAnsi="Arial" w:cs="Arial"/>
          <w:i/>
          <w:iCs/>
          <w:color w:val="2E75B6"/>
          <w:kern w:val="0"/>
          <w:sz w:val="18"/>
          <w:szCs w:val="18"/>
          <w:lang w:eastAsia="en-AU"/>
          <w14:ligatures w14:val="none"/>
        </w:rPr>
        <w:lastRenderedPageBreak/>
        <w:t xml:space="preserve">IR Entanglement </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UV Sub-</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Paper UV21</w:t>
      </w:r>
    </w:p>
    <w:p w14:paraId="57DB5606"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14800F1B" w14:textId="77777777" w:rsidR="00AC3F39" w:rsidRPr="00AC3F39" w:rsidRDefault="00AC3F39" w:rsidP="00AC3F39">
      <w:pPr>
        <w:spacing w:before="200" w:after="0" w:line="240" w:lineRule="auto"/>
        <w:rPr>
          <w:rFonts w:ascii="Georgia" w:eastAsia="Georgia" w:hAnsi="Georgia" w:cs="Georgia"/>
          <w:kern w:val="0"/>
          <w:lang w:eastAsia="en-AU"/>
          <w14:ligatures w14:val="none"/>
        </w:rPr>
      </w:pPr>
    </w:p>
    <w:p w14:paraId="0FD03A01" w14:textId="77777777" w:rsidR="00AC3F39" w:rsidRPr="00AC3F39" w:rsidRDefault="00AC3F39" w:rsidP="00AC3F39">
      <w:pPr>
        <w:spacing w:before="320" w:after="120" w:line="240" w:lineRule="auto"/>
        <w:outlineLvl w:val="0"/>
        <w:rPr>
          <w:rFonts w:ascii="Arial" w:eastAsia="Arial" w:hAnsi="Arial" w:cs="Arial"/>
          <w:b/>
          <w:bCs/>
          <w:color w:val="1F3864"/>
          <w:kern w:val="0"/>
          <w:sz w:val="26"/>
          <w:szCs w:val="26"/>
          <w:lang w:eastAsia="en-AU"/>
          <w14:ligatures w14:val="none"/>
        </w:rPr>
      </w:pPr>
      <w:bookmarkStart w:id="30" w:name="_Toc230338417"/>
      <w:r w:rsidRPr="00AC3F39">
        <w:rPr>
          <w:rFonts w:ascii="Arial" w:eastAsia="Arial" w:hAnsi="Arial" w:cs="Arial"/>
          <w:b/>
          <w:bCs/>
          <w:color w:val="1F3864"/>
          <w:kern w:val="0"/>
          <w:sz w:val="26"/>
          <w:szCs w:val="26"/>
          <w:lang w:eastAsia="en-AU"/>
          <w14:ligatures w14:val="none"/>
        </w:rPr>
        <w:t>5.  External engagement</w:t>
      </w:r>
      <w:bookmarkEnd w:id="30"/>
    </w:p>
    <w:p w14:paraId="424DFEDF"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453787EE"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This section characterises the structural correspondences and differences between K's temporal granularity result and three bodies of external work: LQG temporal discreteness (§5.1), asymptotic safety spectral-dimension flow (§5.2), and the optical clock precision frontier (§5.3). The engagement follows the discipline established in UV18's treatment of </w:t>
      </w:r>
      <w:proofErr w:type="spellStart"/>
      <w:r w:rsidRPr="00AC3F39">
        <w:rPr>
          <w:rFonts w:ascii="Georgia" w:eastAsia="Georgia" w:hAnsi="Georgia" w:cs="Georgia"/>
          <w:color w:val="000000"/>
          <w:kern w:val="0"/>
          <w:lang w:eastAsia="en-AU"/>
          <w14:ligatures w14:val="none"/>
        </w:rPr>
        <w:t>Gaztañaga's</w:t>
      </w:r>
      <w:proofErr w:type="spellEnd"/>
      <w:r w:rsidRPr="00AC3F39">
        <w:rPr>
          <w:rFonts w:ascii="Georgia" w:eastAsia="Georgia" w:hAnsi="Georgia" w:cs="Georgia"/>
          <w:color w:val="000000"/>
          <w:kern w:val="0"/>
          <w:lang w:eastAsia="en-AU"/>
          <w14:ligatures w14:val="none"/>
        </w:rPr>
        <w:t xml:space="preserve"> BHU framework: correspondences are stated precisely, differences are identified at the level of structural content, and no competitive framing is employed. K's results and the external results address related but not identical questions; the engagement is not a comparison of frameworks but a characterisation of where they intersect.</w:t>
      </w:r>
    </w:p>
    <w:p w14:paraId="7E6683E8"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3DDF624D"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31" w:name="_Toc230338418"/>
      <w:proofErr w:type="gramStart"/>
      <w:r w:rsidRPr="00AC3F39">
        <w:rPr>
          <w:rFonts w:ascii="Arial" w:eastAsia="Arial" w:hAnsi="Arial" w:cs="Arial"/>
          <w:b/>
          <w:bCs/>
          <w:color w:val="1F3864"/>
          <w:kern w:val="0"/>
          <w:sz w:val="24"/>
          <w:szCs w:val="24"/>
          <w:lang w:eastAsia="en-AU"/>
          <w14:ligatures w14:val="none"/>
        </w:rPr>
        <w:t>5.1  Loop</w:t>
      </w:r>
      <w:proofErr w:type="gramEnd"/>
      <w:r w:rsidRPr="00AC3F39">
        <w:rPr>
          <w:rFonts w:ascii="Arial" w:eastAsia="Arial" w:hAnsi="Arial" w:cs="Arial"/>
          <w:b/>
          <w:bCs/>
          <w:color w:val="1F3864"/>
          <w:kern w:val="0"/>
          <w:sz w:val="24"/>
          <w:szCs w:val="24"/>
          <w:lang w:eastAsia="en-AU"/>
          <w14:ligatures w14:val="none"/>
        </w:rPr>
        <w:t xml:space="preserve"> quantum gravity: temporal discreteness and the spin-foam amplitude structure</w:t>
      </w:r>
      <w:bookmarkEnd w:id="31"/>
    </w:p>
    <w:p w14:paraId="3DCB0A1A"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314F5107"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Loop quantum gravity (LQG) predicts discreteness of spatial geometry through the Ashtekar-Lewandowski area spectrum, with area eigenvalues</w:t>
      </w:r>
      <w:r w:rsidRPr="00AC3F39">
        <w:rPr>
          <w:rFonts w:ascii="Arial" w:eastAsia="Arial" w:hAnsi="Arial" w:cs="Arial"/>
          <w:color w:val="2E75B6"/>
          <w:kern w:val="0"/>
          <w:sz w:val="16"/>
          <w:szCs w:val="16"/>
          <w:vertAlign w:val="superscript"/>
          <w:lang w:eastAsia="en-AU"/>
          <w14:ligatures w14:val="none"/>
        </w:rPr>
        <w:t>11</w:t>
      </w:r>
    </w:p>
    <w:p w14:paraId="4AE43B41" w14:textId="77777777" w:rsidR="00AC3F39" w:rsidRPr="00AC3F39" w:rsidRDefault="00AC3F39" w:rsidP="00AC3F39">
      <w:pPr>
        <w:spacing w:before="160" w:line="240" w:lineRule="auto"/>
        <w:jc w:val="center"/>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lang w:eastAsia="en-AU"/>
          <w14:ligatures w14:val="none"/>
        </w:rPr>
        <w:t>A_</w:t>
      </w:r>
      <w:proofErr w:type="gramStart"/>
      <w:r w:rsidRPr="00AC3F39">
        <w:rPr>
          <w:rFonts w:ascii="Cambria Math" w:eastAsia="Cambria Math" w:hAnsi="Cambria Math" w:cs="Cambria Math"/>
          <w:i/>
          <w:iCs/>
          <w:color w:val="000000"/>
          <w:kern w:val="0"/>
          <w:lang w:eastAsia="en-AU"/>
          <w14:ligatures w14:val="none"/>
        </w:rPr>
        <w:t>n</w:t>
      </w:r>
      <w:proofErr w:type="spellEnd"/>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 xml:space="preserve">  8π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xml:space="preserve"> ℓ_Pl² √(j(j+1)</w:t>
      </w:r>
      <w:proofErr w:type="gramStart"/>
      <w:r w:rsidRPr="00AC3F39">
        <w:rPr>
          <w:rFonts w:ascii="Cambria Math" w:eastAsia="Cambria Math" w:hAnsi="Cambria Math" w:cs="Cambria Math"/>
          <w:i/>
          <w:iCs/>
          <w:color w:val="000000"/>
          <w:kern w:val="0"/>
          <w:lang w:eastAsia="en-AU"/>
          <w14:ligatures w14:val="none"/>
        </w:rPr>
        <w:t xml:space="preserve">),   </w:t>
      </w:r>
      <w:proofErr w:type="gramEnd"/>
      <w:r w:rsidRPr="00AC3F39">
        <w:rPr>
          <w:rFonts w:ascii="Cambria Math" w:eastAsia="Cambria Math" w:hAnsi="Cambria Math" w:cs="Cambria Math"/>
          <w:i/>
          <w:iCs/>
          <w:color w:val="000000"/>
          <w:kern w:val="0"/>
          <w:lang w:eastAsia="en-AU"/>
          <w14:ligatures w14:val="none"/>
        </w:rPr>
        <w:t>j ∈ ℤ/2</w:t>
      </w:r>
    </w:p>
    <w:p w14:paraId="30C211EB"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where </w:t>
      </w:r>
      <w:r w:rsidRPr="00AC3F39">
        <w:rPr>
          <w:rFonts w:ascii="Cambria Math" w:eastAsia="Cambria Math" w:hAnsi="Cambria Math" w:cs="Cambria Math"/>
          <w:i/>
          <w:iCs/>
          <w:color w:val="000000"/>
          <w:kern w:val="0"/>
          <w:lang w:eastAsia="en-AU"/>
          <w14:ligatures w14:val="none"/>
        </w:rPr>
        <w:t>j</w:t>
      </w:r>
      <w:r w:rsidRPr="00AC3F39">
        <w:rPr>
          <w:rFonts w:ascii="Georgia" w:eastAsia="Georgia" w:hAnsi="Georgia" w:cs="Georgia"/>
          <w:color w:val="000000"/>
          <w:kern w:val="0"/>
          <w:lang w:eastAsia="en-AU"/>
          <w14:ligatures w14:val="none"/>
        </w:rPr>
        <w:t xml:space="preserve"> is the spin label on the spin-network edges. The minimum non-zero area eigenvalue is </w:t>
      </w:r>
      <w:proofErr w:type="spellStart"/>
      <w:r w:rsidRPr="00AC3F39">
        <w:rPr>
          <w:rFonts w:ascii="Cambria Math" w:eastAsia="Cambria Math" w:hAnsi="Cambria Math" w:cs="Cambria Math"/>
          <w:i/>
          <w:iCs/>
          <w:color w:val="000000"/>
          <w:kern w:val="0"/>
          <w:lang w:eastAsia="en-AU"/>
          <w14:ligatures w14:val="none"/>
        </w:rPr>
        <w:t>A_min</w:t>
      </w:r>
      <w:proofErr w:type="spellEnd"/>
      <w:r w:rsidRPr="00AC3F39">
        <w:rPr>
          <w:rFonts w:ascii="Cambria Math" w:eastAsia="Cambria Math" w:hAnsi="Cambria Math" w:cs="Cambria Math"/>
          <w:i/>
          <w:iCs/>
          <w:color w:val="000000"/>
          <w:kern w:val="0"/>
          <w:lang w:eastAsia="en-AU"/>
          <w14:ligatures w14:val="none"/>
        </w:rPr>
        <w:t xml:space="preserve"> = 4π√3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xml:space="preserve"> ℓ_Pl²</w:t>
      </w:r>
      <w:r w:rsidRPr="00AC3F39">
        <w:rPr>
          <w:rFonts w:ascii="Georgia" w:eastAsia="Georgia" w:hAnsi="Georgia" w:cs="Georgia"/>
          <w:color w:val="000000"/>
          <w:kern w:val="0"/>
          <w:lang w:eastAsia="en-AU"/>
          <w14:ligatures w14:val="none"/>
        </w:rPr>
        <w:t xml:space="preserve">, which with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xml:space="preserve"> = </w:t>
      </w:r>
      <w:proofErr w:type="gramStart"/>
      <w:r w:rsidRPr="00AC3F39">
        <w:rPr>
          <w:rFonts w:ascii="Cambria Math" w:eastAsia="Cambria Math" w:hAnsi="Cambria Math" w:cs="Cambria Math"/>
          <w:i/>
          <w:iCs/>
          <w:color w:val="000000"/>
          <w:kern w:val="0"/>
          <w:lang w:eastAsia="en-AU"/>
          <w14:ligatures w14:val="none"/>
        </w:rPr>
        <w:t>exp(</w:t>
      </w:r>
      <w:proofErr w:type="gramEnd"/>
      <w:r w:rsidRPr="00AC3F39">
        <w:rPr>
          <w:rFonts w:ascii="Cambria Math" w:eastAsia="Cambria Math" w:hAnsi="Cambria Math" w:cs="Cambria Math"/>
          <w:i/>
          <w:iCs/>
          <w:color w:val="000000"/>
          <w:kern w:val="0"/>
          <w:lang w:eastAsia="en-AU"/>
          <w14:ligatures w14:val="none"/>
        </w:rPr>
        <w:t>−3/2)</w:t>
      </w:r>
      <w:r w:rsidRPr="00AC3F39">
        <w:rPr>
          <w:rFonts w:ascii="Georgia" w:eastAsia="Georgia" w:hAnsi="Georgia" w:cs="Georgia"/>
          <w:color w:val="000000"/>
          <w:kern w:val="0"/>
          <w:lang w:eastAsia="en-AU"/>
          <w14:ligatures w14:val="none"/>
        </w:rPr>
        <w:t xml:space="preserve"> gives </w:t>
      </w:r>
      <w:proofErr w:type="spellStart"/>
      <w:r w:rsidRPr="00AC3F39">
        <w:rPr>
          <w:rFonts w:ascii="Cambria Math" w:eastAsia="Cambria Math" w:hAnsi="Cambria Math" w:cs="Cambria Math"/>
          <w:i/>
          <w:iCs/>
          <w:color w:val="000000"/>
          <w:kern w:val="0"/>
          <w:lang w:eastAsia="en-AU"/>
          <w14:ligatures w14:val="none"/>
        </w:rPr>
        <w:t>A_min</w:t>
      </w:r>
      <w:proofErr w:type="spellEnd"/>
      <w:r w:rsidRPr="00AC3F39">
        <w:rPr>
          <w:rFonts w:ascii="Cambria Math" w:eastAsia="Cambria Math" w:hAnsi="Cambria Math" w:cs="Cambria Math"/>
          <w:i/>
          <w:iCs/>
          <w:color w:val="000000"/>
          <w:kern w:val="0"/>
          <w:lang w:eastAsia="en-AU"/>
          <w14:ligatures w14:val="none"/>
        </w:rPr>
        <w:t xml:space="preserve"> ~ 4π√3 × 0.223 × ℓ_Pl² ~ 4.8 ℓ_Pl²</w:t>
      </w:r>
      <w:r w:rsidRPr="00AC3F39">
        <w:rPr>
          <w:rFonts w:ascii="Georgia" w:eastAsia="Georgia" w:hAnsi="Georgia" w:cs="Georgia"/>
          <w:color w:val="000000"/>
          <w:kern w:val="0"/>
          <w:lang w:eastAsia="en-AU"/>
          <w14:ligatures w14:val="none"/>
        </w:rPr>
        <w:t xml:space="preserve">. A temporal analogue — a minimum time increment derivable from the spin-foam amplitude structure — is not as explicitly developed in the LQG literature as the area spectrum. The spin-foam models (Barrett-Crane, EPRL) define transition amplitudes between spin-network states; the Lorentzian EPRL amplitude encodes a discrete sum over face amplitudes, but a sharp minimum time step analogous to </w:t>
      </w:r>
      <w:proofErr w:type="spellStart"/>
      <w:r w:rsidRPr="00AC3F39">
        <w:rPr>
          <w:rFonts w:ascii="Cambria Math" w:eastAsia="Cambria Math" w:hAnsi="Cambria Math" w:cs="Cambria Math"/>
          <w:i/>
          <w:iCs/>
          <w:color w:val="000000"/>
          <w:kern w:val="0"/>
          <w:lang w:eastAsia="en-AU"/>
          <w14:ligatures w14:val="none"/>
        </w:rPr>
        <w:t>A_min</w:t>
      </w:r>
      <w:proofErr w:type="spellEnd"/>
      <w:r w:rsidRPr="00AC3F39">
        <w:rPr>
          <w:rFonts w:ascii="Georgia" w:eastAsia="Georgia" w:hAnsi="Georgia" w:cs="Georgia"/>
          <w:color w:val="000000"/>
          <w:kern w:val="0"/>
          <w:lang w:eastAsia="en-AU"/>
          <w14:ligatures w14:val="none"/>
        </w:rPr>
        <w:t xml:space="preserve"> has not been established from first principles within standard spin-foam LQG.</w:t>
      </w:r>
    </w:p>
    <w:p w14:paraId="20362E07"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59908B39"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Two structural correspondences between K's result and LQG's framework:</w:t>
      </w:r>
    </w:p>
    <w:p w14:paraId="1939EAE4"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5DF4F6DB"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Correspondence 5.1.1 — Near-Planck temporal discreteness.</w:t>
      </w:r>
      <w:r w:rsidRPr="00AC3F39">
        <w:rPr>
          <w:rFonts w:ascii="Georgia" w:eastAsia="Georgia" w:hAnsi="Georgia" w:cs="Georgia"/>
          <w:color w:val="000000"/>
          <w:kern w:val="0"/>
          <w:lang w:eastAsia="en-AU"/>
          <w14:ligatures w14:val="none"/>
        </w:rPr>
        <w:t xml:space="preserve"> K's granularity scale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Cambria Math" w:eastAsia="Cambria Math" w:hAnsi="Cambria Math" w:cs="Cambria Math"/>
          <w:i/>
          <w:iCs/>
          <w:color w:val="000000"/>
          <w:kern w:val="0"/>
          <w:lang w:eastAsia="en-AU"/>
          <w14:ligatures w14:val="none"/>
        </w:rPr>
        <w:t xml:space="preserve"> = 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is near-Planck, consistent with the order-of-magnitude expectation from LQG's area spectrum that temporal structure should become discrete at scales of order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The coefficient 4 is not derivable from standard LQG; it is specific to K's coupling threshold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β ln(1/</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 4</w:t>
      </w:r>
      <w:r w:rsidRPr="00AC3F39">
        <w:rPr>
          <w:rFonts w:ascii="Georgia" w:eastAsia="Georgia" w:hAnsi="Georgia" w:cs="Georgia"/>
          <w:color w:val="000000"/>
          <w:kern w:val="0"/>
          <w:lang w:eastAsia="en-AU"/>
          <w14:ligatures w14:val="none"/>
        </w:rPr>
        <w:t>. Both frameworks agree that near-Planck temporal discreteness is expected; K additionally determines the precise scale from its construction parameters.</w:t>
      </w:r>
    </w:p>
    <w:p w14:paraId="19AF1B15"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Correspondence 5.1.2 — Barbero-</w:t>
      </w:r>
      <w:proofErr w:type="spellStart"/>
      <w:r w:rsidRPr="00AC3F39">
        <w:rPr>
          <w:rFonts w:ascii="Georgia" w:eastAsia="Georgia" w:hAnsi="Georgia" w:cs="Georgia"/>
          <w:b/>
          <w:bCs/>
          <w:color w:val="000000"/>
          <w:kern w:val="0"/>
          <w:lang w:eastAsia="en-AU"/>
          <w14:ligatures w14:val="none"/>
        </w:rPr>
        <w:t>Immirzi</w:t>
      </w:r>
      <w:proofErr w:type="spellEnd"/>
      <w:r w:rsidRPr="00AC3F39">
        <w:rPr>
          <w:rFonts w:ascii="Georgia" w:eastAsia="Georgia" w:hAnsi="Georgia" w:cs="Georgia"/>
          <w:b/>
          <w:bCs/>
          <w:color w:val="000000"/>
          <w:kern w:val="0"/>
          <w:lang w:eastAsia="en-AU"/>
          <w14:ligatures w14:val="none"/>
        </w:rPr>
        <w:t xml:space="preserve"> parameter.</w:t>
      </w:r>
      <w:r w:rsidRPr="00AC3F39">
        <w:rPr>
          <w:rFonts w:ascii="Georgia" w:eastAsia="Georgia" w:hAnsi="Georgia" w:cs="Georgia"/>
          <w:color w:val="000000"/>
          <w:kern w:val="0"/>
          <w:lang w:eastAsia="en-AU"/>
          <w14:ligatures w14:val="none"/>
        </w:rPr>
        <w:t xml:space="preserve"> K's coupling threshold involves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xml:space="preserve"> = </w:t>
      </w:r>
      <w:proofErr w:type="gramStart"/>
      <w:r w:rsidRPr="00AC3F39">
        <w:rPr>
          <w:rFonts w:ascii="Cambria Math" w:eastAsia="Cambria Math" w:hAnsi="Cambria Math" w:cs="Cambria Math"/>
          <w:i/>
          <w:iCs/>
          <w:color w:val="000000"/>
          <w:kern w:val="0"/>
          <w:lang w:eastAsia="en-AU"/>
          <w14:ligatures w14:val="none"/>
        </w:rPr>
        <w:t>exp(</w:t>
      </w:r>
      <w:proofErr w:type="gramEnd"/>
      <w:r w:rsidRPr="00AC3F39">
        <w:rPr>
          <w:rFonts w:ascii="Cambria Math" w:eastAsia="Cambria Math" w:hAnsi="Cambria Math" w:cs="Cambria Math"/>
          <w:i/>
          <w:iCs/>
          <w:color w:val="000000"/>
          <w:kern w:val="0"/>
          <w:lang w:eastAsia="en-AU"/>
          <w14:ligatures w14:val="none"/>
        </w:rPr>
        <w:t>−3/2)</w:t>
      </w:r>
      <w:r w:rsidRPr="00AC3F39">
        <w:rPr>
          <w:rFonts w:ascii="Georgia" w:eastAsia="Georgia" w:hAnsi="Georgia" w:cs="Georgia"/>
          <w:color w:val="000000"/>
          <w:kern w:val="0"/>
          <w:lang w:eastAsia="en-AU"/>
          <w14:ligatures w14:val="none"/>
        </w:rPr>
        <w:t>, the Barbero-</w:t>
      </w:r>
      <w:proofErr w:type="spellStart"/>
      <w:r w:rsidRPr="00AC3F39">
        <w:rPr>
          <w:rFonts w:ascii="Georgia" w:eastAsia="Georgia" w:hAnsi="Georgia" w:cs="Georgia"/>
          <w:color w:val="000000"/>
          <w:kern w:val="0"/>
          <w:lang w:eastAsia="en-AU"/>
          <w14:ligatures w14:val="none"/>
        </w:rPr>
        <w:t>Immirzi</w:t>
      </w:r>
      <w:proofErr w:type="spellEnd"/>
      <w:r w:rsidRPr="00AC3F39">
        <w:rPr>
          <w:rFonts w:ascii="Georgia" w:eastAsia="Georgia" w:hAnsi="Georgia" w:cs="Georgia"/>
          <w:color w:val="000000"/>
          <w:kern w:val="0"/>
          <w:lang w:eastAsia="en-AU"/>
          <w14:ligatures w14:val="none"/>
        </w:rPr>
        <w:t xml:space="preserve"> value established in UV18 §2.3 as K's structural </w:t>
      </w:r>
      <w:r w:rsidRPr="00AC3F39">
        <w:rPr>
          <w:rFonts w:ascii="Georgia" w:eastAsia="Georgia" w:hAnsi="Georgia" w:cs="Georgia"/>
          <w:color w:val="000000"/>
          <w:kern w:val="0"/>
          <w:lang w:eastAsia="en-AU"/>
          <w14:ligatures w14:val="none"/>
        </w:rPr>
        <w:lastRenderedPageBreak/>
        <w:t xml:space="preserve">parameter. LQG's area spectrum involves the same parameter in the same role — as the coefficient controlling the scale of area (and by extension temporal) discreteness. The two frameworks share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as a structural parameter controlling near-Planck discreteness; they differ in how it is determined (from K's loop-quantum-gravity grounding of the Wald entropy in UV18, from the black hole entropy matching condition in standard LQG) and in the numerical value assigned (</w:t>
      </w:r>
      <w:proofErr w:type="gramStart"/>
      <w:r w:rsidRPr="00AC3F39">
        <w:rPr>
          <w:rFonts w:ascii="Cambria Math" w:eastAsia="Cambria Math" w:hAnsi="Cambria Math" w:cs="Cambria Math"/>
          <w:i/>
          <w:iCs/>
          <w:color w:val="000000"/>
          <w:kern w:val="0"/>
          <w:lang w:eastAsia="en-AU"/>
          <w14:ligatures w14:val="none"/>
        </w:rPr>
        <w:t>exp(</w:t>
      </w:r>
      <w:proofErr w:type="gramEnd"/>
      <w:r w:rsidRPr="00AC3F39">
        <w:rPr>
          <w:rFonts w:ascii="Cambria Math" w:eastAsia="Cambria Math" w:hAnsi="Cambria Math" w:cs="Cambria Math"/>
          <w:i/>
          <w:iCs/>
          <w:color w:val="000000"/>
          <w:kern w:val="0"/>
          <w:lang w:eastAsia="en-AU"/>
          <w14:ligatures w14:val="none"/>
        </w:rPr>
        <w:t>−3/2) ~ 0.223</w:t>
      </w:r>
      <w:r w:rsidRPr="00AC3F39">
        <w:rPr>
          <w:rFonts w:ascii="Georgia" w:eastAsia="Georgia" w:hAnsi="Georgia" w:cs="Georgia"/>
          <w:color w:val="000000"/>
          <w:kern w:val="0"/>
          <w:lang w:eastAsia="en-AU"/>
          <w14:ligatures w14:val="none"/>
        </w:rPr>
        <w:t xml:space="preserve"> in K; the standard LQG value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Cambria Math" w:eastAsia="Cambria Math" w:hAnsi="Cambria Math" w:cs="Cambria Math"/>
          <w:i/>
          <w:iCs/>
          <w:color w:val="000000"/>
          <w:kern w:val="0"/>
          <w:lang w:eastAsia="en-AU"/>
          <w14:ligatures w14:val="none"/>
        </w:rPr>
        <w:t xml:space="preserve"> ~ 0.274</w:t>
      </w:r>
      <w:r w:rsidRPr="00AC3F39">
        <w:rPr>
          <w:rFonts w:ascii="Georgia" w:eastAsia="Georgia" w:hAnsi="Georgia" w:cs="Georgia"/>
          <w:color w:val="000000"/>
          <w:kern w:val="0"/>
          <w:lang w:eastAsia="en-AU"/>
          <w14:ligatures w14:val="none"/>
        </w:rPr>
        <w:t xml:space="preserve"> from black hole entropy matching, representing the 6.1% residual characterised in UV18 §2.3 and Parts 23–24).</w:t>
      </w:r>
      <w:r w:rsidRPr="00AC3F39">
        <w:rPr>
          <w:rFonts w:ascii="Arial" w:eastAsia="Arial" w:hAnsi="Arial" w:cs="Arial"/>
          <w:color w:val="2E75B6"/>
          <w:kern w:val="0"/>
          <w:sz w:val="16"/>
          <w:szCs w:val="16"/>
          <w:vertAlign w:val="superscript"/>
          <w:lang w:eastAsia="en-AU"/>
          <w14:ligatures w14:val="none"/>
        </w:rPr>
        <w:t>12</w:t>
      </w:r>
    </w:p>
    <w:p w14:paraId="6DAEC13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One structural difference, at the level of the granularity's observational signature:</w:t>
      </w:r>
    </w:p>
    <w:p w14:paraId="6436DA28"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275C0A86"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Difference 5.1.D — Local versus non-local discreteness.</w:t>
      </w:r>
      <w:r w:rsidRPr="00AC3F39">
        <w:rPr>
          <w:rFonts w:ascii="Georgia" w:eastAsia="Georgia" w:hAnsi="Georgia" w:cs="Georgia"/>
          <w:color w:val="000000"/>
          <w:kern w:val="0"/>
          <w:lang w:eastAsia="en-AU"/>
          <w14:ligatures w14:val="none"/>
        </w:rPr>
        <w:t xml:space="preserve"> LQG's temporal discreteness, to the extent it is developed in the spin-foam literature, is local: the minimum time step is assigned to each spacetime vertex independently, with no correlation between the time increments at separated vertices. K's temporal granularity is non-local: the Hadamard Green's function in K's construction correlates entropy increments across the non-locality length </w:t>
      </w:r>
      <w:r w:rsidRPr="00AC3F39">
        <w:rPr>
          <w:rFonts w:ascii="Cambria Math" w:eastAsia="Cambria Math" w:hAnsi="Cambria Math" w:cs="Cambria Math"/>
          <w:i/>
          <w:iCs/>
          <w:color w:val="000000"/>
          <w:kern w:val="0"/>
          <w:lang w:eastAsia="en-AU"/>
          <w14:ligatures w14:val="none"/>
        </w:rPr>
        <w:t>ℓ_NL(k)</w:t>
      </w:r>
      <w:r w:rsidRPr="00AC3F39">
        <w:rPr>
          <w:rFonts w:ascii="Georgia" w:eastAsia="Georgia" w:hAnsi="Georgia" w:cs="Georgia"/>
          <w:color w:val="000000"/>
          <w:kern w:val="0"/>
          <w:lang w:eastAsia="en-AU"/>
          <w14:ligatures w14:val="none"/>
        </w:rPr>
        <w:t>, producing an inter-clock phase correlation with the Hadamard power-law profile (§3.5.2). This difference is, in principle, experimentally distinguishable: LQG local discreteness produces uncorrelated single-clock jitter, while K produces inter-clock phase correlation with a specific functional form. The two predictions are not in tension — they address different aspects of near-Planck temporal structure — but they are not the same prediction.</w:t>
      </w:r>
    </w:p>
    <w:p w14:paraId="110C6FEE"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AC3F39" w:rsidRPr="00AC3F39" w14:paraId="218DD8C5" w14:textId="77777777" w:rsidTr="001D3EEB">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52EA83F"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Feature</w:t>
            </w:r>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09F947D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LQG / spin-foam</w:t>
            </w:r>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3B46ADFF"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K (UV21)</w:t>
            </w:r>
          </w:p>
        </w:tc>
      </w:tr>
      <w:tr w:rsidR="00AC3F39" w:rsidRPr="00AC3F39" w14:paraId="34446617" w14:textId="77777777" w:rsidTr="001D3EE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C1BBD5"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Temporal granularity scale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4FB20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O(</w:t>
            </w:r>
            <w:proofErr w:type="spellStart"/>
            <w:r w:rsidRPr="00AC3F39">
              <w:rPr>
                <w:rFonts w:ascii="Georgia" w:eastAsia="Georgia" w:hAnsi="Georgia" w:cs="Georgia"/>
                <w:color w:val="000000"/>
                <w:kern w:val="0"/>
                <w:sz w:val="20"/>
                <w:szCs w:val="20"/>
                <w:lang w:eastAsia="en-AU"/>
                <w14:ligatures w14:val="none"/>
              </w:rPr>
              <w:t>t_Pl</w:t>
            </w:r>
            <w:proofErr w:type="spellEnd"/>
            <w:r w:rsidRPr="00AC3F39">
              <w:rPr>
                <w:rFonts w:ascii="Georgia" w:eastAsia="Georgia" w:hAnsi="Georgia" w:cs="Georgia"/>
                <w:color w:val="000000"/>
                <w:kern w:val="0"/>
                <w:sz w:val="20"/>
                <w:szCs w:val="20"/>
                <w:lang w:eastAsia="en-AU"/>
                <w14:ligatures w14:val="none"/>
              </w:rPr>
              <w:t>); no precise coefficient from first principles in standard LQG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6E3DC5"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 xml:space="preserve">4 </w:t>
            </w:r>
            <w:proofErr w:type="spellStart"/>
            <w:r w:rsidRPr="00AC3F39">
              <w:rPr>
                <w:rFonts w:ascii="Georgia" w:eastAsia="Georgia" w:hAnsi="Georgia" w:cs="Georgia"/>
                <w:color w:val="000000"/>
                <w:kern w:val="0"/>
                <w:sz w:val="20"/>
                <w:szCs w:val="20"/>
                <w:lang w:eastAsia="en-AU"/>
                <w14:ligatures w14:val="none"/>
              </w:rPr>
              <w:t>t_Pl</w:t>
            </w:r>
            <w:proofErr w:type="spellEnd"/>
            <w:r w:rsidRPr="00AC3F39">
              <w:rPr>
                <w:rFonts w:ascii="Georgia" w:eastAsia="Georgia" w:hAnsi="Georgia" w:cs="Georgia"/>
                <w:color w:val="000000"/>
                <w:kern w:val="0"/>
                <w:sz w:val="20"/>
                <w:szCs w:val="20"/>
                <w:lang w:eastAsia="en-AU"/>
                <w14:ligatures w14:val="none"/>
              </w:rPr>
              <w:t xml:space="preserve">; coefficient exact from β = 8/3 and </w:t>
            </w:r>
            <w:proofErr w:type="spellStart"/>
            <w:r w:rsidRPr="00AC3F39">
              <w:rPr>
                <w:rFonts w:ascii="Georgia" w:eastAsia="Georgia" w:hAnsi="Georgia" w:cs="Georgia"/>
                <w:color w:val="000000"/>
                <w:kern w:val="0"/>
                <w:sz w:val="20"/>
                <w:szCs w:val="20"/>
                <w:lang w:eastAsia="en-AU"/>
                <w14:ligatures w14:val="none"/>
              </w:rPr>
              <w:t>γ_BI</w:t>
            </w:r>
            <w:proofErr w:type="spellEnd"/>
            <w:r w:rsidRPr="00AC3F39">
              <w:rPr>
                <w:rFonts w:ascii="Georgia" w:eastAsia="Georgia" w:hAnsi="Georgia" w:cs="Georgia"/>
                <w:color w:val="000000"/>
                <w:kern w:val="0"/>
                <w:sz w:val="20"/>
                <w:szCs w:val="20"/>
                <w:lang w:eastAsia="en-AU"/>
                <w14:ligatures w14:val="none"/>
              </w:rPr>
              <w:t xml:space="preserve"> = </w:t>
            </w:r>
            <w:proofErr w:type="gramStart"/>
            <w:r w:rsidRPr="00AC3F39">
              <w:rPr>
                <w:rFonts w:ascii="Georgia" w:eastAsia="Georgia" w:hAnsi="Georgia" w:cs="Georgia"/>
                <w:color w:val="000000"/>
                <w:kern w:val="0"/>
                <w:sz w:val="20"/>
                <w:szCs w:val="20"/>
                <w:lang w:eastAsia="en-AU"/>
                <w14:ligatures w14:val="none"/>
              </w:rPr>
              <w:t>exp(</w:t>
            </w:r>
            <w:proofErr w:type="gramEnd"/>
            <w:r w:rsidRPr="00AC3F39">
              <w:rPr>
                <w:rFonts w:ascii="Georgia" w:eastAsia="Georgia" w:hAnsi="Georgia" w:cs="Georgia"/>
                <w:color w:val="000000"/>
                <w:kern w:val="0"/>
                <w:sz w:val="20"/>
                <w:szCs w:val="20"/>
                <w:lang w:eastAsia="en-AU"/>
                <w14:ligatures w14:val="none"/>
              </w:rPr>
              <w:t>−3/2)</w:t>
            </w:r>
          </w:p>
        </w:tc>
      </w:tr>
      <w:tr w:rsidR="00AC3F39" w:rsidRPr="00AC3F39" w14:paraId="046834C2" w14:textId="77777777" w:rsidTr="001D3EEB">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F0D4AAF"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Barbero-</w:t>
            </w:r>
            <w:proofErr w:type="spellStart"/>
            <w:r w:rsidRPr="00AC3F39">
              <w:rPr>
                <w:rFonts w:ascii="Georgia" w:eastAsia="Georgia" w:hAnsi="Georgia" w:cs="Georgia"/>
                <w:color w:val="000000"/>
                <w:kern w:val="0"/>
                <w:sz w:val="20"/>
                <w:szCs w:val="20"/>
                <w:lang w:eastAsia="en-AU"/>
                <w14:ligatures w14:val="none"/>
              </w:rPr>
              <w:t>Immirzi</w:t>
            </w:r>
            <w:proofErr w:type="spellEnd"/>
            <w:r w:rsidRPr="00AC3F39">
              <w:rPr>
                <w:rFonts w:ascii="Georgia" w:eastAsia="Georgia" w:hAnsi="Georgia" w:cs="Georgia"/>
                <w:color w:val="000000"/>
                <w:kern w:val="0"/>
                <w:sz w:val="20"/>
                <w:szCs w:val="20"/>
                <w:lang w:eastAsia="en-AU"/>
                <w14:ligatures w14:val="none"/>
              </w:rPr>
              <w:t xml:space="preserve"> parameter</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F6FC9A"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Georgia" w:eastAsia="Georgia" w:hAnsi="Georgia" w:cs="Georgia"/>
                <w:color w:val="000000"/>
                <w:kern w:val="0"/>
                <w:sz w:val="20"/>
                <w:szCs w:val="20"/>
                <w:lang w:eastAsia="en-AU"/>
                <w14:ligatures w14:val="none"/>
              </w:rPr>
              <w:t>γ_BI</w:t>
            </w:r>
            <w:proofErr w:type="spellEnd"/>
            <w:r w:rsidRPr="00AC3F39">
              <w:rPr>
                <w:rFonts w:ascii="Georgia" w:eastAsia="Georgia" w:hAnsi="Georgia" w:cs="Georgia"/>
                <w:color w:val="000000"/>
                <w:kern w:val="0"/>
                <w:sz w:val="20"/>
                <w:szCs w:val="20"/>
                <w:lang w:eastAsia="en-AU"/>
                <w14:ligatures w14:val="none"/>
              </w:rPr>
              <w:t xml:space="preserve"> ~ 0.274 (black hole entropy matching)</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45A8C4"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Georgia" w:eastAsia="Georgia" w:hAnsi="Georgia" w:cs="Georgia"/>
                <w:color w:val="000000"/>
                <w:kern w:val="0"/>
                <w:sz w:val="20"/>
                <w:szCs w:val="20"/>
                <w:lang w:eastAsia="en-AU"/>
                <w14:ligatures w14:val="none"/>
              </w:rPr>
              <w:t>γ_BI</w:t>
            </w:r>
            <w:proofErr w:type="spellEnd"/>
            <w:r w:rsidRPr="00AC3F39">
              <w:rPr>
                <w:rFonts w:ascii="Georgia" w:eastAsia="Georgia" w:hAnsi="Georgia" w:cs="Georgia"/>
                <w:color w:val="000000"/>
                <w:kern w:val="0"/>
                <w:sz w:val="20"/>
                <w:szCs w:val="20"/>
                <w:lang w:eastAsia="en-AU"/>
                <w14:ligatures w14:val="none"/>
              </w:rPr>
              <w:t xml:space="preserve"> = </w:t>
            </w:r>
            <w:proofErr w:type="gramStart"/>
            <w:r w:rsidRPr="00AC3F39">
              <w:rPr>
                <w:rFonts w:ascii="Georgia" w:eastAsia="Georgia" w:hAnsi="Georgia" w:cs="Georgia"/>
                <w:color w:val="000000"/>
                <w:kern w:val="0"/>
                <w:sz w:val="20"/>
                <w:szCs w:val="20"/>
                <w:lang w:eastAsia="en-AU"/>
                <w14:ligatures w14:val="none"/>
              </w:rPr>
              <w:t>exp(</w:t>
            </w:r>
            <w:proofErr w:type="gramEnd"/>
            <w:r w:rsidRPr="00AC3F39">
              <w:rPr>
                <w:rFonts w:ascii="Georgia" w:eastAsia="Georgia" w:hAnsi="Georgia" w:cs="Georgia"/>
                <w:color w:val="000000"/>
                <w:kern w:val="0"/>
                <w:sz w:val="20"/>
                <w:szCs w:val="20"/>
                <w:lang w:eastAsia="en-AU"/>
                <w14:ligatures w14:val="none"/>
              </w:rPr>
              <w:t>−3/2) ~ 0.223 (K's LQG grounding, UV18 §2.3)</w:t>
            </w:r>
          </w:p>
        </w:tc>
      </w:tr>
      <w:tr w:rsidR="00AC3F39" w:rsidRPr="00AC3F39" w14:paraId="1B72DD2A" w14:textId="77777777" w:rsidTr="001D3EE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BCA9E1"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Character of discreteness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CDE771"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Local — uncorrelated at separated vertices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34B78F"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Non-local — Hadamard-correlated across ℓ_NL(k)</w:t>
            </w:r>
          </w:p>
        </w:tc>
      </w:tr>
      <w:tr w:rsidR="00AC3F39" w:rsidRPr="00AC3F39" w14:paraId="00CCBD81" w14:textId="77777777" w:rsidTr="001D3EEB">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9B6389"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Observational signature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44638FE"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Single-clock frequency jitter (uncorrelated)</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50520EC"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Inter-clock phase correlation with Hadamard power-law profile</w:t>
            </w:r>
          </w:p>
        </w:tc>
      </w:tr>
    </w:tbl>
    <w:p w14:paraId="498EA114"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7FC66457"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32" w:name="_Toc230338419"/>
      <w:proofErr w:type="gramStart"/>
      <w:r w:rsidRPr="00AC3F39">
        <w:rPr>
          <w:rFonts w:ascii="Arial" w:eastAsia="Arial" w:hAnsi="Arial" w:cs="Arial"/>
          <w:b/>
          <w:bCs/>
          <w:color w:val="1F3864"/>
          <w:kern w:val="0"/>
          <w:sz w:val="24"/>
          <w:szCs w:val="24"/>
          <w:lang w:eastAsia="en-AU"/>
          <w14:ligatures w14:val="none"/>
        </w:rPr>
        <w:t>5.2  Asymptotic</w:t>
      </w:r>
      <w:proofErr w:type="gramEnd"/>
      <w:r w:rsidRPr="00AC3F39">
        <w:rPr>
          <w:rFonts w:ascii="Arial" w:eastAsia="Arial" w:hAnsi="Arial" w:cs="Arial"/>
          <w:b/>
          <w:bCs/>
          <w:color w:val="1F3864"/>
          <w:kern w:val="0"/>
          <w:sz w:val="24"/>
          <w:szCs w:val="24"/>
          <w:lang w:eastAsia="en-AU"/>
          <w14:ligatures w14:val="none"/>
        </w:rPr>
        <w:t xml:space="preserve"> safety: spectral-dimension flow and temporal structure</w:t>
      </w:r>
      <w:bookmarkEnd w:id="32"/>
    </w:p>
    <w:p w14:paraId="79044E5F"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353F7A97"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Asymptotic safety (Reuter, Lauscher, Saueressig, and collaborators) predicts that the gravitational RG flow reaches a non-Gaussian UV fixed point, with the spectral dimension of spacetime running from </w:t>
      </w:r>
      <w:proofErr w:type="spellStart"/>
      <w:r w:rsidRPr="00AC3F39">
        <w:rPr>
          <w:rFonts w:ascii="Cambria Math" w:eastAsia="Cambria Math" w:hAnsi="Cambria Math" w:cs="Cambria Math"/>
          <w:i/>
          <w:iCs/>
          <w:color w:val="000000"/>
          <w:kern w:val="0"/>
          <w:lang w:eastAsia="en-AU"/>
          <w14:ligatures w14:val="none"/>
        </w:rPr>
        <w:t>d_s</w:t>
      </w:r>
      <w:proofErr w:type="spellEnd"/>
      <w:r w:rsidRPr="00AC3F39">
        <w:rPr>
          <w:rFonts w:ascii="Cambria Math" w:eastAsia="Cambria Math" w:hAnsi="Cambria Math" w:cs="Cambria Math"/>
          <w:i/>
          <w:iCs/>
          <w:color w:val="000000"/>
          <w:kern w:val="0"/>
          <w:lang w:eastAsia="en-AU"/>
          <w14:ligatures w14:val="none"/>
        </w:rPr>
        <w:t xml:space="preserve"> = 4</w:t>
      </w:r>
      <w:r w:rsidRPr="00AC3F39">
        <w:rPr>
          <w:rFonts w:ascii="Georgia" w:eastAsia="Georgia" w:hAnsi="Georgia" w:cs="Georgia"/>
          <w:color w:val="000000"/>
          <w:kern w:val="0"/>
          <w:lang w:eastAsia="en-AU"/>
          <w14:ligatures w14:val="none"/>
        </w:rPr>
        <w:t xml:space="preserve"> in the IR to </w:t>
      </w:r>
      <w:proofErr w:type="spellStart"/>
      <w:r w:rsidRPr="00AC3F39">
        <w:rPr>
          <w:rFonts w:ascii="Cambria Math" w:eastAsia="Cambria Math" w:hAnsi="Cambria Math" w:cs="Cambria Math"/>
          <w:i/>
          <w:iCs/>
          <w:color w:val="000000"/>
          <w:kern w:val="0"/>
          <w:lang w:eastAsia="en-AU"/>
          <w14:ligatures w14:val="none"/>
        </w:rPr>
        <w:t>d_s</w:t>
      </w:r>
      <w:proofErr w:type="spellEnd"/>
      <w:r w:rsidRPr="00AC3F39">
        <w:rPr>
          <w:rFonts w:ascii="Cambria Math" w:eastAsia="Cambria Math" w:hAnsi="Cambria Math" w:cs="Cambria Math"/>
          <w:i/>
          <w:iCs/>
          <w:color w:val="000000"/>
          <w:kern w:val="0"/>
          <w:lang w:eastAsia="en-AU"/>
          <w14:ligatures w14:val="none"/>
        </w:rPr>
        <w:t xml:space="preserve"> = 2</w:t>
      </w:r>
      <w:r w:rsidRPr="00AC3F39">
        <w:rPr>
          <w:rFonts w:ascii="Georgia" w:eastAsia="Georgia" w:hAnsi="Georgia" w:cs="Georgia"/>
          <w:color w:val="000000"/>
          <w:kern w:val="0"/>
          <w:lang w:eastAsia="en-AU"/>
          <w14:ligatures w14:val="none"/>
        </w:rPr>
        <w:t xml:space="preserve"> in the UV.</w:t>
      </w:r>
      <w:r w:rsidRPr="00AC3F39">
        <w:rPr>
          <w:rFonts w:ascii="Arial" w:eastAsia="Arial" w:hAnsi="Arial" w:cs="Arial"/>
          <w:color w:val="2E75B6"/>
          <w:kern w:val="0"/>
          <w:sz w:val="16"/>
          <w:szCs w:val="16"/>
          <w:vertAlign w:val="superscript"/>
          <w:lang w:eastAsia="en-AU"/>
          <w14:ligatures w14:val="none"/>
        </w:rPr>
        <w:t>13</w:t>
      </w:r>
      <w:r w:rsidRPr="00AC3F39">
        <w:rPr>
          <w:rFonts w:ascii="Georgia" w:eastAsia="Georgia" w:hAnsi="Georgia" w:cs="Georgia"/>
          <w:color w:val="000000"/>
          <w:kern w:val="0"/>
          <w:lang w:eastAsia="en-AU"/>
          <w14:ligatures w14:val="none"/>
        </w:rPr>
        <w:t xml:space="preserve"> This dimensional reduction is a shared prediction with K's spectral-dimension running, established in UV18 §6 as a structural consequence of K's ghost-freedom uniqueness result.</w:t>
      </w:r>
    </w:p>
    <w:p w14:paraId="5F4EB1DE"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90A88A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lastRenderedPageBreak/>
        <w:t>Two structural correspondences:</w:t>
      </w:r>
    </w:p>
    <w:p w14:paraId="542899C6"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34A0227D"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Correspondence 5.2.1 — Spectral-dimension flow.</w:t>
      </w:r>
      <w:r w:rsidRPr="00AC3F39">
        <w:rPr>
          <w:rFonts w:ascii="Georgia" w:eastAsia="Georgia" w:hAnsi="Georgia" w:cs="Georgia"/>
          <w:color w:val="000000"/>
          <w:kern w:val="0"/>
          <w:lang w:eastAsia="en-AU"/>
          <w14:ligatures w14:val="none"/>
        </w:rPr>
        <w:t xml:space="preserve"> UV18 §6 establishes that K's ghost-freedom uniqueness in </w:t>
      </w:r>
      <w:r w:rsidRPr="00AC3F39">
        <w:rPr>
          <w:rFonts w:ascii="Cambria Math" w:eastAsia="Cambria Math" w:hAnsi="Cambria Math" w:cs="Cambria Math"/>
          <w:i/>
          <w:iCs/>
          <w:color w:val="000000"/>
          <w:kern w:val="0"/>
          <w:lang w:eastAsia="en-AU"/>
          <w14:ligatures w14:val="none"/>
        </w:rPr>
        <w:t>n = 4</w:t>
      </w:r>
      <w:r w:rsidRPr="00AC3F39">
        <w:rPr>
          <w:rFonts w:ascii="Georgia" w:eastAsia="Georgia" w:hAnsi="Georgia" w:cs="Georgia"/>
          <w:color w:val="000000"/>
          <w:kern w:val="0"/>
          <w:lang w:eastAsia="en-AU"/>
          <w14:ligatures w14:val="none"/>
        </w:rPr>
        <w:t xml:space="preserve"> spacetime dimensions implies a spectral-dimension running </w:t>
      </w:r>
      <w:proofErr w:type="spellStart"/>
      <w:r w:rsidRPr="00AC3F39">
        <w:rPr>
          <w:rFonts w:ascii="Cambria Math" w:eastAsia="Cambria Math" w:hAnsi="Cambria Math" w:cs="Cambria Math"/>
          <w:i/>
          <w:iCs/>
          <w:color w:val="000000"/>
          <w:kern w:val="0"/>
          <w:lang w:eastAsia="en-AU"/>
          <w14:ligatures w14:val="none"/>
        </w:rPr>
        <w:t>d_s</w:t>
      </w:r>
      <w:proofErr w:type="spellEnd"/>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xml:space="preserve"> from </w:t>
      </w:r>
      <w:proofErr w:type="spellStart"/>
      <w:r w:rsidRPr="00AC3F39">
        <w:rPr>
          <w:rFonts w:ascii="Cambria Math" w:eastAsia="Cambria Math" w:hAnsi="Cambria Math" w:cs="Cambria Math"/>
          <w:i/>
          <w:iCs/>
          <w:color w:val="000000"/>
          <w:kern w:val="0"/>
          <w:lang w:eastAsia="en-AU"/>
          <w14:ligatures w14:val="none"/>
        </w:rPr>
        <w:t>d_s</w:t>
      </w:r>
      <w:proofErr w:type="spellEnd"/>
      <w:r w:rsidRPr="00AC3F39">
        <w:rPr>
          <w:rFonts w:ascii="Cambria Math" w:eastAsia="Cambria Math" w:hAnsi="Cambria Math" w:cs="Cambria Math"/>
          <w:i/>
          <w:iCs/>
          <w:color w:val="000000"/>
          <w:kern w:val="0"/>
          <w:lang w:eastAsia="en-AU"/>
          <w14:ligatures w14:val="none"/>
        </w:rPr>
        <w:t xml:space="preserve"> = 4</w:t>
      </w:r>
      <w:r w:rsidRPr="00AC3F39">
        <w:rPr>
          <w:rFonts w:ascii="Georgia" w:eastAsia="Georgia" w:hAnsi="Georgia" w:cs="Georgia"/>
          <w:color w:val="000000"/>
          <w:kern w:val="0"/>
          <w:lang w:eastAsia="en-AU"/>
          <w14:ligatures w14:val="none"/>
        </w:rPr>
        <w:t xml:space="preserve"> at the IR fixed point to </w:t>
      </w:r>
      <w:proofErr w:type="spellStart"/>
      <w:r w:rsidRPr="00AC3F39">
        <w:rPr>
          <w:rFonts w:ascii="Cambria Math" w:eastAsia="Cambria Math" w:hAnsi="Cambria Math" w:cs="Cambria Math"/>
          <w:i/>
          <w:iCs/>
          <w:color w:val="000000"/>
          <w:kern w:val="0"/>
          <w:lang w:eastAsia="en-AU"/>
          <w14:ligatures w14:val="none"/>
        </w:rPr>
        <w:t>d_s</w:t>
      </w:r>
      <w:proofErr w:type="spellEnd"/>
      <w:r w:rsidRPr="00AC3F39">
        <w:rPr>
          <w:rFonts w:ascii="Cambria Math" w:eastAsia="Cambria Math" w:hAnsi="Cambria Math" w:cs="Cambria Math"/>
          <w:i/>
          <w:iCs/>
          <w:color w:val="000000"/>
          <w:kern w:val="0"/>
          <w:lang w:eastAsia="en-AU"/>
          <w14:ligatures w14:val="none"/>
        </w:rPr>
        <w:t xml:space="preserve"> → 2</w:t>
      </w:r>
      <w:r w:rsidRPr="00AC3F39">
        <w:rPr>
          <w:rFonts w:ascii="Georgia" w:eastAsia="Georgia" w:hAnsi="Georgia" w:cs="Georgia"/>
          <w:color w:val="000000"/>
          <w:kern w:val="0"/>
          <w:lang w:eastAsia="en-AU"/>
          <w14:ligatures w14:val="none"/>
        </w:rPr>
        <w:t xml:space="preserve"> in the UV, consistent with asymptotic safety's prediction. Both frameworks agree on dimensional reduction as a UV feature of quantum gravity; both derive it from the structure of the gravitational RG flow rather than imposing it as an assumption.</w:t>
      </w:r>
    </w:p>
    <w:p w14:paraId="7E57DBEA"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Correspondence 5.2.2 — Running non-locality length.</w:t>
      </w:r>
      <w:r w:rsidRPr="00AC3F39">
        <w:rPr>
          <w:rFonts w:ascii="Georgia" w:eastAsia="Georgia" w:hAnsi="Georgia" w:cs="Georgia"/>
          <w:color w:val="000000"/>
          <w:kern w:val="0"/>
          <w:lang w:eastAsia="en-AU"/>
          <w14:ligatures w14:val="none"/>
        </w:rPr>
        <w:t xml:space="preserve"> K's non-locality length </w:t>
      </w:r>
      <w:r w:rsidRPr="00AC3F39">
        <w:rPr>
          <w:rFonts w:ascii="Cambria Math" w:eastAsia="Cambria Math" w:hAnsi="Cambria Math" w:cs="Cambria Math"/>
          <w:i/>
          <w:iCs/>
          <w:color w:val="000000"/>
          <w:kern w:val="0"/>
          <w:lang w:eastAsia="en-AU"/>
          <w14:ligatures w14:val="none"/>
        </w:rPr>
        <w:t>ℓ_NL(k) = 1/k</w:t>
      </w:r>
      <w:r w:rsidRPr="00AC3F39">
        <w:rPr>
          <w:rFonts w:ascii="Georgia" w:eastAsia="Georgia" w:hAnsi="Georgia" w:cs="Georgia"/>
          <w:color w:val="000000"/>
          <w:kern w:val="0"/>
          <w:lang w:eastAsia="en-AU"/>
          <w14:ligatures w14:val="none"/>
        </w:rPr>
        <w:t xml:space="preserve"> runs with the RG scale in the same way that the asymptotic safety effective average action's cutoff scale runs. Both frameworks describe a scale-dependent non-locality — the range of quantum gravitational correlations shrinks </w:t>
      </w:r>
      <w:proofErr w:type="spellStart"/>
      <w:r w:rsidRPr="00AC3F39">
        <w:rPr>
          <w:rFonts w:ascii="Georgia" w:eastAsia="Georgia" w:hAnsi="Georgia" w:cs="Georgia"/>
          <w:color w:val="000000"/>
          <w:kern w:val="0"/>
          <w:lang w:eastAsia="en-AU"/>
          <w14:ligatures w14:val="none"/>
        </w:rPr>
        <w:t xml:space="preserve">as </w:t>
      </w:r>
      <w:r w:rsidRPr="00AC3F39">
        <w:rPr>
          <w:rFonts w:ascii="Cambria Math" w:eastAsia="Cambria Math" w:hAnsi="Cambria Math" w:cs="Cambria Math"/>
          <w:i/>
          <w:iCs/>
          <w:color w:val="000000"/>
          <w:kern w:val="0"/>
          <w:lang w:eastAsia="en-AU"/>
          <w14:ligatures w14:val="none"/>
        </w:rPr>
        <w:t>k</w:t>
      </w:r>
      <w:proofErr w:type="spellEnd"/>
      <w:r w:rsidRPr="00AC3F39">
        <w:rPr>
          <w:rFonts w:ascii="Georgia" w:eastAsia="Georgia" w:hAnsi="Georgia" w:cs="Georgia"/>
          <w:color w:val="000000"/>
          <w:kern w:val="0"/>
          <w:lang w:eastAsia="en-AU"/>
          <w14:ligatures w14:val="none"/>
        </w:rPr>
        <w:t xml:space="preserve"> increases toward the UV fixed point. K's Filter F₃ (ghost-freedom requiring </w:t>
      </w:r>
      <w:proofErr w:type="spellStart"/>
      <w:r w:rsidRPr="00AC3F39">
        <w:rPr>
          <w:rFonts w:ascii="Cambria Math" w:eastAsia="Cambria Math" w:hAnsi="Cambria Math" w:cs="Cambria Math"/>
          <w:i/>
          <w:iCs/>
          <w:color w:val="000000"/>
          <w:kern w:val="0"/>
          <w:lang w:eastAsia="en-AU"/>
          <w14:ligatures w14:val="none"/>
        </w:rPr>
        <w:t>G_grav</w:t>
      </w:r>
      <w:proofErr w:type="spellEnd"/>
      <w:r w:rsidRPr="00AC3F39">
        <w:rPr>
          <w:rFonts w:ascii="Cambria Math" w:eastAsia="Cambria Math" w:hAnsi="Cambria Math" w:cs="Cambria Math"/>
          <w:i/>
          <w:iCs/>
          <w:color w:val="000000"/>
          <w:kern w:val="0"/>
          <w:lang w:eastAsia="en-AU"/>
          <w14:ligatures w14:val="none"/>
        </w:rPr>
        <w:t>(k) ~ k⁻²</w:t>
      </w:r>
      <w:r w:rsidRPr="00AC3F39">
        <w:rPr>
          <w:rFonts w:ascii="Georgia" w:eastAsia="Georgia" w:hAnsi="Georgia" w:cs="Georgia"/>
          <w:color w:val="000000"/>
          <w:kern w:val="0"/>
          <w:lang w:eastAsia="en-AU"/>
          <w14:ligatures w14:val="none"/>
        </w:rPr>
        <w:t>) and asymptotic safety's anomalous dimension structure impose this running through different formal mechanisms but with the same qualitative consequence for the correlation length.</w:t>
      </w:r>
    </w:p>
    <w:p w14:paraId="0B9C9D4B"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One structural difference:</w:t>
      </w:r>
    </w:p>
    <w:p w14:paraId="124AEE56"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5FA61389"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Difference 5.2.D — Temporal granularity scale.</w:t>
      </w:r>
      <w:r w:rsidRPr="00AC3F39">
        <w:rPr>
          <w:rFonts w:ascii="Georgia" w:eastAsia="Georgia" w:hAnsi="Georgia" w:cs="Georgia"/>
          <w:color w:val="000000"/>
          <w:kern w:val="0"/>
          <w:lang w:eastAsia="en-AU"/>
          <w14:ligatures w14:val="none"/>
        </w:rPr>
        <w:t xml:space="preserve"> Asymptotic safety's spectral-dimension flow predicts dimensional reduction but does not produce a precise temporal granularity scale. The flow </w:t>
      </w:r>
      <w:proofErr w:type="spellStart"/>
      <w:r w:rsidRPr="00AC3F39">
        <w:rPr>
          <w:rFonts w:ascii="Cambria Math" w:eastAsia="Cambria Math" w:hAnsi="Cambria Math" w:cs="Cambria Math"/>
          <w:i/>
          <w:iCs/>
          <w:color w:val="000000"/>
          <w:kern w:val="0"/>
          <w:lang w:eastAsia="en-AU"/>
          <w14:ligatures w14:val="none"/>
        </w:rPr>
        <w:t>d_s</w:t>
      </w:r>
      <w:proofErr w:type="spellEnd"/>
      <w:r w:rsidRPr="00AC3F39">
        <w:rPr>
          <w:rFonts w:ascii="Cambria Math" w:eastAsia="Cambria Math" w:hAnsi="Cambria Math" w:cs="Cambria Math"/>
          <w:i/>
          <w:iCs/>
          <w:color w:val="000000"/>
          <w:kern w:val="0"/>
          <w:lang w:eastAsia="en-AU"/>
          <w14:ligatures w14:val="none"/>
        </w:rPr>
        <w:t>(k) → 2</w:t>
      </w:r>
      <w:r w:rsidRPr="00AC3F39">
        <w:rPr>
          <w:rFonts w:ascii="Georgia" w:eastAsia="Georgia" w:hAnsi="Georgia" w:cs="Georgia"/>
          <w:color w:val="000000"/>
          <w:kern w:val="0"/>
          <w:lang w:eastAsia="en-AU"/>
          <w14:ligatures w14:val="none"/>
        </w:rPr>
        <w:t xml:space="preserve"> is a statement about the effective dimensionality of spacetime at UV scales, not a statement about a specific minimum time increment. K's Theorem 3.1 produces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Cambria Math" w:eastAsia="Cambria Math" w:hAnsi="Cambria Math" w:cs="Cambria Math"/>
          <w:i/>
          <w:iCs/>
          <w:color w:val="000000"/>
          <w:kern w:val="0"/>
          <w:lang w:eastAsia="en-AU"/>
          <w14:ligatures w14:val="none"/>
        </w:rPr>
        <w:t xml:space="preserve"> = 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from K's thermodynamic structure — specifically from the coupling threshold </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w:t>
      </w:r>
      <w:r w:rsidRPr="00AC3F39">
        <w:rPr>
          <w:rFonts w:ascii="Georgia" w:eastAsia="Georgia" w:hAnsi="Georgia" w:cs="Georgia"/>
          <w:color w:val="000000"/>
          <w:kern w:val="0"/>
          <w:lang w:eastAsia="en-AU"/>
          <w14:ligatures w14:val="none"/>
        </w:rPr>
        <w:t xml:space="preserve"> and the propagation-time formula. Asymptotic safety does not have an analogue of K's Wald-entropy weighting or its coupling threshold; the granularity scale is therefore K-specific, not a shared prediction with asymptotic safety.</w:t>
      </w:r>
    </w:p>
    <w:p w14:paraId="014854C0"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AC3F39" w:rsidRPr="00AC3F39" w14:paraId="768E700B" w14:textId="77777777" w:rsidTr="001D3EEB">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4EE8056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Feature</w:t>
            </w:r>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3623BDA6"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Asymptotic safety</w:t>
            </w:r>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142F52F6"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K (UV21)</w:t>
            </w:r>
          </w:p>
        </w:tc>
      </w:tr>
      <w:tr w:rsidR="00AC3F39" w:rsidRPr="00AC3F39" w14:paraId="7A2DE05B" w14:textId="77777777" w:rsidTr="001D3EE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6D5D8A"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Spectral-dimension flow</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AA6799"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Georgia" w:eastAsia="Georgia" w:hAnsi="Georgia" w:cs="Georgia"/>
                <w:color w:val="000000"/>
                <w:kern w:val="0"/>
                <w:sz w:val="20"/>
                <w:szCs w:val="20"/>
                <w:lang w:eastAsia="en-AU"/>
                <w14:ligatures w14:val="none"/>
              </w:rPr>
              <w:t>d_s</w:t>
            </w:r>
            <w:proofErr w:type="spellEnd"/>
            <w:r w:rsidRPr="00AC3F39">
              <w:rPr>
                <w:rFonts w:ascii="Georgia" w:eastAsia="Georgia" w:hAnsi="Georgia" w:cs="Georgia"/>
                <w:color w:val="000000"/>
                <w:kern w:val="0"/>
                <w:sz w:val="20"/>
                <w:szCs w:val="20"/>
                <w:lang w:eastAsia="en-AU"/>
                <w14:ligatures w14:val="none"/>
              </w:rPr>
              <w:t xml:space="preserve">: 4 </w:t>
            </w:r>
            <w:r w:rsidRPr="00AC3F39">
              <w:rPr>
                <w:rFonts w:ascii="Times New Roman" w:eastAsia="Georgia" w:hAnsi="Times New Roman" w:cs="Times New Roman"/>
                <w:color w:val="000000"/>
                <w:kern w:val="0"/>
                <w:sz w:val="20"/>
                <w:szCs w:val="20"/>
                <w:lang w:eastAsia="en-AU"/>
                <w14:ligatures w14:val="none"/>
              </w:rPr>
              <w:t>→</w:t>
            </w:r>
            <w:r w:rsidRPr="00AC3F39">
              <w:rPr>
                <w:rFonts w:ascii="Georgia" w:eastAsia="Georgia" w:hAnsi="Georgia" w:cs="Georgia"/>
                <w:color w:val="000000"/>
                <w:kern w:val="0"/>
                <w:sz w:val="20"/>
                <w:szCs w:val="20"/>
                <w:lang w:eastAsia="en-AU"/>
                <w14:ligatures w14:val="none"/>
              </w:rPr>
              <w:t xml:space="preserve"> 2 from IR to UV; derived from RG fixed-point structure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554B14"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Georgia" w:eastAsia="Georgia" w:hAnsi="Georgia" w:cs="Georgia"/>
                <w:color w:val="000000"/>
                <w:kern w:val="0"/>
                <w:sz w:val="20"/>
                <w:szCs w:val="20"/>
                <w:lang w:eastAsia="en-AU"/>
                <w14:ligatures w14:val="none"/>
              </w:rPr>
              <w:t>d_s</w:t>
            </w:r>
            <w:proofErr w:type="spellEnd"/>
            <w:r w:rsidRPr="00AC3F39">
              <w:rPr>
                <w:rFonts w:ascii="Georgia" w:eastAsia="Georgia" w:hAnsi="Georgia" w:cs="Georgia"/>
                <w:color w:val="000000"/>
                <w:kern w:val="0"/>
                <w:sz w:val="20"/>
                <w:szCs w:val="20"/>
                <w:lang w:eastAsia="en-AU"/>
                <w14:ligatures w14:val="none"/>
              </w:rPr>
              <w:t xml:space="preserve">(k): 4 </w:t>
            </w:r>
            <w:r w:rsidRPr="00AC3F39">
              <w:rPr>
                <w:rFonts w:ascii="Times New Roman" w:eastAsia="Georgia" w:hAnsi="Times New Roman" w:cs="Times New Roman"/>
                <w:color w:val="000000"/>
                <w:kern w:val="0"/>
                <w:sz w:val="20"/>
                <w:szCs w:val="20"/>
                <w:lang w:eastAsia="en-AU"/>
                <w14:ligatures w14:val="none"/>
              </w:rPr>
              <w:t>→</w:t>
            </w:r>
            <w:r w:rsidRPr="00AC3F39">
              <w:rPr>
                <w:rFonts w:ascii="Georgia" w:eastAsia="Georgia" w:hAnsi="Georgia" w:cs="Georgia"/>
                <w:color w:val="000000"/>
                <w:kern w:val="0"/>
                <w:sz w:val="20"/>
                <w:szCs w:val="20"/>
                <w:lang w:eastAsia="en-AU"/>
                <w14:ligatures w14:val="none"/>
              </w:rPr>
              <w:t xml:space="preserve"> 2; derived from ghost-freedom uniqueness (UV18 §6)</w:t>
            </w:r>
          </w:p>
        </w:tc>
      </w:tr>
      <w:tr w:rsidR="00AC3F39" w:rsidRPr="00AC3F39" w14:paraId="6DCE5588" w14:textId="77777777" w:rsidTr="001D3EEB">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04F5B3"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Running correlation length</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52C17F"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Scale-dependent; shrinks toward UV fixed point</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D60D70"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ℓ_NL(k) = 1/k; fixed at both endpoints by K's self-consistency conditions</w:t>
            </w:r>
          </w:p>
        </w:tc>
      </w:tr>
      <w:tr w:rsidR="00AC3F39" w:rsidRPr="00AC3F39" w14:paraId="7349DF2C" w14:textId="77777777" w:rsidTr="001D3EE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B42610"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Temporal granularity scale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24FDC4"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Not predicted; dimensional reduction does not imply a specific minimum time step</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282CC1" w14:textId="77777777" w:rsidR="00AC3F39" w:rsidRPr="00AC3F39" w:rsidRDefault="00AC3F39" w:rsidP="00AC3F39">
            <w:pPr>
              <w:spacing w:after="0" w:line="260" w:lineRule="auto"/>
              <w:rPr>
                <w:rFonts w:ascii="Georgia" w:eastAsia="Georgia" w:hAnsi="Georgia" w:cs="Georgia"/>
                <w:kern w:val="0"/>
                <w:lang w:eastAsia="en-AU"/>
                <w14:ligatures w14:val="none"/>
              </w:rPr>
            </w:pPr>
            <w:proofErr w:type="spellStart"/>
            <w:r w:rsidRPr="00AC3F39">
              <w:rPr>
                <w:rFonts w:ascii="Georgia" w:eastAsia="Georgia" w:hAnsi="Georgia" w:cs="Georgia"/>
                <w:color w:val="000000"/>
                <w:kern w:val="0"/>
                <w:sz w:val="20"/>
                <w:szCs w:val="20"/>
                <w:lang w:eastAsia="en-AU"/>
                <w14:ligatures w14:val="none"/>
              </w:rPr>
              <w:t>Δt_g</w:t>
            </w:r>
            <w:proofErr w:type="spellEnd"/>
            <w:r w:rsidRPr="00AC3F39">
              <w:rPr>
                <w:rFonts w:ascii="Georgia" w:eastAsia="Georgia" w:hAnsi="Georgia" w:cs="Georgia"/>
                <w:color w:val="000000"/>
                <w:kern w:val="0"/>
                <w:sz w:val="20"/>
                <w:szCs w:val="20"/>
                <w:lang w:eastAsia="en-AU"/>
                <w14:ligatures w14:val="none"/>
              </w:rPr>
              <w:t xml:space="preserve"> = 4 </w:t>
            </w:r>
            <w:proofErr w:type="spellStart"/>
            <w:r w:rsidRPr="00AC3F39">
              <w:rPr>
                <w:rFonts w:ascii="Georgia" w:eastAsia="Georgia" w:hAnsi="Georgia" w:cs="Georgia"/>
                <w:color w:val="000000"/>
                <w:kern w:val="0"/>
                <w:sz w:val="20"/>
                <w:szCs w:val="20"/>
                <w:lang w:eastAsia="en-AU"/>
                <w14:ligatures w14:val="none"/>
              </w:rPr>
              <w:t>t_Pl</w:t>
            </w:r>
            <w:proofErr w:type="spellEnd"/>
            <w:r w:rsidRPr="00AC3F39">
              <w:rPr>
                <w:rFonts w:ascii="Georgia" w:eastAsia="Georgia" w:hAnsi="Georgia" w:cs="Georgia"/>
                <w:color w:val="000000"/>
                <w:kern w:val="0"/>
                <w:sz w:val="20"/>
                <w:szCs w:val="20"/>
                <w:lang w:eastAsia="en-AU"/>
                <w14:ligatures w14:val="none"/>
              </w:rPr>
              <w:t>; derived from K's thermodynamic coupling threshold</w:t>
            </w:r>
          </w:p>
        </w:tc>
      </w:tr>
      <w:tr w:rsidR="00AC3F39" w:rsidRPr="00AC3F39" w14:paraId="0FB286C7" w14:textId="77777777" w:rsidTr="001D3EEB">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4038CF3"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Observational signature for granularity</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432AC2"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None specified in standard asymptotic safety</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CC1E47"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Inter-clock Hadamard phase correlation (P13, §4)</w:t>
            </w:r>
          </w:p>
        </w:tc>
      </w:tr>
    </w:tbl>
    <w:p w14:paraId="4EE932DE"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63515FCA"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33" w:name="_Toc230338420"/>
      <w:proofErr w:type="gramStart"/>
      <w:r w:rsidRPr="00AC3F39">
        <w:rPr>
          <w:rFonts w:ascii="Arial" w:eastAsia="Arial" w:hAnsi="Arial" w:cs="Arial"/>
          <w:b/>
          <w:bCs/>
          <w:color w:val="1F3864"/>
          <w:kern w:val="0"/>
          <w:sz w:val="24"/>
          <w:szCs w:val="24"/>
          <w:lang w:eastAsia="en-AU"/>
          <w14:ligatures w14:val="none"/>
        </w:rPr>
        <w:t>5.3  The</w:t>
      </w:r>
      <w:proofErr w:type="gramEnd"/>
      <w:r w:rsidRPr="00AC3F39">
        <w:rPr>
          <w:rFonts w:ascii="Arial" w:eastAsia="Arial" w:hAnsi="Arial" w:cs="Arial"/>
          <w:b/>
          <w:bCs/>
          <w:color w:val="1F3864"/>
          <w:kern w:val="0"/>
          <w:sz w:val="24"/>
          <w:szCs w:val="24"/>
          <w:lang w:eastAsia="en-AU"/>
          <w14:ligatures w14:val="none"/>
        </w:rPr>
        <w:t xml:space="preserve"> optical clock precision frontier</w:t>
      </w:r>
      <w:bookmarkEnd w:id="33"/>
    </w:p>
    <w:p w14:paraId="43D4ACDD"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50F8640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This subsection characterises the current experimental landscape and the trajectory toward the sensitivity levels relevant to P13's falsification conditions F2 and F3. F1 (direct resolution of </w:t>
      </w:r>
      <w:r w:rsidRPr="00AC3F39">
        <w:rPr>
          <w:rFonts w:ascii="Cambria Math" w:eastAsia="Cambria Math" w:hAnsi="Cambria Math" w:cs="Cambria Math"/>
          <w:i/>
          <w:iCs/>
          <w:color w:val="000000"/>
          <w:kern w:val="0"/>
          <w:lang w:eastAsia="en-AU"/>
          <w14:ligatures w14:val="none"/>
        </w:rPr>
        <w:t xml:space="preserve">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is definitively out of reach of any current or foreseeable programme and is not discussed here beyond noting the gap.</w:t>
      </w:r>
    </w:p>
    <w:p w14:paraId="6421BD1A"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D606B81" w14:textId="77777777" w:rsidR="00AC3F39" w:rsidRPr="00AC3F39" w:rsidRDefault="00AC3F39" w:rsidP="00AC3F39">
      <w:pPr>
        <w:spacing w:before="200" w:after="60" w:line="240" w:lineRule="auto"/>
        <w:outlineLvl w:val="2"/>
        <w:rPr>
          <w:rFonts w:ascii="Arial" w:eastAsia="Arial" w:hAnsi="Arial" w:cs="Arial"/>
          <w:b/>
          <w:bCs/>
          <w:color w:val="2E75B6"/>
          <w:kern w:val="0"/>
          <w:lang w:eastAsia="en-AU"/>
          <w14:ligatures w14:val="none"/>
        </w:rPr>
      </w:pPr>
      <w:bookmarkStart w:id="34" w:name="_Toc230338421"/>
      <w:proofErr w:type="gramStart"/>
      <w:r w:rsidRPr="00AC3F39">
        <w:rPr>
          <w:rFonts w:ascii="Arial" w:eastAsia="Arial" w:hAnsi="Arial" w:cs="Arial"/>
          <w:b/>
          <w:bCs/>
          <w:color w:val="2E75B6"/>
          <w:kern w:val="0"/>
          <w:lang w:eastAsia="en-AU"/>
          <w14:ligatures w14:val="none"/>
        </w:rPr>
        <w:t>5.3.1  Current</w:t>
      </w:r>
      <w:proofErr w:type="gramEnd"/>
      <w:r w:rsidRPr="00AC3F39">
        <w:rPr>
          <w:rFonts w:ascii="Arial" w:eastAsia="Arial" w:hAnsi="Arial" w:cs="Arial"/>
          <w:b/>
          <w:bCs/>
          <w:color w:val="2E75B6"/>
          <w:kern w:val="0"/>
          <w:lang w:eastAsia="en-AU"/>
          <w14:ligatures w14:val="none"/>
        </w:rPr>
        <w:t xml:space="preserve"> state of optical clock precision</w:t>
      </w:r>
      <w:bookmarkEnd w:id="34"/>
    </w:p>
    <w:p w14:paraId="770924A1"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34CF1C91"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leading optical atomic clocks achieve fractional frequency instabilities at or below </w:t>
      </w:r>
      <w:r w:rsidRPr="00AC3F39">
        <w:rPr>
          <w:rFonts w:ascii="Cambria Math" w:eastAsia="Cambria Math" w:hAnsi="Cambria Math" w:cs="Cambria Math"/>
          <w:i/>
          <w:iCs/>
          <w:color w:val="000000"/>
          <w:kern w:val="0"/>
          <w:lang w:eastAsia="en-AU"/>
          <w14:ligatures w14:val="none"/>
        </w:rPr>
        <w:t>10⁻¹⁸</w:t>
      </w:r>
      <w:r w:rsidRPr="00AC3F39">
        <w:rPr>
          <w:rFonts w:ascii="Georgia" w:eastAsia="Georgia" w:hAnsi="Georgia" w:cs="Georgia"/>
          <w:color w:val="000000"/>
          <w:kern w:val="0"/>
          <w:lang w:eastAsia="en-AU"/>
          <w14:ligatures w14:val="none"/>
        </w:rPr>
        <w:t xml:space="preserve"> over practical averaging times.</w:t>
      </w:r>
      <w:r w:rsidRPr="00AC3F39">
        <w:rPr>
          <w:rFonts w:ascii="Arial" w:eastAsia="Arial" w:hAnsi="Arial" w:cs="Arial"/>
          <w:color w:val="2E75B6"/>
          <w:kern w:val="0"/>
          <w:sz w:val="16"/>
          <w:szCs w:val="16"/>
          <w:vertAlign w:val="superscript"/>
          <w:lang w:eastAsia="en-AU"/>
          <w14:ligatures w14:val="none"/>
        </w:rPr>
        <w:t>14</w:t>
      </w:r>
      <w:r w:rsidRPr="00AC3F39">
        <w:rPr>
          <w:rFonts w:ascii="Georgia" w:eastAsia="Georgia" w:hAnsi="Georgia" w:cs="Georgia"/>
          <w:color w:val="000000"/>
          <w:kern w:val="0"/>
          <w:lang w:eastAsia="en-AU"/>
          <w14:ligatures w14:val="none"/>
        </w:rPr>
        <w:t xml:space="preserve"> The relevant programmes and their current capabilities:</w:t>
      </w:r>
    </w:p>
    <w:p w14:paraId="0887A5B2"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60"/>
        <w:gridCol w:w="2600"/>
      </w:tblGrid>
      <w:tr w:rsidR="00AC3F39" w:rsidRPr="00AC3F39" w14:paraId="13208EB4" w14:textId="77777777" w:rsidTr="001D3EEB">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56EC47EC"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Programme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419013A8"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Clock species</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4F4EF596"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Fractional stability</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330685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Comparison baseline</w:t>
            </w:r>
          </w:p>
        </w:tc>
      </w:tr>
      <w:tr w:rsidR="00AC3F39" w:rsidRPr="00AC3F39" w14:paraId="10A014C8" w14:textId="77777777" w:rsidTr="001D3E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0F5DD7"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NIST (USA)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8FE1C3"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Al</w:t>
            </w:r>
            <w:r w:rsidRPr="00AC3F39">
              <w:rPr>
                <w:rFonts w:ascii="Cambria Math" w:eastAsia="Georgia" w:hAnsi="Cambria Math" w:cs="Cambria Math"/>
                <w:color w:val="000000"/>
                <w:kern w:val="0"/>
                <w:sz w:val="20"/>
                <w:szCs w:val="20"/>
                <w:lang w:eastAsia="en-AU"/>
                <w14:ligatures w14:val="none"/>
              </w:rPr>
              <w:t>⁺</w:t>
            </w:r>
            <w:r w:rsidRPr="00AC3F39">
              <w:rPr>
                <w:rFonts w:ascii="Georgia" w:eastAsia="Georgia" w:hAnsi="Georgia" w:cs="Georgia"/>
                <w:color w:val="000000"/>
                <w:kern w:val="0"/>
                <w:sz w:val="20"/>
                <w:szCs w:val="20"/>
                <w:lang w:eastAsia="en-AU"/>
                <w14:ligatures w14:val="none"/>
              </w:rPr>
              <w:t xml:space="preserve"> quantum logic clock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D4DBD2"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~9.4 × 10</w:t>
            </w:r>
            <w:r w:rsidRPr="00AC3F39">
              <w:rPr>
                <w:rFonts w:ascii="Cambria Math" w:eastAsia="Georgia" w:hAnsi="Cambria Math" w:cs="Cambria Math"/>
                <w:color w:val="000000"/>
                <w:kern w:val="0"/>
                <w:sz w:val="20"/>
                <w:szCs w:val="20"/>
                <w:lang w:eastAsia="en-AU"/>
                <w14:ligatures w14:val="none"/>
              </w:rPr>
              <w:t>⁻</w:t>
            </w:r>
            <w:r w:rsidRPr="00AC3F39">
              <w:rPr>
                <w:rFonts w:ascii="Georgia" w:eastAsia="Georgia" w:hAnsi="Georgia" w:cs="Georgia"/>
                <w:color w:val="000000"/>
                <w:kern w:val="0"/>
                <w:sz w:val="20"/>
                <w:szCs w:val="20"/>
                <w:lang w:eastAsia="en-AU"/>
                <w14:ligatures w14:val="none"/>
              </w:rPr>
              <w:t>¹⁹ at 1 day averaging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01C2EE"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Local comparisons; intercontinental via optical fibre links</w:t>
            </w:r>
          </w:p>
        </w:tc>
      </w:tr>
      <w:tr w:rsidR="00AC3F39" w:rsidRPr="00AC3F39" w14:paraId="7D675638" w14:textId="77777777" w:rsidTr="001D3EEB">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49FAD8"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PTB (Germany)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9292787"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Yb</w:t>
            </w:r>
            <w:r w:rsidRPr="00AC3F39">
              <w:rPr>
                <w:rFonts w:ascii="Cambria Math" w:eastAsia="Georgia" w:hAnsi="Cambria Math" w:cs="Cambria Math"/>
                <w:color w:val="000000"/>
                <w:kern w:val="0"/>
                <w:sz w:val="20"/>
                <w:szCs w:val="20"/>
                <w:lang w:eastAsia="en-AU"/>
                <w14:ligatures w14:val="none"/>
              </w:rPr>
              <w:t>⁺</w:t>
            </w:r>
            <w:r w:rsidRPr="00AC3F39">
              <w:rPr>
                <w:rFonts w:ascii="Georgia" w:eastAsia="Georgia" w:hAnsi="Georgia" w:cs="Georgia"/>
                <w:color w:val="000000"/>
                <w:kern w:val="0"/>
                <w:sz w:val="20"/>
                <w:szCs w:val="20"/>
                <w:lang w:eastAsia="en-AU"/>
                <w14:ligatures w14:val="none"/>
              </w:rPr>
              <w:t xml:space="preserve"> </w:t>
            </w:r>
            <w:proofErr w:type="gramStart"/>
            <w:r w:rsidRPr="00AC3F39">
              <w:rPr>
                <w:rFonts w:ascii="Georgia" w:eastAsia="Georgia" w:hAnsi="Georgia" w:cs="Georgia"/>
                <w:color w:val="000000"/>
                <w:kern w:val="0"/>
                <w:sz w:val="20"/>
                <w:szCs w:val="20"/>
                <w:lang w:eastAsia="en-AU"/>
                <w14:ligatures w14:val="none"/>
              </w:rPr>
              <w:t>single-ion</w:t>
            </w:r>
            <w:proofErr w:type="gramEnd"/>
            <w:r w:rsidRPr="00AC3F39">
              <w:rPr>
                <w:rFonts w:ascii="Georgia" w:eastAsia="Georgia" w:hAnsi="Georgia" w:cs="Georgia"/>
                <w:color w:val="000000"/>
                <w:kern w:val="0"/>
                <w:sz w:val="20"/>
                <w:szCs w:val="20"/>
                <w:lang w:eastAsia="en-AU"/>
                <w14:ligatures w14:val="none"/>
              </w:rPr>
              <w:t xml:space="preserve"> / Sr lattice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DE57EF"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~4 × 10</w:t>
            </w:r>
            <w:r w:rsidRPr="00AC3F39">
              <w:rPr>
                <w:rFonts w:ascii="Cambria Math" w:eastAsia="Georgia" w:hAnsi="Cambria Math" w:cs="Cambria Math"/>
                <w:color w:val="000000"/>
                <w:kern w:val="0"/>
                <w:sz w:val="20"/>
                <w:szCs w:val="20"/>
                <w:lang w:eastAsia="en-AU"/>
                <w14:ligatures w14:val="none"/>
              </w:rPr>
              <w:t>⁻</w:t>
            </w:r>
            <w:r w:rsidRPr="00AC3F39">
              <w:rPr>
                <w:rFonts w:ascii="Georgia" w:eastAsia="Georgia" w:hAnsi="Georgia" w:cs="Georgia"/>
                <w:color w:val="000000"/>
                <w:kern w:val="0"/>
                <w:sz w:val="20"/>
                <w:szCs w:val="20"/>
                <w:lang w:eastAsia="en-AU"/>
                <w14:ligatures w14:val="none"/>
              </w:rPr>
              <w:t>¹⁸ at 10⁴ s averaging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EE04942"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European optical fibre network; 1,400 km baselines demonstrated</w:t>
            </w:r>
          </w:p>
        </w:tc>
      </w:tr>
      <w:tr w:rsidR="00AC3F39" w:rsidRPr="00AC3F39" w14:paraId="183F8764" w14:textId="77777777" w:rsidTr="001D3E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639C42"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RIKEN (Japan)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6E3179"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Sr optical lattice clock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6CA9DB"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~10</w:t>
            </w:r>
            <w:r w:rsidRPr="00AC3F39">
              <w:rPr>
                <w:rFonts w:ascii="Cambria Math" w:eastAsia="Georgia" w:hAnsi="Cambria Math" w:cs="Cambria Math"/>
                <w:color w:val="000000"/>
                <w:kern w:val="0"/>
                <w:sz w:val="20"/>
                <w:szCs w:val="20"/>
                <w:lang w:eastAsia="en-AU"/>
                <w14:ligatures w14:val="none"/>
              </w:rPr>
              <w:t>⁻</w:t>
            </w:r>
            <w:r w:rsidRPr="00AC3F39">
              <w:rPr>
                <w:rFonts w:ascii="Georgia" w:eastAsia="Georgia" w:hAnsi="Georgia" w:cs="Georgia"/>
                <w:color w:val="000000"/>
                <w:kern w:val="0"/>
                <w:sz w:val="20"/>
                <w:szCs w:val="20"/>
                <w:lang w:eastAsia="en-AU"/>
                <w14:ligatures w14:val="none"/>
              </w:rPr>
              <w:t>¹⁸ regime; clock comparison with NIST underway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BCEF93"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Intercontinental comparison via satellite links; ground fibre in development</w:t>
            </w:r>
          </w:p>
        </w:tc>
      </w:tr>
      <w:tr w:rsidR="00AC3F39" w:rsidRPr="00AC3F39" w14:paraId="4D8B4175" w14:textId="77777777" w:rsidTr="001D3EEB">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839C19F"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JILA (USA)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C5D6BD"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Sr optical lattice / tweezer array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CBF2AA"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~10</w:t>
            </w:r>
            <w:r w:rsidRPr="00AC3F39">
              <w:rPr>
                <w:rFonts w:ascii="Cambria Math" w:eastAsia="Georgia" w:hAnsi="Cambria Math" w:cs="Cambria Math"/>
                <w:color w:val="000000"/>
                <w:kern w:val="0"/>
                <w:sz w:val="20"/>
                <w:szCs w:val="20"/>
                <w:lang w:eastAsia="en-AU"/>
                <w14:ligatures w14:val="none"/>
              </w:rPr>
              <w:t>⁻</w:t>
            </w:r>
            <w:r w:rsidRPr="00AC3F39">
              <w:rPr>
                <w:rFonts w:ascii="Georgia" w:eastAsia="Georgia" w:hAnsi="Georgia" w:cs="Georgia"/>
                <w:color w:val="000000"/>
                <w:kern w:val="0"/>
                <w:sz w:val="20"/>
                <w:szCs w:val="20"/>
                <w:lang w:eastAsia="en-AU"/>
                <w14:ligatures w14:val="none"/>
              </w:rPr>
              <w:t>¹⁹ projected with entangled clock protocols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295413" w14:textId="77777777" w:rsidR="00AC3F39" w:rsidRPr="00AC3F39" w:rsidRDefault="00AC3F39" w:rsidP="00AC3F39">
            <w:pPr>
              <w:spacing w:after="0" w:line="260" w:lineRule="auto"/>
              <w:rPr>
                <w:rFonts w:ascii="Georgia" w:eastAsia="Georgia" w:hAnsi="Georgia" w:cs="Georgia"/>
                <w:kern w:val="0"/>
                <w:lang w:eastAsia="en-AU"/>
                <w14:ligatures w14:val="none"/>
              </w:rPr>
            </w:pPr>
            <w:r w:rsidRPr="00AC3F39">
              <w:rPr>
                <w:rFonts w:ascii="Georgia" w:eastAsia="Georgia" w:hAnsi="Georgia" w:cs="Georgia"/>
                <w:color w:val="000000"/>
                <w:kern w:val="0"/>
                <w:sz w:val="20"/>
                <w:szCs w:val="20"/>
                <w:lang w:eastAsia="en-AU"/>
                <w14:ligatures w14:val="none"/>
              </w:rPr>
              <w:t>Local and short-baseline comparisons; entanglement-enhanced protocols in development</w:t>
            </w:r>
          </w:p>
        </w:tc>
      </w:tr>
    </w:tbl>
    <w:p w14:paraId="725AF659"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26A9B429" w14:textId="77777777" w:rsidR="00AC3F39" w:rsidRPr="00AC3F39" w:rsidRDefault="00AC3F39" w:rsidP="00AC3F39">
      <w:pPr>
        <w:spacing w:before="200" w:after="60" w:line="240" w:lineRule="auto"/>
        <w:outlineLvl w:val="2"/>
        <w:rPr>
          <w:rFonts w:ascii="Arial" w:eastAsia="Arial" w:hAnsi="Arial" w:cs="Arial"/>
          <w:b/>
          <w:bCs/>
          <w:color w:val="2E75B6"/>
          <w:kern w:val="0"/>
          <w:lang w:eastAsia="en-AU"/>
          <w14:ligatures w14:val="none"/>
        </w:rPr>
      </w:pPr>
      <w:bookmarkStart w:id="35" w:name="_Toc230338422"/>
      <w:proofErr w:type="gramStart"/>
      <w:r w:rsidRPr="00AC3F39">
        <w:rPr>
          <w:rFonts w:ascii="Arial" w:eastAsia="Arial" w:hAnsi="Arial" w:cs="Arial"/>
          <w:b/>
          <w:bCs/>
          <w:color w:val="2E75B6"/>
          <w:kern w:val="0"/>
          <w:lang w:eastAsia="en-AU"/>
          <w14:ligatures w14:val="none"/>
        </w:rPr>
        <w:t>5.3.2  What</w:t>
      </w:r>
      <w:proofErr w:type="gramEnd"/>
      <w:r w:rsidRPr="00AC3F39">
        <w:rPr>
          <w:rFonts w:ascii="Arial" w:eastAsia="Arial" w:hAnsi="Arial" w:cs="Arial"/>
          <w:b/>
          <w:bCs/>
          <w:color w:val="2E75B6"/>
          <w:kern w:val="0"/>
          <w:lang w:eastAsia="en-AU"/>
          <w14:ligatures w14:val="none"/>
        </w:rPr>
        <w:t xml:space="preserve"> current sensitivity accesses</w:t>
      </w:r>
      <w:bookmarkEnd w:id="35"/>
    </w:p>
    <w:p w14:paraId="57715E3D"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33391FBB"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Current inter-clock phase comparison sensitivity, at fractional frequency stability </w:t>
      </w:r>
      <w:r w:rsidRPr="00AC3F39">
        <w:rPr>
          <w:rFonts w:ascii="Cambria Math" w:eastAsia="Cambria Math" w:hAnsi="Cambria Math" w:cs="Cambria Math"/>
          <w:i/>
          <w:iCs/>
          <w:color w:val="000000"/>
          <w:kern w:val="0"/>
          <w:lang w:eastAsia="en-AU"/>
          <w14:ligatures w14:val="none"/>
        </w:rPr>
        <w:t>~10⁻¹⁹</w:t>
      </w:r>
      <w:r w:rsidRPr="00AC3F39">
        <w:rPr>
          <w:rFonts w:ascii="Georgia" w:eastAsia="Georgia" w:hAnsi="Georgia" w:cs="Georgia"/>
          <w:color w:val="000000"/>
          <w:kern w:val="0"/>
          <w:lang w:eastAsia="en-AU"/>
          <w14:ligatures w14:val="none"/>
        </w:rPr>
        <w:t xml:space="preserve">, corresponds to a phase-difference sensitivity of order </w:t>
      </w:r>
      <w:proofErr w:type="spellStart"/>
      <w:r w:rsidRPr="00AC3F39">
        <w:rPr>
          <w:rFonts w:ascii="Cambria Math" w:eastAsia="Cambria Math" w:hAnsi="Cambria Math" w:cs="Cambria Math"/>
          <w:i/>
          <w:iCs/>
          <w:color w:val="000000"/>
          <w:kern w:val="0"/>
          <w:lang w:eastAsia="en-AU"/>
          <w14:ligatures w14:val="none"/>
        </w:rPr>
        <w:t>δφ</w:t>
      </w:r>
      <w:proofErr w:type="spellEnd"/>
      <w:r w:rsidRPr="00AC3F39">
        <w:rPr>
          <w:rFonts w:ascii="Cambria Math" w:eastAsia="Cambria Math" w:hAnsi="Cambria Math" w:cs="Cambria Math"/>
          <w:i/>
          <w:iCs/>
          <w:color w:val="000000"/>
          <w:kern w:val="0"/>
          <w:lang w:eastAsia="en-AU"/>
          <w14:ligatures w14:val="none"/>
        </w:rPr>
        <w:t xml:space="preserve"> ~ 10⁻¹⁹ × ω × </w:t>
      </w:r>
      <w:proofErr w:type="spellStart"/>
      <w:r w:rsidRPr="00AC3F39">
        <w:rPr>
          <w:rFonts w:ascii="Cambria Math" w:eastAsia="Cambria Math" w:hAnsi="Cambria Math" w:cs="Cambria Math"/>
          <w:i/>
          <w:iCs/>
          <w:color w:val="000000"/>
          <w:kern w:val="0"/>
          <w:lang w:eastAsia="en-AU"/>
          <w14:ligatures w14:val="none"/>
        </w:rPr>
        <w:t>τ_int</w:t>
      </w:r>
      <w:proofErr w:type="spellEnd"/>
      <w:r w:rsidRPr="00AC3F39">
        <w:rPr>
          <w:rFonts w:ascii="Cambria Math" w:eastAsia="Cambria Math" w:hAnsi="Cambria Math" w:cs="Cambria Math"/>
          <w:i/>
          <w:iCs/>
          <w:color w:val="000000"/>
          <w:kern w:val="0"/>
          <w:lang w:eastAsia="en-AU"/>
          <w14:ligatures w14:val="none"/>
        </w:rPr>
        <w:t xml:space="preserve"> ~ 10⁻¹⁹ × 10¹⁵ × 10⁴ ~ 1</w:t>
      </w:r>
      <w:r w:rsidRPr="00AC3F39">
        <w:rPr>
          <w:rFonts w:ascii="Georgia" w:eastAsia="Georgia" w:hAnsi="Georgia" w:cs="Georgia"/>
          <w:color w:val="000000"/>
          <w:kern w:val="0"/>
          <w:lang w:eastAsia="en-AU"/>
          <w14:ligatures w14:val="none"/>
        </w:rPr>
        <w:t xml:space="preserve"> radian over a day's integration at optical frequencies. This is already at the level of one radian accumulated phase difference — sufficient to detect structured correlations if the signal amplitude reaches this level.</w:t>
      </w:r>
    </w:p>
    <w:p w14:paraId="31830D0B"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B983D1C"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K's predicted inter-clock phase correlation is not a single accumulated phase but a correlation function: the signal is in the </w:t>
      </w:r>
      <w:r w:rsidRPr="00AC3F39">
        <w:rPr>
          <w:rFonts w:ascii="Georgia" w:eastAsia="Georgia" w:hAnsi="Georgia" w:cs="Georgia"/>
          <w:i/>
          <w:iCs/>
          <w:color w:val="000000"/>
          <w:kern w:val="0"/>
          <w:lang w:eastAsia="en-AU"/>
          <w14:ligatures w14:val="none"/>
        </w:rPr>
        <w:t>statistics</w:t>
      </w:r>
      <w:r w:rsidRPr="00AC3F39">
        <w:rPr>
          <w:rFonts w:ascii="Georgia" w:eastAsia="Georgia" w:hAnsi="Georgia" w:cs="Georgia"/>
          <w:color w:val="000000"/>
          <w:kern w:val="0"/>
          <w:lang w:eastAsia="en-AU"/>
          <w14:ligatures w14:val="none"/>
        </w:rPr>
        <w:t xml:space="preserve"> of phase differences across clock pairs at varying baselines, not in any individual clock pair's phase record. Detecting it requires: (</w:t>
      </w:r>
      <w:proofErr w:type="spellStart"/>
      <w:r w:rsidRPr="00AC3F39">
        <w:rPr>
          <w:rFonts w:ascii="Georgia" w:eastAsia="Georgia" w:hAnsi="Georgia" w:cs="Georgia"/>
          <w:color w:val="000000"/>
          <w:kern w:val="0"/>
          <w:lang w:eastAsia="en-AU"/>
          <w14:ligatures w14:val="none"/>
        </w:rPr>
        <w:t>i</w:t>
      </w:r>
      <w:proofErr w:type="spellEnd"/>
      <w:r w:rsidRPr="00AC3F39">
        <w:rPr>
          <w:rFonts w:ascii="Georgia" w:eastAsia="Georgia" w:hAnsi="Georgia" w:cs="Georgia"/>
          <w:color w:val="000000"/>
          <w:kern w:val="0"/>
          <w:lang w:eastAsia="en-AU"/>
          <w14:ligatures w14:val="none"/>
        </w:rPr>
        <w:t xml:space="preserve">) multiple clock pairs at baselines spanning the range of K's non-locality length </w:t>
      </w:r>
      <w:r w:rsidRPr="00AC3F39">
        <w:rPr>
          <w:rFonts w:ascii="Cambria Math" w:eastAsia="Cambria Math" w:hAnsi="Cambria Math" w:cs="Cambria Math"/>
          <w:i/>
          <w:iCs/>
          <w:color w:val="000000"/>
          <w:kern w:val="0"/>
          <w:lang w:eastAsia="en-AU"/>
          <w14:ligatures w14:val="none"/>
        </w:rPr>
        <w:t>ℓ_NL(k)</w:t>
      </w:r>
      <w:r w:rsidRPr="00AC3F39">
        <w:rPr>
          <w:rFonts w:ascii="Georgia" w:eastAsia="Georgia" w:hAnsi="Georgia" w:cs="Georgia"/>
          <w:color w:val="000000"/>
          <w:kern w:val="0"/>
          <w:lang w:eastAsia="en-AU"/>
          <w14:ligatures w14:val="none"/>
        </w:rPr>
        <w:t xml:space="preserve"> at the experimental scale; (ii) sufficient data to reconstruct the correlation function with statistical significance; (iii) a </w:t>
      </w:r>
      <w:r w:rsidRPr="00AC3F39">
        <w:rPr>
          <w:rFonts w:ascii="Georgia" w:eastAsia="Georgia" w:hAnsi="Georgia" w:cs="Georgia"/>
          <w:color w:val="000000"/>
          <w:kern w:val="0"/>
          <w:lang w:eastAsia="en-AU"/>
          <w14:ligatures w14:val="none"/>
        </w:rPr>
        <w:lastRenderedPageBreak/>
        <w:t>theoretical prediction for the Hadamard power-law profile against which the data is tested. The third requirement — the precise Hadamard profile prediction — is not yet available from UV21 alone. It requires the signal-analysis paper flagged in §4.4 (F2 status). Current sensitivity is likely sufficient in principle; the limiting factor at present is the theoretical specification of the signal, not the experimental capability.</w:t>
      </w:r>
    </w:p>
    <w:p w14:paraId="6A6D140A"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75A6BEAA" w14:textId="77777777" w:rsidR="00AC3F39" w:rsidRPr="00AC3F39" w:rsidRDefault="00AC3F39" w:rsidP="00AC3F39">
      <w:pPr>
        <w:spacing w:before="200" w:after="60" w:line="240" w:lineRule="auto"/>
        <w:outlineLvl w:val="2"/>
        <w:rPr>
          <w:rFonts w:ascii="Arial" w:eastAsia="Arial" w:hAnsi="Arial" w:cs="Arial"/>
          <w:b/>
          <w:bCs/>
          <w:color w:val="2E75B6"/>
          <w:kern w:val="0"/>
          <w:lang w:eastAsia="en-AU"/>
          <w14:ligatures w14:val="none"/>
        </w:rPr>
      </w:pPr>
      <w:bookmarkStart w:id="36" w:name="_Toc230338423"/>
      <w:proofErr w:type="gramStart"/>
      <w:r w:rsidRPr="00AC3F39">
        <w:rPr>
          <w:rFonts w:ascii="Arial" w:eastAsia="Arial" w:hAnsi="Arial" w:cs="Arial"/>
          <w:b/>
          <w:bCs/>
          <w:color w:val="2E75B6"/>
          <w:kern w:val="0"/>
          <w:lang w:eastAsia="en-AU"/>
          <w14:ligatures w14:val="none"/>
        </w:rPr>
        <w:t>5.3.3  Projected</w:t>
      </w:r>
      <w:proofErr w:type="gramEnd"/>
      <w:r w:rsidRPr="00AC3F39">
        <w:rPr>
          <w:rFonts w:ascii="Arial" w:eastAsia="Arial" w:hAnsi="Arial" w:cs="Arial"/>
          <w:b/>
          <w:bCs/>
          <w:color w:val="2E75B6"/>
          <w:kern w:val="0"/>
          <w:lang w:eastAsia="en-AU"/>
          <w14:ligatures w14:val="none"/>
        </w:rPr>
        <w:t xml:space="preserve"> trajectory toward F2</w:t>
      </w:r>
      <w:bookmarkEnd w:id="36"/>
    </w:p>
    <w:p w14:paraId="18ED6357"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6608C38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Several near-term developments are relevant to F2's operationalisation:</w:t>
      </w:r>
    </w:p>
    <w:p w14:paraId="794180A8"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0F1A7D6"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Optical fibre clock networks.</w:t>
      </w:r>
      <w:r w:rsidRPr="00AC3F39">
        <w:rPr>
          <w:rFonts w:ascii="Georgia" w:eastAsia="Georgia" w:hAnsi="Georgia" w:cs="Georgia"/>
          <w:color w:val="000000"/>
          <w:kern w:val="0"/>
          <w:lang w:eastAsia="en-AU"/>
          <w14:ligatures w14:val="none"/>
        </w:rPr>
        <w:t xml:space="preserve"> The European optical fibre network (PTB-SYRTE-NPL links, with extensions to INRIM and other NMIs) has demonstrated phase-coherent clock comparisons over baselines up to 1,400 km. Planned extensions to intercontinental baselines via satellite optical links (ESA-ACES mission, planned FOCOS space clock) will enable baseline coverage from tens of metres to thousands of kilometres — spanning several decades in </w:t>
      </w:r>
      <w:r w:rsidRPr="00AC3F39">
        <w:rPr>
          <w:rFonts w:ascii="Cambria Math" w:eastAsia="Cambria Math" w:hAnsi="Cambria Math" w:cs="Cambria Math"/>
          <w:i/>
          <w:iCs/>
          <w:color w:val="000000"/>
          <w:kern w:val="0"/>
          <w:lang w:eastAsia="en-AU"/>
          <w14:ligatures w14:val="none"/>
        </w:rPr>
        <w:t>ℓ_NL</w:t>
      </w:r>
      <w:r w:rsidRPr="00AC3F39">
        <w:rPr>
          <w:rFonts w:ascii="Georgia" w:eastAsia="Georgia" w:hAnsi="Georgia" w:cs="Georgia"/>
          <w:color w:val="000000"/>
          <w:kern w:val="0"/>
          <w:lang w:eastAsia="en-AU"/>
          <w14:ligatures w14:val="none"/>
        </w:rPr>
        <w:t>, which is precisely what the Hadamard correlation function measurement requires.</w:t>
      </w:r>
    </w:p>
    <w:p w14:paraId="31C0B1DB"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Entanglement-enhanced clock protocols.</w:t>
      </w:r>
      <w:r w:rsidRPr="00AC3F39">
        <w:rPr>
          <w:rFonts w:ascii="Georgia" w:eastAsia="Georgia" w:hAnsi="Georgia" w:cs="Georgia"/>
          <w:color w:val="000000"/>
          <w:kern w:val="0"/>
          <w:lang w:eastAsia="en-AU"/>
          <w14:ligatures w14:val="none"/>
        </w:rPr>
        <w:t xml:space="preserve"> JILA's entangled clock arrays and proposed optical tweezer networks could improve effective sensitivity by factors of </w:t>
      </w:r>
      <w:r w:rsidRPr="00AC3F39">
        <w:rPr>
          <w:rFonts w:ascii="Cambria Math" w:eastAsia="Cambria Math" w:hAnsi="Cambria Math" w:cs="Cambria Math"/>
          <w:i/>
          <w:iCs/>
          <w:color w:val="000000"/>
          <w:kern w:val="0"/>
          <w:lang w:eastAsia="en-AU"/>
          <w14:ligatures w14:val="none"/>
        </w:rPr>
        <w:t>√N</w:t>
      </w:r>
      <w:r w:rsidRPr="00AC3F39">
        <w:rPr>
          <w:rFonts w:ascii="Georgia" w:eastAsia="Georgia" w:hAnsi="Georgia" w:cs="Georgia"/>
          <w:color w:val="000000"/>
          <w:kern w:val="0"/>
          <w:lang w:eastAsia="en-AU"/>
          <w14:ligatures w14:val="none"/>
        </w:rPr>
        <w:t xml:space="preserve"> over classical protocols, where </w:t>
      </w:r>
      <w:r w:rsidRPr="00AC3F39">
        <w:rPr>
          <w:rFonts w:ascii="Cambria Math" w:eastAsia="Cambria Math" w:hAnsi="Cambria Math" w:cs="Cambria Math"/>
          <w:i/>
          <w:iCs/>
          <w:color w:val="000000"/>
          <w:kern w:val="0"/>
          <w:lang w:eastAsia="en-AU"/>
          <w14:ligatures w14:val="none"/>
        </w:rPr>
        <w:t>N</w:t>
      </w:r>
      <w:r w:rsidRPr="00AC3F39">
        <w:rPr>
          <w:rFonts w:ascii="Georgia" w:eastAsia="Georgia" w:hAnsi="Georgia" w:cs="Georgia"/>
          <w:color w:val="000000"/>
          <w:kern w:val="0"/>
          <w:lang w:eastAsia="en-AU"/>
          <w14:ligatures w14:val="none"/>
        </w:rPr>
        <w:t xml:space="preserve"> is the number of entangled atoms. For </w:t>
      </w:r>
      <w:r w:rsidRPr="00AC3F39">
        <w:rPr>
          <w:rFonts w:ascii="Cambria Math" w:eastAsia="Cambria Math" w:hAnsi="Cambria Math" w:cs="Cambria Math"/>
          <w:i/>
          <w:iCs/>
          <w:color w:val="000000"/>
          <w:kern w:val="0"/>
          <w:lang w:eastAsia="en-AU"/>
          <w14:ligatures w14:val="none"/>
        </w:rPr>
        <w:t>N ~ 10³</w:t>
      </w:r>
      <w:r w:rsidRPr="00AC3F39">
        <w:rPr>
          <w:rFonts w:ascii="Georgia" w:eastAsia="Georgia" w:hAnsi="Georgia" w:cs="Georgia"/>
          <w:color w:val="000000"/>
          <w:kern w:val="0"/>
          <w:lang w:eastAsia="en-AU"/>
          <w14:ligatures w14:val="none"/>
        </w:rPr>
        <w:t xml:space="preserve">, this represents a factor of ~30 improvement in sensitivity, pushing fractional stability toward </w:t>
      </w:r>
      <w:r w:rsidRPr="00AC3F39">
        <w:rPr>
          <w:rFonts w:ascii="Cambria Math" w:eastAsia="Cambria Math" w:hAnsi="Cambria Math" w:cs="Cambria Math"/>
          <w:i/>
          <w:iCs/>
          <w:color w:val="000000"/>
          <w:kern w:val="0"/>
          <w:lang w:eastAsia="en-AU"/>
          <w14:ligatures w14:val="none"/>
        </w:rPr>
        <w:t>10⁻²⁰</w:t>
      </w:r>
      <w:r w:rsidRPr="00AC3F39">
        <w:rPr>
          <w:rFonts w:ascii="Georgia" w:eastAsia="Georgia" w:hAnsi="Georgia" w:cs="Georgia"/>
          <w:color w:val="000000"/>
          <w:kern w:val="0"/>
          <w:lang w:eastAsia="en-AU"/>
          <w14:ligatures w14:val="none"/>
        </w:rPr>
        <w:t>. Whether this additional sensitivity is relevant to F2 depends on the amplitude of K's predicted correlation signal, which the signal-analysis paper will determine.</w:t>
      </w:r>
      <w:r w:rsidRPr="00AC3F39">
        <w:rPr>
          <w:rFonts w:ascii="Arial" w:eastAsia="Arial" w:hAnsi="Arial" w:cs="Arial"/>
          <w:color w:val="2E75B6"/>
          <w:kern w:val="0"/>
          <w:sz w:val="16"/>
          <w:szCs w:val="16"/>
          <w:vertAlign w:val="superscript"/>
          <w:lang w:eastAsia="en-AU"/>
          <w14:ligatures w14:val="none"/>
        </w:rPr>
        <w:t>15</w:t>
      </w:r>
    </w:p>
    <w:p w14:paraId="4873F4BA"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Space-based optical clocks.</w:t>
      </w:r>
      <w:r w:rsidRPr="00AC3F39">
        <w:rPr>
          <w:rFonts w:ascii="Georgia" w:eastAsia="Georgia" w:hAnsi="Georgia" w:cs="Georgia"/>
          <w:color w:val="000000"/>
          <w:kern w:val="0"/>
          <w:lang w:eastAsia="en-AU"/>
          <w14:ligatures w14:val="none"/>
        </w:rPr>
        <w:t xml:space="preserve"> The ESA-ACES mission (planned for ISS) and the proposed FOCOS free-flying space clock will provide baselines and environments inaccessible from the ground. Space-based comparisons reduce seismic and atmospheric noise sources that dominate ground-based inter-clock correlation measurements at long baselines — improving the signal-to-noise environment for K's predicted correlation function without requiring improved clock stability per se.</w:t>
      </w:r>
    </w:p>
    <w:p w14:paraId="23805911"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0DE59E5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 overall assessment: the experimental capability required for F2 is developing along a trajectory consistent with operationalisation within a decade, contingent on the signal-analysis paper specifying the Hadamard profile and required baseline coverage. The limiting factor is currently theoretical, not experimental. UV21 identifies this as the productive engagement point between K's framework and the optical clock community.</w:t>
      </w:r>
    </w:p>
    <w:p w14:paraId="3CF76BA8"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7AE9EAE3"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7AE50504"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3EFE62B7"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Notes to Section 5</w:t>
      </w:r>
    </w:p>
    <w:p w14:paraId="401DCE7D"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11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Ashtekar-Lewandowski area spectrum was established in: Ashtekar, A. and Lewandowski, J. (1997), 'Quantum theory of geometry I: area operators', </w:t>
      </w:r>
      <w:r w:rsidRPr="00AC3F39">
        <w:rPr>
          <w:rFonts w:ascii="Georgia" w:eastAsia="Georgia" w:hAnsi="Georgia" w:cs="Georgia"/>
          <w:i/>
          <w:iCs/>
          <w:kern w:val="0"/>
          <w:sz w:val="18"/>
          <w:szCs w:val="18"/>
          <w:lang w:eastAsia="en-AU"/>
          <w14:ligatures w14:val="none"/>
        </w:rPr>
        <w:t>Classical and Quantum Gravity</w:t>
      </w:r>
      <w:r w:rsidRPr="00AC3F39">
        <w:rPr>
          <w:rFonts w:ascii="Georgia" w:eastAsia="Georgia" w:hAnsi="Georgia" w:cs="Georgia"/>
          <w:kern w:val="0"/>
          <w:sz w:val="18"/>
          <w:szCs w:val="18"/>
          <w:lang w:eastAsia="en-AU"/>
          <w14:ligatures w14:val="none"/>
        </w:rPr>
        <w:t xml:space="preserve"> 14, A55. The spin label </w:t>
      </w:r>
      <w:r w:rsidRPr="00AC3F39">
        <w:rPr>
          <w:rFonts w:ascii="Cambria Math" w:eastAsia="Cambria Math" w:hAnsi="Cambria Math" w:cs="Cambria Math"/>
          <w:i/>
          <w:iCs/>
          <w:kern w:val="0"/>
          <w:sz w:val="18"/>
          <w:szCs w:val="18"/>
          <w:lang w:eastAsia="en-AU"/>
          <w14:ligatures w14:val="none"/>
        </w:rPr>
        <w:t>j</w:t>
      </w:r>
      <w:r w:rsidRPr="00AC3F39">
        <w:rPr>
          <w:rFonts w:ascii="Georgia" w:eastAsia="Georgia" w:hAnsi="Georgia" w:cs="Georgia"/>
          <w:kern w:val="0"/>
          <w:sz w:val="18"/>
          <w:szCs w:val="18"/>
          <w:lang w:eastAsia="en-AU"/>
          <w14:ligatures w14:val="none"/>
        </w:rPr>
        <w:t xml:space="preserve"> ranges over non-negative half-integers; the minimum non-zero area eigenvalue corresponds to </w:t>
      </w:r>
      <w:r w:rsidRPr="00AC3F39">
        <w:rPr>
          <w:rFonts w:ascii="Cambria Math" w:eastAsia="Cambria Math" w:hAnsi="Cambria Math" w:cs="Cambria Math"/>
          <w:i/>
          <w:iCs/>
          <w:kern w:val="0"/>
          <w:sz w:val="18"/>
          <w:szCs w:val="18"/>
          <w:lang w:eastAsia="en-AU"/>
          <w14:ligatures w14:val="none"/>
        </w:rPr>
        <w:t>j = 1/2</w:t>
      </w:r>
      <w:r w:rsidRPr="00AC3F39">
        <w:rPr>
          <w:rFonts w:ascii="Georgia" w:eastAsia="Georgia" w:hAnsi="Georgia" w:cs="Georgia"/>
          <w:kern w:val="0"/>
          <w:sz w:val="18"/>
          <w:szCs w:val="18"/>
          <w:lang w:eastAsia="en-AU"/>
          <w14:ligatures w14:val="none"/>
        </w:rPr>
        <w:t>. The Barbero-</w:t>
      </w:r>
      <w:proofErr w:type="spellStart"/>
      <w:r w:rsidRPr="00AC3F39">
        <w:rPr>
          <w:rFonts w:ascii="Georgia" w:eastAsia="Georgia" w:hAnsi="Georgia" w:cs="Georgia"/>
          <w:kern w:val="0"/>
          <w:sz w:val="18"/>
          <w:szCs w:val="18"/>
          <w:lang w:eastAsia="en-AU"/>
          <w14:ligatures w14:val="none"/>
        </w:rPr>
        <w:t>Immirzi</w:t>
      </w:r>
      <w:proofErr w:type="spellEnd"/>
      <w:r w:rsidRPr="00AC3F39">
        <w:rPr>
          <w:rFonts w:ascii="Georgia" w:eastAsia="Georgia" w:hAnsi="Georgia" w:cs="Georgia"/>
          <w:kern w:val="0"/>
          <w:sz w:val="18"/>
          <w:szCs w:val="18"/>
          <w:lang w:eastAsia="en-AU"/>
          <w14:ligatures w14:val="none"/>
        </w:rPr>
        <w:t xml:space="preserve"> parameter appears </w:t>
      </w:r>
      <w:r w:rsidRPr="00AC3F39">
        <w:rPr>
          <w:rFonts w:ascii="Georgia" w:eastAsia="Georgia" w:hAnsi="Georgia" w:cs="Georgia"/>
          <w:kern w:val="0"/>
          <w:sz w:val="18"/>
          <w:szCs w:val="18"/>
          <w:lang w:eastAsia="en-AU"/>
          <w14:ligatures w14:val="none"/>
        </w:rPr>
        <w:lastRenderedPageBreak/>
        <w:t>as a free parameter in standard LQG fixed by the black hole entropy matching condition; UV18 §2.3 establishes K's value through a different route.</w:t>
      </w:r>
    </w:p>
    <w:p w14:paraId="52875A3D"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12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6.1% residual between K's </w:t>
      </w:r>
      <w:proofErr w:type="spellStart"/>
      <w:r w:rsidRPr="00AC3F39">
        <w:rPr>
          <w:rFonts w:ascii="Cambria Math" w:eastAsia="Cambria Math" w:hAnsi="Cambria Math" w:cs="Cambria Math"/>
          <w:i/>
          <w:iCs/>
          <w:kern w:val="0"/>
          <w:sz w:val="18"/>
          <w:szCs w:val="18"/>
          <w:lang w:eastAsia="en-AU"/>
          <w14:ligatures w14:val="none"/>
        </w:rPr>
        <w:t>γ_BI</w:t>
      </w:r>
      <w:proofErr w:type="spellEnd"/>
      <w:r w:rsidRPr="00AC3F39">
        <w:rPr>
          <w:rFonts w:ascii="Cambria Math" w:eastAsia="Cambria Math" w:hAnsi="Cambria Math" w:cs="Cambria Math"/>
          <w:i/>
          <w:iCs/>
          <w:kern w:val="0"/>
          <w:sz w:val="18"/>
          <w:szCs w:val="18"/>
          <w:lang w:eastAsia="en-AU"/>
          <w14:ligatures w14:val="none"/>
        </w:rPr>
        <w:t xml:space="preserve"> = </w:t>
      </w:r>
      <w:proofErr w:type="gramStart"/>
      <w:r w:rsidRPr="00AC3F39">
        <w:rPr>
          <w:rFonts w:ascii="Cambria Math" w:eastAsia="Cambria Math" w:hAnsi="Cambria Math" w:cs="Cambria Math"/>
          <w:i/>
          <w:iCs/>
          <w:kern w:val="0"/>
          <w:sz w:val="18"/>
          <w:szCs w:val="18"/>
          <w:lang w:eastAsia="en-AU"/>
          <w14:ligatures w14:val="none"/>
        </w:rPr>
        <w:t>exp(</w:t>
      </w:r>
      <w:proofErr w:type="gramEnd"/>
      <w:r w:rsidRPr="00AC3F39">
        <w:rPr>
          <w:rFonts w:ascii="Cambria Math" w:eastAsia="Cambria Math" w:hAnsi="Cambria Math" w:cs="Cambria Math"/>
          <w:i/>
          <w:iCs/>
          <w:kern w:val="0"/>
          <w:sz w:val="18"/>
          <w:szCs w:val="18"/>
          <w:lang w:eastAsia="en-AU"/>
          <w14:ligatures w14:val="none"/>
        </w:rPr>
        <w:t>−3/2) ~ 0.223</w:t>
      </w:r>
      <w:r w:rsidRPr="00AC3F39">
        <w:rPr>
          <w:rFonts w:ascii="Georgia" w:eastAsia="Georgia" w:hAnsi="Georgia" w:cs="Georgia"/>
          <w:kern w:val="0"/>
          <w:sz w:val="18"/>
          <w:szCs w:val="18"/>
          <w:lang w:eastAsia="en-AU"/>
          <w14:ligatures w14:val="none"/>
        </w:rPr>
        <w:t xml:space="preserve"> and the standard LQG value </w:t>
      </w:r>
      <w:proofErr w:type="spellStart"/>
      <w:r w:rsidRPr="00AC3F39">
        <w:rPr>
          <w:rFonts w:ascii="Cambria Math" w:eastAsia="Cambria Math" w:hAnsi="Cambria Math" w:cs="Cambria Math"/>
          <w:i/>
          <w:iCs/>
          <w:kern w:val="0"/>
          <w:sz w:val="18"/>
          <w:szCs w:val="18"/>
          <w:lang w:eastAsia="en-AU"/>
          <w14:ligatures w14:val="none"/>
        </w:rPr>
        <w:t>γ_BI</w:t>
      </w:r>
      <w:proofErr w:type="spellEnd"/>
      <w:r w:rsidRPr="00AC3F39">
        <w:rPr>
          <w:rFonts w:ascii="Cambria Math" w:eastAsia="Cambria Math" w:hAnsi="Cambria Math" w:cs="Cambria Math"/>
          <w:i/>
          <w:iCs/>
          <w:kern w:val="0"/>
          <w:sz w:val="18"/>
          <w:szCs w:val="18"/>
          <w:lang w:eastAsia="en-AU"/>
          <w14:ligatures w14:val="none"/>
        </w:rPr>
        <w:t xml:space="preserve"> ~ 0.274</w:t>
      </w:r>
      <w:r w:rsidRPr="00AC3F39">
        <w:rPr>
          <w:rFonts w:ascii="Georgia" w:eastAsia="Georgia" w:hAnsi="Georgia" w:cs="Georgia"/>
          <w:kern w:val="0"/>
          <w:sz w:val="18"/>
          <w:szCs w:val="18"/>
          <w:lang w:eastAsia="en-AU"/>
          <w14:ligatures w14:val="none"/>
        </w:rPr>
        <w:t xml:space="preserve"> is characterised in UV18 §2.3 and Parts 23–24 as a structural difference between the frameworks rather than a computational discrepancy. Part 23 establishes that K's value follows from the </w:t>
      </w:r>
      <w:proofErr w:type="spellStart"/>
      <w:r w:rsidRPr="00AC3F39">
        <w:rPr>
          <w:rFonts w:ascii="Georgia" w:eastAsia="Georgia" w:hAnsi="Georgia" w:cs="Georgia"/>
          <w:kern w:val="0"/>
          <w:sz w:val="18"/>
          <w:szCs w:val="18"/>
          <w:lang w:eastAsia="en-AU"/>
          <w14:ligatures w14:val="none"/>
        </w:rPr>
        <w:t>Groisser</w:t>
      </w:r>
      <w:proofErr w:type="spellEnd"/>
      <w:r w:rsidRPr="00AC3F39">
        <w:rPr>
          <w:rFonts w:ascii="Georgia" w:eastAsia="Georgia" w:hAnsi="Georgia" w:cs="Georgia"/>
          <w:kern w:val="0"/>
          <w:sz w:val="18"/>
          <w:szCs w:val="18"/>
          <w:lang w:eastAsia="en-AU"/>
          <w14:ligatures w14:val="none"/>
        </w:rPr>
        <w:t xml:space="preserve">-Parker measure on </w:t>
      </w:r>
      <w:r w:rsidRPr="00AC3F39">
        <w:rPr>
          <w:rFonts w:ascii="Cambria Math" w:eastAsia="Cambria Math" w:hAnsi="Cambria Math" w:cs="Cambria Math"/>
          <w:i/>
          <w:iCs/>
          <w:kern w:val="0"/>
          <w:sz w:val="18"/>
          <w:szCs w:val="18"/>
          <w:lang w:eastAsia="en-AU"/>
          <w14:ligatures w14:val="none"/>
        </w:rPr>
        <w:t>H⁵ ×_w RP³</w:t>
      </w:r>
      <w:r w:rsidRPr="00AC3F39">
        <w:rPr>
          <w:rFonts w:ascii="Georgia" w:eastAsia="Georgia" w:hAnsi="Georgia" w:cs="Georgia"/>
          <w:kern w:val="0"/>
          <w:sz w:val="18"/>
          <w:szCs w:val="18"/>
          <w:lang w:eastAsia="en-AU"/>
          <w14:ligatures w14:val="none"/>
        </w:rPr>
        <w:t>; Part 24 confirms the one-loop exactness. The 6.1% residual is a potential discriminator between the two frameworks, with the standalone Barbero-</w:t>
      </w:r>
      <w:proofErr w:type="spellStart"/>
      <w:r w:rsidRPr="00AC3F39">
        <w:rPr>
          <w:rFonts w:ascii="Georgia" w:eastAsia="Georgia" w:hAnsi="Georgia" w:cs="Georgia"/>
          <w:kern w:val="0"/>
          <w:sz w:val="18"/>
          <w:szCs w:val="18"/>
          <w:lang w:eastAsia="en-AU"/>
          <w14:ligatures w14:val="none"/>
        </w:rPr>
        <w:t>Immirzi</w:t>
      </w:r>
      <w:proofErr w:type="spellEnd"/>
      <w:r w:rsidRPr="00AC3F39">
        <w:rPr>
          <w:rFonts w:ascii="Georgia" w:eastAsia="Georgia" w:hAnsi="Georgia" w:cs="Georgia"/>
          <w:kern w:val="0"/>
          <w:sz w:val="18"/>
          <w:szCs w:val="18"/>
          <w:lang w:eastAsia="en-AU"/>
          <w14:ligatures w14:val="none"/>
        </w:rPr>
        <w:t xml:space="preserve"> paper (PRL format, gr-qc target) developing this as a falsifiable prediction.</w:t>
      </w:r>
    </w:p>
    <w:p w14:paraId="2D9DC548"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13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asymptotic safety spectral-dimension result is developed in: Lauscher, O. and Reuter, M. (2002), 'Ultraviolet fixed point and generalized flow equation of quantum gravity', </w:t>
      </w:r>
      <w:r w:rsidRPr="00AC3F39">
        <w:rPr>
          <w:rFonts w:ascii="Georgia" w:eastAsia="Georgia" w:hAnsi="Georgia" w:cs="Georgia"/>
          <w:i/>
          <w:iCs/>
          <w:kern w:val="0"/>
          <w:sz w:val="18"/>
          <w:szCs w:val="18"/>
          <w:lang w:eastAsia="en-AU"/>
          <w14:ligatures w14:val="none"/>
        </w:rPr>
        <w:t>Physical Review D</w:t>
      </w:r>
      <w:r w:rsidRPr="00AC3F39">
        <w:rPr>
          <w:rFonts w:ascii="Georgia" w:eastAsia="Georgia" w:hAnsi="Georgia" w:cs="Georgia"/>
          <w:kern w:val="0"/>
          <w:sz w:val="18"/>
          <w:szCs w:val="18"/>
          <w:lang w:eastAsia="en-AU"/>
          <w14:ligatures w14:val="none"/>
        </w:rPr>
        <w:t xml:space="preserve"> 65, 025013; and Reuter, M. and Saueressig, F. (2012), 'Quantum Einstein Gravity', </w:t>
      </w:r>
      <w:r w:rsidRPr="00AC3F39">
        <w:rPr>
          <w:rFonts w:ascii="Georgia" w:eastAsia="Georgia" w:hAnsi="Georgia" w:cs="Georgia"/>
          <w:i/>
          <w:iCs/>
          <w:kern w:val="0"/>
          <w:sz w:val="18"/>
          <w:szCs w:val="18"/>
          <w:lang w:eastAsia="en-AU"/>
          <w14:ligatures w14:val="none"/>
        </w:rPr>
        <w:t>New Journal of Physics</w:t>
      </w:r>
      <w:r w:rsidRPr="00AC3F39">
        <w:rPr>
          <w:rFonts w:ascii="Georgia" w:eastAsia="Georgia" w:hAnsi="Georgia" w:cs="Georgia"/>
          <w:kern w:val="0"/>
          <w:sz w:val="18"/>
          <w:szCs w:val="18"/>
          <w:lang w:eastAsia="en-AU"/>
          <w14:ligatures w14:val="none"/>
        </w:rPr>
        <w:t xml:space="preserve"> 14, 055022. The spectral dimension </w:t>
      </w:r>
      <w:proofErr w:type="spellStart"/>
      <w:r w:rsidRPr="00AC3F39">
        <w:rPr>
          <w:rFonts w:ascii="Cambria Math" w:eastAsia="Cambria Math" w:hAnsi="Cambria Math" w:cs="Cambria Math"/>
          <w:i/>
          <w:iCs/>
          <w:kern w:val="0"/>
          <w:sz w:val="18"/>
          <w:szCs w:val="18"/>
          <w:lang w:eastAsia="en-AU"/>
          <w14:ligatures w14:val="none"/>
        </w:rPr>
        <w:t>d_s</w:t>
      </w:r>
      <w:proofErr w:type="spellEnd"/>
      <w:r w:rsidRPr="00AC3F39">
        <w:rPr>
          <w:rFonts w:ascii="Cambria Math" w:eastAsia="Cambria Math" w:hAnsi="Cambria Math" w:cs="Cambria Math"/>
          <w:i/>
          <w:iCs/>
          <w:kern w:val="0"/>
          <w:sz w:val="18"/>
          <w:szCs w:val="18"/>
          <w:lang w:eastAsia="en-AU"/>
          <w14:ligatures w14:val="none"/>
        </w:rPr>
        <w:t xml:space="preserve"> → 2</w:t>
      </w:r>
      <w:r w:rsidRPr="00AC3F39">
        <w:rPr>
          <w:rFonts w:ascii="Georgia" w:eastAsia="Georgia" w:hAnsi="Georgia" w:cs="Georgia"/>
          <w:kern w:val="0"/>
          <w:sz w:val="18"/>
          <w:szCs w:val="18"/>
          <w:lang w:eastAsia="en-AU"/>
          <w14:ligatures w14:val="none"/>
        </w:rPr>
        <w:t xml:space="preserve"> result has also been obtained in LQG spin-foam models and causal dynamical triangulations, suggesting it may be a robust feature of quantum gravity rather than framework-specific.</w:t>
      </w:r>
    </w:p>
    <w:p w14:paraId="18A61CF2"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14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NIST Al</w:t>
      </w:r>
      <w:r w:rsidRPr="00AC3F39">
        <w:rPr>
          <w:rFonts w:ascii="Cambria Math" w:eastAsia="Georgia" w:hAnsi="Cambria Math" w:cs="Cambria Math"/>
          <w:kern w:val="0"/>
          <w:sz w:val="18"/>
          <w:szCs w:val="18"/>
          <w:lang w:eastAsia="en-AU"/>
          <w14:ligatures w14:val="none"/>
        </w:rPr>
        <w:t>⁺</w:t>
      </w:r>
      <w:r w:rsidRPr="00AC3F39">
        <w:rPr>
          <w:rFonts w:ascii="Georgia" w:eastAsia="Georgia" w:hAnsi="Georgia" w:cs="Georgia"/>
          <w:kern w:val="0"/>
          <w:sz w:val="18"/>
          <w:szCs w:val="18"/>
          <w:lang w:eastAsia="en-AU"/>
          <w14:ligatures w14:val="none"/>
        </w:rPr>
        <w:t xml:space="preserve"> clock stability figure is from: Brewer, S.M. et al. (2019), 'Al</w:t>
      </w:r>
      <w:r w:rsidRPr="00AC3F39">
        <w:rPr>
          <w:rFonts w:ascii="Cambria Math" w:eastAsia="Georgia" w:hAnsi="Cambria Math" w:cs="Cambria Math"/>
          <w:kern w:val="0"/>
          <w:sz w:val="18"/>
          <w:szCs w:val="18"/>
          <w:lang w:eastAsia="en-AU"/>
          <w14:ligatures w14:val="none"/>
        </w:rPr>
        <w:t>⁺</w:t>
      </w:r>
      <w:r w:rsidRPr="00AC3F39">
        <w:rPr>
          <w:rFonts w:ascii="Georgia" w:eastAsia="Georgia" w:hAnsi="Georgia" w:cs="Georgia"/>
          <w:kern w:val="0"/>
          <w:sz w:val="18"/>
          <w:szCs w:val="18"/>
          <w:lang w:eastAsia="en-AU"/>
          <w14:ligatures w14:val="none"/>
        </w:rPr>
        <w:t xml:space="preserve"> quantum-logic clock with a systematic uncertainty below 10</w:t>
      </w:r>
      <w:r w:rsidRPr="00AC3F39">
        <w:rPr>
          <w:rFonts w:ascii="Cambria Math" w:eastAsia="Georgia" w:hAnsi="Cambria Math" w:cs="Cambria Math"/>
          <w:kern w:val="0"/>
          <w:sz w:val="18"/>
          <w:szCs w:val="18"/>
          <w:lang w:eastAsia="en-AU"/>
          <w14:ligatures w14:val="none"/>
        </w:rPr>
        <w:t>⁻</w:t>
      </w:r>
      <w:r w:rsidRPr="00AC3F39">
        <w:rPr>
          <w:rFonts w:ascii="Georgia" w:eastAsia="Georgia" w:hAnsi="Georgia" w:cs="Georgia"/>
          <w:kern w:val="0"/>
          <w:sz w:val="18"/>
          <w:szCs w:val="18"/>
          <w:lang w:eastAsia="en-AU"/>
          <w14:ligatures w14:val="none"/>
        </w:rPr>
        <w:t xml:space="preserve">¹⁸', </w:t>
      </w:r>
      <w:r w:rsidRPr="00AC3F39">
        <w:rPr>
          <w:rFonts w:ascii="Georgia" w:eastAsia="Georgia" w:hAnsi="Georgia" w:cs="Georgia"/>
          <w:i/>
          <w:iCs/>
          <w:kern w:val="0"/>
          <w:sz w:val="18"/>
          <w:szCs w:val="18"/>
          <w:lang w:eastAsia="en-AU"/>
          <w14:ligatures w14:val="none"/>
        </w:rPr>
        <w:t>Physical Review Letters</w:t>
      </w:r>
      <w:r w:rsidRPr="00AC3F39">
        <w:rPr>
          <w:rFonts w:ascii="Georgia" w:eastAsia="Georgia" w:hAnsi="Georgia" w:cs="Georgia"/>
          <w:kern w:val="0"/>
          <w:sz w:val="18"/>
          <w:szCs w:val="18"/>
          <w:lang w:eastAsia="en-AU"/>
          <w14:ligatures w14:val="none"/>
        </w:rPr>
        <w:t xml:space="preserve"> 123, 033201. The PTB Yb</w:t>
      </w:r>
      <w:r w:rsidRPr="00AC3F39">
        <w:rPr>
          <w:rFonts w:ascii="Cambria Math" w:eastAsia="Georgia" w:hAnsi="Cambria Math" w:cs="Cambria Math"/>
          <w:kern w:val="0"/>
          <w:sz w:val="18"/>
          <w:szCs w:val="18"/>
          <w:lang w:eastAsia="en-AU"/>
          <w14:ligatures w14:val="none"/>
        </w:rPr>
        <w:t>⁺</w:t>
      </w:r>
      <w:r w:rsidRPr="00AC3F39">
        <w:rPr>
          <w:rFonts w:ascii="Georgia" w:eastAsia="Georgia" w:hAnsi="Georgia" w:cs="Georgia"/>
          <w:kern w:val="0"/>
          <w:sz w:val="18"/>
          <w:szCs w:val="18"/>
          <w:lang w:eastAsia="en-AU"/>
          <w14:ligatures w14:val="none"/>
        </w:rPr>
        <w:t xml:space="preserve"> figures are from ongoing work of the </w:t>
      </w:r>
      <w:proofErr w:type="spellStart"/>
      <w:r w:rsidRPr="00AC3F39">
        <w:rPr>
          <w:rFonts w:ascii="Georgia" w:eastAsia="Georgia" w:hAnsi="Georgia" w:cs="Georgia"/>
          <w:kern w:val="0"/>
          <w:sz w:val="18"/>
          <w:szCs w:val="18"/>
          <w:lang w:eastAsia="en-AU"/>
          <w14:ligatures w14:val="none"/>
        </w:rPr>
        <w:t>Physikalisch-Technische</w:t>
      </w:r>
      <w:proofErr w:type="spellEnd"/>
      <w:r w:rsidRPr="00AC3F39">
        <w:rPr>
          <w:rFonts w:ascii="Georgia" w:eastAsia="Georgia" w:hAnsi="Georgia" w:cs="Georgia"/>
          <w:kern w:val="0"/>
          <w:sz w:val="18"/>
          <w:szCs w:val="18"/>
          <w:lang w:eastAsia="en-AU"/>
          <w14:ligatures w14:val="none"/>
        </w:rPr>
        <w:t xml:space="preserve"> </w:t>
      </w:r>
      <w:proofErr w:type="spellStart"/>
      <w:r w:rsidRPr="00AC3F39">
        <w:rPr>
          <w:rFonts w:ascii="Georgia" w:eastAsia="Georgia" w:hAnsi="Georgia" w:cs="Georgia"/>
          <w:kern w:val="0"/>
          <w:sz w:val="18"/>
          <w:szCs w:val="18"/>
          <w:lang w:eastAsia="en-AU"/>
          <w14:ligatures w14:val="none"/>
        </w:rPr>
        <w:t>Bundesanstalt</w:t>
      </w:r>
      <w:proofErr w:type="spellEnd"/>
      <w:r w:rsidRPr="00AC3F39">
        <w:rPr>
          <w:rFonts w:ascii="Georgia" w:eastAsia="Georgia" w:hAnsi="Georgia" w:cs="Georgia"/>
          <w:kern w:val="0"/>
          <w:sz w:val="18"/>
          <w:szCs w:val="18"/>
          <w:lang w:eastAsia="en-AU"/>
          <w14:ligatures w14:val="none"/>
        </w:rPr>
        <w:t xml:space="preserve"> optical clock programme. Clock stability figures improve on a timescale of years; the values cited here reflect the state of the field as of early 2026.</w:t>
      </w:r>
    </w:p>
    <w:p w14:paraId="37B135D3"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15  </w:t>
      </w:r>
      <w:r w:rsidRPr="00AC3F39">
        <w:rPr>
          <w:rFonts w:ascii="Georgia" w:eastAsia="Georgia" w:hAnsi="Georgia" w:cs="Georgia"/>
          <w:kern w:val="0"/>
          <w:sz w:val="18"/>
          <w:szCs w:val="18"/>
          <w:lang w:eastAsia="en-AU"/>
          <w14:ligatures w14:val="none"/>
        </w:rPr>
        <w:t>Entanglement</w:t>
      </w:r>
      <w:proofErr w:type="gramEnd"/>
      <w:r w:rsidRPr="00AC3F39">
        <w:rPr>
          <w:rFonts w:ascii="Georgia" w:eastAsia="Georgia" w:hAnsi="Georgia" w:cs="Georgia"/>
          <w:kern w:val="0"/>
          <w:sz w:val="18"/>
          <w:szCs w:val="18"/>
          <w:lang w:eastAsia="en-AU"/>
          <w14:ligatures w14:val="none"/>
        </w:rPr>
        <w:t xml:space="preserve">-enhanced clock protocols are developed in: </w:t>
      </w:r>
      <w:proofErr w:type="spellStart"/>
      <w:r w:rsidRPr="00AC3F39">
        <w:rPr>
          <w:rFonts w:ascii="Georgia" w:eastAsia="Georgia" w:hAnsi="Georgia" w:cs="Georgia"/>
          <w:kern w:val="0"/>
          <w:sz w:val="18"/>
          <w:szCs w:val="18"/>
          <w:lang w:eastAsia="en-AU"/>
          <w14:ligatures w14:val="none"/>
        </w:rPr>
        <w:t>Kaubruegger</w:t>
      </w:r>
      <w:proofErr w:type="spellEnd"/>
      <w:r w:rsidRPr="00AC3F39">
        <w:rPr>
          <w:rFonts w:ascii="Georgia" w:eastAsia="Georgia" w:hAnsi="Georgia" w:cs="Georgia"/>
          <w:kern w:val="0"/>
          <w:sz w:val="18"/>
          <w:szCs w:val="18"/>
          <w:lang w:eastAsia="en-AU"/>
          <w14:ligatures w14:val="none"/>
        </w:rPr>
        <w:t xml:space="preserve">, R. et al. (2019), 'Variational spin-squeezing algorithms on programmable quantum sensors', </w:t>
      </w:r>
      <w:r w:rsidRPr="00AC3F39">
        <w:rPr>
          <w:rFonts w:ascii="Georgia" w:eastAsia="Georgia" w:hAnsi="Georgia" w:cs="Georgia"/>
          <w:i/>
          <w:iCs/>
          <w:kern w:val="0"/>
          <w:sz w:val="18"/>
          <w:szCs w:val="18"/>
          <w:lang w:eastAsia="en-AU"/>
          <w14:ligatures w14:val="none"/>
        </w:rPr>
        <w:t>Physical Review Letters</w:t>
      </w:r>
      <w:r w:rsidRPr="00AC3F39">
        <w:rPr>
          <w:rFonts w:ascii="Georgia" w:eastAsia="Georgia" w:hAnsi="Georgia" w:cs="Georgia"/>
          <w:kern w:val="0"/>
          <w:sz w:val="18"/>
          <w:szCs w:val="18"/>
          <w:lang w:eastAsia="en-AU"/>
          <w14:ligatures w14:val="none"/>
        </w:rPr>
        <w:t xml:space="preserve"> 123, 260505; and Pedrozo-</w:t>
      </w:r>
      <w:proofErr w:type="spellStart"/>
      <w:r w:rsidRPr="00AC3F39">
        <w:rPr>
          <w:rFonts w:ascii="Georgia" w:eastAsia="Georgia" w:hAnsi="Georgia" w:cs="Georgia"/>
          <w:kern w:val="0"/>
          <w:sz w:val="18"/>
          <w:szCs w:val="18"/>
          <w:lang w:eastAsia="en-AU"/>
          <w14:ligatures w14:val="none"/>
        </w:rPr>
        <w:t>Peñafiel</w:t>
      </w:r>
      <w:proofErr w:type="spellEnd"/>
      <w:r w:rsidRPr="00AC3F39">
        <w:rPr>
          <w:rFonts w:ascii="Georgia" w:eastAsia="Georgia" w:hAnsi="Georgia" w:cs="Georgia"/>
          <w:kern w:val="0"/>
          <w:sz w:val="18"/>
          <w:szCs w:val="18"/>
          <w:lang w:eastAsia="en-AU"/>
          <w14:ligatures w14:val="none"/>
        </w:rPr>
        <w:t xml:space="preserve">, E. et al. (2020), 'Entanglement on an optical atomic-clock transition', </w:t>
      </w:r>
      <w:r w:rsidRPr="00AC3F39">
        <w:rPr>
          <w:rFonts w:ascii="Georgia" w:eastAsia="Georgia" w:hAnsi="Georgia" w:cs="Georgia"/>
          <w:i/>
          <w:iCs/>
          <w:kern w:val="0"/>
          <w:sz w:val="18"/>
          <w:szCs w:val="18"/>
          <w:lang w:eastAsia="en-AU"/>
          <w14:ligatures w14:val="none"/>
        </w:rPr>
        <w:t>Nature</w:t>
      </w:r>
      <w:r w:rsidRPr="00AC3F39">
        <w:rPr>
          <w:rFonts w:ascii="Georgia" w:eastAsia="Georgia" w:hAnsi="Georgia" w:cs="Georgia"/>
          <w:kern w:val="0"/>
          <w:sz w:val="18"/>
          <w:szCs w:val="18"/>
          <w:lang w:eastAsia="en-AU"/>
          <w14:ligatures w14:val="none"/>
        </w:rPr>
        <w:t xml:space="preserve"> 588, 414–418. The quantum Fisher information bound for entangled clocks scales as </w:t>
      </w:r>
      <w:r w:rsidRPr="00AC3F39">
        <w:rPr>
          <w:rFonts w:ascii="Cambria Math" w:eastAsia="Cambria Math" w:hAnsi="Cambria Math" w:cs="Cambria Math"/>
          <w:i/>
          <w:iCs/>
          <w:kern w:val="0"/>
          <w:sz w:val="18"/>
          <w:szCs w:val="18"/>
          <w:lang w:eastAsia="en-AU"/>
          <w14:ligatures w14:val="none"/>
        </w:rPr>
        <w:t>N²</w:t>
      </w:r>
      <w:r w:rsidRPr="00AC3F39">
        <w:rPr>
          <w:rFonts w:ascii="Georgia" w:eastAsia="Georgia" w:hAnsi="Georgia" w:cs="Georgia"/>
          <w:kern w:val="0"/>
          <w:sz w:val="18"/>
          <w:szCs w:val="18"/>
          <w:lang w:eastAsia="en-AU"/>
          <w14:ligatures w14:val="none"/>
        </w:rPr>
        <w:t xml:space="preserve"> (Heisenberg limit) versus </w:t>
      </w:r>
      <w:r w:rsidRPr="00AC3F39">
        <w:rPr>
          <w:rFonts w:ascii="Cambria Math" w:eastAsia="Cambria Math" w:hAnsi="Cambria Math" w:cs="Cambria Math"/>
          <w:i/>
          <w:iCs/>
          <w:kern w:val="0"/>
          <w:sz w:val="18"/>
          <w:szCs w:val="18"/>
          <w:lang w:eastAsia="en-AU"/>
          <w14:ligatures w14:val="none"/>
        </w:rPr>
        <w:t>N</w:t>
      </w:r>
      <w:r w:rsidRPr="00AC3F39">
        <w:rPr>
          <w:rFonts w:ascii="Georgia" w:eastAsia="Georgia" w:hAnsi="Georgia" w:cs="Georgia"/>
          <w:kern w:val="0"/>
          <w:sz w:val="18"/>
          <w:szCs w:val="18"/>
          <w:lang w:eastAsia="en-AU"/>
          <w14:ligatures w14:val="none"/>
        </w:rPr>
        <w:t xml:space="preserve"> (standard quantum limit), giving a sensitivity improvement of </w:t>
      </w:r>
      <w:r w:rsidRPr="00AC3F39">
        <w:rPr>
          <w:rFonts w:ascii="Cambria Math" w:eastAsia="Cambria Math" w:hAnsi="Cambria Math" w:cs="Cambria Math"/>
          <w:i/>
          <w:iCs/>
          <w:kern w:val="0"/>
          <w:sz w:val="18"/>
          <w:szCs w:val="18"/>
          <w:lang w:eastAsia="en-AU"/>
          <w14:ligatures w14:val="none"/>
        </w:rPr>
        <w:t>√N</w:t>
      </w:r>
      <w:r w:rsidRPr="00AC3F39">
        <w:rPr>
          <w:rFonts w:ascii="Georgia" w:eastAsia="Georgia" w:hAnsi="Georgia" w:cs="Georgia"/>
          <w:kern w:val="0"/>
          <w:sz w:val="18"/>
          <w:szCs w:val="18"/>
          <w:lang w:eastAsia="en-AU"/>
          <w14:ligatures w14:val="none"/>
        </w:rPr>
        <w:t xml:space="preserve"> in fractional frequency uncertainty. Current experiments reach </w:t>
      </w:r>
      <w:r w:rsidRPr="00AC3F39">
        <w:rPr>
          <w:rFonts w:ascii="Cambria Math" w:eastAsia="Cambria Math" w:hAnsi="Cambria Math" w:cs="Cambria Math"/>
          <w:i/>
          <w:iCs/>
          <w:kern w:val="0"/>
          <w:sz w:val="18"/>
          <w:szCs w:val="18"/>
          <w:lang w:eastAsia="en-AU"/>
          <w14:ligatures w14:val="none"/>
        </w:rPr>
        <w:t>N ~ 10²–10³</w:t>
      </w:r>
      <w:r w:rsidRPr="00AC3F39">
        <w:rPr>
          <w:rFonts w:ascii="Georgia" w:eastAsia="Georgia" w:hAnsi="Georgia" w:cs="Georgia"/>
          <w:kern w:val="0"/>
          <w:sz w:val="18"/>
          <w:szCs w:val="18"/>
          <w:lang w:eastAsia="en-AU"/>
          <w14:ligatures w14:val="none"/>
        </w:rPr>
        <w:t>.</w:t>
      </w:r>
    </w:p>
    <w:p w14:paraId="246AA530"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2A4FEB7F"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570A1E6F"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3A3E641D" w14:textId="3CA82E1C"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i/>
          <w:iCs/>
          <w:color w:val="888888"/>
          <w:kern w:val="0"/>
          <w:sz w:val="18"/>
          <w:szCs w:val="18"/>
          <w:lang w:eastAsia="en-AU"/>
          <w14:ligatures w14:val="none"/>
        </w:rPr>
        <w:t xml:space="preserve">IR Entanglement </w:t>
      </w:r>
      <w:proofErr w:type="gramStart"/>
      <w:r w:rsidRPr="00AC3F39">
        <w:rPr>
          <w:rFonts w:ascii="Arial" w:eastAsia="Arial" w:hAnsi="Arial" w:cs="Arial"/>
          <w:i/>
          <w:iCs/>
          <w:color w:val="888888"/>
          <w:kern w:val="0"/>
          <w:sz w:val="18"/>
          <w:szCs w:val="18"/>
          <w:lang w:eastAsia="en-AU"/>
          <w14:ligatures w14:val="none"/>
        </w:rPr>
        <w:t>Series  |</w:t>
      </w:r>
      <w:proofErr w:type="gramEnd"/>
      <w:r w:rsidRPr="00AC3F39">
        <w:rPr>
          <w:rFonts w:ascii="Arial" w:eastAsia="Arial" w:hAnsi="Arial" w:cs="Arial"/>
          <w:i/>
          <w:iCs/>
          <w:color w:val="888888"/>
          <w:kern w:val="0"/>
          <w:sz w:val="18"/>
          <w:szCs w:val="18"/>
          <w:lang w:eastAsia="en-AU"/>
          <w14:ligatures w14:val="none"/>
        </w:rPr>
        <w:t xml:space="preserve">  UV</w:t>
      </w:r>
      <w:proofErr w:type="gramStart"/>
      <w:r w:rsidRPr="00AC3F39">
        <w:rPr>
          <w:rFonts w:ascii="Arial" w:eastAsia="Arial" w:hAnsi="Arial" w:cs="Arial"/>
          <w:i/>
          <w:iCs/>
          <w:color w:val="888888"/>
          <w:kern w:val="0"/>
          <w:sz w:val="18"/>
          <w:szCs w:val="18"/>
          <w:lang w:eastAsia="en-AU"/>
          <w14:ligatures w14:val="none"/>
        </w:rPr>
        <w:t>21  |</w:t>
      </w:r>
      <w:proofErr w:type="gramEnd"/>
      <w:r w:rsidRPr="00AC3F39">
        <w:rPr>
          <w:rFonts w:ascii="Arial" w:eastAsia="Arial" w:hAnsi="Arial" w:cs="Arial"/>
          <w:i/>
          <w:iCs/>
          <w:color w:val="888888"/>
          <w:kern w:val="0"/>
          <w:sz w:val="18"/>
          <w:szCs w:val="18"/>
          <w:lang w:eastAsia="en-AU"/>
          <w14:ligatures w14:val="none"/>
        </w:rPr>
        <w:t xml:space="preserve">  </w:t>
      </w:r>
      <w:r w:rsidR="00217E65">
        <w:rPr>
          <w:rFonts w:ascii="Arial" w:eastAsia="Arial" w:hAnsi="Arial" w:cs="Arial"/>
          <w:i/>
          <w:iCs/>
          <w:color w:val="888888"/>
          <w:kern w:val="0"/>
          <w:sz w:val="18"/>
          <w:szCs w:val="18"/>
          <w:lang w:eastAsia="en-AU"/>
          <w14:ligatures w14:val="none"/>
        </w:rPr>
        <w:t xml:space="preserve">Gregory </w:t>
      </w:r>
      <w:proofErr w:type="gramStart"/>
      <w:r w:rsidR="00217E65">
        <w:rPr>
          <w:rFonts w:ascii="Arial" w:eastAsia="Arial" w:hAnsi="Arial" w:cs="Arial"/>
          <w:i/>
          <w:iCs/>
          <w:color w:val="888888"/>
          <w:kern w:val="0"/>
          <w:sz w:val="18"/>
          <w:szCs w:val="18"/>
          <w:lang w:eastAsia="en-AU"/>
          <w14:ligatures w14:val="none"/>
        </w:rPr>
        <w:t>Broadbent</w:t>
      </w:r>
      <w:r w:rsidRPr="00AC3F39">
        <w:rPr>
          <w:rFonts w:ascii="Arial" w:eastAsia="Arial" w:hAnsi="Arial" w:cs="Arial"/>
          <w:i/>
          <w:iCs/>
          <w:color w:val="888888"/>
          <w:kern w:val="0"/>
          <w:sz w:val="18"/>
          <w:szCs w:val="18"/>
          <w:lang w:eastAsia="en-AU"/>
          <w14:ligatures w14:val="none"/>
        </w:rPr>
        <w:t xml:space="preserve">  |</w:t>
      </w:r>
      <w:proofErr w:type="gramEnd"/>
      <w:r w:rsidRPr="00AC3F39">
        <w:rPr>
          <w:rFonts w:ascii="Arial" w:eastAsia="Arial" w:hAnsi="Arial" w:cs="Arial"/>
          <w:i/>
          <w:iCs/>
          <w:color w:val="888888"/>
          <w:kern w:val="0"/>
          <w:sz w:val="18"/>
          <w:szCs w:val="18"/>
          <w:lang w:eastAsia="en-AU"/>
          <w14:ligatures w14:val="none"/>
        </w:rPr>
        <w:t xml:space="preserve">  May </w:t>
      </w:r>
      <w:proofErr w:type="gramStart"/>
      <w:r w:rsidRPr="00AC3F39">
        <w:rPr>
          <w:rFonts w:ascii="Arial" w:eastAsia="Arial" w:hAnsi="Arial" w:cs="Arial"/>
          <w:i/>
          <w:iCs/>
          <w:color w:val="888888"/>
          <w:kern w:val="0"/>
          <w:sz w:val="18"/>
          <w:szCs w:val="18"/>
          <w:lang w:eastAsia="en-AU"/>
          <w14:ligatures w14:val="none"/>
        </w:rPr>
        <w:t>2026  |</w:t>
      </w:r>
      <w:proofErr w:type="gramEnd"/>
      <w:r w:rsidRPr="00AC3F39">
        <w:rPr>
          <w:rFonts w:ascii="Arial" w:eastAsia="Arial" w:hAnsi="Arial" w:cs="Arial"/>
          <w:i/>
          <w:iCs/>
          <w:color w:val="888888"/>
          <w:kern w:val="0"/>
          <w:sz w:val="18"/>
          <w:szCs w:val="18"/>
          <w:lang w:eastAsia="en-AU"/>
          <w14:ligatures w14:val="none"/>
        </w:rPr>
        <w:t xml:space="preserve">  Section 5 draft</w:t>
      </w:r>
    </w:p>
    <w:p w14:paraId="0693739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Georgia" w:hAnsi="Arial" w:cs="Georgia"/>
          <w:kern w:val="0"/>
          <w:lang w:eastAsia="en-AU"/>
          <w14:ligatures w14:val="none"/>
        </w:rPr>
        <w:br w:type="page"/>
      </w:r>
    </w:p>
    <w:p w14:paraId="61C56302" w14:textId="77777777" w:rsidR="00AC3F39" w:rsidRPr="00AC3F39" w:rsidRDefault="00AC3F39" w:rsidP="00AC3F39">
      <w:pPr>
        <w:spacing w:after="40" w:line="240" w:lineRule="auto"/>
        <w:rPr>
          <w:rFonts w:ascii="Georgia" w:eastAsia="Georgia" w:hAnsi="Georgia" w:cs="Georgia"/>
          <w:kern w:val="0"/>
          <w:lang w:eastAsia="en-AU"/>
          <w14:ligatures w14:val="none"/>
        </w:rPr>
      </w:pPr>
      <w:r w:rsidRPr="00AC3F39">
        <w:rPr>
          <w:rFonts w:ascii="Arial" w:eastAsia="Arial" w:hAnsi="Arial" w:cs="Arial"/>
          <w:i/>
          <w:iCs/>
          <w:color w:val="2E75B6"/>
          <w:kern w:val="0"/>
          <w:sz w:val="18"/>
          <w:szCs w:val="18"/>
          <w:lang w:eastAsia="en-AU"/>
          <w14:ligatures w14:val="none"/>
        </w:rPr>
        <w:lastRenderedPageBreak/>
        <w:t xml:space="preserve">IR Entanglement </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UV Sub-</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Paper UV21</w:t>
      </w:r>
    </w:p>
    <w:p w14:paraId="6C741BB1"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3D573895" w14:textId="77777777" w:rsidR="00AC3F39" w:rsidRPr="00AC3F39" w:rsidRDefault="00AC3F39" w:rsidP="00AC3F39">
      <w:pPr>
        <w:spacing w:before="200" w:after="0" w:line="240" w:lineRule="auto"/>
        <w:rPr>
          <w:rFonts w:ascii="Georgia" w:eastAsia="Georgia" w:hAnsi="Georgia" w:cs="Georgia"/>
          <w:kern w:val="0"/>
          <w:lang w:eastAsia="en-AU"/>
          <w14:ligatures w14:val="none"/>
        </w:rPr>
      </w:pPr>
    </w:p>
    <w:p w14:paraId="56227987" w14:textId="77777777" w:rsidR="00AC3F39" w:rsidRPr="00AC3F39" w:rsidRDefault="00AC3F39" w:rsidP="00AC3F39">
      <w:pPr>
        <w:spacing w:before="320" w:after="120" w:line="240" w:lineRule="auto"/>
        <w:outlineLvl w:val="0"/>
        <w:rPr>
          <w:rFonts w:ascii="Arial" w:eastAsia="Arial" w:hAnsi="Arial" w:cs="Arial"/>
          <w:b/>
          <w:bCs/>
          <w:color w:val="1F3864"/>
          <w:kern w:val="0"/>
          <w:sz w:val="26"/>
          <w:szCs w:val="26"/>
          <w:lang w:eastAsia="en-AU"/>
          <w14:ligatures w14:val="none"/>
        </w:rPr>
      </w:pPr>
      <w:bookmarkStart w:id="37" w:name="_Toc230338424"/>
      <w:r w:rsidRPr="00AC3F39">
        <w:rPr>
          <w:rFonts w:ascii="Arial" w:eastAsia="Arial" w:hAnsi="Arial" w:cs="Arial"/>
          <w:b/>
          <w:bCs/>
          <w:color w:val="1F3864"/>
          <w:kern w:val="0"/>
          <w:sz w:val="26"/>
          <w:szCs w:val="26"/>
          <w:lang w:eastAsia="en-AU"/>
          <w14:ligatures w14:val="none"/>
        </w:rPr>
        <w:t>6.  The closing structural connection</w:t>
      </w:r>
      <w:bookmarkEnd w:id="37"/>
    </w:p>
    <w:p w14:paraId="039D223D"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3E372ABE"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This section draws the structural consequence of UV21's results for the </w:t>
      </w:r>
      <w:proofErr w:type="gramStart"/>
      <w:r w:rsidRPr="00AC3F39">
        <w:rPr>
          <w:rFonts w:ascii="Georgia" w:eastAsia="Georgia" w:hAnsi="Georgia" w:cs="Georgia"/>
          <w:color w:val="000000"/>
          <w:kern w:val="0"/>
          <w:lang w:eastAsia="en-AU"/>
          <w14:ligatures w14:val="none"/>
        </w:rPr>
        <w:t>framework as a whole</w:t>
      </w:r>
      <w:proofErr w:type="gramEnd"/>
      <w:r w:rsidRPr="00AC3F39">
        <w:rPr>
          <w:rFonts w:ascii="Georgia" w:eastAsia="Georgia" w:hAnsi="Georgia" w:cs="Georgia"/>
          <w:color w:val="000000"/>
          <w:kern w:val="0"/>
          <w:lang w:eastAsia="en-AU"/>
          <w14:ligatures w14:val="none"/>
        </w:rPr>
        <w:t>. Three things are established: that the K-Coherence Conditions are thermodynamic conditions (§6.1); that the bounce and the thermodynamic structure are one (§6.2); and that the Universal Coherence Conjecture is a thermodynamic uniqueness result as well as a geometric one (§6.3, Corollary 6.1). These are not new results — they follow from the combination of UV19 and UV21. They are the structural reading of what the paper has shown.</w:t>
      </w:r>
    </w:p>
    <w:p w14:paraId="656F97C8"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051ECEEB"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38" w:name="_Toc230338425"/>
      <w:proofErr w:type="gramStart"/>
      <w:r w:rsidRPr="00AC3F39">
        <w:rPr>
          <w:rFonts w:ascii="Arial" w:eastAsia="Arial" w:hAnsi="Arial" w:cs="Arial"/>
          <w:b/>
          <w:bCs/>
          <w:color w:val="1F3864"/>
          <w:kern w:val="0"/>
          <w:sz w:val="24"/>
          <w:szCs w:val="24"/>
          <w:lang w:eastAsia="en-AU"/>
          <w14:ligatures w14:val="none"/>
        </w:rPr>
        <w:t>6.1  The</w:t>
      </w:r>
      <w:proofErr w:type="gramEnd"/>
      <w:r w:rsidRPr="00AC3F39">
        <w:rPr>
          <w:rFonts w:ascii="Arial" w:eastAsia="Arial" w:hAnsi="Arial" w:cs="Arial"/>
          <w:b/>
          <w:bCs/>
          <w:color w:val="1F3864"/>
          <w:kern w:val="0"/>
          <w:sz w:val="24"/>
          <w:szCs w:val="24"/>
          <w:lang w:eastAsia="en-AU"/>
          <w14:ligatures w14:val="none"/>
        </w:rPr>
        <w:t xml:space="preserve"> K-Coherence Conditions are thermodynamic conditions</w:t>
      </w:r>
      <w:bookmarkEnd w:id="38"/>
    </w:p>
    <w:p w14:paraId="09F4B922"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0C6F03D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K-Coherence Conditions, established in UV19, are the conditions under which K's construction admits a coherent realisation. They are conditions on K's kernel — on its ghost-freedom, its IR running, its non-local structure, its dimensional embedding. UV19's central result is that these conditions are simultaneously the conditions of K's uniqueness: only one kernel satisfies all of them in </w:t>
      </w:r>
      <w:r w:rsidRPr="00AC3F39">
        <w:rPr>
          <w:rFonts w:ascii="Cambria Math" w:eastAsia="Cambria Math" w:hAnsi="Cambria Math" w:cs="Cambria Math"/>
          <w:i/>
          <w:iCs/>
          <w:color w:val="000000"/>
          <w:kern w:val="0"/>
          <w:lang w:eastAsia="en-AU"/>
          <w14:ligatures w14:val="none"/>
        </w:rPr>
        <w:t>n = 4</w:t>
      </w:r>
      <w:r w:rsidRPr="00AC3F39">
        <w:rPr>
          <w:rFonts w:ascii="Georgia" w:eastAsia="Georgia" w:hAnsi="Georgia" w:cs="Georgia"/>
          <w:color w:val="000000"/>
          <w:kern w:val="0"/>
          <w:lang w:eastAsia="en-AU"/>
          <w14:ligatures w14:val="none"/>
        </w:rPr>
        <w:t xml:space="preserve"> spacetime dimensions.</w:t>
      </w:r>
    </w:p>
    <w:p w14:paraId="19F29184"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9C542F5"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UV21's result is that the K-Coherence Conditions are thermodynamic conditions. The Wald-entropy weighting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in K's definition is a temperature-dependent factor, evaluated at the temperature appropriate to the realisation scale. For K's construction to be coherent — for its weighting to be well-defined and self-consistent — the temperature must be the right temperature: the one that the realisation scale determines. A K-construction evaluated at the wrong temperature is not a coherent K-construction; it violates the weighting's own conditions.</w:t>
      </w:r>
    </w:p>
    <w:p w14:paraId="6FA667D9"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5DEAEE89"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This means that each K-Coherence Condition has a thermodynamic reading:</w:t>
      </w:r>
    </w:p>
    <w:p w14:paraId="18CDDD9B"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2CBB4300"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Ghost-freedom (Filter F₁–F₃).</w:t>
      </w:r>
      <w:r w:rsidRPr="00AC3F39">
        <w:rPr>
          <w:rFonts w:ascii="Georgia" w:eastAsia="Georgia" w:hAnsi="Georgia" w:cs="Georgia"/>
          <w:color w:val="000000"/>
          <w:kern w:val="0"/>
          <w:lang w:eastAsia="en-AU"/>
          <w14:ligatures w14:val="none"/>
        </w:rPr>
        <w:t xml:space="preserve"> Ghost-freedom in </w:t>
      </w:r>
      <w:proofErr w:type="spellStart"/>
      <w:r w:rsidRPr="00AC3F39">
        <w:rPr>
          <w:rFonts w:ascii="Georgia" w:eastAsia="Georgia" w:hAnsi="Georgia" w:cs="Georgia"/>
          <w:color w:val="000000"/>
          <w:kern w:val="0"/>
          <w:lang w:eastAsia="en-AU"/>
          <w14:ligatures w14:val="none"/>
        </w:rPr>
        <w:t>Horndeski</w:t>
      </w:r>
      <w:proofErr w:type="spellEnd"/>
      <w:r w:rsidRPr="00AC3F39">
        <w:rPr>
          <w:rFonts w:ascii="Georgia" w:eastAsia="Georgia" w:hAnsi="Georgia" w:cs="Georgia"/>
          <w:color w:val="000000"/>
          <w:kern w:val="0"/>
          <w:lang w:eastAsia="en-AU"/>
          <w14:ligatures w14:val="none"/>
        </w:rPr>
        <w:t xml:space="preserve"> G₄ requires </w:t>
      </w:r>
      <w:proofErr w:type="spellStart"/>
      <w:r w:rsidRPr="00AC3F39">
        <w:rPr>
          <w:rFonts w:ascii="Cambria Math" w:eastAsia="Cambria Math" w:hAnsi="Cambria Math" w:cs="Cambria Math"/>
          <w:i/>
          <w:iCs/>
          <w:color w:val="000000"/>
          <w:kern w:val="0"/>
          <w:lang w:eastAsia="en-AU"/>
          <w14:ligatures w14:val="none"/>
        </w:rPr>
        <w:t>G_grav</w:t>
      </w:r>
      <w:proofErr w:type="spellEnd"/>
      <w:r w:rsidRPr="00AC3F39">
        <w:rPr>
          <w:rFonts w:ascii="Cambria Math" w:eastAsia="Cambria Math" w:hAnsi="Cambria Math" w:cs="Cambria Math"/>
          <w:i/>
          <w:iCs/>
          <w:color w:val="000000"/>
          <w:kern w:val="0"/>
          <w:lang w:eastAsia="en-AU"/>
          <w14:ligatures w14:val="none"/>
        </w:rPr>
        <w:t>(k) ~ k⁻²</w:t>
      </w:r>
      <w:r w:rsidRPr="00AC3F39">
        <w:rPr>
          <w:rFonts w:ascii="Georgia" w:eastAsia="Georgia" w:hAnsi="Georgia" w:cs="Georgia"/>
          <w:color w:val="000000"/>
          <w:kern w:val="0"/>
          <w:lang w:eastAsia="en-AU"/>
          <w14:ligatures w14:val="none"/>
        </w:rPr>
        <w:t xml:space="preserve"> in the IR running regime (Filter F₃, UV18 §2.2). This is simultaneously Condition C2 (§2.2): the requirement that the temperature </w:t>
      </w:r>
      <w:r w:rsidRPr="00AC3F39">
        <w:rPr>
          <w:rFonts w:ascii="Cambria Math" w:eastAsia="Cambria Math" w:hAnsi="Cambria Math" w:cs="Cambria Math"/>
          <w:i/>
          <w:iCs/>
          <w:color w:val="000000"/>
          <w:kern w:val="0"/>
          <w:lang w:eastAsia="en-AU"/>
          <w14:ligatures w14:val="none"/>
        </w:rPr>
        <w:t>T(k)</w:t>
      </w:r>
      <w:r w:rsidRPr="00AC3F39">
        <w:rPr>
          <w:rFonts w:ascii="Georgia" w:eastAsia="Georgia" w:hAnsi="Georgia" w:cs="Georgia"/>
          <w:color w:val="000000"/>
          <w:kern w:val="0"/>
          <w:lang w:eastAsia="en-AU"/>
          <w14:ligatures w14:val="none"/>
        </w:rPr>
        <w:t xml:space="preserve"> tracks </w:t>
      </w:r>
      <w:proofErr w:type="spellStart"/>
      <w:r w:rsidRPr="00AC3F39">
        <w:rPr>
          <w:rFonts w:ascii="Cambria Math" w:eastAsia="Cambria Math" w:hAnsi="Cambria Math" w:cs="Cambria Math"/>
          <w:i/>
          <w:iCs/>
          <w:color w:val="000000"/>
          <w:kern w:val="0"/>
          <w:lang w:eastAsia="en-AU"/>
          <w14:ligatures w14:val="none"/>
        </w:rPr>
        <w:t>G_grav</w:t>
      </w:r>
      <w:r w:rsidRPr="00AC3F39">
        <w:rPr>
          <w:rFonts w:ascii="Georgia" w:eastAsia="Georgia" w:hAnsi="Georgia" w:cs="Georgia"/>
          <w:color w:val="000000"/>
          <w:kern w:val="0"/>
          <w:lang w:eastAsia="en-AU"/>
          <w14:ligatures w14:val="none"/>
        </w:rPr>
        <w:t>'s</w:t>
      </w:r>
      <w:proofErr w:type="spellEnd"/>
      <w:r w:rsidRPr="00AC3F39">
        <w:rPr>
          <w:rFonts w:ascii="Georgia" w:eastAsia="Georgia" w:hAnsi="Georgia" w:cs="Georgia"/>
          <w:color w:val="000000"/>
          <w:kern w:val="0"/>
          <w:lang w:eastAsia="en-AU"/>
          <w14:ligatures w14:val="none"/>
        </w:rPr>
        <w:t xml:space="preserve"> IR running, interpolating continuously between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and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w:t>
      </w:r>
      <w:proofErr w:type="spellStart"/>
      <w:r w:rsidRPr="00AC3F39">
        <w:rPr>
          <w:rFonts w:ascii="Georgia" w:eastAsia="Georgia" w:hAnsi="Georgia" w:cs="Georgia"/>
          <w:color w:val="000000"/>
          <w:kern w:val="0"/>
          <w:lang w:eastAsia="en-AU"/>
          <w14:ligatures w14:val="none"/>
        </w:rPr>
        <w:t xml:space="preserve">as </w:t>
      </w:r>
      <w:r w:rsidRPr="00AC3F39">
        <w:rPr>
          <w:rFonts w:ascii="Cambria Math" w:eastAsia="Cambria Math" w:hAnsi="Cambria Math" w:cs="Cambria Math"/>
          <w:i/>
          <w:iCs/>
          <w:color w:val="000000"/>
          <w:kern w:val="0"/>
          <w:lang w:eastAsia="en-AU"/>
          <w14:ligatures w14:val="none"/>
        </w:rPr>
        <w:t>k</w:t>
      </w:r>
      <w:proofErr w:type="spellEnd"/>
      <w:r w:rsidRPr="00AC3F39">
        <w:rPr>
          <w:rFonts w:ascii="Georgia" w:eastAsia="Georgia" w:hAnsi="Georgia" w:cs="Georgia"/>
          <w:color w:val="000000"/>
          <w:kern w:val="0"/>
          <w:lang w:eastAsia="en-AU"/>
          <w14:ligatures w14:val="none"/>
        </w:rPr>
        <w:t xml:space="preserve"> runs from </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Georgia" w:eastAsia="Georgia" w:hAnsi="Georgia" w:cs="Georgia"/>
          <w:color w:val="000000"/>
          <w:kern w:val="0"/>
          <w:lang w:eastAsia="en-AU"/>
          <w14:ligatures w14:val="none"/>
        </w:rPr>
        <w:t xml:space="preserve"> to </w:t>
      </w:r>
      <w:r w:rsidRPr="00AC3F39">
        <w:rPr>
          <w:rFonts w:ascii="Cambria Math" w:eastAsia="Cambria Math" w:hAnsi="Cambria Math" w:cs="Cambria Math"/>
          <w:i/>
          <w:iCs/>
          <w:color w:val="000000"/>
          <w:kern w:val="0"/>
          <w:lang w:eastAsia="en-AU"/>
          <w14:ligatures w14:val="none"/>
        </w:rPr>
        <w:t>H₀</w:t>
      </w:r>
      <w:r w:rsidRPr="00AC3F39">
        <w:rPr>
          <w:rFonts w:ascii="Georgia" w:eastAsia="Georgia" w:hAnsi="Georgia" w:cs="Georgia"/>
          <w:color w:val="000000"/>
          <w:kern w:val="0"/>
          <w:lang w:eastAsia="en-AU"/>
          <w14:ligatures w14:val="none"/>
        </w:rPr>
        <w:t>. Ghost-freedom and thermodynamic coherence impose the same constraint on K's IR running.</w:t>
      </w:r>
    </w:p>
    <w:p w14:paraId="2706199D"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Non-local Hadamard structure.</w:t>
      </w:r>
      <w:r w:rsidRPr="00AC3F39">
        <w:rPr>
          <w:rFonts w:ascii="Georgia" w:eastAsia="Georgia" w:hAnsi="Georgia" w:cs="Georgia"/>
          <w:color w:val="000000"/>
          <w:kern w:val="0"/>
          <w:lang w:eastAsia="en-AU"/>
          <w14:ligatures w14:val="none"/>
        </w:rPr>
        <w:t xml:space="preserve"> K's Hadamard Green's function construction requires de Sitter-compatible non-locality — the Green's function must have support appropriate to the background curvature at each scale. This is simultaneously the condition that K's non-locality length </w:t>
      </w:r>
      <w:r w:rsidRPr="00AC3F39">
        <w:rPr>
          <w:rFonts w:ascii="Cambria Math" w:eastAsia="Cambria Math" w:hAnsi="Cambria Math" w:cs="Cambria Math"/>
          <w:i/>
          <w:iCs/>
          <w:color w:val="000000"/>
          <w:kern w:val="0"/>
          <w:lang w:eastAsia="en-AU"/>
          <w14:ligatures w14:val="none"/>
        </w:rPr>
        <w:t>ℓ_NL(k) = 1/k</w:t>
      </w:r>
      <w:r w:rsidRPr="00AC3F39">
        <w:rPr>
          <w:rFonts w:ascii="Georgia" w:eastAsia="Georgia" w:hAnsi="Georgia" w:cs="Georgia"/>
          <w:color w:val="000000"/>
          <w:kern w:val="0"/>
          <w:lang w:eastAsia="en-AU"/>
          <w14:ligatures w14:val="none"/>
        </w:rPr>
        <w:t xml:space="preserve"> runs with the curvature scale, which is the same running that determines </w:t>
      </w:r>
      <w:r w:rsidRPr="00AC3F39">
        <w:rPr>
          <w:rFonts w:ascii="Georgia" w:eastAsia="Georgia" w:hAnsi="Georgia" w:cs="Georgia"/>
          <w:color w:val="000000"/>
          <w:kern w:val="0"/>
          <w:lang w:eastAsia="en-AU"/>
          <w14:ligatures w14:val="none"/>
        </w:rPr>
        <w:lastRenderedPageBreak/>
        <w:t xml:space="preserve">the propagation time </w:t>
      </w:r>
      <w:proofErr w:type="spellStart"/>
      <w:r w:rsidRPr="00AC3F39">
        <w:rPr>
          <w:rFonts w:ascii="Cambria Math" w:eastAsia="Cambria Math" w:hAnsi="Cambria Math" w:cs="Cambria Math"/>
          <w:i/>
          <w:iCs/>
          <w:color w:val="000000"/>
          <w:kern w:val="0"/>
          <w:lang w:eastAsia="en-AU"/>
          <w14:ligatures w14:val="none"/>
        </w:rPr>
        <w:t>Δt</w:t>
      </w:r>
      <w:proofErr w:type="spellEnd"/>
      <w:r w:rsidRPr="00AC3F39">
        <w:rPr>
          <w:rFonts w:ascii="Cambria Math" w:eastAsia="Cambria Math" w:hAnsi="Cambria Math" w:cs="Cambria Math"/>
          <w:i/>
          <w:iCs/>
          <w:color w:val="000000"/>
          <w:kern w:val="0"/>
          <w:lang w:eastAsia="en-AU"/>
          <w14:ligatures w14:val="none"/>
        </w:rPr>
        <w:t>(k)</w:t>
      </w:r>
      <w:r w:rsidRPr="00AC3F39">
        <w:rPr>
          <w:rFonts w:ascii="Georgia" w:eastAsia="Georgia" w:hAnsi="Georgia" w:cs="Georgia"/>
          <w:color w:val="000000"/>
          <w:kern w:val="0"/>
          <w:lang w:eastAsia="en-AU"/>
          <w14:ligatures w14:val="none"/>
        </w:rPr>
        <w:t xml:space="preserve"> in Theorem 3.1. The Hadamard non-locality condition is a thermodynamic condition on K's temporal resolution.</w:t>
      </w:r>
    </w:p>
    <w:p w14:paraId="301161DF" w14:textId="77777777" w:rsidR="00AC3F39" w:rsidRPr="00AC3F39" w:rsidRDefault="00AC3F39" w:rsidP="00AC3F39">
      <w:pPr>
        <w:spacing w:before="80" w:after="10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Wald-entropy weighting self-consistency.</w:t>
      </w:r>
      <w:r w:rsidRPr="00AC3F39">
        <w:rPr>
          <w:rFonts w:ascii="Georgia" w:eastAsia="Georgia" w:hAnsi="Georgia" w:cs="Georgia"/>
          <w:color w:val="000000"/>
          <w:kern w:val="0"/>
          <w:lang w:eastAsia="en-AU"/>
          <w14:ligatures w14:val="none"/>
        </w:rPr>
        <w:t xml:space="preserve"> The weighting </w:t>
      </w:r>
      <w:r w:rsidRPr="00AC3F39">
        <w:rPr>
          <w:rFonts w:ascii="Cambria Math" w:eastAsia="Cambria Math" w:hAnsi="Cambria Math" w:cs="Cambria Math"/>
          <w:i/>
          <w:iCs/>
          <w:color w:val="000000"/>
          <w:kern w:val="0"/>
          <w:lang w:eastAsia="en-AU"/>
          <w14:ligatures w14:val="none"/>
        </w:rPr>
        <w:t>exp(−</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is self-consistent when evaluated at the mean Wald entropy of K's construction — the condition established by Part 23's </w:t>
      </w:r>
      <w:proofErr w:type="spellStart"/>
      <w:r w:rsidRPr="00AC3F39">
        <w:rPr>
          <w:rFonts w:ascii="Georgia" w:eastAsia="Georgia" w:hAnsi="Georgia" w:cs="Georgia"/>
          <w:color w:val="000000"/>
          <w:kern w:val="0"/>
          <w:lang w:eastAsia="en-AU"/>
          <w14:ligatures w14:val="none"/>
        </w:rPr>
        <w:t>Groisser</w:t>
      </w:r>
      <w:proofErr w:type="spellEnd"/>
      <w:r w:rsidRPr="00AC3F39">
        <w:rPr>
          <w:rFonts w:ascii="Georgia" w:eastAsia="Georgia" w:hAnsi="Georgia" w:cs="Georgia"/>
          <w:color w:val="000000"/>
          <w:kern w:val="0"/>
          <w:lang w:eastAsia="en-AU"/>
          <w14:ligatures w14:val="none"/>
        </w:rPr>
        <w:t xml:space="preserve">-Parker measure giving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 = 4/β = 3/2</w:t>
      </w:r>
      <w:r w:rsidRPr="00AC3F39">
        <w:rPr>
          <w:rFonts w:ascii="Georgia" w:eastAsia="Georgia" w:hAnsi="Georgia" w:cs="Georgia"/>
          <w:color w:val="000000"/>
          <w:kern w:val="0"/>
          <w:lang w:eastAsia="en-AU"/>
          <w14:ligatures w14:val="none"/>
        </w:rPr>
        <w:t xml:space="preserve">. This self-consistency condition is a thermodynamic fixed-point condition: the temperature at which K evaluates its weighting must be the temperature that produces the mean entropy </w:t>
      </w:r>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S_Wald</w:t>
      </w:r>
      <w:proofErr w:type="spellEnd"/>
      <w:r w:rsidRPr="00AC3F39">
        <w:rPr>
          <w:rFonts w:ascii="Cambria Math" w:eastAsia="Cambria Math" w:hAnsi="Cambria Math" w:cs="Cambria Math"/>
          <w:i/>
          <w:iCs/>
          <w:color w:val="000000"/>
          <w:kern w:val="0"/>
          <w:lang w:eastAsia="en-AU"/>
          <w14:ligatures w14:val="none"/>
        </w:rPr>
        <w:t>⟩</w:t>
      </w:r>
      <w:r w:rsidRPr="00AC3F39">
        <w:rPr>
          <w:rFonts w:ascii="Georgia" w:eastAsia="Georgia" w:hAnsi="Georgia" w:cs="Georgia"/>
          <w:color w:val="000000"/>
          <w:kern w:val="0"/>
          <w:lang w:eastAsia="en-AU"/>
          <w14:ligatures w14:val="none"/>
        </w:rPr>
        <w:t xml:space="preserve"> under that weighting. The weighting is self-consistent at precisely the temperature K's realisation scale determines — no other temperature satisfies the fixed-point condition.</w:t>
      </w:r>
    </w:p>
    <w:p w14:paraId="25E4669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K-Coherence Conditions are not thermodynamic conditions in addition to being geometric and ghost-freedom conditions. They are thermodynamic conditions </w:t>
      </w:r>
      <w:r w:rsidRPr="00AC3F39">
        <w:rPr>
          <w:rFonts w:ascii="Georgia" w:eastAsia="Georgia" w:hAnsi="Georgia" w:cs="Georgia"/>
          <w:i/>
          <w:iCs/>
          <w:color w:val="000000"/>
          <w:kern w:val="0"/>
          <w:lang w:eastAsia="en-AU"/>
          <w14:ligatures w14:val="none"/>
        </w:rPr>
        <w:t>because</w:t>
      </w:r>
      <w:r w:rsidRPr="00AC3F39">
        <w:rPr>
          <w:rFonts w:ascii="Georgia" w:eastAsia="Georgia" w:hAnsi="Georgia" w:cs="Georgia"/>
          <w:color w:val="000000"/>
          <w:kern w:val="0"/>
          <w:lang w:eastAsia="en-AU"/>
          <w14:ligatures w14:val="none"/>
        </w:rPr>
        <w:t xml:space="preserve"> they are geometric and ghost-freedom conditions — the thermodynamic structure is not an additional layer imposed on the framework but the content of the framework's own coherence requirements, read through K's Wald-entropy weighting. UV21 makes this reading explicit; it was present throughout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construction.</w:t>
      </w:r>
    </w:p>
    <w:p w14:paraId="464008F1"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21A3E2D7"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39" w:name="_Toc230338426"/>
      <w:proofErr w:type="gramStart"/>
      <w:r w:rsidRPr="00AC3F39">
        <w:rPr>
          <w:rFonts w:ascii="Arial" w:eastAsia="Arial" w:hAnsi="Arial" w:cs="Arial"/>
          <w:b/>
          <w:bCs/>
          <w:color w:val="1F3864"/>
          <w:kern w:val="0"/>
          <w:sz w:val="24"/>
          <w:szCs w:val="24"/>
          <w:lang w:eastAsia="en-AU"/>
          <w14:ligatures w14:val="none"/>
        </w:rPr>
        <w:t>6.2  The</w:t>
      </w:r>
      <w:proofErr w:type="gramEnd"/>
      <w:r w:rsidRPr="00AC3F39">
        <w:rPr>
          <w:rFonts w:ascii="Arial" w:eastAsia="Arial" w:hAnsi="Arial" w:cs="Arial"/>
          <w:b/>
          <w:bCs/>
          <w:color w:val="1F3864"/>
          <w:kern w:val="0"/>
          <w:sz w:val="24"/>
          <w:szCs w:val="24"/>
          <w:lang w:eastAsia="en-AU"/>
          <w14:ligatures w14:val="none"/>
        </w:rPr>
        <w:t xml:space="preserve"> bounce and the thermodynamic structure are one</w:t>
      </w:r>
      <w:bookmarkEnd w:id="39"/>
    </w:p>
    <w:p w14:paraId="27420B0E"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2BAECD5D"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Proposition 2.1 showed that the bounce parameter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Cambria Math" w:eastAsia="Cambria Math" w:hAnsi="Cambria Math" w:cs="Cambria Math"/>
          <w:i/>
          <w:iCs/>
          <w:color w:val="000000"/>
          <w:kern w:val="0"/>
          <w:lang w:eastAsia="en-AU"/>
          <w14:ligatures w14:val="none"/>
        </w:rPr>
        <w:t xml:space="preserve"> = 3√3 H₀/</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Georgia" w:eastAsia="Georgia" w:hAnsi="Georgia" w:cs="Georgia"/>
          <w:color w:val="000000"/>
          <w:kern w:val="0"/>
          <w:lang w:eastAsia="en-AU"/>
          <w14:ligatures w14:val="none"/>
        </w:rPr>
        <w:t xml:space="preserve"> is not merely a bounce parameter but the dimensionless ratio encoding K's full temperature hierarchy: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Cambria Math" w:eastAsia="Cambria Math" w:hAnsi="Cambria Math" w:cs="Cambria Math"/>
          <w:i/>
          <w:iCs/>
          <w:color w:val="000000"/>
          <w:kern w:val="0"/>
          <w:lang w:eastAsia="en-AU"/>
          <w14:ligatures w14:val="none"/>
        </w:rPr>
        <w:t xml:space="preserve"> =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Cambria Math" w:eastAsia="Cambria Math" w:hAnsi="Cambria Math" w:cs="Cambria Math"/>
          <w:i/>
          <w:iCs/>
          <w:color w:val="000000"/>
          <w:kern w:val="0"/>
          <w:lang w:eastAsia="en-AU"/>
          <w14:ligatures w14:val="none"/>
        </w:rPr>
        <w:t>/(6π√3)</w:t>
      </w:r>
      <w:r w:rsidRPr="00AC3F39">
        <w:rPr>
          <w:rFonts w:ascii="Georgia" w:eastAsia="Georgia" w:hAnsi="Georgia" w:cs="Georgia"/>
          <w:color w:val="000000"/>
          <w:kern w:val="0"/>
          <w:lang w:eastAsia="en-AU"/>
          <w14:ligatures w14:val="none"/>
        </w:rPr>
        <w:t>. The bounce and the thermodynamic structure are not separate features of K's construction; they are the same feature read at different scales. Remark 2.1 stated this at medium strength. This section carries it fully.</w:t>
      </w:r>
    </w:p>
    <w:p w14:paraId="6C0921E1"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35659E50"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bounce parameter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was derived in UV18 §7.1 from a single physical condition: K's condensate density reaches </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Cambria Math" w:eastAsia="Cambria Math" w:hAnsi="Cambria Math" w:cs="Cambria Math"/>
          <w:i/>
          <w:iCs/>
          <w:color w:val="000000"/>
          <w:kern w:val="0"/>
          <w:lang w:eastAsia="en-AU"/>
          <w14:ligatures w14:val="none"/>
        </w:rPr>
        <w:t>⁴</w:t>
      </w:r>
      <w:r w:rsidRPr="00AC3F39">
        <w:rPr>
          <w:rFonts w:ascii="Georgia" w:eastAsia="Georgia" w:hAnsi="Georgia" w:cs="Georgia"/>
          <w:color w:val="000000"/>
          <w:kern w:val="0"/>
          <w:lang w:eastAsia="en-AU"/>
          <w14:ligatures w14:val="none"/>
        </w:rPr>
        <w:t xml:space="preserve"> at the bounce scale. This is a dynamical condition on K's condensate — a condition on what K's condensate </w:t>
      </w:r>
      <w:r w:rsidRPr="00AC3F39">
        <w:rPr>
          <w:rFonts w:ascii="Georgia" w:eastAsia="Georgia" w:hAnsi="Georgia" w:cs="Georgia"/>
          <w:i/>
          <w:iCs/>
          <w:color w:val="000000"/>
          <w:kern w:val="0"/>
          <w:lang w:eastAsia="en-AU"/>
          <w14:ligatures w14:val="none"/>
        </w:rPr>
        <w:t>does</w:t>
      </w:r>
      <w:r w:rsidRPr="00AC3F39">
        <w:rPr>
          <w:rFonts w:ascii="Georgia" w:eastAsia="Georgia" w:hAnsi="Georgia" w:cs="Georgia"/>
          <w:color w:val="000000"/>
          <w:kern w:val="0"/>
          <w:lang w:eastAsia="en-AU"/>
          <w14:ligatures w14:val="none"/>
        </w:rPr>
        <w:t xml:space="preserve"> at the UV. It has nothing thermodynamic in its derivation.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is the ratio </w:t>
      </w:r>
      <w:r w:rsidRPr="00AC3F39">
        <w:rPr>
          <w:rFonts w:ascii="Cambria Math" w:eastAsia="Cambria Math" w:hAnsi="Cambria Math" w:cs="Cambria Math"/>
          <w:i/>
          <w:iCs/>
          <w:color w:val="000000"/>
          <w:kern w:val="0"/>
          <w:lang w:eastAsia="en-AU"/>
          <w14:ligatures w14:val="none"/>
        </w:rPr>
        <w:t>3√3 H₀/</w:t>
      </w:r>
      <w:proofErr w:type="spellStart"/>
      <w:r w:rsidRPr="00AC3F39">
        <w:rPr>
          <w:rFonts w:ascii="Cambria Math" w:eastAsia="Cambria Math" w:hAnsi="Cambria Math" w:cs="Cambria Math"/>
          <w:i/>
          <w:iCs/>
          <w:color w:val="000000"/>
          <w:kern w:val="0"/>
          <w:lang w:eastAsia="en-AU"/>
          <w14:ligatures w14:val="none"/>
        </w:rPr>
        <w:t>M_p</w:t>
      </w:r>
      <w:proofErr w:type="spellEnd"/>
      <w:r w:rsidRPr="00AC3F39">
        <w:rPr>
          <w:rFonts w:ascii="Georgia" w:eastAsia="Georgia" w:hAnsi="Georgia" w:cs="Georgia"/>
          <w:color w:val="000000"/>
          <w:kern w:val="0"/>
          <w:lang w:eastAsia="en-AU"/>
          <w14:ligatures w14:val="none"/>
        </w:rPr>
        <w:t xml:space="preserve"> because that is the ratio at which the condensate density saturates; the factor </w:t>
      </w:r>
      <w:r w:rsidRPr="00AC3F39">
        <w:rPr>
          <w:rFonts w:ascii="Cambria Math" w:eastAsia="Cambria Math" w:hAnsi="Cambria Math" w:cs="Cambria Math"/>
          <w:i/>
          <w:iCs/>
          <w:color w:val="000000"/>
          <w:kern w:val="0"/>
          <w:lang w:eastAsia="en-AU"/>
          <w14:ligatures w14:val="none"/>
        </w:rPr>
        <w:t>3√3</w:t>
      </w:r>
      <w:r w:rsidRPr="00AC3F39">
        <w:rPr>
          <w:rFonts w:ascii="Georgia" w:eastAsia="Georgia" w:hAnsi="Georgia" w:cs="Georgia"/>
          <w:color w:val="000000"/>
          <w:kern w:val="0"/>
          <w:lang w:eastAsia="en-AU"/>
          <w14:ligatures w14:val="none"/>
        </w:rPr>
        <w:t xml:space="preserve"> comes from the specific form of the Friedmann equation at saturation, not from any thermodynamic input.</w:t>
      </w:r>
    </w:p>
    <w:p w14:paraId="16773A5B"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7067FFC"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Yet Proposition 2.1 shows that this same ratio encodes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Cambria Math" w:eastAsia="Cambria Math" w:hAnsi="Cambria Math" w:cs="Cambria Math"/>
          <w:i/>
          <w:iCs/>
          <w:color w:val="000000"/>
          <w:kern w:val="0"/>
          <w:lang w:eastAsia="en-AU"/>
          <w14:ligatures w14:val="none"/>
        </w:rPr>
        <w:t>/</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up to the purely numerical factor </w:t>
      </w:r>
      <w:r w:rsidRPr="00AC3F39">
        <w:rPr>
          <w:rFonts w:ascii="Cambria Math" w:eastAsia="Cambria Math" w:hAnsi="Cambria Math" w:cs="Cambria Math"/>
          <w:i/>
          <w:iCs/>
          <w:color w:val="000000"/>
          <w:kern w:val="0"/>
          <w:lang w:eastAsia="en-AU"/>
          <w14:ligatures w14:val="none"/>
        </w:rPr>
        <w:t>6π√3</w:t>
      </w:r>
      <w:r w:rsidRPr="00AC3F39">
        <w:rPr>
          <w:rFonts w:ascii="Georgia" w:eastAsia="Georgia" w:hAnsi="Georgia" w:cs="Georgia"/>
          <w:color w:val="000000"/>
          <w:kern w:val="0"/>
          <w:lang w:eastAsia="en-AU"/>
          <w14:ligatures w14:val="none"/>
        </w:rPr>
        <w:t xml:space="preserve">. The sixty-one orders of magnitude separating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Cambria Math" w:eastAsia="Cambria Math" w:hAnsi="Cambria Math" w:cs="Cambria Math"/>
          <w:i/>
          <w:iCs/>
          <w:color w:val="000000"/>
          <w:kern w:val="0"/>
          <w:lang w:eastAsia="en-AU"/>
          <w14:ligatures w14:val="none"/>
        </w:rPr>
        <w:t xml:space="preserve"> ~ 10⁻³⁰ K</w:t>
      </w:r>
      <w:r w:rsidRPr="00AC3F39">
        <w:rPr>
          <w:rFonts w:ascii="Georgia" w:eastAsia="Georgia" w:hAnsi="Georgia" w:cs="Georgia"/>
          <w:color w:val="000000"/>
          <w:kern w:val="0"/>
          <w:lang w:eastAsia="en-AU"/>
          <w14:ligatures w14:val="none"/>
        </w:rPr>
        <w:t xml:space="preserve"> from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Cambria Math" w:eastAsia="Cambria Math" w:hAnsi="Cambria Math" w:cs="Cambria Math"/>
          <w:i/>
          <w:iCs/>
          <w:color w:val="000000"/>
          <w:kern w:val="0"/>
          <w:lang w:eastAsia="en-AU"/>
          <w14:ligatures w14:val="none"/>
        </w:rPr>
        <w:t xml:space="preserve"> ~ 10³² K</w:t>
      </w:r>
      <w:r w:rsidRPr="00AC3F39">
        <w:rPr>
          <w:rFonts w:ascii="Georgia" w:eastAsia="Georgia" w:hAnsi="Georgia" w:cs="Georgia"/>
          <w:color w:val="000000"/>
          <w:kern w:val="0"/>
          <w:lang w:eastAsia="en-AU"/>
          <w14:ligatures w14:val="none"/>
        </w:rPr>
        <w:t xml:space="preserve"> are encoded in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Cambria Math" w:eastAsia="Cambria Math" w:hAnsi="Cambria Math" w:cs="Cambria Math"/>
          <w:i/>
          <w:iCs/>
          <w:color w:val="000000"/>
          <w:kern w:val="0"/>
          <w:lang w:eastAsia="en-AU"/>
          <w14:ligatures w14:val="none"/>
        </w:rPr>
        <w:t xml:space="preserve"> ~ 10⁻⁶¹</w:t>
      </w:r>
      <w:r w:rsidRPr="00AC3F39">
        <w:rPr>
          <w:rFonts w:ascii="Georgia" w:eastAsia="Georgia" w:hAnsi="Georgia" w:cs="Georgia"/>
          <w:color w:val="000000"/>
          <w:kern w:val="0"/>
          <w:lang w:eastAsia="en-AU"/>
          <w14:ligatures w14:val="none"/>
        </w:rPr>
        <w:t xml:space="preserve"> — the same quantity that encodes the bounce saturation. The dynamical condition and the thermodynamic hierarchy are recorded by one number.</w:t>
      </w:r>
    </w:p>
    <w:p w14:paraId="4F68D8F6"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4583D4C"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This is not a formal coincidence. It is what K's construction implies. The bounce occurs at the Planck scale;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is the Planck temperature. The IR fixed point is at the Hubble scale;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is the de Sitter temperature at that scale. The ratio of these temperatures is the ratio of the two scales — which is precisely what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encodes as the bounce parameter. The bounce parameter is a temperature ratio because the bounce </w:t>
      </w:r>
      <w:r w:rsidRPr="00AC3F39">
        <w:rPr>
          <w:rFonts w:ascii="Georgia" w:eastAsia="Georgia" w:hAnsi="Georgia" w:cs="Georgia"/>
          <w:i/>
          <w:iCs/>
          <w:color w:val="000000"/>
          <w:kern w:val="0"/>
          <w:lang w:eastAsia="en-AU"/>
          <w14:ligatures w14:val="none"/>
        </w:rPr>
        <w:t>is</w:t>
      </w:r>
      <w:r w:rsidRPr="00AC3F39">
        <w:rPr>
          <w:rFonts w:ascii="Georgia" w:eastAsia="Georgia" w:hAnsi="Georgia" w:cs="Georgia"/>
          <w:color w:val="000000"/>
          <w:kern w:val="0"/>
          <w:lang w:eastAsia="en-AU"/>
          <w14:ligatures w14:val="none"/>
        </w:rPr>
        <w:t xml:space="preserve"> the transition between the two temperature scales. At the </w:t>
      </w:r>
      <w:r w:rsidRPr="00AC3F39">
        <w:rPr>
          <w:rFonts w:ascii="Georgia" w:eastAsia="Georgia" w:hAnsi="Georgia" w:cs="Georgia"/>
          <w:color w:val="000000"/>
          <w:kern w:val="0"/>
          <w:lang w:eastAsia="en-AU"/>
          <w14:ligatures w14:val="none"/>
        </w:rPr>
        <w:lastRenderedPageBreak/>
        <w:t xml:space="preserve">UV,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is the condition under which K's condensate saturates at Planck density — the bounce. At the IR,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is the ratio of K's condensate temperature to the temperature at which it saturated — the thermodynamic record of the bounce. Both readings are present in K's construction simultaneously, because the bounce and the thermodynamic structure are one event read at two scales.</w:t>
      </w:r>
    </w:p>
    <w:p w14:paraId="48343D9D"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172C81EF"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at-rest/bounce duality of UV20 §6.3 — the </w:t>
      </w:r>
      <w:r w:rsidRPr="00AC3F39">
        <w:rPr>
          <w:rFonts w:ascii="Cambria Math" w:eastAsia="Cambria Math" w:hAnsi="Cambria Math" w:cs="Cambria Math"/>
          <w:i/>
          <w:iCs/>
          <w:color w:val="000000"/>
          <w:kern w:val="0"/>
          <w:lang w:eastAsia="en-AU"/>
          <w14:ligatures w14:val="none"/>
        </w:rPr>
        <w:t>ℤ₂</w:t>
      </w:r>
      <w:r w:rsidRPr="00AC3F39">
        <w:rPr>
          <w:rFonts w:ascii="Georgia" w:eastAsia="Georgia" w:hAnsi="Georgia" w:cs="Georgia"/>
          <w:color w:val="000000"/>
          <w:kern w:val="0"/>
          <w:lang w:eastAsia="en-AU"/>
          <w14:ligatures w14:val="none"/>
        </w:rPr>
        <w:t xml:space="preserve"> factor in </w:t>
      </w:r>
      <w:r w:rsidRPr="00AC3F39">
        <w:rPr>
          <w:rFonts w:ascii="Cambria Math" w:eastAsia="Cambria Math" w:hAnsi="Cambria Math" w:cs="Cambria Math"/>
          <w:i/>
          <w:iCs/>
          <w:color w:val="000000"/>
          <w:kern w:val="0"/>
          <w:lang w:eastAsia="en-AU"/>
          <w14:ligatures w14:val="none"/>
        </w:rPr>
        <w:t>M₁ ≅ ℝ₊ × ℤ₂</w:t>
      </w:r>
      <w:r w:rsidRPr="00AC3F39">
        <w:rPr>
          <w:rFonts w:ascii="Georgia" w:eastAsia="Georgia" w:hAnsi="Georgia" w:cs="Georgia"/>
          <w:color w:val="000000"/>
          <w:kern w:val="0"/>
          <w:lang w:eastAsia="en-AU"/>
          <w14:ligatures w14:val="none"/>
        </w:rPr>
        <w:t xml:space="preserve"> — is the formal record of this unity at the level of the moduli space. Each realisation in the multi-region family admits an at-rest interpretation and a bounced interpretation. The at-rest interpretation carries the integer Wald entropy count; the bounced interpretation carries the continuous temperature. The </w:t>
      </w:r>
      <w:r w:rsidRPr="00AC3F39">
        <w:rPr>
          <w:rFonts w:ascii="Cambria Math" w:eastAsia="Cambria Math" w:hAnsi="Cambria Math" w:cs="Cambria Math"/>
          <w:i/>
          <w:iCs/>
          <w:color w:val="000000"/>
          <w:kern w:val="0"/>
          <w:lang w:eastAsia="en-AU"/>
          <w14:ligatures w14:val="none"/>
        </w:rPr>
        <w:t>ℤ₂</w:t>
      </w:r>
      <w:r w:rsidRPr="00AC3F39">
        <w:rPr>
          <w:rFonts w:ascii="Georgia" w:eastAsia="Georgia" w:hAnsi="Georgia" w:cs="Georgia"/>
          <w:color w:val="000000"/>
          <w:kern w:val="0"/>
          <w:lang w:eastAsia="en-AU"/>
          <w14:ligatures w14:val="none"/>
        </w:rPr>
        <w:t xml:space="preserve"> is not a symmetry between two different things. It is the formal acknowledgement that the bounce and the thermodynamic structure are one structure with two faces.</w:t>
      </w:r>
    </w:p>
    <w:p w14:paraId="218175C2"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7E8F5556"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40" w:name="_Toc230338427"/>
      <w:proofErr w:type="gramStart"/>
      <w:r w:rsidRPr="00AC3F39">
        <w:rPr>
          <w:rFonts w:ascii="Arial" w:eastAsia="Arial" w:hAnsi="Arial" w:cs="Arial"/>
          <w:b/>
          <w:bCs/>
          <w:color w:val="1F3864"/>
          <w:kern w:val="0"/>
          <w:sz w:val="24"/>
          <w:szCs w:val="24"/>
          <w:lang w:eastAsia="en-AU"/>
          <w14:ligatures w14:val="none"/>
        </w:rPr>
        <w:t>6.3  The</w:t>
      </w:r>
      <w:proofErr w:type="gramEnd"/>
      <w:r w:rsidRPr="00AC3F39">
        <w:rPr>
          <w:rFonts w:ascii="Arial" w:eastAsia="Arial" w:hAnsi="Arial" w:cs="Arial"/>
          <w:b/>
          <w:bCs/>
          <w:color w:val="1F3864"/>
          <w:kern w:val="0"/>
          <w:sz w:val="24"/>
          <w:szCs w:val="24"/>
          <w:lang w:eastAsia="en-AU"/>
          <w14:ligatures w14:val="none"/>
        </w:rPr>
        <w:t xml:space="preserve"> Universal Coherence Conjecture as thermodynamic uniqueness</w:t>
      </w:r>
      <w:bookmarkEnd w:id="40"/>
    </w:p>
    <w:p w14:paraId="5BC9B77B"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6490D19B"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Universal Coherence Conjecture (UCC), established in UV19, states that the K-Coherence Conditions admit a unique ghost-free, IR-running, non-local kernel in </w:t>
      </w:r>
      <w:r w:rsidRPr="00AC3F39">
        <w:rPr>
          <w:rFonts w:ascii="Cambria Math" w:eastAsia="Cambria Math" w:hAnsi="Cambria Math" w:cs="Cambria Math"/>
          <w:i/>
          <w:iCs/>
          <w:color w:val="000000"/>
          <w:kern w:val="0"/>
          <w:lang w:eastAsia="en-AU"/>
          <w14:ligatures w14:val="none"/>
        </w:rPr>
        <w:t>n = 4</w:t>
      </w:r>
      <w:r w:rsidRPr="00AC3F39">
        <w:rPr>
          <w:rFonts w:ascii="Georgia" w:eastAsia="Georgia" w:hAnsi="Georgia" w:cs="Georgia"/>
          <w:color w:val="000000"/>
          <w:kern w:val="0"/>
          <w:lang w:eastAsia="en-AU"/>
          <w14:ligatures w14:val="none"/>
        </w:rPr>
        <w:t xml:space="preserve"> spacetime dimensions. The UCC is a uniqueness result: there is exactly one K.</w:t>
      </w:r>
    </w:p>
    <w:p w14:paraId="22C6250A"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2687C288"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§6.1 has shown that the K-Coherence Conditions are thermodynamic conditions. The UCC therefore has a thermodynamic reading: there is exactly one thermodynamic structure consistent with K's coherence conditions. The temperature hierarchy —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w:t>
      </w:r>
      <w:proofErr w:type="spellStart"/>
      <w:r w:rsidRPr="00AC3F39">
        <w:rPr>
          <w:rFonts w:ascii="Cambria Math" w:eastAsia="Cambria Math" w:hAnsi="Cambria Math" w:cs="Cambria Math"/>
          <w:i/>
          <w:iCs/>
          <w:color w:val="000000"/>
          <w:kern w:val="0"/>
          <w:lang w:eastAsia="en-AU"/>
          <w14:ligatures w14:val="none"/>
        </w:rPr>
        <w:t>T_dS</w:t>
      </w:r>
      <w:proofErr w:type="spellEnd"/>
      <w:r w:rsidRPr="00AC3F39">
        <w:rPr>
          <w:rFonts w:ascii="Georgia" w:eastAsia="Georgia" w:hAnsi="Georgia" w:cs="Georgia"/>
          <w:color w:val="000000"/>
          <w:kern w:val="0"/>
          <w:lang w:eastAsia="en-AU"/>
          <w14:ligatures w14:val="none"/>
        </w:rPr>
        <w:t xml:space="preserve">, </w:t>
      </w:r>
      <w:r w:rsidRPr="00AC3F39">
        <w:rPr>
          <w:rFonts w:ascii="Cambria Math" w:eastAsia="Cambria Math" w:hAnsi="Cambria Math" w:cs="Cambria Math"/>
          <w:i/>
          <w:iCs/>
          <w:color w:val="000000"/>
          <w:kern w:val="0"/>
          <w:lang w:eastAsia="en-AU"/>
          <w14:ligatures w14:val="none"/>
        </w:rPr>
        <w:t>T(k)</w:t>
      </w:r>
      <w:r w:rsidRPr="00AC3F39">
        <w:rPr>
          <w:rFonts w:ascii="Georgia" w:eastAsia="Georgia" w:hAnsi="Georgia" w:cs="Georgia"/>
          <w:color w:val="000000"/>
          <w:kern w:val="0"/>
          <w:lang w:eastAsia="en-AU"/>
          <w14:ligatures w14:val="none"/>
        </w:rPr>
        <w:t xml:space="preserve">, </w:t>
      </w:r>
      <w:r w:rsidRPr="00AC3F39">
        <w:rPr>
          <w:rFonts w:ascii="Cambria Math" w:eastAsia="Cambria Math" w:hAnsi="Cambria Math" w:cs="Cambria Math"/>
          <w:i/>
          <w:iCs/>
          <w:color w:val="000000"/>
          <w:kern w:val="0"/>
          <w:lang w:eastAsia="en-AU"/>
          <w14:ligatures w14:val="none"/>
        </w:rPr>
        <w:t>T(λ)</w:t>
      </w:r>
      <w:r w:rsidRPr="00AC3F39">
        <w:rPr>
          <w:rFonts w:ascii="Georgia" w:eastAsia="Georgia" w:hAnsi="Georgia" w:cs="Georgia"/>
          <w:color w:val="000000"/>
          <w:kern w:val="0"/>
          <w:lang w:eastAsia="en-AU"/>
          <w14:ligatures w14:val="none"/>
        </w:rPr>
        <w:t>, related by Conditions C1–C3 — is not one possible structure among many. It is the unique structure that K's coherence requires. This is Corollary 6.1.</w:t>
      </w:r>
    </w:p>
    <w:p w14:paraId="413EA356"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F39" w:rsidRPr="00AC3F39" w14:paraId="69DD8DB0" w14:textId="77777777" w:rsidTr="001D3EEB">
        <w:tc>
          <w:tcPr>
            <w:tcW w:w="9360" w:type="dxa"/>
            <w:tcBorders>
              <w:top w:val="single" w:sz="4" w:space="0" w:color="2E75B6"/>
              <w:left w:val="single" w:sz="12" w:space="0" w:color="2E75B6"/>
              <w:bottom w:val="single" w:sz="4" w:space="0" w:color="2E75B6"/>
              <w:right w:val="single" w:sz="4" w:space="0" w:color="2E75B6"/>
            </w:tcBorders>
            <w:shd w:val="clear" w:color="auto" w:fill="EEF4FA"/>
            <w:tcMar>
              <w:top w:w="180" w:type="dxa"/>
              <w:left w:w="260" w:type="dxa"/>
              <w:bottom w:w="180" w:type="dxa"/>
              <w:right w:w="260" w:type="dxa"/>
            </w:tcMar>
          </w:tcPr>
          <w:p w14:paraId="1B0D0278" w14:textId="77777777" w:rsidR="00AC3F39" w:rsidRPr="00AC3F39" w:rsidRDefault="00AC3F39" w:rsidP="00AC3F39">
            <w:pPr>
              <w:spacing w:after="10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lang w:eastAsia="en-AU"/>
                <w14:ligatures w14:val="none"/>
              </w:rPr>
              <w:t xml:space="preserve">Corollary </w:t>
            </w:r>
            <w:proofErr w:type="gramStart"/>
            <w:r w:rsidRPr="00AC3F39">
              <w:rPr>
                <w:rFonts w:ascii="Arial" w:eastAsia="Arial" w:hAnsi="Arial" w:cs="Arial"/>
                <w:b/>
                <w:bCs/>
                <w:color w:val="1F3864"/>
                <w:kern w:val="0"/>
                <w:lang w:eastAsia="en-AU"/>
                <w14:ligatures w14:val="none"/>
              </w:rPr>
              <w:t>6.1  (</w:t>
            </w:r>
            <w:proofErr w:type="gramEnd"/>
            <w:r w:rsidRPr="00AC3F39">
              <w:rPr>
                <w:rFonts w:ascii="Arial" w:eastAsia="Arial" w:hAnsi="Arial" w:cs="Arial"/>
                <w:b/>
                <w:bCs/>
                <w:color w:val="1F3864"/>
                <w:kern w:val="0"/>
                <w:lang w:eastAsia="en-AU"/>
                <w14:ligatures w14:val="none"/>
              </w:rPr>
              <w:t>Thermodynamic uniqueness)</w:t>
            </w:r>
          </w:p>
          <w:p w14:paraId="5D248278" w14:textId="77777777" w:rsidR="00AC3F39" w:rsidRPr="00AC3F39" w:rsidRDefault="00AC3F39" w:rsidP="00AC3F39">
            <w:pPr>
              <w:spacing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 xml:space="preserve">Let the Universal Coherence Conjecture (UV19) hold: the K-Coherence Conditions admit a unique ghost-free, IR-running, non-local kernel K in </w:t>
            </w:r>
            <w:r w:rsidRPr="00AC3F39">
              <w:rPr>
                <w:rFonts w:ascii="Cambria Math" w:eastAsia="Cambria Math" w:hAnsi="Cambria Math" w:cs="Cambria Math"/>
                <w:i/>
                <w:iCs/>
                <w:kern w:val="0"/>
                <w:lang w:eastAsia="en-AU"/>
                <w14:ligatures w14:val="none"/>
              </w:rPr>
              <w:t>n = 4</w:t>
            </w:r>
            <w:r w:rsidRPr="00AC3F39">
              <w:rPr>
                <w:rFonts w:ascii="Georgia" w:eastAsia="Georgia" w:hAnsi="Georgia" w:cs="Georgia"/>
                <w:kern w:val="0"/>
                <w:lang w:eastAsia="en-AU"/>
                <w14:ligatures w14:val="none"/>
              </w:rPr>
              <w:t xml:space="preserve"> spacetime dimensions. Let UV21's result hold: the K-Coherence Conditions are thermodynamic conditions, with K's Wald-entropy weighting evaluated at the temperature appropriate to each realisation scale. Then:</w:t>
            </w:r>
          </w:p>
          <w:p w14:paraId="5CAE1D5E"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The four-temperature structure (</w:t>
            </w:r>
            <w:proofErr w:type="spellStart"/>
            <w:r w:rsidRPr="00AC3F39">
              <w:rPr>
                <w:rFonts w:ascii="Cambria Math" w:eastAsia="Cambria Math" w:hAnsi="Cambria Math" w:cs="Cambria Math"/>
                <w:i/>
                <w:iCs/>
                <w:kern w:val="0"/>
                <w:lang w:eastAsia="en-AU"/>
                <w14:ligatures w14:val="none"/>
              </w:rPr>
              <w:t>T_Pl</w:t>
            </w:r>
            <w:proofErr w:type="spellEnd"/>
            <w:r w:rsidRPr="00AC3F39">
              <w:rPr>
                <w:rFonts w:ascii="Georgia" w:eastAsia="Georgia" w:hAnsi="Georgia" w:cs="Georgia"/>
                <w:kern w:val="0"/>
                <w:lang w:eastAsia="en-AU"/>
                <w14:ligatures w14:val="none"/>
              </w:rPr>
              <w:t xml:space="preserve">, </w:t>
            </w:r>
            <w:proofErr w:type="spellStart"/>
            <w:r w:rsidRPr="00AC3F39">
              <w:rPr>
                <w:rFonts w:ascii="Cambria Math" w:eastAsia="Cambria Math" w:hAnsi="Cambria Math" w:cs="Cambria Math"/>
                <w:i/>
                <w:iCs/>
                <w:kern w:val="0"/>
                <w:lang w:eastAsia="en-AU"/>
                <w14:ligatures w14:val="none"/>
              </w:rPr>
              <w:t>T_dS</w:t>
            </w:r>
            <w:proofErr w:type="spellEnd"/>
            <w:r w:rsidRPr="00AC3F39">
              <w:rPr>
                <w:rFonts w:ascii="Georgia" w:eastAsia="Georgia" w:hAnsi="Georgia" w:cs="Georgia"/>
                <w:kern w:val="0"/>
                <w:lang w:eastAsia="en-AU"/>
                <w14:ligatures w14:val="none"/>
              </w:rPr>
              <w:t xml:space="preserve">, </w:t>
            </w:r>
            <w:r w:rsidRPr="00AC3F39">
              <w:rPr>
                <w:rFonts w:ascii="Cambria Math" w:eastAsia="Cambria Math" w:hAnsi="Cambria Math" w:cs="Cambria Math"/>
                <w:i/>
                <w:iCs/>
                <w:kern w:val="0"/>
                <w:lang w:eastAsia="en-AU"/>
                <w14:ligatures w14:val="none"/>
              </w:rPr>
              <w:t>T(k)</w:t>
            </w:r>
            <w:r w:rsidRPr="00AC3F39">
              <w:rPr>
                <w:rFonts w:ascii="Georgia" w:eastAsia="Georgia" w:hAnsi="Georgia" w:cs="Georgia"/>
                <w:kern w:val="0"/>
                <w:lang w:eastAsia="en-AU"/>
                <w14:ligatures w14:val="none"/>
              </w:rPr>
              <w:t xml:space="preserve">, </w:t>
            </w:r>
            <w:r w:rsidRPr="00AC3F39">
              <w:rPr>
                <w:rFonts w:ascii="Cambria Math" w:eastAsia="Cambria Math" w:hAnsi="Cambria Math" w:cs="Cambria Math"/>
                <w:i/>
                <w:iCs/>
                <w:kern w:val="0"/>
                <w:lang w:eastAsia="en-AU"/>
                <w14:ligatures w14:val="none"/>
              </w:rPr>
              <w:t>T(λ)</w:t>
            </w:r>
            <w:r w:rsidRPr="00AC3F39">
              <w:rPr>
                <w:rFonts w:ascii="Georgia" w:eastAsia="Georgia" w:hAnsi="Georgia" w:cs="Georgia"/>
                <w:kern w:val="0"/>
                <w:lang w:eastAsia="en-AU"/>
                <w14:ligatures w14:val="none"/>
              </w:rPr>
              <w:t xml:space="preserve">) related by Conditions C1–C3 (§2.2) is the unique thermodynamic structure consistent with K's coherence conditions. No other temperature hierarchy is compatible with the K-Coherence Conditions in </w:t>
            </w:r>
            <w:r w:rsidRPr="00AC3F39">
              <w:rPr>
                <w:rFonts w:ascii="Cambria Math" w:eastAsia="Cambria Math" w:hAnsi="Cambria Math" w:cs="Cambria Math"/>
                <w:i/>
                <w:iCs/>
                <w:kern w:val="0"/>
                <w:lang w:eastAsia="en-AU"/>
                <w14:ligatures w14:val="none"/>
              </w:rPr>
              <w:t>n = 4</w:t>
            </w:r>
            <w:r w:rsidRPr="00AC3F39">
              <w:rPr>
                <w:rFonts w:ascii="Georgia" w:eastAsia="Georgia" w:hAnsi="Georgia" w:cs="Georgia"/>
                <w:kern w:val="0"/>
                <w:lang w:eastAsia="en-AU"/>
                <w14:ligatures w14:val="none"/>
              </w:rPr>
              <w:t xml:space="preserve"> spacetime dimensions.</w:t>
            </w:r>
          </w:p>
          <w:p w14:paraId="1EA98EF2"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i/>
                <w:iCs/>
                <w:kern w:val="0"/>
                <w:lang w:eastAsia="en-AU"/>
                <w14:ligatures w14:val="none"/>
              </w:rPr>
              <w:t>Proof.</w:t>
            </w:r>
            <w:r w:rsidRPr="00AC3F39">
              <w:rPr>
                <w:rFonts w:ascii="Georgia" w:eastAsia="Georgia" w:hAnsi="Georgia" w:cs="Georgia"/>
                <w:kern w:val="0"/>
                <w:lang w:eastAsia="en-AU"/>
                <w14:ligatures w14:val="none"/>
              </w:rPr>
              <w:t xml:space="preserve">  The K-Coherence Conditions uniquely determine K (UCC, UV19). K's construction uniquely determines its Wald-entropy weighting </w:t>
            </w:r>
            <w:r w:rsidRPr="00AC3F39">
              <w:rPr>
                <w:rFonts w:ascii="Cambria Math" w:eastAsia="Cambria Math" w:hAnsi="Cambria Math" w:cs="Cambria Math"/>
                <w:i/>
                <w:iCs/>
                <w:kern w:val="0"/>
                <w:lang w:eastAsia="en-AU"/>
                <w14:ligatures w14:val="none"/>
              </w:rPr>
              <w:t>exp(−</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/β)</w:t>
            </w:r>
            <w:r w:rsidRPr="00AC3F39">
              <w:rPr>
                <w:rFonts w:ascii="Georgia" w:eastAsia="Georgia" w:hAnsi="Georgia" w:cs="Georgia"/>
                <w:kern w:val="0"/>
                <w:lang w:eastAsia="en-AU"/>
                <w14:ligatures w14:val="none"/>
              </w:rPr>
              <w:t xml:space="preserve"> with </w:t>
            </w:r>
            <w:r w:rsidRPr="00AC3F39">
              <w:rPr>
                <w:rFonts w:ascii="Cambria Math" w:eastAsia="Cambria Math" w:hAnsi="Cambria Math" w:cs="Cambria Math"/>
                <w:i/>
                <w:iCs/>
                <w:kern w:val="0"/>
                <w:lang w:eastAsia="en-AU"/>
                <w14:ligatures w14:val="none"/>
              </w:rPr>
              <w:t>β = 8/3</w:t>
            </w:r>
            <w:r w:rsidRPr="00AC3F39">
              <w:rPr>
                <w:rFonts w:ascii="Georgia" w:eastAsia="Georgia" w:hAnsi="Georgia" w:cs="Georgia"/>
                <w:kern w:val="0"/>
                <w:lang w:eastAsia="en-AU"/>
                <w14:ligatures w14:val="none"/>
              </w:rPr>
              <w:t xml:space="preserve"> exact (Parts 23–24). The weighting is self-consistent at exactly one temperature per realisation scale — the temperature that produces the mean entropy </w:t>
            </w:r>
            <w:r w:rsidRPr="00AC3F39">
              <w:rPr>
                <w:rFonts w:ascii="Cambria Math" w:eastAsia="Cambria Math" w:hAnsi="Cambria Math" w:cs="Cambria Math"/>
                <w:i/>
                <w:iCs/>
                <w:kern w:val="0"/>
                <w:lang w:eastAsia="en-AU"/>
                <w14:ligatures w14:val="none"/>
              </w:rPr>
              <w:t>⟨</w:t>
            </w:r>
            <w:proofErr w:type="spellStart"/>
            <w:r w:rsidRPr="00AC3F39">
              <w:rPr>
                <w:rFonts w:ascii="Cambria Math" w:eastAsia="Cambria Math" w:hAnsi="Cambria Math" w:cs="Cambria Math"/>
                <w:i/>
                <w:iCs/>
                <w:kern w:val="0"/>
                <w:lang w:eastAsia="en-AU"/>
                <w14:ligatures w14:val="none"/>
              </w:rPr>
              <w:t>S_Wald</w:t>
            </w:r>
            <w:proofErr w:type="spellEnd"/>
            <w:r w:rsidRPr="00AC3F39">
              <w:rPr>
                <w:rFonts w:ascii="Cambria Math" w:eastAsia="Cambria Math" w:hAnsi="Cambria Math" w:cs="Cambria Math"/>
                <w:i/>
                <w:iCs/>
                <w:kern w:val="0"/>
                <w:lang w:eastAsia="en-AU"/>
                <w14:ligatures w14:val="none"/>
              </w:rPr>
              <w:t>⟩ = 3/2</w:t>
            </w:r>
            <w:r w:rsidRPr="00AC3F39">
              <w:rPr>
                <w:rFonts w:ascii="Georgia" w:eastAsia="Georgia" w:hAnsi="Georgia" w:cs="Georgia"/>
                <w:kern w:val="0"/>
                <w:lang w:eastAsia="en-AU"/>
                <w14:ligatures w14:val="none"/>
              </w:rPr>
              <w:t xml:space="preserve"> under that weighting (§6.1, Wald-entropy self-consistency condition). The temperatures at the Planck scale, the Hubble </w:t>
            </w:r>
            <w:r w:rsidRPr="00AC3F39">
              <w:rPr>
                <w:rFonts w:ascii="Georgia" w:eastAsia="Georgia" w:hAnsi="Georgia" w:cs="Georgia"/>
                <w:kern w:val="0"/>
                <w:lang w:eastAsia="en-AU"/>
                <w14:ligatures w14:val="none"/>
              </w:rPr>
              <w:lastRenderedPageBreak/>
              <w:t>scale, intermediate RG scales, and the moduli-space distribution are therefore all uniquely determined by K's self-consistency conditions, with the relations C1–C3 following from K's construction. No free parameter enters the temperature hierarchy. □</w:t>
            </w:r>
          </w:p>
        </w:tc>
      </w:tr>
    </w:tbl>
    <w:p w14:paraId="7391867B"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30E10BF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Remark 6.1.</w:t>
      </w:r>
      <w:r w:rsidRPr="00AC3F39">
        <w:rPr>
          <w:rFonts w:ascii="Georgia" w:eastAsia="Georgia" w:hAnsi="Georgia" w:cs="Georgia"/>
          <w:color w:val="000000"/>
          <w:kern w:val="0"/>
          <w:lang w:eastAsia="en-AU"/>
          <w14:ligatures w14:val="none"/>
        </w:rPr>
        <w:t xml:space="preserve"> Corollary 6.1 is a structural result, not a predictive one in the sense of P13. It does not add a new falsifiable prediction. What it adds is the recognition that the framework's thermodynamic architecture is as tightly constrained as its geometric architecture. The UCC established that there is one kernel; Corollary 6.1 establishes that there is one thermodynamic structure consistent with that kernel. The two uniqueness results are faces of the same uniqueness.</w:t>
      </w:r>
    </w:p>
    <w:p w14:paraId="44945F70"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B1E36B0"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b/>
          <w:bCs/>
          <w:color w:val="000000"/>
          <w:kern w:val="0"/>
          <w:lang w:eastAsia="en-AU"/>
          <w14:ligatures w14:val="none"/>
        </w:rPr>
        <w:t>Remark 6.2.</w:t>
      </w:r>
      <w:r w:rsidRPr="00AC3F39">
        <w:rPr>
          <w:rFonts w:ascii="Georgia" w:eastAsia="Georgia" w:hAnsi="Georgia" w:cs="Georgia"/>
          <w:color w:val="000000"/>
          <w:kern w:val="0"/>
          <w:lang w:eastAsia="en-AU"/>
          <w14:ligatures w14:val="none"/>
        </w:rPr>
        <w:t xml:space="preserve"> The thermodynamic uniqueness of Corollary 6.1 bears on the interpretation of the four-temperature structure. It is sometimes tempting to read the four temperatures as separately assigned parameters — the Planck temperature as a UV input, the de Sitter temperature as an IR observation, the intermediate running as a theoretical construct. Corollary 6.1 shows that this reading is wrong. None of the four temperatures is a free parameter. All four are determined by K's self-consistency conditions, with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(itself determined by those conditions) encoding the full hierarchy through Proposition 2.1 and Conditions C1–C3. The thermodynamic architecture of the framework is as overdetermined as its geometric architecture — and it is overdetermined for the same reason: K is unique.</w:t>
      </w:r>
    </w:p>
    <w:p w14:paraId="2124C01A"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19EA67D6"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41" w:name="_Toc230338428"/>
      <w:proofErr w:type="gramStart"/>
      <w:r w:rsidRPr="00AC3F39">
        <w:rPr>
          <w:rFonts w:ascii="Arial" w:eastAsia="Arial" w:hAnsi="Arial" w:cs="Arial"/>
          <w:b/>
          <w:bCs/>
          <w:color w:val="1F3864"/>
          <w:kern w:val="0"/>
          <w:sz w:val="24"/>
          <w:szCs w:val="24"/>
          <w:lang w:eastAsia="en-AU"/>
          <w14:ligatures w14:val="none"/>
        </w:rPr>
        <w:t>6.4  The</w:t>
      </w:r>
      <w:proofErr w:type="gramEnd"/>
      <w:r w:rsidRPr="00AC3F39">
        <w:rPr>
          <w:rFonts w:ascii="Arial" w:eastAsia="Arial" w:hAnsi="Arial" w:cs="Arial"/>
          <w:b/>
          <w:bCs/>
          <w:color w:val="1F3864"/>
          <w:kern w:val="0"/>
          <w:sz w:val="24"/>
          <w:szCs w:val="24"/>
          <w:lang w:eastAsia="en-AU"/>
          <w14:ligatures w14:val="none"/>
        </w:rPr>
        <w:t xml:space="preserve"> framework's deepest structural commitment as it stands</w:t>
      </w:r>
      <w:bookmarkEnd w:id="41"/>
    </w:p>
    <w:p w14:paraId="509E2DAB"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5F4AEA69"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UV21's results, combined with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existing architecture, bring the framework to the following state of structural closure.</w:t>
      </w:r>
    </w:p>
    <w:p w14:paraId="580FB08F"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CF545CC"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K is unique. The K-Coherence Conditions, in </w:t>
      </w:r>
      <w:r w:rsidRPr="00AC3F39">
        <w:rPr>
          <w:rFonts w:ascii="Cambria Math" w:eastAsia="Cambria Math" w:hAnsi="Cambria Math" w:cs="Cambria Math"/>
          <w:i/>
          <w:iCs/>
          <w:color w:val="000000"/>
          <w:kern w:val="0"/>
          <w:lang w:eastAsia="en-AU"/>
          <w14:ligatures w14:val="none"/>
        </w:rPr>
        <w:t>n = 4</w:t>
      </w:r>
      <w:r w:rsidRPr="00AC3F39">
        <w:rPr>
          <w:rFonts w:ascii="Georgia" w:eastAsia="Georgia" w:hAnsi="Georgia" w:cs="Georgia"/>
          <w:color w:val="000000"/>
          <w:kern w:val="0"/>
          <w:lang w:eastAsia="en-AU"/>
          <w14:ligatures w14:val="none"/>
        </w:rPr>
        <w:t xml:space="preserve"> spacetime dimensions, admit exactly one ghost-free, IR-running, non-local kernel. This uniqueness was established by the UCC (UV19) as a geometric and ghost-freedom result. It is also, by Corollary 6.1, a thermodynamic uniqueness result.</w:t>
      </w:r>
    </w:p>
    <w:p w14:paraId="188399E0"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BB2D61C"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K's construction is thermodynamic at its definition level. The Wald-entropy weighting is not a formal convenience; it is the factor that makes K sensitive to the temperature of its realisation scale, and through which the framework's thermodynamic architecture — four temperatures, one structure, uniquely determined — follows from K's coherence.</w:t>
      </w:r>
    </w:p>
    <w:p w14:paraId="66CC9855"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51FCDC81"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bounce is not a separate event in the framework's history. It is K's thermodynamic structure read at the UV scale. </w:t>
      </w:r>
      <w:proofErr w:type="spellStart"/>
      <w:r w:rsidRPr="00AC3F39">
        <w:rPr>
          <w:rFonts w:ascii="Cambria Math" w:eastAsia="Cambria Math" w:hAnsi="Cambria Math" w:cs="Cambria Math"/>
          <w:i/>
          <w:iCs/>
          <w:color w:val="000000"/>
          <w:kern w:val="0"/>
          <w:lang w:eastAsia="en-AU"/>
          <w14:ligatures w14:val="none"/>
        </w:rPr>
        <w:t>γ_λ</w:t>
      </w:r>
      <w:proofErr w:type="spellEnd"/>
      <w:r w:rsidRPr="00AC3F39">
        <w:rPr>
          <w:rFonts w:ascii="Georgia" w:eastAsia="Georgia" w:hAnsi="Georgia" w:cs="Georgia"/>
          <w:color w:val="000000"/>
          <w:kern w:val="0"/>
          <w:lang w:eastAsia="en-AU"/>
          <w14:ligatures w14:val="none"/>
        </w:rPr>
        <w:t xml:space="preserve"> encodes both the bounce condition and the temperature ratio. The at-</w:t>
      </w:r>
      <w:r w:rsidRPr="00AC3F39">
        <w:rPr>
          <w:rFonts w:ascii="Georgia" w:eastAsia="Georgia" w:hAnsi="Georgia" w:cs="Georgia"/>
          <w:color w:val="000000"/>
          <w:kern w:val="0"/>
          <w:lang w:eastAsia="en-AU"/>
          <w14:ligatures w14:val="none"/>
        </w:rPr>
        <w:lastRenderedPageBreak/>
        <w:t>rest/bounce duality of UV20 is the formal record of this: the bounce and the thermodynamic structure are one structure, readable from either direction.</w:t>
      </w:r>
    </w:p>
    <w:p w14:paraId="6CA422B8"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6FD4CF39"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discrete Wald entropy underlying K's continuous temperature is not a feature imported from LQG. It is a structural consequence of K's own construction: K's weighting is evaluated at an integer-valued entropy at the at-rest level, and the continuous temperature is the bounced expression of that integer count. The temporal granularity scale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Cambria Math" w:eastAsia="Cambria Math" w:hAnsi="Cambria Math" w:cs="Cambria Math"/>
          <w:i/>
          <w:iCs/>
          <w:color w:val="000000"/>
          <w:kern w:val="0"/>
          <w:lang w:eastAsia="en-AU"/>
          <w14:ligatures w14:val="none"/>
        </w:rPr>
        <w:t xml:space="preserve"> = 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is the timescale at which this discrete structure becomes visible within K's non-local kernel — determined by K's construction parameters </w:t>
      </w:r>
      <w:r w:rsidRPr="00AC3F39">
        <w:rPr>
          <w:rFonts w:ascii="Cambria Math" w:eastAsia="Cambria Math" w:hAnsi="Cambria Math" w:cs="Cambria Math"/>
          <w:i/>
          <w:iCs/>
          <w:color w:val="000000"/>
          <w:kern w:val="0"/>
          <w:lang w:eastAsia="en-AU"/>
          <w14:ligatures w14:val="none"/>
        </w:rPr>
        <w:t>β</w:t>
      </w:r>
      <w:r w:rsidRPr="00AC3F39">
        <w:rPr>
          <w:rFonts w:ascii="Georgia" w:eastAsia="Georgia" w:hAnsi="Georgia" w:cs="Georgia"/>
          <w:color w:val="000000"/>
          <w:kern w:val="0"/>
          <w:lang w:eastAsia="en-AU"/>
          <w14:ligatures w14:val="none"/>
        </w:rPr>
        <w:t xml:space="preserve"> and </w:t>
      </w:r>
      <w:proofErr w:type="spellStart"/>
      <w:r w:rsidRPr="00AC3F39">
        <w:rPr>
          <w:rFonts w:ascii="Cambria Math" w:eastAsia="Cambria Math" w:hAnsi="Cambria Math" w:cs="Cambria Math"/>
          <w:i/>
          <w:iCs/>
          <w:color w:val="000000"/>
          <w:kern w:val="0"/>
          <w:lang w:eastAsia="en-AU"/>
          <w14:ligatures w14:val="none"/>
        </w:rPr>
        <w:t>γ_BI</w:t>
      </w:r>
      <w:proofErr w:type="spellEnd"/>
      <w:r w:rsidRPr="00AC3F39">
        <w:rPr>
          <w:rFonts w:ascii="Georgia" w:eastAsia="Georgia" w:hAnsi="Georgia" w:cs="Georgia"/>
          <w:color w:val="000000"/>
          <w:kern w:val="0"/>
          <w:lang w:eastAsia="en-AU"/>
          <w14:ligatures w14:val="none"/>
        </w:rPr>
        <w:t xml:space="preserve"> with no free parameters.</w:t>
      </w:r>
    </w:p>
    <w:p w14:paraId="521EAA94"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D82C6C1"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These four structural facts — uniqueness, thermodynamic self-reference, bounce-thermodynamics unity, discrete foundations — are not four separate claims. They are one claim, stated from four angles. K's construction is a self-consistent thermodynamic structure with a unique realisation, a discrete ground state, and a specific temporal scale at which that ground state becomes visible. UV21 is the paper in which this claim becomes explicit.</w:t>
      </w:r>
    </w:p>
    <w:p w14:paraId="1D0FD5E6"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C3F39" w:rsidRPr="00AC3F39" w14:paraId="44384B38" w14:textId="77777777" w:rsidTr="001D3EEB">
        <w:tc>
          <w:tcPr>
            <w:tcW w:w="9360" w:type="dxa"/>
            <w:tcBorders>
              <w:top w:val="single" w:sz="4" w:space="0" w:color="1F3864"/>
              <w:left w:val="single" w:sz="12" w:space="0" w:color="1F3864"/>
              <w:bottom w:val="single" w:sz="4" w:space="0" w:color="1F3864"/>
              <w:right w:val="single" w:sz="4" w:space="0" w:color="1F3864"/>
            </w:tcBorders>
            <w:shd w:val="clear" w:color="auto" w:fill="F0EEF8"/>
            <w:tcMar>
              <w:top w:w="180" w:type="dxa"/>
              <w:left w:w="260" w:type="dxa"/>
              <w:bottom w:w="180" w:type="dxa"/>
              <w:right w:w="260" w:type="dxa"/>
            </w:tcMar>
          </w:tcPr>
          <w:p w14:paraId="038D8EBB" w14:textId="77777777" w:rsidR="00AC3F39" w:rsidRPr="00AC3F39" w:rsidRDefault="00AC3F39" w:rsidP="00AC3F39">
            <w:pPr>
              <w:spacing w:after="10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lang w:eastAsia="en-AU"/>
                <w14:ligatures w14:val="none"/>
              </w:rPr>
              <w:t>Closing remark</w:t>
            </w:r>
          </w:p>
          <w:p w14:paraId="68A95BEC" w14:textId="77777777" w:rsidR="00AC3F39" w:rsidRPr="00AC3F39" w:rsidRDefault="00AC3F39" w:rsidP="00AC3F39">
            <w:pPr>
              <w:spacing w:after="80" w:line="276" w:lineRule="auto"/>
              <w:jc w:val="both"/>
              <w:rPr>
                <w:rFonts w:ascii="Georgia" w:eastAsia="Georgia" w:hAnsi="Georgia" w:cs="Georgia"/>
                <w:kern w:val="0"/>
                <w:lang w:eastAsia="en-AU"/>
                <w14:ligatures w14:val="none"/>
              </w:rPr>
            </w:pPr>
            <w:r w:rsidRPr="00AC3F39">
              <w:rPr>
                <w:rFonts w:ascii="Georgia" w:eastAsia="Georgia" w:hAnsi="Georgia" w:cs="Georgia"/>
                <w:kern w:val="0"/>
                <w:lang w:eastAsia="en-AU"/>
                <w14:ligatures w14:val="none"/>
              </w:rPr>
              <w:t>The framework does not require UV21's thermodynamic structure to produce its predictions. P1–P12 were derived without it. What UV21 adds is the recognition that the framework's predictions arise from a structure that is more tightly self-consistent than any individual prediction reveals — that K's coherence, uniqueness, bounce, and thermodynamic architecture are aspects of one thing, not a collection of results. The Series has been building this structure since Paper 1. UV21 is the paper in which the structure sees itself clearly.</w:t>
            </w:r>
          </w:p>
        </w:tc>
      </w:tr>
    </w:tbl>
    <w:p w14:paraId="3EAA7F0E"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2DD92284"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7E0DE10A"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757F3A96"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Notes to Section 6</w:t>
      </w:r>
    </w:p>
    <w:p w14:paraId="2CF7735F"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16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Wald-entropy self-consistency condition stated in §6.1 — that K's weighting must be evaluated at the temperature producing </w:t>
      </w:r>
      <w:r w:rsidRPr="00AC3F39">
        <w:rPr>
          <w:rFonts w:ascii="Cambria Math" w:eastAsia="Cambria Math" w:hAnsi="Cambria Math" w:cs="Cambria Math"/>
          <w:i/>
          <w:iCs/>
          <w:kern w:val="0"/>
          <w:sz w:val="18"/>
          <w:szCs w:val="18"/>
          <w:lang w:eastAsia="en-AU"/>
          <w14:ligatures w14:val="none"/>
        </w:rPr>
        <w:t>⟨</w:t>
      </w:r>
      <w:proofErr w:type="spellStart"/>
      <w:r w:rsidRPr="00AC3F39">
        <w:rPr>
          <w:rFonts w:ascii="Cambria Math" w:eastAsia="Cambria Math" w:hAnsi="Cambria Math" w:cs="Cambria Math"/>
          <w:i/>
          <w:iCs/>
          <w:kern w:val="0"/>
          <w:sz w:val="18"/>
          <w:szCs w:val="18"/>
          <w:lang w:eastAsia="en-AU"/>
          <w14:ligatures w14:val="none"/>
        </w:rPr>
        <w:t>S_Wald</w:t>
      </w:r>
      <w:proofErr w:type="spellEnd"/>
      <w:r w:rsidRPr="00AC3F39">
        <w:rPr>
          <w:rFonts w:ascii="Cambria Math" w:eastAsia="Cambria Math" w:hAnsi="Cambria Math" w:cs="Cambria Math"/>
          <w:i/>
          <w:iCs/>
          <w:kern w:val="0"/>
          <w:sz w:val="18"/>
          <w:szCs w:val="18"/>
          <w:lang w:eastAsia="en-AU"/>
          <w14:ligatures w14:val="none"/>
        </w:rPr>
        <w:t>⟩ = 3/2</w:t>
      </w:r>
      <w:r w:rsidRPr="00AC3F39">
        <w:rPr>
          <w:rFonts w:ascii="Georgia" w:eastAsia="Georgia" w:hAnsi="Georgia" w:cs="Georgia"/>
          <w:kern w:val="0"/>
          <w:sz w:val="18"/>
          <w:szCs w:val="18"/>
          <w:lang w:eastAsia="en-AU"/>
          <w14:ligatures w14:val="none"/>
        </w:rPr>
        <w:t xml:space="preserve"> — is a thermodynamic fixed-point condition analogous to the self-consistency of a partition function. The weighting </w:t>
      </w:r>
      <w:r w:rsidRPr="00AC3F39">
        <w:rPr>
          <w:rFonts w:ascii="Cambria Math" w:eastAsia="Cambria Math" w:hAnsi="Cambria Math" w:cs="Cambria Math"/>
          <w:i/>
          <w:iCs/>
          <w:kern w:val="0"/>
          <w:sz w:val="18"/>
          <w:szCs w:val="18"/>
          <w:lang w:eastAsia="en-AU"/>
          <w14:ligatures w14:val="none"/>
        </w:rPr>
        <w:t>exp(−</w:t>
      </w:r>
      <w:proofErr w:type="spellStart"/>
      <w:r w:rsidRPr="00AC3F39">
        <w:rPr>
          <w:rFonts w:ascii="Cambria Math" w:eastAsia="Cambria Math" w:hAnsi="Cambria Math" w:cs="Cambria Math"/>
          <w:i/>
          <w:iCs/>
          <w:kern w:val="0"/>
          <w:sz w:val="18"/>
          <w:szCs w:val="18"/>
          <w:lang w:eastAsia="en-AU"/>
          <w14:ligatures w14:val="none"/>
        </w:rPr>
        <w:t>S_Wald</w:t>
      </w:r>
      <w:proofErr w:type="spellEnd"/>
      <w:r w:rsidRPr="00AC3F39">
        <w:rPr>
          <w:rFonts w:ascii="Cambria Math" w:eastAsia="Cambria Math" w:hAnsi="Cambria Math" w:cs="Cambria Math"/>
          <w:i/>
          <w:iCs/>
          <w:kern w:val="0"/>
          <w:sz w:val="18"/>
          <w:szCs w:val="18"/>
          <w:lang w:eastAsia="en-AU"/>
          <w14:ligatures w14:val="none"/>
        </w:rPr>
        <w:t>/β)</w:t>
      </w:r>
      <w:r w:rsidRPr="00AC3F39">
        <w:rPr>
          <w:rFonts w:ascii="Georgia" w:eastAsia="Georgia" w:hAnsi="Georgia" w:cs="Georgia"/>
          <w:kern w:val="0"/>
          <w:sz w:val="18"/>
          <w:szCs w:val="18"/>
          <w:lang w:eastAsia="en-AU"/>
          <w14:ligatures w14:val="none"/>
        </w:rPr>
        <w:t xml:space="preserve"> defines an effective Boltzmann weight over the horizon's entropy states; the self-consistent temperature is the one for which the expectation value of </w:t>
      </w:r>
      <w:proofErr w:type="spellStart"/>
      <w:r w:rsidRPr="00AC3F39">
        <w:rPr>
          <w:rFonts w:ascii="Cambria Math" w:eastAsia="Cambria Math" w:hAnsi="Cambria Math" w:cs="Cambria Math"/>
          <w:i/>
          <w:iCs/>
          <w:kern w:val="0"/>
          <w:sz w:val="18"/>
          <w:szCs w:val="18"/>
          <w:lang w:eastAsia="en-AU"/>
          <w14:ligatures w14:val="none"/>
        </w:rPr>
        <w:t>S_Wald</w:t>
      </w:r>
      <w:proofErr w:type="spellEnd"/>
      <w:r w:rsidRPr="00AC3F39">
        <w:rPr>
          <w:rFonts w:ascii="Georgia" w:eastAsia="Georgia" w:hAnsi="Georgia" w:cs="Georgia"/>
          <w:kern w:val="0"/>
          <w:sz w:val="18"/>
          <w:szCs w:val="18"/>
          <w:lang w:eastAsia="en-AU"/>
          <w14:ligatures w14:val="none"/>
        </w:rPr>
        <w:t xml:space="preserve"> under this weight equals the value established by Part 23. At the cosmological horizon, this self-consistent temperature is </w:t>
      </w:r>
      <w:proofErr w:type="spellStart"/>
      <w:r w:rsidRPr="00AC3F39">
        <w:rPr>
          <w:rFonts w:ascii="Cambria Math" w:eastAsia="Cambria Math" w:hAnsi="Cambria Math" w:cs="Cambria Math"/>
          <w:i/>
          <w:iCs/>
          <w:kern w:val="0"/>
          <w:sz w:val="18"/>
          <w:szCs w:val="18"/>
          <w:lang w:eastAsia="en-AU"/>
          <w14:ligatures w14:val="none"/>
        </w:rPr>
        <w:t>T_dS</w:t>
      </w:r>
      <w:proofErr w:type="spellEnd"/>
      <w:r w:rsidRPr="00AC3F39">
        <w:rPr>
          <w:rFonts w:ascii="Cambria Math" w:eastAsia="Cambria Math" w:hAnsi="Cambria Math" w:cs="Cambria Math"/>
          <w:i/>
          <w:iCs/>
          <w:kern w:val="0"/>
          <w:sz w:val="18"/>
          <w:szCs w:val="18"/>
          <w:lang w:eastAsia="en-AU"/>
          <w14:ligatures w14:val="none"/>
        </w:rPr>
        <w:t xml:space="preserve"> = H₀/(2π)</w:t>
      </w:r>
      <w:r w:rsidRPr="00AC3F39">
        <w:rPr>
          <w:rFonts w:ascii="Georgia" w:eastAsia="Georgia" w:hAnsi="Georgia" w:cs="Georgia"/>
          <w:kern w:val="0"/>
          <w:sz w:val="18"/>
          <w:szCs w:val="18"/>
          <w:lang w:eastAsia="en-AU"/>
          <w14:ligatures w14:val="none"/>
        </w:rPr>
        <w:t xml:space="preserve">; at the Planck scale, it is </w:t>
      </w:r>
      <w:proofErr w:type="spellStart"/>
      <w:r w:rsidRPr="00AC3F39">
        <w:rPr>
          <w:rFonts w:ascii="Cambria Math" w:eastAsia="Cambria Math" w:hAnsi="Cambria Math" w:cs="Cambria Math"/>
          <w:i/>
          <w:iCs/>
          <w:kern w:val="0"/>
          <w:sz w:val="18"/>
          <w:szCs w:val="18"/>
          <w:lang w:eastAsia="en-AU"/>
          <w14:ligatures w14:val="none"/>
        </w:rPr>
        <w:t>T_Pl</w:t>
      </w:r>
      <w:proofErr w:type="spellEnd"/>
      <w:r w:rsidRPr="00AC3F39">
        <w:rPr>
          <w:rFonts w:ascii="Georgia" w:eastAsia="Georgia" w:hAnsi="Georgia" w:cs="Georgia"/>
          <w:kern w:val="0"/>
          <w:sz w:val="18"/>
          <w:szCs w:val="18"/>
          <w:lang w:eastAsia="en-AU"/>
          <w14:ligatures w14:val="none"/>
        </w:rPr>
        <w:t>. The fixed-point condition selects the physically realised temperature at each scale — not as an input but as K's own self-consistency requirement.</w:t>
      </w:r>
    </w:p>
    <w:p w14:paraId="2C11C620" w14:textId="77777777" w:rsidR="00AC3F39" w:rsidRPr="00AC3F39" w:rsidRDefault="00AC3F39" w:rsidP="00AC3F39">
      <w:pPr>
        <w:spacing w:after="80" w:line="260" w:lineRule="auto"/>
        <w:jc w:val="both"/>
        <w:rPr>
          <w:rFonts w:ascii="Georgia" w:eastAsia="Georgia" w:hAnsi="Georgia" w:cs="Georgia"/>
          <w:kern w:val="0"/>
          <w:lang w:eastAsia="en-AU"/>
          <w14:ligatures w14:val="none"/>
        </w:rPr>
      </w:pPr>
      <w:proofErr w:type="gramStart"/>
      <w:r w:rsidRPr="00AC3F39">
        <w:rPr>
          <w:rFonts w:ascii="Arial" w:eastAsia="Arial" w:hAnsi="Arial" w:cs="Arial"/>
          <w:b/>
          <w:bCs/>
          <w:color w:val="2E75B6"/>
          <w:kern w:val="0"/>
          <w:sz w:val="18"/>
          <w:szCs w:val="18"/>
          <w:lang w:eastAsia="en-AU"/>
          <w14:ligatures w14:val="none"/>
        </w:rPr>
        <w:t xml:space="preserve">17  </w:t>
      </w:r>
      <w:r w:rsidRPr="00AC3F39">
        <w:rPr>
          <w:rFonts w:ascii="Georgia" w:eastAsia="Georgia" w:hAnsi="Georgia" w:cs="Georgia"/>
          <w:kern w:val="0"/>
          <w:sz w:val="18"/>
          <w:szCs w:val="18"/>
          <w:lang w:eastAsia="en-AU"/>
          <w14:ligatures w14:val="none"/>
        </w:rPr>
        <w:t>The</w:t>
      </w:r>
      <w:proofErr w:type="gramEnd"/>
      <w:r w:rsidRPr="00AC3F39">
        <w:rPr>
          <w:rFonts w:ascii="Georgia" w:eastAsia="Georgia" w:hAnsi="Georgia" w:cs="Georgia"/>
          <w:kern w:val="0"/>
          <w:sz w:val="18"/>
          <w:szCs w:val="18"/>
          <w:lang w:eastAsia="en-AU"/>
          <w14:ligatures w14:val="none"/>
        </w:rPr>
        <w:t xml:space="preserve"> phrase 'the structure sees itself clearly' is a deliberately non-technical formulation. The technical content is: UV21 makes explicit a structural feature — the thermodynamic architecture — that was implicit in K's construction from the start and that all preceding Series papers drew on without naming. The non-technical formulation is appropriate to a closing remark, not to the body of the paper. It is not a claim about the framework's consciousness or reflexivity in any philosophically loaded sense; it is a statement about the relationship between the </w:t>
      </w:r>
      <w:proofErr w:type="spellStart"/>
      <w:r w:rsidRPr="00AC3F39">
        <w:rPr>
          <w:rFonts w:ascii="Georgia" w:eastAsia="Georgia" w:hAnsi="Georgia" w:cs="Georgia"/>
          <w:kern w:val="0"/>
          <w:sz w:val="18"/>
          <w:szCs w:val="18"/>
          <w:lang w:eastAsia="en-AU"/>
          <w14:ligatures w14:val="none"/>
        </w:rPr>
        <w:t>Series's</w:t>
      </w:r>
      <w:proofErr w:type="spellEnd"/>
      <w:r w:rsidRPr="00AC3F39">
        <w:rPr>
          <w:rFonts w:ascii="Georgia" w:eastAsia="Georgia" w:hAnsi="Georgia" w:cs="Georgia"/>
          <w:kern w:val="0"/>
          <w:sz w:val="18"/>
          <w:szCs w:val="18"/>
          <w:lang w:eastAsia="en-AU"/>
          <w14:ligatures w14:val="none"/>
        </w:rPr>
        <w:t xml:space="preserve"> earlier results and the account UV21 provides of them.</w:t>
      </w:r>
    </w:p>
    <w:p w14:paraId="40EA7F75"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7F28906E"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5239BF80"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0C746EF0" w14:textId="116DDCC5"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i/>
          <w:iCs/>
          <w:color w:val="888888"/>
          <w:kern w:val="0"/>
          <w:sz w:val="18"/>
          <w:szCs w:val="18"/>
          <w:lang w:eastAsia="en-AU"/>
          <w14:ligatures w14:val="none"/>
        </w:rPr>
        <w:lastRenderedPageBreak/>
        <w:t xml:space="preserve">IR Entanglement </w:t>
      </w:r>
      <w:proofErr w:type="gramStart"/>
      <w:r w:rsidRPr="00AC3F39">
        <w:rPr>
          <w:rFonts w:ascii="Arial" w:eastAsia="Arial" w:hAnsi="Arial" w:cs="Arial"/>
          <w:i/>
          <w:iCs/>
          <w:color w:val="888888"/>
          <w:kern w:val="0"/>
          <w:sz w:val="18"/>
          <w:szCs w:val="18"/>
          <w:lang w:eastAsia="en-AU"/>
          <w14:ligatures w14:val="none"/>
        </w:rPr>
        <w:t>Series  |</w:t>
      </w:r>
      <w:proofErr w:type="gramEnd"/>
      <w:r w:rsidRPr="00AC3F39">
        <w:rPr>
          <w:rFonts w:ascii="Arial" w:eastAsia="Arial" w:hAnsi="Arial" w:cs="Arial"/>
          <w:i/>
          <w:iCs/>
          <w:color w:val="888888"/>
          <w:kern w:val="0"/>
          <w:sz w:val="18"/>
          <w:szCs w:val="18"/>
          <w:lang w:eastAsia="en-AU"/>
          <w14:ligatures w14:val="none"/>
        </w:rPr>
        <w:t xml:space="preserve">  UV</w:t>
      </w:r>
      <w:proofErr w:type="gramStart"/>
      <w:r w:rsidRPr="00AC3F39">
        <w:rPr>
          <w:rFonts w:ascii="Arial" w:eastAsia="Arial" w:hAnsi="Arial" w:cs="Arial"/>
          <w:i/>
          <w:iCs/>
          <w:color w:val="888888"/>
          <w:kern w:val="0"/>
          <w:sz w:val="18"/>
          <w:szCs w:val="18"/>
          <w:lang w:eastAsia="en-AU"/>
          <w14:ligatures w14:val="none"/>
        </w:rPr>
        <w:t>21  |</w:t>
      </w:r>
      <w:proofErr w:type="gramEnd"/>
      <w:r w:rsidRPr="00AC3F39">
        <w:rPr>
          <w:rFonts w:ascii="Arial" w:eastAsia="Arial" w:hAnsi="Arial" w:cs="Arial"/>
          <w:i/>
          <w:iCs/>
          <w:color w:val="888888"/>
          <w:kern w:val="0"/>
          <w:sz w:val="18"/>
          <w:szCs w:val="18"/>
          <w:lang w:eastAsia="en-AU"/>
          <w14:ligatures w14:val="none"/>
        </w:rPr>
        <w:t xml:space="preserve">  </w:t>
      </w:r>
      <w:r w:rsidR="00217E65">
        <w:rPr>
          <w:rFonts w:ascii="Arial" w:eastAsia="Arial" w:hAnsi="Arial" w:cs="Arial"/>
          <w:i/>
          <w:iCs/>
          <w:color w:val="888888"/>
          <w:kern w:val="0"/>
          <w:sz w:val="18"/>
          <w:szCs w:val="18"/>
          <w:lang w:eastAsia="en-AU"/>
          <w14:ligatures w14:val="none"/>
        </w:rPr>
        <w:t xml:space="preserve">Gregory </w:t>
      </w:r>
      <w:proofErr w:type="gramStart"/>
      <w:r w:rsidR="00217E65">
        <w:rPr>
          <w:rFonts w:ascii="Arial" w:eastAsia="Arial" w:hAnsi="Arial" w:cs="Arial"/>
          <w:i/>
          <w:iCs/>
          <w:color w:val="888888"/>
          <w:kern w:val="0"/>
          <w:sz w:val="18"/>
          <w:szCs w:val="18"/>
          <w:lang w:eastAsia="en-AU"/>
          <w14:ligatures w14:val="none"/>
        </w:rPr>
        <w:t>Broadbent</w:t>
      </w:r>
      <w:r w:rsidRPr="00AC3F39">
        <w:rPr>
          <w:rFonts w:ascii="Arial" w:eastAsia="Arial" w:hAnsi="Arial" w:cs="Arial"/>
          <w:i/>
          <w:iCs/>
          <w:color w:val="888888"/>
          <w:kern w:val="0"/>
          <w:sz w:val="18"/>
          <w:szCs w:val="18"/>
          <w:lang w:eastAsia="en-AU"/>
          <w14:ligatures w14:val="none"/>
        </w:rPr>
        <w:t xml:space="preserve">  |</w:t>
      </w:r>
      <w:proofErr w:type="gramEnd"/>
      <w:r w:rsidRPr="00AC3F39">
        <w:rPr>
          <w:rFonts w:ascii="Arial" w:eastAsia="Arial" w:hAnsi="Arial" w:cs="Arial"/>
          <w:i/>
          <w:iCs/>
          <w:color w:val="888888"/>
          <w:kern w:val="0"/>
          <w:sz w:val="18"/>
          <w:szCs w:val="18"/>
          <w:lang w:eastAsia="en-AU"/>
          <w14:ligatures w14:val="none"/>
        </w:rPr>
        <w:t xml:space="preserve">  May </w:t>
      </w:r>
      <w:proofErr w:type="gramStart"/>
      <w:r w:rsidRPr="00AC3F39">
        <w:rPr>
          <w:rFonts w:ascii="Arial" w:eastAsia="Arial" w:hAnsi="Arial" w:cs="Arial"/>
          <w:i/>
          <w:iCs/>
          <w:color w:val="888888"/>
          <w:kern w:val="0"/>
          <w:sz w:val="18"/>
          <w:szCs w:val="18"/>
          <w:lang w:eastAsia="en-AU"/>
          <w14:ligatures w14:val="none"/>
        </w:rPr>
        <w:t>2026  |</w:t>
      </w:r>
      <w:proofErr w:type="gramEnd"/>
      <w:r w:rsidRPr="00AC3F39">
        <w:rPr>
          <w:rFonts w:ascii="Arial" w:eastAsia="Arial" w:hAnsi="Arial" w:cs="Arial"/>
          <w:i/>
          <w:iCs/>
          <w:color w:val="888888"/>
          <w:kern w:val="0"/>
          <w:sz w:val="18"/>
          <w:szCs w:val="18"/>
          <w:lang w:eastAsia="en-AU"/>
          <w14:ligatures w14:val="none"/>
        </w:rPr>
        <w:t xml:space="preserve">  Section 6 draft</w:t>
      </w:r>
    </w:p>
    <w:p w14:paraId="69D0B41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Georgia" w:hAnsi="Arial" w:cs="Georgia"/>
          <w:kern w:val="0"/>
          <w:lang w:eastAsia="en-AU"/>
          <w14:ligatures w14:val="none"/>
        </w:rPr>
        <w:br w:type="page"/>
      </w:r>
    </w:p>
    <w:p w14:paraId="0698E9F0" w14:textId="77777777" w:rsidR="00AC3F39" w:rsidRPr="00AC3F39" w:rsidRDefault="00AC3F39" w:rsidP="00AC3F39">
      <w:pPr>
        <w:spacing w:after="40" w:line="240" w:lineRule="auto"/>
        <w:rPr>
          <w:rFonts w:ascii="Georgia" w:eastAsia="Georgia" w:hAnsi="Georgia" w:cs="Georgia"/>
          <w:kern w:val="0"/>
          <w:lang w:eastAsia="en-AU"/>
          <w14:ligatures w14:val="none"/>
        </w:rPr>
      </w:pPr>
      <w:r w:rsidRPr="00AC3F39">
        <w:rPr>
          <w:rFonts w:ascii="Arial" w:eastAsia="Arial" w:hAnsi="Arial" w:cs="Arial"/>
          <w:i/>
          <w:iCs/>
          <w:color w:val="2E75B6"/>
          <w:kern w:val="0"/>
          <w:sz w:val="18"/>
          <w:szCs w:val="18"/>
          <w:lang w:eastAsia="en-AU"/>
          <w14:ligatures w14:val="none"/>
        </w:rPr>
        <w:lastRenderedPageBreak/>
        <w:t xml:space="preserve">IR Entanglement </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UV Sub-</w:t>
      </w:r>
      <w:proofErr w:type="gramStart"/>
      <w:r w:rsidRPr="00AC3F39">
        <w:rPr>
          <w:rFonts w:ascii="Arial" w:eastAsia="Arial" w:hAnsi="Arial" w:cs="Arial"/>
          <w:i/>
          <w:iCs/>
          <w:color w:val="2E75B6"/>
          <w:kern w:val="0"/>
          <w:sz w:val="18"/>
          <w:szCs w:val="18"/>
          <w:lang w:eastAsia="en-AU"/>
          <w14:ligatures w14:val="none"/>
        </w:rPr>
        <w:t>Series  |</w:t>
      </w:r>
      <w:proofErr w:type="gramEnd"/>
      <w:r w:rsidRPr="00AC3F39">
        <w:rPr>
          <w:rFonts w:ascii="Arial" w:eastAsia="Arial" w:hAnsi="Arial" w:cs="Arial"/>
          <w:i/>
          <w:iCs/>
          <w:color w:val="2E75B6"/>
          <w:kern w:val="0"/>
          <w:sz w:val="18"/>
          <w:szCs w:val="18"/>
          <w:lang w:eastAsia="en-AU"/>
          <w14:ligatures w14:val="none"/>
        </w:rPr>
        <w:t xml:space="preserve">  Paper UV21</w:t>
      </w:r>
    </w:p>
    <w:p w14:paraId="33535609"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1F185370" w14:textId="77777777" w:rsidR="00AC3F39" w:rsidRPr="00AC3F39" w:rsidRDefault="00AC3F39" w:rsidP="00AC3F39">
      <w:pPr>
        <w:spacing w:before="200" w:after="0" w:line="240" w:lineRule="auto"/>
        <w:rPr>
          <w:rFonts w:ascii="Georgia" w:eastAsia="Georgia" w:hAnsi="Georgia" w:cs="Georgia"/>
          <w:kern w:val="0"/>
          <w:lang w:eastAsia="en-AU"/>
          <w14:ligatures w14:val="none"/>
        </w:rPr>
      </w:pPr>
    </w:p>
    <w:p w14:paraId="0345C410" w14:textId="77777777" w:rsidR="00AC3F39" w:rsidRPr="00AC3F39" w:rsidRDefault="00AC3F39" w:rsidP="00AC3F39">
      <w:pPr>
        <w:spacing w:before="320" w:after="120" w:line="240" w:lineRule="auto"/>
        <w:outlineLvl w:val="0"/>
        <w:rPr>
          <w:rFonts w:ascii="Arial" w:eastAsia="Arial" w:hAnsi="Arial" w:cs="Arial"/>
          <w:b/>
          <w:bCs/>
          <w:color w:val="1F3864"/>
          <w:kern w:val="0"/>
          <w:sz w:val="26"/>
          <w:szCs w:val="26"/>
          <w:lang w:eastAsia="en-AU"/>
          <w14:ligatures w14:val="none"/>
        </w:rPr>
      </w:pPr>
      <w:bookmarkStart w:id="42" w:name="_Toc230338429"/>
      <w:r w:rsidRPr="00AC3F39">
        <w:rPr>
          <w:rFonts w:ascii="Arial" w:eastAsia="Arial" w:hAnsi="Arial" w:cs="Arial"/>
          <w:b/>
          <w:bCs/>
          <w:color w:val="1F3864"/>
          <w:kern w:val="0"/>
          <w:sz w:val="26"/>
          <w:szCs w:val="26"/>
          <w:lang w:eastAsia="en-AU"/>
          <w14:ligatures w14:val="none"/>
        </w:rPr>
        <w:t>7.  Gap record and predictions list</w:t>
      </w:r>
      <w:bookmarkEnd w:id="42"/>
    </w:p>
    <w:p w14:paraId="267F3B28"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7A0D40DA"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This section updates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gap record (§7.1) and states the complete predictions list P1–P13 (§7.2). UV21 does not close any existing gap; its contribution to the gap record is the retrospective structural framing of the thermodynamic architecture that has been implicit across all prior gap-closing work. P13 is added to the predictions list as UV21's sole predictive contribution.</w:t>
      </w:r>
    </w:p>
    <w:p w14:paraId="697DDB70"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1C58356D"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43" w:name="_Toc230338430"/>
      <w:proofErr w:type="gramStart"/>
      <w:r w:rsidRPr="00AC3F39">
        <w:rPr>
          <w:rFonts w:ascii="Arial" w:eastAsia="Arial" w:hAnsi="Arial" w:cs="Arial"/>
          <w:b/>
          <w:bCs/>
          <w:color w:val="1F3864"/>
          <w:kern w:val="0"/>
          <w:sz w:val="24"/>
          <w:szCs w:val="24"/>
          <w:lang w:eastAsia="en-AU"/>
          <w14:ligatures w14:val="none"/>
        </w:rPr>
        <w:t>7.1  Gap</w:t>
      </w:r>
      <w:proofErr w:type="gramEnd"/>
      <w:r w:rsidRPr="00AC3F39">
        <w:rPr>
          <w:rFonts w:ascii="Arial" w:eastAsia="Arial" w:hAnsi="Arial" w:cs="Arial"/>
          <w:b/>
          <w:bCs/>
          <w:color w:val="1F3864"/>
          <w:kern w:val="0"/>
          <w:sz w:val="24"/>
          <w:szCs w:val="24"/>
          <w:lang w:eastAsia="en-AU"/>
          <w14:ligatures w14:val="none"/>
        </w:rPr>
        <w:t xml:space="preserve"> record update</w:t>
      </w:r>
      <w:bookmarkEnd w:id="43"/>
    </w:p>
    <w:p w14:paraId="7F0652FD"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30AA9D30"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Series maintains a gap record of outstanding observational discrepancies between K's framework and established data, classified by their </w:t>
      </w:r>
      <w:proofErr w:type="gramStart"/>
      <w:r w:rsidRPr="00AC3F39">
        <w:rPr>
          <w:rFonts w:ascii="Georgia" w:eastAsia="Georgia" w:hAnsi="Georgia" w:cs="Georgia"/>
          <w:color w:val="000000"/>
          <w:kern w:val="0"/>
          <w:lang w:eastAsia="en-AU"/>
          <w14:ligatures w14:val="none"/>
        </w:rPr>
        <w:t>current status</w:t>
      </w:r>
      <w:proofErr w:type="gramEnd"/>
      <w:r w:rsidRPr="00AC3F39">
        <w:rPr>
          <w:rFonts w:ascii="Georgia" w:eastAsia="Georgia" w:hAnsi="Georgia" w:cs="Georgia"/>
          <w:color w:val="000000"/>
          <w:kern w:val="0"/>
          <w:lang w:eastAsia="en-AU"/>
          <w14:ligatures w14:val="none"/>
        </w:rPr>
        <w:t>. UV21 makes no changes to the gap record's closed or open entries. The single UV21-specific entry is a structural note: the thermodynamic architecture made explicit in UV21 provides retrospective framing for the mechanisms that close or partially close Gaps 1, 10, and 11, without revising any of those closures.</w:t>
      </w:r>
    </w:p>
    <w:p w14:paraId="1C5CF5DC"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1400"/>
        <w:gridCol w:w="4560"/>
      </w:tblGrid>
      <w:tr w:rsidR="00AC3F39" w:rsidRPr="00AC3F39" w14:paraId="77858289"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3550ADF9"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Gap</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732EF40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6B53E6A9"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Status</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0CC4DE0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Series source / note</w:t>
            </w:r>
          </w:p>
        </w:tc>
      </w:tr>
      <w:tr w:rsidR="00AC3F39" w:rsidRPr="00AC3F39" w14:paraId="3DF13C16"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EDA81F"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578BE5"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MOND scale ratio and Barbero-</w:t>
            </w:r>
            <w:proofErr w:type="spellStart"/>
            <w:r w:rsidRPr="00AC3F39">
              <w:rPr>
                <w:rFonts w:ascii="Georgia" w:eastAsia="Georgia" w:hAnsi="Georgia" w:cs="Georgia"/>
                <w:color w:val="000000"/>
                <w:kern w:val="0"/>
                <w:sz w:val="18"/>
                <w:szCs w:val="18"/>
                <w:lang w:eastAsia="en-AU"/>
                <w14:ligatures w14:val="none"/>
              </w:rPr>
              <w:t>Immirzi</w:t>
            </w:r>
            <w:proofErr w:type="spellEnd"/>
            <w:r w:rsidRPr="00AC3F39">
              <w:rPr>
                <w:rFonts w:ascii="Georgia" w:eastAsia="Georgia" w:hAnsi="Georgia" w:cs="Georgia"/>
                <w:color w:val="000000"/>
                <w:kern w:val="0"/>
                <w:sz w:val="18"/>
                <w:szCs w:val="18"/>
                <w:lang w:eastAsia="en-AU"/>
                <w14:ligatures w14:val="none"/>
              </w:rPr>
              <w:t xml:space="preserve"> connection: Γ₀/</w:t>
            </w:r>
            <w:proofErr w:type="spellStart"/>
            <w:r w:rsidRPr="00AC3F39">
              <w:rPr>
                <w:rFonts w:ascii="Georgia" w:eastAsia="Georgia" w:hAnsi="Georgia" w:cs="Georgia"/>
                <w:color w:val="000000"/>
                <w:kern w:val="0"/>
                <w:sz w:val="18"/>
                <w:szCs w:val="18"/>
                <w:lang w:eastAsia="en-AU"/>
                <w14:ligatures w14:val="none"/>
              </w:rPr>
              <w:t>Γ_eff</w:t>
            </w:r>
            <w:proofErr w:type="spellEnd"/>
            <w:r w:rsidRPr="00AC3F39">
              <w:rPr>
                <w:rFonts w:ascii="Georgia" w:eastAsia="Georgia" w:hAnsi="Georgia" w:cs="Georgia"/>
                <w:color w:val="000000"/>
                <w:kern w:val="0"/>
                <w:sz w:val="18"/>
                <w:szCs w:val="18"/>
                <w:lang w:eastAsia="en-AU"/>
                <w14:ligatures w14:val="none"/>
              </w:rPr>
              <w:t xml:space="preserve"> = 1 + e</w:t>
            </w:r>
            <w:proofErr w:type="gramStart"/>
            <w:r w:rsidRPr="00AC3F39">
              <w:rPr>
                <w:rFonts w:ascii="Georgia" w:eastAsia="Georgia" w:hAnsi="Georgia" w:cs="Georgia"/>
                <w:color w:val="000000"/>
                <w:kern w:val="0"/>
                <w:sz w:val="18"/>
                <w:szCs w:val="18"/>
                <w:lang w:eastAsia="en-AU"/>
                <w14:ligatures w14:val="none"/>
              </w:rPr>
              <w:t>^{</w:t>
            </w:r>
            <w:proofErr w:type="gramEnd"/>
            <w:r w:rsidRPr="00AC3F39">
              <w:rPr>
                <w:rFonts w:ascii="Georgia" w:eastAsia="Georgia" w:hAnsi="Georgia" w:cs="Georgia"/>
                <w:color w:val="000000"/>
                <w:kern w:val="0"/>
                <w:sz w:val="18"/>
                <w:szCs w:val="18"/>
                <w:lang w:eastAsia="en-AU"/>
                <w14:ligatures w14:val="none"/>
              </w:rPr>
              <w:t>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9EB9D7"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[Closed]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4C4B4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GFP / Papers 26–35. Γ₀/</w:t>
            </w:r>
            <w:proofErr w:type="spellStart"/>
            <w:r w:rsidRPr="00AC3F39">
              <w:rPr>
                <w:rFonts w:ascii="Georgia" w:eastAsia="Georgia" w:hAnsi="Georgia" w:cs="Georgia"/>
                <w:color w:val="000000"/>
                <w:kern w:val="0"/>
                <w:sz w:val="18"/>
                <w:szCs w:val="18"/>
                <w:lang w:eastAsia="en-AU"/>
                <w14:ligatures w14:val="none"/>
              </w:rPr>
              <w:t>Γ_eff</w:t>
            </w:r>
            <w:proofErr w:type="spellEnd"/>
            <w:r w:rsidRPr="00AC3F39">
              <w:rPr>
                <w:rFonts w:ascii="Georgia" w:eastAsia="Georgia" w:hAnsi="Georgia" w:cs="Georgia"/>
                <w:color w:val="000000"/>
                <w:kern w:val="0"/>
                <w:sz w:val="18"/>
                <w:szCs w:val="18"/>
                <w:lang w:eastAsia="en-AU"/>
                <w14:ligatures w14:val="none"/>
              </w:rPr>
              <w:t xml:space="preserve"> = 1 + 1/</w:t>
            </w:r>
            <w:proofErr w:type="spellStart"/>
            <w:r w:rsidRPr="00AC3F39">
              <w:rPr>
                <w:rFonts w:ascii="Georgia" w:eastAsia="Georgia" w:hAnsi="Georgia" w:cs="Georgia"/>
                <w:color w:val="000000"/>
                <w:kern w:val="0"/>
                <w:sz w:val="18"/>
                <w:szCs w:val="18"/>
                <w:lang w:eastAsia="en-AU"/>
                <w14:ligatures w14:val="none"/>
              </w:rPr>
              <w:t>γ_BI</w:t>
            </w:r>
            <w:proofErr w:type="spellEnd"/>
            <w:r w:rsidRPr="00AC3F39">
              <w:rPr>
                <w:rFonts w:ascii="Georgia" w:eastAsia="Georgia" w:hAnsi="Georgia" w:cs="Georgia"/>
                <w:color w:val="000000"/>
                <w:kern w:val="0"/>
                <w:sz w:val="18"/>
                <w:szCs w:val="18"/>
                <w:lang w:eastAsia="en-AU"/>
                <w14:ligatures w14:val="none"/>
              </w:rPr>
              <w:t xml:space="preserve"> = 5.4817, 0.65σ. UV21: the anomalous RG scaling exponent at this ratio is the same running that Condition C2 describes thermodynamically.</w:t>
            </w:r>
          </w:p>
        </w:tc>
      </w:tr>
      <w:tr w:rsidR="00AC3F39" w:rsidRPr="00AC3F39" w14:paraId="67581ED6"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9AE88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D7DA16"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Dark energy equation-of-state running w(z)</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D663AC"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[Closed]</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BA839E"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Papers 1–6. K-condensate dark energy with w₀ = −1 + O(γ_λ²). No UV21 revision.</w:t>
            </w:r>
          </w:p>
        </w:tc>
      </w:tr>
      <w:tr w:rsidR="00AC3F39" w:rsidRPr="00AC3F39" w14:paraId="0DCCD6BB"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A3DACC"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0DA2E5"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 xml:space="preserve">Baryon asymmetry </w:t>
            </w:r>
            <w:proofErr w:type="spellStart"/>
            <w:r w:rsidRPr="00AC3F39">
              <w:rPr>
                <w:rFonts w:ascii="Georgia" w:eastAsia="Georgia" w:hAnsi="Georgia" w:cs="Georgia"/>
                <w:color w:val="000000"/>
                <w:kern w:val="0"/>
                <w:sz w:val="18"/>
                <w:szCs w:val="18"/>
                <w:lang w:eastAsia="en-AU"/>
                <w14:ligatures w14:val="none"/>
              </w:rPr>
              <w:t>η_obs</w:t>
            </w:r>
            <w:proofErr w:type="spellEnd"/>
            <w:r w:rsidRPr="00AC3F39">
              <w:rPr>
                <w:rFonts w:ascii="Georgia" w:eastAsia="Georgia" w:hAnsi="Georgia" w:cs="Georgia"/>
                <w:color w:val="000000"/>
                <w:kern w:val="0"/>
                <w:sz w:val="18"/>
                <w:szCs w:val="18"/>
                <w:lang w:eastAsia="en-AU"/>
                <w14:ligatures w14:val="none"/>
              </w:rPr>
              <w:t xml:space="preserve"> = (6.12 ± 0.04) × 10</w:t>
            </w:r>
            <w:r w:rsidRPr="00AC3F39">
              <w:rPr>
                <w:rFonts w:ascii="Cambria Math" w:eastAsia="Georgia" w:hAnsi="Cambria Math" w:cs="Cambria Math"/>
                <w:color w:val="000000"/>
                <w:kern w:val="0"/>
                <w:sz w:val="18"/>
                <w:szCs w:val="18"/>
                <w:lang w:eastAsia="en-AU"/>
                <w14:ligatures w14:val="none"/>
              </w:rPr>
              <w:t>⁻</w:t>
            </w:r>
            <w:r w:rsidRPr="00AC3F39">
              <w:rPr>
                <w:rFonts w:ascii="Georgia" w:eastAsia="Georgia" w:hAnsi="Georgia" w:cs="Georgia"/>
                <w:color w:val="000000"/>
                <w:kern w:val="0"/>
                <w:sz w:val="18"/>
                <w:szCs w:val="18"/>
                <w:lang w:eastAsia="en-AU"/>
                <w14:ligatures w14:val="none"/>
              </w:rPr>
              <w:t>¹⁰</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2EFC6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[Closed]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96447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 xml:space="preserve">UV13 / F′. </w:t>
            </w:r>
            <w:proofErr w:type="spellStart"/>
            <w:r w:rsidRPr="00AC3F39">
              <w:rPr>
                <w:rFonts w:ascii="Georgia" w:eastAsia="Georgia" w:hAnsi="Georgia" w:cs="Georgia"/>
                <w:color w:val="000000"/>
                <w:kern w:val="0"/>
                <w:sz w:val="18"/>
                <w:szCs w:val="18"/>
                <w:lang w:eastAsia="en-AU"/>
                <w14:ligatures w14:val="none"/>
              </w:rPr>
              <w:t>η_predicted</w:t>
            </w:r>
            <w:proofErr w:type="spellEnd"/>
            <w:r w:rsidRPr="00AC3F39">
              <w:rPr>
                <w:rFonts w:ascii="Georgia" w:eastAsia="Georgia" w:hAnsi="Georgia" w:cs="Georgia"/>
                <w:color w:val="000000"/>
                <w:kern w:val="0"/>
                <w:sz w:val="18"/>
                <w:szCs w:val="18"/>
                <w:lang w:eastAsia="en-AU"/>
                <w14:ligatures w14:val="none"/>
              </w:rPr>
              <w:t xml:space="preserve"> = 5.20 × 10</w:t>
            </w:r>
            <w:r w:rsidRPr="00AC3F39">
              <w:rPr>
                <w:rFonts w:ascii="Cambria Math" w:eastAsia="Georgia" w:hAnsi="Cambria Math" w:cs="Cambria Math"/>
                <w:color w:val="000000"/>
                <w:kern w:val="0"/>
                <w:sz w:val="18"/>
                <w:szCs w:val="18"/>
                <w:lang w:eastAsia="en-AU"/>
                <w14:ligatures w14:val="none"/>
              </w:rPr>
              <w:t>⁻</w:t>
            </w:r>
            <w:r w:rsidRPr="00AC3F39">
              <w:rPr>
                <w:rFonts w:ascii="Georgia" w:eastAsia="Georgia" w:hAnsi="Georgia" w:cs="Georgia"/>
                <w:color w:val="000000"/>
                <w:kern w:val="0"/>
                <w:sz w:val="18"/>
                <w:szCs w:val="18"/>
                <w:lang w:eastAsia="en-AU"/>
                <w14:ligatures w14:val="none"/>
              </w:rPr>
              <w:t xml:space="preserve">¹⁰ (0.65σ). </w:t>
            </w:r>
            <w:proofErr w:type="spellStart"/>
            <w:r w:rsidRPr="00AC3F39">
              <w:rPr>
                <w:rFonts w:ascii="Georgia" w:eastAsia="Georgia" w:hAnsi="Georgia" w:cs="Georgia"/>
                <w:color w:val="000000"/>
                <w:kern w:val="0"/>
                <w:sz w:val="18"/>
                <w:szCs w:val="18"/>
                <w:lang w:eastAsia="en-AU"/>
                <w14:ligatures w14:val="none"/>
              </w:rPr>
              <w:t>C_eff</w:t>
            </w:r>
            <w:proofErr w:type="spellEnd"/>
            <w:r w:rsidRPr="00AC3F39">
              <w:rPr>
                <w:rFonts w:ascii="Georgia" w:eastAsia="Georgia" w:hAnsi="Georgia" w:cs="Georgia"/>
                <w:color w:val="000000"/>
                <w:kern w:val="0"/>
                <w:sz w:val="18"/>
                <w:szCs w:val="18"/>
                <w:lang w:eastAsia="en-AU"/>
                <w14:ligatures w14:val="none"/>
              </w:rPr>
              <w:t xml:space="preserve"> = 24, x = 24/57. No UV21 revision.</w:t>
            </w:r>
          </w:p>
        </w:tc>
      </w:tr>
      <w:tr w:rsidR="00AC3F39" w:rsidRPr="00AC3F39" w14:paraId="2D4E610E"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568D7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7CE2C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Dark matter density Ω_DM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156F2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[Closed]</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456B44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GFP (Paper 5b). Vacuum depletion mechanism. No UV21 revision.</w:t>
            </w:r>
          </w:p>
        </w:tc>
      </w:tr>
      <w:tr w:rsidR="00AC3F39" w:rsidRPr="00AC3F39" w14:paraId="6DB95487"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EE337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3882B0"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Baryonic Tully-Fisher relation and Freeman surface density 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FA97D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[Closed]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9F0CC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GFP (Paper 5b). MOND interpolating function derived. No UV21 revision.</w:t>
            </w:r>
          </w:p>
        </w:tc>
      </w:tr>
      <w:tr w:rsidR="00AC3F39" w:rsidRPr="00AC3F39" w14:paraId="45BCB7D6"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ECA80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F68DB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H₀ tension: H₀^GFP = 67.4 ± 0.9 km/s/Mpc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A7DE2E"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[Closed]</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035ABC"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GFP (Paper 5b). Independent derivation. No UV21 revision.</w:t>
            </w:r>
          </w:p>
        </w:tc>
      </w:tr>
      <w:tr w:rsidR="00AC3F39" w:rsidRPr="00AC3F39" w14:paraId="5BC37FAC"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E568E7"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F64FC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Barbero-</w:t>
            </w:r>
            <w:proofErr w:type="spellStart"/>
            <w:r w:rsidRPr="00AC3F39">
              <w:rPr>
                <w:rFonts w:ascii="Georgia" w:eastAsia="Georgia" w:hAnsi="Georgia" w:cs="Georgia"/>
                <w:color w:val="000000"/>
                <w:kern w:val="0"/>
                <w:sz w:val="18"/>
                <w:szCs w:val="18"/>
                <w:lang w:eastAsia="en-AU"/>
                <w14:ligatures w14:val="none"/>
              </w:rPr>
              <w:t>Immirzi</w:t>
            </w:r>
            <w:proofErr w:type="spellEnd"/>
            <w:r w:rsidRPr="00AC3F39">
              <w:rPr>
                <w:rFonts w:ascii="Georgia" w:eastAsia="Georgia" w:hAnsi="Georgia" w:cs="Georgia"/>
                <w:color w:val="000000"/>
                <w:kern w:val="0"/>
                <w:sz w:val="18"/>
                <w:szCs w:val="18"/>
                <w:lang w:eastAsia="en-AU"/>
                <w14:ligatures w14:val="none"/>
              </w:rPr>
              <w:t xml:space="preserve"> 6.1% residual: </w:t>
            </w:r>
            <w:proofErr w:type="gramStart"/>
            <w:r w:rsidRPr="00AC3F39">
              <w:rPr>
                <w:rFonts w:ascii="Georgia" w:eastAsia="Georgia" w:hAnsi="Georgia" w:cs="Georgia"/>
                <w:color w:val="000000"/>
                <w:kern w:val="0"/>
                <w:sz w:val="18"/>
                <w:szCs w:val="18"/>
                <w:lang w:eastAsia="en-AU"/>
                <w14:ligatures w14:val="none"/>
              </w:rPr>
              <w:t>exp(</w:t>
            </w:r>
            <w:proofErr w:type="gramEnd"/>
            <w:r w:rsidRPr="00AC3F39">
              <w:rPr>
                <w:rFonts w:ascii="Georgia" w:eastAsia="Georgia" w:hAnsi="Georgia" w:cs="Georgia"/>
                <w:color w:val="000000"/>
                <w:kern w:val="0"/>
                <w:sz w:val="18"/>
                <w:szCs w:val="18"/>
                <w:lang w:eastAsia="en-AU"/>
                <w14:ligatures w14:val="none"/>
              </w:rPr>
              <w:t xml:space="preserve">−3/2) vs </w:t>
            </w:r>
            <w:proofErr w:type="spellStart"/>
            <w:r w:rsidRPr="00AC3F39">
              <w:rPr>
                <w:rFonts w:ascii="Georgia" w:eastAsia="Georgia" w:hAnsi="Georgia" w:cs="Georgia"/>
                <w:color w:val="000000"/>
                <w:kern w:val="0"/>
                <w:sz w:val="18"/>
                <w:szCs w:val="18"/>
                <w:lang w:eastAsia="en-AU"/>
                <w14:ligatures w14:val="none"/>
              </w:rPr>
              <w:t>γ_BI</w:t>
            </w:r>
            <w:proofErr w:type="spellEnd"/>
            <w:r w:rsidRPr="00AC3F39">
              <w:rPr>
                <w:rFonts w:ascii="Georgia" w:eastAsia="Georgia" w:hAnsi="Georgia" w:cs="Georgia"/>
                <w:color w:val="000000"/>
                <w:kern w:val="0"/>
                <w:sz w:val="18"/>
                <w:szCs w:val="18"/>
                <w:lang w:eastAsia="en-AU"/>
                <w14:ligatures w14:val="none"/>
              </w:rPr>
              <w:t xml:space="preserve"> ~ 0.274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5FEB8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7B3F00"/>
                <w:kern w:val="0"/>
                <w:sz w:val="16"/>
                <w:szCs w:val="16"/>
                <w:lang w:eastAsia="en-AU"/>
                <w14:ligatures w14:val="none"/>
              </w:rPr>
              <w:t>[Structural]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DC3AA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UV18 §2.3, Parts 23–24. Characterised as structural difference between K and LQG frameworks, not computational error. Standalone Barbero-</w:t>
            </w:r>
            <w:proofErr w:type="spellStart"/>
            <w:r w:rsidRPr="00AC3F39">
              <w:rPr>
                <w:rFonts w:ascii="Georgia" w:eastAsia="Georgia" w:hAnsi="Georgia" w:cs="Georgia"/>
                <w:color w:val="000000"/>
                <w:kern w:val="0"/>
                <w:sz w:val="18"/>
                <w:szCs w:val="18"/>
                <w:lang w:eastAsia="en-AU"/>
                <w14:ligatures w14:val="none"/>
              </w:rPr>
              <w:t>Immirzi</w:t>
            </w:r>
            <w:proofErr w:type="spellEnd"/>
            <w:r w:rsidRPr="00AC3F39">
              <w:rPr>
                <w:rFonts w:ascii="Georgia" w:eastAsia="Georgia" w:hAnsi="Georgia" w:cs="Georgia"/>
                <w:color w:val="000000"/>
                <w:kern w:val="0"/>
                <w:sz w:val="18"/>
                <w:szCs w:val="18"/>
                <w:lang w:eastAsia="en-AU"/>
                <w14:ligatures w14:val="none"/>
              </w:rPr>
              <w:t xml:space="preserve"> paper (PRL format) in preparation. No UV21 revision.</w:t>
            </w:r>
          </w:p>
        </w:tc>
      </w:tr>
      <w:tr w:rsidR="00AC3F39" w:rsidRPr="00AC3F39" w14:paraId="1024BCFC"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05C33F"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2038F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Graviton mass band and tensor spectral index shift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35C63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[Closed]</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0273E5"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 xml:space="preserve">Papers 1–22. </w:t>
            </w:r>
            <w:proofErr w:type="spellStart"/>
            <w:r w:rsidRPr="00AC3F39">
              <w:rPr>
                <w:rFonts w:ascii="Georgia" w:eastAsia="Georgia" w:hAnsi="Georgia" w:cs="Georgia"/>
                <w:color w:val="000000"/>
                <w:kern w:val="0"/>
                <w:sz w:val="18"/>
                <w:szCs w:val="18"/>
                <w:lang w:eastAsia="en-AU"/>
                <w14:ligatures w14:val="none"/>
              </w:rPr>
              <w:t>m_grav</w:t>
            </w:r>
            <w:proofErr w:type="spellEnd"/>
            <w:r w:rsidRPr="00AC3F39">
              <w:rPr>
                <w:rFonts w:ascii="Georgia" w:eastAsia="Georgia" w:hAnsi="Georgia" w:cs="Georgia"/>
                <w:color w:val="000000"/>
                <w:kern w:val="0"/>
                <w:sz w:val="18"/>
                <w:szCs w:val="18"/>
                <w:lang w:eastAsia="en-AU"/>
                <w14:ligatures w14:val="none"/>
              </w:rPr>
              <w:t xml:space="preserve"> </w:t>
            </w:r>
            <w:r w:rsidRPr="00AC3F39">
              <w:rPr>
                <w:rFonts w:ascii="Cambria Math" w:eastAsia="Georgia" w:hAnsi="Cambria Math" w:cs="Cambria Math"/>
                <w:color w:val="000000"/>
                <w:kern w:val="0"/>
                <w:sz w:val="18"/>
                <w:szCs w:val="18"/>
                <w:lang w:eastAsia="en-AU"/>
                <w14:ligatures w14:val="none"/>
              </w:rPr>
              <w:t>∈</w:t>
            </w:r>
            <w:r w:rsidRPr="00AC3F39">
              <w:rPr>
                <w:rFonts w:ascii="Georgia" w:eastAsia="Georgia" w:hAnsi="Georgia" w:cs="Georgia"/>
                <w:color w:val="000000"/>
                <w:kern w:val="0"/>
                <w:sz w:val="18"/>
                <w:szCs w:val="18"/>
                <w:lang w:eastAsia="en-AU"/>
                <w14:ligatures w14:val="none"/>
              </w:rPr>
              <w:t xml:space="preserve"> [0.84, 1.30] × 10</w:t>
            </w:r>
            <w:r w:rsidRPr="00AC3F39">
              <w:rPr>
                <w:rFonts w:ascii="Cambria Math" w:eastAsia="Georgia" w:hAnsi="Cambria Math" w:cs="Cambria Math"/>
                <w:color w:val="000000"/>
                <w:kern w:val="0"/>
                <w:sz w:val="18"/>
                <w:szCs w:val="18"/>
                <w:lang w:eastAsia="en-AU"/>
                <w14:ligatures w14:val="none"/>
              </w:rPr>
              <w:t>⁻</w:t>
            </w:r>
            <w:r w:rsidRPr="00AC3F39">
              <w:rPr>
                <w:rFonts w:ascii="Georgia" w:eastAsia="Georgia" w:hAnsi="Georgia" w:cs="Georgia"/>
                <w:color w:val="000000"/>
                <w:kern w:val="0"/>
                <w:sz w:val="18"/>
                <w:szCs w:val="18"/>
                <w:lang w:eastAsia="en-AU"/>
                <w14:ligatures w14:val="none"/>
              </w:rPr>
              <w:t xml:space="preserve">³⁶ eV; </w:t>
            </w:r>
            <w:proofErr w:type="spellStart"/>
            <w:r w:rsidRPr="00AC3F39">
              <w:rPr>
                <w:rFonts w:ascii="Georgia" w:eastAsia="Georgia" w:hAnsi="Georgia" w:cs="Georgia"/>
                <w:color w:val="000000"/>
                <w:kern w:val="0"/>
                <w:sz w:val="18"/>
                <w:szCs w:val="18"/>
                <w:lang w:eastAsia="en-AU"/>
                <w14:ligatures w14:val="none"/>
              </w:rPr>
              <w:t>Δn_t</w:t>
            </w:r>
            <w:proofErr w:type="spellEnd"/>
            <w:r w:rsidRPr="00AC3F39">
              <w:rPr>
                <w:rFonts w:ascii="Georgia" w:eastAsia="Georgia" w:hAnsi="Georgia" w:cs="Georgia"/>
                <w:color w:val="000000"/>
                <w:kern w:val="0"/>
                <w:sz w:val="18"/>
                <w:szCs w:val="18"/>
                <w:lang w:eastAsia="en-AU"/>
                <w14:ligatures w14:val="none"/>
              </w:rPr>
              <w:t xml:space="preserve"> = −1 at k = </w:t>
            </w:r>
            <w:proofErr w:type="spellStart"/>
            <w:r w:rsidRPr="00AC3F39">
              <w:rPr>
                <w:rFonts w:ascii="Georgia" w:eastAsia="Georgia" w:hAnsi="Georgia" w:cs="Georgia"/>
                <w:color w:val="000000"/>
                <w:kern w:val="0"/>
                <w:sz w:val="18"/>
                <w:szCs w:val="18"/>
                <w:lang w:eastAsia="en-AU"/>
                <w14:ligatures w14:val="none"/>
              </w:rPr>
              <w:t>m_grav</w:t>
            </w:r>
            <w:proofErr w:type="spellEnd"/>
            <w:r w:rsidRPr="00AC3F39">
              <w:rPr>
                <w:rFonts w:ascii="Georgia" w:eastAsia="Georgia" w:hAnsi="Georgia" w:cs="Georgia"/>
                <w:color w:val="000000"/>
                <w:kern w:val="0"/>
                <w:sz w:val="18"/>
                <w:szCs w:val="18"/>
                <w:lang w:eastAsia="en-AU"/>
                <w14:ligatures w14:val="none"/>
              </w:rPr>
              <w:t>. No UV21 revision.</w:t>
            </w:r>
          </w:p>
        </w:tc>
      </w:tr>
      <w:tr w:rsidR="00AC3F39" w:rsidRPr="00AC3F39" w14:paraId="34710AE7"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72CA2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C1B99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Decoherence threshold for life-bearing regions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F8DE7F"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[Closed]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7C7A6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GFP (Paper 5b). K-condensate decoherence condition. No UV21 revision.</w:t>
            </w:r>
          </w:p>
        </w:tc>
      </w:tr>
      <w:tr w:rsidR="00AC3F39" w:rsidRPr="00AC3F39" w14:paraId="35F3FD98"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BC03F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lastRenderedPageBreak/>
              <w:t>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F07EC9" w14:textId="77777777" w:rsidR="00AC3F39" w:rsidRPr="00AC3F39" w:rsidRDefault="00AC3F39" w:rsidP="00AC3F39">
            <w:pPr>
              <w:spacing w:after="0" w:line="240" w:lineRule="auto"/>
              <w:rPr>
                <w:rFonts w:ascii="Georgia" w:eastAsia="Georgia" w:hAnsi="Georgia" w:cs="Georgia"/>
                <w:kern w:val="0"/>
                <w:lang w:eastAsia="en-AU"/>
                <w14:ligatures w14:val="none"/>
              </w:rPr>
            </w:pPr>
            <w:proofErr w:type="spellStart"/>
            <w:r w:rsidRPr="00AC3F39">
              <w:rPr>
                <w:rFonts w:ascii="Georgia" w:eastAsia="Georgia" w:hAnsi="Georgia" w:cs="Georgia"/>
                <w:color w:val="000000"/>
                <w:kern w:val="0"/>
                <w:sz w:val="18"/>
                <w:szCs w:val="18"/>
                <w:lang w:eastAsia="en-AU"/>
                <w14:ligatures w14:val="none"/>
              </w:rPr>
              <w:t>kSZ</w:t>
            </w:r>
            <w:proofErr w:type="spellEnd"/>
            <w:r w:rsidRPr="00AC3F39">
              <w:rPr>
                <w:rFonts w:ascii="Georgia" w:eastAsia="Georgia" w:hAnsi="Georgia" w:cs="Georgia"/>
                <w:color w:val="000000"/>
                <w:kern w:val="0"/>
                <w:sz w:val="18"/>
                <w:szCs w:val="18"/>
                <w:lang w:eastAsia="en-AU"/>
                <w14:ligatures w14:val="none"/>
              </w:rPr>
              <w:t xml:space="preserve"> pairwise velocity deficit mechanism (anomalous RG scaling)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3CA217"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7B3F00"/>
                <w:kern w:val="0"/>
                <w:sz w:val="16"/>
                <w:szCs w:val="16"/>
                <w:lang w:eastAsia="en-AU"/>
                <w14:ligatures w14:val="none"/>
              </w:rPr>
              <w:t>[Partial]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C23014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Papers 26–35. Subsumed under the same anomalous RG scaling exponent as Gap 1. No UV21 revision.</w:t>
            </w:r>
          </w:p>
        </w:tc>
      </w:tr>
      <w:tr w:rsidR="00AC3F39" w:rsidRPr="00AC3F39" w14:paraId="0194D7F4"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548808"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F3969E" w14:textId="77777777" w:rsidR="00AC3F39" w:rsidRPr="00AC3F39" w:rsidRDefault="00AC3F39" w:rsidP="00AC3F39">
            <w:pPr>
              <w:spacing w:after="0" w:line="240" w:lineRule="auto"/>
              <w:rPr>
                <w:rFonts w:ascii="Georgia" w:eastAsia="Georgia" w:hAnsi="Georgia" w:cs="Georgia"/>
                <w:kern w:val="0"/>
                <w:lang w:eastAsia="en-AU"/>
                <w14:ligatures w14:val="none"/>
              </w:rPr>
            </w:pPr>
            <w:proofErr w:type="spellStart"/>
            <w:r w:rsidRPr="00AC3F39">
              <w:rPr>
                <w:rFonts w:ascii="Georgia" w:eastAsia="Georgia" w:hAnsi="Georgia" w:cs="Georgia"/>
                <w:color w:val="000000"/>
                <w:kern w:val="0"/>
                <w:sz w:val="18"/>
                <w:szCs w:val="18"/>
                <w:lang w:eastAsia="en-AU"/>
                <w14:ligatures w14:val="none"/>
              </w:rPr>
              <w:t>kSZ</w:t>
            </w:r>
            <w:proofErr w:type="spellEnd"/>
            <w:r w:rsidRPr="00AC3F39">
              <w:rPr>
                <w:rFonts w:ascii="Georgia" w:eastAsia="Georgia" w:hAnsi="Georgia" w:cs="Georgia"/>
                <w:color w:val="000000"/>
                <w:kern w:val="0"/>
                <w:sz w:val="18"/>
                <w:szCs w:val="18"/>
                <w:lang w:eastAsia="en-AU"/>
                <w14:ligatures w14:val="none"/>
              </w:rPr>
              <w:t xml:space="preserve"> pairwise velocity deficit at 25–100 Mpc: kinematic decoupling at splashback boundary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E5DAA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7B3F00"/>
                <w:kern w:val="0"/>
                <w:sz w:val="16"/>
                <w:szCs w:val="16"/>
                <w:lang w:eastAsia="en-AU"/>
                <w14:ligatures w14:val="none"/>
              </w:rPr>
              <w:t>[Partial]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03104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 xml:space="preserve">Papers 26–35. Partial closure via kinematic decoupling. No perturbative field-modification mechanism acting on </w:t>
            </w:r>
            <w:proofErr w:type="spellStart"/>
            <w:r w:rsidRPr="00AC3F39">
              <w:rPr>
                <w:rFonts w:ascii="Georgia" w:eastAsia="Georgia" w:hAnsi="Georgia" w:cs="Georgia"/>
                <w:color w:val="000000"/>
                <w:kern w:val="0"/>
                <w:sz w:val="18"/>
                <w:szCs w:val="18"/>
                <w:lang w:eastAsia="en-AU"/>
                <w14:ligatures w14:val="none"/>
              </w:rPr>
              <w:t>δ_DM</w:t>
            </w:r>
            <w:proofErr w:type="spellEnd"/>
            <w:r w:rsidRPr="00AC3F39">
              <w:rPr>
                <w:rFonts w:ascii="Georgia" w:eastAsia="Georgia" w:hAnsi="Georgia" w:cs="Georgia"/>
                <w:color w:val="000000"/>
                <w:kern w:val="0"/>
                <w:sz w:val="18"/>
                <w:szCs w:val="18"/>
                <w:lang w:eastAsia="en-AU"/>
                <w14:ligatures w14:val="none"/>
              </w:rPr>
              <w:t xml:space="preserve"> alone can close Gap 11 fully (systematic elimination result). No UV21 revision.</w:t>
            </w:r>
          </w:p>
        </w:tc>
      </w:tr>
      <w:tr w:rsidR="00AC3F39" w:rsidRPr="00AC3F39" w14:paraId="1C428A8B" w14:textId="77777777" w:rsidTr="001D3EEB">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2D62C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33AD3C"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UV21 structural note: thermodynamic architecture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89B18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7B5E00"/>
                <w:kern w:val="0"/>
                <w:sz w:val="16"/>
                <w:szCs w:val="16"/>
                <w:lang w:eastAsia="en-AU"/>
                <w14:ligatures w14:val="none"/>
              </w:rPr>
              <w:t>[New]</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6CAD56"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 xml:space="preserve">UV21. The thermodynamic structure made explicit in UV21 provides retrospective framing for the mechanisms closing Gaps 1, 10, and 11: the anomalous RG scaling exponent (Gap 1/10) is the same running as Condition C2's temperature tracking of </w:t>
            </w:r>
            <w:proofErr w:type="spellStart"/>
            <w:r w:rsidRPr="00AC3F39">
              <w:rPr>
                <w:rFonts w:ascii="Georgia" w:eastAsia="Georgia" w:hAnsi="Georgia" w:cs="Georgia"/>
                <w:color w:val="000000"/>
                <w:kern w:val="0"/>
                <w:sz w:val="18"/>
                <w:szCs w:val="18"/>
                <w:lang w:eastAsia="en-AU"/>
                <w14:ligatures w14:val="none"/>
              </w:rPr>
              <w:t>G_grav</w:t>
            </w:r>
            <w:proofErr w:type="spellEnd"/>
            <w:r w:rsidRPr="00AC3F39">
              <w:rPr>
                <w:rFonts w:ascii="Georgia" w:eastAsia="Georgia" w:hAnsi="Georgia" w:cs="Georgia"/>
                <w:color w:val="000000"/>
                <w:kern w:val="0"/>
                <w:sz w:val="18"/>
                <w:szCs w:val="18"/>
                <w:lang w:eastAsia="en-AU"/>
                <w14:ligatures w14:val="none"/>
              </w:rPr>
              <w:t>; the splashback kinematic decoupling (Gap 11) operates at a scale set by K's non-locality length ℓ_NL(k) at the relevant k. No gap status is revised; the framing is retrospective.</w:t>
            </w:r>
          </w:p>
        </w:tc>
      </w:tr>
    </w:tbl>
    <w:p w14:paraId="3FC9C938"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3B393133"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44" w:name="_Toc230338431"/>
      <w:proofErr w:type="gramStart"/>
      <w:r w:rsidRPr="00AC3F39">
        <w:rPr>
          <w:rFonts w:ascii="Arial" w:eastAsia="Arial" w:hAnsi="Arial" w:cs="Arial"/>
          <w:b/>
          <w:bCs/>
          <w:color w:val="1F3864"/>
          <w:kern w:val="0"/>
          <w:sz w:val="24"/>
          <w:szCs w:val="24"/>
          <w:lang w:eastAsia="en-AU"/>
          <w14:ligatures w14:val="none"/>
        </w:rPr>
        <w:t>7.2  Complete</w:t>
      </w:r>
      <w:proofErr w:type="gramEnd"/>
      <w:r w:rsidRPr="00AC3F39">
        <w:rPr>
          <w:rFonts w:ascii="Arial" w:eastAsia="Arial" w:hAnsi="Arial" w:cs="Arial"/>
          <w:b/>
          <w:bCs/>
          <w:color w:val="1F3864"/>
          <w:kern w:val="0"/>
          <w:sz w:val="24"/>
          <w:szCs w:val="24"/>
          <w:lang w:eastAsia="en-AU"/>
          <w14:ligatures w14:val="none"/>
        </w:rPr>
        <w:t xml:space="preserve"> predictions list: P1–P13</w:t>
      </w:r>
      <w:bookmarkEnd w:id="44"/>
    </w:p>
    <w:p w14:paraId="1C2152C9"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4571BA04"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following table records all thirteen falsifiable predictions of the IR Entanglement Series as of UV21. P1–P12 are carried forward from their originating papers; P13 is added by UV21. Each entry gives the prediction's label, a brief statement, the Series source, and the </w:t>
      </w:r>
      <w:proofErr w:type="gramStart"/>
      <w:r w:rsidRPr="00AC3F39">
        <w:rPr>
          <w:rFonts w:ascii="Georgia" w:eastAsia="Georgia" w:hAnsi="Georgia" w:cs="Georgia"/>
          <w:color w:val="000000"/>
          <w:kern w:val="0"/>
          <w:lang w:eastAsia="en-AU"/>
          <w14:ligatures w14:val="none"/>
        </w:rPr>
        <w:t>current status</w:t>
      </w:r>
      <w:proofErr w:type="gramEnd"/>
      <w:r w:rsidRPr="00AC3F39">
        <w:rPr>
          <w:rFonts w:ascii="Georgia" w:eastAsia="Georgia" w:hAnsi="Georgia" w:cs="Georgia"/>
          <w:color w:val="000000"/>
          <w:kern w:val="0"/>
          <w:lang w:eastAsia="en-AU"/>
          <w14:ligatures w14:val="none"/>
        </w:rPr>
        <w:t xml:space="preserve"> of the prediction's experimental channel.</w:t>
      </w:r>
    </w:p>
    <w:p w14:paraId="36FA12DB" w14:textId="77777777" w:rsidR="00AC3F39" w:rsidRPr="00AC3F39" w:rsidRDefault="00AC3F39" w:rsidP="00AC3F39">
      <w:pPr>
        <w:spacing w:before="40" w:after="0" w:line="240" w:lineRule="auto"/>
        <w:rPr>
          <w:rFonts w:ascii="Georgia" w:eastAsia="Georgia" w:hAnsi="Georgia" w:cs="Georgia"/>
          <w:kern w:val="0"/>
          <w:lang w:eastAsia="en-AU"/>
          <w14:ligatures w14:val="none"/>
        </w:rPr>
      </w:pPr>
    </w:p>
    <w:p w14:paraId="32B22883"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Status key: </w:t>
      </w:r>
      <w:r w:rsidRPr="00AC3F39">
        <w:rPr>
          <w:rFonts w:ascii="Arial" w:eastAsia="Arial" w:hAnsi="Arial" w:cs="Arial"/>
          <w:b/>
          <w:bCs/>
          <w:color w:val="1A5E2A"/>
          <w:kern w:val="0"/>
          <w:sz w:val="20"/>
          <w:szCs w:val="20"/>
          <w:lang w:eastAsia="en-AU"/>
          <w14:ligatures w14:val="none"/>
        </w:rPr>
        <w:t>[Active]</w:t>
      </w:r>
      <w:r w:rsidRPr="00AC3F39">
        <w:rPr>
          <w:rFonts w:ascii="Georgia" w:eastAsia="Georgia" w:hAnsi="Georgia" w:cs="Georgia"/>
          <w:color w:val="000000"/>
          <w:kern w:val="0"/>
          <w:lang w:eastAsia="en-AU"/>
          <w14:ligatures w14:val="none"/>
        </w:rPr>
        <w:t xml:space="preserve"> — experimental channel operative or near-</w:t>
      </w:r>
      <w:proofErr w:type="gramStart"/>
      <w:r w:rsidRPr="00AC3F39">
        <w:rPr>
          <w:rFonts w:ascii="Georgia" w:eastAsia="Georgia" w:hAnsi="Georgia" w:cs="Georgia"/>
          <w:color w:val="000000"/>
          <w:kern w:val="0"/>
          <w:lang w:eastAsia="en-AU"/>
          <w14:ligatures w14:val="none"/>
        </w:rPr>
        <w:t xml:space="preserve">term;  </w:t>
      </w:r>
      <w:r w:rsidRPr="00AC3F39">
        <w:rPr>
          <w:rFonts w:ascii="Arial" w:eastAsia="Arial" w:hAnsi="Arial" w:cs="Arial"/>
          <w:b/>
          <w:bCs/>
          <w:color w:val="7B3F00"/>
          <w:kern w:val="0"/>
          <w:sz w:val="20"/>
          <w:szCs w:val="20"/>
          <w:lang w:eastAsia="en-AU"/>
          <w14:ligatures w14:val="none"/>
        </w:rPr>
        <w:t>[</w:t>
      </w:r>
      <w:proofErr w:type="gramEnd"/>
      <w:r w:rsidRPr="00AC3F39">
        <w:rPr>
          <w:rFonts w:ascii="Arial" w:eastAsia="Arial" w:hAnsi="Arial" w:cs="Arial"/>
          <w:b/>
          <w:bCs/>
          <w:color w:val="7B3F00"/>
          <w:kern w:val="0"/>
          <w:sz w:val="20"/>
          <w:szCs w:val="20"/>
          <w:lang w:eastAsia="en-AU"/>
          <w14:ligatures w14:val="none"/>
        </w:rPr>
        <w:t>Pending]</w:t>
      </w:r>
      <w:r w:rsidRPr="00AC3F39">
        <w:rPr>
          <w:rFonts w:ascii="Georgia" w:eastAsia="Georgia" w:hAnsi="Georgia" w:cs="Georgia"/>
          <w:color w:val="000000"/>
          <w:kern w:val="0"/>
          <w:lang w:eastAsia="en-AU"/>
          <w14:ligatures w14:val="none"/>
        </w:rPr>
        <w:t xml:space="preserve"> — requires further theoretical development before </w:t>
      </w:r>
      <w:proofErr w:type="gramStart"/>
      <w:r w:rsidRPr="00AC3F39">
        <w:rPr>
          <w:rFonts w:ascii="Georgia" w:eastAsia="Georgia" w:hAnsi="Georgia" w:cs="Georgia"/>
          <w:color w:val="000000"/>
          <w:kern w:val="0"/>
          <w:lang w:eastAsia="en-AU"/>
          <w14:ligatures w14:val="none"/>
        </w:rPr>
        <w:t xml:space="preserve">operationalisation;  </w:t>
      </w:r>
      <w:r w:rsidRPr="00AC3F39">
        <w:rPr>
          <w:rFonts w:ascii="Arial" w:eastAsia="Arial" w:hAnsi="Arial" w:cs="Arial"/>
          <w:b/>
          <w:bCs/>
          <w:color w:val="2E75B6"/>
          <w:kern w:val="0"/>
          <w:sz w:val="20"/>
          <w:szCs w:val="20"/>
          <w:lang w:eastAsia="en-AU"/>
          <w14:ligatures w14:val="none"/>
        </w:rPr>
        <w:t>[</w:t>
      </w:r>
      <w:proofErr w:type="gramEnd"/>
      <w:r w:rsidRPr="00AC3F39">
        <w:rPr>
          <w:rFonts w:ascii="Arial" w:eastAsia="Arial" w:hAnsi="Arial" w:cs="Arial"/>
          <w:b/>
          <w:bCs/>
          <w:color w:val="2E75B6"/>
          <w:kern w:val="0"/>
          <w:sz w:val="20"/>
          <w:szCs w:val="20"/>
          <w:lang w:eastAsia="en-AU"/>
          <w14:ligatures w14:val="none"/>
        </w:rPr>
        <w:t>Long-term]</w:t>
      </w:r>
      <w:r w:rsidRPr="00AC3F39">
        <w:rPr>
          <w:rFonts w:ascii="Georgia" w:eastAsia="Georgia" w:hAnsi="Georgia" w:cs="Georgia"/>
          <w:color w:val="000000"/>
          <w:kern w:val="0"/>
          <w:lang w:eastAsia="en-AU"/>
          <w14:ligatures w14:val="none"/>
        </w:rPr>
        <w:t xml:space="preserve"> — channel identified but not near-term accessible.</w:t>
      </w:r>
    </w:p>
    <w:p w14:paraId="77C8F1F8"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2833"/>
        <w:gridCol w:w="2552"/>
        <w:gridCol w:w="1598"/>
        <w:gridCol w:w="1795"/>
      </w:tblGrid>
      <w:tr w:rsidR="00AC3F39" w:rsidRPr="00AC3F39" w14:paraId="256E0193"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72F7A2C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P</w:t>
            </w:r>
          </w:p>
        </w:tc>
        <w:tc>
          <w:tcPr>
            <w:tcW w:w="284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212C13C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Statement</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33001D7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Source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2676A24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Value / scale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303CBEBC"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Channel status</w:t>
            </w:r>
          </w:p>
        </w:tc>
      </w:tr>
      <w:tr w:rsidR="00AC3F39" w:rsidRPr="00AC3F39" w14:paraId="13763BC7"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3F1EA0"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P1</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8698C5"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Dark energy density Ω_Λ from K-condensate at IR fixed point, no fitted parameters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9FA3B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Papers 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57AD5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18"/>
                <w:szCs w:val="18"/>
                <w:lang w:eastAsia="en-AU"/>
                <w14:ligatures w14:val="none"/>
              </w:rPr>
              <w:t>Ω_Λ ~ 0.68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A0EB79"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p>
        </w:tc>
      </w:tr>
      <w:tr w:rsidR="00AC3F39" w:rsidRPr="00AC3F39" w14:paraId="6C94E638"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E00B5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P2</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1F344F"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Dark energy equation-of-state w₀ = −1 + O(γ_λ²); running w(z) at second order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26ADA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Papers 1–6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E0387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18"/>
                <w:szCs w:val="18"/>
                <w:lang w:eastAsia="en-AU"/>
                <w14:ligatures w14:val="none"/>
              </w:rPr>
              <w:t>w₀ = −1 + O(10⁻¹²²)</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E3A099"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p>
        </w:tc>
      </w:tr>
      <w:tr w:rsidR="00AC3F39" w:rsidRPr="00AC3F39" w14:paraId="69770E0F"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50EDF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P3</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C65E9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 xml:space="preserve">Modified graviton propagator </w:t>
            </w:r>
            <w:proofErr w:type="spellStart"/>
            <w:r w:rsidRPr="00AC3F39">
              <w:rPr>
                <w:rFonts w:ascii="Georgia" w:eastAsia="Georgia" w:hAnsi="Georgia" w:cs="Georgia"/>
                <w:color w:val="000000"/>
                <w:kern w:val="0"/>
                <w:sz w:val="18"/>
                <w:szCs w:val="18"/>
                <w:lang w:eastAsia="en-AU"/>
                <w14:ligatures w14:val="none"/>
              </w:rPr>
              <w:t>G_mod</w:t>
            </w:r>
            <w:proofErr w:type="spellEnd"/>
            <w:r w:rsidRPr="00AC3F39">
              <w:rPr>
                <w:rFonts w:ascii="Georgia" w:eastAsia="Georgia" w:hAnsi="Georgia" w:cs="Georgia"/>
                <w:color w:val="000000"/>
                <w:kern w:val="0"/>
                <w:sz w:val="18"/>
                <w:szCs w:val="18"/>
                <w:lang w:eastAsia="en-AU"/>
                <w14:ligatures w14:val="none"/>
              </w:rPr>
              <w:t>(k); graviton mass band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26DD3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Papers 1–22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010FBF" w14:textId="77777777" w:rsidR="00AC3F39" w:rsidRPr="00AC3F39" w:rsidRDefault="00AC3F39" w:rsidP="00AC3F39">
            <w:pPr>
              <w:spacing w:after="0" w:line="240" w:lineRule="auto"/>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sz w:val="18"/>
                <w:szCs w:val="18"/>
                <w:lang w:eastAsia="en-AU"/>
                <w14:ligatures w14:val="none"/>
              </w:rPr>
              <w:t>m_grav</w:t>
            </w:r>
            <w:proofErr w:type="spellEnd"/>
            <w:r w:rsidRPr="00AC3F39">
              <w:rPr>
                <w:rFonts w:ascii="Cambria Math" w:eastAsia="Cambria Math" w:hAnsi="Cambria Math" w:cs="Cambria Math"/>
                <w:i/>
                <w:iCs/>
                <w:color w:val="000000"/>
                <w:kern w:val="0"/>
                <w:sz w:val="18"/>
                <w:szCs w:val="18"/>
                <w:lang w:eastAsia="en-AU"/>
                <w14:ligatures w14:val="none"/>
              </w:rPr>
              <w:t xml:space="preserve"> ∈ [0.84, 1.30] × 10⁻³⁶ eV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C5F5E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p>
        </w:tc>
      </w:tr>
      <w:tr w:rsidR="00AC3F39" w:rsidRPr="00AC3F39" w14:paraId="045EDA28"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63346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P4</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DD72C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 xml:space="preserve">Tensor spectral index shift </w:t>
            </w:r>
            <w:proofErr w:type="spellStart"/>
            <w:r w:rsidRPr="00AC3F39">
              <w:rPr>
                <w:rFonts w:ascii="Georgia" w:eastAsia="Georgia" w:hAnsi="Georgia" w:cs="Georgia"/>
                <w:color w:val="000000"/>
                <w:kern w:val="0"/>
                <w:sz w:val="18"/>
                <w:szCs w:val="18"/>
                <w:lang w:eastAsia="en-AU"/>
                <w14:ligatures w14:val="none"/>
              </w:rPr>
              <w:t>Δn_t</w:t>
            </w:r>
            <w:proofErr w:type="spellEnd"/>
            <w:r w:rsidRPr="00AC3F39">
              <w:rPr>
                <w:rFonts w:ascii="Georgia" w:eastAsia="Georgia" w:hAnsi="Georgia" w:cs="Georgia"/>
                <w:color w:val="000000"/>
                <w:kern w:val="0"/>
                <w:sz w:val="18"/>
                <w:szCs w:val="18"/>
                <w:lang w:eastAsia="en-AU"/>
                <w14:ligatures w14:val="none"/>
              </w:rPr>
              <w:t xml:space="preserve"> = −1 at k = </w:t>
            </w:r>
            <w:proofErr w:type="spellStart"/>
            <w:r w:rsidRPr="00AC3F39">
              <w:rPr>
                <w:rFonts w:ascii="Georgia" w:eastAsia="Georgia" w:hAnsi="Georgia" w:cs="Georgia"/>
                <w:color w:val="000000"/>
                <w:kern w:val="0"/>
                <w:sz w:val="18"/>
                <w:szCs w:val="18"/>
                <w:lang w:eastAsia="en-AU"/>
                <w14:ligatures w14:val="none"/>
              </w:rPr>
              <w:t>m_grav</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88708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Papers 1–22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5245D6" w14:textId="77777777" w:rsidR="00AC3F39" w:rsidRPr="00AC3F39" w:rsidRDefault="00AC3F39" w:rsidP="00AC3F39">
            <w:pPr>
              <w:spacing w:after="0" w:line="240" w:lineRule="auto"/>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sz w:val="18"/>
                <w:szCs w:val="18"/>
                <w:lang w:eastAsia="en-AU"/>
                <w14:ligatures w14:val="none"/>
              </w:rPr>
              <w:t>Δn_t</w:t>
            </w:r>
            <w:proofErr w:type="spellEnd"/>
            <w:r w:rsidRPr="00AC3F39">
              <w:rPr>
                <w:rFonts w:ascii="Cambria Math" w:eastAsia="Cambria Math" w:hAnsi="Cambria Math" w:cs="Cambria Math"/>
                <w:i/>
                <w:iCs/>
                <w:color w:val="000000"/>
                <w:kern w:val="0"/>
                <w:sz w:val="18"/>
                <w:szCs w:val="18"/>
                <w:lang w:eastAsia="en-AU"/>
                <w14:ligatures w14:val="none"/>
              </w:rPr>
              <w:t xml:space="preserve"> = −1 (exact)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4DE53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2E75B6"/>
                <w:kern w:val="0"/>
                <w:sz w:val="16"/>
                <w:szCs w:val="16"/>
                <w:lang w:eastAsia="en-AU"/>
                <w14:ligatures w14:val="none"/>
              </w:rPr>
              <w:t>[Long-term]</w:t>
            </w:r>
          </w:p>
        </w:tc>
      </w:tr>
      <w:tr w:rsidR="00AC3F39" w:rsidRPr="00AC3F39" w14:paraId="12AD20B3"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E3D0F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P5</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D4D33F"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Dark matter as vacuum depletion; MOND interpolating function derived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B8FC38"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GFP (Paper 5b)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B0AC2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18"/>
                <w:szCs w:val="18"/>
                <w:lang w:eastAsia="en-AU"/>
                <w14:ligatures w14:val="none"/>
              </w:rPr>
              <w:t>Ω_DM ~ 0.27; a₀ from 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C8929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p>
        </w:tc>
      </w:tr>
      <w:tr w:rsidR="00AC3F39" w:rsidRPr="00AC3F39" w14:paraId="3A2561DB"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CC2528"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P6</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BA36D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Baryonic Tully-Fisher relation; Freeman surface density threshold from K-condensate decoherence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D79320"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GFP (Paper 5b)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342078"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Parameter-free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CE8086"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p>
        </w:tc>
      </w:tr>
      <w:tr w:rsidR="00AC3F39" w:rsidRPr="00AC3F39" w14:paraId="69AD0921"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27EBD8"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lastRenderedPageBreak/>
              <w:t>P7</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8F9CC7"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Barbero-</w:t>
            </w:r>
            <w:proofErr w:type="spellStart"/>
            <w:r w:rsidRPr="00AC3F39">
              <w:rPr>
                <w:rFonts w:ascii="Georgia" w:eastAsia="Georgia" w:hAnsi="Georgia" w:cs="Georgia"/>
                <w:color w:val="000000"/>
                <w:kern w:val="0"/>
                <w:sz w:val="18"/>
                <w:szCs w:val="18"/>
                <w:lang w:eastAsia="en-AU"/>
                <w14:ligatures w14:val="none"/>
              </w:rPr>
              <w:t>Immirzi</w:t>
            </w:r>
            <w:proofErr w:type="spellEnd"/>
            <w:r w:rsidRPr="00AC3F39">
              <w:rPr>
                <w:rFonts w:ascii="Georgia" w:eastAsia="Georgia" w:hAnsi="Georgia" w:cs="Georgia"/>
                <w:color w:val="000000"/>
                <w:kern w:val="0"/>
                <w:sz w:val="18"/>
                <w:szCs w:val="18"/>
                <w:lang w:eastAsia="en-AU"/>
                <w14:ligatures w14:val="none"/>
              </w:rPr>
              <w:t xml:space="preserve"> parameter </w:t>
            </w:r>
            <w:proofErr w:type="spellStart"/>
            <w:r w:rsidRPr="00AC3F39">
              <w:rPr>
                <w:rFonts w:ascii="Georgia" w:eastAsia="Georgia" w:hAnsi="Georgia" w:cs="Georgia"/>
                <w:color w:val="000000"/>
                <w:kern w:val="0"/>
                <w:sz w:val="18"/>
                <w:szCs w:val="18"/>
                <w:lang w:eastAsia="en-AU"/>
                <w14:ligatures w14:val="none"/>
              </w:rPr>
              <w:t>γ_BI</w:t>
            </w:r>
            <w:proofErr w:type="spellEnd"/>
            <w:r w:rsidRPr="00AC3F39">
              <w:rPr>
                <w:rFonts w:ascii="Georgia" w:eastAsia="Georgia" w:hAnsi="Georgia" w:cs="Georgia"/>
                <w:color w:val="000000"/>
                <w:kern w:val="0"/>
                <w:sz w:val="18"/>
                <w:szCs w:val="18"/>
                <w:lang w:eastAsia="en-AU"/>
                <w14:ligatures w14:val="none"/>
              </w:rPr>
              <w:t xml:space="preserve"> = </w:t>
            </w:r>
            <w:proofErr w:type="gramStart"/>
            <w:r w:rsidRPr="00AC3F39">
              <w:rPr>
                <w:rFonts w:ascii="Georgia" w:eastAsia="Georgia" w:hAnsi="Georgia" w:cs="Georgia"/>
                <w:color w:val="000000"/>
                <w:kern w:val="0"/>
                <w:sz w:val="18"/>
                <w:szCs w:val="18"/>
                <w:lang w:eastAsia="en-AU"/>
                <w14:ligatures w14:val="none"/>
              </w:rPr>
              <w:t>exp(</w:t>
            </w:r>
            <w:proofErr w:type="gramEnd"/>
            <w:r w:rsidRPr="00AC3F39">
              <w:rPr>
                <w:rFonts w:ascii="Georgia" w:eastAsia="Georgia" w:hAnsi="Georgia" w:cs="Georgia"/>
                <w:color w:val="000000"/>
                <w:kern w:val="0"/>
                <w:sz w:val="18"/>
                <w:szCs w:val="18"/>
                <w:lang w:eastAsia="en-AU"/>
                <w14:ligatures w14:val="none"/>
              </w:rPr>
              <w:t>−3/2); 6.1% residual from LQG value as structural discriminator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7E59EE"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UV18 §2.3, Parts 23–24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4CDEEB" w14:textId="77777777" w:rsidR="00AC3F39" w:rsidRPr="00AC3F39" w:rsidRDefault="00AC3F39" w:rsidP="00AC3F39">
            <w:pPr>
              <w:spacing w:after="0" w:line="240" w:lineRule="auto"/>
              <w:rPr>
                <w:rFonts w:ascii="Georgia" w:eastAsia="Georgia" w:hAnsi="Georgia" w:cs="Georgia"/>
                <w:kern w:val="0"/>
                <w:lang w:eastAsia="en-AU"/>
                <w14:ligatures w14:val="none"/>
              </w:rPr>
            </w:pPr>
            <w:proofErr w:type="spellStart"/>
            <w:r w:rsidRPr="00AC3F39">
              <w:rPr>
                <w:rFonts w:ascii="Cambria Math" w:eastAsia="Cambria Math" w:hAnsi="Cambria Math" w:cs="Cambria Math"/>
                <w:i/>
                <w:iCs/>
                <w:color w:val="000000"/>
                <w:kern w:val="0"/>
                <w:sz w:val="18"/>
                <w:szCs w:val="18"/>
                <w:lang w:eastAsia="en-AU"/>
                <w14:ligatures w14:val="none"/>
              </w:rPr>
              <w:t>γ_BI</w:t>
            </w:r>
            <w:proofErr w:type="spellEnd"/>
            <w:r w:rsidRPr="00AC3F39">
              <w:rPr>
                <w:rFonts w:ascii="Cambria Math" w:eastAsia="Cambria Math" w:hAnsi="Cambria Math" w:cs="Cambria Math"/>
                <w:i/>
                <w:iCs/>
                <w:color w:val="000000"/>
                <w:kern w:val="0"/>
                <w:sz w:val="18"/>
                <w:szCs w:val="18"/>
                <w:lang w:eastAsia="en-AU"/>
                <w14:ligatures w14:val="none"/>
              </w:rPr>
              <w:t xml:space="preserve"> = </w:t>
            </w:r>
            <w:proofErr w:type="gramStart"/>
            <w:r w:rsidRPr="00AC3F39">
              <w:rPr>
                <w:rFonts w:ascii="Cambria Math" w:eastAsia="Cambria Math" w:hAnsi="Cambria Math" w:cs="Cambria Math"/>
                <w:i/>
                <w:iCs/>
                <w:color w:val="000000"/>
                <w:kern w:val="0"/>
                <w:sz w:val="18"/>
                <w:szCs w:val="18"/>
                <w:lang w:eastAsia="en-AU"/>
                <w14:ligatures w14:val="none"/>
              </w:rPr>
              <w:t>exp(</w:t>
            </w:r>
            <w:proofErr w:type="gramEnd"/>
            <w:r w:rsidRPr="00AC3F39">
              <w:rPr>
                <w:rFonts w:ascii="Cambria Math" w:eastAsia="Cambria Math" w:hAnsi="Cambria Math" w:cs="Cambria Math"/>
                <w:i/>
                <w:iCs/>
                <w:color w:val="000000"/>
                <w:kern w:val="0"/>
                <w:sz w:val="18"/>
                <w:szCs w:val="18"/>
                <w:lang w:eastAsia="en-AU"/>
                <w14:ligatures w14:val="none"/>
              </w:rPr>
              <w:t>−3/2) ~ 0.2231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10C6F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7B3F00"/>
                <w:kern w:val="0"/>
                <w:sz w:val="16"/>
                <w:szCs w:val="16"/>
                <w:lang w:eastAsia="en-AU"/>
                <w14:ligatures w14:val="none"/>
              </w:rPr>
              <w:t>[Pending]</w:t>
            </w:r>
          </w:p>
        </w:tc>
      </w:tr>
      <w:tr w:rsidR="00AC3F39" w:rsidRPr="00AC3F39" w14:paraId="2AB4B8B0"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442150"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P8</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BECA3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H₀ measurement from GFP: H₀^GFP = 67.4 ± 0.9 km/s/Mpc</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0614745"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GFP (Paper 5b)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F81C5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18"/>
                <w:szCs w:val="18"/>
                <w:lang w:eastAsia="en-AU"/>
                <w14:ligatures w14:val="none"/>
              </w:rPr>
              <w:t>67.4 ± 0.9 km/s/Mpc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646CF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p>
        </w:tc>
      </w:tr>
      <w:tr w:rsidR="00AC3F39" w:rsidRPr="00AC3F39" w14:paraId="75549FCA"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1E0EE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P9</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2F95E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 xml:space="preserve">Baryon asymmetry </w:t>
            </w:r>
            <w:proofErr w:type="spellStart"/>
            <w:r w:rsidRPr="00AC3F39">
              <w:rPr>
                <w:rFonts w:ascii="Georgia" w:eastAsia="Georgia" w:hAnsi="Georgia" w:cs="Georgia"/>
                <w:color w:val="000000"/>
                <w:kern w:val="0"/>
                <w:sz w:val="18"/>
                <w:szCs w:val="18"/>
                <w:lang w:eastAsia="en-AU"/>
                <w14:ligatures w14:val="none"/>
              </w:rPr>
              <w:t>η_predicted</w:t>
            </w:r>
            <w:proofErr w:type="spellEnd"/>
            <w:r w:rsidRPr="00AC3F39">
              <w:rPr>
                <w:rFonts w:ascii="Georgia" w:eastAsia="Georgia" w:hAnsi="Georgia" w:cs="Georgia"/>
                <w:color w:val="000000"/>
                <w:kern w:val="0"/>
                <w:sz w:val="18"/>
                <w:szCs w:val="18"/>
                <w:lang w:eastAsia="en-AU"/>
                <w14:ligatures w14:val="none"/>
              </w:rPr>
              <w:t xml:space="preserve"> = 5.20 × 10</w:t>
            </w:r>
            <w:r w:rsidRPr="00AC3F39">
              <w:rPr>
                <w:rFonts w:ascii="Cambria Math" w:eastAsia="Georgia" w:hAnsi="Cambria Math" w:cs="Cambria Math"/>
                <w:color w:val="000000"/>
                <w:kern w:val="0"/>
                <w:sz w:val="18"/>
                <w:szCs w:val="18"/>
                <w:lang w:eastAsia="en-AU"/>
                <w14:ligatures w14:val="none"/>
              </w:rPr>
              <w:t>⁻</w:t>
            </w:r>
            <w:r w:rsidRPr="00AC3F39">
              <w:rPr>
                <w:rFonts w:ascii="Georgia" w:eastAsia="Georgia" w:hAnsi="Georgia" w:cs="Georgia"/>
                <w:color w:val="000000"/>
                <w:kern w:val="0"/>
                <w:sz w:val="18"/>
                <w:szCs w:val="18"/>
                <w:lang w:eastAsia="en-AU"/>
                <w14:ligatures w14:val="none"/>
              </w:rPr>
              <w:t xml:space="preserve">¹⁰ from </w:t>
            </w:r>
            <w:proofErr w:type="spellStart"/>
            <w:r w:rsidRPr="00AC3F39">
              <w:rPr>
                <w:rFonts w:ascii="Georgia" w:eastAsia="Georgia" w:hAnsi="Georgia" w:cs="Georgia"/>
                <w:color w:val="000000"/>
                <w:kern w:val="0"/>
                <w:sz w:val="18"/>
                <w:szCs w:val="18"/>
                <w:lang w:eastAsia="en-AU"/>
                <w14:ligatures w14:val="none"/>
              </w:rPr>
              <w:t>C_eff</w:t>
            </w:r>
            <w:proofErr w:type="spellEnd"/>
            <w:r w:rsidRPr="00AC3F39">
              <w:rPr>
                <w:rFonts w:ascii="Georgia" w:eastAsia="Georgia" w:hAnsi="Georgia" w:cs="Georgia"/>
                <w:color w:val="000000"/>
                <w:kern w:val="0"/>
                <w:sz w:val="18"/>
                <w:szCs w:val="18"/>
                <w:lang w:eastAsia="en-AU"/>
                <w14:ligatures w14:val="none"/>
              </w:rPr>
              <w:t xml:space="preserve"> = 24, x = 24/57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95B546"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UV13 / 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5824C9"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18"/>
                <w:szCs w:val="18"/>
                <w:lang w:eastAsia="en-AU"/>
                <w14:ligatures w14:val="none"/>
              </w:rPr>
              <w:t xml:space="preserve">5.20 × 10⁻¹⁰ (0.65σ below </w:t>
            </w:r>
            <w:proofErr w:type="spellStart"/>
            <w:r w:rsidRPr="00AC3F39">
              <w:rPr>
                <w:rFonts w:ascii="Cambria Math" w:eastAsia="Cambria Math" w:hAnsi="Cambria Math" w:cs="Cambria Math"/>
                <w:i/>
                <w:iCs/>
                <w:color w:val="000000"/>
                <w:kern w:val="0"/>
                <w:sz w:val="18"/>
                <w:szCs w:val="18"/>
                <w:lang w:eastAsia="en-AU"/>
                <w14:ligatures w14:val="none"/>
              </w:rPr>
              <w:t>η_obs</w:t>
            </w:r>
            <w:proofErr w:type="spellEnd"/>
            <w:r w:rsidRPr="00AC3F39">
              <w:rPr>
                <w:rFonts w:ascii="Cambria Math" w:eastAsia="Cambria Math" w:hAnsi="Cambria Math" w:cs="Cambria Math"/>
                <w:i/>
                <w:iCs/>
                <w:color w:val="000000"/>
                <w:kern w:val="0"/>
                <w:sz w:val="18"/>
                <w:szCs w:val="18"/>
                <w:lang w:eastAsia="en-AU"/>
                <w14:ligatures w14:val="none"/>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87EB2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p>
        </w:tc>
      </w:tr>
      <w:tr w:rsidR="00AC3F39" w:rsidRPr="00AC3F39" w14:paraId="3C23FF6D"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82EECF"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P10</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1060B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MOND scale ratio Γ₀/</w:t>
            </w:r>
            <w:proofErr w:type="spellStart"/>
            <w:r w:rsidRPr="00AC3F39">
              <w:rPr>
                <w:rFonts w:ascii="Georgia" w:eastAsia="Georgia" w:hAnsi="Georgia" w:cs="Georgia"/>
                <w:color w:val="000000"/>
                <w:kern w:val="0"/>
                <w:sz w:val="18"/>
                <w:szCs w:val="18"/>
                <w:lang w:eastAsia="en-AU"/>
                <w14:ligatures w14:val="none"/>
              </w:rPr>
              <w:t>Γ_eff</w:t>
            </w:r>
            <w:proofErr w:type="spellEnd"/>
            <w:r w:rsidRPr="00AC3F39">
              <w:rPr>
                <w:rFonts w:ascii="Georgia" w:eastAsia="Georgia" w:hAnsi="Georgia" w:cs="Georgia"/>
                <w:color w:val="000000"/>
                <w:kern w:val="0"/>
                <w:sz w:val="18"/>
                <w:szCs w:val="18"/>
                <w:lang w:eastAsia="en-AU"/>
                <w14:ligatures w14:val="none"/>
              </w:rPr>
              <w:t xml:space="preserve"> = 1 + e</w:t>
            </w:r>
            <w:proofErr w:type="gramStart"/>
            <w:r w:rsidRPr="00AC3F39">
              <w:rPr>
                <w:rFonts w:ascii="Georgia" w:eastAsia="Georgia" w:hAnsi="Georgia" w:cs="Georgia"/>
                <w:color w:val="000000"/>
                <w:kern w:val="0"/>
                <w:sz w:val="18"/>
                <w:szCs w:val="18"/>
                <w:lang w:eastAsia="en-AU"/>
                <w14:ligatures w14:val="none"/>
              </w:rPr>
              <w:t>^{</w:t>
            </w:r>
            <w:proofErr w:type="gramEnd"/>
            <w:r w:rsidRPr="00AC3F39">
              <w:rPr>
                <w:rFonts w:ascii="Georgia" w:eastAsia="Georgia" w:hAnsi="Georgia" w:cs="Georgia"/>
                <w:color w:val="000000"/>
                <w:kern w:val="0"/>
                <w:sz w:val="18"/>
                <w:szCs w:val="18"/>
                <w:lang w:eastAsia="en-AU"/>
                <w14:ligatures w14:val="none"/>
              </w:rPr>
              <w:t>3/2} = 5.4817 at 0.65σ, parameter-free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5B9E2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GFP Gap 1 closure, Papers 26–35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CE3AA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18"/>
                <w:szCs w:val="18"/>
                <w:lang w:eastAsia="en-AU"/>
                <w14:ligatures w14:val="none"/>
              </w:rPr>
              <w:t>5.4817 (exact)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AD946E"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p>
        </w:tc>
      </w:tr>
      <w:tr w:rsidR="00AC3F39" w:rsidRPr="00AC3F39" w14:paraId="6748E70B"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0ACCAB"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P11</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5A8E51" w14:textId="77777777" w:rsidR="00AC3F39" w:rsidRPr="00AC3F39" w:rsidRDefault="00AC3F39" w:rsidP="00AC3F39">
            <w:pPr>
              <w:spacing w:after="0" w:line="240" w:lineRule="auto"/>
              <w:rPr>
                <w:rFonts w:ascii="Georgia" w:eastAsia="Georgia" w:hAnsi="Georgia" w:cs="Georgia"/>
                <w:kern w:val="0"/>
                <w:lang w:eastAsia="en-AU"/>
                <w14:ligatures w14:val="none"/>
              </w:rPr>
            </w:pPr>
            <w:proofErr w:type="spellStart"/>
            <w:r w:rsidRPr="00AC3F39">
              <w:rPr>
                <w:rFonts w:ascii="Georgia" w:eastAsia="Georgia" w:hAnsi="Georgia" w:cs="Georgia"/>
                <w:color w:val="000000"/>
                <w:kern w:val="0"/>
                <w:sz w:val="18"/>
                <w:szCs w:val="18"/>
                <w:lang w:eastAsia="en-AU"/>
                <w14:ligatures w14:val="none"/>
              </w:rPr>
              <w:t>kSZ</w:t>
            </w:r>
            <w:proofErr w:type="spellEnd"/>
            <w:r w:rsidRPr="00AC3F39">
              <w:rPr>
                <w:rFonts w:ascii="Georgia" w:eastAsia="Georgia" w:hAnsi="Georgia" w:cs="Georgia"/>
                <w:color w:val="000000"/>
                <w:kern w:val="0"/>
                <w:sz w:val="18"/>
                <w:szCs w:val="18"/>
                <w:lang w:eastAsia="en-AU"/>
                <w14:ligatures w14:val="none"/>
              </w:rPr>
              <w:t xml:space="preserve"> pairwise velocity deficit: kinematic decoupling at splashback boundary as partial-closure mechanism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129D3C"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Papers 26–35, Gap 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26B82C"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Partial; full closure structurally unavailable via perturbative field-modification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7464BA"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7B3F00"/>
                <w:kern w:val="0"/>
                <w:sz w:val="16"/>
                <w:szCs w:val="16"/>
                <w:lang w:eastAsia="en-AU"/>
                <w14:ligatures w14:val="none"/>
              </w:rPr>
              <w:t>[Pending]</w:t>
            </w:r>
          </w:p>
        </w:tc>
      </w:tr>
      <w:tr w:rsidR="00AC3F39" w:rsidRPr="00AC3F39" w14:paraId="1A33A89F" w14:textId="77777777" w:rsidTr="001D3EEB">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D48907"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P12</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99D14B" w14:textId="77777777" w:rsidR="00AC3F39" w:rsidRPr="00AC3F39" w:rsidRDefault="00AC3F39" w:rsidP="00AC3F39">
            <w:pPr>
              <w:spacing w:after="0" w:line="240" w:lineRule="auto"/>
              <w:rPr>
                <w:rFonts w:ascii="Georgia" w:eastAsia="Georgia" w:hAnsi="Georgia" w:cs="Georgia"/>
                <w:kern w:val="0"/>
                <w:lang w:eastAsia="en-AU"/>
                <w14:ligatures w14:val="none"/>
              </w:rPr>
            </w:pPr>
            <w:proofErr w:type="spellStart"/>
            <w:r w:rsidRPr="00AC3F39">
              <w:rPr>
                <w:rFonts w:ascii="Georgia" w:eastAsia="Georgia" w:hAnsi="Georgia" w:cs="Georgia"/>
                <w:color w:val="000000"/>
                <w:kern w:val="0"/>
                <w:sz w:val="18"/>
                <w:szCs w:val="18"/>
                <w:lang w:eastAsia="en-AU"/>
                <w14:ligatures w14:val="none"/>
              </w:rPr>
              <w:t>Superhorizon</w:t>
            </w:r>
            <w:proofErr w:type="spellEnd"/>
            <w:r w:rsidRPr="00AC3F39">
              <w:rPr>
                <w:rFonts w:ascii="Georgia" w:eastAsia="Georgia" w:hAnsi="Georgia" w:cs="Georgia"/>
                <w:color w:val="000000"/>
                <w:kern w:val="0"/>
                <w:sz w:val="18"/>
                <w:szCs w:val="18"/>
                <w:lang w:eastAsia="en-AU"/>
                <w14:ligatures w14:val="none"/>
              </w:rPr>
              <w:t xml:space="preserve"> mode structure from K multi-region bounce; NEC saturation and </w:t>
            </w:r>
            <w:proofErr w:type="spellStart"/>
            <w:r w:rsidRPr="00AC3F39">
              <w:rPr>
                <w:rFonts w:ascii="Georgia" w:eastAsia="Georgia" w:hAnsi="Georgia" w:cs="Georgia"/>
                <w:color w:val="000000"/>
                <w:kern w:val="0"/>
                <w:sz w:val="18"/>
                <w:szCs w:val="18"/>
                <w:lang w:eastAsia="en-AU"/>
                <w14:ligatures w14:val="none"/>
              </w:rPr>
              <w:t>superhorizon</w:t>
            </w:r>
            <w:proofErr w:type="spellEnd"/>
            <w:r w:rsidRPr="00AC3F39">
              <w:rPr>
                <w:rFonts w:ascii="Georgia" w:eastAsia="Georgia" w:hAnsi="Georgia" w:cs="Georgia"/>
                <w:color w:val="000000"/>
                <w:kern w:val="0"/>
                <w:sz w:val="18"/>
                <w:szCs w:val="18"/>
                <w:lang w:eastAsia="en-AU"/>
                <w14:ligatures w14:val="none"/>
              </w:rPr>
              <w:t xml:space="preserve"> mode conditions (correspondence with </w:t>
            </w:r>
            <w:proofErr w:type="spellStart"/>
            <w:r w:rsidRPr="00AC3F39">
              <w:rPr>
                <w:rFonts w:ascii="Georgia" w:eastAsia="Georgia" w:hAnsi="Georgia" w:cs="Georgia"/>
                <w:color w:val="000000"/>
                <w:kern w:val="0"/>
                <w:sz w:val="18"/>
                <w:szCs w:val="18"/>
                <w:lang w:eastAsia="en-AU"/>
                <w14:ligatures w14:val="none"/>
              </w:rPr>
              <w:t>Gaztañaga</w:t>
            </w:r>
            <w:proofErr w:type="spellEnd"/>
            <w:r w:rsidRPr="00AC3F39">
              <w:rPr>
                <w:rFonts w:ascii="Georgia" w:eastAsia="Georgia" w:hAnsi="Georgia" w:cs="Georgia"/>
                <w:color w:val="000000"/>
                <w:kern w:val="0"/>
                <w:sz w:val="18"/>
                <w:szCs w:val="18"/>
                <w:lang w:eastAsia="en-AU"/>
                <w14:ligatures w14:val="none"/>
              </w:rPr>
              <w:t xml:space="preserve"> 2026)</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FF1EE9"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UV20 §4, Proposition 4.6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51A35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18"/>
                <w:szCs w:val="18"/>
                <w:lang w:eastAsia="en-AU"/>
                <w14:ligatures w14:val="none"/>
              </w:rPr>
              <w:t>T(λ) distribution across M₁ ≅ ℝ₊ × ℤ₂</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F5150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2E75B6"/>
                <w:kern w:val="0"/>
                <w:sz w:val="16"/>
                <w:szCs w:val="16"/>
                <w:lang w:eastAsia="en-AU"/>
                <w14:ligatures w14:val="none"/>
              </w:rPr>
              <w:t>[Long-term]</w:t>
            </w:r>
          </w:p>
        </w:tc>
      </w:tr>
      <w:tr w:rsidR="00AC3F39" w:rsidRPr="00AC3F39" w14:paraId="6528BFA7" w14:textId="77777777" w:rsidTr="001D3EEB">
        <w:tc>
          <w:tcPr>
            <w:tcW w:w="560" w:type="dxa"/>
            <w:tcBorders>
              <w:top w:val="single" w:sz="2" w:space="0" w:color="7B5E00"/>
              <w:left w:val="single" w:sz="6" w:space="0" w:color="7B5E00"/>
              <w:bottom w:val="single" w:sz="2" w:space="0" w:color="7B5E00"/>
              <w:right w:val="single" w:sz="2" w:space="0" w:color="7B5E00"/>
            </w:tcBorders>
            <w:shd w:val="clear" w:color="auto" w:fill="FDF6E3"/>
            <w:tcMar>
              <w:top w:w="70" w:type="dxa"/>
              <w:left w:w="120" w:type="dxa"/>
              <w:bottom w:w="70" w:type="dxa"/>
              <w:right w:w="120" w:type="dxa"/>
            </w:tcMar>
          </w:tcPr>
          <w:p w14:paraId="4AD8ACC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7B5E00"/>
                <w:kern w:val="0"/>
                <w:sz w:val="18"/>
                <w:szCs w:val="18"/>
                <w:lang w:eastAsia="en-AU"/>
                <w14:ligatures w14:val="none"/>
              </w:rPr>
              <w:t>P13</w:t>
            </w:r>
          </w:p>
        </w:tc>
        <w:tc>
          <w:tcPr>
            <w:tcW w:w="2840" w:type="dxa"/>
            <w:tcBorders>
              <w:top w:val="single" w:sz="2" w:space="0" w:color="7B5E00"/>
              <w:left w:val="single" w:sz="6" w:space="0" w:color="7B5E00"/>
              <w:bottom w:val="single" w:sz="2" w:space="0" w:color="7B5E00"/>
              <w:right w:val="single" w:sz="2" w:space="0" w:color="7B5E00"/>
            </w:tcBorders>
            <w:shd w:val="clear" w:color="auto" w:fill="FDF6E3"/>
            <w:tcMar>
              <w:top w:w="70" w:type="dxa"/>
              <w:left w:w="120" w:type="dxa"/>
              <w:bottom w:w="70" w:type="dxa"/>
              <w:right w:w="120" w:type="dxa"/>
            </w:tcMar>
          </w:tcPr>
          <w:p w14:paraId="756875E0"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 xml:space="preserve">Temporal granularity scale </w:t>
            </w:r>
            <w:proofErr w:type="spellStart"/>
            <w:r w:rsidRPr="00AC3F39">
              <w:rPr>
                <w:rFonts w:ascii="Georgia" w:eastAsia="Georgia" w:hAnsi="Georgia" w:cs="Georgia"/>
                <w:color w:val="000000"/>
                <w:kern w:val="0"/>
                <w:sz w:val="18"/>
                <w:szCs w:val="18"/>
                <w:lang w:eastAsia="en-AU"/>
                <w14:ligatures w14:val="none"/>
              </w:rPr>
              <w:t>Δt_g</w:t>
            </w:r>
            <w:proofErr w:type="spellEnd"/>
            <w:r w:rsidRPr="00AC3F39">
              <w:rPr>
                <w:rFonts w:ascii="Georgia" w:eastAsia="Georgia" w:hAnsi="Georgia" w:cs="Georgia"/>
                <w:color w:val="000000"/>
                <w:kern w:val="0"/>
                <w:sz w:val="18"/>
                <w:szCs w:val="18"/>
                <w:lang w:eastAsia="en-AU"/>
                <w14:ligatures w14:val="none"/>
              </w:rPr>
              <w:t xml:space="preserve"> = 4 </w:t>
            </w:r>
            <w:proofErr w:type="spellStart"/>
            <w:r w:rsidRPr="00AC3F39">
              <w:rPr>
                <w:rFonts w:ascii="Georgia" w:eastAsia="Georgia" w:hAnsi="Georgia" w:cs="Georgia"/>
                <w:color w:val="000000"/>
                <w:kern w:val="0"/>
                <w:sz w:val="18"/>
                <w:szCs w:val="18"/>
                <w:lang w:eastAsia="en-AU"/>
                <w14:ligatures w14:val="none"/>
              </w:rPr>
              <w:t>t_Pl</w:t>
            </w:r>
            <w:proofErr w:type="spellEnd"/>
            <w:r w:rsidRPr="00AC3F39">
              <w:rPr>
                <w:rFonts w:ascii="Georgia" w:eastAsia="Georgia" w:hAnsi="Georgia" w:cs="Georgia"/>
                <w:color w:val="000000"/>
                <w:kern w:val="0"/>
                <w:sz w:val="18"/>
                <w:szCs w:val="18"/>
                <w:lang w:eastAsia="en-AU"/>
                <w14:ligatures w14:val="none"/>
              </w:rPr>
              <w:t xml:space="preserve"> ~ 2.2 × 10</w:t>
            </w:r>
            <w:r w:rsidRPr="00AC3F39">
              <w:rPr>
                <w:rFonts w:ascii="Cambria Math" w:eastAsia="Georgia" w:hAnsi="Cambria Math" w:cs="Cambria Math"/>
                <w:color w:val="000000"/>
                <w:kern w:val="0"/>
                <w:sz w:val="18"/>
                <w:szCs w:val="18"/>
                <w:lang w:eastAsia="en-AU"/>
                <w14:ligatures w14:val="none"/>
              </w:rPr>
              <w:t>⁻</w:t>
            </w:r>
            <w:r w:rsidRPr="00AC3F39">
              <w:rPr>
                <w:rFonts w:ascii="Georgia" w:eastAsia="Georgia" w:hAnsi="Georgia" w:cs="Georgia"/>
                <w:color w:val="000000"/>
                <w:kern w:val="0"/>
                <w:sz w:val="18"/>
                <w:szCs w:val="18"/>
                <w:lang w:eastAsia="en-AU"/>
                <w14:ligatures w14:val="none"/>
              </w:rPr>
              <w:t xml:space="preserve">⁴³ s; observational signature is inter-clock phase correlation with Hadamard power-law profile, not single-clock jitter. Three falsification conditions: F1 (direct resolution, not near-term), F2 (inter-clock correlation network, accessible in principle), F3 (BEC </w:t>
            </w:r>
            <w:proofErr w:type="spellStart"/>
            <w:r w:rsidRPr="00AC3F39">
              <w:rPr>
                <w:rFonts w:ascii="Georgia" w:eastAsia="Georgia" w:hAnsi="Georgia" w:cs="Georgia"/>
                <w:color w:val="000000"/>
                <w:kern w:val="0"/>
                <w:sz w:val="18"/>
                <w:szCs w:val="18"/>
                <w:lang w:eastAsia="en-AU"/>
                <w14:ligatures w14:val="none"/>
              </w:rPr>
              <w:t>analog</w:t>
            </w:r>
            <w:proofErr w:type="spellEnd"/>
            <w:r w:rsidRPr="00AC3F39">
              <w:rPr>
                <w:rFonts w:ascii="Georgia" w:eastAsia="Georgia" w:hAnsi="Georgia" w:cs="Georgia"/>
                <w:color w:val="000000"/>
                <w:kern w:val="0"/>
                <w:sz w:val="18"/>
                <w:szCs w:val="18"/>
                <w:lang w:eastAsia="en-AU"/>
                <w14:ligatures w14:val="none"/>
              </w:rPr>
              <w:t xml:space="preserve">, pending UV22). </w:t>
            </w:r>
            <w:r w:rsidRPr="00AC3F39">
              <w:rPr>
                <w:rFonts w:ascii="Georgia" w:eastAsia="Georgia" w:hAnsi="Georgia" w:cs="Georgia"/>
                <w:b/>
                <w:bCs/>
                <w:color w:val="7B5E00"/>
                <w:kern w:val="0"/>
                <w:sz w:val="18"/>
                <w:szCs w:val="18"/>
                <w:lang w:eastAsia="en-AU"/>
                <w14:ligatures w14:val="none"/>
              </w:rPr>
              <w:t>Added by UV21.</w:t>
            </w:r>
          </w:p>
        </w:tc>
        <w:tc>
          <w:tcPr>
            <w:tcW w:w="2560" w:type="dxa"/>
            <w:tcBorders>
              <w:top w:val="single" w:sz="2" w:space="0" w:color="7B5E00"/>
              <w:left w:val="single" w:sz="6" w:space="0" w:color="7B5E00"/>
              <w:bottom w:val="single" w:sz="2" w:space="0" w:color="7B5E00"/>
              <w:right w:val="single" w:sz="2" w:space="0" w:color="7B5E00"/>
            </w:tcBorders>
            <w:shd w:val="clear" w:color="auto" w:fill="FDF6E3"/>
            <w:tcMar>
              <w:top w:w="70" w:type="dxa"/>
              <w:left w:w="120" w:type="dxa"/>
              <w:bottom w:w="70" w:type="dxa"/>
              <w:right w:w="120" w:type="dxa"/>
            </w:tcMar>
          </w:tcPr>
          <w:p w14:paraId="437F05B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UV21 Theorem 3.1, §4</w:t>
            </w:r>
          </w:p>
        </w:tc>
        <w:tc>
          <w:tcPr>
            <w:tcW w:w="1600" w:type="dxa"/>
            <w:tcBorders>
              <w:top w:val="single" w:sz="2" w:space="0" w:color="7B5E00"/>
              <w:left w:val="single" w:sz="6" w:space="0" w:color="7B5E00"/>
              <w:bottom w:val="single" w:sz="2" w:space="0" w:color="7B5E00"/>
              <w:right w:val="single" w:sz="2" w:space="0" w:color="7B5E00"/>
            </w:tcBorders>
            <w:shd w:val="clear" w:color="auto" w:fill="FDF6E3"/>
            <w:tcMar>
              <w:top w:w="70" w:type="dxa"/>
              <w:left w:w="120" w:type="dxa"/>
              <w:bottom w:w="70" w:type="dxa"/>
              <w:right w:w="120" w:type="dxa"/>
            </w:tcMar>
          </w:tcPr>
          <w:p w14:paraId="7B0A1FC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Cambria Math" w:eastAsia="Cambria Math" w:hAnsi="Cambria Math" w:cs="Cambria Math"/>
                <w:i/>
                <w:iCs/>
                <w:color w:val="000000"/>
                <w:kern w:val="0"/>
                <w:sz w:val="18"/>
                <w:szCs w:val="18"/>
                <w:lang w:eastAsia="en-AU"/>
                <w14:ligatures w14:val="none"/>
              </w:rPr>
              <w:t xml:space="preserve">4 </w:t>
            </w:r>
            <w:proofErr w:type="spellStart"/>
            <w:r w:rsidRPr="00AC3F39">
              <w:rPr>
                <w:rFonts w:ascii="Cambria Math" w:eastAsia="Cambria Math" w:hAnsi="Cambria Math" w:cs="Cambria Math"/>
                <w:i/>
                <w:iCs/>
                <w:color w:val="000000"/>
                <w:kern w:val="0"/>
                <w:sz w:val="18"/>
                <w:szCs w:val="18"/>
                <w:lang w:eastAsia="en-AU"/>
                <w14:ligatures w14:val="none"/>
              </w:rPr>
              <w:t>t_Pl</w:t>
            </w:r>
            <w:proofErr w:type="spellEnd"/>
            <w:r w:rsidRPr="00AC3F39">
              <w:rPr>
                <w:rFonts w:ascii="Cambria Math" w:eastAsia="Cambria Math" w:hAnsi="Cambria Math" w:cs="Cambria Math"/>
                <w:i/>
                <w:iCs/>
                <w:color w:val="000000"/>
                <w:kern w:val="0"/>
                <w:sz w:val="18"/>
                <w:szCs w:val="18"/>
                <w:lang w:eastAsia="en-AU"/>
                <w14:ligatures w14:val="none"/>
              </w:rPr>
              <w:t xml:space="preserve"> ~ 2.2 × 10⁻⁴³ s; β = 8/3, </w:t>
            </w:r>
            <w:proofErr w:type="spellStart"/>
            <w:r w:rsidRPr="00AC3F39">
              <w:rPr>
                <w:rFonts w:ascii="Cambria Math" w:eastAsia="Cambria Math" w:hAnsi="Cambria Math" w:cs="Cambria Math"/>
                <w:i/>
                <w:iCs/>
                <w:color w:val="000000"/>
                <w:kern w:val="0"/>
                <w:sz w:val="18"/>
                <w:szCs w:val="18"/>
                <w:lang w:eastAsia="en-AU"/>
                <w14:ligatures w14:val="none"/>
              </w:rPr>
              <w:t>γ_BI</w:t>
            </w:r>
            <w:proofErr w:type="spellEnd"/>
            <w:r w:rsidRPr="00AC3F39">
              <w:rPr>
                <w:rFonts w:ascii="Cambria Math" w:eastAsia="Cambria Math" w:hAnsi="Cambria Math" w:cs="Cambria Math"/>
                <w:i/>
                <w:iCs/>
                <w:color w:val="000000"/>
                <w:kern w:val="0"/>
                <w:sz w:val="18"/>
                <w:szCs w:val="18"/>
                <w:lang w:eastAsia="en-AU"/>
                <w14:ligatures w14:val="none"/>
              </w:rPr>
              <w:t xml:space="preserve"> = </w:t>
            </w:r>
            <w:proofErr w:type="gramStart"/>
            <w:r w:rsidRPr="00AC3F39">
              <w:rPr>
                <w:rFonts w:ascii="Cambria Math" w:eastAsia="Cambria Math" w:hAnsi="Cambria Math" w:cs="Cambria Math"/>
                <w:i/>
                <w:iCs/>
                <w:color w:val="000000"/>
                <w:kern w:val="0"/>
                <w:sz w:val="18"/>
                <w:szCs w:val="18"/>
                <w:lang w:eastAsia="en-AU"/>
                <w14:ligatures w14:val="none"/>
              </w:rPr>
              <w:t>exp(</w:t>
            </w:r>
            <w:proofErr w:type="gramEnd"/>
            <w:r w:rsidRPr="00AC3F39">
              <w:rPr>
                <w:rFonts w:ascii="Cambria Math" w:eastAsia="Cambria Math" w:hAnsi="Cambria Math" w:cs="Cambria Math"/>
                <w:i/>
                <w:iCs/>
                <w:color w:val="000000"/>
                <w:kern w:val="0"/>
                <w:sz w:val="18"/>
                <w:szCs w:val="18"/>
                <w:lang w:eastAsia="en-AU"/>
                <w14:ligatures w14:val="none"/>
              </w:rPr>
              <w:t>−3/2), no free parameters</w:t>
            </w:r>
          </w:p>
        </w:tc>
        <w:tc>
          <w:tcPr>
            <w:tcW w:w="1800" w:type="dxa"/>
            <w:tcBorders>
              <w:top w:val="single" w:sz="2" w:space="0" w:color="7B5E00"/>
              <w:left w:val="single" w:sz="6" w:space="0" w:color="7B5E00"/>
              <w:bottom w:val="single" w:sz="2" w:space="0" w:color="7B5E00"/>
              <w:right w:val="single" w:sz="2" w:space="0" w:color="7B5E00"/>
            </w:tcBorders>
            <w:shd w:val="clear" w:color="auto" w:fill="FDF6E3"/>
            <w:tcMar>
              <w:top w:w="70" w:type="dxa"/>
              <w:left w:w="120" w:type="dxa"/>
              <w:bottom w:w="70" w:type="dxa"/>
              <w:right w:w="120" w:type="dxa"/>
            </w:tcMar>
          </w:tcPr>
          <w:p w14:paraId="4E7121C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7B3F00"/>
                <w:kern w:val="0"/>
                <w:sz w:val="16"/>
                <w:szCs w:val="16"/>
                <w:lang w:eastAsia="en-AU"/>
                <w14:ligatures w14:val="none"/>
              </w:rPr>
              <w:t>[F2 Pending]</w:t>
            </w:r>
            <w:r w:rsidRPr="00AC3F39">
              <w:rPr>
                <w:rFonts w:ascii="Georgia" w:eastAsia="Georgia" w:hAnsi="Georgia" w:cs="Georgia"/>
                <w:color w:val="000000"/>
                <w:kern w:val="0"/>
                <w:sz w:val="18"/>
                <w:szCs w:val="18"/>
                <w:lang w:eastAsia="en-AU"/>
                <w14:ligatures w14:val="none"/>
              </w:rPr>
              <w:t xml:space="preserve"> / </w:t>
            </w:r>
            <w:r w:rsidRPr="00AC3F39">
              <w:rPr>
                <w:rFonts w:ascii="Arial" w:eastAsia="Arial" w:hAnsi="Arial" w:cs="Arial"/>
                <w:b/>
                <w:bCs/>
                <w:color w:val="7B3F00"/>
                <w:kern w:val="0"/>
                <w:sz w:val="16"/>
                <w:szCs w:val="16"/>
                <w:lang w:eastAsia="en-AU"/>
                <w14:ligatures w14:val="none"/>
              </w:rPr>
              <w:t>[F3 Pending]</w:t>
            </w:r>
          </w:p>
        </w:tc>
      </w:tr>
    </w:tbl>
    <w:p w14:paraId="674D6200"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1EB58F44" w14:textId="77777777" w:rsidR="00AC3F39" w:rsidRPr="00AC3F39" w:rsidRDefault="00AC3F39" w:rsidP="00AC3F39">
      <w:pPr>
        <w:spacing w:before="240" w:after="80" w:line="240" w:lineRule="auto"/>
        <w:outlineLvl w:val="1"/>
        <w:rPr>
          <w:rFonts w:ascii="Arial" w:eastAsia="Arial" w:hAnsi="Arial" w:cs="Arial"/>
          <w:b/>
          <w:bCs/>
          <w:color w:val="1F3864"/>
          <w:kern w:val="0"/>
          <w:sz w:val="24"/>
          <w:szCs w:val="24"/>
          <w:lang w:eastAsia="en-AU"/>
          <w14:ligatures w14:val="none"/>
        </w:rPr>
      </w:pPr>
      <w:bookmarkStart w:id="45" w:name="_Toc230338432"/>
      <w:proofErr w:type="gramStart"/>
      <w:r w:rsidRPr="00AC3F39">
        <w:rPr>
          <w:rFonts w:ascii="Arial" w:eastAsia="Arial" w:hAnsi="Arial" w:cs="Arial"/>
          <w:b/>
          <w:bCs/>
          <w:color w:val="1F3864"/>
          <w:kern w:val="0"/>
          <w:sz w:val="24"/>
          <w:szCs w:val="24"/>
          <w:lang w:eastAsia="en-AU"/>
          <w14:ligatures w14:val="none"/>
        </w:rPr>
        <w:t>7.3  Programme</w:t>
      </w:r>
      <w:proofErr w:type="gramEnd"/>
      <w:r w:rsidRPr="00AC3F39">
        <w:rPr>
          <w:rFonts w:ascii="Arial" w:eastAsia="Arial" w:hAnsi="Arial" w:cs="Arial"/>
          <w:b/>
          <w:bCs/>
          <w:color w:val="1F3864"/>
          <w:kern w:val="0"/>
          <w:sz w:val="24"/>
          <w:szCs w:val="24"/>
          <w:lang w:eastAsia="en-AU"/>
          <w14:ligatures w14:val="none"/>
        </w:rPr>
        <w:t xml:space="preserve"> state after UV21</w:t>
      </w:r>
      <w:bookmarkEnd w:id="45"/>
    </w:p>
    <w:p w14:paraId="3645E172" w14:textId="77777777" w:rsidR="00AC3F39" w:rsidRPr="00AC3F39" w:rsidRDefault="00AC3F39" w:rsidP="00AC3F39">
      <w:pPr>
        <w:spacing w:before="60" w:after="0" w:line="240" w:lineRule="auto"/>
        <w:rPr>
          <w:rFonts w:ascii="Georgia" w:eastAsia="Georgia" w:hAnsi="Georgia" w:cs="Georgia"/>
          <w:kern w:val="0"/>
          <w:lang w:eastAsia="en-AU"/>
          <w14:ligatures w14:val="none"/>
        </w:rPr>
      </w:pPr>
    </w:p>
    <w:p w14:paraId="31E69FAB"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The IR Entanglement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experimental programme after UV21 consists of thirteen falsifiable predictions across six prediction clusters:</w:t>
      </w:r>
    </w:p>
    <w:p w14:paraId="77882102"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AC3F39" w:rsidRPr="00AC3F39" w14:paraId="76C1AAC9" w14:textId="77777777" w:rsidTr="001D3EEB">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3C674B47"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Cluster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61BFBEE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18"/>
                <w:szCs w:val="18"/>
                <w:lang w:eastAsia="en-AU"/>
                <w14:ligatures w14:val="none"/>
              </w:rPr>
              <w:t>Predictions</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vAlign w:val="center"/>
          </w:tcPr>
          <w:p w14:paraId="140AA0A6" w14:textId="77777777" w:rsidR="00AC3F39" w:rsidRPr="00AC3F39" w:rsidRDefault="00AC3F39" w:rsidP="00AC3F39">
            <w:pPr>
              <w:spacing w:after="0" w:line="240" w:lineRule="auto"/>
              <w:rPr>
                <w:rFonts w:ascii="Georgia" w:eastAsia="Georgia" w:hAnsi="Georgia" w:cs="Georgia"/>
                <w:kern w:val="0"/>
                <w:lang w:eastAsia="en-AU"/>
                <w14:ligatures w14:val="none"/>
              </w:rPr>
            </w:pPr>
            <w:proofErr w:type="gramStart"/>
            <w:r w:rsidRPr="00AC3F39">
              <w:rPr>
                <w:rFonts w:ascii="Arial" w:eastAsia="Arial" w:hAnsi="Arial" w:cs="Arial"/>
                <w:b/>
                <w:bCs/>
                <w:color w:val="1F3864"/>
                <w:kern w:val="0"/>
                <w:sz w:val="18"/>
                <w:szCs w:val="18"/>
                <w:lang w:eastAsia="en-AU"/>
                <w14:ligatures w14:val="none"/>
              </w:rPr>
              <w:t>Current status</w:t>
            </w:r>
            <w:proofErr w:type="gramEnd"/>
          </w:p>
        </w:tc>
      </w:tr>
      <w:tr w:rsidR="00AC3F39" w:rsidRPr="00AC3F39" w14:paraId="61F84C6D" w14:textId="77777777" w:rsidTr="001D3EE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C1E0D8"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Cosmological condensate (dark energy, dark matter, H₀)</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DBBA2C"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P1, P2, P5, P6, P8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8225F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r w:rsidRPr="00AC3F39">
              <w:rPr>
                <w:rFonts w:ascii="Georgia" w:eastAsia="Georgia" w:hAnsi="Georgia" w:cs="Georgia"/>
                <w:color w:val="000000"/>
                <w:kern w:val="0"/>
                <w:sz w:val="18"/>
                <w:szCs w:val="18"/>
                <w:lang w:eastAsia="en-AU"/>
                <w14:ligatures w14:val="none"/>
              </w:rPr>
              <w:t xml:space="preserve"> — channels operative; predictions consistent with current data</w:t>
            </w:r>
          </w:p>
        </w:tc>
      </w:tr>
      <w:tr w:rsidR="00AC3F39" w:rsidRPr="00AC3F39" w14:paraId="2306C841" w14:textId="77777777" w:rsidTr="001D3EE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98D2A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Gravitational wave / tensor sector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D54CF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P3, P4</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F5AD51"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r w:rsidRPr="00AC3F39">
              <w:rPr>
                <w:rFonts w:ascii="Georgia" w:eastAsia="Georgia" w:hAnsi="Georgia" w:cs="Georgia"/>
                <w:color w:val="000000"/>
                <w:kern w:val="0"/>
                <w:sz w:val="18"/>
                <w:szCs w:val="18"/>
                <w:lang w:eastAsia="en-AU"/>
                <w14:ligatures w14:val="none"/>
              </w:rPr>
              <w:t xml:space="preserve"> (P3) / </w:t>
            </w:r>
            <w:r w:rsidRPr="00AC3F39">
              <w:rPr>
                <w:rFonts w:ascii="Arial" w:eastAsia="Arial" w:hAnsi="Arial" w:cs="Arial"/>
                <w:b/>
                <w:bCs/>
                <w:color w:val="2E75B6"/>
                <w:kern w:val="0"/>
                <w:sz w:val="16"/>
                <w:szCs w:val="16"/>
                <w:lang w:eastAsia="en-AU"/>
                <w14:ligatures w14:val="none"/>
              </w:rPr>
              <w:t>[Long-term]</w:t>
            </w:r>
            <w:r w:rsidRPr="00AC3F39">
              <w:rPr>
                <w:rFonts w:ascii="Georgia" w:eastAsia="Georgia" w:hAnsi="Georgia" w:cs="Georgia"/>
                <w:color w:val="000000"/>
                <w:kern w:val="0"/>
                <w:sz w:val="18"/>
                <w:szCs w:val="18"/>
                <w:lang w:eastAsia="en-AU"/>
                <w14:ligatures w14:val="none"/>
              </w:rPr>
              <w:t xml:space="preserve"> (P4) — graviton mass band accessible; tensor spectral index shift requires future GW observatories</w:t>
            </w:r>
          </w:p>
        </w:tc>
      </w:tr>
      <w:tr w:rsidR="00AC3F39" w:rsidRPr="00AC3F39" w14:paraId="6C214635" w14:textId="77777777" w:rsidTr="001D3EE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3D388F"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lastRenderedPageBreak/>
              <w:t>Barbero-</w:t>
            </w:r>
            <w:proofErr w:type="spellStart"/>
            <w:r w:rsidRPr="00AC3F39">
              <w:rPr>
                <w:rFonts w:ascii="Georgia" w:eastAsia="Georgia" w:hAnsi="Georgia" w:cs="Georgia"/>
                <w:color w:val="000000"/>
                <w:kern w:val="0"/>
                <w:sz w:val="18"/>
                <w:szCs w:val="18"/>
                <w:lang w:eastAsia="en-AU"/>
                <w14:ligatures w14:val="none"/>
              </w:rPr>
              <w:t>Immirzi</w:t>
            </w:r>
            <w:proofErr w:type="spellEnd"/>
            <w:r w:rsidRPr="00AC3F39">
              <w:rPr>
                <w:rFonts w:ascii="Georgia" w:eastAsia="Georgia" w:hAnsi="Georgia" w:cs="Georgia"/>
                <w:color w:val="000000"/>
                <w:kern w:val="0"/>
                <w:sz w:val="18"/>
                <w:szCs w:val="18"/>
                <w:lang w:eastAsia="en-AU"/>
                <w14:ligatures w14:val="none"/>
              </w:rPr>
              <w:t xml:space="preserve"> / LQG interface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AFA2B7"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01F50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7B3F00"/>
                <w:kern w:val="0"/>
                <w:sz w:val="16"/>
                <w:szCs w:val="16"/>
                <w:lang w:eastAsia="en-AU"/>
                <w14:ligatures w14:val="none"/>
              </w:rPr>
              <w:t>[Pending]</w:t>
            </w:r>
            <w:r w:rsidRPr="00AC3F39">
              <w:rPr>
                <w:rFonts w:ascii="Georgia" w:eastAsia="Georgia" w:hAnsi="Georgia" w:cs="Georgia"/>
                <w:color w:val="000000"/>
                <w:kern w:val="0"/>
                <w:sz w:val="18"/>
                <w:szCs w:val="18"/>
                <w:lang w:eastAsia="en-AU"/>
                <w14:ligatures w14:val="none"/>
              </w:rPr>
              <w:t xml:space="preserve"> — standalone paper in preparation; LQG community engagement via Magnus/Alejandro Perez contact</w:t>
            </w:r>
          </w:p>
        </w:tc>
      </w:tr>
      <w:tr w:rsidR="00AC3F39" w:rsidRPr="00AC3F39" w14:paraId="162F72E4" w14:textId="77777777" w:rsidTr="001D3EE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8F627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Baryon asymmetry / discrete 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C0D814"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P9, P10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2E4C3D"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1A5E2A"/>
                <w:kern w:val="0"/>
                <w:sz w:val="16"/>
                <w:szCs w:val="16"/>
                <w:lang w:eastAsia="en-AU"/>
                <w14:ligatures w14:val="none"/>
              </w:rPr>
              <w:t>[Active]</w:t>
            </w:r>
            <w:r w:rsidRPr="00AC3F39">
              <w:rPr>
                <w:rFonts w:ascii="Georgia" w:eastAsia="Georgia" w:hAnsi="Georgia" w:cs="Georgia"/>
                <w:color w:val="000000"/>
                <w:kern w:val="0"/>
                <w:sz w:val="18"/>
                <w:szCs w:val="18"/>
                <w:lang w:eastAsia="en-AU"/>
                <w14:ligatures w14:val="none"/>
              </w:rPr>
              <w:t xml:space="preserve"> — </w:t>
            </w:r>
            <w:proofErr w:type="spellStart"/>
            <w:r w:rsidRPr="00AC3F39">
              <w:rPr>
                <w:rFonts w:ascii="Georgia" w:eastAsia="Georgia" w:hAnsi="Georgia" w:cs="Georgia"/>
                <w:color w:val="000000"/>
                <w:kern w:val="0"/>
                <w:sz w:val="18"/>
                <w:szCs w:val="18"/>
                <w:lang w:eastAsia="en-AU"/>
                <w14:ligatures w14:val="none"/>
              </w:rPr>
              <w:t>η_predicted</w:t>
            </w:r>
            <w:proofErr w:type="spellEnd"/>
            <w:r w:rsidRPr="00AC3F39">
              <w:rPr>
                <w:rFonts w:ascii="Georgia" w:eastAsia="Georgia" w:hAnsi="Georgia" w:cs="Georgia"/>
                <w:color w:val="000000"/>
                <w:kern w:val="0"/>
                <w:sz w:val="18"/>
                <w:szCs w:val="18"/>
                <w:lang w:eastAsia="en-AU"/>
                <w14:ligatures w14:val="none"/>
              </w:rPr>
              <w:t xml:space="preserve"> at 0.65σ; MOND ratio at 0.65σ</w:t>
            </w:r>
          </w:p>
        </w:tc>
      </w:tr>
      <w:tr w:rsidR="00AC3F39" w:rsidRPr="00AC3F39" w14:paraId="202FE23C" w14:textId="77777777" w:rsidTr="001D3EE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57472E"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Large-scale structure / multi-region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528BF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000000"/>
                <w:kern w:val="0"/>
                <w:sz w:val="18"/>
                <w:szCs w:val="18"/>
                <w:lang w:eastAsia="en-AU"/>
                <w14:ligatures w14:val="none"/>
              </w:rPr>
              <w:t>P11, P12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CFB3C2"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7B3F00"/>
                <w:kern w:val="0"/>
                <w:sz w:val="16"/>
                <w:szCs w:val="16"/>
                <w:lang w:eastAsia="en-AU"/>
                <w14:ligatures w14:val="none"/>
              </w:rPr>
              <w:t>[Partial]</w:t>
            </w:r>
            <w:r w:rsidRPr="00AC3F39">
              <w:rPr>
                <w:rFonts w:ascii="Georgia" w:eastAsia="Georgia" w:hAnsi="Georgia" w:cs="Georgia"/>
                <w:color w:val="000000"/>
                <w:kern w:val="0"/>
                <w:sz w:val="18"/>
                <w:szCs w:val="18"/>
                <w:lang w:eastAsia="en-AU"/>
                <w14:ligatures w14:val="none"/>
              </w:rPr>
              <w:t xml:space="preserve"> (P11) / </w:t>
            </w:r>
            <w:r w:rsidRPr="00AC3F39">
              <w:rPr>
                <w:rFonts w:ascii="Arial" w:eastAsia="Arial" w:hAnsi="Arial" w:cs="Arial"/>
                <w:b/>
                <w:bCs/>
                <w:color w:val="2E75B6"/>
                <w:kern w:val="0"/>
                <w:sz w:val="16"/>
                <w:szCs w:val="16"/>
                <w:lang w:eastAsia="en-AU"/>
                <w14:ligatures w14:val="none"/>
              </w:rPr>
              <w:t>[Long-term]</w:t>
            </w:r>
            <w:r w:rsidRPr="00AC3F39">
              <w:rPr>
                <w:rFonts w:ascii="Georgia" w:eastAsia="Georgia" w:hAnsi="Georgia" w:cs="Georgia"/>
                <w:color w:val="000000"/>
                <w:kern w:val="0"/>
                <w:sz w:val="18"/>
                <w:szCs w:val="18"/>
                <w:lang w:eastAsia="en-AU"/>
                <w14:ligatures w14:val="none"/>
              </w:rPr>
              <w:t xml:space="preserve"> (P12) — </w:t>
            </w:r>
            <w:proofErr w:type="spellStart"/>
            <w:r w:rsidRPr="00AC3F39">
              <w:rPr>
                <w:rFonts w:ascii="Georgia" w:eastAsia="Georgia" w:hAnsi="Georgia" w:cs="Georgia"/>
                <w:color w:val="000000"/>
                <w:kern w:val="0"/>
                <w:sz w:val="18"/>
                <w:szCs w:val="18"/>
                <w:lang w:eastAsia="en-AU"/>
                <w14:ligatures w14:val="none"/>
              </w:rPr>
              <w:t>kSZ</w:t>
            </w:r>
            <w:proofErr w:type="spellEnd"/>
            <w:r w:rsidRPr="00AC3F39">
              <w:rPr>
                <w:rFonts w:ascii="Georgia" w:eastAsia="Georgia" w:hAnsi="Georgia" w:cs="Georgia"/>
                <w:color w:val="000000"/>
                <w:kern w:val="0"/>
                <w:sz w:val="18"/>
                <w:szCs w:val="18"/>
                <w:lang w:eastAsia="en-AU"/>
                <w14:ligatures w14:val="none"/>
              </w:rPr>
              <w:t xml:space="preserve"> partial closure established; </w:t>
            </w:r>
            <w:proofErr w:type="spellStart"/>
            <w:r w:rsidRPr="00AC3F39">
              <w:rPr>
                <w:rFonts w:ascii="Georgia" w:eastAsia="Georgia" w:hAnsi="Georgia" w:cs="Georgia"/>
                <w:color w:val="000000"/>
                <w:kern w:val="0"/>
                <w:sz w:val="18"/>
                <w:szCs w:val="18"/>
                <w:lang w:eastAsia="en-AU"/>
                <w14:ligatures w14:val="none"/>
              </w:rPr>
              <w:t>superhorizon</w:t>
            </w:r>
            <w:proofErr w:type="spellEnd"/>
            <w:r w:rsidRPr="00AC3F39">
              <w:rPr>
                <w:rFonts w:ascii="Georgia" w:eastAsia="Georgia" w:hAnsi="Georgia" w:cs="Georgia"/>
                <w:color w:val="000000"/>
                <w:kern w:val="0"/>
                <w:sz w:val="18"/>
                <w:szCs w:val="18"/>
                <w:lang w:eastAsia="en-AU"/>
                <w14:ligatures w14:val="none"/>
              </w:rPr>
              <w:t xml:space="preserve"> modes require future CMB survey sensitivity</w:t>
            </w:r>
          </w:p>
        </w:tc>
      </w:tr>
      <w:tr w:rsidR="00AC3F39" w:rsidRPr="00AC3F39" w14:paraId="75BFBAB1" w14:textId="77777777" w:rsidTr="001D3EE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806D995"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color w:val="000000"/>
                <w:kern w:val="0"/>
                <w:sz w:val="18"/>
                <w:szCs w:val="18"/>
                <w:lang w:eastAsia="en-AU"/>
                <w14:ligatures w14:val="none"/>
              </w:rPr>
              <w:t>Temporal granularity / thermodynamic 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D61566"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Georgia" w:eastAsia="Georgia" w:hAnsi="Georgia" w:cs="Georgia"/>
                <w:b/>
                <w:bCs/>
                <w:color w:val="7B5E00"/>
                <w:kern w:val="0"/>
                <w:sz w:val="18"/>
                <w:szCs w:val="18"/>
                <w:lang w:eastAsia="en-AU"/>
                <w14:ligatures w14:val="none"/>
              </w:rPr>
              <w:t>P13</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FFD5F3" w14:textId="77777777"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b/>
                <w:bCs/>
                <w:color w:val="7B3F00"/>
                <w:kern w:val="0"/>
                <w:sz w:val="16"/>
                <w:szCs w:val="16"/>
                <w:lang w:eastAsia="en-AU"/>
                <w14:ligatures w14:val="none"/>
              </w:rPr>
              <w:t>[Pending]</w:t>
            </w:r>
            <w:r w:rsidRPr="00AC3F39">
              <w:rPr>
                <w:rFonts w:ascii="Georgia" w:eastAsia="Georgia" w:hAnsi="Georgia" w:cs="Georgia"/>
                <w:color w:val="000000"/>
                <w:kern w:val="0"/>
                <w:sz w:val="18"/>
                <w:szCs w:val="18"/>
                <w:lang w:eastAsia="en-AU"/>
                <w14:ligatures w14:val="none"/>
              </w:rPr>
              <w:t xml:space="preserve"> — F2 and F3 require signal-analysis paper and UV22 respectively; F1 not near-term. Added UV21.</w:t>
            </w:r>
          </w:p>
        </w:tc>
      </w:tr>
    </w:tbl>
    <w:p w14:paraId="576A1C53"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1CCD7818"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The three post-UV21 development branches are: (</w:t>
      </w:r>
      <w:proofErr w:type="spellStart"/>
      <w:r w:rsidRPr="00AC3F39">
        <w:rPr>
          <w:rFonts w:ascii="Georgia" w:eastAsia="Georgia" w:hAnsi="Georgia" w:cs="Georgia"/>
          <w:color w:val="000000"/>
          <w:kern w:val="0"/>
          <w:lang w:eastAsia="en-AU"/>
          <w14:ligatures w14:val="none"/>
        </w:rPr>
        <w:t>i</w:t>
      </w:r>
      <w:proofErr w:type="spellEnd"/>
      <w:r w:rsidRPr="00AC3F39">
        <w:rPr>
          <w:rFonts w:ascii="Georgia" w:eastAsia="Georgia" w:hAnsi="Georgia" w:cs="Georgia"/>
          <w:color w:val="000000"/>
          <w:kern w:val="0"/>
          <w:lang w:eastAsia="en-AU"/>
          <w14:ligatures w14:val="none"/>
        </w:rPr>
        <w:t xml:space="preserve">) UV22 (BEC predictions — K-specific condensate predictions distinguishable from standard EIT-BEC theory, providing the precise formulation of F3); (ii) the </w:t>
      </w:r>
      <w:r w:rsidRPr="00AC3F39">
        <w:rPr>
          <w:rFonts w:ascii="Cambria Math" w:eastAsia="Cambria Math" w:hAnsi="Cambria Math" w:cs="Cambria Math"/>
          <w:i/>
          <w:iCs/>
          <w:color w:val="000000"/>
          <w:kern w:val="0"/>
          <w:lang w:eastAsia="en-AU"/>
          <w14:ligatures w14:val="none"/>
        </w:rPr>
        <w:t>ℤ₂</w:t>
      </w:r>
      <w:r w:rsidRPr="00AC3F39">
        <w:rPr>
          <w:rFonts w:ascii="Georgia" w:eastAsia="Georgia" w:hAnsi="Georgia" w:cs="Georgia"/>
          <w:color w:val="000000"/>
          <w:kern w:val="0"/>
          <w:lang w:eastAsia="en-AU"/>
          <w14:ligatures w14:val="none"/>
        </w:rPr>
        <w:t xml:space="preserve"> orientation selection paper (the discrete factor in </w:t>
      </w:r>
      <w:r w:rsidRPr="00AC3F39">
        <w:rPr>
          <w:rFonts w:ascii="Cambria Math" w:eastAsia="Cambria Math" w:hAnsi="Cambria Math" w:cs="Cambria Math"/>
          <w:i/>
          <w:iCs/>
          <w:color w:val="000000"/>
          <w:kern w:val="0"/>
          <w:lang w:eastAsia="en-AU"/>
          <w14:ligatures w14:val="none"/>
        </w:rPr>
        <w:t>M₁ ≅ ℝ₊ × ℤ₂</w:t>
      </w:r>
      <w:r w:rsidRPr="00AC3F39">
        <w:rPr>
          <w:rFonts w:ascii="Georgia" w:eastAsia="Georgia" w:hAnsi="Georgia" w:cs="Georgia"/>
          <w:color w:val="000000"/>
          <w:kern w:val="0"/>
          <w:lang w:eastAsia="en-AU"/>
          <w14:ligatures w14:val="none"/>
        </w:rPr>
        <w:t xml:space="preserve"> as a structural selection mechanism); (iii) the U1/U2 distinction paper (characterising what structural resources are available above the U2 instantiation level). The order of these branches is determined by what external engagement during the current beat reveals. UV21 does not prejudge that order.</w:t>
      </w:r>
    </w:p>
    <w:p w14:paraId="1184DF54" w14:textId="77777777" w:rsidR="00AC3F39" w:rsidRPr="00AC3F39" w:rsidRDefault="00AC3F39" w:rsidP="00AC3F39">
      <w:pPr>
        <w:spacing w:before="160" w:after="0" w:line="240" w:lineRule="auto"/>
        <w:rPr>
          <w:rFonts w:ascii="Georgia" w:eastAsia="Georgia" w:hAnsi="Georgia" w:cs="Georgia"/>
          <w:kern w:val="0"/>
          <w:lang w:eastAsia="en-AU"/>
          <w14:ligatures w14:val="none"/>
        </w:rPr>
      </w:pPr>
    </w:p>
    <w:p w14:paraId="31784C3E"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6F11BF3C"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16E26366" w14:textId="77777777" w:rsidR="00AC3F39" w:rsidRPr="00AC3F39" w:rsidRDefault="00AC3F39" w:rsidP="00AC3F39">
      <w:pPr>
        <w:spacing w:after="80" w:line="240" w:lineRule="auto"/>
        <w:rPr>
          <w:rFonts w:ascii="Georgia" w:eastAsia="Georgia" w:hAnsi="Georgia" w:cs="Georgia"/>
          <w:kern w:val="0"/>
          <w:lang w:eastAsia="en-AU"/>
          <w14:ligatures w14:val="none"/>
        </w:rPr>
      </w:pPr>
      <w:r w:rsidRPr="00AC3F39">
        <w:rPr>
          <w:rFonts w:ascii="Arial" w:eastAsia="Arial" w:hAnsi="Arial" w:cs="Arial"/>
          <w:b/>
          <w:bCs/>
          <w:color w:val="1F3864"/>
          <w:kern w:val="0"/>
          <w:sz w:val="20"/>
          <w:szCs w:val="20"/>
          <w:lang w:eastAsia="en-AU"/>
          <w14:ligatures w14:val="none"/>
        </w:rPr>
        <w:t>End of UV21</w:t>
      </w:r>
    </w:p>
    <w:p w14:paraId="060C0A9D" w14:textId="77777777" w:rsidR="00AC3F39" w:rsidRPr="00AC3F39" w:rsidRDefault="00AC3F39" w:rsidP="00AC3F39">
      <w:pPr>
        <w:spacing w:before="80" w:after="80" w:line="276" w:lineRule="auto"/>
        <w:jc w:val="both"/>
        <w:rPr>
          <w:rFonts w:ascii="Georgia" w:eastAsia="Georgia" w:hAnsi="Georgia" w:cs="Georgia"/>
          <w:kern w:val="0"/>
          <w:lang w:eastAsia="en-AU"/>
          <w14:ligatures w14:val="none"/>
        </w:rPr>
      </w:pPr>
      <w:r w:rsidRPr="00AC3F39">
        <w:rPr>
          <w:rFonts w:ascii="Georgia" w:eastAsia="Georgia" w:hAnsi="Georgia" w:cs="Georgia"/>
          <w:color w:val="000000"/>
          <w:kern w:val="0"/>
          <w:lang w:eastAsia="en-AU"/>
          <w14:ligatures w14:val="none"/>
        </w:rPr>
        <w:t xml:space="preserve">UV21 establishes K's thermodynamic structure explicitly, identifies the four-temperature hierarchy as the unique structure consistent with K's coherence conditions (Corollary 6.1), derives the temporal granularity scale </w:t>
      </w:r>
      <w:proofErr w:type="spellStart"/>
      <w:r w:rsidRPr="00AC3F39">
        <w:rPr>
          <w:rFonts w:ascii="Cambria Math" w:eastAsia="Cambria Math" w:hAnsi="Cambria Math" w:cs="Cambria Math"/>
          <w:i/>
          <w:iCs/>
          <w:color w:val="000000"/>
          <w:kern w:val="0"/>
          <w:lang w:eastAsia="en-AU"/>
          <w14:ligatures w14:val="none"/>
        </w:rPr>
        <w:t>Δt_g</w:t>
      </w:r>
      <w:proofErr w:type="spellEnd"/>
      <w:r w:rsidRPr="00AC3F39">
        <w:rPr>
          <w:rFonts w:ascii="Cambria Math" w:eastAsia="Cambria Math" w:hAnsi="Cambria Math" w:cs="Cambria Math"/>
          <w:i/>
          <w:iCs/>
          <w:color w:val="000000"/>
          <w:kern w:val="0"/>
          <w:lang w:eastAsia="en-AU"/>
          <w14:ligatures w14:val="none"/>
        </w:rPr>
        <w:t xml:space="preserve"> = 4 </w:t>
      </w:r>
      <w:proofErr w:type="spellStart"/>
      <w:r w:rsidRPr="00AC3F39">
        <w:rPr>
          <w:rFonts w:ascii="Cambria Math" w:eastAsia="Cambria Math" w:hAnsi="Cambria Math" w:cs="Cambria Math"/>
          <w:i/>
          <w:iCs/>
          <w:color w:val="000000"/>
          <w:kern w:val="0"/>
          <w:lang w:eastAsia="en-AU"/>
          <w14:ligatures w14:val="none"/>
        </w:rPr>
        <w:t>t_Pl</w:t>
      </w:r>
      <w:proofErr w:type="spellEnd"/>
      <w:r w:rsidRPr="00AC3F39">
        <w:rPr>
          <w:rFonts w:ascii="Georgia" w:eastAsia="Georgia" w:hAnsi="Georgia" w:cs="Georgia"/>
          <w:color w:val="000000"/>
          <w:kern w:val="0"/>
          <w:lang w:eastAsia="en-AU"/>
          <w14:ligatures w14:val="none"/>
        </w:rPr>
        <w:t xml:space="preserve"> (Theorem 3.1), and adds Prediction 13 to the </w:t>
      </w:r>
      <w:proofErr w:type="spellStart"/>
      <w:r w:rsidRPr="00AC3F39">
        <w:rPr>
          <w:rFonts w:ascii="Georgia" w:eastAsia="Georgia" w:hAnsi="Georgia" w:cs="Georgia"/>
          <w:color w:val="000000"/>
          <w:kern w:val="0"/>
          <w:lang w:eastAsia="en-AU"/>
          <w14:ligatures w14:val="none"/>
        </w:rPr>
        <w:t>Series's</w:t>
      </w:r>
      <w:proofErr w:type="spellEnd"/>
      <w:r w:rsidRPr="00AC3F39">
        <w:rPr>
          <w:rFonts w:ascii="Georgia" w:eastAsia="Georgia" w:hAnsi="Georgia" w:cs="Georgia"/>
          <w:color w:val="000000"/>
          <w:kern w:val="0"/>
          <w:lang w:eastAsia="en-AU"/>
          <w14:ligatures w14:val="none"/>
        </w:rPr>
        <w:t xml:space="preserve"> experimental programme. The framework's state is characterised in §6.4. The work continues.</w:t>
      </w:r>
    </w:p>
    <w:p w14:paraId="16FFD240" w14:textId="77777777" w:rsidR="00AC3F39" w:rsidRPr="00AC3F39" w:rsidRDefault="00AC3F39" w:rsidP="00AC3F39">
      <w:pPr>
        <w:spacing w:before="120" w:after="0" w:line="240" w:lineRule="auto"/>
        <w:rPr>
          <w:rFonts w:ascii="Georgia" w:eastAsia="Georgia" w:hAnsi="Georgia" w:cs="Georgia"/>
          <w:kern w:val="0"/>
          <w:lang w:eastAsia="en-AU"/>
          <w14:ligatures w14:val="none"/>
        </w:rPr>
      </w:pPr>
    </w:p>
    <w:p w14:paraId="6F3190FA" w14:textId="77777777" w:rsidR="00AC3F39" w:rsidRPr="00AC3F39" w:rsidRDefault="00AC3F39" w:rsidP="00AC3F39">
      <w:pPr>
        <w:pBdr>
          <w:bottom w:val="single" w:sz="6" w:space="1" w:color="2E75B6"/>
        </w:pBdr>
        <w:spacing w:after="0" w:line="240" w:lineRule="auto"/>
        <w:rPr>
          <w:rFonts w:ascii="Georgia" w:eastAsia="Georgia" w:hAnsi="Georgia" w:cs="Georgia"/>
          <w:kern w:val="0"/>
          <w:lang w:eastAsia="en-AU"/>
          <w14:ligatures w14:val="none"/>
        </w:rPr>
      </w:pPr>
    </w:p>
    <w:p w14:paraId="5B93BBB5" w14:textId="77777777" w:rsidR="00AC3F39" w:rsidRPr="00AC3F39" w:rsidRDefault="00AC3F39" w:rsidP="00AC3F39">
      <w:pPr>
        <w:spacing w:before="80" w:after="0" w:line="240" w:lineRule="auto"/>
        <w:rPr>
          <w:rFonts w:ascii="Georgia" w:eastAsia="Georgia" w:hAnsi="Georgia" w:cs="Georgia"/>
          <w:kern w:val="0"/>
          <w:lang w:eastAsia="en-AU"/>
          <w14:ligatures w14:val="none"/>
        </w:rPr>
      </w:pPr>
    </w:p>
    <w:p w14:paraId="4D94F661" w14:textId="2C04AE9E" w:rsidR="00AC3F39" w:rsidRPr="00AC3F39" w:rsidRDefault="00AC3F39" w:rsidP="00AC3F39">
      <w:pPr>
        <w:spacing w:after="0" w:line="240" w:lineRule="auto"/>
        <w:rPr>
          <w:rFonts w:ascii="Georgia" w:eastAsia="Georgia" w:hAnsi="Georgia" w:cs="Georgia"/>
          <w:kern w:val="0"/>
          <w:lang w:eastAsia="en-AU"/>
          <w14:ligatures w14:val="none"/>
        </w:rPr>
      </w:pPr>
      <w:r w:rsidRPr="00AC3F39">
        <w:rPr>
          <w:rFonts w:ascii="Arial" w:eastAsia="Arial" w:hAnsi="Arial" w:cs="Arial"/>
          <w:i/>
          <w:iCs/>
          <w:color w:val="888888"/>
          <w:kern w:val="0"/>
          <w:sz w:val="18"/>
          <w:szCs w:val="18"/>
          <w:lang w:eastAsia="en-AU"/>
          <w14:ligatures w14:val="none"/>
        </w:rPr>
        <w:t xml:space="preserve">IR Entanglement </w:t>
      </w:r>
      <w:proofErr w:type="gramStart"/>
      <w:r w:rsidRPr="00AC3F39">
        <w:rPr>
          <w:rFonts w:ascii="Arial" w:eastAsia="Arial" w:hAnsi="Arial" w:cs="Arial"/>
          <w:i/>
          <w:iCs/>
          <w:color w:val="888888"/>
          <w:kern w:val="0"/>
          <w:sz w:val="18"/>
          <w:szCs w:val="18"/>
          <w:lang w:eastAsia="en-AU"/>
          <w14:ligatures w14:val="none"/>
        </w:rPr>
        <w:t>Series  |</w:t>
      </w:r>
      <w:proofErr w:type="gramEnd"/>
      <w:r w:rsidRPr="00AC3F39">
        <w:rPr>
          <w:rFonts w:ascii="Arial" w:eastAsia="Arial" w:hAnsi="Arial" w:cs="Arial"/>
          <w:i/>
          <w:iCs/>
          <w:color w:val="888888"/>
          <w:kern w:val="0"/>
          <w:sz w:val="18"/>
          <w:szCs w:val="18"/>
          <w:lang w:eastAsia="en-AU"/>
          <w14:ligatures w14:val="none"/>
        </w:rPr>
        <w:t xml:space="preserve">  UV</w:t>
      </w:r>
      <w:proofErr w:type="gramStart"/>
      <w:r w:rsidRPr="00AC3F39">
        <w:rPr>
          <w:rFonts w:ascii="Arial" w:eastAsia="Arial" w:hAnsi="Arial" w:cs="Arial"/>
          <w:i/>
          <w:iCs/>
          <w:color w:val="888888"/>
          <w:kern w:val="0"/>
          <w:sz w:val="18"/>
          <w:szCs w:val="18"/>
          <w:lang w:eastAsia="en-AU"/>
          <w14:ligatures w14:val="none"/>
        </w:rPr>
        <w:t>21  |</w:t>
      </w:r>
      <w:proofErr w:type="gramEnd"/>
      <w:r w:rsidRPr="00AC3F39">
        <w:rPr>
          <w:rFonts w:ascii="Arial" w:eastAsia="Arial" w:hAnsi="Arial" w:cs="Arial"/>
          <w:i/>
          <w:iCs/>
          <w:color w:val="888888"/>
          <w:kern w:val="0"/>
          <w:sz w:val="18"/>
          <w:szCs w:val="18"/>
          <w:lang w:eastAsia="en-AU"/>
          <w14:ligatures w14:val="none"/>
        </w:rPr>
        <w:t xml:space="preserve">  </w:t>
      </w:r>
      <w:r w:rsidR="00217E65">
        <w:rPr>
          <w:rFonts w:ascii="Arial" w:eastAsia="Arial" w:hAnsi="Arial" w:cs="Arial"/>
          <w:i/>
          <w:iCs/>
          <w:color w:val="888888"/>
          <w:kern w:val="0"/>
          <w:sz w:val="18"/>
          <w:szCs w:val="18"/>
          <w:lang w:eastAsia="en-AU"/>
          <w14:ligatures w14:val="none"/>
        </w:rPr>
        <w:t xml:space="preserve">Gregory </w:t>
      </w:r>
      <w:proofErr w:type="gramStart"/>
      <w:r w:rsidR="00217E65">
        <w:rPr>
          <w:rFonts w:ascii="Arial" w:eastAsia="Arial" w:hAnsi="Arial" w:cs="Arial"/>
          <w:i/>
          <w:iCs/>
          <w:color w:val="888888"/>
          <w:kern w:val="0"/>
          <w:sz w:val="18"/>
          <w:szCs w:val="18"/>
          <w:lang w:eastAsia="en-AU"/>
          <w14:ligatures w14:val="none"/>
        </w:rPr>
        <w:t>Broadbent</w:t>
      </w:r>
      <w:r w:rsidRPr="00AC3F39">
        <w:rPr>
          <w:rFonts w:ascii="Arial" w:eastAsia="Arial" w:hAnsi="Arial" w:cs="Arial"/>
          <w:i/>
          <w:iCs/>
          <w:color w:val="888888"/>
          <w:kern w:val="0"/>
          <w:sz w:val="18"/>
          <w:szCs w:val="18"/>
          <w:lang w:eastAsia="en-AU"/>
          <w14:ligatures w14:val="none"/>
        </w:rPr>
        <w:t xml:space="preserve">  |</w:t>
      </w:r>
      <w:proofErr w:type="gramEnd"/>
      <w:r w:rsidRPr="00AC3F39">
        <w:rPr>
          <w:rFonts w:ascii="Arial" w:eastAsia="Arial" w:hAnsi="Arial" w:cs="Arial"/>
          <w:i/>
          <w:iCs/>
          <w:color w:val="888888"/>
          <w:kern w:val="0"/>
          <w:sz w:val="18"/>
          <w:szCs w:val="18"/>
          <w:lang w:eastAsia="en-AU"/>
          <w14:ligatures w14:val="none"/>
        </w:rPr>
        <w:t xml:space="preserve">  May </w:t>
      </w:r>
      <w:proofErr w:type="gramStart"/>
      <w:r w:rsidRPr="00AC3F39">
        <w:rPr>
          <w:rFonts w:ascii="Arial" w:eastAsia="Arial" w:hAnsi="Arial" w:cs="Arial"/>
          <w:i/>
          <w:iCs/>
          <w:color w:val="888888"/>
          <w:kern w:val="0"/>
          <w:sz w:val="18"/>
          <w:szCs w:val="18"/>
          <w:lang w:eastAsia="en-AU"/>
          <w14:ligatures w14:val="none"/>
        </w:rPr>
        <w:t>2026  |</w:t>
      </w:r>
      <w:proofErr w:type="gramEnd"/>
      <w:r w:rsidRPr="00AC3F39">
        <w:rPr>
          <w:rFonts w:ascii="Arial" w:eastAsia="Arial" w:hAnsi="Arial" w:cs="Arial"/>
          <w:i/>
          <w:iCs/>
          <w:color w:val="888888"/>
          <w:kern w:val="0"/>
          <w:sz w:val="18"/>
          <w:szCs w:val="18"/>
          <w:lang w:eastAsia="en-AU"/>
          <w14:ligatures w14:val="none"/>
        </w:rPr>
        <w:t xml:space="preserve">  Section 7 draft</w:t>
      </w:r>
    </w:p>
    <w:p w14:paraId="7A759713" w14:textId="489D92CB" w:rsidR="000F4AC6" w:rsidRDefault="001B24CE">
      <w:pPr>
        <w:rPr>
          <w:rFonts w:ascii="Georgia" w:eastAsia="Georgia" w:hAnsi="Georgia" w:cs="Georgia"/>
          <w:kern w:val="0"/>
          <w:lang w:eastAsia="en-AU"/>
          <w14:ligatures w14:val="none"/>
        </w:rPr>
      </w:pPr>
      <w:r>
        <w:rPr>
          <w:rFonts w:ascii="Georgia" w:eastAsia="Georgia" w:hAnsi="Georgia" w:cs="Georgia"/>
          <w:kern w:val="0"/>
          <w:lang w:eastAsia="en-AU"/>
          <w14:ligatures w14:val="none"/>
        </w:rPr>
        <w:br w:type="page"/>
      </w:r>
      <w:r w:rsidR="000F4AC6">
        <w:rPr>
          <w:rFonts w:ascii="Georgia" w:eastAsia="Georgia" w:hAnsi="Georgia" w:cs="Georgia"/>
          <w:kern w:val="0"/>
          <w:lang w:eastAsia="en-AU"/>
          <w14:ligatures w14:val="none"/>
        </w:rPr>
        <w:lastRenderedPageBreak/>
        <w:br w:type="page"/>
      </w:r>
    </w:p>
    <w:p w14:paraId="7F8E1397" w14:textId="77777777" w:rsidR="000F4AC6" w:rsidRPr="00C9721B" w:rsidRDefault="000F4AC6" w:rsidP="000F4AC6">
      <w:pPr>
        <w:spacing w:after="240" w:line="240" w:lineRule="auto"/>
        <w:jc w:val="center"/>
        <w:rPr>
          <w:rFonts w:ascii="Calibri" w:eastAsia="Calibri" w:hAnsi="Calibri" w:cs="Calibri"/>
          <w:kern w:val="0"/>
          <w:lang w:eastAsia="en-AU"/>
          <w14:ligatures w14:val="none"/>
        </w:rPr>
      </w:pPr>
      <w:r w:rsidRPr="00C9721B">
        <w:rPr>
          <w:rFonts w:ascii="Calibri" w:eastAsia="Calibri" w:hAnsi="Calibri" w:cs="Calibri"/>
          <w:i/>
          <w:iCs/>
          <w:kern w:val="0"/>
          <w:lang w:eastAsia="en-AU"/>
          <w14:ligatures w14:val="none"/>
        </w:rPr>
        <w:lastRenderedPageBreak/>
        <w:t xml:space="preserve">IR Entanglement </w:t>
      </w:r>
      <w:proofErr w:type="gramStart"/>
      <w:r w:rsidRPr="00C9721B">
        <w:rPr>
          <w:rFonts w:ascii="Calibri" w:eastAsia="Calibri" w:hAnsi="Calibri" w:cs="Calibri"/>
          <w:i/>
          <w:iCs/>
          <w:kern w:val="0"/>
          <w:lang w:eastAsia="en-AU"/>
          <w14:ligatures w14:val="none"/>
        </w:rPr>
        <w:t>Series  |</w:t>
      </w:r>
      <w:proofErr w:type="gramEnd"/>
      <w:r w:rsidRPr="00C9721B">
        <w:rPr>
          <w:rFonts w:ascii="Calibri" w:eastAsia="Calibri" w:hAnsi="Calibri" w:cs="Calibri"/>
          <w:i/>
          <w:iCs/>
          <w:kern w:val="0"/>
          <w:lang w:eastAsia="en-AU"/>
          <w14:ligatures w14:val="none"/>
        </w:rPr>
        <w:t xml:space="preserve">  UV Sub-</w:t>
      </w:r>
      <w:proofErr w:type="gramStart"/>
      <w:r w:rsidRPr="00C9721B">
        <w:rPr>
          <w:rFonts w:ascii="Calibri" w:eastAsia="Calibri" w:hAnsi="Calibri" w:cs="Calibri"/>
          <w:i/>
          <w:iCs/>
          <w:kern w:val="0"/>
          <w:lang w:eastAsia="en-AU"/>
          <w14:ligatures w14:val="none"/>
        </w:rPr>
        <w:t>Series  |</w:t>
      </w:r>
      <w:proofErr w:type="gramEnd"/>
      <w:r w:rsidRPr="00C9721B">
        <w:rPr>
          <w:rFonts w:ascii="Calibri" w:eastAsia="Calibri" w:hAnsi="Calibri" w:cs="Calibri"/>
          <w:i/>
          <w:iCs/>
          <w:kern w:val="0"/>
          <w:lang w:eastAsia="en-AU"/>
          <w14:ligatures w14:val="none"/>
        </w:rPr>
        <w:t xml:space="preserve">  UV22 Pre-Paper Note</w:t>
      </w:r>
    </w:p>
    <w:p w14:paraId="08928EBB" w14:textId="77777777" w:rsidR="000F4AC6" w:rsidRPr="00C9721B" w:rsidRDefault="000F4AC6" w:rsidP="000F4AC6">
      <w:pPr>
        <w:spacing w:before="240" w:after="240" w:line="240" w:lineRule="auto"/>
        <w:jc w:val="center"/>
        <w:outlineLvl w:val="0"/>
        <w:rPr>
          <w:rFonts w:ascii="Calibri" w:eastAsia="Calibri" w:hAnsi="Calibri" w:cs="Calibri"/>
          <w:b/>
          <w:bCs/>
          <w:kern w:val="0"/>
          <w:sz w:val="32"/>
          <w:szCs w:val="32"/>
          <w:lang w:eastAsia="en-AU"/>
          <w14:ligatures w14:val="none"/>
        </w:rPr>
      </w:pPr>
      <w:r w:rsidRPr="00C9721B">
        <w:rPr>
          <w:rFonts w:ascii="Calibri" w:eastAsia="Calibri" w:hAnsi="Calibri" w:cs="Calibri"/>
          <w:b/>
          <w:bCs/>
          <w:kern w:val="0"/>
          <w:sz w:val="32"/>
          <w:szCs w:val="32"/>
          <w:lang w:eastAsia="en-AU"/>
          <w14:ligatures w14:val="none"/>
        </w:rPr>
        <w:t>F3 Retirement: The EIT-BEC Channel Does Not Operationalise Cleanly</w:t>
      </w:r>
    </w:p>
    <w:p w14:paraId="797A4D9C" w14:textId="77777777" w:rsidR="000F4AC6" w:rsidRPr="00C9721B" w:rsidRDefault="000F4AC6" w:rsidP="000F4AC6">
      <w:pPr>
        <w:spacing w:after="360" w:line="240" w:lineRule="auto"/>
        <w:jc w:val="center"/>
        <w:rPr>
          <w:rFonts w:ascii="Calibri" w:eastAsia="Calibri" w:hAnsi="Calibri" w:cs="Calibri"/>
          <w:kern w:val="0"/>
          <w:lang w:eastAsia="en-AU"/>
          <w14:ligatures w14:val="none"/>
        </w:rPr>
      </w:pPr>
      <w:r w:rsidRPr="00C9721B">
        <w:rPr>
          <w:rFonts w:ascii="Calibri" w:eastAsia="Calibri" w:hAnsi="Calibri" w:cs="Calibri"/>
          <w:i/>
          <w:iCs/>
          <w:kern w:val="0"/>
          <w:lang w:eastAsia="en-AU"/>
          <w14:ligatures w14:val="none"/>
        </w:rPr>
        <w:t xml:space="preserve">Gregory </w:t>
      </w:r>
      <w:proofErr w:type="gramStart"/>
      <w:r w:rsidRPr="00C9721B">
        <w:rPr>
          <w:rFonts w:ascii="Calibri" w:eastAsia="Calibri" w:hAnsi="Calibri" w:cs="Calibri"/>
          <w:i/>
          <w:iCs/>
          <w:kern w:val="0"/>
          <w:lang w:eastAsia="en-AU"/>
          <w14:ligatures w14:val="none"/>
        </w:rPr>
        <w:t>Broadbent  |</w:t>
      </w:r>
      <w:proofErr w:type="gramEnd"/>
      <w:r w:rsidRPr="00C9721B">
        <w:rPr>
          <w:rFonts w:ascii="Calibri" w:eastAsia="Calibri" w:hAnsi="Calibri" w:cs="Calibri"/>
          <w:i/>
          <w:iCs/>
          <w:kern w:val="0"/>
          <w:lang w:eastAsia="en-AU"/>
          <w14:ligatures w14:val="none"/>
        </w:rPr>
        <w:t xml:space="preserve">  May </w:t>
      </w:r>
      <w:proofErr w:type="gramStart"/>
      <w:r w:rsidRPr="00C9721B">
        <w:rPr>
          <w:rFonts w:ascii="Calibri" w:eastAsia="Calibri" w:hAnsi="Calibri" w:cs="Calibri"/>
          <w:i/>
          <w:iCs/>
          <w:kern w:val="0"/>
          <w:lang w:eastAsia="en-AU"/>
          <w14:ligatures w14:val="none"/>
        </w:rPr>
        <w:t>2026  |</w:t>
      </w:r>
      <w:proofErr w:type="gramEnd"/>
      <w:r w:rsidRPr="00C9721B">
        <w:rPr>
          <w:rFonts w:ascii="Calibri" w:eastAsia="Calibri" w:hAnsi="Calibri" w:cs="Calibri"/>
          <w:i/>
          <w:iCs/>
          <w:kern w:val="0"/>
          <w:lang w:eastAsia="en-AU"/>
          <w14:ligatures w14:val="none"/>
        </w:rPr>
        <w:t xml:space="preserve">  Structural finding equal in standing to a positive operationalisation</w:t>
      </w:r>
    </w:p>
    <w:p w14:paraId="640043EB" w14:textId="77777777" w:rsidR="000F4AC6" w:rsidRPr="00C9721B" w:rsidRDefault="000F4AC6" w:rsidP="000F4AC6">
      <w:pPr>
        <w:spacing w:before="240" w:after="120" w:line="240" w:lineRule="auto"/>
        <w:rPr>
          <w:rFonts w:ascii="Calibri" w:eastAsia="Calibri" w:hAnsi="Calibri" w:cs="Calibri"/>
          <w:kern w:val="0"/>
          <w:lang w:eastAsia="en-AU"/>
          <w14:ligatures w14:val="none"/>
        </w:rPr>
      </w:pPr>
      <w:r w:rsidRPr="00C9721B">
        <w:rPr>
          <w:rFonts w:ascii="Calibri" w:eastAsia="Calibri" w:hAnsi="Calibri" w:cs="Calibri"/>
          <w:b/>
          <w:bCs/>
          <w:kern w:val="0"/>
          <w:lang w:eastAsia="en-AU"/>
          <w14:ligatures w14:val="none"/>
        </w:rPr>
        <w:t>Status</w:t>
      </w:r>
    </w:p>
    <w:p w14:paraId="793A7E16"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UV21 §4.4 registered F3 — the BEC-channel falsification condition for P13 (Temporal Granularity) — as 'pending UV22' for precise formulation. UV22's working session attempted that formulation through an EIT-BEC light-stopping observable. The attempt does not survive structural pressure-testing against the actual EIT-BEC physics and against UV21's own load-bearing inputs. F3 in the EIT-BEC channel is retired here as not </w:t>
      </w:r>
      <w:proofErr w:type="spellStart"/>
      <w:r w:rsidRPr="00C9721B">
        <w:rPr>
          <w:rFonts w:ascii="Calibri" w:eastAsia="Calibri" w:hAnsi="Calibri" w:cs="Calibri"/>
          <w:kern w:val="0"/>
          <w:lang w:eastAsia="en-AU"/>
          <w14:ligatures w14:val="none"/>
        </w:rPr>
        <w:t>operationalisable</w:t>
      </w:r>
      <w:proofErr w:type="spellEnd"/>
      <w:r w:rsidRPr="00C9721B">
        <w:rPr>
          <w:rFonts w:ascii="Calibri" w:eastAsia="Calibri" w:hAnsi="Calibri" w:cs="Calibri"/>
          <w:kern w:val="0"/>
          <w:lang w:eastAsia="en-AU"/>
          <w14:ligatures w14:val="none"/>
        </w:rPr>
        <w:t xml:space="preserve"> within the framework's current resources.</w:t>
      </w:r>
    </w:p>
    <w:p w14:paraId="54040B86"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The retirement is a result, not a failure. Under Series discipline (UV18 §6.2's bounded-as-not-pursued category, UV19 §7's bounded-reach characterisation), eliminations carry equal standing to positive operationalisations when the elimination's structural reasons are documented. This note documents those reasons.</w:t>
      </w:r>
    </w:p>
    <w:p w14:paraId="3A3B057F" w14:textId="77777777" w:rsidR="000F4AC6" w:rsidRPr="00C9721B" w:rsidRDefault="000F4AC6" w:rsidP="000F4AC6">
      <w:pPr>
        <w:spacing w:before="360" w:after="180" w:line="240" w:lineRule="auto"/>
        <w:outlineLvl w:val="0"/>
        <w:rPr>
          <w:rFonts w:ascii="Calibri" w:eastAsia="Calibri" w:hAnsi="Calibri" w:cs="Calibri"/>
          <w:b/>
          <w:bCs/>
          <w:kern w:val="0"/>
          <w:sz w:val="28"/>
          <w:szCs w:val="28"/>
          <w:lang w:eastAsia="en-AU"/>
          <w14:ligatures w14:val="none"/>
        </w:rPr>
      </w:pPr>
      <w:r w:rsidRPr="00C9721B">
        <w:rPr>
          <w:rFonts w:ascii="Calibri" w:eastAsia="Calibri" w:hAnsi="Calibri" w:cs="Calibri"/>
          <w:b/>
          <w:bCs/>
          <w:kern w:val="0"/>
          <w:sz w:val="28"/>
          <w:szCs w:val="28"/>
          <w:lang w:eastAsia="en-AU"/>
          <w14:ligatures w14:val="none"/>
        </w:rPr>
        <w:t>1.  What the working session attempted</w:t>
      </w:r>
    </w:p>
    <w:p w14:paraId="054EAF9C"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Five working-session results (Q1–Q5) constructed a candidate F3 formulation:</w:t>
      </w:r>
    </w:p>
    <w:p w14:paraId="36B39850"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 Candidate C selected (light-stopping EIT-BEC temporal </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xml:space="preserve">) over Candidate A (sonic </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and Candidate B (occupation-number-space correlation), on distinguishability and accessibility grounds.</w:t>
      </w:r>
    </w:p>
    <w:p w14:paraId="22E70816"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 Length-scale </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ℓ*</w:t>
      </w:r>
      <w:r w:rsidRPr="00C9721B">
        <w:rPr>
          <w:rFonts w:ascii="Calibri" w:eastAsia="Calibri" w:hAnsi="Calibri" w:cs="Calibri"/>
          <w:kern w:val="0"/>
          <w:vertAlign w:val="subscript"/>
          <w:lang w:eastAsia="en-AU"/>
          <w14:ligatures w14:val="none"/>
        </w:rPr>
        <w:t>BEC</w:t>
      </w:r>
      <w:r w:rsidRPr="00C9721B">
        <w:rPr>
          <w:rFonts w:ascii="Calibri" w:eastAsia="Calibri" w:hAnsi="Calibri" w:cs="Calibri"/>
          <w:kern w:val="0"/>
          <w:lang w:eastAsia="en-AU"/>
          <w14:ligatures w14:val="none"/>
        </w:rPr>
        <w:t xml:space="preserve"> = 2ξ ≈ 0.6 </w:t>
      </w:r>
      <w:proofErr w:type="spellStart"/>
      <w:r w:rsidRPr="00C9721B">
        <w:rPr>
          <w:rFonts w:ascii="Calibri" w:eastAsia="Calibri" w:hAnsi="Calibri" w:cs="Calibri"/>
          <w:kern w:val="0"/>
          <w:lang w:eastAsia="en-AU"/>
          <w14:ligatures w14:val="none"/>
        </w:rPr>
        <w:t>μm</w:t>
      </w:r>
      <w:proofErr w:type="spellEnd"/>
      <w:r w:rsidRPr="00C9721B">
        <w:rPr>
          <w:rFonts w:ascii="Calibri" w:eastAsia="Calibri" w:hAnsi="Calibri" w:cs="Calibri"/>
          <w:kern w:val="0"/>
          <w:lang w:eastAsia="en-AU"/>
          <w14:ligatures w14:val="none"/>
        </w:rPr>
        <w:t xml:space="preserve"> at Hau-group sodium parameters, identifying the condensate healing length ξ as the BEC-</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xml:space="preserve"> of the Planck length and forcing S* = 4 by UV14's scale-invariance of </w:t>
      </w:r>
      <w:proofErr w:type="spellStart"/>
      <w:r w:rsidRPr="00C9721B">
        <w:rPr>
          <w:rFonts w:ascii="Calibri" w:eastAsia="Calibri" w:hAnsi="Calibri" w:cs="Calibri"/>
          <w:kern w:val="0"/>
          <w:lang w:eastAsia="en-AU"/>
          <w14:ligatures w14:val="none"/>
        </w:rPr>
        <w:t>γ</w:t>
      </w:r>
      <w:r w:rsidRPr="00C9721B">
        <w:rPr>
          <w:rFonts w:ascii="Calibri" w:eastAsia="Calibri" w:hAnsi="Calibri" w:cs="Calibri"/>
          <w:kern w:val="0"/>
          <w:vertAlign w:val="subscript"/>
          <w:lang w:eastAsia="en-AU"/>
          <w14:ligatures w14:val="none"/>
        </w:rPr>
        <w:t>BI</w:t>
      </w:r>
      <w:proofErr w:type="spellEnd"/>
      <w:r w:rsidRPr="00C9721B">
        <w:rPr>
          <w:rFonts w:ascii="Calibri" w:eastAsia="Calibri" w:hAnsi="Calibri" w:cs="Calibri"/>
          <w:kern w:val="0"/>
          <w:lang w:eastAsia="en-AU"/>
          <w14:ligatures w14:val="none"/>
        </w:rPr>
        <w:t>.</w:t>
      </w:r>
    </w:p>
    <w:p w14:paraId="142DF15D"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 Temporal </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xml:space="preserve">: </w:t>
      </w:r>
      <w:proofErr w:type="spellStart"/>
      <w:r w:rsidRPr="00C9721B">
        <w:rPr>
          <w:rFonts w:ascii="Calibri" w:eastAsia="Calibri" w:hAnsi="Calibri" w:cs="Calibri"/>
          <w:kern w:val="0"/>
          <w:lang w:eastAsia="en-AU"/>
          <w14:ligatures w14:val="none"/>
        </w:rPr>
        <w:t>τ</w:t>
      </w:r>
      <w:r w:rsidRPr="00C9721B">
        <w:rPr>
          <w:rFonts w:ascii="Calibri" w:eastAsia="Calibri" w:hAnsi="Calibri" w:cs="Calibri"/>
          <w:kern w:val="0"/>
          <w:vertAlign w:val="subscript"/>
          <w:lang w:eastAsia="en-AU"/>
          <w14:ligatures w14:val="none"/>
        </w:rPr>
        <w:t>s</w:t>
      </w:r>
      <w:proofErr w:type="spellEnd"/>
      <w:r w:rsidRPr="00C9721B">
        <w:rPr>
          <w:rFonts w:ascii="Calibri" w:eastAsia="Calibri" w:hAnsi="Calibri" w:cs="Calibri"/>
          <w:kern w:val="0"/>
          <w:lang w:eastAsia="en-AU"/>
          <w14:ligatures w14:val="none"/>
        </w:rPr>
        <w:t xml:space="preserve"> = ℓ*</w:t>
      </w:r>
      <w:r w:rsidRPr="00C9721B">
        <w:rPr>
          <w:rFonts w:ascii="Calibri" w:eastAsia="Calibri" w:hAnsi="Calibri" w:cs="Calibri"/>
          <w:kern w:val="0"/>
          <w:vertAlign w:val="subscript"/>
          <w:lang w:eastAsia="en-AU"/>
          <w14:ligatures w14:val="none"/>
        </w:rPr>
        <w:t>BEC</w:t>
      </w:r>
      <w:r w:rsidRPr="00C9721B">
        <w:rPr>
          <w:rFonts w:ascii="Calibri" w:eastAsia="Calibri" w:hAnsi="Calibri" w:cs="Calibri"/>
          <w:kern w:val="0"/>
          <w:lang w:eastAsia="en-AU"/>
          <w14:ligatures w14:val="none"/>
        </w:rPr>
        <w:t>/v</w:t>
      </w:r>
      <w:r w:rsidRPr="00C9721B">
        <w:rPr>
          <w:rFonts w:ascii="Calibri" w:eastAsia="Calibri" w:hAnsi="Calibri" w:cs="Calibri"/>
          <w:kern w:val="0"/>
          <w:vertAlign w:val="subscript"/>
          <w:lang w:eastAsia="en-AU"/>
          <w14:ligatures w14:val="none"/>
        </w:rPr>
        <w:t>s</w:t>
      </w:r>
      <w:r w:rsidRPr="00C9721B">
        <w:rPr>
          <w:rFonts w:ascii="Calibri" w:eastAsia="Calibri" w:hAnsi="Calibri" w:cs="Calibri"/>
          <w:kern w:val="0"/>
          <w:lang w:eastAsia="en-AU"/>
          <w14:ligatures w14:val="none"/>
        </w:rPr>
        <w:t xml:space="preserve"> ≈ 60 </w:t>
      </w:r>
      <w:proofErr w:type="spellStart"/>
      <w:r w:rsidRPr="00C9721B">
        <w:rPr>
          <w:rFonts w:ascii="Calibri" w:eastAsia="Calibri" w:hAnsi="Calibri" w:cs="Calibri"/>
          <w:kern w:val="0"/>
          <w:lang w:eastAsia="en-AU"/>
          <w14:ligatures w14:val="none"/>
        </w:rPr>
        <w:t>μs</w:t>
      </w:r>
      <w:proofErr w:type="spellEnd"/>
      <w:r w:rsidRPr="00C9721B">
        <w:rPr>
          <w:rFonts w:ascii="Calibri" w:eastAsia="Calibri" w:hAnsi="Calibri" w:cs="Calibri"/>
          <w:kern w:val="0"/>
          <w:lang w:eastAsia="en-AU"/>
          <w14:ligatures w14:val="none"/>
        </w:rPr>
        <w:t xml:space="preserve"> via condensate sound-speed propagation.</w:t>
      </w:r>
    </w:p>
    <w:p w14:paraId="41912732"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Hadamard exponent: α = 2 from the n = 4 de Sitter short-distance structure G</w:t>
      </w:r>
      <w:r w:rsidRPr="00C9721B">
        <w:rPr>
          <w:rFonts w:ascii="Calibri" w:eastAsia="Calibri" w:hAnsi="Calibri" w:cs="Calibri"/>
          <w:kern w:val="0"/>
          <w:vertAlign w:val="subscript"/>
          <w:lang w:eastAsia="en-AU"/>
          <w14:ligatures w14:val="none"/>
        </w:rPr>
        <w:t>H</w:t>
      </w:r>
      <w:r w:rsidRPr="00C9721B">
        <w:rPr>
          <w:rFonts w:ascii="Calibri" w:eastAsia="Calibri" w:hAnsi="Calibri" w:cs="Calibri"/>
          <w:kern w:val="0"/>
          <w:lang w:eastAsia="en-AU"/>
          <w14:ligatures w14:val="none"/>
        </w:rPr>
        <w:t xml:space="preserve"> ~ 1/σ ~ 1/Z² (correcting an initial α = 1 estimate).</w:t>
      </w:r>
    </w:p>
    <w:p w14:paraId="78997BA8"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 Field choice (Piece 1 resolution): K acts on the condensate phase fluctuation field </w:t>
      </w:r>
      <w:proofErr w:type="spellStart"/>
      <w:r w:rsidRPr="00C9721B">
        <w:rPr>
          <w:rFonts w:ascii="Calibri" w:eastAsia="Calibri" w:hAnsi="Calibri" w:cs="Calibri"/>
          <w:kern w:val="0"/>
          <w:lang w:eastAsia="en-AU"/>
          <w14:ligatures w14:val="none"/>
        </w:rPr>
        <w:t>δφ</w:t>
      </w:r>
      <w:r w:rsidRPr="00C9721B">
        <w:rPr>
          <w:rFonts w:ascii="Calibri" w:eastAsia="Calibri" w:hAnsi="Calibri" w:cs="Calibri"/>
          <w:kern w:val="0"/>
          <w:vertAlign w:val="subscript"/>
          <w:lang w:eastAsia="en-AU"/>
          <w14:ligatures w14:val="none"/>
        </w:rPr>
        <w:t>cond</w:t>
      </w:r>
      <w:proofErr w:type="spellEnd"/>
      <w:r w:rsidRPr="00C9721B">
        <w:rPr>
          <w:rFonts w:ascii="Calibri" w:eastAsia="Calibri" w:hAnsi="Calibri" w:cs="Calibri"/>
          <w:kern w:val="0"/>
          <w:lang w:eastAsia="en-AU"/>
          <w14:ligatures w14:val="none"/>
        </w:rPr>
        <w:t xml:space="preserve">, with the polariton measuring through </w:t>
      </w:r>
      <w:proofErr w:type="spellStart"/>
      <w:r w:rsidRPr="00C9721B">
        <w:rPr>
          <w:rFonts w:ascii="Calibri" w:eastAsia="Calibri" w:hAnsi="Calibri" w:cs="Calibri"/>
          <w:kern w:val="0"/>
          <w:lang w:eastAsia="en-AU"/>
          <w14:ligatures w14:val="none"/>
        </w:rPr>
        <w:t>Bogoliubov</w:t>
      </w:r>
      <w:proofErr w:type="spellEnd"/>
      <w:r w:rsidRPr="00C9721B">
        <w:rPr>
          <w:rFonts w:ascii="Calibri" w:eastAsia="Calibri" w:hAnsi="Calibri" w:cs="Calibri"/>
          <w:kern w:val="0"/>
          <w:lang w:eastAsia="en-AU"/>
          <w14:ligatures w14:val="none"/>
        </w:rPr>
        <w:t xml:space="preserve"> phase-density coupling.</w:t>
      </w:r>
    </w:p>
    <w:p w14:paraId="3329DBB6"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Under these structural choices, F3 was formulated as a Hadamard 1/t² correlation in the storage-time-resolved phase correlation function of retrieved EIT-BEC pulses, with bounded amplitude A</w:t>
      </w:r>
      <w:r w:rsidRPr="00C9721B">
        <w:rPr>
          <w:rFonts w:ascii="Calibri" w:eastAsia="Calibri" w:hAnsi="Calibri" w:cs="Calibri"/>
          <w:kern w:val="0"/>
          <w:vertAlign w:val="subscript"/>
          <w:lang w:eastAsia="en-AU"/>
          <w14:ligatures w14:val="none"/>
        </w:rPr>
        <w:t>K</w:t>
      </w:r>
      <w:r w:rsidRPr="00C9721B">
        <w:rPr>
          <w:rFonts w:ascii="Calibri" w:eastAsia="Calibri" w:hAnsi="Calibri" w:cs="Calibri"/>
          <w:kern w:val="0"/>
          <w:lang w:eastAsia="en-AU"/>
          <w14:ligatures w14:val="none"/>
        </w:rPr>
        <w:t xml:space="preserve"> </w:t>
      </w:r>
      <w:r w:rsidRPr="00C9721B">
        <w:rPr>
          <w:rFonts w:ascii="Cambria Math" w:eastAsia="Calibri" w:hAnsi="Cambria Math" w:cs="Cambria Math"/>
          <w:kern w:val="0"/>
          <w:lang w:eastAsia="en-AU"/>
          <w14:ligatures w14:val="none"/>
        </w:rPr>
        <w:t>∈</w:t>
      </w:r>
      <w:r w:rsidRPr="00C9721B">
        <w:rPr>
          <w:rFonts w:ascii="Calibri" w:eastAsia="Calibri" w:hAnsi="Calibri" w:cs="Calibri"/>
          <w:kern w:val="0"/>
          <w:lang w:eastAsia="en-AU"/>
          <w14:ligatures w14:val="none"/>
        </w:rPr>
        <w:t xml:space="preserve"> [10</w:t>
      </w:r>
      <w:r w:rsidRPr="00C9721B">
        <w:rPr>
          <w:rFonts w:ascii="Calibri" w:eastAsia="Calibri" w:hAnsi="Calibri" w:cs="Calibri"/>
          <w:kern w:val="0"/>
          <w:vertAlign w:val="superscript"/>
          <w:lang w:eastAsia="en-AU"/>
          <w14:ligatures w14:val="none"/>
        </w:rPr>
        <w:t>−5</w:t>
      </w:r>
      <w:r w:rsidRPr="00C9721B">
        <w:rPr>
          <w:rFonts w:ascii="Calibri" w:eastAsia="Calibri" w:hAnsi="Calibri" w:cs="Calibri"/>
          <w:kern w:val="0"/>
          <w:lang w:eastAsia="en-AU"/>
          <w14:ligatures w14:val="none"/>
        </w:rPr>
        <w:t>, 10</w:t>
      </w:r>
      <w:r w:rsidRPr="00C9721B">
        <w:rPr>
          <w:rFonts w:ascii="Calibri" w:eastAsia="Calibri" w:hAnsi="Calibri" w:cs="Calibri"/>
          <w:kern w:val="0"/>
          <w:vertAlign w:val="superscript"/>
          <w:lang w:eastAsia="en-AU"/>
          <w14:ligatures w14:val="none"/>
        </w:rPr>
        <w:t>−3</w:t>
      </w:r>
      <w:r w:rsidRPr="00C9721B">
        <w:rPr>
          <w:rFonts w:ascii="Calibri" w:eastAsia="Calibri" w:hAnsi="Calibri" w:cs="Calibri"/>
          <w:kern w:val="0"/>
          <w:lang w:eastAsia="en-AU"/>
          <w14:ligatures w14:val="none"/>
        </w:rPr>
        <w:t>] and optimum measurement window at sub-</w:t>
      </w:r>
      <w:proofErr w:type="spellStart"/>
      <w:r w:rsidRPr="00C9721B">
        <w:rPr>
          <w:rFonts w:ascii="Calibri" w:eastAsia="Calibri" w:hAnsi="Calibri" w:cs="Calibri"/>
          <w:kern w:val="0"/>
          <w:lang w:eastAsia="en-AU"/>
          <w14:ligatures w14:val="none"/>
        </w:rPr>
        <w:t>μs</w:t>
      </w:r>
      <w:proofErr w:type="spellEnd"/>
      <w:r w:rsidRPr="00C9721B">
        <w:rPr>
          <w:rFonts w:ascii="Calibri" w:eastAsia="Calibri" w:hAnsi="Calibri" w:cs="Calibri"/>
          <w:kern w:val="0"/>
          <w:lang w:eastAsia="en-AU"/>
          <w14:ligatures w14:val="none"/>
        </w:rPr>
        <w:t xml:space="preserve"> storage.</w:t>
      </w:r>
    </w:p>
    <w:p w14:paraId="67DE9C5F" w14:textId="77777777" w:rsidR="000F4AC6" w:rsidRPr="00C9721B" w:rsidRDefault="000F4AC6" w:rsidP="000F4AC6">
      <w:pPr>
        <w:spacing w:before="360" w:after="180" w:line="240" w:lineRule="auto"/>
        <w:outlineLvl w:val="0"/>
        <w:rPr>
          <w:rFonts w:ascii="Calibri" w:eastAsia="Calibri" w:hAnsi="Calibri" w:cs="Calibri"/>
          <w:b/>
          <w:bCs/>
          <w:kern w:val="0"/>
          <w:sz w:val="28"/>
          <w:szCs w:val="28"/>
          <w:lang w:eastAsia="en-AU"/>
          <w14:ligatures w14:val="none"/>
        </w:rPr>
      </w:pPr>
      <w:r w:rsidRPr="00C9721B">
        <w:rPr>
          <w:rFonts w:ascii="Calibri" w:eastAsia="Calibri" w:hAnsi="Calibri" w:cs="Calibri"/>
          <w:b/>
          <w:bCs/>
          <w:kern w:val="0"/>
          <w:sz w:val="28"/>
          <w:szCs w:val="28"/>
          <w:lang w:eastAsia="en-AU"/>
          <w14:ligatures w14:val="none"/>
        </w:rPr>
        <w:t>2.  What the pressure-testing established</w:t>
      </w:r>
    </w:p>
    <w:p w14:paraId="6221DEBF"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Three load-bearing structural problems surfaced when the working-session results were pressure-tested against Fleischhauer-Lukin's actual polariton formalism (PRL 2000) and against the EIT-BEC physics of stored-pulse phase coherence.</w:t>
      </w:r>
    </w:p>
    <w:p w14:paraId="486B375A" w14:textId="77777777" w:rsidR="000F4AC6" w:rsidRPr="00C9721B" w:rsidRDefault="000F4AC6" w:rsidP="000F4AC6">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C9721B">
        <w:rPr>
          <w:rFonts w:ascii="Calibri" w:eastAsia="Calibri" w:hAnsi="Calibri" w:cs="Calibri"/>
          <w:b/>
          <w:bCs/>
          <w:kern w:val="0"/>
          <w:sz w:val="24"/>
          <w:szCs w:val="24"/>
          <w:lang w:eastAsia="en-AU"/>
          <w14:ligatures w14:val="none"/>
        </w:rPr>
        <w:t>2.1  The</w:t>
      </w:r>
      <w:proofErr w:type="gramEnd"/>
      <w:r w:rsidRPr="00C9721B">
        <w:rPr>
          <w:rFonts w:ascii="Calibri" w:eastAsia="Calibri" w:hAnsi="Calibri" w:cs="Calibri"/>
          <w:b/>
          <w:bCs/>
          <w:kern w:val="0"/>
          <w:sz w:val="24"/>
          <w:szCs w:val="24"/>
          <w:lang w:eastAsia="en-AU"/>
          <w14:ligatures w14:val="none"/>
        </w:rPr>
        <w:t xml:space="preserve"> polariton during storage is not a K-domain object</w:t>
      </w:r>
    </w:p>
    <w:p w14:paraId="54375C19"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lastRenderedPageBreak/>
        <w:t xml:space="preserve">UV14 §II.1 establishes K's fixed-point structure for collective modes with dispersion ω = ck (the harmonic-oscillator-mode derivation requires </w:t>
      </w:r>
      <w:proofErr w:type="spellStart"/>
      <w:r w:rsidRPr="00C9721B">
        <w:rPr>
          <w:rFonts w:ascii="Calibri" w:eastAsia="Calibri" w:hAnsi="Calibri" w:cs="Calibri"/>
          <w:kern w:val="0"/>
          <w:lang w:eastAsia="en-AU"/>
          <w14:ligatures w14:val="none"/>
        </w:rPr>
        <w:t>mω</w:t>
      </w:r>
      <w:proofErr w:type="spellEnd"/>
      <w:r w:rsidRPr="00C9721B">
        <w:rPr>
          <w:rFonts w:ascii="Calibri" w:eastAsia="Calibri" w:hAnsi="Calibri" w:cs="Calibri"/>
          <w:kern w:val="0"/>
          <w:lang w:eastAsia="en-AU"/>
          <w14:ligatures w14:val="none"/>
        </w:rPr>
        <w:t>/</w:t>
      </w:r>
      <w:r w:rsidRPr="00C9721B">
        <w:rPr>
          <w:rFonts w:ascii="Cambria Math" w:eastAsia="Calibri" w:hAnsi="Cambria Math" w:cs="Cambria Math"/>
          <w:kern w:val="0"/>
          <w:lang w:eastAsia="en-AU"/>
          <w14:ligatures w14:val="none"/>
        </w:rPr>
        <w:t>ℏ</w:t>
      </w:r>
      <w:r w:rsidRPr="00C9721B">
        <w:rPr>
          <w:rFonts w:ascii="Calibri" w:eastAsia="Calibri" w:hAnsi="Calibri" w:cs="Calibri"/>
          <w:kern w:val="0"/>
          <w:lang w:eastAsia="en-AU"/>
          <w14:ligatures w14:val="none"/>
        </w:rPr>
        <w:t xml:space="preserve">k² = 1 identically, which holds for ω = ck modes with mode mass m = </w:t>
      </w:r>
      <w:proofErr w:type="spellStart"/>
      <w:r w:rsidRPr="00C9721B">
        <w:rPr>
          <w:rFonts w:ascii="Cambria Math" w:eastAsia="Calibri" w:hAnsi="Cambria Math" w:cs="Cambria Math"/>
          <w:kern w:val="0"/>
          <w:lang w:eastAsia="en-AU"/>
          <w14:ligatures w14:val="none"/>
        </w:rPr>
        <w:t>ℏ</w:t>
      </w:r>
      <w:r w:rsidRPr="00C9721B">
        <w:rPr>
          <w:rFonts w:ascii="Calibri" w:eastAsia="Calibri" w:hAnsi="Calibri" w:cs="Calibri"/>
          <w:kern w:val="0"/>
          <w:lang w:eastAsia="en-AU"/>
          <w14:ligatures w14:val="none"/>
        </w:rPr>
        <w:t>k</w:t>
      </w:r>
      <w:proofErr w:type="spellEnd"/>
      <w:r w:rsidRPr="00C9721B">
        <w:rPr>
          <w:rFonts w:ascii="Calibri" w:eastAsia="Calibri" w:hAnsi="Calibri" w:cs="Calibri"/>
          <w:kern w:val="0"/>
          <w:lang w:eastAsia="en-AU"/>
          <w14:ligatures w14:val="none"/>
        </w:rPr>
        <w:t>/c). K's natural domain is propagating collective modes with linear dispersion.</w:t>
      </w:r>
    </w:p>
    <w:p w14:paraId="6AD51434"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During storage in EIT-BEC, the dark-state polariton (Fleischhauer-Lukin 2000, Eq. 10) reduces to the collective hyperfine ground-state coherence </w:t>
      </w:r>
      <w:proofErr w:type="spellStart"/>
      <w:r w:rsidRPr="00C9721B">
        <w:rPr>
          <w:rFonts w:ascii="Calibri" w:eastAsia="Calibri" w:hAnsi="Calibri" w:cs="Calibri"/>
          <w:kern w:val="0"/>
          <w:lang w:eastAsia="en-AU"/>
          <w14:ligatures w14:val="none"/>
        </w:rPr>
        <w:t>σ̂</w:t>
      </w:r>
      <w:r w:rsidRPr="00C9721B">
        <w:rPr>
          <w:rFonts w:ascii="Calibri" w:eastAsia="Calibri" w:hAnsi="Calibri" w:cs="Calibri"/>
          <w:kern w:val="0"/>
          <w:vertAlign w:val="subscript"/>
          <w:lang w:eastAsia="en-AU"/>
          <w14:ligatures w14:val="none"/>
        </w:rPr>
        <w:t>bc</w:t>
      </w:r>
      <w:proofErr w:type="spellEnd"/>
      <w:r w:rsidRPr="00C9721B">
        <w:rPr>
          <w:rFonts w:ascii="Calibri" w:eastAsia="Calibri" w:hAnsi="Calibri" w:cs="Calibri"/>
          <w:kern w:val="0"/>
          <w:lang w:eastAsia="en-AU"/>
          <w14:ligatures w14:val="none"/>
        </w:rPr>
        <w:t xml:space="preserve"> — a coherence operator with flat dispersion ω(k) = </w:t>
      </w:r>
      <w:proofErr w:type="spellStart"/>
      <w:r w:rsidRPr="00C9721B">
        <w:rPr>
          <w:rFonts w:ascii="Calibri" w:eastAsia="Calibri" w:hAnsi="Calibri" w:cs="Calibri"/>
          <w:kern w:val="0"/>
          <w:lang w:eastAsia="en-AU"/>
          <w14:ligatures w14:val="none"/>
        </w:rPr>
        <w:t>ω</w:t>
      </w:r>
      <w:r w:rsidRPr="00C9721B">
        <w:rPr>
          <w:rFonts w:ascii="Calibri" w:eastAsia="Calibri" w:hAnsi="Calibri" w:cs="Calibri"/>
          <w:kern w:val="0"/>
          <w:vertAlign w:val="subscript"/>
          <w:lang w:eastAsia="en-AU"/>
          <w14:ligatures w14:val="none"/>
        </w:rPr>
        <w:t>bc</w:t>
      </w:r>
      <w:proofErr w:type="spellEnd"/>
      <w:r w:rsidRPr="00C9721B">
        <w:rPr>
          <w:rFonts w:ascii="Calibri" w:eastAsia="Calibri" w:hAnsi="Calibri" w:cs="Calibri"/>
          <w:kern w:val="0"/>
          <w:lang w:eastAsia="en-AU"/>
          <w14:ligatures w14:val="none"/>
        </w:rPr>
        <w:t xml:space="preserve"> (the hyperfine splitting, ~6.8 GHz for sodium), independent of k.</w:t>
      </w:r>
    </w:p>
    <w:p w14:paraId="0B750907" w14:textId="77777777" w:rsidR="000F4AC6" w:rsidRPr="00C9721B" w:rsidRDefault="000F4AC6" w:rsidP="000F4AC6">
      <w:pPr>
        <w:spacing w:after="120" w:line="240" w:lineRule="auto"/>
        <w:rPr>
          <w:rFonts w:ascii="Calibri" w:eastAsia="Calibri" w:hAnsi="Calibri" w:cs="Calibri"/>
          <w:kern w:val="0"/>
          <w:lang w:eastAsia="en-AU"/>
          <w14:ligatures w14:val="none"/>
        </w:rPr>
      </w:pPr>
      <w:proofErr w:type="spellStart"/>
      <w:r w:rsidRPr="00C9721B">
        <w:rPr>
          <w:rFonts w:ascii="Calibri" w:eastAsia="Calibri" w:hAnsi="Calibri" w:cs="Calibri"/>
          <w:kern w:val="0"/>
          <w:lang w:eastAsia="en-AU"/>
          <w14:ligatures w14:val="none"/>
        </w:rPr>
        <w:t>σ̂</w:t>
      </w:r>
      <w:r w:rsidRPr="00C9721B">
        <w:rPr>
          <w:rFonts w:ascii="Calibri" w:eastAsia="Calibri" w:hAnsi="Calibri" w:cs="Calibri"/>
          <w:kern w:val="0"/>
          <w:vertAlign w:val="subscript"/>
          <w:lang w:eastAsia="en-AU"/>
          <w14:ligatures w14:val="none"/>
        </w:rPr>
        <w:t>bc</w:t>
      </w:r>
      <w:r w:rsidRPr="00C9721B">
        <w:rPr>
          <w:rFonts w:ascii="Calibri" w:eastAsia="Calibri" w:hAnsi="Calibri" w:cs="Calibri"/>
          <w:kern w:val="0"/>
          <w:lang w:eastAsia="en-AU"/>
          <w14:ligatures w14:val="none"/>
        </w:rPr>
        <w:t>'s</w:t>
      </w:r>
      <w:proofErr w:type="spellEnd"/>
      <w:r w:rsidRPr="00C9721B">
        <w:rPr>
          <w:rFonts w:ascii="Calibri" w:eastAsia="Calibri" w:hAnsi="Calibri" w:cs="Calibri"/>
          <w:kern w:val="0"/>
          <w:lang w:eastAsia="en-AU"/>
          <w14:ligatures w14:val="none"/>
        </w:rPr>
        <w:t xml:space="preserve"> flat dispersion breaks UV14's k-independence condition: </w:t>
      </w:r>
      <w:proofErr w:type="spellStart"/>
      <w:r w:rsidRPr="00C9721B">
        <w:rPr>
          <w:rFonts w:ascii="Calibri" w:eastAsia="Calibri" w:hAnsi="Calibri" w:cs="Calibri"/>
          <w:kern w:val="0"/>
          <w:lang w:eastAsia="en-AU"/>
          <w14:ligatures w14:val="none"/>
        </w:rPr>
        <w:t>mω</w:t>
      </w:r>
      <w:proofErr w:type="spellEnd"/>
      <w:r w:rsidRPr="00C9721B">
        <w:rPr>
          <w:rFonts w:ascii="Calibri" w:eastAsia="Calibri" w:hAnsi="Calibri" w:cs="Calibri"/>
          <w:kern w:val="0"/>
          <w:lang w:eastAsia="en-AU"/>
          <w14:ligatures w14:val="none"/>
        </w:rPr>
        <w:t>/</w:t>
      </w:r>
      <w:r w:rsidRPr="00C9721B">
        <w:rPr>
          <w:rFonts w:ascii="Cambria Math" w:eastAsia="Calibri" w:hAnsi="Cambria Math" w:cs="Cambria Math"/>
          <w:kern w:val="0"/>
          <w:lang w:eastAsia="en-AU"/>
          <w14:ligatures w14:val="none"/>
        </w:rPr>
        <w:t>ℏ</w:t>
      </w:r>
      <w:r w:rsidRPr="00C9721B">
        <w:rPr>
          <w:rFonts w:ascii="Calibri" w:eastAsia="Calibri" w:hAnsi="Calibri" w:cs="Calibri"/>
          <w:kern w:val="0"/>
          <w:lang w:eastAsia="en-AU"/>
          <w14:ligatures w14:val="none"/>
        </w:rPr>
        <w:t xml:space="preserve">k² is not constant for ω(k) = constant. The K-fixed-point structure that gives </w:t>
      </w:r>
      <w:proofErr w:type="spellStart"/>
      <w:r w:rsidRPr="00C9721B">
        <w:rPr>
          <w:rFonts w:ascii="Calibri" w:eastAsia="Calibri" w:hAnsi="Calibri" w:cs="Calibri"/>
          <w:kern w:val="0"/>
          <w:lang w:eastAsia="en-AU"/>
          <w14:ligatures w14:val="none"/>
        </w:rPr>
        <w:t>γ</w:t>
      </w:r>
      <w:r w:rsidRPr="00C9721B">
        <w:rPr>
          <w:rFonts w:ascii="Calibri" w:eastAsia="Calibri" w:hAnsi="Calibri" w:cs="Calibri"/>
          <w:kern w:val="0"/>
          <w:vertAlign w:val="subscript"/>
          <w:lang w:eastAsia="en-AU"/>
          <w14:ligatures w14:val="none"/>
        </w:rPr>
        <w:t>BI</w:t>
      </w:r>
      <w:proofErr w:type="spellEnd"/>
      <w:r w:rsidRPr="00C9721B">
        <w:rPr>
          <w:rFonts w:ascii="Calibri" w:eastAsia="Calibri" w:hAnsi="Calibri" w:cs="Calibri"/>
          <w:kern w:val="0"/>
          <w:lang w:eastAsia="en-AU"/>
          <w14:ligatures w14:val="none"/>
        </w:rPr>
        <w:t xml:space="preserve"> = e</w:t>
      </w:r>
      <w:r w:rsidRPr="00C9721B">
        <w:rPr>
          <w:rFonts w:ascii="Calibri" w:eastAsia="Calibri" w:hAnsi="Calibri" w:cs="Calibri"/>
          <w:kern w:val="0"/>
          <w:vertAlign w:val="superscript"/>
          <w:lang w:eastAsia="en-AU"/>
          <w14:ligatures w14:val="none"/>
        </w:rPr>
        <w:t>−d/2</w:t>
      </w:r>
      <w:r w:rsidRPr="00C9721B">
        <w:rPr>
          <w:rFonts w:ascii="Calibri" w:eastAsia="Calibri" w:hAnsi="Calibri" w:cs="Calibri"/>
          <w:kern w:val="0"/>
          <w:lang w:eastAsia="en-AU"/>
          <w14:ligatures w14:val="none"/>
        </w:rPr>
        <w:t xml:space="preserve"> does not extend to </w:t>
      </w:r>
      <w:proofErr w:type="spellStart"/>
      <w:r w:rsidRPr="00C9721B">
        <w:rPr>
          <w:rFonts w:ascii="Calibri" w:eastAsia="Calibri" w:hAnsi="Calibri" w:cs="Calibri"/>
          <w:kern w:val="0"/>
          <w:lang w:eastAsia="en-AU"/>
          <w14:ligatures w14:val="none"/>
        </w:rPr>
        <w:t>σ̂</w:t>
      </w:r>
      <w:r w:rsidRPr="00C9721B">
        <w:rPr>
          <w:rFonts w:ascii="Calibri" w:eastAsia="Calibri" w:hAnsi="Calibri" w:cs="Calibri"/>
          <w:kern w:val="0"/>
          <w:vertAlign w:val="subscript"/>
          <w:lang w:eastAsia="en-AU"/>
          <w14:ligatures w14:val="none"/>
        </w:rPr>
        <w:t>bc</w:t>
      </w:r>
      <w:proofErr w:type="spellEnd"/>
      <w:r w:rsidRPr="00C9721B">
        <w:rPr>
          <w:rFonts w:ascii="Calibri" w:eastAsia="Calibri" w:hAnsi="Calibri" w:cs="Calibri"/>
          <w:kern w:val="0"/>
          <w:lang w:eastAsia="en-AU"/>
          <w14:ligatures w14:val="none"/>
        </w:rPr>
        <w:t>. K does not naturally act on the stored polariton.</w:t>
      </w:r>
    </w:p>
    <w:p w14:paraId="23E80805" w14:textId="77777777" w:rsidR="000F4AC6" w:rsidRPr="00C9721B" w:rsidRDefault="000F4AC6" w:rsidP="000F4AC6">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C9721B">
        <w:rPr>
          <w:rFonts w:ascii="Calibri" w:eastAsia="Calibri" w:hAnsi="Calibri" w:cs="Calibri"/>
          <w:b/>
          <w:bCs/>
          <w:kern w:val="0"/>
          <w:sz w:val="24"/>
          <w:szCs w:val="24"/>
          <w:lang w:eastAsia="en-AU"/>
          <w14:ligatures w14:val="none"/>
        </w:rPr>
        <w:t>2.2  The</w:t>
      </w:r>
      <w:proofErr w:type="gramEnd"/>
      <w:r w:rsidRPr="00C9721B">
        <w:rPr>
          <w:rFonts w:ascii="Calibri" w:eastAsia="Calibri" w:hAnsi="Calibri" w:cs="Calibri"/>
          <w:b/>
          <w:bCs/>
          <w:kern w:val="0"/>
          <w:sz w:val="24"/>
          <w:szCs w:val="24"/>
          <w:lang w:eastAsia="en-AU"/>
          <w14:ligatures w14:val="none"/>
        </w:rPr>
        <w:t xml:space="preserve"> </w:t>
      </w:r>
      <w:proofErr w:type="spellStart"/>
      <w:r w:rsidRPr="00C9721B">
        <w:rPr>
          <w:rFonts w:ascii="Calibri" w:eastAsia="Calibri" w:hAnsi="Calibri" w:cs="Calibri"/>
          <w:b/>
          <w:bCs/>
          <w:kern w:val="0"/>
          <w:sz w:val="24"/>
          <w:szCs w:val="24"/>
          <w:lang w:eastAsia="en-AU"/>
          <w14:ligatures w14:val="none"/>
        </w:rPr>
        <w:t>Bogoliubov</w:t>
      </w:r>
      <w:proofErr w:type="spellEnd"/>
      <w:r w:rsidRPr="00C9721B">
        <w:rPr>
          <w:rFonts w:ascii="Calibri" w:eastAsia="Calibri" w:hAnsi="Calibri" w:cs="Calibri"/>
          <w:b/>
          <w:bCs/>
          <w:kern w:val="0"/>
          <w:sz w:val="24"/>
          <w:szCs w:val="24"/>
          <w:lang w:eastAsia="en-AU"/>
          <w14:ligatures w14:val="none"/>
        </w:rPr>
        <w:t xml:space="preserve"> transfer chain does not preserve the Hadamard signature</w:t>
      </w:r>
    </w:p>
    <w:p w14:paraId="17885D51"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With </w:t>
      </w:r>
      <w:proofErr w:type="spellStart"/>
      <w:r w:rsidRPr="00C9721B">
        <w:rPr>
          <w:rFonts w:ascii="Calibri" w:eastAsia="Calibri" w:hAnsi="Calibri" w:cs="Calibri"/>
          <w:kern w:val="0"/>
          <w:lang w:eastAsia="en-AU"/>
          <w14:ligatures w14:val="none"/>
        </w:rPr>
        <w:t>σ̂</w:t>
      </w:r>
      <w:r w:rsidRPr="00C9721B">
        <w:rPr>
          <w:rFonts w:ascii="Calibri" w:eastAsia="Calibri" w:hAnsi="Calibri" w:cs="Calibri"/>
          <w:kern w:val="0"/>
          <w:vertAlign w:val="subscript"/>
          <w:lang w:eastAsia="en-AU"/>
          <w14:ligatures w14:val="none"/>
        </w:rPr>
        <w:t>bc</w:t>
      </w:r>
      <w:proofErr w:type="spellEnd"/>
      <w:r w:rsidRPr="00C9721B">
        <w:rPr>
          <w:rFonts w:ascii="Calibri" w:eastAsia="Calibri" w:hAnsi="Calibri" w:cs="Calibri"/>
          <w:kern w:val="0"/>
          <w:lang w:eastAsia="en-AU"/>
          <w14:ligatures w14:val="none"/>
        </w:rPr>
        <w:t xml:space="preserve"> not K-domain, the natural BEC-</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xml:space="preserve"> K-domain object is the </w:t>
      </w:r>
      <w:proofErr w:type="spellStart"/>
      <w:r w:rsidRPr="00C9721B">
        <w:rPr>
          <w:rFonts w:ascii="Calibri" w:eastAsia="Calibri" w:hAnsi="Calibri" w:cs="Calibri"/>
          <w:kern w:val="0"/>
          <w:lang w:eastAsia="en-AU"/>
          <w14:ligatures w14:val="none"/>
        </w:rPr>
        <w:t>Bogoliubov</w:t>
      </w:r>
      <w:proofErr w:type="spellEnd"/>
      <w:r w:rsidRPr="00C9721B">
        <w:rPr>
          <w:rFonts w:ascii="Calibri" w:eastAsia="Calibri" w:hAnsi="Calibri" w:cs="Calibri"/>
          <w:kern w:val="0"/>
          <w:lang w:eastAsia="en-AU"/>
          <w14:ligatures w14:val="none"/>
        </w:rPr>
        <w:t xml:space="preserve"> phonon mode (which has ω = </w:t>
      </w:r>
      <w:proofErr w:type="spellStart"/>
      <w:r w:rsidRPr="00C9721B">
        <w:rPr>
          <w:rFonts w:ascii="Calibri" w:eastAsia="Calibri" w:hAnsi="Calibri" w:cs="Calibri"/>
          <w:kern w:val="0"/>
          <w:lang w:eastAsia="en-AU"/>
          <w14:ligatures w14:val="none"/>
        </w:rPr>
        <w:t>c</w:t>
      </w:r>
      <w:r w:rsidRPr="00C9721B">
        <w:rPr>
          <w:rFonts w:ascii="Calibri" w:eastAsia="Calibri" w:hAnsi="Calibri" w:cs="Calibri"/>
          <w:kern w:val="0"/>
          <w:vertAlign w:val="subscript"/>
          <w:lang w:eastAsia="en-AU"/>
          <w14:ligatures w14:val="none"/>
        </w:rPr>
        <w:t>s</w:t>
      </w:r>
      <w:r w:rsidRPr="00C9721B">
        <w:rPr>
          <w:rFonts w:ascii="Calibri" w:eastAsia="Calibri" w:hAnsi="Calibri" w:cs="Calibri"/>
          <w:kern w:val="0"/>
          <w:lang w:eastAsia="en-AU"/>
          <w14:ligatures w14:val="none"/>
        </w:rPr>
        <w:t>k</w:t>
      </w:r>
      <w:proofErr w:type="spellEnd"/>
      <w:r w:rsidRPr="00C9721B">
        <w:rPr>
          <w:rFonts w:ascii="Calibri" w:eastAsia="Calibri" w:hAnsi="Calibri" w:cs="Calibri"/>
          <w:kern w:val="0"/>
          <w:lang w:eastAsia="en-AU"/>
          <w14:ligatures w14:val="none"/>
        </w:rPr>
        <w:t xml:space="preserve"> at long wavelength). The polariton couples to this through the F5 transfer chain: K imprints on </w:t>
      </w:r>
      <w:proofErr w:type="spellStart"/>
      <w:r w:rsidRPr="00C9721B">
        <w:rPr>
          <w:rFonts w:ascii="Calibri" w:eastAsia="Calibri" w:hAnsi="Calibri" w:cs="Calibri"/>
          <w:kern w:val="0"/>
          <w:lang w:eastAsia="en-AU"/>
          <w14:ligatures w14:val="none"/>
        </w:rPr>
        <w:t>δφ</w:t>
      </w:r>
      <w:r w:rsidRPr="00C9721B">
        <w:rPr>
          <w:rFonts w:ascii="Calibri" w:eastAsia="Calibri" w:hAnsi="Calibri" w:cs="Calibri"/>
          <w:kern w:val="0"/>
          <w:vertAlign w:val="subscript"/>
          <w:lang w:eastAsia="en-AU"/>
          <w14:ligatures w14:val="none"/>
        </w:rPr>
        <w:t>cond</w:t>
      </w:r>
      <w:proofErr w:type="spellEnd"/>
      <w:r w:rsidRPr="00C9721B">
        <w:rPr>
          <w:rFonts w:ascii="Calibri" w:eastAsia="Calibri" w:hAnsi="Calibri" w:cs="Calibri"/>
          <w:kern w:val="0"/>
          <w:lang w:eastAsia="en-AU"/>
          <w14:ligatures w14:val="none"/>
        </w:rPr>
        <w:t xml:space="preserve"> → </w:t>
      </w:r>
      <w:proofErr w:type="spellStart"/>
      <w:r w:rsidRPr="00C9721B">
        <w:rPr>
          <w:rFonts w:ascii="Calibri" w:eastAsia="Calibri" w:hAnsi="Calibri" w:cs="Calibri"/>
          <w:kern w:val="0"/>
          <w:lang w:eastAsia="en-AU"/>
          <w14:ligatures w14:val="none"/>
        </w:rPr>
        <w:t>Bogoliubov</w:t>
      </w:r>
      <w:proofErr w:type="spellEnd"/>
      <w:r w:rsidRPr="00C9721B">
        <w:rPr>
          <w:rFonts w:ascii="Calibri" w:eastAsia="Calibri" w:hAnsi="Calibri" w:cs="Calibri"/>
          <w:kern w:val="0"/>
          <w:lang w:eastAsia="en-AU"/>
          <w14:ligatures w14:val="none"/>
        </w:rPr>
        <w:t xml:space="preserve"> mixing produces </w:t>
      </w:r>
      <w:proofErr w:type="spellStart"/>
      <w:r w:rsidRPr="00C9721B">
        <w:rPr>
          <w:rFonts w:ascii="Calibri" w:eastAsia="Calibri" w:hAnsi="Calibri" w:cs="Calibri"/>
          <w:kern w:val="0"/>
          <w:lang w:eastAsia="en-AU"/>
          <w14:ligatures w14:val="none"/>
        </w:rPr>
        <w:t>δn</w:t>
      </w:r>
      <w:proofErr w:type="spellEnd"/>
      <w:r w:rsidRPr="00C9721B">
        <w:rPr>
          <w:rFonts w:ascii="Calibri" w:eastAsia="Calibri" w:hAnsi="Calibri" w:cs="Calibri"/>
          <w:kern w:val="0"/>
          <w:lang w:eastAsia="en-AU"/>
          <w14:ligatures w14:val="none"/>
        </w:rPr>
        <w:t xml:space="preserve"> correlations → collisional shift (∂</w:t>
      </w:r>
      <w:proofErr w:type="spellStart"/>
      <w:r w:rsidRPr="00C9721B">
        <w:rPr>
          <w:rFonts w:ascii="Calibri" w:eastAsia="Calibri" w:hAnsi="Calibri" w:cs="Calibri"/>
          <w:kern w:val="0"/>
          <w:lang w:eastAsia="en-AU"/>
          <w14:ligatures w14:val="none"/>
        </w:rPr>
        <w:t>ω</w:t>
      </w:r>
      <w:r w:rsidRPr="00C9721B">
        <w:rPr>
          <w:rFonts w:ascii="Calibri" w:eastAsia="Calibri" w:hAnsi="Calibri" w:cs="Calibri"/>
          <w:kern w:val="0"/>
          <w:vertAlign w:val="subscript"/>
          <w:lang w:eastAsia="en-AU"/>
          <w14:ligatures w14:val="none"/>
        </w:rPr>
        <w:t>bc</w:t>
      </w:r>
      <w:proofErr w:type="spellEnd"/>
      <w:r w:rsidRPr="00C9721B">
        <w:rPr>
          <w:rFonts w:ascii="Calibri" w:eastAsia="Calibri" w:hAnsi="Calibri" w:cs="Calibri"/>
          <w:kern w:val="0"/>
          <w:lang w:eastAsia="en-AU"/>
          <w14:ligatures w14:val="none"/>
        </w:rPr>
        <w:t>/∂</w:t>
      </w:r>
      <w:proofErr w:type="gramStart"/>
      <w:r w:rsidRPr="00C9721B">
        <w:rPr>
          <w:rFonts w:ascii="Calibri" w:eastAsia="Calibri" w:hAnsi="Calibri" w:cs="Calibri"/>
          <w:kern w:val="0"/>
          <w:lang w:eastAsia="en-AU"/>
          <w14:ligatures w14:val="none"/>
        </w:rPr>
        <w:t>n)·</w:t>
      </w:r>
      <w:proofErr w:type="spellStart"/>
      <w:proofErr w:type="gramEnd"/>
      <w:r w:rsidRPr="00C9721B">
        <w:rPr>
          <w:rFonts w:ascii="Calibri" w:eastAsia="Calibri" w:hAnsi="Calibri" w:cs="Calibri"/>
          <w:kern w:val="0"/>
          <w:lang w:eastAsia="en-AU"/>
          <w14:ligatures w14:val="none"/>
        </w:rPr>
        <w:t>δn</w:t>
      </w:r>
      <w:proofErr w:type="spellEnd"/>
      <w:r w:rsidRPr="00C9721B">
        <w:rPr>
          <w:rFonts w:ascii="Calibri" w:eastAsia="Calibri" w:hAnsi="Calibri" w:cs="Calibri"/>
          <w:kern w:val="0"/>
          <w:lang w:eastAsia="en-AU"/>
          <w14:ligatures w14:val="none"/>
        </w:rPr>
        <w:t xml:space="preserve"> modifies </w:t>
      </w:r>
      <w:proofErr w:type="spellStart"/>
      <w:r w:rsidRPr="00C9721B">
        <w:rPr>
          <w:rFonts w:ascii="Calibri" w:eastAsia="Calibri" w:hAnsi="Calibri" w:cs="Calibri"/>
          <w:kern w:val="0"/>
          <w:lang w:eastAsia="en-AU"/>
          <w14:ligatures w14:val="none"/>
        </w:rPr>
        <w:t>σ̂</w:t>
      </w:r>
      <w:r w:rsidRPr="00C9721B">
        <w:rPr>
          <w:rFonts w:ascii="Calibri" w:eastAsia="Calibri" w:hAnsi="Calibri" w:cs="Calibri"/>
          <w:kern w:val="0"/>
          <w:vertAlign w:val="subscript"/>
          <w:lang w:eastAsia="en-AU"/>
          <w14:ligatures w14:val="none"/>
        </w:rPr>
        <w:t>bc</w:t>
      </w:r>
      <w:proofErr w:type="spellEnd"/>
      <w:r w:rsidRPr="00C9721B">
        <w:rPr>
          <w:rFonts w:ascii="Calibri" w:eastAsia="Calibri" w:hAnsi="Calibri" w:cs="Calibri"/>
          <w:kern w:val="0"/>
          <w:lang w:eastAsia="en-AU"/>
          <w14:ligatures w14:val="none"/>
        </w:rPr>
        <w:t xml:space="preserve"> phase.</w:t>
      </w:r>
    </w:p>
    <w:p w14:paraId="6570BA6D"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The </w:t>
      </w:r>
      <w:proofErr w:type="spellStart"/>
      <w:r w:rsidRPr="00C9721B">
        <w:rPr>
          <w:rFonts w:ascii="Calibri" w:eastAsia="Calibri" w:hAnsi="Calibri" w:cs="Calibri"/>
          <w:kern w:val="0"/>
          <w:lang w:eastAsia="en-AU"/>
          <w14:ligatures w14:val="none"/>
        </w:rPr>
        <w:t>Bogoliubov</w:t>
      </w:r>
      <w:proofErr w:type="spellEnd"/>
      <w:r w:rsidRPr="00C9721B">
        <w:rPr>
          <w:rFonts w:ascii="Calibri" w:eastAsia="Calibri" w:hAnsi="Calibri" w:cs="Calibri"/>
          <w:kern w:val="0"/>
          <w:lang w:eastAsia="en-AU"/>
          <w14:ligatures w14:val="none"/>
        </w:rPr>
        <w:t xml:space="preserve"> phase-to-density transfer introduces a mode-dependent rescaling factor: </w:t>
      </w:r>
      <w:proofErr w:type="spellStart"/>
      <w:r w:rsidRPr="00C9721B">
        <w:rPr>
          <w:rFonts w:ascii="Calibri" w:eastAsia="Calibri" w:hAnsi="Calibri" w:cs="Calibri"/>
          <w:kern w:val="0"/>
          <w:lang w:eastAsia="en-AU"/>
          <w14:ligatures w14:val="none"/>
        </w:rPr>
        <w:t>δn</w:t>
      </w:r>
      <w:r w:rsidRPr="00C9721B">
        <w:rPr>
          <w:rFonts w:ascii="Calibri" w:eastAsia="Calibri" w:hAnsi="Calibri" w:cs="Calibri"/>
          <w:kern w:val="0"/>
          <w:vertAlign w:val="subscript"/>
          <w:lang w:eastAsia="en-AU"/>
          <w14:ligatures w14:val="none"/>
        </w:rPr>
        <w:t>k</w:t>
      </w:r>
      <w:proofErr w:type="spellEnd"/>
      <w:r w:rsidRPr="00C9721B">
        <w:rPr>
          <w:rFonts w:ascii="Calibri" w:eastAsia="Calibri" w:hAnsi="Calibri" w:cs="Calibri"/>
          <w:kern w:val="0"/>
          <w:lang w:eastAsia="en-AU"/>
          <w14:ligatures w14:val="none"/>
        </w:rPr>
        <w:t xml:space="preserve"> </w:t>
      </w:r>
      <w:r w:rsidRPr="00C9721B">
        <w:rPr>
          <w:rFonts w:ascii="Cambria Math" w:eastAsia="Calibri" w:hAnsi="Cambria Math" w:cs="Cambria Math"/>
          <w:kern w:val="0"/>
          <w:lang w:eastAsia="en-AU"/>
          <w14:ligatures w14:val="none"/>
        </w:rPr>
        <w:t>∝</w:t>
      </w:r>
      <w:r w:rsidRPr="00C9721B">
        <w:rPr>
          <w:rFonts w:ascii="Calibri" w:eastAsia="Calibri" w:hAnsi="Calibri" w:cs="Calibri"/>
          <w:kern w:val="0"/>
          <w:lang w:eastAsia="en-AU"/>
          <w14:ligatures w14:val="none"/>
        </w:rPr>
        <w:t xml:space="preserve"> √(</w:t>
      </w:r>
      <w:proofErr w:type="spellStart"/>
      <w:r w:rsidRPr="00C9721B">
        <w:rPr>
          <w:rFonts w:ascii="Calibri" w:eastAsia="Calibri" w:hAnsi="Calibri" w:cs="Calibri"/>
          <w:kern w:val="0"/>
          <w:lang w:eastAsia="en-AU"/>
          <w14:ligatures w14:val="none"/>
        </w:rPr>
        <w:t>n·ε</w:t>
      </w:r>
      <w:proofErr w:type="spellEnd"/>
      <w:r w:rsidRPr="00C9721B">
        <w:rPr>
          <w:rFonts w:ascii="Calibri" w:eastAsia="Calibri" w:hAnsi="Calibri" w:cs="Calibri"/>
          <w:kern w:val="0"/>
          <w:lang w:eastAsia="en-AU"/>
          <w14:ligatures w14:val="none"/>
        </w:rPr>
        <w:t>(k</w:t>
      </w:r>
      <w:proofErr w:type="gramStart"/>
      <w:r w:rsidRPr="00C9721B">
        <w:rPr>
          <w:rFonts w:ascii="Calibri" w:eastAsia="Calibri" w:hAnsi="Calibri" w:cs="Calibri"/>
          <w:kern w:val="0"/>
          <w:lang w:eastAsia="en-AU"/>
          <w14:ligatures w14:val="none"/>
        </w:rPr>
        <w:t>))·</w:t>
      </w:r>
      <w:proofErr w:type="gramEnd"/>
      <w:r w:rsidRPr="00C9721B">
        <w:rPr>
          <w:rFonts w:ascii="Calibri" w:eastAsia="Calibri" w:hAnsi="Calibri" w:cs="Calibri"/>
          <w:kern w:val="0"/>
          <w:lang w:eastAsia="en-AU"/>
          <w14:ligatures w14:val="none"/>
        </w:rPr>
        <w:t>b</w:t>
      </w:r>
      <w:r w:rsidRPr="00C9721B">
        <w:rPr>
          <w:rFonts w:ascii="Calibri" w:eastAsia="Calibri" w:hAnsi="Calibri" w:cs="Calibri"/>
          <w:kern w:val="0"/>
          <w:vertAlign w:val="subscript"/>
          <w:lang w:eastAsia="en-AU"/>
          <w14:ligatures w14:val="none"/>
        </w:rPr>
        <w:t>k</w:t>
      </w:r>
      <w:r w:rsidRPr="00C9721B">
        <w:rPr>
          <w:rFonts w:ascii="Calibri" w:eastAsia="Calibri" w:hAnsi="Calibri" w:cs="Calibri"/>
          <w:kern w:val="0"/>
          <w:lang w:eastAsia="en-AU"/>
          <w14:ligatures w14:val="none"/>
        </w:rPr>
        <w:t xml:space="preserve"> while </w:t>
      </w:r>
      <w:proofErr w:type="spellStart"/>
      <w:r w:rsidRPr="00C9721B">
        <w:rPr>
          <w:rFonts w:ascii="Calibri" w:eastAsia="Calibri" w:hAnsi="Calibri" w:cs="Calibri"/>
          <w:kern w:val="0"/>
          <w:lang w:eastAsia="en-AU"/>
          <w14:ligatures w14:val="none"/>
        </w:rPr>
        <w:t>δφ</w:t>
      </w:r>
      <w:r w:rsidRPr="00C9721B">
        <w:rPr>
          <w:rFonts w:ascii="Calibri" w:eastAsia="Calibri" w:hAnsi="Calibri" w:cs="Calibri"/>
          <w:kern w:val="0"/>
          <w:vertAlign w:val="subscript"/>
          <w:lang w:eastAsia="en-AU"/>
          <w14:ligatures w14:val="none"/>
        </w:rPr>
        <w:t>k</w:t>
      </w:r>
      <w:proofErr w:type="spellEnd"/>
      <w:r w:rsidRPr="00C9721B">
        <w:rPr>
          <w:rFonts w:ascii="Calibri" w:eastAsia="Calibri" w:hAnsi="Calibri" w:cs="Calibri"/>
          <w:kern w:val="0"/>
          <w:lang w:eastAsia="en-AU"/>
          <w14:ligatures w14:val="none"/>
        </w:rPr>
        <w:t xml:space="preserve"> </w:t>
      </w:r>
      <w:r w:rsidRPr="00C9721B">
        <w:rPr>
          <w:rFonts w:ascii="Cambria Math" w:eastAsia="Calibri" w:hAnsi="Cambria Math" w:cs="Cambria Math"/>
          <w:kern w:val="0"/>
          <w:lang w:eastAsia="en-AU"/>
          <w14:ligatures w14:val="none"/>
        </w:rPr>
        <w:t>∝</w:t>
      </w:r>
      <w:r w:rsidRPr="00C9721B">
        <w:rPr>
          <w:rFonts w:ascii="Calibri" w:eastAsia="Calibri" w:hAnsi="Calibri" w:cs="Calibri"/>
          <w:kern w:val="0"/>
          <w:lang w:eastAsia="en-AU"/>
          <w14:ligatures w14:val="none"/>
        </w:rPr>
        <w:t xml:space="preserve"> 1/√(</w:t>
      </w:r>
      <w:proofErr w:type="spellStart"/>
      <w:r w:rsidRPr="00C9721B">
        <w:rPr>
          <w:rFonts w:ascii="Calibri" w:eastAsia="Calibri" w:hAnsi="Calibri" w:cs="Calibri"/>
          <w:kern w:val="0"/>
          <w:lang w:eastAsia="en-AU"/>
          <w14:ligatures w14:val="none"/>
        </w:rPr>
        <w:t>n·ε</w:t>
      </w:r>
      <w:proofErr w:type="spellEnd"/>
      <w:r w:rsidRPr="00C9721B">
        <w:rPr>
          <w:rFonts w:ascii="Calibri" w:eastAsia="Calibri" w:hAnsi="Calibri" w:cs="Calibri"/>
          <w:kern w:val="0"/>
          <w:lang w:eastAsia="en-AU"/>
          <w14:ligatures w14:val="none"/>
        </w:rPr>
        <w:t>(k</w:t>
      </w:r>
      <w:proofErr w:type="gramStart"/>
      <w:r w:rsidRPr="00C9721B">
        <w:rPr>
          <w:rFonts w:ascii="Calibri" w:eastAsia="Calibri" w:hAnsi="Calibri" w:cs="Calibri"/>
          <w:kern w:val="0"/>
          <w:lang w:eastAsia="en-AU"/>
          <w14:ligatures w14:val="none"/>
        </w:rPr>
        <w:t>))·</w:t>
      </w:r>
      <w:proofErr w:type="gramEnd"/>
      <w:r w:rsidRPr="00C9721B">
        <w:rPr>
          <w:rFonts w:ascii="Calibri" w:eastAsia="Calibri" w:hAnsi="Calibri" w:cs="Calibri"/>
          <w:kern w:val="0"/>
          <w:lang w:eastAsia="en-AU"/>
          <w14:ligatures w14:val="none"/>
        </w:rPr>
        <w:t>b</w:t>
      </w:r>
      <w:r w:rsidRPr="00C9721B">
        <w:rPr>
          <w:rFonts w:ascii="Calibri" w:eastAsia="Calibri" w:hAnsi="Calibri" w:cs="Calibri"/>
          <w:kern w:val="0"/>
          <w:vertAlign w:val="subscript"/>
          <w:lang w:eastAsia="en-AU"/>
          <w14:ligatures w14:val="none"/>
        </w:rPr>
        <w:t>k</w:t>
      </w:r>
      <w:r w:rsidRPr="00C9721B">
        <w:rPr>
          <w:rFonts w:ascii="Calibri" w:eastAsia="Calibri" w:hAnsi="Calibri" w:cs="Calibri"/>
          <w:kern w:val="0"/>
          <w:lang w:eastAsia="en-AU"/>
          <w14:ligatures w14:val="none"/>
        </w:rPr>
        <w:t xml:space="preserve">. The ratio </w:t>
      </w:r>
      <w:proofErr w:type="spellStart"/>
      <w:r w:rsidRPr="00C9721B">
        <w:rPr>
          <w:rFonts w:ascii="Calibri" w:eastAsia="Calibri" w:hAnsi="Calibri" w:cs="Calibri"/>
          <w:kern w:val="0"/>
          <w:lang w:eastAsia="en-AU"/>
          <w14:ligatures w14:val="none"/>
        </w:rPr>
        <w:t>δn</w:t>
      </w:r>
      <w:r w:rsidRPr="00C9721B">
        <w:rPr>
          <w:rFonts w:ascii="Calibri" w:eastAsia="Calibri" w:hAnsi="Calibri" w:cs="Calibri"/>
          <w:kern w:val="0"/>
          <w:vertAlign w:val="subscript"/>
          <w:lang w:eastAsia="en-AU"/>
          <w14:ligatures w14:val="none"/>
        </w:rPr>
        <w:t>k</w:t>
      </w:r>
      <w:proofErr w:type="spellEnd"/>
      <w:r w:rsidRPr="00C9721B">
        <w:rPr>
          <w:rFonts w:ascii="Calibri" w:eastAsia="Calibri" w:hAnsi="Calibri" w:cs="Calibri"/>
          <w:kern w:val="0"/>
          <w:lang w:eastAsia="en-AU"/>
          <w14:ligatures w14:val="none"/>
        </w:rPr>
        <w:t>/</w:t>
      </w:r>
      <w:proofErr w:type="spellStart"/>
      <w:r w:rsidRPr="00C9721B">
        <w:rPr>
          <w:rFonts w:ascii="Calibri" w:eastAsia="Calibri" w:hAnsi="Calibri" w:cs="Calibri"/>
          <w:kern w:val="0"/>
          <w:lang w:eastAsia="en-AU"/>
          <w14:ligatures w14:val="none"/>
        </w:rPr>
        <w:t>δφ</w:t>
      </w:r>
      <w:r w:rsidRPr="00C9721B">
        <w:rPr>
          <w:rFonts w:ascii="Calibri" w:eastAsia="Calibri" w:hAnsi="Calibri" w:cs="Calibri"/>
          <w:kern w:val="0"/>
          <w:vertAlign w:val="subscript"/>
          <w:lang w:eastAsia="en-AU"/>
          <w14:ligatures w14:val="none"/>
        </w:rPr>
        <w:t>k</w:t>
      </w:r>
      <w:proofErr w:type="spellEnd"/>
      <w:r w:rsidRPr="00C9721B">
        <w:rPr>
          <w:rFonts w:ascii="Calibri" w:eastAsia="Calibri" w:hAnsi="Calibri" w:cs="Calibri"/>
          <w:kern w:val="0"/>
          <w:lang w:eastAsia="en-AU"/>
          <w14:ligatures w14:val="none"/>
        </w:rPr>
        <w:t xml:space="preserve"> depends on k. A K-Hadamard correlation in </w:t>
      </w:r>
      <w:proofErr w:type="spellStart"/>
      <w:r w:rsidRPr="00C9721B">
        <w:rPr>
          <w:rFonts w:ascii="Calibri" w:eastAsia="Calibri" w:hAnsi="Calibri" w:cs="Calibri"/>
          <w:kern w:val="0"/>
          <w:lang w:eastAsia="en-AU"/>
          <w14:ligatures w14:val="none"/>
        </w:rPr>
        <w:t>δφ</w:t>
      </w:r>
      <w:proofErr w:type="spellEnd"/>
      <w:r w:rsidRPr="00C9721B">
        <w:rPr>
          <w:rFonts w:ascii="Calibri" w:eastAsia="Calibri" w:hAnsi="Calibri" w:cs="Calibri"/>
          <w:kern w:val="0"/>
          <w:lang w:eastAsia="en-AU"/>
          <w14:ligatures w14:val="none"/>
        </w:rPr>
        <w:t xml:space="preserve"> — Fourier transform of 1/k² in 4D — becomes a </w:t>
      </w:r>
      <w:proofErr w:type="spellStart"/>
      <w:r w:rsidRPr="00C9721B">
        <w:rPr>
          <w:rFonts w:ascii="Calibri" w:eastAsia="Calibri" w:hAnsi="Calibri" w:cs="Calibri"/>
          <w:kern w:val="0"/>
          <w:lang w:eastAsia="en-AU"/>
          <w14:ligatures w14:val="none"/>
        </w:rPr>
        <w:t>δn</w:t>
      </w:r>
      <w:proofErr w:type="spellEnd"/>
      <w:r w:rsidRPr="00C9721B">
        <w:rPr>
          <w:rFonts w:ascii="Calibri" w:eastAsia="Calibri" w:hAnsi="Calibri" w:cs="Calibri"/>
          <w:kern w:val="0"/>
          <w:lang w:eastAsia="en-AU"/>
          <w14:ligatures w14:val="none"/>
        </w:rPr>
        <w:t xml:space="preserve"> correlation that is the Fourier transform of (</w:t>
      </w:r>
      <w:proofErr w:type="spellStart"/>
      <w:r w:rsidRPr="00C9721B">
        <w:rPr>
          <w:rFonts w:ascii="Calibri" w:eastAsia="Calibri" w:hAnsi="Calibri" w:cs="Calibri"/>
          <w:kern w:val="0"/>
          <w:lang w:eastAsia="en-AU"/>
          <w14:ligatures w14:val="none"/>
        </w:rPr>
        <w:t>n·c</w:t>
      </w:r>
      <w:r w:rsidRPr="00C9721B">
        <w:rPr>
          <w:rFonts w:ascii="Calibri" w:eastAsia="Calibri" w:hAnsi="Calibri" w:cs="Calibri"/>
          <w:kern w:val="0"/>
          <w:vertAlign w:val="subscript"/>
          <w:lang w:eastAsia="en-AU"/>
          <w14:ligatures w14:val="none"/>
        </w:rPr>
        <w:t>s</w:t>
      </w:r>
      <w:r w:rsidRPr="00C9721B">
        <w:rPr>
          <w:rFonts w:ascii="Calibri" w:eastAsia="Calibri" w:hAnsi="Calibri" w:cs="Calibri"/>
          <w:kern w:val="0"/>
          <w:lang w:eastAsia="en-AU"/>
          <w14:ligatures w14:val="none"/>
        </w:rPr>
        <w:t>·</w:t>
      </w:r>
      <w:proofErr w:type="gramStart"/>
      <w:r w:rsidRPr="00C9721B">
        <w:rPr>
          <w:rFonts w:ascii="Calibri" w:eastAsia="Calibri" w:hAnsi="Calibri" w:cs="Calibri"/>
          <w:kern w:val="0"/>
          <w:lang w:eastAsia="en-AU"/>
          <w14:ligatures w14:val="none"/>
        </w:rPr>
        <w:t>k</w:t>
      </w:r>
      <w:proofErr w:type="spellEnd"/>
      <w:r w:rsidRPr="00C9721B">
        <w:rPr>
          <w:rFonts w:ascii="Calibri" w:eastAsia="Calibri" w:hAnsi="Calibri" w:cs="Calibri"/>
          <w:kern w:val="0"/>
          <w:lang w:eastAsia="en-AU"/>
          <w14:ligatures w14:val="none"/>
        </w:rPr>
        <w:t>)²</w:t>
      </w:r>
      <w:proofErr w:type="gramEnd"/>
      <w:r w:rsidRPr="00C9721B">
        <w:rPr>
          <w:rFonts w:ascii="Calibri" w:eastAsia="Calibri" w:hAnsi="Calibri" w:cs="Calibri"/>
          <w:kern w:val="0"/>
          <w:lang w:eastAsia="en-AU"/>
          <w14:ligatures w14:val="none"/>
        </w:rPr>
        <w:t>/k² = constant. The long-range Hadamard structure transforms to a contact term in density.</w:t>
      </w:r>
    </w:p>
    <w:p w14:paraId="30ACC4CF"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The polariton, coupling to density via </w:t>
      </w:r>
      <w:proofErr w:type="spellStart"/>
      <w:r w:rsidRPr="00C9721B">
        <w:rPr>
          <w:rFonts w:ascii="Calibri" w:eastAsia="Calibri" w:hAnsi="Calibri" w:cs="Calibri"/>
          <w:kern w:val="0"/>
          <w:lang w:eastAsia="en-AU"/>
          <w14:ligatures w14:val="none"/>
        </w:rPr>
        <w:t>g</w:t>
      </w:r>
      <w:r w:rsidRPr="00C9721B">
        <w:rPr>
          <w:rFonts w:ascii="Calibri" w:eastAsia="Calibri" w:hAnsi="Calibri" w:cs="Calibri"/>
          <w:kern w:val="0"/>
          <w:vertAlign w:val="subscript"/>
          <w:lang w:eastAsia="en-AU"/>
          <w14:ligatures w14:val="none"/>
        </w:rPr>
        <w:t>int</w:t>
      </w:r>
      <w:r w:rsidRPr="00C9721B">
        <w:rPr>
          <w:rFonts w:ascii="Calibri" w:eastAsia="Calibri" w:hAnsi="Calibri" w:cs="Calibri"/>
          <w:kern w:val="0"/>
          <w:lang w:eastAsia="en-AU"/>
          <w14:ligatures w14:val="none"/>
        </w:rPr>
        <w:t>·n</w:t>
      </w:r>
      <w:proofErr w:type="spellEnd"/>
      <w:r w:rsidRPr="00C9721B">
        <w:rPr>
          <w:rFonts w:ascii="Calibri" w:eastAsia="Calibri" w:hAnsi="Calibri" w:cs="Calibri"/>
          <w:kern w:val="0"/>
          <w:lang w:eastAsia="en-AU"/>
          <w14:ligatures w14:val="none"/>
        </w:rPr>
        <w:t>, measures the density-channel imprint. The Hadamard signature is erased by the phase-to-density step. The reformulated correlation has logarithmic spatial structure rather than power-</w:t>
      </w:r>
      <w:proofErr w:type="gramStart"/>
      <w:r w:rsidRPr="00C9721B">
        <w:rPr>
          <w:rFonts w:ascii="Calibri" w:eastAsia="Calibri" w:hAnsi="Calibri" w:cs="Calibri"/>
          <w:kern w:val="0"/>
          <w:lang w:eastAsia="en-AU"/>
          <w14:ligatures w14:val="none"/>
        </w:rPr>
        <w:t>law, and</w:t>
      </w:r>
      <w:proofErr w:type="gramEnd"/>
      <w:r w:rsidRPr="00C9721B">
        <w:rPr>
          <w:rFonts w:ascii="Calibri" w:eastAsia="Calibri" w:hAnsi="Calibri" w:cs="Calibri"/>
          <w:kern w:val="0"/>
          <w:lang w:eastAsia="en-AU"/>
          <w14:ligatures w14:val="none"/>
        </w:rPr>
        <w:t xml:space="preserve"> is much harder to distinguish from standard physics.</w:t>
      </w:r>
    </w:p>
    <w:p w14:paraId="6F07118A" w14:textId="77777777" w:rsidR="000F4AC6" w:rsidRPr="00C9721B" w:rsidRDefault="000F4AC6" w:rsidP="000F4AC6">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C9721B">
        <w:rPr>
          <w:rFonts w:ascii="Calibri" w:eastAsia="Calibri" w:hAnsi="Calibri" w:cs="Calibri"/>
          <w:b/>
          <w:bCs/>
          <w:kern w:val="0"/>
          <w:sz w:val="24"/>
          <w:szCs w:val="24"/>
          <w:lang w:eastAsia="en-AU"/>
          <w14:ligatures w14:val="none"/>
        </w:rPr>
        <w:t>2.3  ℓ</w:t>
      </w:r>
      <w:proofErr w:type="gramEnd"/>
      <w:r w:rsidRPr="00C9721B">
        <w:rPr>
          <w:rFonts w:ascii="Calibri" w:eastAsia="Calibri" w:hAnsi="Calibri" w:cs="Calibri"/>
          <w:b/>
          <w:bCs/>
          <w:kern w:val="0"/>
          <w:sz w:val="24"/>
          <w:szCs w:val="24"/>
          <w:lang w:eastAsia="en-AU"/>
          <w14:ligatures w14:val="none"/>
        </w:rPr>
        <w:t>*</w:t>
      </w:r>
      <w:r w:rsidRPr="00C9721B">
        <w:rPr>
          <w:rFonts w:ascii="Calibri" w:eastAsia="Calibri" w:hAnsi="Calibri" w:cs="Calibri"/>
          <w:b/>
          <w:bCs/>
          <w:kern w:val="0"/>
          <w:sz w:val="24"/>
          <w:szCs w:val="24"/>
          <w:vertAlign w:val="subscript"/>
          <w:lang w:eastAsia="en-AU"/>
          <w14:ligatures w14:val="none"/>
        </w:rPr>
        <w:t>BEC</w:t>
      </w:r>
      <w:r w:rsidRPr="00C9721B">
        <w:rPr>
          <w:rFonts w:ascii="Calibri" w:eastAsia="Calibri" w:hAnsi="Calibri" w:cs="Calibri"/>
          <w:b/>
          <w:bCs/>
          <w:kern w:val="0"/>
          <w:sz w:val="24"/>
          <w:szCs w:val="24"/>
          <w:lang w:eastAsia="en-AU"/>
          <w14:ligatures w14:val="none"/>
        </w:rPr>
        <w:t xml:space="preserve"> = 2ξ sits at a mode crossover</w:t>
      </w:r>
    </w:p>
    <w:p w14:paraId="7D38BAE3"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The identification ℓ*</w:t>
      </w:r>
      <w:r w:rsidRPr="00C9721B">
        <w:rPr>
          <w:rFonts w:ascii="Calibri" w:eastAsia="Calibri" w:hAnsi="Calibri" w:cs="Calibri"/>
          <w:kern w:val="0"/>
          <w:vertAlign w:val="subscript"/>
          <w:lang w:eastAsia="en-AU"/>
          <w14:ligatures w14:val="none"/>
        </w:rPr>
        <w:t>BEC</w:t>
      </w:r>
      <w:r w:rsidRPr="00C9721B">
        <w:rPr>
          <w:rFonts w:ascii="Calibri" w:eastAsia="Calibri" w:hAnsi="Calibri" w:cs="Calibri"/>
          <w:kern w:val="0"/>
          <w:lang w:eastAsia="en-AU"/>
          <w14:ligatures w14:val="none"/>
        </w:rPr>
        <w:t xml:space="preserve"> = 2ξ corresponds to wavenumber k* = 1/(2ξ), giving k*·ξ = 1/2 — at the crossover between the </w:t>
      </w:r>
      <w:proofErr w:type="spellStart"/>
      <w:r w:rsidRPr="00C9721B">
        <w:rPr>
          <w:rFonts w:ascii="Calibri" w:eastAsia="Calibri" w:hAnsi="Calibri" w:cs="Calibri"/>
          <w:kern w:val="0"/>
          <w:lang w:eastAsia="en-AU"/>
          <w14:ligatures w14:val="none"/>
        </w:rPr>
        <w:t>Bogoliubov</w:t>
      </w:r>
      <w:proofErr w:type="spellEnd"/>
      <w:r w:rsidRPr="00C9721B">
        <w:rPr>
          <w:rFonts w:ascii="Calibri" w:eastAsia="Calibri" w:hAnsi="Calibri" w:cs="Calibri"/>
          <w:kern w:val="0"/>
          <w:lang w:eastAsia="en-AU"/>
          <w14:ligatures w14:val="none"/>
        </w:rPr>
        <w:t xml:space="preserve"> phonon regime (</w:t>
      </w:r>
      <w:proofErr w:type="spellStart"/>
      <w:r w:rsidRPr="00C9721B">
        <w:rPr>
          <w:rFonts w:ascii="Calibri" w:eastAsia="Calibri" w:hAnsi="Calibri" w:cs="Calibri"/>
          <w:kern w:val="0"/>
          <w:lang w:eastAsia="en-AU"/>
          <w14:ligatures w14:val="none"/>
        </w:rPr>
        <w:t>kξ</w:t>
      </w:r>
      <w:proofErr w:type="spellEnd"/>
      <w:r w:rsidRPr="00C9721B">
        <w:rPr>
          <w:rFonts w:ascii="Calibri" w:eastAsia="Calibri" w:hAnsi="Calibri" w:cs="Calibri"/>
          <w:kern w:val="0"/>
          <w:lang w:eastAsia="en-AU"/>
          <w14:ligatures w14:val="none"/>
        </w:rPr>
        <w:t xml:space="preserve"> </w:t>
      </w:r>
      <w:r w:rsidRPr="00C9721B">
        <w:rPr>
          <w:rFonts w:ascii="Cambria Math" w:eastAsia="Calibri" w:hAnsi="Cambria Math" w:cs="Cambria Math"/>
          <w:kern w:val="0"/>
          <w:lang w:eastAsia="en-AU"/>
          <w14:ligatures w14:val="none"/>
        </w:rPr>
        <w:t>≪</w:t>
      </w:r>
      <w:r w:rsidRPr="00C9721B">
        <w:rPr>
          <w:rFonts w:ascii="Calibri" w:eastAsia="Calibri" w:hAnsi="Calibri" w:cs="Calibri"/>
          <w:kern w:val="0"/>
          <w:lang w:eastAsia="en-AU"/>
          <w14:ligatures w14:val="none"/>
        </w:rPr>
        <w:t xml:space="preserve"> 1, ε ≈ </w:t>
      </w:r>
      <w:proofErr w:type="spellStart"/>
      <w:r w:rsidRPr="00C9721B">
        <w:rPr>
          <w:rFonts w:ascii="Cambria Math" w:eastAsia="Calibri" w:hAnsi="Cambria Math" w:cs="Cambria Math"/>
          <w:kern w:val="0"/>
          <w:lang w:eastAsia="en-AU"/>
          <w14:ligatures w14:val="none"/>
        </w:rPr>
        <w:t>ℏ</w:t>
      </w:r>
      <w:r w:rsidRPr="00C9721B">
        <w:rPr>
          <w:rFonts w:ascii="Calibri" w:eastAsia="Calibri" w:hAnsi="Calibri" w:cs="Calibri"/>
          <w:kern w:val="0"/>
          <w:lang w:eastAsia="en-AU"/>
          <w14:ligatures w14:val="none"/>
        </w:rPr>
        <w:t>c</w:t>
      </w:r>
      <w:r w:rsidRPr="00C9721B">
        <w:rPr>
          <w:rFonts w:ascii="Calibri" w:eastAsia="Calibri" w:hAnsi="Calibri" w:cs="Calibri"/>
          <w:kern w:val="0"/>
          <w:vertAlign w:val="subscript"/>
          <w:lang w:eastAsia="en-AU"/>
          <w14:ligatures w14:val="none"/>
        </w:rPr>
        <w:t>s</w:t>
      </w:r>
      <w:r w:rsidRPr="00C9721B">
        <w:rPr>
          <w:rFonts w:ascii="Calibri" w:eastAsia="Calibri" w:hAnsi="Calibri" w:cs="Calibri"/>
          <w:kern w:val="0"/>
          <w:lang w:eastAsia="en-AU"/>
          <w14:ligatures w14:val="none"/>
        </w:rPr>
        <w:t>k</w:t>
      </w:r>
      <w:proofErr w:type="spellEnd"/>
      <w:r w:rsidRPr="00C9721B">
        <w:rPr>
          <w:rFonts w:ascii="Calibri" w:eastAsia="Calibri" w:hAnsi="Calibri" w:cs="Calibri"/>
          <w:kern w:val="0"/>
          <w:lang w:eastAsia="en-AU"/>
          <w14:ligatures w14:val="none"/>
        </w:rPr>
        <w:t>) and the free-particle regime (</w:t>
      </w:r>
      <w:proofErr w:type="spellStart"/>
      <w:r w:rsidRPr="00C9721B">
        <w:rPr>
          <w:rFonts w:ascii="Calibri" w:eastAsia="Calibri" w:hAnsi="Calibri" w:cs="Calibri"/>
          <w:kern w:val="0"/>
          <w:lang w:eastAsia="en-AU"/>
          <w14:ligatures w14:val="none"/>
        </w:rPr>
        <w:t>kξ</w:t>
      </w:r>
      <w:proofErr w:type="spellEnd"/>
      <w:r w:rsidRPr="00C9721B">
        <w:rPr>
          <w:rFonts w:ascii="Calibri" w:eastAsia="Calibri" w:hAnsi="Calibri" w:cs="Calibri"/>
          <w:kern w:val="0"/>
          <w:lang w:eastAsia="en-AU"/>
          <w14:ligatures w14:val="none"/>
        </w:rPr>
        <w:t xml:space="preserve"> </w:t>
      </w:r>
      <w:r w:rsidRPr="00C9721B">
        <w:rPr>
          <w:rFonts w:ascii="Cambria Math" w:eastAsia="Calibri" w:hAnsi="Cambria Math" w:cs="Cambria Math"/>
          <w:kern w:val="0"/>
          <w:lang w:eastAsia="en-AU"/>
          <w14:ligatures w14:val="none"/>
        </w:rPr>
        <w:t>≫</w:t>
      </w:r>
      <w:r w:rsidRPr="00C9721B">
        <w:rPr>
          <w:rFonts w:ascii="Calibri" w:eastAsia="Calibri" w:hAnsi="Calibri" w:cs="Calibri"/>
          <w:kern w:val="0"/>
          <w:lang w:eastAsia="en-AU"/>
          <w14:ligatures w14:val="none"/>
        </w:rPr>
        <w:t xml:space="preserve"> 1, ε ≈ </w:t>
      </w:r>
      <w:r w:rsidRPr="00C9721B">
        <w:rPr>
          <w:rFonts w:ascii="Cambria Math" w:eastAsia="Calibri" w:hAnsi="Cambria Math" w:cs="Cambria Math"/>
          <w:kern w:val="0"/>
          <w:lang w:eastAsia="en-AU"/>
          <w14:ligatures w14:val="none"/>
        </w:rPr>
        <w:t>ℏ</w:t>
      </w:r>
      <w:r w:rsidRPr="00C9721B">
        <w:rPr>
          <w:rFonts w:ascii="Calibri" w:eastAsia="Calibri" w:hAnsi="Calibri" w:cs="Calibri"/>
          <w:kern w:val="0"/>
          <w:lang w:eastAsia="en-AU"/>
          <w14:ligatures w14:val="none"/>
        </w:rPr>
        <w:t xml:space="preserve">²k²/2m). The K-fixed-point requires linear dispersion ω = ck; at the crossover scale, the </w:t>
      </w:r>
      <w:proofErr w:type="spellStart"/>
      <w:r w:rsidRPr="00C9721B">
        <w:rPr>
          <w:rFonts w:ascii="Calibri" w:eastAsia="Calibri" w:hAnsi="Calibri" w:cs="Calibri"/>
          <w:kern w:val="0"/>
          <w:lang w:eastAsia="en-AU"/>
          <w14:ligatures w14:val="none"/>
        </w:rPr>
        <w:t>Bogoliubov</w:t>
      </w:r>
      <w:proofErr w:type="spellEnd"/>
      <w:r w:rsidRPr="00C9721B">
        <w:rPr>
          <w:rFonts w:ascii="Calibri" w:eastAsia="Calibri" w:hAnsi="Calibri" w:cs="Calibri"/>
          <w:kern w:val="0"/>
          <w:lang w:eastAsia="en-AU"/>
          <w14:ligatures w14:val="none"/>
        </w:rPr>
        <w:t xml:space="preserve"> mode is neither cleanly phonon-like nor cleanly free-particle-like.</w:t>
      </w:r>
    </w:p>
    <w:p w14:paraId="04669C11"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The original identification (ξ as BEC-</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xml:space="preserve"> of ℓ</w:t>
      </w:r>
      <w:r w:rsidRPr="00C9721B">
        <w:rPr>
          <w:rFonts w:ascii="Calibri" w:eastAsia="Calibri" w:hAnsi="Calibri" w:cs="Calibri"/>
          <w:kern w:val="0"/>
          <w:vertAlign w:val="subscript"/>
          <w:lang w:eastAsia="en-AU"/>
          <w14:ligatures w14:val="none"/>
        </w:rPr>
        <w:t>Pl</w:t>
      </w:r>
      <w:r w:rsidRPr="00C9721B">
        <w:rPr>
          <w:rFonts w:ascii="Calibri" w:eastAsia="Calibri" w:hAnsi="Calibri" w:cs="Calibri"/>
          <w:kern w:val="0"/>
          <w:lang w:eastAsia="en-AU"/>
          <w14:ligatures w14:val="none"/>
        </w:rPr>
        <w:t>) was made on the grounds that ξ is the BEC's shortest coherence length. But ξ is also the scale where the BEC's mode structure changes character, which ℓ</w:t>
      </w:r>
      <w:r w:rsidRPr="00C9721B">
        <w:rPr>
          <w:rFonts w:ascii="Calibri" w:eastAsia="Calibri" w:hAnsi="Calibri" w:cs="Calibri"/>
          <w:kern w:val="0"/>
          <w:vertAlign w:val="subscript"/>
          <w:lang w:eastAsia="en-AU"/>
          <w14:ligatures w14:val="none"/>
        </w:rPr>
        <w:t>Pl</w:t>
      </w:r>
      <w:r w:rsidRPr="00C9721B">
        <w:rPr>
          <w:rFonts w:ascii="Calibri" w:eastAsia="Calibri" w:hAnsi="Calibri" w:cs="Calibri"/>
          <w:kern w:val="0"/>
          <w:lang w:eastAsia="en-AU"/>
          <w14:ligatures w14:val="none"/>
        </w:rPr>
        <w:t xml:space="preserve"> is not in the gravitational case. The structural </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xml:space="preserve"> breaks at this point. A cleaner BEC-</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xml:space="preserve"> UV scale (atomic scattering length, optical transition wavelength, or other atomic-physics scale) would shift ℓ*</w:t>
      </w:r>
      <w:r w:rsidRPr="00C9721B">
        <w:rPr>
          <w:rFonts w:ascii="Calibri" w:eastAsia="Calibri" w:hAnsi="Calibri" w:cs="Calibri"/>
          <w:kern w:val="0"/>
          <w:vertAlign w:val="subscript"/>
          <w:lang w:eastAsia="en-AU"/>
          <w14:ligatures w14:val="none"/>
        </w:rPr>
        <w:t>BEC</w:t>
      </w:r>
      <w:r w:rsidRPr="00C9721B">
        <w:rPr>
          <w:rFonts w:ascii="Calibri" w:eastAsia="Calibri" w:hAnsi="Calibri" w:cs="Calibri"/>
          <w:kern w:val="0"/>
          <w:lang w:eastAsia="en-AU"/>
          <w14:ligatures w14:val="none"/>
        </w:rPr>
        <w:t xml:space="preserve"> substantially and require redoing the K-</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xml:space="preserve"> mapping from scratch.</w:t>
      </w:r>
    </w:p>
    <w:p w14:paraId="6F7DE68E" w14:textId="77777777" w:rsidR="000F4AC6" w:rsidRPr="00C9721B" w:rsidRDefault="000F4AC6" w:rsidP="000F4AC6">
      <w:pPr>
        <w:spacing w:before="360" w:after="180" w:line="240" w:lineRule="auto"/>
        <w:outlineLvl w:val="0"/>
        <w:rPr>
          <w:rFonts w:ascii="Calibri" w:eastAsia="Calibri" w:hAnsi="Calibri" w:cs="Calibri"/>
          <w:b/>
          <w:bCs/>
          <w:kern w:val="0"/>
          <w:sz w:val="28"/>
          <w:szCs w:val="28"/>
          <w:lang w:eastAsia="en-AU"/>
          <w14:ligatures w14:val="none"/>
        </w:rPr>
      </w:pPr>
      <w:r w:rsidRPr="00C9721B">
        <w:rPr>
          <w:rFonts w:ascii="Calibri" w:eastAsia="Calibri" w:hAnsi="Calibri" w:cs="Calibri"/>
          <w:b/>
          <w:bCs/>
          <w:kern w:val="0"/>
          <w:sz w:val="28"/>
          <w:szCs w:val="28"/>
          <w:lang w:eastAsia="en-AU"/>
          <w14:ligatures w14:val="none"/>
        </w:rPr>
        <w:t>3.  The combined failure</w:t>
      </w:r>
    </w:p>
    <w:p w14:paraId="4C02C022"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Each of these problems can in principle be addressed in isolation: extend UV14 to crossover-regime modes (§2.3); find a measurement channel that doesn't go through </w:t>
      </w:r>
      <w:proofErr w:type="spellStart"/>
      <w:r w:rsidRPr="00C9721B">
        <w:rPr>
          <w:rFonts w:ascii="Calibri" w:eastAsia="Calibri" w:hAnsi="Calibri" w:cs="Calibri"/>
          <w:kern w:val="0"/>
          <w:lang w:eastAsia="en-AU"/>
          <w14:ligatures w14:val="none"/>
        </w:rPr>
        <w:t>Bogoliubov</w:t>
      </w:r>
      <w:proofErr w:type="spellEnd"/>
      <w:r w:rsidRPr="00C9721B">
        <w:rPr>
          <w:rFonts w:ascii="Calibri" w:eastAsia="Calibri" w:hAnsi="Calibri" w:cs="Calibri"/>
          <w:kern w:val="0"/>
          <w:lang w:eastAsia="en-AU"/>
          <w14:ligatures w14:val="none"/>
        </w:rPr>
        <w:t xml:space="preserve"> phase-to-density transfer (§2.2); use a different EIT-BEC observable that probes K-domain modes directly without </w:t>
      </w:r>
      <w:proofErr w:type="spellStart"/>
      <w:r w:rsidRPr="00C9721B">
        <w:rPr>
          <w:rFonts w:ascii="Calibri" w:eastAsia="Calibri" w:hAnsi="Calibri" w:cs="Calibri"/>
          <w:kern w:val="0"/>
          <w:lang w:eastAsia="en-AU"/>
          <w14:ligatures w14:val="none"/>
        </w:rPr>
        <w:t>σ̂</w:t>
      </w:r>
      <w:r w:rsidRPr="00C9721B">
        <w:rPr>
          <w:rFonts w:ascii="Calibri" w:eastAsia="Calibri" w:hAnsi="Calibri" w:cs="Calibri"/>
          <w:kern w:val="0"/>
          <w:vertAlign w:val="subscript"/>
          <w:lang w:eastAsia="en-AU"/>
          <w14:ligatures w14:val="none"/>
        </w:rPr>
        <w:t>bc</w:t>
      </w:r>
      <w:proofErr w:type="spellEnd"/>
      <w:r w:rsidRPr="00C9721B">
        <w:rPr>
          <w:rFonts w:ascii="Calibri" w:eastAsia="Calibri" w:hAnsi="Calibri" w:cs="Calibri"/>
          <w:kern w:val="0"/>
          <w:lang w:eastAsia="en-AU"/>
          <w14:ligatures w14:val="none"/>
        </w:rPr>
        <w:t xml:space="preserve"> as the storage carrier (§2.1). But the structural commitments required to address all three simultaneously are not supplied by the framework's current resources, and the resulting formulation would no longer be a clean inheritance from UV21.</w:t>
      </w:r>
    </w:p>
    <w:p w14:paraId="2091BD95"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The pattern of multiple compounding structural problems, each individually addressable but jointly requiring structural extensions, is what marks the F3 EIT-BEC channel as not </w:t>
      </w:r>
      <w:proofErr w:type="spellStart"/>
      <w:r w:rsidRPr="00C9721B">
        <w:rPr>
          <w:rFonts w:ascii="Calibri" w:eastAsia="Calibri" w:hAnsi="Calibri" w:cs="Calibri"/>
          <w:kern w:val="0"/>
          <w:lang w:eastAsia="en-AU"/>
          <w14:ligatures w14:val="none"/>
        </w:rPr>
        <w:t>operationalisable</w:t>
      </w:r>
      <w:proofErr w:type="spellEnd"/>
      <w:r w:rsidRPr="00C9721B">
        <w:rPr>
          <w:rFonts w:ascii="Calibri" w:eastAsia="Calibri" w:hAnsi="Calibri" w:cs="Calibri"/>
          <w:kern w:val="0"/>
          <w:lang w:eastAsia="en-AU"/>
          <w14:ligatures w14:val="none"/>
        </w:rPr>
        <w:t xml:space="preserve"> within the </w:t>
      </w:r>
      <w:r w:rsidRPr="00C9721B">
        <w:rPr>
          <w:rFonts w:ascii="Calibri" w:eastAsia="Calibri" w:hAnsi="Calibri" w:cs="Calibri"/>
          <w:kern w:val="0"/>
          <w:lang w:eastAsia="en-AU"/>
          <w14:ligatures w14:val="none"/>
        </w:rPr>
        <w:lastRenderedPageBreak/>
        <w:t>framework's current resources. It is not that the BEC channel has been shown to fail; it is that operationalising it requires structural extensions UV22's working session and pressure-testing have shown the framework does not currently supply.</w:t>
      </w:r>
    </w:p>
    <w:p w14:paraId="1222BFD1" w14:textId="77777777" w:rsidR="000F4AC6" w:rsidRPr="00C9721B" w:rsidRDefault="000F4AC6" w:rsidP="000F4AC6">
      <w:pPr>
        <w:spacing w:before="360" w:after="180" w:line="240" w:lineRule="auto"/>
        <w:outlineLvl w:val="0"/>
        <w:rPr>
          <w:rFonts w:ascii="Calibri" w:eastAsia="Calibri" w:hAnsi="Calibri" w:cs="Calibri"/>
          <w:b/>
          <w:bCs/>
          <w:kern w:val="0"/>
          <w:sz w:val="28"/>
          <w:szCs w:val="28"/>
          <w:lang w:eastAsia="en-AU"/>
          <w14:ligatures w14:val="none"/>
        </w:rPr>
      </w:pPr>
      <w:r w:rsidRPr="00C9721B">
        <w:rPr>
          <w:rFonts w:ascii="Calibri" w:eastAsia="Calibri" w:hAnsi="Calibri" w:cs="Calibri"/>
          <w:b/>
          <w:bCs/>
          <w:kern w:val="0"/>
          <w:sz w:val="28"/>
          <w:szCs w:val="28"/>
          <w:lang w:eastAsia="en-AU"/>
          <w14:ligatures w14:val="none"/>
        </w:rPr>
        <w:t>4.  What transfers to F2</w:t>
      </w:r>
    </w:p>
    <w:p w14:paraId="5A2581BA"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Several discoveries from the F3 working session transfer cleanly to F2 (the optical clock channel), where the structural problems above do not arise:</w:t>
      </w:r>
    </w:p>
    <w:p w14:paraId="6BEE9D60"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 </w:t>
      </w:r>
    </w:p>
    <w:p w14:paraId="3C185FCA"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b/>
          <w:bCs/>
          <w:kern w:val="0"/>
          <w:lang w:eastAsia="en-AU"/>
          <w14:ligatures w14:val="none"/>
        </w:rPr>
        <w:t>The Hadamard exponent α = 2 in n = 4.</w:t>
      </w:r>
      <w:r w:rsidRPr="00C9721B">
        <w:rPr>
          <w:rFonts w:ascii="Calibri" w:eastAsia="Calibri" w:hAnsi="Calibri" w:cs="Calibri"/>
          <w:kern w:val="0"/>
          <w:lang w:eastAsia="en-AU"/>
          <w14:ligatures w14:val="none"/>
        </w:rPr>
        <w:t xml:space="preserve"> Derived in revised Q3 from the de Sitter Hadamard Green's function short-distance structure G</w:t>
      </w:r>
      <w:r w:rsidRPr="00C9721B">
        <w:rPr>
          <w:rFonts w:ascii="Calibri" w:eastAsia="Calibri" w:hAnsi="Calibri" w:cs="Calibri"/>
          <w:kern w:val="0"/>
          <w:vertAlign w:val="subscript"/>
          <w:lang w:eastAsia="en-AU"/>
          <w14:ligatures w14:val="none"/>
        </w:rPr>
        <w:t>H</w:t>
      </w:r>
      <w:r w:rsidRPr="00C9721B">
        <w:rPr>
          <w:rFonts w:ascii="Calibri" w:eastAsia="Calibri" w:hAnsi="Calibri" w:cs="Calibri"/>
          <w:kern w:val="0"/>
          <w:lang w:eastAsia="en-AU"/>
          <w14:ligatures w14:val="none"/>
        </w:rPr>
        <w:t xml:space="preserve"> ~ 1/Z². F2 inherits this directly without any </w:t>
      </w:r>
      <w:proofErr w:type="spellStart"/>
      <w:r w:rsidRPr="00C9721B">
        <w:rPr>
          <w:rFonts w:ascii="Calibri" w:eastAsia="Calibri" w:hAnsi="Calibri" w:cs="Calibri"/>
          <w:kern w:val="0"/>
          <w:lang w:eastAsia="en-AU"/>
          <w14:ligatures w14:val="none"/>
        </w:rPr>
        <w:t>analog</w:t>
      </w:r>
      <w:proofErr w:type="spellEnd"/>
      <w:r w:rsidRPr="00C9721B">
        <w:rPr>
          <w:rFonts w:ascii="Calibri" w:eastAsia="Calibri" w:hAnsi="Calibri" w:cs="Calibri"/>
          <w:kern w:val="0"/>
          <w:lang w:eastAsia="en-AU"/>
          <w14:ligatures w14:val="none"/>
        </w:rPr>
        <w:t xml:space="preserve"> mapping — clocks measure metric fluctuations, and K acts on metric directly. α = 2 is F2's structural prediction.</w:t>
      </w:r>
    </w:p>
    <w:p w14:paraId="0E1FA23A"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 </w:t>
      </w:r>
    </w:p>
    <w:p w14:paraId="6E9F3660"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b/>
          <w:bCs/>
          <w:kern w:val="0"/>
          <w:lang w:eastAsia="en-AU"/>
          <w14:ligatures w14:val="none"/>
        </w:rPr>
        <w:t xml:space="preserve">The scale-invariance of </w:t>
      </w:r>
      <w:proofErr w:type="spellStart"/>
      <w:r w:rsidRPr="00C9721B">
        <w:rPr>
          <w:rFonts w:ascii="Calibri" w:eastAsia="Calibri" w:hAnsi="Calibri" w:cs="Calibri"/>
          <w:b/>
          <w:bCs/>
          <w:kern w:val="0"/>
          <w:lang w:eastAsia="en-AU"/>
          <w14:ligatures w14:val="none"/>
        </w:rPr>
        <w:t>γ</w:t>
      </w:r>
      <w:r w:rsidRPr="00C9721B">
        <w:rPr>
          <w:rFonts w:ascii="Calibri" w:eastAsia="Calibri" w:hAnsi="Calibri" w:cs="Calibri"/>
          <w:kern w:val="0"/>
          <w:vertAlign w:val="subscript"/>
          <w:lang w:eastAsia="en-AU"/>
          <w14:ligatures w14:val="none"/>
        </w:rPr>
        <w:t>BI</w:t>
      </w:r>
      <w:proofErr w:type="spellEnd"/>
      <w:r w:rsidRPr="00C9721B">
        <w:rPr>
          <w:rFonts w:ascii="Calibri" w:eastAsia="Calibri" w:hAnsi="Calibri" w:cs="Calibri"/>
          <w:b/>
          <w:bCs/>
          <w:kern w:val="0"/>
          <w:lang w:eastAsia="en-AU"/>
          <w14:ligatures w14:val="none"/>
        </w:rPr>
        <w:t xml:space="preserve"> = e</w:t>
      </w:r>
      <w:r w:rsidRPr="00C9721B">
        <w:rPr>
          <w:rFonts w:ascii="Calibri" w:eastAsia="Calibri" w:hAnsi="Calibri" w:cs="Calibri"/>
          <w:kern w:val="0"/>
          <w:vertAlign w:val="superscript"/>
          <w:lang w:eastAsia="en-AU"/>
          <w14:ligatures w14:val="none"/>
        </w:rPr>
        <w:t>−3/2</w:t>
      </w:r>
      <w:r w:rsidRPr="00C9721B">
        <w:rPr>
          <w:rFonts w:ascii="Calibri" w:eastAsia="Calibri" w:hAnsi="Calibri" w:cs="Calibri"/>
          <w:b/>
          <w:bCs/>
          <w:kern w:val="0"/>
          <w:lang w:eastAsia="en-AU"/>
          <w14:ligatures w14:val="none"/>
        </w:rPr>
        <w:t xml:space="preserve"> from UV14.</w:t>
      </w:r>
      <w:r w:rsidRPr="00C9721B">
        <w:rPr>
          <w:rFonts w:ascii="Calibri" w:eastAsia="Calibri" w:hAnsi="Calibri" w:cs="Calibri"/>
          <w:kern w:val="0"/>
          <w:lang w:eastAsia="en-AU"/>
          <w14:ligatures w14:val="none"/>
        </w:rPr>
        <w:t xml:space="preserve"> Establishes that K's coupling amplitude is the same at every realisation scale. For F2, this means the K-induced inter-clock correlation amplitude is set by </w:t>
      </w:r>
      <w:proofErr w:type="spellStart"/>
      <w:r w:rsidRPr="00C9721B">
        <w:rPr>
          <w:rFonts w:ascii="Calibri" w:eastAsia="Calibri" w:hAnsi="Calibri" w:cs="Calibri"/>
          <w:kern w:val="0"/>
          <w:lang w:eastAsia="en-AU"/>
          <w14:ligatures w14:val="none"/>
        </w:rPr>
        <w:t>γ</w:t>
      </w:r>
      <w:r w:rsidRPr="00C9721B">
        <w:rPr>
          <w:rFonts w:ascii="Calibri" w:eastAsia="Calibri" w:hAnsi="Calibri" w:cs="Calibri"/>
          <w:kern w:val="0"/>
          <w:vertAlign w:val="subscript"/>
          <w:lang w:eastAsia="en-AU"/>
          <w14:ligatures w14:val="none"/>
        </w:rPr>
        <w:t>BI</w:t>
      </w:r>
      <w:proofErr w:type="spellEnd"/>
      <w:r w:rsidRPr="00C9721B">
        <w:rPr>
          <w:rFonts w:ascii="Calibri" w:eastAsia="Calibri" w:hAnsi="Calibri" w:cs="Calibri"/>
          <w:kern w:val="0"/>
          <w:lang w:eastAsia="en-AU"/>
          <w14:ligatures w14:val="none"/>
        </w:rPr>
        <w:t xml:space="preserve"> ≈ 0.22 times gravitational dimensional factors, evaluated at the clock-baseline scale via ℓ</w:t>
      </w:r>
      <w:r w:rsidRPr="00C9721B">
        <w:rPr>
          <w:rFonts w:ascii="Calibri" w:eastAsia="Calibri" w:hAnsi="Calibri" w:cs="Calibri"/>
          <w:kern w:val="0"/>
          <w:vertAlign w:val="subscript"/>
          <w:lang w:eastAsia="en-AU"/>
          <w14:ligatures w14:val="none"/>
        </w:rPr>
        <w:t>NL</w:t>
      </w:r>
      <w:r w:rsidRPr="00C9721B">
        <w:rPr>
          <w:rFonts w:ascii="Calibri" w:eastAsia="Calibri" w:hAnsi="Calibri" w:cs="Calibri"/>
          <w:kern w:val="0"/>
          <w:lang w:eastAsia="en-AU"/>
          <w14:ligatures w14:val="none"/>
        </w:rPr>
        <w:t>(k) = 1/k.</w:t>
      </w:r>
    </w:p>
    <w:p w14:paraId="6CF600A0"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 </w:t>
      </w:r>
    </w:p>
    <w:p w14:paraId="3482EECA"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b/>
          <w:bCs/>
          <w:kern w:val="0"/>
          <w:lang w:eastAsia="en-AU"/>
          <w14:ligatures w14:val="none"/>
        </w:rPr>
        <w:t>The running non-locality length ℓ</w:t>
      </w:r>
      <w:r w:rsidRPr="00C9721B">
        <w:rPr>
          <w:rFonts w:ascii="Calibri" w:eastAsia="Calibri" w:hAnsi="Calibri" w:cs="Calibri"/>
          <w:kern w:val="0"/>
          <w:vertAlign w:val="subscript"/>
          <w:lang w:eastAsia="en-AU"/>
          <w14:ligatures w14:val="none"/>
        </w:rPr>
        <w:t>NL</w:t>
      </w:r>
      <w:r w:rsidRPr="00C9721B">
        <w:rPr>
          <w:rFonts w:ascii="Calibri" w:eastAsia="Calibri" w:hAnsi="Calibri" w:cs="Calibri"/>
          <w:b/>
          <w:bCs/>
          <w:kern w:val="0"/>
          <w:lang w:eastAsia="en-AU"/>
          <w14:ligatures w14:val="none"/>
        </w:rPr>
        <w:t>(k) = 1/k.</w:t>
      </w:r>
      <w:r w:rsidRPr="00C9721B">
        <w:rPr>
          <w:rFonts w:ascii="Calibri" w:eastAsia="Calibri" w:hAnsi="Calibri" w:cs="Calibri"/>
          <w:kern w:val="0"/>
          <w:lang w:eastAsia="en-AU"/>
          <w14:ligatures w14:val="none"/>
        </w:rPr>
        <w:t xml:space="preserve"> UV21 §3.1's result. F2 uses this at clock-baseline scales L ~ 1 m to ~10⁴ km, corresponding to k </w:t>
      </w:r>
      <w:r w:rsidRPr="00C9721B">
        <w:rPr>
          <w:rFonts w:ascii="Cambria Math" w:eastAsia="Calibri" w:hAnsi="Cambria Math" w:cs="Cambria Math"/>
          <w:kern w:val="0"/>
          <w:lang w:eastAsia="en-AU"/>
          <w14:ligatures w14:val="none"/>
        </w:rPr>
        <w:t>∈</w:t>
      </w:r>
      <w:r w:rsidRPr="00C9721B">
        <w:rPr>
          <w:rFonts w:ascii="Calibri" w:eastAsia="Calibri" w:hAnsi="Calibri" w:cs="Calibri"/>
          <w:kern w:val="0"/>
          <w:lang w:eastAsia="en-AU"/>
          <w14:ligatures w14:val="none"/>
        </w:rPr>
        <w:t xml:space="preserve"> [10</w:t>
      </w:r>
      <w:r w:rsidRPr="00C9721B">
        <w:rPr>
          <w:rFonts w:ascii="Calibri" w:eastAsia="Calibri" w:hAnsi="Calibri" w:cs="Calibri"/>
          <w:kern w:val="0"/>
          <w:vertAlign w:val="superscript"/>
          <w:lang w:eastAsia="en-AU"/>
          <w14:ligatures w14:val="none"/>
        </w:rPr>
        <w:t>−7</w:t>
      </w:r>
      <w:r w:rsidRPr="00C9721B">
        <w:rPr>
          <w:rFonts w:ascii="Calibri" w:eastAsia="Calibri" w:hAnsi="Calibri" w:cs="Calibri"/>
          <w:kern w:val="0"/>
          <w:lang w:eastAsia="en-AU"/>
          <w14:ligatures w14:val="none"/>
        </w:rPr>
        <w:t>, 1] m</w:t>
      </w:r>
      <w:r w:rsidRPr="00C9721B">
        <w:rPr>
          <w:rFonts w:ascii="Calibri" w:eastAsia="Calibri" w:hAnsi="Calibri" w:cs="Calibri"/>
          <w:kern w:val="0"/>
          <w:vertAlign w:val="superscript"/>
          <w:lang w:eastAsia="en-AU"/>
          <w14:ligatures w14:val="none"/>
        </w:rPr>
        <w:t>−1</w:t>
      </w:r>
      <w:r w:rsidRPr="00C9721B">
        <w:rPr>
          <w:rFonts w:ascii="Calibri" w:eastAsia="Calibri" w:hAnsi="Calibri" w:cs="Calibri"/>
          <w:kern w:val="0"/>
          <w:lang w:eastAsia="en-AU"/>
          <w14:ligatures w14:val="none"/>
        </w:rPr>
        <w:t xml:space="preserve"> — well within K's running regime.</w:t>
      </w:r>
    </w:p>
    <w:p w14:paraId="1E0F8E2E"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 xml:space="preserve">• </w:t>
      </w:r>
    </w:p>
    <w:p w14:paraId="55CE4989"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b/>
          <w:bCs/>
          <w:kern w:val="0"/>
          <w:lang w:eastAsia="en-AU"/>
          <w14:ligatures w14:val="none"/>
        </w:rPr>
        <w:t>The discipline of separating structural form from absolute amplitude.</w:t>
      </w:r>
      <w:r w:rsidRPr="00C9721B">
        <w:rPr>
          <w:rFonts w:ascii="Calibri" w:eastAsia="Calibri" w:hAnsi="Calibri" w:cs="Calibri"/>
          <w:kern w:val="0"/>
          <w:lang w:eastAsia="en-AU"/>
          <w14:ligatures w14:val="none"/>
        </w:rPr>
        <w:t xml:space="preserve"> The F3 working session established the importance of bounding A</w:t>
      </w:r>
      <w:r w:rsidRPr="00C9721B">
        <w:rPr>
          <w:rFonts w:ascii="Calibri" w:eastAsia="Calibri" w:hAnsi="Calibri" w:cs="Calibri"/>
          <w:kern w:val="0"/>
          <w:vertAlign w:val="subscript"/>
          <w:lang w:eastAsia="en-AU"/>
          <w14:ligatures w14:val="none"/>
        </w:rPr>
        <w:t>K</w:t>
      </w:r>
      <w:r w:rsidRPr="00C9721B">
        <w:rPr>
          <w:rFonts w:ascii="Calibri" w:eastAsia="Calibri" w:hAnsi="Calibri" w:cs="Calibri"/>
          <w:kern w:val="0"/>
          <w:lang w:eastAsia="en-AU"/>
          <w14:ligatures w14:val="none"/>
        </w:rPr>
        <w:t xml:space="preserve"> structurally while flagging amplitude calculation as separate work. F2 inherits this discipline.</w:t>
      </w:r>
    </w:p>
    <w:p w14:paraId="65E7E9E7" w14:textId="77777777" w:rsidR="000F4AC6" w:rsidRPr="00C9721B" w:rsidRDefault="000F4AC6" w:rsidP="000F4AC6">
      <w:pPr>
        <w:spacing w:before="360" w:after="180" w:line="240" w:lineRule="auto"/>
        <w:outlineLvl w:val="0"/>
        <w:rPr>
          <w:rFonts w:ascii="Calibri" w:eastAsia="Calibri" w:hAnsi="Calibri" w:cs="Calibri"/>
          <w:b/>
          <w:bCs/>
          <w:kern w:val="0"/>
          <w:sz w:val="28"/>
          <w:szCs w:val="28"/>
          <w:lang w:eastAsia="en-AU"/>
          <w14:ligatures w14:val="none"/>
        </w:rPr>
      </w:pPr>
      <w:r w:rsidRPr="00C9721B">
        <w:rPr>
          <w:rFonts w:ascii="Calibri" w:eastAsia="Calibri" w:hAnsi="Calibri" w:cs="Calibri"/>
          <w:b/>
          <w:bCs/>
          <w:kern w:val="0"/>
          <w:sz w:val="28"/>
          <w:szCs w:val="28"/>
          <w:lang w:eastAsia="en-AU"/>
          <w14:ligatures w14:val="none"/>
        </w:rPr>
        <w:t>5.  Recommended next move</w:t>
      </w:r>
    </w:p>
    <w:p w14:paraId="0D053AA8"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UV22 in its revised form is built around F2 (optical clock channel) as primary content, with this F3 retirement note as documentation of the BEC-channel attempt. The engagement letter audience shifts from EIT-BEC programmes (Hau group at Harvard, NIST BEC programme) to optical clock network programmes (NIST clocks, PTB, RIKEN, JILA).</w:t>
      </w:r>
    </w:p>
    <w:p w14:paraId="1CA7FC8D" w14:textId="77777777" w:rsidR="000F4AC6" w:rsidRPr="00C9721B" w:rsidRDefault="000F4AC6" w:rsidP="000F4AC6">
      <w:pPr>
        <w:spacing w:after="120" w:line="240" w:lineRule="auto"/>
        <w:rPr>
          <w:rFonts w:ascii="Calibri" w:eastAsia="Calibri" w:hAnsi="Calibri" w:cs="Calibri"/>
          <w:kern w:val="0"/>
          <w:lang w:eastAsia="en-AU"/>
          <w14:ligatures w14:val="none"/>
        </w:rPr>
      </w:pPr>
      <w:r w:rsidRPr="00C9721B">
        <w:rPr>
          <w:rFonts w:ascii="Calibri" w:eastAsia="Calibri" w:hAnsi="Calibri" w:cs="Calibri"/>
          <w:kern w:val="0"/>
          <w:lang w:eastAsia="en-AU"/>
          <w14:ligatures w14:val="none"/>
        </w:rPr>
        <w:t>The original F3-framed paper outline and engagement letter to Lene Hau are retired with this note; they are not to be sent or developed further. The F2-framed work begins fresh.</w:t>
      </w:r>
    </w:p>
    <w:p w14:paraId="73906591" w14:textId="77777777" w:rsidR="000F4AC6" w:rsidRPr="00C9721B" w:rsidRDefault="000F4AC6" w:rsidP="000F4AC6">
      <w:pPr>
        <w:spacing w:before="360" w:after="0" w:line="240" w:lineRule="auto"/>
        <w:rPr>
          <w:rFonts w:ascii="Calibri" w:eastAsia="Calibri" w:hAnsi="Calibri" w:cs="Calibri"/>
          <w:kern w:val="0"/>
          <w:lang w:eastAsia="en-AU"/>
          <w14:ligatures w14:val="none"/>
        </w:rPr>
      </w:pPr>
    </w:p>
    <w:p w14:paraId="05955C4C" w14:textId="77777777" w:rsidR="000F4AC6" w:rsidRPr="00C9721B" w:rsidRDefault="000F4AC6" w:rsidP="000F4AC6">
      <w:pPr>
        <w:spacing w:before="240" w:after="60" w:line="240" w:lineRule="auto"/>
        <w:jc w:val="center"/>
        <w:rPr>
          <w:rFonts w:ascii="Calibri" w:eastAsia="Calibri" w:hAnsi="Calibri" w:cs="Calibri"/>
          <w:kern w:val="0"/>
          <w:lang w:eastAsia="en-AU"/>
          <w14:ligatures w14:val="none"/>
        </w:rPr>
      </w:pPr>
      <w:r w:rsidRPr="00C9721B">
        <w:rPr>
          <w:rFonts w:ascii="Calibri" w:eastAsia="Calibri" w:hAnsi="Calibri" w:cs="Calibri"/>
          <w:i/>
          <w:iCs/>
          <w:kern w:val="0"/>
          <w:lang w:eastAsia="en-AU"/>
          <w14:ligatures w14:val="none"/>
        </w:rPr>
        <w:t xml:space="preserve">IR Entanglement </w:t>
      </w:r>
      <w:proofErr w:type="gramStart"/>
      <w:r w:rsidRPr="00C9721B">
        <w:rPr>
          <w:rFonts w:ascii="Calibri" w:eastAsia="Calibri" w:hAnsi="Calibri" w:cs="Calibri"/>
          <w:i/>
          <w:iCs/>
          <w:kern w:val="0"/>
          <w:lang w:eastAsia="en-AU"/>
          <w14:ligatures w14:val="none"/>
        </w:rPr>
        <w:t>Series  |</w:t>
      </w:r>
      <w:proofErr w:type="gramEnd"/>
      <w:r w:rsidRPr="00C9721B">
        <w:rPr>
          <w:rFonts w:ascii="Calibri" w:eastAsia="Calibri" w:hAnsi="Calibri" w:cs="Calibri"/>
          <w:i/>
          <w:iCs/>
          <w:kern w:val="0"/>
          <w:lang w:eastAsia="en-AU"/>
          <w14:ligatures w14:val="none"/>
        </w:rPr>
        <w:t xml:space="preserve">  UV22 Pre-Paper Note: F3 </w:t>
      </w:r>
      <w:proofErr w:type="gramStart"/>
      <w:r w:rsidRPr="00C9721B">
        <w:rPr>
          <w:rFonts w:ascii="Calibri" w:eastAsia="Calibri" w:hAnsi="Calibri" w:cs="Calibri"/>
          <w:i/>
          <w:iCs/>
          <w:kern w:val="0"/>
          <w:lang w:eastAsia="en-AU"/>
          <w14:ligatures w14:val="none"/>
        </w:rPr>
        <w:t>Retirement  |</w:t>
      </w:r>
      <w:proofErr w:type="gramEnd"/>
      <w:r w:rsidRPr="00C9721B">
        <w:rPr>
          <w:rFonts w:ascii="Calibri" w:eastAsia="Calibri" w:hAnsi="Calibri" w:cs="Calibri"/>
          <w:i/>
          <w:iCs/>
          <w:kern w:val="0"/>
          <w:lang w:eastAsia="en-AU"/>
          <w14:ligatures w14:val="none"/>
        </w:rPr>
        <w:t xml:space="preserve">  Gregory </w:t>
      </w:r>
      <w:proofErr w:type="gramStart"/>
      <w:r w:rsidRPr="00C9721B">
        <w:rPr>
          <w:rFonts w:ascii="Calibri" w:eastAsia="Calibri" w:hAnsi="Calibri" w:cs="Calibri"/>
          <w:i/>
          <w:iCs/>
          <w:kern w:val="0"/>
          <w:lang w:eastAsia="en-AU"/>
          <w14:ligatures w14:val="none"/>
        </w:rPr>
        <w:t>Broadbent  |</w:t>
      </w:r>
      <w:proofErr w:type="gramEnd"/>
      <w:r w:rsidRPr="00C9721B">
        <w:rPr>
          <w:rFonts w:ascii="Calibri" w:eastAsia="Calibri" w:hAnsi="Calibri" w:cs="Calibri"/>
          <w:i/>
          <w:iCs/>
          <w:kern w:val="0"/>
          <w:lang w:eastAsia="en-AU"/>
          <w14:ligatures w14:val="none"/>
        </w:rPr>
        <w:t xml:space="preserve">  May 2026</w:t>
      </w:r>
    </w:p>
    <w:p w14:paraId="4E028362" w14:textId="77777777" w:rsidR="000F4AC6" w:rsidRPr="00C9721B" w:rsidRDefault="000F4AC6" w:rsidP="000F4AC6">
      <w:pPr>
        <w:spacing w:after="0" w:line="240" w:lineRule="auto"/>
        <w:jc w:val="center"/>
        <w:rPr>
          <w:rFonts w:ascii="Calibri" w:eastAsia="Calibri" w:hAnsi="Calibri" w:cs="Calibri"/>
          <w:kern w:val="0"/>
          <w:lang w:eastAsia="en-AU"/>
          <w14:ligatures w14:val="none"/>
        </w:rPr>
      </w:pPr>
      <w:r w:rsidRPr="00C9721B">
        <w:rPr>
          <w:rFonts w:ascii="Calibri" w:eastAsia="Calibri" w:hAnsi="Calibri" w:cs="Calibri"/>
          <w:i/>
          <w:iCs/>
          <w:kern w:val="0"/>
          <w:lang w:eastAsia="en-AU"/>
          <w14:ligatures w14:val="none"/>
        </w:rPr>
        <w:t>There is nowhere else to be.</w:t>
      </w:r>
    </w:p>
    <w:p w14:paraId="6015435F" w14:textId="77777777" w:rsidR="001B24CE" w:rsidRDefault="001B24CE">
      <w:pPr>
        <w:rPr>
          <w:rFonts w:ascii="Georgia" w:eastAsia="Georgia" w:hAnsi="Georgia" w:cs="Georgia"/>
          <w:kern w:val="0"/>
          <w:lang w:eastAsia="en-AU"/>
          <w14:ligatures w14:val="none"/>
        </w:rPr>
      </w:pPr>
    </w:p>
    <w:p w14:paraId="2F590FA3" w14:textId="77777777" w:rsidR="001B24CE" w:rsidRPr="001B24CE" w:rsidRDefault="001B24CE" w:rsidP="001B24CE">
      <w:pPr>
        <w:spacing w:after="240" w:line="240" w:lineRule="auto"/>
        <w:jc w:val="center"/>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 xml:space="preserve">IR Entanglement </w:t>
      </w:r>
      <w:proofErr w:type="gramStart"/>
      <w:r w:rsidRPr="001B24CE">
        <w:rPr>
          <w:rFonts w:ascii="Calibri" w:eastAsia="Calibri" w:hAnsi="Calibri" w:cs="Calibri"/>
          <w:i/>
          <w:iCs/>
          <w:kern w:val="0"/>
          <w:lang w:eastAsia="en-AU"/>
          <w14:ligatures w14:val="none"/>
        </w:rPr>
        <w:t>Series  |</w:t>
      </w:r>
      <w:proofErr w:type="gramEnd"/>
      <w:r w:rsidRPr="001B24CE">
        <w:rPr>
          <w:rFonts w:ascii="Calibri" w:eastAsia="Calibri" w:hAnsi="Calibri" w:cs="Calibri"/>
          <w:i/>
          <w:iCs/>
          <w:kern w:val="0"/>
          <w:lang w:eastAsia="en-AU"/>
          <w14:ligatures w14:val="none"/>
        </w:rPr>
        <w:t xml:space="preserve">  UV Sub-</w:t>
      </w:r>
      <w:proofErr w:type="gramStart"/>
      <w:r w:rsidRPr="001B24CE">
        <w:rPr>
          <w:rFonts w:ascii="Calibri" w:eastAsia="Calibri" w:hAnsi="Calibri" w:cs="Calibri"/>
          <w:i/>
          <w:iCs/>
          <w:kern w:val="0"/>
          <w:lang w:eastAsia="en-AU"/>
          <w14:ligatures w14:val="none"/>
        </w:rPr>
        <w:t>Series  |</w:t>
      </w:r>
      <w:proofErr w:type="gramEnd"/>
      <w:r w:rsidRPr="001B24CE">
        <w:rPr>
          <w:rFonts w:ascii="Calibri" w:eastAsia="Calibri" w:hAnsi="Calibri" w:cs="Calibri"/>
          <w:i/>
          <w:iCs/>
          <w:kern w:val="0"/>
          <w:lang w:eastAsia="en-AU"/>
          <w14:ligatures w14:val="none"/>
        </w:rPr>
        <w:t xml:space="preserve">  Paper UV22</w:t>
      </w:r>
    </w:p>
    <w:p w14:paraId="06B9AD18" w14:textId="77777777" w:rsidR="001B24CE" w:rsidRPr="001B24CE" w:rsidRDefault="001B24CE" w:rsidP="001B24CE">
      <w:pPr>
        <w:spacing w:before="240" w:after="60" w:line="240" w:lineRule="auto"/>
        <w:jc w:val="center"/>
        <w:outlineLvl w:val="0"/>
        <w:rPr>
          <w:rFonts w:ascii="Calibri" w:eastAsia="Calibri" w:hAnsi="Calibri" w:cs="Calibri"/>
          <w:b/>
          <w:bCs/>
          <w:kern w:val="0"/>
          <w:sz w:val="32"/>
          <w:szCs w:val="32"/>
          <w:lang w:eastAsia="en-AU"/>
          <w14:ligatures w14:val="none"/>
        </w:rPr>
      </w:pPr>
      <w:r w:rsidRPr="001B24CE">
        <w:rPr>
          <w:rFonts w:ascii="Calibri" w:eastAsia="Calibri" w:hAnsi="Calibri" w:cs="Calibri"/>
          <w:b/>
          <w:bCs/>
          <w:kern w:val="0"/>
          <w:sz w:val="32"/>
          <w:szCs w:val="32"/>
          <w:lang w:eastAsia="en-AU"/>
          <w14:ligatures w14:val="none"/>
        </w:rPr>
        <w:t>Optical Clock Network Operationalisation of F2:</w:t>
      </w:r>
    </w:p>
    <w:p w14:paraId="1C323322" w14:textId="77777777" w:rsidR="001B24CE" w:rsidRPr="001B24CE" w:rsidRDefault="001B24CE" w:rsidP="001B24CE">
      <w:pPr>
        <w:spacing w:after="240" w:line="240" w:lineRule="auto"/>
        <w:jc w:val="center"/>
        <w:outlineLvl w:val="0"/>
        <w:rPr>
          <w:rFonts w:ascii="Calibri" w:eastAsia="Calibri" w:hAnsi="Calibri" w:cs="Calibri"/>
          <w:b/>
          <w:bCs/>
          <w:kern w:val="0"/>
          <w:sz w:val="32"/>
          <w:szCs w:val="32"/>
          <w:lang w:eastAsia="en-AU"/>
          <w14:ligatures w14:val="none"/>
        </w:rPr>
      </w:pPr>
      <w:r w:rsidRPr="001B24CE">
        <w:rPr>
          <w:rFonts w:ascii="Calibri" w:eastAsia="Calibri" w:hAnsi="Calibri" w:cs="Calibri"/>
          <w:b/>
          <w:bCs/>
          <w:kern w:val="0"/>
          <w:sz w:val="32"/>
          <w:szCs w:val="32"/>
          <w:lang w:eastAsia="en-AU"/>
          <w14:ligatures w14:val="none"/>
        </w:rPr>
        <w:lastRenderedPageBreak/>
        <w:t>A Signal-Analysis Framework for K-Induced Inter-Clock Phase Correlations</w:t>
      </w:r>
    </w:p>
    <w:p w14:paraId="4CE068C8" w14:textId="77777777" w:rsidR="001B24CE" w:rsidRPr="001B24CE" w:rsidRDefault="001B24CE" w:rsidP="001B24CE">
      <w:pPr>
        <w:spacing w:after="60" w:line="240" w:lineRule="auto"/>
        <w:jc w:val="center"/>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 xml:space="preserve">Gregory P. </w:t>
      </w:r>
      <w:proofErr w:type="gramStart"/>
      <w:r w:rsidRPr="001B24CE">
        <w:rPr>
          <w:rFonts w:ascii="Calibri" w:eastAsia="Calibri" w:hAnsi="Calibri" w:cs="Calibri"/>
          <w:i/>
          <w:iCs/>
          <w:kern w:val="0"/>
          <w:lang w:eastAsia="en-AU"/>
          <w14:ligatures w14:val="none"/>
        </w:rPr>
        <w:t>Broadbent  |</w:t>
      </w:r>
      <w:proofErr w:type="gramEnd"/>
      <w:r w:rsidRPr="001B24CE">
        <w:rPr>
          <w:rFonts w:ascii="Calibri" w:eastAsia="Calibri" w:hAnsi="Calibri" w:cs="Calibri"/>
          <w:i/>
          <w:iCs/>
          <w:kern w:val="0"/>
          <w:lang w:eastAsia="en-AU"/>
          <w14:ligatures w14:val="none"/>
        </w:rPr>
        <w:t xml:space="preserve">  May 2026</w:t>
      </w:r>
    </w:p>
    <w:p w14:paraId="58209ACB" w14:textId="77777777" w:rsidR="001B24CE" w:rsidRPr="001B24CE" w:rsidRDefault="001B24CE" w:rsidP="001B24CE">
      <w:pPr>
        <w:spacing w:after="360" w:line="240" w:lineRule="auto"/>
        <w:jc w:val="center"/>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Following UV21 (K's Thermodynamic Structure and the Temporal Granularity Scale)</w:t>
      </w:r>
    </w:p>
    <w:p w14:paraId="75DF4B4A" w14:textId="77777777" w:rsidR="001B24CE" w:rsidRPr="001B24CE" w:rsidRDefault="001B24CE" w:rsidP="001B24CE">
      <w:pPr>
        <w:spacing w:before="240"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Abstract</w:t>
      </w:r>
    </w:p>
    <w:p w14:paraId="1258452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UV21 §4.4 registered F2 — the optical clock channel of P13 (Temporal Granularity) — as accessible to current and near-term clock comparison networks pending a dedicated signal-analysis framework. UV22 produces that framework. The K-framework's contribution to the metric two-point correlation function in n = 4 spacetime has the Hadamard 1/Z² short-distance structure, scale-invariant by UV14's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 </w:t>
      </w:r>
      <w:proofErr w:type="gramStart"/>
      <w:r w:rsidRPr="001B24CE">
        <w:rPr>
          <w:rFonts w:ascii="Calibri" w:eastAsia="Calibri" w:hAnsi="Calibri" w:cs="Calibri"/>
          <w:kern w:val="0"/>
          <w:lang w:eastAsia="en-AU"/>
          <w14:ligatures w14:val="none"/>
        </w:rPr>
        <w:t>exp(</w:t>
      </w:r>
      <w:proofErr w:type="gramEnd"/>
      <w:r w:rsidRPr="001B24CE">
        <w:rPr>
          <w:rFonts w:ascii="Calibri" w:eastAsia="Calibri" w:hAnsi="Calibri" w:cs="Calibri"/>
          <w:kern w:val="0"/>
          <w:lang w:eastAsia="en-AU"/>
          <w14:ligatures w14:val="none"/>
        </w:rPr>
        <w:t xml:space="preserve">−3/2) </w:t>
      </w:r>
      <w:proofErr w:type="gramStart"/>
      <w:r w:rsidRPr="001B24CE">
        <w:rPr>
          <w:rFonts w:ascii="Calibri" w:eastAsia="Calibri" w:hAnsi="Calibri" w:cs="Calibri"/>
          <w:kern w:val="0"/>
          <w:lang w:eastAsia="en-AU"/>
          <w14:ligatures w14:val="none"/>
        </w:rPr>
        <w:t>result, and</w:t>
      </w:r>
      <w:proofErr w:type="gramEnd"/>
      <w:r w:rsidRPr="001B24CE">
        <w:rPr>
          <w:rFonts w:ascii="Calibri" w:eastAsia="Calibri" w:hAnsi="Calibri" w:cs="Calibri"/>
          <w:kern w:val="0"/>
          <w:lang w:eastAsia="en-AU"/>
          <w14:ligatures w14:val="none"/>
        </w:rPr>
        <w:t xml:space="preserve"> connects to clock-pair Doppler-shift cross-correlations through the response function established in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et al. 2016. Translation produces a search template with three structural commitments: (</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xml:space="preserve">) spatial scaling of the clock-pair zero-lag cross-correlation as 1/L² across baselines, (ii) paired spectral form S(f)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for the cross-spectrum (Fourier-dual to the spatial commitment), and (iii) multi-baseline coherence with a single dimensionless amplitude parameter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The template is </w:t>
      </w:r>
      <w:proofErr w:type="spellStart"/>
      <w:r w:rsidRPr="001B24CE">
        <w:rPr>
          <w:rFonts w:ascii="Calibri" w:eastAsia="Calibri" w:hAnsi="Calibri" w:cs="Calibri"/>
          <w:kern w:val="0"/>
          <w:lang w:eastAsia="en-AU"/>
          <w14:ligatures w14:val="none"/>
        </w:rPr>
        <w:t>operationalisable</w:t>
      </w:r>
      <w:proofErr w:type="spellEnd"/>
      <w:r w:rsidRPr="001B24CE">
        <w:rPr>
          <w:rFonts w:ascii="Calibri" w:eastAsia="Calibri" w:hAnsi="Calibri" w:cs="Calibri"/>
          <w:kern w:val="0"/>
          <w:lang w:eastAsia="en-AU"/>
          <w14:ligatures w14:val="none"/>
        </w:rPr>
        <w:t xml:space="preserve"> directly against existing clock-network data via 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et al. 2018 cross-correlation methodology, requiring hours-to-days of additional analysis without new measurements. F2 is structured as a bounded-amplitude framework rather than a definite-amplitude prediction: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is bounded above by O(</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 0.2 in template units; data populates the exclusion plot between the structural ceiling and the current-capability noise floor. The framework adapts directly to standard clock-network analysis pipelines and produces results in the form clock-network and SGWB communities use (exclusion plot in sensitivity vs amplitude parameter space). UV22 discharges F2's UV21 registration; the BEC-channel F3 framework attempted in the parallel working session is documented as not </w:t>
      </w:r>
      <w:proofErr w:type="spellStart"/>
      <w:r w:rsidRPr="001B24CE">
        <w:rPr>
          <w:rFonts w:ascii="Calibri" w:eastAsia="Calibri" w:hAnsi="Calibri" w:cs="Calibri"/>
          <w:kern w:val="0"/>
          <w:lang w:eastAsia="en-AU"/>
          <w14:ligatures w14:val="none"/>
        </w:rPr>
        <w:t>operationalisable</w:t>
      </w:r>
      <w:proofErr w:type="spellEnd"/>
      <w:r w:rsidRPr="001B24CE">
        <w:rPr>
          <w:rFonts w:ascii="Calibri" w:eastAsia="Calibri" w:hAnsi="Calibri" w:cs="Calibri"/>
          <w:kern w:val="0"/>
          <w:lang w:eastAsia="en-AU"/>
          <w14:ligatures w14:val="none"/>
        </w:rPr>
        <w:t xml:space="preserve"> within current Series resources (UV22 F3 Retirement Note, separate document).</w:t>
      </w:r>
    </w:p>
    <w:p w14:paraId="5F61B8F7" w14:textId="77777777" w:rsidR="001B24CE" w:rsidRPr="001B24CE" w:rsidRDefault="001B24CE" w:rsidP="001B24CE">
      <w:pPr>
        <w:spacing w:before="240"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Status note</w:t>
      </w:r>
    </w:p>
    <w:p w14:paraId="4301C6B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 xml:space="preserve">UV22 is a signal-analysis framework paper, not an amplitude prediction paper. The </w:t>
      </w:r>
      <w:proofErr w:type="spellStart"/>
      <w:r w:rsidRPr="001B24CE">
        <w:rPr>
          <w:rFonts w:ascii="Calibri" w:eastAsia="Calibri" w:hAnsi="Calibri" w:cs="Calibri"/>
          <w:i/>
          <w:iCs/>
          <w:kern w:val="0"/>
          <w:lang w:eastAsia="en-AU"/>
          <w14:ligatures w14:val="none"/>
        </w:rPr>
        <w:t>Series's</w:t>
      </w:r>
      <w:proofErr w:type="spellEnd"/>
      <w:r w:rsidRPr="001B24CE">
        <w:rPr>
          <w:rFonts w:ascii="Calibri" w:eastAsia="Calibri" w:hAnsi="Calibri" w:cs="Calibri"/>
          <w:i/>
          <w:iCs/>
          <w:kern w:val="0"/>
          <w:lang w:eastAsia="en-AU"/>
          <w14:ligatures w14:val="none"/>
        </w:rPr>
        <w:t xml:space="preserve"> discipline (UV18 §6.2, UV19 §7) admits bounded-amplitude characterisation as a complete deliverable when the framework's resources do not directly supply the absolute amplitude. UV22 specifies the template structure precisely, supplies the search procedure, and characterises what clock-network data of various capability levels can constrain. The dimensional factor relating K's structural amplitude </w:t>
      </w:r>
      <w:proofErr w:type="spellStart"/>
      <w:r w:rsidRPr="001B24CE">
        <w:rPr>
          <w:rFonts w:ascii="Calibri" w:eastAsia="Calibri" w:hAnsi="Calibri" w:cs="Calibri"/>
          <w:i/>
          <w:iCs/>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i/>
          <w:iCs/>
          <w:kern w:val="0"/>
          <w:lang w:eastAsia="en-AU"/>
          <w14:ligatures w14:val="none"/>
        </w:rPr>
        <w:t xml:space="preserve"> to laboratory clock-network observable units (notated </w:t>
      </w:r>
      <w:proofErr w:type="spellStart"/>
      <w:r w:rsidRPr="001B24CE">
        <w:rPr>
          <w:rFonts w:ascii="Calibri" w:eastAsia="Calibri" w:hAnsi="Calibri" w:cs="Calibri"/>
          <w:i/>
          <w:iCs/>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i/>
          <w:iCs/>
          <w:kern w:val="0"/>
          <w:lang w:eastAsia="en-AU"/>
          <w14:ligatures w14:val="none"/>
        </w:rPr>
        <w:t>) is flagged as outside Series content as currently constituted; tightening F2's bounds to definite values awaits this calculation, but the framework's operational deployment does not require it.</w:t>
      </w:r>
    </w:p>
    <w:p w14:paraId="3631B619" w14:textId="77777777" w:rsidR="001B24CE" w:rsidRPr="001B24CE" w:rsidRDefault="001B24CE" w:rsidP="001B24CE">
      <w:pPr>
        <w:spacing w:before="360" w:after="180" w:line="240" w:lineRule="auto"/>
        <w:outlineLvl w:val="0"/>
        <w:rPr>
          <w:rFonts w:ascii="Calibri" w:eastAsia="Calibri" w:hAnsi="Calibri" w:cs="Calibri"/>
          <w:b/>
          <w:bCs/>
          <w:kern w:val="0"/>
          <w:sz w:val="28"/>
          <w:szCs w:val="28"/>
          <w:lang w:eastAsia="en-AU"/>
          <w14:ligatures w14:val="none"/>
        </w:rPr>
      </w:pPr>
      <w:r w:rsidRPr="001B24CE">
        <w:rPr>
          <w:rFonts w:ascii="Calibri" w:eastAsia="Calibri" w:hAnsi="Calibri" w:cs="Calibri"/>
          <w:b/>
          <w:bCs/>
          <w:kern w:val="0"/>
          <w:sz w:val="28"/>
          <w:szCs w:val="28"/>
          <w:lang w:eastAsia="en-AU"/>
          <w14:ligatures w14:val="none"/>
        </w:rPr>
        <w:t>1.  Inheritance from UV21 and the Series</w:t>
      </w:r>
    </w:p>
    <w:p w14:paraId="2C239F78"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1.1  What</w:t>
      </w:r>
      <w:proofErr w:type="gramEnd"/>
      <w:r w:rsidRPr="001B24CE">
        <w:rPr>
          <w:rFonts w:ascii="Calibri" w:eastAsia="Calibri" w:hAnsi="Calibri" w:cs="Calibri"/>
          <w:b/>
          <w:bCs/>
          <w:kern w:val="0"/>
          <w:sz w:val="24"/>
          <w:szCs w:val="24"/>
          <w:lang w:eastAsia="en-AU"/>
          <w14:ligatures w14:val="none"/>
        </w:rPr>
        <w:t xml:space="preserve"> this paper does</w:t>
      </w:r>
    </w:p>
    <w:p w14:paraId="6DA995E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UV21 §3 established the temporal granularity scale </w:t>
      </w:r>
      <w:proofErr w:type="spellStart"/>
      <w:r w:rsidRPr="001B24CE">
        <w:rPr>
          <w:rFonts w:ascii="Calibri" w:eastAsia="Calibri" w:hAnsi="Calibri" w:cs="Calibri"/>
          <w:kern w:val="0"/>
          <w:lang w:eastAsia="en-AU"/>
          <w14:ligatures w14:val="none"/>
        </w:rPr>
        <w:t>Δt</w:t>
      </w:r>
      <w:r w:rsidRPr="001B24CE">
        <w:rPr>
          <w:rFonts w:ascii="Calibri" w:eastAsia="Calibri" w:hAnsi="Calibri" w:cs="Calibri"/>
          <w:kern w:val="0"/>
          <w:vertAlign w:val="subscript"/>
          <w:lang w:eastAsia="en-AU"/>
          <w14:ligatures w14:val="none"/>
        </w:rPr>
        <w:t>g</w:t>
      </w:r>
      <w:proofErr w:type="spellEnd"/>
      <w:r w:rsidRPr="001B24CE">
        <w:rPr>
          <w:rFonts w:ascii="Calibri" w:eastAsia="Calibri" w:hAnsi="Calibri" w:cs="Calibri"/>
          <w:kern w:val="0"/>
          <w:lang w:eastAsia="en-AU"/>
          <w14:ligatures w14:val="none"/>
        </w:rPr>
        <w:t xml:space="preserve"> = 4 </w:t>
      </w:r>
      <w:proofErr w:type="spellStart"/>
      <w:r w:rsidRPr="001B24CE">
        <w:rPr>
          <w:rFonts w:ascii="Calibri" w:eastAsia="Calibri" w:hAnsi="Calibri" w:cs="Calibri"/>
          <w:kern w:val="0"/>
          <w:lang w:eastAsia="en-AU"/>
          <w14:ligatures w14:val="none"/>
        </w:rPr>
        <w:t>t</w:t>
      </w:r>
      <w:r w:rsidRPr="001B24CE">
        <w:rPr>
          <w:rFonts w:ascii="Calibri" w:eastAsia="Calibri" w:hAnsi="Calibri" w:cs="Calibri"/>
          <w:kern w:val="0"/>
          <w:vertAlign w:val="subscript"/>
          <w:lang w:eastAsia="en-AU"/>
          <w14:ligatures w14:val="none"/>
        </w:rPr>
        <w:t>Pl</w:t>
      </w:r>
      <w:proofErr w:type="spellEnd"/>
      <w:r w:rsidRPr="001B24CE">
        <w:rPr>
          <w:rFonts w:ascii="Calibri" w:eastAsia="Calibri" w:hAnsi="Calibri" w:cs="Calibri"/>
          <w:kern w:val="0"/>
          <w:lang w:eastAsia="en-AU"/>
          <w14:ligatures w14:val="none"/>
        </w:rPr>
        <w:t xml:space="preserve"> </w:t>
      </w:r>
      <w:proofErr w:type="gramStart"/>
      <w:r w:rsidRPr="001B24CE">
        <w:rPr>
          <w:rFonts w:ascii="Calibri" w:eastAsia="Calibri" w:hAnsi="Calibri" w:cs="Calibri"/>
          <w:kern w:val="0"/>
          <w:lang w:eastAsia="en-AU"/>
          <w14:ligatures w14:val="none"/>
        </w:rPr>
        <w:t>as a consequence of</w:t>
      </w:r>
      <w:proofErr w:type="gramEnd"/>
      <w:r w:rsidRPr="001B24CE">
        <w:rPr>
          <w:rFonts w:ascii="Calibri" w:eastAsia="Calibri" w:hAnsi="Calibri" w:cs="Calibri"/>
          <w:kern w:val="0"/>
          <w:lang w:eastAsia="en-AU"/>
          <w14:ligatures w14:val="none"/>
        </w:rPr>
        <w:t xml:space="preserve"> K's thermodynamic structure, with the integer 4 fixed by the coupling threshold </w:t>
      </w:r>
      <w:proofErr w:type="spellStart"/>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Wald</w:t>
      </w:r>
      <w:proofErr w:type="spellEnd"/>
      <w:r w:rsidRPr="001B24CE">
        <w:rPr>
          <w:rFonts w:ascii="Calibri" w:eastAsia="Calibri" w:hAnsi="Calibri" w:cs="Calibri"/>
          <w:kern w:val="0"/>
          <w:lang w:eastAsia="en-AU"/>
          <w14:ligatures w14:val="none"/>
        </w:rPr>
        <w:t>* = β·ln(1/</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 (8/</w:t>
      </w:r>
      <w:proofErr w:type="gramStart"/>
      <w:r w:rsidRPr="001B24CE">
        <w:rPr>
          <w:rFonts w:ascii="Calibri" w:eastAsia="Calibri" w:hAnsi="Calibri" w:cs="Calibri"/>
          <w:kern w:val="0"/>
          <w:lang w:eastAsia="en-AU"/>
          <w14:ligatures w14:val="none"/>
        </w:rPr>
        <w:t>3)(</w:t>
      </w:r>
      <w:proofErr w:type="gramEnd"/>
      <w:r w:rsidRPr="001B24CE">
        <w:rPr>
          <w:rFonts w:ascii="Calibri" w:eastAsia="Calibri" w:hAnsi="Calibri" w:cs="Calibri"/>
          <w:kern w:val="0"/>
          <w:lang w:eastAsia="en-AU"/>
          <w14:ligatures w14:val="none"/>
        </w:rPr>
        <w:t xml:space="preserve">3/2) = 4 with no free parameters. The granularity scale is near-Planck and not directly measurable. UV21 §3.5 identified K's distinctive signature as non-Gaussian inter-clock phase correlations with Hadamard power-law profile, distinguishable from generic Planck-scale discreteness models by functional form rather than </w:t>
      </w:r>
      <w:r w:rsidRPr="001B24CE">
        <w:rPr>
          <w:rFonts w:ascii="Calibri" w:eastAsia="Calibri" w:hAnsi="Calibri" w:cs="Calibri"/>
          <w:kern w:val="0"/>
          <w:lang w:eastAsia="en-AU"/>
          <w14:ligatures w14:val="none"/>
        </w:rPr>
        <w:lastRenderedPageBreak/>
        <w:t xml:space="preserve">time-resolution. Three falsification conditions were registered in UV21 §4.4: F1 (direct time-resolution; not near-term accessible), F2 (optical clock comparison; accessible pending signal-analysis framework), F3 (BEC </w:t>
      </w:r>
      <w:proofErr w:type="spellStart"/>
      <w:r w:rsidRPr="001B24CE">
        <w:rPr>
          <w:rFonts w:ascii="Calibri" w:eastAsia="Calibri" w:hAnsi="Calibri" w:cs="Calibri"/>
          <w:kern w:val="0"/>
          <w:lang w:eastAsia="en-AU"/>
          <w14:ligatures w14:val="none"/>
        </w:rPr>
        <w:t>analog</w:t>
      </w:r>
      <w:proofErr w:type="spellEnd"/>
      <w:r w:rsidRPr="001B24CE">
        <w:rPr>
          <w:rFonts w:ascii="Calibri" w:eastAsia="Calibri" w:hAnsi="Calibri" w:cs="Calibri"/>
          <w:kern w:val="0"/>
          <w:lang w:eastAsia="en-AU"/>
          <w14:ligatures w14:val="none"/>
        </w:rPr>
        <w:t>; accessible pending UV22).</w:t>
      </w:r>
    </w:p>
    <w:p w14:paraId="1DE7F06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UV22 discharges F2. Its parallel attempt at F3 in the BEC </w:t>
      </w:r>
      <w:proofErr w:type="spellStart"/>
      <w:r w:rsidRPr="001B24CE">
        <w:rPr>
          <w:rFonts w:ascii="Calibri" w:eastAsia="Calibri" w:hAnsi="Calibri" w:cs="Calibri"/>
          <w:kern w:val="0"/>
          <w:lang w:eastAsia="en-AU"/>
          <w14:ligatures w14:val="none"/>
        </w:rPr>
        <w:t>analog</w:t>
      </w:r>
      <w:proofErr w:type="spellEnd"/>
      <w:r w:rsidRPr="001B24CE">
        <w:rPr>
          <w:rFonts w:ascii="Calibri" w:eastAsia="Calibri" w:hAnsi="Calibri" w:cs="Calibri"/>
          <w:kern w:val="0"/>
          <w:lang w:eastAsia="en-AU"/>
          <w14:ligatures w14:val="none"/>
        </w:rPr>
        <w:t xml:space="preserve"> channel is documented separately as not </w:t>
      </w:r>
      <w:proofErr w:type="spellStart"/>
      <w:r w:rsidRPr="001B24CE">
        <w:rPr>
          <w:rFonts w:ascii="Calibri" w:eastAsia="Calibri" w:hAnsi="Calibri" w:cs="Calibri"/>
          <w:kern w:val="0"/>
          <w:lang w:eastAsia="en-AU"/>
          <w14:ligatures w14:val="none"/>
        </w:rPr>
        <w:t>operationalisable</w:t>
      </w:r>
      <w:proofErr w:type="spellEnd"/>
      <w:r w:rsidRPr="001B24CE">
        <w:rPr>
          <w:rFonts w:ascii="Calibri" w:eastAsia="Calibri" w:hAnsi="Calibri" w:cs="Calibri"/>
          <w:kern w:val="0"/>
          <w:lang w:eastAsia="en-AU"/>
          <w14:ligatures w14:val="none"/>
        </w:rPr>
        <w:t xml:space="preserve"> within current Series resources (UV22 F3 Retirement Note). The reasons for the BEC channel's failure — </w:t>
      </w:r>
      <w:proofErr w:type="spellStart"/>
      <w:r w:rsidRPr="001B24CE">
        <w:rPr>
          <w:rFonts w:ascii="Calibri" w:eastAsia="Calibri" w:hAnsi="Calibri" w:cs="Calibri"/>
          <w:kern w:val="0"/>
          <w:lang w:eastAsia="en-AU"/>
          <w14:ligatures w14:val="none"/>
        </w:rPr>
        <w:t>Bogoliubov</w:t>
      </w:r>
      <w:proofErr w:type="spellEnd"/>
      <w:r w:rsidRPr="001B24CE">
        <w:rPr>
          <w:rFonts w:ascii="Calibri" w:eastAsia="Calibri" w:hAnsi="Calibri" w:cs="Calibri"/>
          <w:kern w:val="0"/>
          <w:lang w:eastAsia="en-AU"/>
          <w14:ligatures w14:val="none"/>
        </w:rPr>
        <w:t xml:space="preserve"> phase-to-density transfer erasing the Hadamard structure, ℓ*</w:t>
      </w:r>
      <w:r w:rsidRPr="001B24CE">
        <w:rPr>
          <w:rFonts w:ascii="Calibri" w:eastAsia="Calibri" w:hAnsi="Calibri" w:cs="Calibri"/>
          <w:kern w:val="0"/>
          <w:vertAlign w:val="subscript"/>
          <w:lang w:eastAsia="en-AU"/>
          <w14:ligatures w14:val="none"/>
        </w:rPr>
        <w:t>BEC</w:t>
      </w:r>
      <w:r w:rsidRPr="001B24CE">
        <w:rPr>
          <w:rFonts w:ascii="Calibri" w:eastAsia="Calibri" w:hAnsi="Calibri" w:cs="Calibri"/>
          <w:kern w:val="0"/>
          <w:lang w:eastAsia="en-AU"/>
          <w14:ligatures w14:val="none"/>
        </w:rPr>
        <w:t xml:space="preserve"> sitting at a mode crossover, the polariton during storage not being a K-domain object — do not apply to the optical clock channel, where the structural framework is gravitational throughout and the observable lives in K's natural domain.</w:t>
      </w:r>
    </w:p>
    <w:p w14:paraId="65FE1EBE"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1.2  Load</w:t>
      </w:r>
      <w:proofErr w:type="gramEnd"/>
      <w:r w:rsidRPr="001B24CE">
        <w:rPr>
          <w:rFonts w:ascii="Calibri" w:eastAsia="Calibri" w:hAnsi="Calibri" w:cs="Calibri"/>
          <w:b/>
          <w:bCs/>
          <w:kern w:val="0"/>
          <w:sz w:val="24"/>
          <w:szCs w:val="24"/>
          <w:lang w:eastAsia="en-AU"/>
          <w14:ligatures w14:val="none"/>
        </w:rPr>
        <w:t>-bearing inheritances</w:t>
      </w:r>
    </w:p>
    <w:p w14:paraId="60EE46D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Four structural inheritances from the Series are </w:t>
      </w:r>
      <w:proofErr w:type="gramStart"/>
      <w:r w:rsidRPr="001B24CE">
        <w:rPr>
          <w:rFonts w:ascii="Calibri" w:eastAsia="Calibri" w:hAnsi="Calibri" w:cs="Calibri"/>
          <w:kern w:val="0"/>
          <w:lang w:eastAsia="en-AU"/>
          <w14:ligatures w14:val="none"/>
        </w:rPr>
        <w:t>load-bearing</w:t>
      </w:r>
      <w:proofErr w:type="gramEnd"/>
      <w:r w:rsidRPr="001B24CE">
        <w:rPr>
          <w:rFonts w:ascii="Calibri" w:eastAsia="Calibri" w:hAnsi="Calibri" w:cs="Calibri"/>
          <w:kern w:val="0"/>
          <w:lang w:eastAsia="en-AU"/>
          <w14:ligatures w14:val="none"/>
        </w:rPr>
        <w:t xml:space="preserve"> for F2's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239"/>
        <w:gridCol w:w="3241"/>
      </w:tblGrid>
      <w:tr w:rsidR="001B24CE" w:rsidRPr="001B24CE" w14:paraId="354EF820" w14:textId="77777777" w:rsidTr="001D3EEB">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21CFC6"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Inheritance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2CB4F3"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Source and content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2695D5"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Role in F2</w:t>
            </w:r>
          </w:p>
        </w:tc>
      </w:tr>
      <w:tr w:rsidR="001B24CE" w:rsidRPr="001B24CE" w14:paraId="3E207C03" w14:textId="77777777" w:rsidTr="001D3EE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1C542"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Hadamard 1/Z² short-distance structure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4274"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UV21 §3.5 </w:t>
            </w:r>
            <w:proofErr w:type="spellStart"/>
            <w:r w:rsidRPr="001B24CE">
              <w:rPr>
                <w:rFonts w:ascii="Calibri" w:eastAsia="Calibri" w:hAnsi="Calibri" w:cs="Calibri"/>
                <w:kern w:val="0"/>
                <w:lang w:eastAsia="en-AU"/>
                <w14:ligatures w14:val="none"/>
              </w:rPr>
              <w:t>fn</w:t>
            </w:r>
            <w:proofErr w:type="spellEnd"/>
            <w:r w:rsidRPr="001B24CE">
              <w:rPr>
                <w:rFonts w:ascii="Calibri" w:eastAsia="Calibri" w:hAnsi="Calibri" w:cs="Calibri"/>
                <w:kern w:val="0"/>
                <w:lang w:eastAsia="en-AU"/>
                <w14:ligatures w14:val="none"/>
              </w:rPr>
              <w:t xml:space="preserve"> 8, Paper 1 §3.1. In n = 4 spacetime, </w:t>
            </w:r>
            <w:proofErr w:type="spellStart"/>
            <w:r w:rsidRPr="001B24CE">
              <w:rPr>
                <w:rFonts w:ascii="Calibri" w:eastAsia="Calibri" w:hAnsi="Calibri" w:cs="Calibri"/>
                <w:kern w:val="0"/>
                <w:lang w:eastAsia="en-AU"/>
                <w14:ligatures w14:val="none"/>
              </w:rPr>
              <w:t>G</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ren</w:t>
            </w:r>
            <w:proofErr w:type="spellEnd"/>
            <w:r w:rsidRPr="001B24CE">
              <w:rPr>
                <w:rFonts w:ascii="Calibri" w:eastAsia="Calibri" w:hAnsi="Calibri" w:cs="Calibri"/>
                <w:kern w:val="0"/>
                <w:lang w:eastAsia="en-AU"/>
                <w14:ligatures w14:val="none"/>
              </w:rPr>
              <w:t xml:space="preserve"> ~ 1/σ ~ 1/Z² where Z is the de Sitter invariant geodesic distance.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72EEF"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Determines the template's spatial functional form. The equal-time spatial correlation of K-induced metric fluctuations at clock-pair baseline L is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1/L² for L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1/H</w:t>
            </w:r>
            <w:r w:rsidRPr="001B24CE">
              <w:rPr>
                <w:rFonts w:ascii="Calibri" w:eastAsia="Calibri" w:hAnsi="Calibri" w:cs="Calibri"/>
                <w:kern w:val="0"/>
                <w:vertAlign w:val="subscript"/>
                <w:lang w:eastAsia="en-AU"/>
                <w14:ligatures w14:val="none"/>
              </w:rPr>
              <w:t>0</w:t>
            </w:r>
            <w:r w:rsidRPr="001B24CE">
              <w:rPr>
                <w:rFonts w:ascii="Calibri" w:eastAsia="Calibri" w:hAnsi="Calibri" w:cs="Calibri"/>
                <w:kern w:val="0"/>
                <w:lang w:eastAsia="en-AU"/>
                <w14:ligatures w14:val="none"/>
              </w:rPr>
              <w:t>.</w:t>
            </w:r>
          </w:p>
        </w:tc>
      </w:tr>
      <w:tr w:rsidR="001B24CE" w:rsidRPr="001B24CE" w14:paraId="2D4070EA" w14:textId="77777777" w:rsidTr="001D3EE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25C39" w14:textId="77777777" w:rsidR="001B24CE" w:rsidRPr="001B24CE" w:rsidRDefault="001B24CE" w:rsidP="001B24CE">
            <w:pPr>
              <w:spacing w:after="0" w:line="240" w:lineRule="auto"/>
              <w:rPr>
                <w:rFonts w:ascii="Calibri" w:eastAsia="Calibri" w:hAnsi="Calibri" w:cs="Calibri"/>
                <w:kern w:val="0"/>
                <w:lang w:eastAsia="en-AU"/>
                <w14:ligatures w14:val="none"/>
              </w:rPr>
            </w:pPr>
            <w:proofErr w:type="spellStart"/>
            <w:r w:rsidRPr="001B24CE">
              <w:rPr>
                <w:rFonts w:ascii="Calibri" w:eastAsia="Calibri" w:hAnsi="Calibri" w:cs="Calibri"/>
                <w:i/>
                <w:iCs/>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i/>
                <w:iCs/>
                <w:kern w:val="0"/>
                <w:lang w:eastAsia="en-AU"/>
                <w14:ligatures w14:val="none"/>
              </w:rPr>
              <w:t xml:space="preserve"> scale-invariance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8EE72"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UV14.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 exp(−d/2) ≈ 0.2231 is the K-condensate's ground state probability at its own natural scale, identical at every k across sixty orders of magnitude.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04915"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Forces multi-baseline coherence: a single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prefactor</w:t>
            </w:r>
            <w:proofErr w:type="spellEnd"/>
            <w:r w:rsidRPr="001B24CE">
              <w:rPr>
                <w:rFonts w:ascii="Calibri" w:eastAsia="Calibri" w:hAnsi="Calibri" w:cs="Calibri"/>
                <w:kern w:val="0"/>
                <w:lang w:eastAsia="en-AU"/>
                <w14:ligatures w14:val="none"/>
              </w:rPr>
              <w:t xml:space="preserve"> across all baselines in the clock network, regardless of L scale. Determines the structural upper bound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O(</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w:t>
            </w:r>
          </w:p>
        </w:tc>
      </w:tr>
      <w:tr w:rsidR="001B24CE" w:rsidRPr="001B24CE" w14:paraId="5051295C" w14:textId="77777777" w:rsidTr="001D3EE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88306"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Running ℓ</w:t>
            </w:r>
            <w:r w:rsidRPr="001B24CE">
              <w:rPr>
                <w:rFonts w:ascii="Calibri" w:eastAsia="Calibri" w:hAnsi="Calibri" w:cs="Calibri"/>
                <w:kern w:val="0"/>
                <w:vertAlign w:val="subscript"/>
                <w:lang w:eastAsia="en-AU"/>
                <w14:ligatures w14:val="none"/>
              </w:rPr>
              <w:t>NL</w:t>
            </w:r>
            <w:r w:rsidRPr="001B24CE">
              <w:rPr>
                <w:rFonts w:ascii="Calibri" w:eastAsia="Calibri" w:hAnsi="Calibri" w:cs="Calibri"/>
                <w:i/>
                <w:iCs/>
                <w:kern w:val="0"/>
                <w:lang w:eastAsia="en-AU"/>
                <w14:ligatures w14:val="none"/>
              </w:rPr>
              <w:t>(k) = 1/k</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731A1"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UV21 §3.1. K's non-locality length runs as ℓ</w:t>
            </w:r>
            <w:r w:rsidRPr="001B24CE">
              <w:rPr>
                <w:rFonts w:ascii="Calibri" w:eastAsia="Calibri" w:hAnsi="Calibri" w:cs="Calibri"/>
                <w:kern w:val="0"/>
                <w:vertAlign w:val="subscript"/>
                <w:lang w:eastAsia="en-AU"/>
                <w14:ligatures w14:val="none"/>
              </w:rPr>
              <w:t>NL</w:t>
            </w:r>
            <w:r w:rsidRPr="001B24CE">
              <w:rPr>
                <w:rFonts w:ascii="Calibri" w:eastAsia="Calibri" w:hAnsi="Calibri" w:cs="Calibri"/>
                <w:kern w:val="0"/>
                <w:lang w:eastAsia="en-AU"/>
                <w14:ligatures w14:val="none"/>
              </w:rPr>
              <w:t>(k) = 1/k, fixed at both ends (ℓ</w:t>
            </w:r>
            <w:r w:rsidRPr="001B24CE">
              <w:rPr>
                <w:rFonts w:ascii="Calibri" w:eastAsia="Calibri" w:hAnsi="Calibri" w:cs="Calibri"/>
                <w:kern w:val="0"/>
                <w:vertAlign w:val="subscript"/>
                <w:lang w:eastAsia="en-AU"/>
                <w14:ligatures w14:val="none"/>
              </w:rPr>
              <w:t>Pl</w:t>
            </w:r>
            <w:r w:rsidRPr="001B24CE">
              <w:rPr>
                <w:rFonts w:ascii="Calibri" w:eastAsia="Calibri" w:hAnsi="Calibri" w:cs="Calibri"/>
                <w:kern w:val="0"/>
                <w:lang w:eastAsia="en-AU"/>
                <w14:ligatures w14:val="none"/>
              </w:rPr>
              <w:t xml:space="preserve"> at UV, 1/H</w:t>
            </w:r>
            <w:r w:rsidRPr="001B24CE">
              <w:rPr>
                <w:rFonts w:ascii="Calibri" w:eastAsia="Calibri" w:hAnsi="Calibri" w:cs="Calibri"/>
                <w:kern w:val="0"/>
                <w:vertAlign w:val="subscript"/>
                <w:lang w:eastAsia="en-AU"/>
                <w14:ligatures w14:val="none"/>
              </w:rPr>
              <w:t>0</w:t>
            </w:r>
            <w:r w:rsidRPr="001B24CE">
              <w:rPr>
                <w:rFonts w:ascii="Calibri" w:eastAsia="Calibri" w:hAnsi="Calibri" w:cs="Calibri"/>
                <w:kern w:val="0"/>
                <w:lang w:eastAsia="en-AU"/>
                <w14:ligatures w14:val="none"/>
              </w:rPr>
              <w:t xml:space="preserve"> at IR) with no free parameters.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7CD06"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Ensures the template has no characteristic frequency scale across the clock-network-accessible band. Combined with the Fourier-duality from the spatial form, gives the paired spectral commitment S(f)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w:t>
            </w:r>
          </w:p>
        </w:tc>
      </w:tr>
      <w:tr w:rsidR="001B24CE" w:rsidRPr="001B24CE" w14:paraId="12650ABD" w14:textId="77777777" w:rsidTr="001D3EEB">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C8184"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 xml:space="preserve">K as </w:t>
            </w:r>
            <w:proofErr w:type="spellStart"/>
            <w:r w:rsidRPr="001B24CE">
              <w:rPr>
                <w:rFonts w:ascii="Calibri" w:eastAsia="Calibri" w:hAnsi="Calibri" w:cs="Calibri"/>
                <w:i/>
                <w:iCs/>
                <w:kern w:val="0"/>
                <w:lang w:eastAsia="en-AU"/>
                <w14:ligatures w14:val="none"/>
              </w:rPr>
              <w:t>bilocal</w:t>
            </w:r>
            <w:proofErr w:type="spellEnd"/>
            <w:r w:rsidRPr="001B24CE">
              <w:rPr>
                <w:rFonts w:ascii="Calibri" w:eastAsia="Calibri" w:hAnsi="Calibri" w:cs="Calibri"/>
                <w:i/>
                <w:iCs/>
                <w:kern w:val="0"/>
                <w:lang w:eastAsia="en-AU"/>
                <w14:ligatures w14:val="none"/>
              </w:rPr>
              <w:t xml:space="preserve"> operator: K = G</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i/>
                <w:iCs/>
                <w:kern w:val="0"/>
                <w:lang w:eastAsia="en-AU"/>
                <w14:ligatures w14:val="none"/>
              </w:rPr>
              <w:t xml:space="preserve"> · </w:t>
            </w:r>
            <w:proofErr w:type="spellStart"/>
            <w:r w:rsidRPr="001B24CE">
              <w:rPr>
                <w:rFonts w:ascii="Calibri" w:eastAsia="Calibri" w:hAnsi="Calibri" w:cs="Calibri"/>
                <w:i/>
                <w:iCs/>
                <w:kern w:val="0"/>
                <w:lang w:eastAsia="en-AU"/>
                <w14:ligatures w14:val="none"/>
              </w:rPr>
              <w:t>W</w:t>
            </w:r>
            <w:r w:rsidRPr="001B24CE">
              <w:rPr>
                <w:rFonts w:ascii="Calibri" w:eastAsia="Calibri" w:hAnsi="Calibri" w:cs="Calibri"/>
                <w:kern w:val="0"/>
                <w:vertAlign w:val="subscript"/>
                <w:lang w:eastAsia="en-AU"/>
                <w14:ligatures w14:val="none"/>
              </w:rPr>
              <w:t>Wald</w:t>
            </w:r>
            <w:proofErr w:type="spellEnd"/>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18FA6"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Paper 12 §2. Kernel constructed from renormalised Hadamard function times Wald entropy weight. Coupling is vector-like by construction; both ingredients are symmetric tensors of the metric.</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0C651"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Establishes that K modifies the metric two-point function bilocally. The clock-pair observable measures this modification through the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response function.</w:t>
            </w:r>
          </w:p>
        </w:tc>
      </w:tr>
    </w:tbl>
    <w:p w14:paraId="4959AB0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Three external technical inheritances are equally load-bearing: the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et al. 2016 clock-pair response function (used directly, §2.2), 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et al. 2018 cross-correlation analysis methodology (used directly, §4), and the Allen &amp; Romano 1999 framework for generalised-least-squares cross-</w:t>
      </w:r>
      <w:r w:rsidRPr="001B24CE">
        <w:rPr>
          <w:rFonts w:ascii="Calibri" w:eastAsia="Calibri" w:hAnsi="Calibri" w:cs="Calibri"/>
          <w:kern w:val="0"/>
          <w:lang w:eastAsia="en-AU"/>
          <w14:ligatures w14:val="none"/>
        </w:rPr>
        <w:lastRenderedPageBreak/>
        <w:t>correlation analysis of isotropic stochastic backgrounds (used in adapted form, §4.3 and Appendix B). All three are established results in the optical clock and stochastic gravitational wave background literature.</w:t>
      </w:r>
    </w:p>
    <w:p w14:paraId="10043359"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1.3  What</w:t>
      </w:r>
      <w:proofErr w:type="gramEnd"/>
      <w:r w:rsidRPr="001B24CE">
        <w:rPr>
          <w:rFonts w:ascii="Calibri" w:eastAsia="Calibri" w:hAnsi="Calibri" w:cs="Calibri"/>
          <w:b/>
          <w:bCs/>
          <w:kern w:val="0"/>
          <w:sz w:val="24"/>
          <w:szCs w:val="24"/>
          <w:lang w:eastAsia="en-AU"/>
          <w14:ligatures w14:val="none"/>
        </w:rPr>
        <w:t xml:space="preserve"> UV22 does not establish</w:t>
      </w:r>
    </w:p>
    <w:p w14:paraId="0C32891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Series discipline requires explicit acknowledgement of what each paper does not establish. UV22 does not establish:</w:t>
      </w:r>
    </w:p>
    <w:p w14:paraId="09C2143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758D77A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The absolute amplitude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b/>
          <w:bCs/>
          <w:kern w:val="0"/>
          <w:lang w:eastAsia="en-AU"/>
          <w14:ligatures w14:val="none"/>
        </w:rPr>
        <w:t>′ in physical observable units.</w:t>
      </w:r>
      <w:r w:rsidRPr="001B24CE">
        <w:rPr>
          <w:rFonts w:ascii="Calibri" w:eastAsia="Calibri" w:hAnsi="Calibri" w:cs="Calibri"/>
          <w:kern w:val="0"/>
          <w:lang w:eastAsia="en-AU"/>
          <w14:ligatures w14:val="none"/>
        </w:rPr>
        <w:t xml:space="preserve"> The dimensional factor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relating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to clock-pair Doppler-shift correlation amplitude requires explicit calculation in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with K's </w:t>
      </w:r>
      <w:proofErr w:type="spellStart"/>
      <w:r w:rsidRPr="001B24CE">
        <w:rPr>
          <w:rFonts w:ascii="Calibri" w:eastAsia="Calibri" w:hAnsi="Calibri" w:cs="Calibri"/>
          <w:kern w:val="0"/>
          <w:lang w:eastAsia="en-AU"/>
          <w14:ligatures w14:val="none"/>
        </w:rPr>
        <w:t>bilocal</w:t>
      </w:r>
      <w:proofErr w:type="spellEnd"/>
      <w:r w:rsidRPr="001B24CE">
        <w:rPr>
          <w:rFonts w:ascii="Calibri" w:eastAsia="Calibri" w:hAnsi="Calibri" w:cs="Calibri"/>
          <w:kern w:val="0"/>
          <w:lang w:eastAsia="en-AU"/>
          <w14:ligatures w14:val="none"/>
        </w:rPr>
        <w:t xml:space="preserve"> structure. This calculation is outside Series content as currently constituted.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enters F2 as a bounded parameter rather than a derived number.</w:t>
      </w:r>
    </w:p>
    <w:p w14:paraId="4F3482C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2C8929C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The TT-versus-scalar decomposition of K's metric contribution.</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admits a scalar propagating mode in addition to the two TT graviton modes. The clock-pair Doppler observable measures the TT components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Eq. A6). What fraction of K's correlation amplitude lives in the TT sector versus the scalar sector is not directly addressed by Series content; this fraction is absorbed into the bounded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p>
    <w:p w14:paraId="2513FD2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0AE3767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 xml:space="preserve">The exact </w:t>
      </w:r>
      <w:proofErr w:type="spellStart"/>
      <w:r w:rsidRPr="001B24CE">
        <w:rPr>
          <w:rFonts w:ascii="Calibri" w:eastAsia="Calibri" w:hAnsi="Calibri" w:cs="Calibri"/>
          <w:b/>
          <w:bCs/>
          <w:kern w:val="0"/>
          <w:lang w:eastAsia="en-AU"/>
          <w14:ligatures w14:val="none"/>
        </w:rPr>
        <w:t>S</w:t>
      </w:r>
      <w:r w:rsidRPr="001B24CE">
        <w:rPr>
          <w:rFonts w:ascii="Calibri" w:eastAsia="Calibri" w:hAnsi="Calibri" w:cs="Calibri"/>
          <w:kern w:val="0"/>
          <w:vertAlign w:val="subscript"/>
          <w:lang w:eastAsia="en-AU"/>
          <w14:ligatures w14:val="none"/>
        </w:rPr>
        <w:t>Wald</w:t>
      </w:r>
      <w:proofErr w:type="spellEnd"/>
      <w:r w:rsidRPr="001B24CE">
        <w:rPr>
          <w:rFonts w:ascii="Calibri" w:eastAsia="Calibri" w:hAnsi="Calibri" w:cs="Calibri"/>
          <w:b/>
          <w:bCs/>
          <w:kern w:val="0"/>
          <w:lang w:eastAsia="en-AU"/>
          <w14:ligatures w14:val="none"/>
        </w:rPr>
        <w:t xml:space="preserve"> value at clock-pair baselines.</w:t>
      </w:r>
      <w:r w:rsidRPr="001B24CE">
        <w:rPr>
          <w:rFonts w:ascii="Calibri" w:eastAsia="Calibri" w:hAnsi="Calibri" w:cs="Calibri"/>
          <w:kern w:val="0"/>
          <w:lang w:eastAsia="en-AU"/>
          <w14:ligatures w14:val="none"/>
        </w:rPr>
        <w:t xml:space="preserve"> UV21 §3.3 establishes </w:t>
      </w:r>
      <w:proofErr w:type="spellStart"/>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Wald</w:t>
      </w:r>
      <w:proofErr w:type="spellEnd"/>
      <w:r w:rsidRPr="001B24CE">
        <w:rPr>
          <w:rFonts w:ascii="Calibri" w:eastAsia="Calibri" w:hAnsi="Calibri" w:cs="Calibri"/>
          <w:kern w:val="0"/>
          <w:lang w:eastAsia="en-AU"/>
          <w14:ligatures w14:val="none"/>
        </w:rPr>
        <w:t>* = 4 as the coupling threshold at K's construction scale. Whether running effects modify this value at clock-pair scales is a structural question not directly addressed.</w:t>
      </w:r>
    </w:p>
    <w:p w14:paraId="5343AC8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These absences are real limitations, not glosses. UV22's deliverable is the framework whose use does not depend on their resolution; tightening F2's bounds to definite values awaits their work in subsequent papers or external collaboration.</w:t>
      </w:r>
    </w:p>
    <w:p w14:paraId="663DE0CC" w14:textId="77777777" w:rsidR="001B24CE" w:rsidRPr="001B24CE" w:rsidRDefault="001B24CE" w:rsidP="001B24CE">
      <w:pPr>
        <w:spacing w:before="360" w:after="180" w:line="240" w:lineRule="auto"/>
        <w:outlineLvl w:val="0"/>
        <w:rPr>
          <w:rFonts w:ascii="Calibri" w:eastAsia="Calibri" w:hAnsi="Calibri" w:cs="Calibri"/>
          <w:b/>
          <w:bCs/>
          <w:kern w:val="0"/>
          <w:sz w:val="28"/>
          <w:szCs w:val="28"/>
          <w:lang w:eastAsia="en-AU"/>
          <w14:ligatures w14:val="none"/>
        </w:rPr>
      </w:pPr>
      <w:r w:rsidRPr="001B24CE">
        <w:rPr>
          <w:rFonts w:ascii="Calibri" w:eastAsia="Calibri" w:hAnsi="Calibri" w:cs="Calibri"/>
          <w:b/>
          <w:bCs/>
          <w:kern w:val="0"/>
          <w:sz w:val="28"/>
          <w:szCs w:val="28"/>
          <w:lang w:eastAsia="en-AU"/>
          <w14:ligatures w14:val="none"/>
        </w:rPr>
        <w:t>2.  The signal template</w:t>
      </w:r>
    </w:p>
    <w:p w14:paraId="6EE5EFB0"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2.1  The</w:t>
      </w:r>
      <w:proofErr w:type="gramEnd"/>
      <w:r w:rsidRPr="001B24CE">
        <w:rPr>
          <w:rFonts w:ascii="Calibri" w:eastAsia="Calibri" w:hAnsi="Calibri" w:cs="Calibri"/>
          <w:b/>
          <w:bCs/>
          <w:kern w:val="0"/>
          <w:sz w:val="24"/>
          <w:szCs w:val="24"/>
          <w:lang w:eastAsia="en-AU"/>
          <w14:ligatures w14:val="none"/>
        </w:rPr>
        <w:t xml:space="preserve"> observable</w:t>
      </w:r>
    </w:p>
    <w:p w14:paraId="06291D4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clock-pair Doppler-shift cross-correlation. For two optical lattice clocks A and B at fixed positions </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and </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 xml:space="preserve"> separated by baseline vector </w:t>
      </w:r>
    </w:p>
    <w:p w14:paraId="7254639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L</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with |</w:t>
      </w:r>
      <w:r w:rsidRPr="001B24CE">
        <w:rPr>
          <w:rFonts w:ascii="Calibri" w:eastAsia="Calibri" w:hAnsi="Calibri" w:cs="Calibri"/>
          <w:b/>
          <w:bCs/>
          <w:kern w:val="0"/>
          <w:lang w:eastAsia="en-AU"/>
          <w14:ligatures w14:val="none"/>
        </w:rPr>
        <w:t>L</w:t>
      </w:r>
      <w:r w:rsidRPr="001B24CE">
        <w:rPr>
          <w:rFonts w:ascii="Calibri" w:eastAsia="Calibri" w:hAnsi="Calibri" w:cs="Calibri"/>
          <w:kern w:val="0"/>
          <w:lang w:eastAsia="en-AU"/>
          <w14:ligatures w14:val="none"/>
        </w:rPr>
        <w:t>| = L:</w:t>
      </w:r>
    </w:p>
    <w:p w14:paraId="2A7D5FF0"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r w:rsidRPr="001B24CE">
        <w:rPr>
          <w:rFonts w:ascii="Calibri" w:eastAsia="Calibri" w:hAnsi="Calibri" w:cs="Calibri"/>
          <w:kern w:val="0"/>
          <w:lang w:eastAsia="en-AU"/>
          <w14:ligatures w14:val="none"/>
        </w:rPr>
        <w:t>ρ</w:t>
      </w:r>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 xml:space="preserve">(τ) = </w:t>
      </w:r>
      <w:r w:rsidRPr="001B24CE">
        <w:rPr>
          <w:rFonts w:ascii="Cambria Math" w:eastAsia="Calibri" w:hAnsi="Cambria Math" w:cs="Cambria Math"/>
          <w:kern w:val="0"/>
          <w:lang w:eastAsia="en-AU"/>
          <w14:ligatures w14:val="none"/>
        </w:rPr>
        <w:t>⟨</w:t>
      </w:r>
      <w:proofErr w:type="spellStart"/>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(t) · </w:t>
      </w:r>
      <w:proofErr w:type="spellStart"/>
      <w:proofErr w:type="gramStart"/>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t + </w:t>
      </w:r>
      <w:proofErr w:type="gramStart"/>
      <w:r w:rsidRPr="001B24CE">
        <w:rPr>
          <w:rFonts w:ascii="Calibri" w:eastAsia="Calibri" w:hAnsi="Calibri" w:cs="Calibri"/>
          <w:kern w:val="0"/>
          <w:lang w:eastAsia="en-AU"/>
          <w14:ligatures w14:val="none"/>
        </w:rPr>
        <w:t>τ)</w:t>
      </w:r>
      <w:r w:rsidRPr="001B24CE">
        <w:rPr>
          <w:rFonts w:ascii="Cambria Math" w:eastAsia="Calibri" w:hAnsi="Cambria Math" w:cs="Cambria Math"/>
          <w:kern w:val="0"/>
          <w:lang w:eastAsia="en-AU"/>
          <w14:ligatures w14:val="none"/>
        </w:rPr>
        <w:t>⟩</w:t>
      </w:r>
      <w:proofErr w:type="gramEnd"/>
      <w:r w:rsidRPr="001B24CE">
        <w:rPr>
          <w:rFonts w:ascii="Calibri" w:eastAsia="Calibri" w:hAnsi="Calibri" w:cs="Calibri"/>
          <w:kern w:val="0"/>
          <w:vertAlign w:val="subscript"/>
          <w:lang w:eastAsia="en-AU"/>
          <w14:ligatures w14:val="none"/>
        </w:rPr>
        <w:t>t</w:t>
      </w:r>
    </w:p>
    <w:p w14:paraId="26D64A2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where </w:t>
      </w:r>
      <w:proofErr w:type="spellStart"/>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i</w:t>
      </w:r>
      <w:proofErr w:type="spellEnd"/>
      <w:r w:rsidRPr="001B24CE">
        <w:rPr>
          <w:rFonts w:ascii="Calibri" w:eastAsia="Calibri" w:hAnsi="Calibri" w:cs="Calibri"/>
          <w:kern w:val="0"/>
          <w:lang w:eastAsia="en-AU"/>
          <w14:ligatures w14:val="none"/>
        </w:rPr>
        <w:t xml:space="preserve">(t) = </w:t>
      </w:r>
      <w:proofErr w:type="spellStart"/>
      <w:r w:rsidRPr="001B24CE">
        <w:rPr>
          <w:rFonts w:ascii="Calibri" w:eastAsia="Calibri" w:hAnsi="Calibri" w:cs="Calibri"/>
          <w:kern w:val="0"/>
          <w:lang w:eastAsia="en-AU"/>
          <w14:ligatures w14:val="none"/>
        </w:rPr>
        <w:t>δν</w:t>
      </w:r>
      <w:r w:rsidRPr="001B24CE">
        <w:rPr>
          <w:rFonts w:ascii="Calibri" w:eastAsia="Calibri" w:hAnsi="Calibri" w:cs="Calibri"/>
          <w:kern w:val="0"/>
          <w:vertAlign w:val="subscript"/>
          <w:lang w:eastAsia="en-AU"/>
          <w14:ligatures w14:val="none"/>
        </w:rPr>
        <w:t>i</w:t>
      </w:r>
      <w:proofErr w:type="spellEnd"/>
      <w:r w:rsidRPr="001B24CE">
        <w:rPr>
          <w:rFonts w:ascii="Calibri" w:eastAsia="Calibri" w:hAnsi="Calibri" w:cs="Calibri"/>
          <w:kern w:val="0"/>
          <w:lang w:eastAsia="en-AU"/>
          <w14:ligatures w14:val="none"/>
        </w:rPr>
        <w:t>(t)/</w:t>
      </w:r>
      <w:proofErr w:type="spellStart"/>
      <w:r w:rsidRPr="001B24CE">
        <w:rPr>
          <w:rFonts w:ascii="Calibri" w:eastAsia="Calibri" w:hAnsi="Calibri" w:cs="Calibri"/>
          <w:kern w:val="0"/>
          <w:lang w:eastAsia="en-AU"/>
          <w14:ligatures w14:val="none"/>
        </w:rPr>
        <w:t>ν</w:t>
      </w:r>
      <w:r w:rsidRPr="001B24CE">
        <w:rPr>
          <w:rFonts w:ascii="Calibri" w:eastAsia="Calibri" w:hAnsi="Calibri" w:cs="Calibri"/>
          <w:kern w:val="0"/>
          <w:vertAlign w:val="subscript"/>
          <w:lang w:eastAsia="en-AU"/>
          <w14:ligatures w14:val="none"/>
        </w:rPr>
        <w:t>i</w:t>
      </w:r>
      <w:proofErr w:type="spellEnd"/>
      <w:r w:rsidRPr="001B24CE">
        <w:rPr>
          <w:rFonts w:ascii="Calibri" w:eastAsia="Calibri" w:hAnsi="Calibri" w:cs="Calibri"/>
          <w:kern w:val="0"/>
          <w:lang w:eastAsia="en-AU"/>
          <w14:ligatures w14:val="none"/>
        </w:rPr>
        <w:t xml:space="preserve"> is the fractional frequency residual of clock </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xml:space="preserve"> at time t, after standard preprocessing — high-pass filtering of cavity drifts, normalisation by clock species sensitivity coefficient K</w:t>
      </w:r>
      <w:r w:rsidRPr="001B24CE">
        <w:rPr>
          <w:rFonts w:ascii="Calibri" w:eastAsia="Calibri" w:hAnsi="Calibri" w:cs="Calibri"/>
          <w:kern w:val="0"/>
          <w:vertAlign w:val="subscript"/>
          <w:lang w:eastAsia="en-AU"/>
          <w14:ligatures w14:val="none"/>
        </w:rPr>
        <w:t>α</w:t>
      </w:r>
      <w:proofErr w:type="spellStart"/>
      <w:r w:rsidRPr="001B24CE">
        <w:rPr>
          <w:rFonts w:ascii="Calibri" w:eastAsia="Calibri" w:hAnsi="Calibri" w:cs="Calibri"/>
          <w:kern w:val="0"/>
          <w:vertAlign w:val="subscript"/>
          <w:lang w:eastAsia="en-AU"/>
          <w14:ligatures w14:val="none"/>
        </w:rPr>
        <w:t>i</w:t>
      </w:r>
      <w:proofErr w:type="spellEnd"/>
      <w:r w:rsidRPr="001B24CE">
        <w:rPr>
          <w:rFonts w:ascii="Calibri" w:eastAsia="Calibri" w:hAnsi="Calibri" w:cs="Calibri"/>
          <w:kern w:val="0"/>
          <w:lang w:eastAsia="en-AU"/>
          <w14:ligatures w14:val="none"/>
        </w:rPr>
        <w:t xml:space="preserve">, time-synchronisation to GPS accuracy.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et al. 2018 §Methods establishes this preprocessing pipeline; F2 inherits it without modification. The angle brackets denote time-averaging over measurement window </w:t>
      </w:r>
      <w:proofErr w:type="spellStart"/>
      <w:r w:rsidRPr="001B24CE">
        <w:rPr>
          <w:rFonts w:ascii="Calibri" w:eastAsia="Calibri" w:hAnsi="Calibri" w:cs="Calibri"/>
          <w:kern w:val="0"/>
          <w:lang w:eastAsia="en-AU"/>
          <w14:ligatures w14:val="none"/>
        </w:rPr>
        <w:t>τ</w:t>
      </w:r>
      <w:r w:rsidRPr="001B24CE">
        <w:rPr>
          <w:rFonts w:ascii="Calibri" w:eastAsia="Calibri" w:hAnsi="Calibri" w:cs="Calibri"/>
          <w:kern w:val="0"/>
          <w:vertAlign w:val="subscript"/>
          <w:lang w:eastAsia="en-AU"/>
          <w14:ligatures w14:val="none"/>
        </w:rPr>
        <w:t>obs</w:t>
      </w:r>
      <w:proofErr w:type="spellEnd"/>
      <w:r w:rsidRPr="001B24CE">
        <w:rPr>
          <w:rFonts w:ascii="Calibri" w:eastAsia="Calibri" w:hAnsi="Calibri" w:cs="Calibri"/>
          <w:kern w:val="0"/>
          <w:lang w:eastAsia="en-AU"/>
          <w14:ligatures w14:val="none"/>
        </w:rPr>
        <w:t>, and τ is the cross-correlation lag.</w:t>
      </w:r>
    </w:p>
    <w:p w14:paraId="05E6F34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signal of interest is the zero-lag value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0) and its variation with baseline L across the network. Non-zero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0) above the statistical noise floor indicates a correlated signal between clocks; the L-dependence of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0) across multiple pairs distinguishes K-physics from competing correlated-signal sources (§3).</w:t>
      </w:r>
    </w:p>
    <w:p w14:paraId="081017CE"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lastRenderedPageBreak/>
        <w:t>2.2  The</w:t>
      </w:r>
      <w:proofErr w:type="gramEnd"/>
      <w:r w:rsidRPr="001B24CE">
        <w:rPr>
          <w:rFonts w:ascii="Calibri" w:eastAsia="Calibri" w:hAnsi="Calibri" w:cs="Calibri"/>
          <w:b/>
          <w:bCs/>
          <w:kern w:val="0"/>
          <w:sz w:val="24"/>
          <w:szCs w:val="24"/>
          <w:lang w:eastAsia="en-AU"/>
          <w14:ligatures w14:val="none"/>
        </w:rPr>
        <w:t xml:space="preserve"> clock-pair response to a stochastic metric background</w:t>
      </w:r>
    </w:p>
    <w:p w14:paraId="6C6DFCF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For a metric perturbation field </w:t>
      </w:r>
      <w:proofErr w:type="spellStart"/>
      <w:r w:rsidRPr="001B24CE">
        <w:rPr>
          <w:rFonts w:ascii="Calibri" w:eastAsia="Calibri" w:hAnsi="Calibri" w:cs="Calibri"/>
          <w:kern w:val="0"/>
          <w:lang w:eastAsia="en-AU"/>
          <w14:ligatures w14:val="none"/>
        </w:rPr>
        <w:t>h</w:t>
      </w:r>
      <w:proofErr w:type="gramStart"/>
      <w:r w:rsidRPr="001B24CE">
        <w:rPr>
          <w:rFonts w:ascii="Calibri" w:eastAsia="Calibri" w:hAnsi="Calibri" w:cs="Calibri"/>
          <w:kern w:val="0"/>
          <w:vertAlign w:val="subscript"/>
          <w:lang w:eastAsia="en-AU"/>
          <w14:ligatures w14:val="none"/>
        </w:rPr>
        <w:t>μν</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x, t) acting on both clocks,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et al. 2016 Eq. A6 establishes the clock-pair response. For a one-way light link between two clocks at separation d, with a plus-polarised gravitational wave propagating at angle θ to the baseline:</w:t>
      </w:r>
    </w:p>
    <w:p w14:paraId="528EACB4"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s = </w:t>
      </w:r>
      <w:proofErr w:type="spellStart"/>
      <w:r w:rsidRPr="001B24CE">
        <w:rPr>
          <w:rFonts w:ascii="Calibri" w:eastAsia="Calibri" w:hAnsi="Calibri" w:cs="Calibri"/>
          <w:kern w:val="0"/>
          <w:lang w:eastAsia="en-AU"/>
          <w14:ligatures w14:val="none"/>
        </w:rPr>
        <w:t>Δν</w:t>
      </w:r>
      <w:proofErr w:type="spellEnd"/>
      <w:r w:rsidRPr="001B24CE">
        <w:rPr>
          <w:rFonts w:ascii="Calibri" w:eastAsia="Calibri" w:hAnsi="Calibri" w:cs="Calibri"/>
          <w:kern w:val="0"/>
          <w:lang w:eastAsia="en-AU"/>
          <w14:ligatures w14:val="none"/>
        </w:rPr>
        <w:t xml:space="preserve">/ν = ((1 + cos θ)/2) · [h(t) − </w:t>
      </w:r>
      <w:proofErr w:type="gramStart"/>
      <w:r w:rsidRPr="001B24CE">
        <w:rPr>
          <w:rFonts w:ascii="Calibri" w:eastAsia="Calibri" w:hAnsi="Calibri" w:cs="Calibri"/>
          <w:kern w:val="0"/>
          <w:lang w:eastAsia="en-AU"/>
          <w14:ligatures w14:val="none"/>
        </w:rPr>
        <w:t>h(</w:t>
      </w:r>
      <w:proofErr w:type="gramEnd"/>
      <w:r w:rsidRPr="001B24CE">
        <w:rPr>
          <w:rFonts w:ascii="Calibri" w:eastAsia="Calibri" w:hAnsi="Calibri" w:cs="Calibri"/>
          <w:kern w:val="0"/>
          <w:lang w:eastAsia="en-AU"/>
          <w14:ligatures w14:val="none"/>
        </w:rPr>
        <w:t>t + (d/</w:t>
      </w:r>
      <w:proofErr w:type="gramStart"/>
      <w:r w:rsidRPr="001B24CE">
        <w:rPr>
          <w:rFonts w:ascii="Calibri" w:eastAsia="Calibri" w:hAnsi="Calibri" w:cs="Calibri"/>
          <w:kern w:val="0"/>
          <w:lang w:eastAsia="en-AU"/>
          <w14:ligatures w14:val="none"/>
        </w:rPr>
        <w:t>c)(</w:t>
      </w:r>
      <w:proofErr w:type="gramEnd"/>
      <w:r w:rsidRPr="001B24CE">
        <w:rPr>
          <w:rFonts w:ascii="Calibri" w:eastAsia="Calibri" w:hAnsi="Calibri" w:cs="Calibri"/>
          <w:kern w:val="0"/>
          <w:lang w:eastAsia="en-AU"/>
          <w14:ligatures w14:val="none"/>
        </w:rPr>
        <w:t>1 − cos θ))]</w:t>
      </w:r>
    </w:p>
    <w:p w14:paraId="468463E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In the frequency domain, this gives the geometric transfer function </w:t>
      </w:r>
      <w:proofErr w:type="spellStart"/>
      <w:r w:rsidRPr="001B24CE">
        <w:rPr>
          <w:rFonts w:ascii="Calibri" w:eastAsia="Calibri" w:hAnsi="Calibri" w:cs="Calibri"/>
          <w:kern w:val="0"/>
          <w:lang w:eastAsia="en-AU"/>
          <w14:ligatures w14:val="none"/>
        </w:rPr>
        <w:t>T</w:t>
      </w:r>
      <w:r w:rsidRPr="001B24CE">
        <w:rPr>
          <w:rFonts w:ascii="Calibri" w:eastAsia="Calibri" w:hAnsi="Calibri" w:cs="Calibri"/>
          <w:kern w:val="0"/>
          <w:vertAlign w:val="subscript"/>
          <w:lang w:eastAsia="en-AU"/>
          <w14:ligatures w14:val="none"/>
        </w:rPr>
        <w:t>ν</w:t>
      </w:r>
      <w:proofErr w:type="spellEnd"/>
      <w:r w:rsidRPr="001B24CE">
        <w:rPr>
          <w:rFonts w:ascii="Calibri" w:eastAsia="Calibri" w:hAnsi="Calibri" w:cs="Calibri"/>
          <w:kern w:val="0"/>
          <w:lang w:eastAsia="en-AU"/>
          <w14:ligatures w14:val="none"/>
        </w:rPr>
        <w:t>(f) = sin²(π</w:t>
      </w:r>
      <w:proofErr w:type="spellStart"/>
      <w:r w:rsidRPr="001B24CE">
        <w:rPr>
          <w:rFonts w:ascii="Calibri" w:eastAsia="Calibri" w:hAnsi="Calibri" w:cs="Calibri"/>
          <w:kern w:val="0"/>
          <w:lang w:eastAsia="en-AU"/>
          <w14:ligatures w14:val="none"/>
        </w:rPr>
        <w:t>fd</w:t>
      </w:r>
      <w:proofErr w:type="spellEnd"/>
      <w:r w:rsidRPr="001B24CE">
        <w:rPr>
          <w:rFonts w:ascii="Calibri" w:eastAsia="Calibri" w:hAnsi="Calibri" w:cs="Calibri"/>
          <w:kern w:val="0"/>
          <w:lang w:eastAsia="en-AU"/>
          <w14:ligatures w14:val="none"/>
        </w:rPr>
        <w:t>/c) for the one-way clock-pair Doppler observable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Eq. B1).</w:t>
      </w:r>
    </w:p>
    <w:p w14:paraId="5FF9B86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For F2's stochastic-background case, the metric field is not a coherent plane wave but a random field with definite two-point statistics. The clock-pair cross-correlation is determined by the metric two-point function </w:t>
      </w:r>
      <w:r w:rsidRPr="001B24CE">
        <w:rPr>
          <w:rFonts w:ascii="Cambria Math" w:eastAsia="Calibri" w:hAnsi="Cambria Math" w:cs="Cambria Math"/>
          <w:kern w:val="0"/>
          <w:lang w:eastAsia="en-AU"/>
          <w14:ligatures w14:val="none"/>
        </w:rPr>
        <w:t>⟨</w:t>
      </w:r>
      <w:proofErr w:type="spellStart"/>
      <w:r w:rsidRPr="001B24CE">
        <w:rPr>
          <w:rFonts w:ascii="Calibri" w:eastAsia="Calibri" w:hAnsi="Calibri" w:cs="Calibri"/>
          <w:kern w:val="0"/>
          <w:lang w:eastAsia="en-AU"/>
          <w14:ligatures w14:val="none"/>
        </w:rPr>
        <w:t>h</w:t>
      </w:r>
      <w:proofErr w:type="gramStart"/>
      <w:r w:rsidRPr="001B24CE">
        <w:rPr>
          <w:rFonts w:ascii="Calibri" w:eastAsia="Calibri" w:hAnsi="Calibri" w:cs="Calibri"/>
          <w:kern w:val="0"/>
          <w:vertAlign w:val="subscript"/>
          <w:lang w:eastAsia="en-AU"/>
          <w14:ligatures w14:val="none"/>
        </w:rPr>
        <w:t>μν</w:t>
      </w:r>
      <w:proofErr w:type="spellEnd"/>
      <w:r w:rsidRPr="001B24CE">
        <w:rPr>
          <w:rFonts w:ascii="Calibri" w:eastAsia="Calibri" w:hAnsi="Calibri" w:cs="Calibri"/>
          <w:kern w:val="0"/>
          <w:lang w:eastAsia="en-AU"/>
          <w14:ligatures w14:val="none"/>
        </w:rPr>
        <w:t>(</w:t>
      </w:r>
      <w:proofErr w:type="spellStart"/>
      <w:proofErr w:type="gramEnd"/>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t) </w:t>
      </w:r>
      <w:proofErr w:type="spellStart"/>
      <w:r w:rsidRPr="001B24CE">
        <w:rPr>
          <w:rFonts w:ascii="Calibri" w:eastAsia="Calibri" w:hAnsi="Calibri" w:cs="Calibri"/>
          <w:kern w:val="0"/>
          <w:lang w:eastAsia="en-AU"/>
          <w14:ligatures w14:val="none"/>
        </w:rPr>
        <w:t>h</w:t>
      </w:r>
      <w:proofErr w:type="gramStart"/>
      <w:r w:rsidRPr="001B24CE">
        <w:rPr>
          <w:rFonts w:ascii="Calibri" w:eastAsia="Calibri" w:hAnsi="Calibri" w:cs="Calibri"/>
          <w:kern w:val="0"/>
          <w:vertAlign w:val="subscript"/>
          <w:lang w:eastAsia="en-AU"/>
          <w14:ligatures w14:val="none"/>
        </w:rPr>
        <w:t>ρσ</w:t>
      </w:r>
      <w:proofErr w:type="spellEnd"/>
      <w:r w:rsidRPr="001B24CE">
        <w:rPr>
          <w:rFonts w:ascii="Calibri" w:eastAsia="Calibri" w:hAnsi="Calibri" w:cs="Calibri"/>
          <w:kern w:val="0"/>
          <w:lang w:eastAsia="en-AU"/>
          <w14:ligatures w14:val="none"/>
        </w:rPr>
        <w:t>(</w:t>
      </w:r>
      <w:proofErr w:type="spellStart"/>
      <w:proofErr w:type="gramEnd"/>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 t</w:t>
      </w:r>
      <w:proofErr w:type="gramStart"/>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proofErr w:type="gramEnd"/>
      <w:r w:rsidRPr="001B24CE">
        <w:rPr>
          <w:rFonts w:ascii="Calibri" w:eastAsia="Calibri" w:hAnsi="Calibri" w:cs="Calibri"/>
          <w:kern w:val="0"/>
          <w:lang w:eastAsia="en-AU"/>
          <w14:ligatures w14:val="none"/>
        </w:rPr>
        <w:t xml:space="preserve"> projected through the response function, integrated over isotropic angular distribution and frequency content. This stochastic-background analysis structure parallels the cross-correlation framework developed for SGWB searches (Allen &amp; Romano 1999), with the clock-pair Doppler observable replacing strain or timing-residual observables; the adaptation of that framework to clock-pair Doppler is made explicit in §4.3 and Appendix B.</w:t>
      </w:r>
    </w:p>
    <w:p w14:paraId="0A247B06"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2.3  K's</w:t>
      </w:r>
      <w:proofErr w:type="gramEnd"/>
      <w:r w:rsidRPr="001B24CE">
        <w:rPr>
          <w:rFonts w:ascii="Calibri" w:eastAsia="Calibri" w:hAnsi="Calibri" w:cs="Calibri"/>
          <w:b/>
          <w:bCs/>
          <w:kern w:val="0"/>
          <w:sz w:val="24"/>
          <w:szCs w:val="24"/>
          <w:lang w:eastAsia="en-AU"/>
          <w14:ligatures w14:val="none"/>
        </w:rPr>
        <w:t xml:space="preserve"> contribution to the metric two-point function</w:t>
      </w:r>
    </w:p>
    <w:p w14:paraId="349057B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Paper 12 §2 establishes </w:t>
      </w:r>
      <w:proofErr w:type="gramStart"/>
      <w:r w:rsidRPr="001B24CE">
        <w:rPr>
          <w:rFonts w:ascii="Calibri" w:eastAsia="Calibri" w:hAnsi="Calibri" w:cs="Calibri"/>
          <w:kern w:val="0"/>
          <w:lang w:eastAsia="en-AU"/>
          <w14:ligatures w14:val="none"/>
        </w:rPr>
        <w:t>K(</w:t>
      </w:r>
      <w:proofErr w:type="gramEnd"/>
      <w:r w:rsidRPr="001B24CE">
        <w:rPr>
          <w:rFonts w:ascii="Calibri" w:eastAsia="Calibri" w:hAnsi="Calibri" w:cs="Calibri"/>
          <w:kern w:val="0"/>
          <w:lang w:eastAsia="en-AU"/>
          <w14:ligatures w14:val="none"/>
        </w:rPr>
        <w:t xml:space="preserve">x, x′) = </w:t>
      </w:r>
      <w:proofErr w:type="spellStart"/>
      <w:r w:rsidRPr="001B24CE">
        <w:rPr>
          <w:rFonts w:ascii="Calibri" w:eastAsia="Calibri" w:hAnsi="Calibri" w:cs="Calibri"/>
          <w:kern w:val="0"/>
          <w:lang w:eastAsia="en-AU"/>
          <w14:ligatures w14:val="none"/>
        </w:rPr>
        <w:t>G</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vertAlign w:val="superscript"/>
          <w:lang w:eastAsia="en-AU"/>
          <w14:ligatures w14:val="none"/>
        </w:rPr>
        <w:t>ren</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W</w:t>
      </w:r>
      <w:r w:rsidRPr="001B24CE">
        <w:rPr>
          <w:rFonts w:ascii="Calibri" w:eastAsia="Calibri" w:hAnsi="Calibri" w:cs="Calibri"/>
          <w:kern w:val="0"/>
          <w:vertAlign w:val="subscript"/>
          <w:lang w:eastAsia="en-AU"/>
          <w14:ligatures w14:val="none"/>
        </w:rPr>
        <w:t>Wald</w:t>
      </w:r>
      <w:proofErr w:type="spellEnd"/>
      <w:r w:rsidRPr="001B24CE">
        <w:rPr>
          <w:rFonts w:ascii="Calibri" w:eastAsia="Calibri" w:hAnsi="Calibri" w:cs="Calibri"/>
          <w:kern w:val="0"/>
          <w:lang w:eastAsia="en-AU"/>
          <w14:ligatures w14:val="none"/>
        </w:rPr>
        <w:t xml:space="preserve">. The kernel modifies the graviton two-point function bilocally. In the IR running regime at sub-Hubble scales L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1/H</w:t>
      </w:r>
      <w:r w:rsidRPr="001B24CE">
        <w:rPr>
          <w:rFonts w:ascii="Calibri" w:eastAsia="Calibri" w:hAnsi="Calibri" w:cs="Calibri"/>
          <w:kern w:val="0"/>
          <w:vertAlign w:val="subscript"/>
          <w:lang w:eastAsia="en-AU"/>
          <w14:ligatures w14:val="none"/>
        </w:rPr>
        <w:t>0</w:t>
      </w:r>
      <w:r w:rsidRPr="001B24CE">
        <w:rPr>
          <w:rFonts w:ascii="Calibri" w:eastAsia="Calibri" w:hAnsi="Calibri" w:cs="Calibri"/>
          <w:kern w:val="0"/>
          <w:lang w:eastAsia="en-AU"/>
          <w14:ligatures w14:val="none"/>
        </w:rPr>
        <w:t xml:space="preserve">, the de Sitter Hadamard structure </w:t>
      </w:r>
      <w:proofErr w:type="spellStart"/>
      <w:r w:rsidRPr="001B24CE">
        <w:rPr>
          <w:rFonts w:ascii="Calibri" w:eastAsia="Calibri" w:hAnsi="Calibri" w:cs="Calibri"/>
          <w:kern w:val="0"/>
          <w:lang w:eastAsia="en-AU"/>
          <w14:ligatures w14:val="none"/>
        </w:rPr>
        <w:t>G</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vertAlign w:val="superscript"/>
          <w:lang w:eastAsia="en-AU"/>
          <w14:ligatures w14:val="none"/>
        </w:rPr>
        <w:t>ren</w:t>
      </w:r>
      <w:proofErr w:type="spellEnd"/>
      <w:r w:rsidRPr="001B24CE">
        <w:rPr>
          <w:rFonts w:ascii="Calibri" w:eastAsia="Calibri" w:hAnsi="Calibri" w:cs="Calibri"/>
          <w:kern w:val="0"/>
          <w:lang w:eastAsia="en-AU"/>
          <w14:ligatures w14:val="none"/>
        </w:rPr>
        <w:t xml:space="preserve"> ~ 1/Z² (UV21 §3.5 </w:t>
      </w:r>
      <w:proofErr w:type="spellStart"/>
      <w:r w:rsidRPr="001B24CE">
        <w:rPr>
          <w:rFonts w:ascii="Calibri" w:eastAsia="Calibri" w:hAnsi="Calibri" w:cs="Calibri"/>
          <w:kern w:val="0"/>
          <w:lang w:eastAsia="en-AU"/>
          <w14:ligatures w14:val="none"/>
        </w:rPr>
        <w:t>fn</w:t>
      </w:r>
      <w:proofErr w:type="spellEnd"/>
      <w:r w:rsidRPr="001B24CE">
        <w:rPr>
          <w:rFonts w:ascii="Calibri" w:eastAsia="Calibri" w:hAnsi="Calibri" w:cs="Calibri"/>
          <w:kern w:val="0"/>
          <w:lang w:eastAsia="en-AU"/>
          <w14:ligatures w14:val="none"/>
        </w:rPr>
        <w:t xml:space="preserve"> 8, Paper 1 §3.1) gives K's modification:</w:t>
      </w:r>
    </w:p>
    <w:p w14:paraId="2081ECB6"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mbria Math" w:eastAsia="Calibri" w:hAnsi="Cambria Math" w:cs="Cambria Math"/>
          <w:kern w:val="0"/>
          <w:lang w:eastAsia="en-AU"/>
          <w14:ligatures w14:val="none"/>
        </w:rPr>
        <w:t>⟨</w:t>
      </w:r>
      <w:proofErr w:type="gramStart"/>
      <w:r w:rsidRPr="001B24CE">
        <w:rPr>
          <w:rFonts w:ascii="Calibri" w:eastAsia="Calibri" w:hAnsi="Calibri" w:cs="Calibri"/>
          <w:kern w:val="0"/>
          <w:lang w:eastAsia="en-AU"/>
          <w14:ligatures w14:val="none"/>
        </w:rPr>
        <w:t>h(</w:t>
      </w:r>
      <w:proofErr w:type="gramEnd"/>
      <w:r w:rsidRPr="001B24CE">
        <w:rPr>
          <w:rFonts w:ascii="Calibri" w:eastAsia="Calibri" w:hAnsi="Calibri" w:cs="Calibri"/>
          <w:kern w:val="0"/>
          <w:lang w:eastAsia="en-AU"/>
          <w14:ligatures w14:val="none"/>
        </w:rPr>
        <w:t xml:space="preserve">x, t) </w:t>
      </w:r>
      <w:proofErr w:type="gramStart"/>
      <w:r w:rsidRPr="001B24CE">
        <w:rPr>
          <w:rFonts w:ascii="Calibri" w:eastAsia="Calibri" w:hAnsi="Calibri" w:cs="Calibri"/>
          <w:kern w:val="0"/>
          <w:lang w:eastAsia="en-AU"/>
          <w14:ligatures w14:val="none"/>
        </w:rPr>
        <w:t>h(</w:t>
      </w:r>
      <w:proofErr w:type="gramEnd"/>
      <w:r w:rsidRPr="001B24CE">
        <w:rPr>
          <w:rFonts w:ascii="Calibri" w:eastAsia="Calibri" w:hAnsi="Calibri" w:cs="Calibri"/>
          <w:kern w:val="0"/>
          <w:lang w:eastAsia="en-AU"/>
          <w14:ligatures w14:val="none"/>
        </w:rPr>
        <w:t>x′, t</w:t>
      </w:r>
      <w:proofErr w:type="gramStart"/>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proofErr w:type="gramEnd"/>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 ξ</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² / Z</w:t>
      </w:r>
      <w:proofErr w:type="gramStart"/>
      <w:r w:rsidRPr="001B24CE">
        <w:rPr>
          <w:rFonts w:ascii="Calibri" w:eastAsia="Calibri" w:hAnsi="Calibri" w:cs="Calibri"/>
          <w:kern w:val="0"/>
          <w:lang w:eastAsia="en-AU"/>
          <w14:ligatures w14:val="none"/>
        </w:rPr>
        <w:t>²(</w:t>
      </w:r>
      <w:proofErr w:type="gramEnd"/>
      <w:r w:rsidRPr="001B24CE">
        <w:rPr>
          <w:rFonts w:ascii="Calibri" w:eastAsia="Calibri" w:hAnsi="Calibri" w:cs="Calibri"/>
          <w:kern w:val="0"/>
          <w:lang w:eastAsia="en-AU"/>
          <w14:ligatures w14:val="none"/>
        </w:rPr>
        <w:t>x, x′; t, t′)</w:t>
      </w:r>
    </w:p>
    <w:p w14:paraId="3362C4C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where Z is the de Sitter invariant geodesic distance, </w:t>
      </w:r>
      <w:proofErr w:type="spellStart"/>
      <w:r w:rsidRPr="001B24CE">
        <w:rPr>
          <w:rFonts w:ascii="Calibri" w:eastAsia="Calibri" w:hAnsi="Calibri" w:cs="Calibri"/>
          <w:kern w:val="0"/>
          <w:lang w:eastAsia="en-AU"/>
          <w14:ligatures w14:val="none"/>
        </w:rPr>
        <w:t>ξ</w:t>
      </w:r>
      <w:r w:rsidRPr="001B24CE">
        <w:rPr>
          <w:rFonts w:ascii="Calibri" w:eastAsia="Calibri" w:hAnsi="Calibri" w:cs="Calibri"/>
          <w:kern w:val="0"/>
          <w:vertAlign w:val="subscript"/>
          <w:lang w:eastAsia="en-AU"/>
          <w14:ligatures w14:val="none"/>
        </w:rPr>
        <w:t>K</w:t>
      </w:r>
      <w:proofErr w:type="spellEnd"/>
      <w:r w:rsidRPr="001B24CE">
        <w:rPr>
          <w:rFonts w:ascii="Calibri" w:eastAsia="Calibri" w:hAnsi="Calibri" w:cs="Calibri"/>
          <w:kern w:val="0"/>
          <w:lang w:eastAsia="en-AU"/>
          <w14:ligatures w14:val="none"/>
        </w:rPr>
        <w:t xml:space="preserve"> is K's structural reference length at the relevant scale (running via ℓ</w:t>
      </w:r>
      <w:r w:rsidRPr="001B24CE">
        <w:rPr>
          <w:rFonts w:ascii="Calibri" w:eastAsia="Calibri" w:hAnsi="Calibri" w:cs="Calibri"/>
          <w:kern w:val="0"/>
          <w:vertAlign w:val="subscript"/>
          <w:lang w:eastAsia="en-AU"/>
          <w14:ligatures w14:val="none"/>
        </w:rPr>
        <w:t>NL</w:t>
      </w:r>
      <w:r w:rsidRPr="001B24CE">
        <w:rPr>
          <w:rFonts w:ascii="Calibri" w:eastAsia="Calibri" w:hAnsi="Calibri" w:cs="Calibri"/>
          <w:kern w:val="0"/>
          <w:lang w:eastAsia="en-AU"/>
          <w14:ligatures w14:val="none"/>
        </w:rPr>
        <w:t xml:space="preserve">(k) = 1/k),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is the dimensional factor converting K's dimensionless structural amplitude to physical strain units, and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is the dimensionless coefficient bounded above by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 0.22 (UV14).</w:t>
      </w:r>
    </w:p>
    <w:p w14:paraId="6F24DFA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At equal-time spacelike separation between two clocks fixed in their rest frames:</w:t>
      </w:r>
    </w:p>
    <w:p w14:paraId="74A45105"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Z</w:t>
      </w:r>
      <w:proofErr w:type="gramStart"/>
      <w:r w:rsidRPr="001B24CE">
        <w:rPr>
          <w:rFonts w:ascii="Calibri" w:eastAsia="Calibri" w:hAnsi="Calibri" w:cs="Calibri"/>
          <w:kern w:val="0"/>
          <w:lang w:eastAsia="en-AU"/>
          <w14:ligatures w14:val="none"/>
        </w:rPr>
        <w:t>²(</w:t>
      </w:r>
      <w:proofErr w:type="gramEnd"/>
      <w:r w:rsidRPr="001B24CE">
        <w:rPr>
          <w:rFonts w:ascii="Calibri" w:eastAsia="Calibri" w:hAnsi="Calibri" w:cs="Calibri"/>
          <w:kern w:val="0"/>
          <w:lang w:eastAsia="en-AU"/>
          <w14:ligatures w14:val="none"/>
        </w:rPr>
        <w:t>equal-time, |</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 = L) = L²</w:t>
      </w:r>
    </w:p>
    <w:p w14:paraId="5EC520BB"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giving the equal-time spatial correlation of metric fluctuations at the clock-pair baseline:</w:t>
      </w:r>
    </w:p>
    <w:p w14:paraId="4B857FC6"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mbria Math" w:eastAsia="Calibri" w:hAnsi="Cambria Math" w:cs="Cambria Math"/>
          <w:kern w:val="0"/>
          <w:lang w:eastAsia="en-AU"/>
          <w14:ligatures w14:val="none"/>
        </w:rPr>
        <w:t>⟨</w:t>
      </w:r>
      <w:proofErr w:type="gramStart"/>
      <w:r w:rsidRPr="001B24CE">
        <w:rPr>
          <w:rFonts w:ascii="Calibri" w:eastAsia="Calibri" w:hAnsi="Calibri" w:cs="Calibri"/>
          <w:kern w:val="0"/>
          <w:lang w:eastAsia="en-AU"/>
          <w14:ligatures w14:val="none"/>
        </w:rPr>
        <w:t>h(</w:t>
      </w:r>
      <w:proofErr w:type="spellStart"/>
      <w:proofErr w:type="gramEnd"/>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t) </w:t>
      </w:r>
      <w:proofErr w:type="gramStart"/>
      <w:r w:rsidRPr="001B24CE">
        <w:rPr>
          <w:rFonts w:ascii="Calibri" w:eastAsia="Calibri" w:hAnsi="Calibri" w:cs="Calibri"/>
          <w:kern w:val="0"/>
          <w:lang w:eastAsia="en-AU"/>
          <w14:ligatures w14:val="none"/>
        </w:rPr>
        <w:t>h(</w:t>
      </w:r>
      <w:proofErr w:type="spellStart"/>
      <w:proofErr w:type="gramEnd"/>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 xml:space="preserve">, </w:t>
      </w:r>
      <w:proofErr w:type="gramStart"/>
      <w:r w:rsidRPr="001B24CE">
        <w:rPr>
          <w:rFonts w:ascii="Calibri" w:eastAsia="Calibri" w:hAnsi="Calibri" w:cs="Calibri"/>
          <w:kern w:val="0"/>
          <w:lang w:eastAsia="en-AU"/>
          <w14:ligatures w14:val="none"/>
        </w:rPr>
        <w:t>t)</w:t>
      </w:r>
      <w:r w:rsidRPr="001B24CE">
        <w:rPr>
          <w:rFonts w:ascii="Cambria Math" w:eastAsia="Calibri" w:hAnsi="Cambria Math" w:cs="Cambria Math"/>
          <w:kern w:val="0"/>
          <w:lang w:eastAsia="en-AU"/>
          <w14:ligatures w14:val="none"/>
        </w:rPr>
        <w:t>⟩</w:t>
      </w:r>
      <w:proofErr w:type="gramEnd"/>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 ξ</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² / L²</w:t>
      </w:r>
    </w:p>
    <w:p w14:paraId="5B83A09A"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2.4  The</w:t>
      </w:r>
      <w:proofErr w:type="gramEnd"/>
      <w:r w:rsidRPr="001B24CE">
        <w:rPr>
          <w:rFonts w:ascii="Calibri" w:eastAsia="Calibri" w:hAnsi="Calibri" w:cs="Calibri"/>
          <w:b/>
          <w:bCs/>
          <w:kern w:val="0"/>
          <w:sz w:val="24"/>
          <w:szCs w:val="24"/>
          <w:lang w:eastAsia="en-AU"/>
          <w14:ligatures w14:val="none"/>
        </w:rPr>
        <w:t xml:space="preserve"> template's spatial form</w:t>
      </w:r>
    </w:p>
    <w:p w14:paraId="63B50D5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Projecting the K-modified metric correlation through the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response function with isotropic angular averaging gives the clock-pair cross-correlation at zero lag:</w:t>
      </w:r>
    </w:p>
    <w:p w14:paraId="33CD6A78"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(0)|</w:t>
      </w:r>
      <w:proofErr w:type="gramEnd"/>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ξ</w:t>
      </w:r>
      <w:r w:rsidRPr="001B24CE">
        <w:rPr>
          <w:rFonts w:ascii="Calibri" w:eastAsia="Calibri" w:hAnsi="Calibri" w:cs="Calibri"/>
          <w:kern w:val="0"/>
          <w:vertAlign w:val="subscript"/>
          <w:lang w:eastAsia="en-AU"/>
          <w14:ligatures w14:val="none"/>
        </w:rPr>
        <w:t>K</w:t>
      </w:r>
      <w:proofErr w:type="spellEnd"/>
      <w:r w:rsidRPr="001B24CE">
        <w:rPr>
          <w:rFonts w:ascii="Calibri" w:eastAsia="Calibri" w:hAnsi="Calibri" w:cs="Calibri"/>
          <w:kern w:val="0"/>
          <w:lang w:eastAsia="en-AU"/>
          <w14:ligatures w14:val="none"/>
        </w:rPr>
        <w:t>/</w:t>
      </w:r>
      <w:proofErr w:type="gramStart"/>
      <w:r w:rsidRPr="001B24CE">
        <w:rPr>
          <w:rFonts w:ascii="Calibri" w:eastAsia="Calibri" w:hAnsi="Calibri" w:cs="Calibri"/>
          <w:kern w:val="0"/>
          <w:lang w:eastAsia="en-AU"/>
          <w14:ligatures w14:val="none"/>
        </w:rPr>
        <w:t>L)²</w:t>
      </w:r>
      <w:proofErr w:type="gramEnd"/>
    </w:p>
    <w:p w14:paraId="6A7A495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where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is the dimensionless angular-averaged response coefficient (of order unity, with the precise value determined by the angular integration of the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response over isotropic incoming directions).</w:t>
      </w:r>
    </w:p>
    <w:p w14:paraId="705CA74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Absorbing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and ξ</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²/L</w:t>
      </w:r>
      <w:r w:rsidRPr="001B24CE">
        <w:rPr>
          <w:rFonts w:ascii="Calibri" w:eastAsia="Calibri" w:hAnsi="Calibri" w:cs="Calibri"/>
          <w:kern w:val="0"/>
          <w:vertAlign w:val="subscript"/>
          <w:lang w:eastAsia="en-AU"/>
          <w14:ligatures w14:val="none"/>
        </w:rPr>
        <w:t>ref</w:t>
      </w:r>
      <w:r w:rsidRPr="001B24CE">
        <w:rPr>
          <w:rFonts w:ascii="Calibri" w:eastAsia="Calibri" w:hAnsi="Calibri" w:cs="Calibri"/>
          <w:kern w:val="0"/>
          <w:lang w:eastAsia="en-AU"/>
          <w14:ligatures w14:val="none"/>
        </w:rPr>
        <w:t>² into a single bounded amplitude parameter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at reference baseline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ref</w:t>
      </w:r>
      <w:proofErr w:type="spellEnd"/>
      <w:r w:rsidRPr="001B24CE">
        <w:rPr>
          <w:rFonts w:ascii="Calibri" w:eastAsia="Calibri" w:hAnsi="Calibri" w:cs="Calibri"/>
          <w:kern w:val="0"/>
          <w:lang w:eastAsia="en-AU"/>
          <w14:ligatures w14:val="non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24CE" w:rsidRPr="001B24CE" w14:paraId="2873B23F" w14:textId="77777777" w:rsidTr="001D3EEB">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2D8B629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 xml:space="preserve">Result 2.1 (Spatial template). </w:t>
            </w:r>
            <w:r w:rsidRPr="001B24CE">
              <w:rPr>
                <w:rFonts w:ascii="Calibri" w:eastAsia="Calibri" w:hAnsi="Calibri" w:cs="Calibri"/>
                <w:kern w:val="0"/>
                <w:lang w:eastAsia="en-AU"/>
                <w14:ligatures w14:val="none"/>
              </w:rPr>
              <w:t>The K-framework predicts the clock-pair zero-lag cross-correlation:</w:t>
            </w:r>
          </w:p>
          <w:p w14:paraId="5751C2B9"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r w:rsidRPr="001B24CE">
              <w:rPr>
                <w:rFonts w:ascii="Calibri" w:eastAsia="Calibri" w:hAnsi="Calibri" w:cs="Calibri"/>
                <w:kern w:val="0"/>
                <w:lang w:eastAsia="en-AU"/>
                <w14:ligatures w14:val="none"/>
              </w:rPr>
              <w:lastRenderedPageBreak/>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(0)|</w:t>
            </w:r>
            <w:proofErr w:type="gramEnd"/>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ref</w:t>
            </w:r>
            <w:proofErr w:type="spellEnd"/>
            <w:r w:rsidRPr="001B24CE">
              <w:rPr>
                <w:rFonts w:ascii="Calibri" w:eastAsia="Calibri" w:hAnsi="Calibri" w:cs="Calibri"/>
                <w:kern w:val="0"/>
                <w:lang w:eastAsia="en-AU"/>
                <w14:ligatures w14:val="none"/>
              </w:rPr>
              <w:t>/</w:t>
            </w:r>
            <w:proofErr w:type="gramStart"/>
            <w:r w:rsidRPr="001B24CE">
              <w:rPr>
                <w:rFonts w:ascii="Calibri" w:eastAsia="Calibri" w:hAnsi="Calibri" w:cs="Calibri"/>
                <w:kern w:val="0"/>
                <w:lang w:eastAsia="en-AU"/>
                <w14:ligatures w14:val="none"/>
              </w:rPr>
              <w:t>L)²</w:t>
            </w:r>
            <w:proofErr w:type="gramEnd"/>
          </w:p>
          <w:p w14:paraId="76A80FD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with structural commitments: (</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power-law fall-off with exponent −2 in baseline distance L, fixed by the de Sitter Hadamard short-distance structure G</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 xml:space="preserve"> ~ 1/Z² in n = 4 (Paper 1 §3.1, UV21 §3.5); (ii) single dimensionless amplitude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across all baselines in the network, fixed by UV14's scale-invariance of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is bounded above by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 0.22 in template units.</w:t>
            </w:r>
          </w:p>
        </w:tc>
      </w:tr>
    </w:tbl>
    <w:p w14:paraId="7989F552"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lastRenderedPageBreak/>
        <w:t>2.5  The</w:t>
      </w:r>
      <w:proofErr w:type="gramEnd"/>
      <w:r w:rsidRPr="001B24CE">
        <w:rPr>
          <w:rFonts w:ascii="Calibri" w:eastAsia="Calibri" w:hAnsi="Calibri" w:cs="Calibri"/>
          <w:b/>
          <w:bCs/>
          <w:kern w:val="0"/>
          <w:sz w:val="24"/>
          <w:szCs w:val="24"/>
          <w:lang w:eastAsia="en-AU"/>
          <w14:ligatures w14:val="none"/>
        </w:rPr>
        <w:t xml:space="preserve"> paired spectral commitment</w:t>
      </w:r>
    </w:p>
    <w:p w14:paraId="3C95543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1/L² spatial form in position space corresponds, via Fourier transform, to a specific spectral structure in the cross-spectrum S</w:t>
      </w:r>
      <w:r w:rsidRPr="001B24CE">
        <w:rPr>
          <w:rFonts w:ascii="Calibri" w:eastAsia="Calibri" w:hAnsi="Calibri" w:cs="Calibri"/>
          <w:kern w:val="0"/>
          <w:vertAlign w:val="subscript"/>
          <w:lang w:eastAsia="en-AU"/>
          <w14:ligatures w14:val="none"/>
        </w:rPr>
        <w:t>AB</w:t>
      </w:r>
      <w:r w:rsidRPr="001B24CE">
        <w:rPr>
          <w:rFonts w:ascii="Calibri" w:eastAsia="Calibri" w:hAnsi="Calibri" w:cs="Calibri"/>
          <w:kern w:val="0"/>
          <w:lang w:eastAsia="en-AU"/>
          <w14:ligatures w14:val="none"/>
        </w:rPr>
        <w:t>(f). For the equal-time spatial correlation 1/L² to emerge after angular averaging over isotropic plane-wave modes, the underlying spectral density must satisfy:</w:t>
      </w:r>
    </w:p>
    <w:p w14:paraId="47CC5430"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r w:rsidRPr="001B24CE">
        <w:rPr>
          <w:rFonts w:ascii="Calibri" w:eastAsia="Calibri" w:hAnsi="Calibri" w:cs="Calibri"/>
          <w:kern w:val="0"/>
          <w:vertAlign w:val="subscript"/>
          <w:lang w:eastAsia="en-AU"/>
          <w14:ligatures w14:val="none"/>
        </w:rPr>
        <w:t>0</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df</w:t>
      </w:r>
      <w:proofErr w:type="spellEnd"/>
      <w:r w:rsidRPr="001B24CE">
        <w:rPr>
          <w:rFonts w:ascii="Calibri" w:eastAsia="Calibri" w:hAnsi="Calibri" w:cs="Calibri"/>
          <w:kern w:val="0"/>
          <w:lang w:eastAsia="en-AU"/>
          <w14:ligatures w14:val="none"/>
        </w:rPr>
        <w:t xml:space="preserve"> S</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(f) ·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(2π</w:t>
      </w:r>
      <w:proofErr w:type="spellStart"/>
      <w:r w:rsidRPr="001B24CE">
        <w:rPr>
          <w:rFonts w:ascii="Calibri" w:eastAsia="Calibri" w:hAnsi="Calibri" w:cs="Calibri"/>
          <w:kern w:val="0"/>
          <w:lang w:eastAsia="en-AU"/>
          <w14:ligatures w14:val="none"/>
        </w:rPr>
        <w:t>fL</w:t>
      </w:r>
      <w:proofErr w:type="spellEnd"/>
      <w:r w:rsidRPr="001B24CE">
        <w:rPr>
          <w:rFonts w:ascii="Calibri" w:eastAsia="Calibri" w:hAnsi="Calibri" w:cs="Calibri"/>
          <w:kern w:val="0"/>
          <w:lang w:eastAsia="en-AU"/>
          <w14:ligatures w14:val="none"/>
        </w:rPr>
        <w:t>/c)</w:t>
      </w:r>
    </w:p>
    <w:p w14:paraId="04C6949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Working the integral relation: a position-space correlation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1/L² (after angular averaging) requires a spectral density:</w:t>
      </w:r>
    </w:p>
    <w:p w14:paraId="513F7F48"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w:t>
      </w:r>
    </w:p>
    <w:p w14:paraId="0C02D4D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at the frequencies the clock network is sensitive to. This is a </w:t>
      </w:r>
    </w:p>
    <w:p w14:paraId="63ACBE6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blue</w:t>
      </w:r>
      <w:r w:rsidRPr="001B24CE">
        <w:rPr>
          <w:rFonts w:ascii="Calibri" w:eastAsia="Calibri" w:hAnsi="Calibri" w:cs="Calibri"/>
          <w:kern w:val="0"/>
          <w:lang w:eastAsia="en-AU"/>
          <w14:ligatures w14:val="none"/>
        </w:rPr>
        <w:t xml:space="preserve"> power-law spectrum — more power at higher frequencies — structurally distinct from typical astrophysical SGWB spectra (red, Ω</w:t>
      </w:r>
      <w:r w:rsidRPr="001B24CE">
        <w:rPr>
          <w:rFonts w:ascii="Calibri" w:eastAsia="Calibri" w:hAnsi="Calibri" w:cs="Calibri"/>
          <w:kern w:val="0"/>
          <w:vertAlign w:val="subscript"/>
          <w:lang w:eastAsia="en-AU"/>
          <w14:ligatures w14:val="none"/>
        </w:rPr>
        <w:t>GW</w:t>
      </w:r>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w:t>
      </w:r>
      <w:r w:rsidRPr="001B24CE">
        <w:rPr>
          <w:rFonts w:ascii="Calibri" w:eastAsia="Calibri" w:hAnsi="Calibri" w:cs="Calibri"/>
          <w:kern w:val="0"/>
          <w:vertAlign w:val="superscript"/>
          <w:lang w:eastAsia="en-AU"/>
          <w14:ligatures w14:val="none"/>
        </w:rPr>
        <w:t>2/3</w:t>
      </w:r>
      <w:r w:rsidRPr="001B24CE">
        <w:rPr>
          <w:rFonts w:ascii="Calibri" w:eastAsia="Calibri" w:hAnsi="Calibri" w:cs="Calibri"/>
          <w:kern w:val="0"/>
          <w:lang w:eastAsia="en-AU"/>
          <w14:ligatures w14:val="none"/>
        </w:rPr>
        <w:t xml:space="preserve"> for compact binary populations, giving </w:t>
      </w:r>
      <w:proofErr w:type="spellStart"/>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h</w:t>
      </w:r>
      <w:proofErr w:type="spellEnd"/>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w:t>
      </w:r>
      <w:r w:rsidRPr="001B24CE">
        <w:rPr>
          <w:rFonts w:ascii="Calibri" w:eastAsia="Calibri" w:hAnsi="Calibri" w:cs="Calibri"/>
          <w:kern w:val="0"/>
          <w:vertAlign w:val="superscript"/>
          <w:lang w:eastAsia="en-AU"/>
          <w14:ligatures w14:val="none"/>
        </w:rPr>
        <w:t>−7/3</w:t>
      </w:r>
      <w:r w:rsidRPr="001B24CE">
        <w:rPr>
          <w:rFonts w:ascii="Calibri" w:eastAsia="Calibri" w:hAnsi="Calibri" w:cs="Calibri"/>
          <w:kern w:val="0"/>
          <w:lang w:eastAsia="en-AU"/>
          <w14:ligatures w14:val="non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24CE" w:rsidRPr="001B24CE" w14:paraId="584CACA4" w14:textId="77777777" w:rsidTr="001D3EEB">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751093D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 xml:space="preserve">Result 2.2 (Spectral template). </w:t>
            </w:r>
            <w:r w:rsidRPr="001B24CE">
              <w:rPr>
                <w:rFonts w:ascii="Calibri" w:eastAsia="Calibri" w:hAnsi="Calibri" w:cs="Calibri"/>
                <w:kern w:val="0"/>
                <w:lang w:eastAsia="en-AU"/>
                <w14:ligatures w14:val="none"/>
              </w:rPr>
              <w:t>The K-framework predicts the clock-pair cross-spectrum:</w:t>
            </w:r>
          </w:p>
          <w:p w14:paraId="18054C18"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AB</w:t>
            </w:r>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B</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(f/</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ref</w:t>
            </w:r>
            <w:proofErr w:type="spellEnd"/>
            <w:r w:rsidRPr="001B24CE">
              <w:rPr>
                <w:rFonts w:ascii="Calibri" w:eastAsia="Calibri" w:hAnsi="Calibri" w:cs="Calibri"/>
                <w:kern w:val="0"/>
                <w:lang w:eastAsia="en-AU"/>
                <w14:ligatures w14:val="none"/>
              </w:rPr>
              <w:t>)</w:t>
            </w:r>
          </w:p>
          <w:p w14:paraId="1E45013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with structural commitment (iii): power-law exponent α = +1 (blue spectrum), fixed by the Fourier-dual of the spatial 1/L² form. B</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is related to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by the integral relation above; the two are not independent parameters but coupled by the framework's structure.</w:t>
            </w:r>
          </w:p>
        </w:tc>
      </w:tr>
    </w:tbl>
    <w:p w14:paraId="1087ED9E"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2.6  The</w:t>
      </w:r>
      <w:proofErr w:type="gramEnd"/>
      <w:r w:rsidRPr="001B24CE">
        <w:rPr>
          <w:rFonts w:ascii="Calibri" w:eastAsia="Calibri" w:hAnsi="Calibri" w:cs="Calibri"/>
          <w:b/>
          <w:bCs/>
          <w:kern w:val="0"/>
          <w:sz w:val="24"/>
          <w:szCs w:val="24"/>
          <w:lang w:eastAsia="en-AU"/>
          <w14:ligatures w14:val="none"/>
        </w:rPr>
        <w:t xml:space="preserve"> three structural commitments</w:t>
      </w:r>
    </w:p>
    <w:p w14:paraId="49B3784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Combining Results 2.1 and 2.2, the K-template makes three structural commitments testable independently in clock-network data:</w:t>
      </w:r>
    </w:p>
    <w:p w14:paraId="051AFAC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Commitment 1 (spatial):</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0)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1/L² across baselines. Falsifiable by spatial-fit goodness-of-fit measurement.</w:t>
      </w:r>
    </w:p>
    <w:p w14:paraId="7712EE0B"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Commitment 2 (spectral):</w:t>
      </w:r>
      <w:r w:rsidRPr="001B24CE">
        <w:rPr>
          <w:rFonts w:ascii="Calibri" w:eastAsia="Calibri" w:hAnsi="Calibri" w:cs="Calibri"/>
          <w:kern w:val="0"/>
          <w:lang w:eastAsia="en-AU"/>
          <w14:ligatures w14:val="none"/>
        </w:rPr>
        <w:t xml:space="preserve"> S</w:t>
      </w:r>
      <w:r w:rsidRPr="001B24CE">
        <w:rPr>
          <w:rFonts w:ascii="Calibri" w:eastAsia="Calibri" w:hAnsi="Calibri" w:cs="Calibri"/>
          <w:kern w:val="0"/>
          <w:vertAlign w:val="subscript"/>
          <w:lang w:eastAsia="en-AU"/>
          <w14:ligatures w14:val="none"/>
        </w:rPr>
        <w:t>AB</w:t>
      </w:r>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at relevant frequencies. Falsifiable by spectral-fit power-law exponent measurement.</w:t>
      </w:r>
    </w:p>
    <w:p w14:paraId="2C4308B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Commitment 3 (coherence):</w:t>
      </w:r>
      <w:r w:rsidRPr="001B24CE">
        <w:rPr>
          <w:rFonts w:ascii="Calibri" w:eastAsia="Calibri" w:hAnsi="Calibri" w:cs="Calibri"/>
          <w:kern w:val="0"/>
          <w:lang w:eastAsia="en-AU"/>
          <w14:ligatures w14:val="none"/>
        </w:rPr>
        <w:t xml:space="preserve"> Single dimensionless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prefactor</w:t>
      </w:r>
      <w:proofErr w:type="spellEnd"/>
      <w:r w:rsidRPr="001B24CE">
        <w:rPr>
          <w:rFonts w:ascii="Calibri" w:eastAsia="Calibri" w:hAnsi="Calibri" w:cs="Calibri"/>
          <w:kern w:val="0"/>
          <w:lang w:eastAsia="en-AU"/>
          <w14:ligatures w14:val="none"/>
        </w:rPr>
        <w:t xml:space="preserve"> across all pairs in the network. Falsifiable by goodness-of-fit of the multi-baseline coherent fit.</w:t>
      </w:r>
    </w:p>
    <w:p w14:paraId="22B243E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All three commitments are inherited from established Series results (UV14 scale-invariance, Paper 1 / UV21 Hadamard structure, UV21 running). None is a free parameter or fit assumption.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is the only adjustable parameter in the template; the framework specifies the functional form completely.</w:t>
      </w:r>
    </w:p>
    <w:p w14:paraId="2BE3AC37" w14:textId="77777777" w:rsidR="001B24CE" w:rsidRPr="001B24CE" w:rsidRDefault="001B24CE" w:rsidP="001B24CE">
      <w:pPr>
        <w:spacing w:before="360" w:after="180" w:line="240" w:lineRule="auto"/>
        <w:outlineLvl w:val="0"/>
        <w:rPr>
          <w:rFonts w:ascii="Calibri" w:eastAsia="Calibri" w:hAnsi="Calibri" w:cs="Calibri"/>
          <w:b/>
          <w:bCs/>
          <w:kern w:val="0"/>
          <w:sz w:val="28"/>
          <w:szCs w:val="28"/>
          <w:lang w:eastAsia="en-AU"/>
          <w14:ligatures w14:val="none"/>
        </w:rPr>
      </w:pPr>
      <w:r w:rsidRPr="001B24CE">
        <w:rPr>
          <w:rFonts w:ascii="Calibri" w:eastAsia="Calibri" w:hAnsi="Calibri" w:cs="Calibri"/>
          <w:b/>
          <w:bCs/>
          <w:kern w:val="0"/>
          <w:sz w:val="28"/>
          <w:szCs w:val="28"/>
          <w:lang w:eastAsia="en-AU"/>
          <w14:ligatures w14:val="none"/>
        </w:rPr>
        <w:t>3.  Distinguishability</w:t>
      </w:r>
    </w:p>
    <w:p w14:paraId="585295C4"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lastRenderedPageBreak/>
        <w:t>3.1  Distinguishing</w:t>
      </w:r>
      <w:proofErr w:type="gramEnd"/>
      <w:r w:rsidRPr="001B24CE">
        <w:rPr>
          <w:rFonts w:ascii="Calibri" w:eastAsia="Calibri" w:hAnsi="Calibri" w:cs="Calibri"/>
          <w:b/>
          <w:bCs/>
          <w:kern w:val="0"/>
          <w:sz w:val="24"/>
          <w:szCs w:val="24"/>
          <w:lang w:eastAsia="en-AU"/>
          <w14:ligatures w14:val="none"/>
        </w:rPr>
        <w:t xml:space="preserve"> K's template from competing signal sources</w:t>
      </w:r>
    </w:p>
    <w:p w14:paraId="73486D9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F2's operationalisation requires that K's three structural commitments be distinguishable from competing sources of correlated clock-pair signals. Five candidate confounding sources are addressed: astrophysical gravitational wave backgrounds (§3.2), seismic and Newtonian noise (§3.3), common-mode systematic effects (§3.4), dark matter signatures (§3.5), and local clock-specific noise (§3.6). Each is checked against the three commitments independently.</w:t>
      </w:r>
    </w:p>
    <w:p w14:paraId="3CA167EA"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3.2  Astrophysical</w:t>
      </w:r>
      <w:proofErr w:type="gramEnd"/>
      <w:r w:rsidRPr="001B24CE">
        <w:rPr>
          <w:rFonts w:ascii="Calibri" w:eastAsia="Calibri" w:hAnsi="Calibri" w:cs="Calibri"/>
          <w:b/>
          <w:bCs/>
          <w:kern w:val="0"/>
          <w:sz w:val="24"/>
          <w:szCs w:val="24"/>
          <w:lang w:eastAsia="en-AU"/>
          <w14:ligatures w14:val="none"/>
        </w:rPr>
        <w:t xml:space="preserve"> gravitational wave backgrounds</w:t>
      </w:r>
    </w:p>
    <w:p w14:paraId="171C540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Most structurally similar potential </w:t>
      </w:r>
      <w:proofErr w:type="gramStart"/>
      <w:r w:rsidRPr="001B24CE">
        <w:rPr>
          <w:rFonts w:ascii="Calibri" w:eastAsia="Calibri" w:hAnsi="Calibri" w:cs="Calibri"/>
          <w:kern w:val="0"/>
          <w:lang w:eastAsia="en-AU"/>
          <w14:ligatures w14:val="none"/>
        </w:rPr>
        <w:t>confound:</w:t>
      </w:r>
      <w:proofErr w:type="gramEnd"/>
      <w:r w:rsidRPr="001B24CE">
        <w:rPr>
          <w:rFonts w:ascii="Calibri" w:eastAsia="Calibri" w:hAnsi="Calibri" w:cs="Calibri"/>
          <w:kern w:val="0"/>
          <w:lang w:eastAsia="en-AU"/>
          <w14:ligatures w14:val="none"/>
        </w:rPr>
        <w:t xml:space="preserve"> both K and astrophysical SGWBs produce stochastic metric perturbations the clock-pair Doppler observable responds to. Distinguishability hinges on spectral and spatial signatures.</w:t>
      </w:r>
    </w:p>
    <w:p w14:paraId="34D13A9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Spectral distinguishability:</w:t>
      </w:r>
      <w:r w:rsidRPr="001B24CE">
        <w:rPr>
          <w:rFonts w:ascii="Calibri" w:eastAsia="Calibri" w:hAnsi="Calibri" w:cs="Calibri"/>
          <w:kern w:val="0"/>
          <w:lang w:eastAsia="en-AU"/>
          <w14:ligatures w14:val="none"/>
        </w:rPr>
        <w:t xml:space="preserve"> Compact binary populations dominate the astrophysical SGWB at clock-network frequencies (10</w:t>
      </w:r>
      <w:r w:rsidRPr="001B24CE">
        <w:rPr>
          <w:rFonts w:ascii="Calibri" w:eastAsia="Calibri" w:hAnsi="Calibri" w:cs="Calibri"/>
          <w:kern w:val="0"/>
          <w:vertAlign w:val="superscript"/>
          <w:lang w:eastAsia="en-AU"/>
          <w14:ligatures w14:val="none"/>
        </w:rPr>
        <w:t>−3</w:t>
      </w:r>
      <w:r w:rsidRPr="001B24CE">
        <w:rPr>
          <w:rFonts w:ascii="Calibri" w:eastAsia="Calibri" w:hAnsi="Calibri" w:cs="Calibri"/>
          <w:kern w:val="0"/>
          <w:lang w:eastAsia="en-AU"/>
          <w14:ligatures w14:val="none"/>
        </w:rPr>
        <w:t xml:space="preserve"> to 10 Hz). Their energy density spectrum Ω</w:t>
      </w:r>
      <w:r w:rsidRPr="001B24CE">
        <w:rPr>
          <w:rFonts w:ascii="Calibri" w:eastAsia="Calibri" w:hAnsi="Calibri" w:cs="Calibri"/>
          <w:kern w:val="0"/>
          <w:vertAlign w:val="subscript"/>
          <w:lang w:eastAsia="en-AU"/>
          <w14:ligatures w14:val="none"/>
        </w:rPr>
        <w:t>GW</w:t>
      </w:r>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w:t>
      </w:r>
      <w:r w:rsidRPr="001B24CE">
        <w:rPr>
          <w:rFonts w:ascii="Calibri" w:eastAsia="Calibri" w:hAnsi="Calibri" w:cs="Calibri"/>
          <w:kern w:val="0"/>
          <w:vertAlign w:val="superscript"/>
          <w:lang w:eastAsia="en-AU"/>
          <w14:ligatures w14:val="none"/>
        </w:rPr>
        <w:t>2/3</w:t>
      </w:r>
      <w:r w:rsidRPr="001B24CE">
        <w:rPr>
          <w:rFonts w:ascii="Calibri" w:eastAsia="Calibri" w:hAnsi="Calibri" w:cs="Calibri"/>
          <w:kern w:val="0"/>
          <w:lang w:eastAsia="en-AU"/>
          <w14:ligatures w14:val="none"/>
        </w:rPr>
        <w:t xml:space="preserve"> gives strain spectral density </w:t>
      </w:r>
      <w:proofErr w:type="spellStart"/>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h</w:t>
      </w:r>
      <w:proofErr w:type="spellEnd"/>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w:t>
      </w:r>
      <w:r w:rsidRPr="001B24CE">
        <w:rPr>
          <w:rFonts w:ascii="Calibri" w:eastAsia="Calibri" w:hAnsi="Calibri" w:cs="Calibri"/>
          <w:kern w:val="0"/>
          <w:vertAlign w:val="superscript"/>
          <w:lang w:eastAsia="en-AU"/>
          <w14:ligatures w14:val="none"/>
        </w:rPr>
        <w:t>−7/3</w:t>
      </w:r>
      <w:r w:rsidRPr="001B24CE">
        <w:rPr>
          <w:rFonts w:ascii="Calibri" w:eastAsia="Calibri" w:hAnsi="Calibri" w:cs="Calibri"/>
          <w:kern w:val="0"/>
          <w:lang w:eastAsia="en-AU"/>
          <w14:ligatures w14:val="none"/>
        </w:rPr>
        <w:t xml:space="preserve"> — a </w:t>
      </w:r>
    </w:p>
    <w:p w14:paraId="59C23BE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red</w:t>
      </w:r>
      <w:r w:rsidRPr="001B24CE">
        <w:rPr>
          <w:rFonts w:ascii="Calibri" w:eastAsia="Calibri" w:hAnsi="Calibri" w:cs="Calibri"/>
          <w:kern w:val="0"/>
          <w:lang w:eastAsia="en-AU"/>
          <w14:ligatures w14:val="none"/>
        </w:rPr>
        <w:t xml:space="preserve"> spectrum. Supermassive black hole binary backgrounds, cosmic string backgrounds, and first-order phase transition backgrounds all produce red or peaked spectra. None matches K's blue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spectrum (Commitment 2).</w:t>
      </w:r>
    </w:p>
    <w:p w14:paraId="0B7FEBF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Spatial distinguishability:</w:t>
      </w:r>
      <w:r w:rsidRPr="001B24CE">
        <w:rPr>
          <w:rFonts w:ascii="Calibri" w:eastAsia="Calibri" w:hAnsi="Calibri" w:cs="Calibri"/>
          <w:kern w:val="0"/>
          <w:lang w:eastAsia="en-AU"/>
          <w14:ligatures w14:val="none"/>
        </w:rPr>
        <w:t xml:space="preserve"> Astrophysical SGWBs have angular structures determined by source populations; for isotropic backgrounds the clock-pair overlap reduction function (ORF) involves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(2π</w:t>
      </w:r>
      <w:proofErr w:type="spellStart"/>
      <w:r w:rsidRPr="001B24CE">
        <w:rPr>
          <w:rFonts w:ascii="Calibri" w:eastAsia="Calibri" w:hAnsi="Calibri" w:cs="Calibri"/>
          <w:kern w:val="0"/>
          <w:lang w:eastAsia="en-AU"/>
          <w14:ligatures w14:val="none"/>
        </w:rPr>
        <w:t>fL</w:t>
      </w:r>
      <w:proofErr w:type="spellEnd"/>
      <w:r w:rsidRPr="001B24CE">
        <w:rPr>
          <w:rFonts w:ascii="Calibri" w:eastAsia="Calibri" w:hAnsi="Calibri" w:cs="Calibri"/>
          <w:kern w:val="0"/>
          <w:lang w:eastAsia="en-AU"/>
          <w14:ligatures w14:val="none"/>
        </w:rPr>
        <w:t xml:space="preserve">/c) integrated against the SGWB spectrum. Integration of a red spectrum against the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 xml:space="preserve"> function gives an L-dependence dominated by the low-frequency end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 xml:space="preserve"> → 1), producing approximately L-independent contribution at small L. This does not match K's 1/L² scaling (Commitment 1).</w:t>
      </w:r>
    </w:p>
    <w:p w14:paraId="458C830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Multi-baseline coherence:</w:t>
      </w:r>
      <w:r w:rsidRPr="001B24CE">
        <w:rPr>
          <w:rFonts w:ascii="Calibri" w:eastAsia="Calibri" w:hAnsi="Calibri" w:cs="Calibri"/>
          <w:kern w:val="0"/>
          <w:lang w:eastAsia="en-AU"/>
          <w14:ligatures w14:val="none"/>
        </w:rPr>
        <w:t xml:space="preserve"> An isotropic SGWB produces consistent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′-equivalent </w:t>
      </w:r>
      <w:proofErr w:type="spellStart"/>
      <w:r w:rsidRPr="001B24CE">
        <w:rPr>
          <w:rFonts w:ascii="Calibri" w:eastAsia="Calibri" w:hAnsi="Calibri" w:cs="Calibri"/>
          <w:kern w:val="0"/>
          <w:lang w:eastAsia="en-AU"/>
          <w14:ligatures w14:val="none"/>
        </w:rPr>
        <w:t>prefactors</w:t>
      </w:r>
      <w:proofErr w:type="spellEnd"/>
      <w:r w:rsidRPr="001B24CE">
        <w:rPr>
          <w:rFonts w:ascii="Calibri" w:eastAsia="Calibri" w:hAnsi="Calibri" w:cs="Calibri"/>
          <w:kern w:val="0"/>
          <w:lang w:eastAsia="en-AU"/>
          <w14:ligatures w14:val="none"/>
        </w:rPr>
        <w:t xml:space="preserve"> across pairs only if the spectral integration gives the same effective amplitude at each baseline. For red spectra, this is satisfied approximately. The discriminator is therefore the spatial-and-spectral joint fit, not the multi-baseline coherence in isolation.</w:t>
      </w:r>
    </w:p>
    <w:p w14:paraId="3A8A852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Verdict §3.2:</w:t>
      </w:r>
      <w:r w:rsidRPr="001B24CE">
        <w:rPr>
          <w:rFonts w:ascii="Calibri" w:eastAsia="Calibri" w:hAnsi="Calibri" w:cs="Calibri"/>
          <w:kern w:val="0"/>
          <w:lang w:eastAsia="en-AU"/>
          <w14:ligatures w14:val="none"/>
        </w:rPr>
        <w:t xml:space="preserve"> Distinguishable on spectral slope (blue vs red) and spatial scaling (1/L² vs L-independent). Joint spatial-spectral test provides robust discrimination.</w:t>
      </w:r>
    </w:p>
    <w:p w14:paraId="6F22B6BA"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3.3  Seismic</w:t>
      </w:r>
      <w:proofErr w:type="gramEnd"/>
      <w:r w:rsidRPr="001B24CE">
        <w:rPr>
          <w:rFonts w:ascii="Calibri" w:eastAsia="Calibri" w:hAnsi="Calibri" w:cs="Calibri"/>
          <w:b/>
          <w:bCs/>
          <w:kern w:val="0"/>
          <w:sz w:val="24"/>
          <w:szCs w:val="24"/>
          <w:lang w:eastAsia="en-AU"/>
          <w14:ligatures w14:val="none"/>
        </w:rPr>
        <w:t xml:space="preserve"> and Newtonian noise</w:t>
      </w:r>
    </w:p>
    <w:p w14:paraId="21C8F90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Local seismic and gravitational gradient (Newtonian) noise is the dominant noise source for terrestrial gravitational wave detectors below ~10 Hz. For clock networks, the relevant question is whether these noise sources produce correlated signals across continental baselines.</w:t>
      </w:r>
    </w:p>
    <w:p w14:paraId="36074EC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Spatial structure:</w:t>
      </w:r>
      <w:r w:rsidRPr="001B24CE">
        <w:rPr>
          <w:rFonts w:ascii="Calibri" w:eastAsia="Calibri" w:hAnsi="Calibri" w:cs="Calibri"/>
          <w:kern w:val="0"/>
          <w:lang w:eastAsia="en-AU"/>
          <w14:ligatures w14:val="none"/>
        </w:rPr>
        <w:t xml:space="preserve"> Seismic surface waves have wavelengths of order 1–100 km at relevant frequencies; correlation falls exponentially or with power-law steeper than L</w:t>
      </w:r>
      <w:r w:rsidRPr="001B24CE">
        <w:rPr>
          <w:rFonts w:ascii="Calibri" w:eastAsia="Calibri" w:hAnsi="Calibri" w:cs="Calibri"/>
          <w:kern w:val="0"/>
          <w:vertAlign w:val="superscript"/>
          <w:lang w:eastAsia="en-AU"/>
          <w14:ligatures w14:val="none"/>
        </w:rPr>
        <w:t>−2</w:t>
      </w:r>
      <w:r w:rsidRPr="001B24CE">
        <w:rPr>
          <w:rFonts w:ascii="Calibri" w:eastAsia="Calibri" w:hAnsi="Calibri" w:cs="Calibri"/>
          <w:kern w:val="0"/>
          <w:lang w:eastAsia="en-AU"/>
          <w14:ligatures w14:val="none"/>
        </w:rPr>
        <w:t xml:space="preserve"> at larger separations. Newtonian noise from atmospheric pressure variations has similar short-range correlation. Neither produces L</w:t>
      </w:r>
      <w:r w:rsidRPr="001B24CE">
        <w:rPr>
          <w:rFonts w:ascii="Calibri" w:eastAsia="Calibri" w:hAnsi="Calibri" w:cs="Calibri"/>
          <w:kern w:val="0"/>
          <w:vertAlign w:val="superscript"/>
          <w:lang w:eastAsia="en-AU"/>
          <w14:ligatures w14:val="none"/>
        </w:rPr>
        <w:t>−2</w:t>
      </w:r>
      <w:r w:rsidRPr="001B24CE">
        <w:rPr>
          <w:rFonts w:ascii="Calibri" w:eastAsia="Calibri" w:hAnsi="Calibri" w:cs="Calibri"/>
          <w:kern w:val="0"/>
          <w:lang w:eastAsia="en-AU"/>
          <w14:ligatures w14:val="none"/>
        </w:rPr>
        <w:t xml:space="preserve"> power-law across continental baselines (100 km to 10⁴ km).</w:t>
      </w:r>
    </w:p>
    <w:p w14:paraId="5164EC3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Spectral structure:</w:t>
      </w:r>
      <w:r w:rsidRPr="001B24CE">
        <w:rPr>
          <w:rFonts w:ascii="Calibri" w:eastAsia="Calibri" w:hAnsi="Calibri" w:cs="Calibri"/>
          <w:kern w:val="0"/>
          <w:lang w:eastAsia="en-AU"/>
          <w14:ligatures w14:val="none"/>
        </w:rPr>
        <w:t xml:space="preserve"> Seismic noise spectra are peaked at </w:t>
      </w:r>
      <w:proofErr w:type="spellStart"/>
      <w:r w:rsidRPr="001B24CE">
        <w:rPr>
          <w:rFonts w:ascii="Calibri" w:eastAsia="Calibri" w:hAnsi="Calibri" w:cs="Calibri"/>
          <w:kern w:val="0"/>
          <w:lang w:eastAsia="en-AU"/>
          <w14:ligatures w14:val="none"/>
        </w:rPr>
        <w:t>microseism</w:t>
      </w:r>
      <w:proofErr w:type="spellEnd"/>
      <w:r w:rsidRPr="001B24CE">
        <w:rPr>
          <w:rFonts w:ascii="Calibri" w:eastAsia="Calibri" w:hAnsi="Calibri" w:cs="Calibri"/>
          <w:kern w:val="0"/>
          <w:lang w:eastAsia="en-AU"/>
          <w14:ligatures w14:val="none"/>
        </w:rPr>
        <w:t xml:space="preserve"> frequencies (0.1–0.3 Hz), not power-law. Newtonian noise from atmospheric pressure scales as approximately f</w:t>
      </w:r>
      <w:r w:rsidRPr="001B24CE">
        <w:rPr>
          <w:rFonts w:ascii="Calibri" w:eastAsia="Calibri" w:hAnsi="Calibri" w:cs="Calibri"/>
          <w:kern w:val="0"/>
          <w:vertAlign w:val="superscript"/>
          <w:lang w:eastAsia="en-AU"/>
          <w14:ligatures w14:val="none"/>
        </w:rPr>
        <w:t>−2</w:t>
      </w:r>
      <w:r w:rsidRPr="001B24CE">
        <w:rPr>
          <w:rFonts w:ascii="Calibri" w:eastAsia="Calibri" w:hAnsi="Calibri" w:cs="Calibri"/>
          <w:kern w:val="0"/>
          <w:lang w:eastAsia="en-AU"/>
          <w14:ligatures w14:val="none"/>
        </w:rPr>
        <w:t xml:space="preserve"> — red, not blue.</w:t>
      </w:r>
    </w:p>
    <w:p w14:paraId="27C723B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Multi-baseline coherence:</w:t>
      </w:r>
      <w:r w:rsidRPr="001B24CE">
        <w:rPr>
          <w:rFonts w:ascii="Calibri" w:eastAsia="Calibri" w:hAnsi="Calibri" w:cs="Calibri"/>
          <w:kern w:val="0"/>
          <w:lang w:eastAsia="en-AU"/>
          <w14:ligatures w14:val="none"/>
        </w:rPr>
        <w:t xml:space="preserve"> Geographic specificity (source locations like coastlines, fault zones) violates the single-</w:t>
      </w:r>
      <w:proofErr w:type="spellStart"/>
      <w:r w:rsidRPr="001B24CE">
        <w:rPr>
          <w:rFonts w:ascii="Calibri" w:eastAsia="Calibri" w:hAnsi="Calibri" w:cs="Calibri"/>
          <w:kern w:val="0"/>
          <w:lang w:eastAsia="en-AU"/>
          <w14:ligatures w14:val="none"/>
        </w:rPr>
        <w:t>prefactor</w:t>
      </w:r>
      <w:proofErr w:type="spellEnd"/>
      <w:r w:rsidRPr="001B24CE">
        <w:rPr>
          <w:rFonts w:ascii="Calibri" w:eastAsia="Calibri" w:hAnsi="Calibri" w:cs="Calibri"/>
          <w:kern w:val="0"/>
          <w:lang w:eastAsia="en-AU"/>
          <w14:ligatures w14:val="none"/>
        </w:rPr>
        <w:t xml:space="preserve"> requirement. Different baselines see different effective contributions.</w:t>
      </w:r>
    </w:p>
    <w:p w14:paraId="1DB1271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lastRenderedPageBreak/>
        <w:t>Verdict §3.3:</w:t>
      </w:r>
      <w:r w:rsidRPr="001B24CE">
        <w:rPr>
          <w:rFonts w:ascii="Calibri" w:eastAsia="Calibri" w:hAnsi="Calibri" w:cs="Calibri"/>
          <w:kern w:val="0"/>
          <w:lang w:eastAsia="en-AU"/>
          <w14:ligatures w14:val="none"/>
        </w:rPr>
        <w:t xml:space="preserve"> Strongly distinguishable on all three commitments. Not a confound for K's template.</w:t>
      </w:r>
    </w:p>
    <w:p w14:paraId="3035D634"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3.4  Common</w:t>
      </w:r>
      <w:proofErr w:type="gramEnd"/>
      <w:r w:rsidRPr="001B24CE">
        <w:rPr>
          <w:rFonts w:ascii="Calibri" w:eastAsia="Calibri" w:hAnsi="Calibri" w:cs="Calibri"/>
          <w:b/>
          <w:bCs/>
          <w:kern w:val="0"/>
          <w:sz w:val="24"/>
          <w:szCs w:val="24"/>
          <w:lang w:eastAsia="en-AU"/>
          <w14:ligatures w14:val="none"/>
        </w:rPr>
        <w:t>-mode systematic effects</w:t>
      </w:r>
    </w:p>
    <w:p w14:paraId="1C6766D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Common-mode systematics — environmental factors affecting multiple stations simultaneously — could in principle correlate distant clocks. Candidates: solar activity (magnetic fields), tidal gravity, common reference frequency sources, network synchronisation protocols.</w:t>
      </w:r>
    </w:p>
    <w:p w14:paraId="45E18A7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Solar activity produces correlated magnetic field variations with red spectra and global rather than L-dependent spatial structure. Tidal gravity is highly periodic at known frequencies, easily identifiable and subtractable. Common reference sources contribute equally to all clocks and cancel in differential measurement (standard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pipeline practice).</w:t>
      </w:r>
    </w:p>
    <w:p w14:paraId="788AE0A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Verdict §3.4:</w:t>
      </w:r>
      <w:r w:rsidRPr="001B24CE">
        <w:rPr>
          <w:rFonts w:ascii="Calibri" w:eastAsia="Calibri" w:hAnsi="Calibri" w:cs="Calibri"/>
          <w:kern w:val="0"/>
          <w:lang w:eastAsia="en-AU"/>
          <w14:ligatures w14:val="none"/>
        </w:rPr>
        <w:t xml:space="preserve"> Common-mode systematics either lack K's structural features (wrong spectrum, wrong spatial scaling, periodic rather than power-law) or are cancelled by standard analysis. Not confounders.</w:t>
      </w:r>
    </w:p>
    <w:p w14:paraId="02DA7C69"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3.5  Dark</w:t>
      </w:r>
      <w:proofErr w:type="gramEnd"/>
      <w:r w:rsidRPr="001B24CE">
        <w:rPr>
          <w:rFonts w:ascii="Calibri" w:eastAsia="Calibri" w:hAnsi="Calibri" w:cs="Calibri"/>
          <w:b/>
          <w:bCs/>
          <w:kern w:val="0"/>
          <w:sz w:val="24"/>
          <w:szCs w:val="24"/>
          <w:lang w:eastAsia="en-AU"/>
          <w14:ligatures w14:val="none"/>
        </w:rPr>
        <w:t xml:space="preserve"> matter signatures</w:t>
      </w:r>
    </w:p>
    <w:p w14:paraId="12E36BB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Several dark matter scenarios produce clock-network signatures. 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2018 framework targets topological defects via transient triangular spikes in </w:t>
      </w:r>
      <w:proofErr w:type="spellStart"/>
      <w:r w:rsidRPr="001B24CE">
        <w:rPr>
          <w:rFonts w:ascii="Calibri" w:eastAsia="Calibri" w:hAnsi="Calibri" w:cs="Calibri"/>
          <w:kern w:val="0"/>
          <w:lang w:eastAsia="en-AU"/>
          <w14:ligatures w14:val="none"/>
        </w:rPr>
        <w:t>ρ</w:t>
      </w:r>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 xml:space="preserve">(τ) at non-zero lag. K's template is a stationary signal in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0) with smooth L-dependence. Structurally orthogonal observables; distinguishable by analysis method (transient detection vs stationary cross-correlation).</w:t>
      </w:r>
    </w:p>
    <w:p w14:paraId="39A8EFDB"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Ultralight scalar dark matter produces coherent oscillations at frequency m</w:t>
      </w:r>
      <w:r w:rsidRPr="001B24CE">
        <w:rPr>
          <w:rFonts w:ascii="Calibri" w:eastAsia="Calibri" w:hAnsi="Calibri" w:cs="Calibri"/>
          <w:kern w:val="0"/>
          <w:vertAlign w:val="subscript"/>
          <w:lang w:eastAsia="en-AU"/>
          <w14:ligatures w14:val="none"/>
        </w:rPr>
        <w:t>DM</w:t>
      </w:r>
      <w:r w:rsidRPr="001B24CE">
        <w:rPr>
          <w:rFonts w:ascii="Calibri" w:eastAsia="Calibri" w:hAnsi="Calibri" w:cs="Calibri"/>
          <w:kern w:val="0"/>
          <w:lang w:eastAsia="en-AU"/>
          <w14:ligatures w14:val="none"/>
        </w:rPr>
        <w:t>c²/</w:t>
      </w:r>
      <w:r w:rsidRPr="001B24CE">
        <w:rPr>
          <w:rFonts w:ascii="Cambria Math" w:eastAsia="Calibri" w:hAnsi="Cambria Math" w:cs="Cambria Math"/>
          <w:kern w:val="0"/>
          <w:lang w:eastAsia="en-AU"/>
          <w14:ligatures w14:val="none"/>
        </w:rPr>
        <w:t>ℏ</w:t>
      </w:r>
      <w:r w:rsidRPr="001B24CE">
        <w:rPr>
          <w:rFonts w:ascii="Calibri" w:eastAsia="Calibri" w:hAnsi="Calibri" w:cs="Calibri"/>
          <w:kern w:val="0"/>
          <w:lang w:eastAsia="en-AU"/>
          <w14:ligatures w14:val="none"/>
        </w:rPr>
        <w:t xml:space="preserve"> — sharp spectral peak, not power-law. Spatial correlation depends on de Broglie wavelength relative to baseline; for typical mass ranges (10</w:t>
      </w:r>
      <w:r w:rsidRPr="001B24CE">
        <w:rPr>
          <w:rFonts w:ascii="Calibri" w:eastAsia="Calibri" w:hAnsi="Calibri" w:cs="Calibri"/>
          <w:kern w:val="0"/>
          <w:vertAlign w:val="superscript"/>
          <w:lang w:eastAsia="en-AU"/>
          <w14:ligatures w14:val="none"/>
        </w:rPr>
        <w:t>−22</w:t>
      </w:r>
      <w:r w:rsidRPr="001B24CE">
        <w:rPr>
          <w:rFonts w:ascii="Calibri" w:eastAsia="Calibri" w:hAnsi="Calibri" w:cs="Calibri"/>
          <w:kern w:val="0"/>
          <w:lang w:eastAsia="en-AU"/>
          <w14:ligatures w14:val="none"/>
        </w:rPr>
        <w:t xml:space="preserve"> to 10</w:t>
      </w:r>
      <w:r w:rsidRPr="001B24CE">
        <w:rPr>
          <w:rFonts w:ascii="Calibri" w:eastAsia="Calibri" w:hAnsi="Calibri" w:cs="Calibri"/>
          <w:kern w:val="0"/>
          <w:vertAlign w:val="superscript"/>
          <w:lang w:eastAsia="en-AU"/>
          <w14:ligatures w14:val="none"/>
        </w:rPr>
        <w:t>−15</w:t>
      </w:r>
      <w:r w:rsidRPr="001B24CE">
        <w:rPr>
          <w:rFonts w:ascii="Calibri" w:eastAsia="Calibri" w:hAnsi="Calibri" w:cs="Calibri"/>
          <w:kern w:val="0"/>
          <w:lang w:eastAsia="en-AU"/>
          <w14:ligatures w14:val="none"/>
        </w:rPr>
        <w:t xml:space="preserve"> eV/c²), the de Broglie wavelength is much larger than terrestrial baselines, giving </w:t>
      </w:r>
      <w:proofErr w:type="gramStart"/>
      <w:r w:rsidRPr="001B24CE">
        <w:rPr>
          <w:rFonts w:ascii="Calibri" w:eastAsia="Calibri" w:hAnsi="Calibri" w:cs="Calibri"/>
          <w:kern w:val="0"/>
          <w:lang w:eastAsia="en-AU"/>
          <w14:ligatures w14:val="none"/>
        </w:rPr>
        <w:t>spatially-correlated</w:t>
      </w:r>
      <w:proofErr w:type="gramEnd"/>
      <w:r w:rsidRPr="001B24CE">
        <w:rPr>
          <w:rFonts w:ascii="Calibri" w:eastAsia="Calibri" w:hAnsi="Calibri" w:cs="Calibri"/>
          <w:kern w:val="0"/>
          <w:lang w:eastAsia="en-AU"/>
          <w14:ligatures w14:val="none"/>
        </w:rPr>
        <w:t xml:space="preserve"> oscillations across the network. Distinguishable from K's template by spectral form (sharp peak vs power-law) and temporal structure (coherent oscillation vs stationary stochastic).</w:t>
      </w:r>
    </w:p>
    <w:p w14:paraId="210665E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Verdict §3.5:</w:t>
      </w:r>
      <w:r w:rsidRPr="001B24CE">
        <w:rPr>
          <w:rFonts w:ascii="Calibri" w:eastAsia="Calibri" w:hAnsi="Calibri" w:cs="Calibri"/>
          <w:kern w:val="0"/>
          <w:lang w:eastAsia="en-AU"/>
          <w14:ligatures w14:val="none"/>
        </w:rPr>
        <w:t xml:space="preserve"> Distinguishable from established dark matter search templates. K's template occupies a different region of the same data.</w:t>
      </w:r>
    </w:p>
    <w:p w14:paraId="0D7FEB05"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3.6  Local</w:t>
      </w:r>
      <w:proofErr w:type="gramEnd"/>
      <w:r w:rsidRPr="001B24CE">
        <w:rPr>
          <w:rFonts w:ascii="Calibri" w:eastAsia="Calibri" w:hAnsi="Calibri" w:cs="Calibri"/>
          <w:b/>
          <w:bCs/>
          <w:kern w:val="0"/>
          <w:sz w:val="24"/>
          <w:szCs w:val="24"/>
          <w:lang w:eastAsia="en-AU"/>
          <w14:ligatures w14:val="none"/>
        </w:rPr>
        <w:t xml:space="preserve"> clock noise</w:t>
      </w:r>
    </w:p>
    <w:p w14:paraId="7F67D6B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Each clock has its own noise spectrum dominated by quantum projection noise at short times and cavity drift at long times.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2018 reports instabilities: 3×10</w:t>
      </w:r>
      <w:r w:rsidRPr="001B24CE">
        <w:rPr>
          <w:rFonts w:ascii="Calibri" w:eastAsia="Calibri" w:hAnsi="Calibri" w:cs="Calibri"/>
          <w:kern w:val="0"/>
          <w:vertAlign w:val="superscript"/>
          <w:lang w:eastAsia="en-AU"/>
          <w14:ligatures w14:val="none"/>
        </w:rPr>
        <w:t>−16</w:t>
      </w:r>
      <w:r w:rsidRPr="001B24CE">
        <w:rPr>
          <w:rFonts w:ascii="Calibri" w:eastAsia="Calibri" w:hAnsi="Calibri" w:cs="Calibri"/>
          <w:kern w:val="0"/>
          <w:lang w:eastAsia="en-AU"/>
          <w14:ligatures w14:val="none"/>
        </w:rPr>
        <w:t xml:space="preserve"> at 1s for NIST Yb, worse at other stations. These are uncorrelated between distant clocks; do not produce non-zero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0) in expectation.</w:t>
      </w:r>
    </w:p>
    <w:p w14:paraId="4DA4F14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Local clock noise sets the statistical noise floor for the cross-correlation measurement. Not a distinguishability question; sets the achievable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exclusion level (§5).</w:t>
      </w:r>
    </w:p>
    <w:p w14:paraId="4BC97062"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3.7  Combined</w:t>
      </w:r>
      <w:proofErr w:type="gramEnd"/>
      <w:r w:rsidRPr="001B24CE">
        <w:rPr>
          <w:rFonts w:ascii="Calibri" w:eastAsia="Calibri" w:hAnsi="Calibri" w:cs="Calibri"/>
          <w:b/>
          <w:bCs/>
          <w:kern w:val="0"/>
          <w:sz w:val="24"/>
          <w:szCs w:val="24"/>
          <w:lang w:eastAsia="en-AU"/>
          <w14:ligatures w14:val="none"/>
        </w:rPr>
        <w:t xml:space="preserve"> distinguishability assessment</w:t>
      </w:r>
    </w:p>
    <w:p w14:paraId="09E94AE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Pulling the five candidate confounds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2445"/>
        <w:gridCol w:w="2122"/>
        <w:gridCol w:w="2021"/>
      </w:tblGrid>
      <w:tr w:rsidR="001B24CE" w:rsidRPr="001B24CE" w14:paraId="715603D1" w14:textId="77777777" w:rsidTr="001D3EEB">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EB3797"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Confound</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C0741F"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Spatial 1/L²</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33A20D"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 xml:space="preserve">Spectral </w:t>
            </w:r>
            <w:r w:rsidRPr="001B24CE">
              <w:rPr>
                <w:rFonts w:ascii="Cambria Math" w:eastAsia="Calibri" w:hAnsi="Cambria Math" w:cs="Cambria Math"/>
                <w:b/>
                <w:bCs/>
                <w:kern w:val="0"/>
                <w:lang w:eastAsia="en-AU"/>
                <w14:ligatures w14:val="none"/>
              </w:rPr>
              <w:t>∝</w:t>
            </w:r>
            <w:r w:rsidRPr="001B24CE">
              <w:rPr>
                <w:rFonts w:ascii="Calibri" w:eastAsia="Calibri" w:hAnsi="Calibri" w:cs="Calibri"/>
                <w:b/>
                <w:bCs/>
                <w:kern w:val="0"/>
                <w:lang w:eastAsia="en-AU"/>
                <w14:ligatures w14:val="none"/>
              </w:rPr>
              <w:t xml:space="preserve"> f</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DCAFEE"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Coherence</w:t>
            </w:r>
          </w:p>
        </w:tc>
      </w:tr>
      <w:tr w:rsidR="001B24CE" w:rsidRPr="001B24CE" w14:paraId="653EC005" w14:textId="77777777" w:rsidTr="001D3EEB">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D5846"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Astrophysical SGWBs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025E9"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No (L-</w:t>
            </w:r>
            <w:proofErr w:type="spellStart"/>
            <w:r w:rsidRPr="001B24CE">
              <w:rPr>
                <w:rFonts w:ascii="Calibri" w:eastAsia="Calibri" w:hAnsi="Calibri" w:cs="Calibri"/>
                <w:kern w:val="0"/>
                <w:lang w:eastAsia="en-AU"/>
                <w14:ligatures w14:val="none"/>
              </w:rPr>
              <w:t>indep</w:t>
            </w:r>
            <w:proofErr w:type="spellEnd"/>
            <w:r w:rsidRPr="001B24CE">
              <w:rPr>
                <w:rFonts w:ascii="Calibri" w:eastAsia="Calibri" w:hAnsi="Calibri" w:cs="Calibri"/>
                <w:kern w:val="0"/>
                <w:lang w:eastAsia="en-AU"/>
                <w14:ligatures w14:val="none"/>
              </w:rPr>
              <w:t xml:space="preserve"> at small 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B2320"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No (red)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F6768"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Possibly (after ORF)</w:t>
            </w:r>
          </w:p>
        </w:tc>
      </w:tr>
      <w:tr w:rsidR="001B24CE" w:rsidRPr="001B24CE" w14:paraId="525C566B" w14:textId="77777777" w:rsidTr="001D3EEB">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96558"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Seismic/Newtonian noise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1BF88"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No (faster falloff)</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D80B8"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No (peaked/wrong)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1B83"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No (geographic)</w:t>
            </w:r>
          </w:p>
        </w:tc>
      </w:tr>
      <w:tr w:rsidR="001B24CE" w:rsidRPr="001B24CE" w14:paraId="2EC44D3E" w14:textId="77777777" w:rsidTr="001D3EEB">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C1B04"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Common-mode systematics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5419E"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No (constant or peaked)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32A16"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No (wrong shape)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23FBE"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Variable</w:t>
            </w:r>
          </w:p>
        </w:tc>
      </w:tr>
      <w:tr w:rsidR="001B24CE" w:rsidRPr="001B24CE" w14:paraId="3D0880C8" w14:textId="77777777" w:rsidTr="001D3EEB">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408AF"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lastRenderedPageBreak/>
              <w:t>Dark matter (standard)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DEE26"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Varies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61A12"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No (peaks/transient)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2FE74"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Varies</w:t>
            </w:r>
          </w:p>
        </w:tc>
      </w:tr>
      <w:tr w:rsidR="001B24CE" w:rsidRPr="001B24CE" w14:paraId="2AE66FE0" w14:textId="77777777" w:rsidTr="001D3EEB">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14DEE"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Local clock noise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74BB4"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N/A (uncorrelated)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DA42"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4F3B6"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N/A</w:t>
            </w:r>
          </w:p>
        </w:tc>
      </w:tr>
    </w:tbl>
    <w:p w14:paraId="655EA74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No confound matches all three commitments. The joint three-feature test provides robust discrimination. F2's distinguishability case is structurally clean.</w:t>
      </w:r>
    </w:p>
    <w:p w14:paraId="7B447D39"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3.8  Combination</w:t>
      </w:r>
      <w:proofErr w:type="gramEnd"/>
      <w:r w:rsidRPr="001B24CE">
        <w:rPr>
          <w:rFonts w:ascii="Calibri" w:eastAsia="Calibri" w:hAnsi="Calibri" w:cs="Calibri"/>
          <w:b/>
          <w:bCs/>
          <w:kern w:val="0"/>
          <w:sz w:val="24"/>
          <w:szCs w:val="24"/>
          <w:lang w:eastAsia="en-AU"/>
          <w14:ligatures w14:val="none"/>
        </w:rPr>
        <w:t xml:space="preserve"> of confounds</w:t>
      </w:r>
    </w:p>
    <w:p w14:paraId="0D84EE8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Could a combination of confounds mimic K's template after integration? The spectral commitment (Commitment 2) is the strongest filter: no confound has a blue power-law spectrum, and a combination of red-spectrum confounds does not produce a blue spectrum. The multi-baseline coherence (Commitment 3) provides additional discrimination: multiple confounds with different spatial dependences produce a mixture, not a single coherent L</w:t>
      </w:r>
      <w:r w:rsidRPr="001B24CE">
        <w:rPr>
          <w:rFonts w:ascii="Calibri" w:eastAsia="Calibri" w:hAnsi="Calibri" w:cs="Calibri"/>
          <w:kern w:val="0"/>
          <w:vertAlign w:val="superscript"/>
          <w:lang w:eastAsia="en-AU"/>
          <w14:ligatures w14:val="none"/>
        </w:rPr>
        <w:t>−2</w:t>
      </w:r>
      <w:r w:rsidRPr="001B24CE">
        <w:rPr>
          <w:rFonts w:ascii="Calibri" w:eastAsia="Calibri" w:hAnsi="Calibri" w:cs="Calibri"/>
          <w:kern w:val="0"/>
          <w:lang w:eastAsia="en-AU"/>
          <w14:ligatures w14:val="none"/>
        </w:rPr>
        <w:t>. Joint statistical testing on all three features against any combination of standard confounds favours K's template only if the data exhibits all three structural features simultaneously.</w:t>
      </w:r>
    </w:p>
    <w:p w14:paraId="3FBF0CB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Verdict §3.8:</w:t>
      </w:r>
      <w:r w:rsidRPr="001B24CE">
        <w:rPr>
          <w:rFonts w:ascii="Calibri" w:eastAsia="Calibri" w:hAnsi="Calibri" w:cs="Calibri"/>
          <w:kern w:val="0"/>
          <w:lang w:eastAsia="en-AU"/>
          <w14:ligatures w14:val="none"/>
        </w:rPr>
        <w:t xml:space="preserve"> Combination of confounds does not constitute a fundamental ambiguity. The joint test is operationally robust.</w:t>
      </w:r>
    </w:p>
    <w:p w14:paraId="1F572B8F" w14:textId="77777777" w:rsidR="001B24CE" w:rsidRPr="001B24CE" w:rsidRDefault="001B24CE" w:rsidP="001B24CE">
      <w:pPr>
        <w:spacing w:before="360" w:after="180" w:line="240" w:lineRule="auto"/>
        <w:outlineLvl w:val="0"/>
        <w:rPr>
          <w:rFonts w:ascii="Calibri" w:eastAsia="Calibri" w:hAnsi="Calibri" w:cs="Calibri"/>
          <w:b/>
          <w:bCs/>
          <w:kern w:val="0"/>
          <w:sz w:val="28"/>
          <w:szCs w:val="28"/>
          <w:lang w:eastAsia="en-AU"/>
          <w14:ligatures w14:val="none"/>
        </w:rPr>
      </w:pPr>
      <w:r w:rsidRPr="001B24CE">
        <w:rPr>
          <w:rFonts w:ascii="Calibri" w:eastAsia="Calibri" w:hAnsi="Calibri" w:cs="Calibri"/>
          <w:b/>
          <w:bCs/>
          <w:kern w:val="0"/>
          <w:sz w:val="28"/>
          <w:szCs w:val="28"/>
          <w:lang w:eastAsia="en-AU"/>
          <w14:ligatures w14:val="none"/>
        </w:rPr>
        <w:t>4.  The search procedure</w:t>
      </w:r>
    </w:p>
    <w:p w14:paraId="6E2EE27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F2's search procedure adapts 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et al. 2018 cross-correlation analysis framework for K's specific template. </w:t>
      </w:r>
      <w:proofErr w:type="spellStart"/>
      <w:r w:rsidRPr="001B24CE">
        <w:rPr>
          <w:rFonts w:ascii="Calibri" w:eastAsia="Calibri" w:hAnsi="Calibri" w:cs="Calibri"/>
          <w:kern w:val="0"/>
          <w:lang w:eastAsia="en-AU"/>
          <w14:ligatures w14:val="none"/>
        </w:rPr>
        <w:t>Wcisło's</w:t>
      </w:r>
      <w:proofErr w:type="spellEnd"/>
      <w:r w:rsidRPr="001B24CE">
        <w:rPr>
          <w:rFonts w:ascii="Calibri" w:eastAsia="Calibri" w:hAnsi="Calibri" w:cs="Calibri"/>
          <w:kern w:val="0"/>
          <w:lang w:eastAsia="en-AU"/>
          <w14:ligatures w14:val="none"/>
        </w:rPr>
        <w:t xml:space="preserve"> framework provides the data-handling pipeline (high-pass filtering, normalisation, cross-correlation computation, statistical-significance assessment) tested across the NIST-SYRTE-</w:t>
      </w:r>
      <w:proofErr w:type="spellStart"/>
      <w:r w:rsidRPr="001B24CE">
        <w:rPr>
          <w:rFonts w:ascii="Calibri" w:eastAsia="Calibri" w:hAnsi="Calibri" w:cs="Calibri"/>
          <w:kern w:val="0"/>
          <w:lang w:eastAsia="en-AU"/>
          <w14:ligatures w14:val="none"/>
        </w:rPr>
        <w:t>Toruń</w:t>
      </w:r>
      <w:proofErr w:type="spellEnd"/>
      <w:r w:rsidRPr="001B24CE">
        <w:rPr>
          <w:rFonts w:ascii="Calibri" w:eastAsia="Calibri" w:hAnsi="Calibri" w:cs="Calibri"/>
          <w:kern w:val="0"/>
          <w:lang w:eastAsia="en-AU"/>
          <w14:ligatures w14:val="none"/>
        </w:rPr>
        <w:t>-NICT network. F2 inherits this pipeline and specifies three template-specific extensions: the multi-baseline coherence fit, the spectral consistency check, and the combined exclusion calculation.</w:t>
      </w:r>
    </w:p>
    <w:p w14:paraId="17B1EC8F"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4.1  Stage</w:t>
      </w:r>
      <w:proofErr w:type="gramEnd"/>
      <w:r w:rsidRPr="001B24CE">
        <w:rPr>
          <w:rFonts w:ascii="Calibri" w:eastAsia="Calibri" w:hAnsi="Calibri" w:cs="Calibri"/>
          <w:b/>
          <w:bCs/>
          <w:kern w:val="0"/>
          <w:sz w:val="24"/>
          <w:szCs w:val="24"/>
          <w:lang w:eastAsia="en-AU"/>
          <w14:ligatures w14:val="none"/>
        </w:rPr>
        <w:t xml:space="preserve"> 1: Data preparation</w:t>
      </w:r>
    </w:p>
    <w:p w14:paraId="1FCCE5D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Inherited directly from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2018 §Methods. For each clock station i: record local clock readout </w:t>
      </w:r>
      <w:proofErr w:type="spellStart"/>
      <w:r w:rsidRPr="001B24CE">
        <w:rPr>
          <w:rFonts w:ascii="Calibri" w:eastAsia="Calibri" w:hAnsi="Calibri" w:cs="Calibri"/>
          <w:kern w:val="0"/>
          <w:lang w:eastAsia="en-AU"/>
          <w14:ligatures w14:val="none"/>
        </w:rPr>
        <w:t>r</w:t>
      </w:r>
      <w:r w:rsidRPr="001B24CE">
        <w:rPr>
          <w:rFonts w:ascii="Calibri" w:eastAsia="Calibri" w:hAnsi="Calibri" w:cs="Calibri"/>
          <w:kern w:val="0"/>
          <w:vertAlign w:val="subscript"/>
          <w:lang w:eastAsia="en-AU"/>
          <w14:ligatures w14:val="none"/>
        </w:rPr>
        <w:t>i</w:t>
      </w:r>
      <w:proofErr w:type="spellEnd"/>
      <w:r w:rsidRPr="001B24CE">
        <w:rPr>
          <w:rFonts w:ascii="Calibri" w:eastAsia="Calibri" w:hAnsi="Calibri" w:cs="Calibri"/>
          <w:kern w:val="0"/>
          <w:lang w:eastAsia="en-AU"/>
          <w14:ligatures w14:val="none"/>
        </w:rPr>
        <w:t xml:space="preserve">(t); normalise as </w:t>
      </w:r>
      <w:proofErr w:type="spellStart"/>
      <w:r w:rsidRPr="001B24CE">
        <w:rPr>
          <w:rFonts w:ascii="Calibri" w:eastAsia="Calibri" w:hAnsi="Calibri" w:cs="Calibri"/>
          <w:kern w:val="0"/>
          <w:lang w:eastAsia="en-AU"/>
          <w14:ligatures w14:val="none"/>
        </w:rPr>
        <w:t>ŕ</w:t>
      </w:r>
      <w:r w:rsidRPr="001B24CE">
        <w:rPr>
          <w:rFonts w:ascii="Calibri" w:eastAsia="Calibri" w:hAnsi="Calibri" w:cs="Calibri"/>
          <w:kern w:val="0"/>
          <w:vertAlign w:val="subscript"/>
          <w:lang w:eastAsia="en-AU"/>
          <w14:ligatures w14:val="none"/>
        </w:rPr>
        <w:t>i</w:t>
      </w:r>
      <w:proofErr w:type="spellEnd"/>
      <w:r w:rsidRPr="001B24CE">
        <w:rPr>
          <w:rFonts w:ascii="Calibri" w:eastAsia="Calibri" w:hAnsi="Calibri" w:cs="Calibri"/>
          <w:kern w:val="0"/>
          <w:lang w:eastAsia="en-AU"/>
          <w14:ligatures w14:val="none"/>
        </w:rPr>
        <w:t xml:space="preserve">(t) = </w:t>
      </w:r>
      <w:proofErr w:type="spellStart"/>
      <w:r w:rsidRPr="001B24CE">
        <w:rPr>
          <w:rFonts w:ascii="Calibri" w:eastAsia="Calibri" w:hAnsi="Calibri" w:cs="Calibri"/>
          <w:kern w:val="0"/>
          <w:lang w:eastAsia="en-AU"/>
          <w14:ligatures w14:val="none"/>
        </w:rPr>
        <w:t>r</w:t>
      </w:r>
      <w:r w:rsidRPr="001B24CE">
        <w:rPr>
          <w:rFonts w:ascii="Calibri" w:eastAsia="Calibri" w:hAnsi="Calibri" w:cs="Calibri"/>
          <w:kern w:val="0"/>
          <w:vertAlign w:val="subscript"/>
          <w:lang w:eastAsia="en-AU"/>
          <w14:ligatures w14:val="none"/>
        </w:rPr>
        <w:t>i</w:t>
      </w:r>
      <w:proofErr w:type="spellEnd"/>
      <w:r w:rsidRPr="001B24CE">
        <w:rPr>
          <w:rFonts w:ascii="Calibri" w:eastAsia="Calibri" w:hAnsi="Calibri" w:cs="Calibri"/>
          <w:kern w:val="0"/>
          <w:lang w:eastAsia="en-AU"/>
          <w14:ligatures w14:val="none"/>
        </w:rPr>
        <w:t>(t)</w:t>
      </w:r>
      <w:proofErr w:type="gramStart"/>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K</w:t>
      </w:r>
      <w:r w:rsidRPr="001B24CE">
        <w:rPr>
          <w:rFonts w:ascii="Calibri" w:eastAsia="Calibri" w:hAnsi="Calibri" w:cs="Calibri"/>
          <w:kern w:val="0"/>
          <w:vertAlign w:val="subscript"/>
          <w:lang w:eastAsia="en-AU"/>
          <w14:ligatures w14:val="none"/>
        </w:rPr>
        <w:t>α</w:t>
      </w:r>
      <w:proofErr w:type="spellStart"/>
      <w:r w:rsidRPr="001B24CE">
        <w:rPr>
          <w:rFonts w:ascii="Calibri" w:eastAsia="Calibri" w:hAnsi="Calibri" w:cs="Calibri"/>
          <w:kern w:val="0"/>
          <w:vertAlign w:val="subscript"/>
          <w:lang w:eastAsia="en-AU"/>
          <w14:ligatures w14:val="none"/>
        </w:rPr>
        <w:t>i</w:t>
      </w:r>
      <w:proofErr w:type="spellEnd"/>
      <w:r w:rsidRPr="001B24CE">
        <w:rPr>
          <w:rFonts w:ascii="Calibri" w:eastAsia="Calibri" w:hAnsi="Calibri" w:cs="Calibri"/>
          <w:kern w:val="0"/>
          <w:lang w:eastAsia="en-AU"/>
          <w14:ligatures w14:val="none"/>
        </w:rPr>
        <w:t xml:space="preserve"> · ν</w:t>
      </w:r>
      <w:r w:rsidRPr="001B24CE">
        <w:rPr>
          <w:rFonts w:ascii="Calibri" w:eastAsia="Calibri" w:hAnsi="Calibri" w:cs="Calibri"/>
          <w:kern w:val="0"/>
          <w:vertAlign w:val="subscript"/>
          <w:lang w:eastAsia="en-AU"/>
          <w14:ligatures w14:val="none"/>
        </w:rPr>
        <w:t>0i</w:t>
      </w:r>
      <w:r w:rsidRPr="001B24CE">
        <w:rPr>
          <w:rFonts w:ascii="Calibri" w:eastAsia="Calibri" w:hAnsi="Calibri" w:cs="Calibri"/>
          <w:kern w:val="0"/>
          <w:lang w:eastAsia="en-AU"/>
          <w14:ligatures w14:val="none"/>
        </w:rPr>
        <w:t xml:space="preserve">); apply high-pass FIR filter to remove cavity drifts; synchronise to GPS timestamps to better than 1 </w:t>
      </w:r>
      <w:proofErr w:type="spellStart"/>
      <w:r w:rsidRPr="001B24CE">
        <w:rPr>
          <w:rFonts w:ascii="Calibri" w:eastAsia="Calibri" w:hAnsi="Calibri" w:cs="Calibri"/>
          <w:kern w:val="0"/>
          <w:lang w:eastAsia="en-AU"/>
          <w14:ligatures w14:val="none"/>
        </w:rPr>
        <w:t>ms</w:t>
      </w:r>
      <w:proofErr w:type="spellEnd"/>
      <w:r w:rsidRPr="001B24CE">
        <w:rPr>
          <w:rFonts w:ascii="Calibri" w:eastAsia="Calibri" w:hAnsi="Calibri" w:cs="Calibri"/>
          <w:kern w:val="0"/>
          <w:lang w:eastAsia="en-AU"/>
          <w14:ligatures w14:val="none"/>
        </w:rPr>
        <w:t>.</w:t>
      </w:r>
    </w:p>
    <w:p w14:paraId="129961C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F2-specific note on filter cutoff: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used cutoffs between 0.005 and 0.027 Hz. For F2 the recommended cutoff is 0.001 Hz, preserving more of the low-frequency response for the spectral consistency check (§4.4). The trade-off between cavity-drift removal and frequency-range preservation is operational and can be tuned per dataset.</w:t>
      </w:r>
    </w:p>
    <w:p w14:paraId="21493436"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4.2  Stage</w:t>
      </w:r>
      <w:proofErr w:type="gramEnd"/>
      <w:r w:rsidRPr="001B24CE">
        <w:rPr>
          <w:rFonts w:ascii="Calibri" w:eastAsia="Calibri" w:hAnsi="Calibri" w:cs="Calibri"/>
          <w:b/>
          <w:bCs/>
          <w:kern w:val="0"/>
          <w:sz w:val="24"/>
          <w:szCs w:val="24"/>
          <w:lang w:eastAsia="en-AU"/>
          <w14:ligatures w14:val="none"/>
        </w:rPr>
        <w:t xml:space="preserve"> 2: Single-pair cross-correlation analysis</w:t>
      </w:r>
    </w:p>
    <w:p w14:paraId="1064CD7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Inherited directly from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2018. For each clock pair (A, B) in the network, compute:</w:t>
      </w:r>
    </w:p>
    <w:p w14:paraId="062A2904"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ŕ</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w:t>
      </w:r>
      <w:proofErr w:type="spellStart"/>
      <w:proofErr w:type="gramStart"/>
      <w:r w:rsidRPr="001B24CE">
        <w:rPr>
          <w:rFonts w:ascii="Calibri" w:eastAsia="Calibri" w:hAnsi="Calibri" w:cs="Calibri"/>
          <w:kern w:val="0"/>
          <w:lang w:eastAsia="en-AU"/>
          <w14:ligatures w14:val="none"/>
        </w:rPr>
        <w:t>ŕ</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τ) = (1/T</w:t>
      </w:r>
      <w:r w:rsidRPr="001B24CE">
        <w:rPr>
          <w:rFonts w:ascii="Calibri" w:eastAsia="Calibri" w:hAnsi="Calibri" w:cs="Calibri"/>
          <w:kern w:val="0"/>
          <w:vertAlign w:val="subscript"/>
          <w:lang w:eastAsia="en-AU"/>
          <w14:ligatures w14:val="none"/>
        </w:rPr>
        <w:t>obs</w:t>
      </w:r>
      <w:r w:rsidRPr="001B24CE">
        <w:rPr>
          <w:rFonts w:ascii="Calibri" w:eastAsia="Calibri" w:hAnsi="Calibri" w:cs="Calibri"/>
          <w:kern w:val="0"/>
          <w:lang w:eastAsia="en-AU"/>
          <w14:ligatures w14:val="none"/>
        </w:rPr>
        <w:t>) · ∫</w:t>
      </w:r>
      <w:r w:rsidRPr="001B24CE">
        <w:rPr>
          <w:rFonts w:ascii="Calibri" w:eastAsia="Calibri" w:hAnsi="Calibri" w:cs="Calibri"/>
          <w:kern w:val="0"/>
          <w:vertAlign w:val="subscript"/>
          <w:lang w:eastAsia="en-AU"/>
          <w14:ligatures w14:val="none"/>
        </w:rPr>
        <w:t>0</w:t>
      </w:r>
      <w:r w:rsidRPr="001B24CE">
        <w:rPr>
          <w:rFonts w:ascii="Calibri" w:eastAsia="Calibri" w:hAnsi="Calibri" w:cs="Calibri"/>
          <w:kern w:val="0"/>
          <w:vertAlign w:val="superscript"/>
          <w:lang w:eastAsia="en-AU"/>
          <w14:ligatures w14:val="none"/>
        </w:rPr>
        <w:t>T</w:t>
      </w:r>
      <w:r w:rsidRPr="001B24CE">
        <w:rPr>
          <w:rFonts w:ascii="Calibri" w:eastAsia="Calibri" w:hAnsi="Calibri" w:cs="Calibri"/>
          <w:kern w:val="0"/>
          <w:vertAlign w:val="subscript"/>
          <w:lang w:eastAsia="en-AU"/>
          <w14:ligatures w14:val="none"/>
        </w:rPr>
        <w:t>obs</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ŕ</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(t) · </w:t>
      </w:r>
      <w:proofErr w:type="spellStart"/>
      <w:proofErr w:type="gramStart"/>
      <w:r w:rsidRPr="001B24CE">
        <w:rPr>
          <w:rFonts w:ascii="Calibri" w:eastAsia="Calibri" w:hAnsi="Calibri" w:cs="Calibri"/>
          <w:kern w:val="0"/>
          <w:lang w:eastAsia="en-AU"/>
          <w14:ligatures w14:val="none"/>
        </w:rPr>
        <w:t>ŕ</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t + τ) dt</w:t>
      </w:r>
    </w:p>
    <w:p w14:paraId="1A74447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over the overlapping data segment of duration T</w:t>
      </w:r>
      <w:r w:rsidRPr="001B24CE">
        <w:rPr>
          <w:rFonts w:ascii="Calibri" w:eastAsia="Calibri" w:hAnsi="Calibri" w:cs="Calibri"/>
          <w:kern w:val="0"/>
          <w:vertAlign w:val="subscript"/>
          <w:lang w:eastAsia="en-AU"/>
          <w14:ligatures w14:val="none"/>
        </w:rPr>
        <w:t>obs</w:t>
      </w:r>
      <w:r w:rsidRPr="001B24CE">
        <w:rPr>
          <w:rFonts w:ascii="Calibri" w:eastAsia="Calibri" w:hAnsi="Calibri" w:cs="Calibri"/>
          <w:kern w:val="0"/>
          <w:lang w:eastAsia="en-AU"/>
          <w14:ligatures w14:val="none"/>
        </w:rPr>
        <w:t xml:space="preserve">. Extract the zero-lag value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0) and statistical uncertainty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ρAB</w:t>
      </w:r>
      <w:proofErr w:type="spellEnd"/>
      <w:r w:rsidRPr="001B24CE">
        <w:rPr>
          <w:rFonts w:ascii="Calibri" w:eastAsia="Calibri" w:hAnsi="Calibri" w:cs="Calibri"/>
          <w:kern w:val="0"/>
          <w:lang w:eastAsia="en-AU"/>
          <w14:ligatures w14:val="none"/>
        </w:rPr>
        <w:t xml:space="preserve"> from the noise spectrum.</w:t>
      </w:r>
    </w:p>
    <w:p w14:paraId="7972493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Output: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0),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ρAB</w:t>
      </w:r>
      <w:proofErr w:type="spellEnd"/>
      <w:r w:rsidRPr="001B24CE">
        <w:rPr>
          <w:rFonts w:ascii="Calibri" w:eastAsia="Calibri" w:hAnsi="Calibri" w:cs="Calibri"/>
          <w:kern w:val="0"/>
          <w:lang w:eastAsia="en-AU"/>
          <w14:ligatures w14:val="none"/>
        </w:rPr>
        <w:t>} for all clock pairs with baseline distances L</w:t>
      </w:r>
      <w:r w:rsidRPr="001B24CE">
        <w:rPr>
          <w:rFonts w:ascii="Calibri" w:eastAsia="Calibri" w:hAnsi="Calibri" w:cs="Calibri"/>
          <w:kern w:val="0"/>
          <w:vertAlign w:val="subscript"/>
          <w:lang w:eastAsia="en-AU"/>
          <w14:ligatures w14:val="none"/>
        </w:rPr>
        <w:t>AB</w:t>
      </w:r>
      <w:r w:rsidRPr="001B24CE">
        <w:rPr>
          <w:rFonts w:ascii="Calibri" w:eastAsia="Calibri" w:hAnsi="Calibri" w:cs="Calibri"/>
          <w:kern w:val="0"/>
          <w:lang w:eastAsia="en-AU"/>
          <w14:ligatures w14:val="none"/>
        </w:rPr>
        <w:t>.</w:t>
      </w:r>
    </w:p>
    <w:p w14:paraId="306EA1BC"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4.3  Stage</w:t>
      </w:r>
      <w:proofErr w:type="gramEnd"/>
      <w:r w:rsidRPr="001B24CE">
        <w:rPr>
          <w:rFonts w:ascii="Calibri" w:eastAsia="Calibri" w:hAnsi="Calibri" w:cs="Calibri"/>
          <w:b/>
          <w:bCs/>
          <w:kern w:val="0"/>
          <w:sz w:val="24"/>
          <w:szCs w:val="24"/>
          <w:lang w:eastAsia="en-AU"/>
          <w14:ligatures w14:val="none"/>
        </w:rPr>
        <w:t xml:space="preserve"> 3: Multi-baseline coherence fit</w:t>
      </w:r>
    </w:p>
    <w:p w14:paraId="1F3F875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lastRenderedPageBreak/>
        <w:t xml:space="preserve">F2-specific extension. The K-template predicts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(0)|</w:t>
      </w:r>
      <w:proofErr w:type="gramEnd"/>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ref</w:t>
      </w:r>
      <w:proofErr w:type="spellEnd"/>
      <w:r w:rsidRPr="001B24CE">
        <w:rPr>
          <w:rFonts w:ascii="Calibri" w:eastAsia="Calibri" w:hAnsi="Calibri" w:cs="Calibri"/>
          <w:kern w:val="0"/>
          <w:lang w:eastAsia="en-AU"/>
          <w14:ligatures w14:val="none"/>
        </w:rPr>
        <w:t>/</w:t>
      </w:r>
      <w:proofErr w:type="gram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AB</w:t>
      </w:r>
      <w:r w:rsidRPr="001B24CE">
        <w:rPr>
          <w:rFonts w:ascii="Calibri" w:eastAsia="Calibri" w:hAnsi="Calibri" w:cs="Calibri"/>
          <w:kern w:val="0"/>
          <w:lang w:eastAsia="en-AU"/>
          <w14:ligatures w14:val="none"/>
        </w:rPr>
        <w:t>)²</w:t>
      </w:r>
      <w:proofErr w:type="gramEnd"/>
      <w:r w:rsidRPr="001B24CE">
        <w:rPr>
          <w:rFonts w:ascii="Calibri" w:eastAsia="Calibri" w:hAnsi="Calibri" w:cs="Calibri"/>
          <w:kern w:val="0"/>
          <w:lang w:eastAsia="en-AU"/>
          <w14:ligatures w14:val="none"/>
        </w:rPr>
        <w:t xml:space="preserve"> with a single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across all pairs in the network.</w:t>
      </w:r>
    </w:p>
    <w:p w14:paraId="6337A02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fit must account for the correlated-error structure of </w:t>
      </w:r>
      <w:proofErr w:type="spellStart"/>
      <w:r w:rsidRPr="001B24CE">
        <w:rPr>
          <w:rFonts w:ascii="Calibri" w:eastAsia="Calibri" w:hAnsi="Calibri" w:cs="Calibri"/>
          <w:kern w:val="0"/>
          <w:lang w:eastAsia="en-AU"/>
          <w14:ligatures w14:val="none"/>
        </w:rPr>
        <w:t>ρ</w:t>
      </w:r>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 xml:space="preserve"> estimates across pairs in the network. Two physically distinct contributions enter the covariance matrix:</w:t>
      </w:r>
    </w:p>
    <w:p w14:paraId="6807843B"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xml:space="preserve">) </w:t>
      </w:r>
      <w:r w:rsidRPr="001B24CE">
        <w:rPr>
          <w:rFonts w:ascii="Calibri" w:eastAsia="Calibri" w:hAnsi="Calibri" w:cs="Calibri"/>
          <w:b/>
          <w:kern w:val="0"/>
          <w:lang w:eastAsia="en-AU"/>
          <w14:ligatures w14:val="none"/>
        </w:rPr>
        <w:t>Shared-station correlations.</w:t>
      </w:r>
      <w:r w:rsidRPr="001B24CE">
        <w:rPr>
          <w:rFonts w:ascii="Calibri" w:eastAsia="Calibri" w:hAnsi="Calibri" w:cs="Calibri"/>
          <w:kern w:val="0"/>
          <w:lang w:eastAsia="en-AU"/>
          <w14:ligatures w14:val="none"/>
        </w:rPr>
        <w:t xml:space="preserve"> Pairs (</w:t>
      </w:r>
      <w:proofErr w:type="gramStart"/>
      <w:r w:rsidRPr="001B24CE">
        <w:rPr>
          <w:rFonts w:ascii="Calibri" w:eastAsia="Calibri" w:hAnsi="Calibri" w:cs="Calibri"/>
          <w:kern w:val="0"/>
          <w:lang w:eastAsia="en-AU"/>
          <w14:ligatures w14:val="none"/>
        </w:rPr>
        <w:t>A,B</w:t>
      </w:r>
      <w:proofErr w:type="gramEnd"/>
      <w:r w:rsidRPr="001B24CE">
        <w:rPr>
          <w:rFonts w:ascii="Calibri" w:eastAsia="Calibri" w:hAnsi="Calibri" w:cs="Calibri"/>
          <w:kern w:val="0"/>
          <w:lang w:eastAsia="en-AU"/>
          <w14:ligatures w14:val="none"/>
        </w:rPr>
        <w:t>) and (</w:t>
      </w:r>
      <w:proofErr w:type="gramStart"/>
      <w:r w:rsidRPr="001B24CE">
        <w:rPr>
          <w:rFonts w:ascii="Calibri" w:eastAsia="Calibri" w:hAnsi="Calibri" w:cs="Calibri"/>
          <w:kern w:val="0"/>
          <w:lang w:eastAsia="en-AU"/>
          <w14:ligatures w14:val="none"/>
        </w:rPr>
        <w:t>A,C</w:t>
      </w:r>
      <w:proofErr w:type="gramEnd"/>
      <w:r w:rsidRPr="001B24CE">
        <w:rPr>
          <w:rFonts w:ascii="Calibri" w:eastAsia="Calibri" w:hAnsi="Calibri" w:cs="Calibri"/>
          <w:kern w:val="0"/>
          <w:lang w:eastAsia="en-AU"/>
          <w14:ligatures w14:val="none"/>
        </w:rPr>
        <w:t xml:space="preserve">) share clock A. Local noise at station A — cavity-stabilised laser linewidth, atom-projection noise, station-specific reference oscillator drift — contributes to both </w:t>
      </w:r>
      <w:proofErr w:type="spellStart"/>
      <w:r w:rsidRPr="001B24CE">
        <w:rPr>
          <w:rFonts w:ascii="Calibri" w:eastAsia="Calibri" w:hAnsi="Calibri" w:cs="Calibri"/>
          <w:kern w:val="0"/>
          <w:lang w:eastAsia="en-AU"/>
          <w14:ligatures w14:val="none"/>
        </w:rPr>
        <w:t>ρ</w:t>
      </w:r>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 xml:space="preserve"> and </w:t>
      </w:r>
      <w:proofErr w:type="spellStart"/>
      <w:r w:rsidRPr="001B24CE">
        <w:rPr>
          <w:rFonts w:ascii="Calibri" w:eastAsia="Calibri" w:hAnsi="Calibri" w:cs="Calibri"/>
          <w:kern w:val="0"/>
          <w:lang w:eastAsia="en-AU"/>
          <w14:ligatures w14:val="none"/>
        </w:rPr>
        <w:t>ρ</w:t>
      </w:r>
      <w:r w:rsidRPr="001B24CE">
        <w:rPr>
          <w:rFonts w:ascii="Calibri" w:eastAsia="Calibri" w:hAnsi="Calibri" w:cs="Calibri"/>
          <w:kern w:val="0"/>
          <w:vertAlign w:val="subscript"/>
          <w:lang w:eastAsia="en-AU"/>
          <w14:ligatures w14:val="none"/>
        </w:rPr>
        <w:t>AC</w:t>
      </w:r>
      <w:proofErr w:type="spellEnd"/>
      <w:r w:rsidRPr="001B24CE">
        <w:rPr>
          <w:rFonts w:ascii="Calibri" w:eastAsia="Calibri" w:hAnsi="Calibri" w:cs="Calibri"/>
          <w:kern w:val="0"/>
          <w:lang w:eastAsia="en-AU"/>
          <w14:ligatures w14:val="none"/>
        </w:rPr>
        <w:t>, generating off-diagonal covariance between them. The structure is determined by the network topology: each station appears in N−1 pairs (for a network of N clocks), and the covariance pattern follows directly from which pairs share which stations. Given station-level noise spectra characterising each clock’s contribution, these entries are calculable in principle from the network’s standard noise characterisation.</w:t>
      </w:r>
    </w:p>
    <w:p w14:paraId="0368AEA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(ii) </w:t>
      </w:r>
      <w:r w:rsidRPr="001B24CE">
        <w:rPr>
          <w:rFonts w:ascii="Calibri" w:eastAsia="Calibri" w:hAnsi="Calibri" w:cs="Calibri"/>
          <w:b/>
          <w:kern w:val="0"/>
          <w:lang w:eastAsia="en-AU"/>
          <w14:ligatures w14:val="none"/>
        </w:rPr>
        <w:t>Shared-environment correlations.</w:t>
      </w:r>
      <w:r w:rsidRPr="001B24CE">
        <w:rPr>
          <w:rFonts w:ascii="Calibri" w:eastAsia="Calibri" w:hAnsi="Calibri" w:cs="Calibri"/>
          <w:kern w:val="0"/>
          <w:lang w:eastAsia="en-AU"/>
          <w14:ligatures w14:val="none"/>
        </w:rPr>
        <w:t xml:space="preserve"> Pairs (</w:t>
      </w:r>
      <w:proofErr w:type="gramStart"/>
      <w:r w:rsidRPr="001B24CE">
        <w:rPr>
          <w:rFonts w:ascii="Calibri" w:eastAsia="Calibri" w:hAnsi="Calibri" w:cs="Calibri"/>
          <w:kern w:val="0"/>
          <w:lang w:eastAsia="en-AU"/>
          <w14:ligatures w14:val="none"/>
        </w:rPr>
        <w:t>A,B</w:t>
      </w:r>
      <w:proofErr w:type="gramEnd"/>
      <w:r w:rsidRPr="001B24CE">
        <w:rPr>
          <w:rFonts w:ascii="Calibri" w:eastAsia="Calibri" w:hAnsi="Calibri" w:cs="Calibri"/>
          <w:kern w:val="0"/>
          <w:lang w:eastAsia="en-AU"/>
          <w14:ligatures w14:val="none"/>
        </w:rPr>
        <w:t>) and (</w:t>
      </w:r>
      <w:proofErr w:type="gramStart"/>
      <w:r w:rsidRPr="001B24CE">
        <w:rPr>
          <w:rFonts w:ascii="Calibri" w:eastAsia="Calibri" w:hAnsi="Calibri" w:cs="Calibri"/>
          <w:kern w:val="0"/>
          <w:lang w:eastAsia="en-AU"/>
          <w14:ligatures w14:val="none"/>
        </w:rPr>
        <w:t>C,D</w:t>
      </w:r>
      <w:proofErr w:type="gramEnd"/>
      <w:r w:rsidRPr="001B24CE">
        <w:rPr>
          <w:rFonts w:ascii="Calibri" w:eastAsia="Calibri" w:hAnsi="Calibri" w:cs="Calibri"/>
          <w:kern w:val="0"/>
          <w:lang w:eastAsia="en-AU"/>
          <w14:ligatures w14:val="none"/>
        </w:rPr>
        <w:t>) sharing no station may still exhibit correlated residuals from common geomagnetic excursions, solar-activity signatures, common reference oscillators distributed to multiple stations (GPS time transfer, hydrogen-maser network references), or correlated network-wide systematic effects. Unlike (</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these entries are not determined by topology alone; they require data-driven estimation from off-pair correlation analysis on quiet-time data segments, or from cross-spectral coherence measurements between distant stations during known-quiet intervals.</w:t>
      </w:r>
    </w:p>
    <w:p w14:paraId="62008FE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Let the vector of pair estimates be </w:t>
      </w:r>
      <w:r w:rsidRPr="001B24CE">
        <w:rPr>
          <w:rFonts w:ascii="Calibri" w:eastAsia="Calibri" w:hAnsi="Calibri" w:cs="Calibri"/>
          <w:b/>
          <w:kern w:val="0"/>
          <w:lang w:eastAsia="en-AU"/>
          <w14:ligatures w14:val="none"/>
        </w:rPr>
        <w:t>ρ</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0),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AC</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0),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CD</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0), </w:t>
      </w:r>
      <w:proofErr w:type="gramStart"/>
      <w:r w:rsidRPr="001B24CE">
        <w:rPr>
          <w:rFonts w:ascii="Calibri" w:eastAsia="Calibri" w:hAnsi="Calibri" w:cs="Calibri"/>
          <w:kern w:val="0"/>
          <w:lang w:eastAsia="en-AU"/>
          <w14:ligatures w14:val="none"/>
        </w:rPr>
        <w:t>…)</w:t>
      </w:r>
      <w:r w:rsidRPr="001B24CE">
        <w:rPr>
          <w:rFonts w:ascii="Calibri" w:eastAsia="Calibri" w:hAnsi="Calibri" w:cs="Calibri"/>
          <w:kern w:val="0"/>
          <w:vertAlign w:val="superscript"/>
          <w:lang w:eastAsia="en-AU"/>
          <w14:ligatures w14:val="none"/>
        </w:rPr>
        <w:t>T</w:t>
      </w:r>
      <w:proofErr w:type="gramEnd"/>
      <w:r w:rsidRPr="001B24CE">
        <w:rPr>
          <w:rFonts w:ascii="Calibri" w:eastAsia="Calibri" w:hAnsi="Calibri" w:cs="Calibri"/>
          <w:kern w:val="0"/>
          <w:lang w:eastAsia="en-AU"/>
          <w14:ligatures w14:val="none"/>
        </w:rPr>
        <w:t xml:space="preserve"> with </w:t>
      </w:r>
      <w:proofErr w:type="spellStart"/>
      <w:r w:rsidRPr="001B24CE">
        <w:rPr>
          <w:rFonts w:ascii="Calibri" w:eastAsia="Calibri" w:hAnsi="Calibri" w:cs="Calibri"/>
          <w:kern w:val="0"/>
          <w:lang w:eastAsia="en-AU"/>
          <w14:ligatures w14:val="none"/>
        </w:rPr>
        <w:t>N</w:t>
      </w:r>
      <w:r w:rsidRPr="001B24CE">
        <w:rPr>
          <w:rFonts w:ascii="Calibri" w:eastAsia="Calibri" w:hAnsi="Calibri" w:cs="Calibri"/>
          <w:kern w:val="0"/>
          <w:vertAlign w:val="subscript"/>
          <w:lang w:eastAsia="en-AU"/>
          <w14:ligatures w14:val="none"/>
        </w:rPr>
        <w:t>pair</w:t>
      </w:r>
      <w:proofErr w:type="spellEnd"/>
      <w:r w:rsidRPr="001B24CE">
        <w:rPr>
          <w:rFonts w:ascii="Calibri" w:eastAsia="Calibri" w:hAnsi="Calibri" w:cs="Calibri"/>
          <w:kern w:val="0"/>
          <w:lang w:eastAsia="en-AU"/>
          <w14:ligatures w14:val="none"/>
        </w:rPr>
        <w:t xml:space="preserve"> </w:t>
      </w:r>
      <w:proofErr w:type="gramStart"/>
      <w:r w:rsidRPr="001B24CE">
        <w:rPr>
          <w:rFonts w:ascii="Calibri" w:eastAsia="Calibri" w:hAnsi="Calibri" w:cs="Calibri"/>
          <w:kern w:val="0"/>
          <w:lang w:eastAsia="en-AU"/>
          <w14:ligatures w14:val="none"/>
        </w:rPr>
        <w:t>entries, and</w:t>
      </w:r>
      <w:proofErr w:type="gramEnd"/>
      <w:r w:rsidRPr="001B24CE">
        <w:rPr>
          <w:rFonts w:ascii="Calibri" w:eastAsia="Calibri" w:hAnsi="Calibri" w:cs="Calibri"/>
          <w:kern w:val="0"/>
          <w:lang w:eastAsia="en-AU"/>
          <w14:ligatures w14:val="none"/>
        </w:rPr>
        <w:t xml:space="preserve"> let the K-template prediction vector be </w:t>
      </w:r>
      <w:r w:rsidRPr="001B24CE">
        <w:rPr>
          <w:rFonts w:ascii="Calibri" w:eastAsia="Calibri" w:hAnsi="Calibri" w:cs="Calibri"/>
          <w:b/>
          <w:kern w:val="0"/>
          <w:lang w:eastAsia="en-AU"/>
          <w14:ligatures w14:val="none"/>
        </w:rPr>
        <w:t>m</w:t>
      </w:r>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with entries </w:t>
      </w:r>
      <w:proofErr w:type="spellStart"/>
      <w:r w:rsidRPr="001B24CE">
        <w:rPr>
          <w:rFonts w:ascii="Calibri" w:eastAsia="Calibri" w:hAnsi="Calibri" w:cs="Calibri"/>
          <w:kern w:val="0"/>
          <w:lang w:eastAsia="en-AU"/>
          <w14:ligatures w14:val="none"/>
        </w:rPr>
        <w:t>m</w:t>
      </w:r>
      <w:r w:rsidRPr="001B24CE">
        <w:rPr>
          <w:rFonts w:ascii="Calibri" w:eastAsia="Calibri" w:hAnsi="Calibri" w:cs="Calibri"/>
          <w:kern w:val="0"/>
          <w:vertAlign w:val="subscript"/>
          <w:lang w:eastAsia="en-AU"/>
          <w14:ligatures w14:val="none"/>
        </w:rPr>
        <w:t>p</w:t>
      </w:r>
      <w:proofErr w:type="spellEnd"/>
      <w:r w:rsidRPr="001B24CE">
        <w:rPr>
          <w:rFonts w:ascii="Calibri" w:eastAsia="Calibri" w:hAnsi="Calibri" w:cs="Calibri"/>
          <w:kern w:val="0"/>
          <w:lang w:eastAsia="en-AU"/>
          <w14:ligatures w14:val="none"/>
        </w:rPr>
        <w:t xml:space="preserve"> =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ref</w:t>
      </w:r>
      <w:proofErr w:type="spellEnd"/>
      <w:r w:rsidRPr="001B24CE">
        <w:rPr>
          <w:rFonts w:ascii="Calibri" w:eastAsia="Calibri" w:hAnsi="Calibri" w:cs="Calibri"/>
          <w:kern w:val="0"/>
          <w:lang w:eastAsia="en-AU"/>
          <w14:ligatures w14:val="none"/>
        </w:rPr>
        <w:t>/</w:t>
      </w:r>
      <w:proofErr w:type="spellStart"/>
      <w:proofErr w:type="gram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p</w:t>
      </w:r>
      <w:proofErr w:type="spellEnd"/>
      <w:r w:rsidRPr="001B24CE">
        <w:rPr>
          <w:rFonts w:ascii="Calibri" w:eastAsia="Calibri" w:hAnsi="Calibri" w:cs="Calibri"/>
          <w:kern w:val="0"/>
          <w:lang w:eastAsia="en-AU"/>
          <w14:ligatures w14:val="none"/>
        </w:rPr>
        <w:t>)²</w:t>
      </w:r>
      <w:proofErr w:type="gramEnd"/>
      <w:r w:rsidRPr="001B24CE">
        <w:rPr>
          <w:rFonts w:ascii="Calibri" w:eastAsia="Calibri" w:hAnsi="Calibri" w:cs="Calibri"/>
          <w:kern w:val="0"/>
          <w:lang w:eastAsia="en-AU"/>
          <w14:ligatures w14:val="none"/>
        </w:rPr>
        <w:t>. The procedure replaces the diagonal chi-square statistic with the generalised least squares (GLS) form:</w:t>
      </w:r>
    </w:p>
    <w:p w14:paraId="4A9EB32B"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χ²</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r w:rsidRPr="001B24CE">
        <w:rPr>
          <w:rFonts w:ascii="Calibri" w:eastAsia="Calibri" w:hAnsi="Calibri" w:cs="Calibri"/>
          <w:b/>
          <w:kern w:val="0"/>
          <w:lang w:eastAsia="en-AU"/>
          <w14:ligatures w14:val="none"/>
        </w:rPr>
        <w:t>ρ</w:t>
      </w:r>
      <w:r w:rsidRPr="001B24CE">
        <w:rPr>
          <w:rFonts w:ascii="Calibri" w:eastAsia="Calibri" w:hAnsi="Calibri" w:cs="Calibri"/>
          <w:kern w:val="0"/>
          <w:lang w:eastAsia="en-AU"/>
          <w14:ligatures w14:val="none"/>
        </w:rPr>
        <w:t xml:space="preserve"> − </w:t>
      </w:r>
      <w:r w:rsidRPr="001B24CE">
        <w:rPr>
          <w:rFonts w:ascii="Calibri" w:eastAsia="Calibri" w:hAnsi="Calibri" w:cs="Calibri"/>
          <w:b/>
          <w:kern w:val="0"/>
          <w:lang w:eastAsia="en-AU"/>
          <w14:ligatures w14:val="none"/>
        </w:rPr>
        <w:t>m</w:t>
      </w:r>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proofErr w:type="gramStart"/>
      <w:r w:rsidRPr="001B24CE">
        <w:rPr>
          <w:rFonts w:ascii="Calibri" w:eastAsia="Calibri" w:hAnsi="Calibri" w:cs="Calibri"/>
          <w:kern w:val="0"/>
          <w:lang w:eastAsia="en-AU"/>
          <w14:ligatures w14:val="none"/>
        </w:rPr>
        <w:t>))</w:t>
      </w:r>
      <w:r w:rsidRPr="001B24CE">
        <w:rPr>
          <w:rFonts w:ascii="Calibri" w:eastAsia="Calibri" w:hAnsi="Calibri" w:cs="Calibri"/>
          <w:kern w:val="0"/>
          <w:vertAlign w:val="superscript"/>
          <w:lang w:eastAsia="en-AU"/>
          <w14:ligatures w14:val="none"/>
        </w:rPr>
        <w:t>T</w:t>
      </w:r>
      <w:proofErr w:type="gramEnd"/>
      <w:r w:rsidRPr="001B24CE">
        <w:rPr>
          <w:rFonts w:ascii="Calibri" w:eastAsia="Calibri" w:hAnsi="Calibri" w:cs="Calibri"/>
          <w:kern w:val="0"/>
          <w:lang w:eastAsia="en-AU"/>
          <w14:ligatures w14:val="none"/>
        </w:rPr>
        <w:t xml:space="preserve"> </w:t>
      </w:r>
      <w:r w:rsidRPr="001B24CE">
        <w:rPr>
          <w:rFonts w:ascii="Calibri" w:eastAsia="Calibri" w:hAnsi="Calibri" w:cs="Calibri"/>
          <w:b/>
          <w:kern w:val="0"/>
          <w:lang w:eastAsia="en-AU"/>
          <w14:ligatures w14:val="none"/>
        </w:rPr>
        <w:t>C</w:t>
      </w:r>
      <w:r w:rsidRPr="001B24CE">
        <w:rPr>
          <w:rFonts w:ascii="Calibri" w:eastAsia="Calibri" w:hAnsi="Calibri" w:cs="Calibri"/>
          <w:kern w:val="0"/>
          <w:vertAlign w:val="superscript"/>
          <w:lang w:eastAsia="en-AU"/>
          <w14:ligatures w14:val="none"/>
        </w:rPr>
        <w:t>−1</w:t>
      </w:r>
      <w:r w:rsidRPr="001B24CE">
        <w:rPr>
          <w:rFonts w:ascii="Calibri" w:eastAsia="Calibri" w:hAnsi="Calibri" w:cs="Calibri"/>
          <w:kern w:val="0"/>
          <w:lang w:eastAsia="en-AU"/>
          <w14:ligatures w14:val="none"/>
        </w:rPr>
        <w:t xml:space="preserve"> (</w:t>
      </w:r>
      <w:r w:rsidRPr="001B24CE">
        <w:rPr>
          <w:rFonts w:ascii="Calibri" w:eastAsia="Calibri" w:hAnsi="Calibri" w:cs="Calibri"/>
          <w:b/>
          <w:kern w:val="0"/>
          <w:lang w:eastAsia="en-AU"/>
          <w14:ligatures w14:val="none"/>
        </w:rPr>
        <w:t>ρ</w:t>
      </w:r>
      <w:r w:rsidRPr="001B24CE">
        <w:rPr>
          <w:rFonts w:ascii="Calibri" w:eastAsia="Calibri" w:hAnsi="Calibri" w:cs="Calibri"/>
          <w:kern w:val="0"/>
          <w:lang w:eastAsia="en-AU"/>
          <w14:ligatures w14:val="none"/>
        </w:rPr>
        <w:t xml:space="preserve"> − </w:t>
      </w:r>
      <w:r w:rsidRPr="001B24CE">
        <w:rPr>
          <w:rFonts w:ascii="Calibri" w:eastAsia="Calibri" w:hAnsi="Calibri" w:cs="Calibri"/>
          <w:b/>
          <w:kern w:val="0"/>
          <w:lang w:eastAsia="en-AU"/>
          <w14:ligatures w14:val="none"/>
        </w:rPr>
        <w:t>m</w:t>
      </w:r>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p>
    <w:p w14:paraId="454C4F5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where </w:t>
      </w:r>
      <w:r w:rsidRPr="001B24CE">
        <w:rPr>
          <w:rFonts w:ascii="Calibri" w:eastAsia="Calibri" w:hAnsi="Calibri" w:cs="Calibri"/>
          <w:b/>
          <w:kern w:val="0"/>
          <w:lang w:eastAsia="en-AU"/>
          <w14:ligatures w14:val="none"/>
        </w:rPr>
        <w:t>C</w:t>
      </w:r>
      <w:r w:rsidRPr="001B24CE">
        <w:rPr>
          <w:rFonts w:ascii="Calibri" w:eastAsia="Calibri" w:hAnsi="Calibri" w:cs="Calibri"/>
          <w:kern w:val="0"/>
          <w:lang w:eastAsia="en-AU"/>
          <w14:ligatures w14:val="none"/>
        </w:rPr>
        <w:t xml:space="preserve"> is the </w:t>
      </w:r>
      <w:proofErr w:type="spellStart"/>
      <w:r w:rsidRPr="001B24CE">
        <w:rPr>
          <w:rFonts w:ascii="Calibri" w:eastAsia="Calibri" w:hAnsi="Calibri" w:cs="Calibri"/>
          <w:kern w:val="0"/>
          <w:lang w:eastAsia="en-AU"/>
          <w14:ligatures w14:val="none"/>
        </w:rPr>
        <w:t>N</w:t>
      </w:r>
      <w:r w:rsidRPr="001B24CE">
        <w:rPr>
          <w:rFonts w:ascii="Calibri" w:eastAsia="Calibri" w:hAnsi="Calibri" w:cs="Calibri"/>
          <w:kern w:val="0"/>
          <w:vertAlign w:val="subscript"/>
          <w:lang w:eastAsia="en-AU"/>
          <w14:ligatures w14:val="none"/>
        </w:rPr>
        <w:t>pair</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N</w:t>
      </w:r>
      <w:r w:rsidRPr="001B24CE">
        <w:rPr>
          <w:rFonts w:ascii="Calibri" w:eastAsia="Calibri" w:hAnsi="Calibri" w:cs="Calibri"/>
          <w:kern w:val="0"/>
          <w:vertAlign w:val="subscript"/>
          <w:lang w:eastAsia="en-AU"/>
          <w14:ligatures w14:val="none"/>
        </w:rPr>
        <w:t>pair</w:t>
      </w:r>
      <w:proofErr w:type="spellEnd"/>
      <w:r w:rsidRPr="001B24CE">
        <w:rPr>
          <w:rFonts w:ascii="Calibri" w:eastAsia="Calibri" w:hAnsi="Calibri" w:cs="Calibri"/>
          <w:kern w:val="0"/>
          <w:lang w:eastAsia="en-AU"/>
          <w14:ligatures w14:val="none"/>
        </w:rPr>
        <w:t xml:space="preserve"> covariance matrix of pair estimates with entries</w:t>
      </w:r>
    </w:p>
    <w:p w14:paraId="1B8B8FF9"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p,q</w:t>
      </w:r>
      <w:proofErr w:type="spellEnd"/>
      <w:proofErr w:type="gramEnd"/>
      <w:r w:rsidRPr="001B24CE">
        <w:rPr>
          <w:rFonts w:ascii="Calibri" w:eastAsia="Calibri" w:hAnsi="Calibri" w:cs="Calibri"/>
          <w:kern w:val="0"/>
          <w:lang w:eastAsia="en-AU"/>
          <w14:ligatures w14:val="none"/>
        </w:rPr>
        <w:t xml:space="preserve"> = </w:t>
      </w:r>
      <w:r w:rsidRPr="001B24CE">
        <w:rPr>
          <w:rFonts w:ascii="Cambria Math" w:eastAsia="Calibri" w:hAnsi="Cambria Math" w:cs="Cambria Math"/>
          <w:kern w:val="0"/>
          <w:lang w:eastAsia="en-AU"/>
          <w14:ligatures w14:val="none"/>
        </w:rPr>
        <w:t>⟨</w:t>
      </w:r>
      <w:proofErr w:type="spellStart"/>
      <w:r w:rsidRPr="001B24CE">
        <w:rPr>
          <w:rFonts w:ascii="Calibri" w:eastAsia="Calibri" w:hAnsi="Calibri" w:cs="Calibri"/>
          <w:kern w:val="0"/>
          <w:lang w:eastAsia="en-AU"/>
          <w14:ligatures w14:val="none"/>
        </w:rPr>
        <w:t>δρ</w:t>
      </w:r>
      <w:r w:rsidRPr="001B24CE">
        <w:rPr>
          <w:rFonts w:ascii="Calibri" w:eastAsia="Calibri" w:hAnsi="Calibri" w:cs="Calibri"/>
          <w:kern w:val="0"/>
          <w:vertAlign w:val="subscript"/>
          <w:lang w:eastAsia="en-AU"/>
          <w14:ligatures w14:val="none"/>
        </w:rPr>
        <w:t>p</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δρ</w:t>
      </w:r>
      <w:r w:rsidRPr="001B24CE">
        <w:rPr>
          <w:rFonts w:ascii="Calibri" w:eastAsia="Calibri" w:hAnsi="Calibri" w:cs="Calibri"/>
          <w:kern w:val="0"/>
          <w:vertAlign w:val="subscript"/>
          <w:lang w:eastAsia="en-AU"/>
          <w14:ligatures w14:val="none"/>
        </w:rPr>
        <w:t>q</w:t>
      </w:r>
      <w:proofErr w:type="spellEnd"/>
      <w:r w:rsidRPr="001B24CE">
        <w:rPr>
          <w:rFonts w:ascii="Cambria Math" w:eastAsia="Calibri" w:hAnsi="Cambria Math" w:cs="Cambria Math"/>
          <w:kern w:val="0"/>
          <w:lang w:eastAsia="en-AU"/>
          <w14:ligatures w14:val="none"/>
        </w:rPr>
        <w:t>⟩</w:t>
      </w:r>
    </w:p>
    <w:p w14:paraId="541F0A1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receiving both contributions above. The diagonal entries </w:t>
      </w: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p,p</w:t>
      </w:r>
      <w:proofErr w:type="spellEnd"/>
      <w:proofErr w:type="gramEnd"/>
      <w:r w:rsidRPr="001B24CE">
        <w:rPr>
          <w:rFonts w:ascii="Calibri" w:eastAsia="Calibri" w:hAnsi="Calibri" w:cs="Calibri"/>
          <w:kern w:val="0"/>
          <w:lang w:eastAsia="en-AU"/>
          <w14:ligatures w14:val="none"/>
        </w:rPr>
        <w:t xml:space="preserve"> = σ²</w:t>
      </w:r>
      <w:r w:rsidRPr="001B24CE">
        <w:rPr>
          <w:rFonts w:ascii="Calibri" w:eastAsia="Calibri" w:hAnsi="Calibri" w:cs="Calibri"/>
          <w:kern w:val="0"/>
          <w:vertAlign w:val="subscript"/>
          <w:lang w:eastAsia="en-AU"/>
          <w14:ligatures w14:val="none"/>
        </w:rPr>
        <w:t>ρₚ</w:t>
      </w:r>
      <w:r w:rsidRPr="001B24CE">
        <w:rPr>
          <w:rFonts w:ascii="Calibri" w:eastAsia="Calibri" w:hAnsi="Calibri" w:cs="Calibri"/>
          <w:kern w:val="0"/>
          <w:lang w:eastAsia="en-AU"/>
          <w14:ligatures w14:val="none"/>
        </w:rPr>
        <w:t xml:space="preserve"> recover the variances used in the simple χ² form of earlier presentations; the off-diagonal entries </w:t>
      </w: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p,q</w:t>
      </w:r>
      <w:proofErr w:type="spellEnd"/>
      <w:proofErr w:type="gramEnd"/>
      <w:r w:rsidRPr="001B24CE">
        <w:rPr>
          <w:rFonts w:ascii="Calibri" w:eastAsia="Calibri" w:hAnsi="Calibri" w:cs="Calibri"/>
          <w:kern w:val="0"/>
          <w:lang w:eastAsia="en-AU"/>
          <w14:ligatures w14:val="none"/>
        </w:rPr>
        <w:t xml:space="preserve"> for p ≠ q </w:t>
      </w:r>
      <w:proofErr w:type="gramStart"/>
      <w:r w:rsidRPr="001B24CE">
        <w:rPr>
          <w:rFonts w:ascii="Calibri" w:eastAsia="Calibri" w:hAnsi="Calibri" w:cs="Calibri"/>
          <w:kern w:val="0"/>
          <w:lang w:eastAsia="en-AU"/>
          <w14:ligatures w14:val="none"/>
        </w:rPr>
        <w:t>carry</w:t>
      </w:r>
      <w:proofErr w:type="gramEnd"/>
      <w:r w:rsidRPr="001B24CE">
        <w:rPr>
          <w:rFonts w:ascii="Calibri" w:eastAsia="Calibri" w:hAnsi="Calibri" w:cs="Calibri"/>
          <w:kern w:val="0"/>
          <w:lang w:eastAsia="en-AU"/>
          <w14:ligatures w14:val="none"/>
        </w:rPr>
        <w:t xml:space="preserve"> the (</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and (ii) contributions.</w:t>
      </w:r>
    </w:p>
    <w:p w14:paraId="45D3DF6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Procedure: (</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xml:space="preserve">) choose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ref</w:t>
      </w:r>
      <w:proofErr w:type="spellEnd"/>
      <w:r w:rsidRPr="001B24CE">
        <w:rPr>
          <w:rFonts w:ascii="Calibri" w:eastAsia="Calibri" w:hAnsi="Calibri" w:cs="Calibri"/>
          <w:kern w:val="0"/>
          <w:lang w:eastAsia="en-AU"/>
          <w14:ligatures w14:val="none"/>
        </w:rPr>
        <w:t xml:space="preserve"> (recommended 1000 km for terrestrial networks, 1 AU for space-based); (ii) construct </w:t>
      </w:r>
      <w:r w:rsidRPr="001B24CE">
        <w:rPr>
          <w:rFonts w:ascii="Calibri" w:eastAsia="Calibri" w:hAnsi="Calibri" w:cs="Calibri"/>
          <w:b/>
          <w:kern w:val="0"/>
          <w:lang w:eastAsia="en-AU"/>
          <w14:ligatures w14:val="none"/>
        </w:rPr>
        <w:t>C</w:t>
      </w:r>
      <w:r w:rsidRPr="001B24CE">
        <w:rPr>
          <w:rFonts w:ascii="Calibri" w:eastAsia="Calibri" w:hAnsi="Calibri" w:cs="Calibri"/>
          <w:kern w:val="0"/>
          <w:lang w:eastAsia="en-AU"/>
          <w14:ligatures w14:val="none"/>
        </w:rPr>
        <w:t xml:space="preserve"> from the network’s noise characterisation, with shared-station entries determined by topology and station noise spectra, and shared-environment entries estimated from quiet-time off-pair correlation analysis; (iii) compute the GLS statistic χ²</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above; (iv) minimise over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to find best-fit Â</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and 1σ uncertainty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AK</w:t>
      </w:r>
      <w:proofErr w:type="spellEnd"/>
      <w:r w:rsidRPr="001B24CE">
        <w:rPr>
          <w:rFonts w:ascii="Calibri" w:eastAsia="Calibri" w:hAnsi="Calibri" w:cs="Calibri"/>
          <w:kern w:val="0"/>
          <w:lang w:eastAsia="en-AU"/>
          <w14:ligatures w14:val="none"/>
        </w:rPr>
        <w:t xml:space="preserve">′ propagated through </w:t>
      </w:r>
      <w:r w:rsidRPr="001B24CE">
        <w:rPr>
          <w:rFonts w:ascii="Calibri" w:eastAsia="Calibri" w:hAnsi="Calibri" w:cs="Calibri"/>
          <w:b/>
          <w:kern w:val="0"/>
          <w:lang w:eastAsia="en-AU"/>
          <w14:ligatures w14:val="none"/>
        </w:rPr>
        <w:t>C</w:t>
      </w:r>
      <w:r w:rsidRPr="001B24CE">
        <w:rPr>
          <w:rFonts w:ascii="Calibri" w:eastAsia="Calibri" w:hAnsi="Calibri" w:cs="Calibri"/>
          <w:kern w:val="0"/>
          <w:lang w:eastAsia="en-AU"/>
          <w14:ligatures w14:val="none"/>
        </w:rPr>
        <w:t>; (v) compute goodness-of-fit p-value against the χ²</w:t>
      </w:r>
      <w:r w:rsidRPr="001B24CE">
        <w:rPr>
          <w:rFonts w:ascii="Calibri" w:eastAsia="Calibri" w:hAnsi="Calibri" w:cs="Calibri"/>
          <w:kern w:val="0"/>
          <w:vertAlign w:val="subscript"/>
          <w:lang w:eastAsia="en-AU"/>
          <w14:ligatures w14:val="none"/>
        </w:rPr>
        <w:t>Nₚₐᵢᵣ−1</w:t>
      </w:r>
      <w:r w:rsidRPr="001B24CE">
        <w:rPr>
          <w:rFonts w:ascii="Calibri" w:eastAsia="Calibri" w:hAnsi="Calibri" w:cs="Calibri"/>
          <w:kern w:val="0"/>
          <w:lang w:eastAsia="en-AU"/>
          <w14:ligatures w14:val="none"/>
        </w:rPr>
        <w:t xml:space="preserve"> distribution; (vi) compare to alternative templates (L</w:t>
      </w:r>
      <w:r w:rsidRPr="001B24CE">
        <w:rPr>
          <w:rFonts w:ascii="Calibri" w:eastAsia="Calibri" w:hAnsi="Calibri" w:cs="Calibri"/>
          <w:kern w:val="0"/>
          <w:vertAlign w:val="superscript"/>
          <w:lang w:eastAsia="en-AU"/>
          <w14:ligatures w14:val="none"/>
        </w:rPr>
        <w:t>−1</w:t>
      </w:r>
      <w:r w:rsidRPr="001B24CE">
        <w:rPr>
          <w:rFonts w:ascii="Calibri" w:eastAsia="Calibri" w:hAnsi="Calibri" w:cs="Calibri"/>
          <w:kern w:val="0"/>
          <w:lang w:eastAsia="en-AU"/>
          <w14:ligatures w14:val="none"/>
        </w:rPr>
        <w:t>, L</w:t>
      </w:r>
      <w:r w:rsidRPr="001B24CE">
        <w:rPr>
          <w:rFonts w:ascii="Calibri" w:eastAsia="Calibri" w:hAnsi="Calibri" w:cs="Calibri"/>
          <w:kern w:val="0"/>
          <w:vertAlign w:val="superscript"/>
          <w:lang w:eastAsia="en-AU"/>
          <w14:ligatures w14:val="none"/>
        </w:rPr>
        <w:t>−3</w:t>
      </w:r>
      <w:r w:rsidRPr="001B24CE">
        <w:rPr>
          <w:rFonts w:ascii="Calibri" w:eastAsia="Calibri" w:hAnsi="Calibri" w:cs="Calibri"/>
          <w:kern w:val="0"/>
          <w:lang w:eastAsia="en-AU"/>
          <w14:ligatures w14:val="none"/>
        </w:rPr>
        <w:t>, L</w:t>
      </w:r>
      <w:r w:rsidRPr="001B24CE">
        <w:rPr>
          <w:rFonts w:ascii="Calibri" w:eastAsia="Calibri" w:hAnsi="Calibri" w:cs="Calibri"/>
          <w:kern w:val="0"/>
          <w:vertAlign w:val="superscript"/>
          <w:lang w:eastAsia="en-AU"/>
          <w14:ligatures w14:val="none"/>
        </w:rPr>
        <w:t>0</w:t>
      </w:r>
      <w:r w:rsidRPr="001B24CE">
        <w:rPr>
          <w:rFonts w:ascii="Calibri" w:eastAsia="Calibri" w:hAnsi="Calibri" w:cs="Calibri"/>
          <w:kern w:val="0"/>
          <w:lang w:eastAsia="en-AU"/>
          <w14:ligatures w14:val="none"/>
        </w:rPr>
        <w:t xml:space="preserve">) using the same GLS procedure with the same </w:t>
      </w:r>
      <w:r w:rsidRPr="001B24CE">
        <w:rPr>
          <w:rFonts w:ascii="Calibri" w:eastAsia="Calibri" w:hAnsi="Calibri" w:cs="Calibri"/>
          <w:b/>
          <w:kern w:val="0"/>
          <w:lang w:eastAsia="en-AU"/>
          <w14:ligatures w14:val="none"/>
        </w:rPr>
        <w:t>C</w:t>
      </w:r>
      <w:r w:rsidRPr="001B24CE">
        <w:rPr>
          <w:rFonts w:ascii="Calibri" w:eastAsia="Calibri" w:hAnsi="Calibri" w:cs="Calibri"/>
          <w:kern w:val="0"/>
          <w:lang w:eastAsia="en-AU"/>
          <w14:ligatures w14:val="none"/>
        </w:rPr>
        <w:t>.</w:t>
      </w:r>
    </w:p>
    <w:p w14:paraId="6C2DC58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Three possible outcomes: (a) good fit with non-zero Â</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data consistent with K’s spatial template at the fitted amplitude; (b) good fit with Â</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consistent with zero — upper bound on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at 95% confidence level; (c) poor fit regardless of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falsifies K’s spatial commitment.</w:t>
      </w:r>
    </w:p>
    <w:p w14:paraId="32FFFA2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Two structural notes on the GLS treatment. First, the framework specifies the </w:t>
      </w:r>
      <w:r w:rsidRPr="001B24CE">
        <w:rPr>
          <w:rFonts w:ascii="Calibri" w:eastAsia="Calibri" w:hAnsi="Calibri" w:cs="Calibri"/>
          <w:i/>
          <w:kern w:val="0"/>
          <w:lang w:eastAsia="en-AU"/>
          <w14:ligatures w14:val="none"/>
        </w:rPr>
        <w:t>form</w:t>
      </w:r>
      <w:r w:rsidRPr="001B24CE">
        <w:rPr>
          <w:rFonts w:ascii="Calibri" w:eastAsia="Calibri" w:hAnsi="Calibri" w:cs="Calibri"/>
          <w:kern w:val="0"/>
          <w:lang w:eastAsia="en-AU"/>
          <w14:ligatures w14:val="none"/>
        </w:rPr>
        <w:t xml:space="preserve"> of </w:t>
      </w:r>
      <w:r w:rsidRPr="001B24CE">
        <w:rPr>
          <w:rFonts w:ascii="Calibri" w:eastAsia="Calibri" w:hAnsi="Calibri" w:cs="Calibri"/>
          <w:b/>
          <w:kern w:val="0"/>
          <w:lang w:eastAsia="en-AU"/>
          <w14:ligatures w14:val="none"/>
        </w:rPr>
        <w:t>C</w:t>
      </w:r>
      <w:r w:rsidRPr="001B24CE">
        <w:rPr>
          <w:rFonts w:ascii="Calibri" w:eastAsia="Calibri" w:hAnsi="Calibri" w:cs="Calibri"/>
          <w:kern w:val="0"/>
          <w:lang w:eastAsia="en-AU"/>
          <w14:ligatures w14:val="none"/>
        </w:rPr>
        <w:t xml:space="preserve"> — diagonal pair variances, plus shared-station off-diagonals fixed by topology, plus shared-environment off-diagonals estimated from data. The numerical entries depend on the specific network and are not in F2’s resources to compute; they are supplied by the experimental group’s standard noise characterisation.</w:t>
      </w:r>
    </w:p>
    <w:p w14:paraId="212D6F4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Second, the cross-correlation analysis machinery is broadly analogous to the generalised least squares treatment of stochastic-background searches in pulsar timing arrays and ground-based GW detectors </w:t>
      </w:r>
      <w:r w:rsidRPr="001B24CE">
        <w:rPr>
          <w:rFonts w:ascii="Calibri" w:eastAsia="Calibri" w:hAnsi="Calibri" w:cs="Calibri"/>
          <w:kern w:val="0"/>
          <w:lang w:eastAsia="en-AU"/>
          <w14:ligatures w14:val="none"/>
        </w:rPr>
        <w:lastRenderedPageBreak/>
        <w:t xml:space="preserve">(Allen &amp; Romano 1999), but the clock-pair Doppler observable differs in its noise structure (atomic-clock-dominated rather than photon-shot-noise-dominated) and observable type (frequency-residual cross-correlation rather than strain or timing-residual cross-correlation). The GLS </w:t>
      </w:r>
      <w:r w:rsidRPr="001B24CE">
        <w:rPr>
          <w:rFonts w:ascii="Calibri" w:eastAsia="Calibri" w:hAnsi="Calibri" w:cs="Calibri"/>
          <w:i/>
          <w:kern w:val="0"/>
          <w:lang w:eastAsia="en-AU"/>
          <w14:ligatures w14:val="none"/>
        </w:rPr>
        <w:t>framework</w:t>
      </w:r>
      <w:r w:rsidRPr="001B24CE">
        <w:rPr>
          <w:rFonts w:ascii="Calibri" w:eastAsia="Calibri" w:hAnsi="Calibri" w:cs="Calibri"/>
          <w:kern w:val="0"/>
          <w:lang w:eastAsia="en-AU"/>
          <w14:ligatures w14:val="none"/>
        </w:rPr>
        <w:t xml:space="preserve"> carries over directly because it is a generic tool for least-squares fitting with correlated errors; the covariance </w:t>
      </w:r>
      <w:r w:rsidRPr="001B24CE">
        <w:rPr>
          <w:rFonts w:ascii="Calibri" w:eastAsia="Calibri" w:hAnsi="Calibri" w:cs="Calibri"/>
          <w:i/>
          <w:kern w:val="0"/>
          <w:lang w:eastAsia="en-AU"/>
          <w14:ligatures w14:val="none"/>
        </w:rPr>
        <w:t>entries</w:t>
      </w:r>
      <w:r w:rsidRPr="001B24CE">
        <w:rPr>
          <w:rFonts w:ascii="Calibri" w:eastAsia="Calibri" w:hAnsi="Calibri" w:cs="Calibri"/>
          <w:kern w:val="0"/>
          <w:lang w:eastAsia="en-AU"/>
          <w14:ligatures w14:val="none"/>
        </w:rPr>
        <w:t xml:space="preserve"> are derived from the clock-network observable structure rather than imported from the SGWB literature.</w:t>
      </w:r>
    </w:p>
    <w:p w14:paraId="6712FC5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AK</w:t>
      </w:r>
      <w:proofErr w:type="spellEnd"/>
      <w:r w:rsidRPr="001B24CE">
        <w:rPr>
          <w:rFonts w:ascii="Calibri" w:eastAsia="Calibri" w:hAnsi="Calibri" w:cs="Calibri"/>
          <w:kern w:val="0"/>
          <w:lang w:eastAsia="en-AU"/>
          <w14:ligatures w14:val="none"/>
        </w:rPr>
        <w:t xml:space="preserve">′ propagated through this GLS treatment is generally larger than the diagonal-only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AK</w:t>
      </w:r>
      <w:proofErr w:type="spellEnd"/>
      <w:r w:rsidRPr="001B24CE">
        <w:rPr>
          <w:rFonts w:ascii="Calibri" w:eastAsia="Calibri" w:hAnsi="Calibri" w:cs="Calibri"/>
          <w:kern w:val="0"/>
          <w:lang w:eastAsia="en-AU"/>
          <w14:ligatures w14:val="none"/>
        </w:rPr>
        <w:t>′ when off-diagonal correlations are positive (which is typical for shared-station and shared-environment contributions), reflecting the reduced statistical independence of pair measurements. This is a feature, not a defect: the diagonal-only treatment understates the uncertainty when correlations are present.</w:t>
      </w:r>
    </w:p>
    <w:p w14:paraId="5E667D20"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4.4  Stage</w:t>
      </w:r>
      <w:proofErr w:type="gramEnd"/>
      <w:r w:rsidRPr="001B24CE">
        <w:rPr>
          <w:rFonts w:ascii="Calibri" w:eastAsia="Calibri" w:hAnsi="Calibri" w:cs="Calibri"/>
          <w:b/>
          <w:bCs/>
          <w:kern w:val="0"/>
          <w:sz w:val="24"/>
          <w:szCs w:val="24"/>
          <w:lang w:eastAsia="en-AU"/>
          <w14:ligatures w14:val="none"/>
        </w:rPr>
        <w:t xml:space="preserve"> 4: Spectral consistency check</w:t>
      </w:r>
    </w:p>
    <w:p w14:paraId="1CDB1C5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F2-specific extension. For each clock pair, compute the cross-spectrum:</w:t>
      </w:r>
    </w:p>
    <w:p w14:paraId="1CDA84FB"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AB</w:t>
      </w:r>
      <w:r w:rsidRPr="001B24CE">
        <w:rPr>
          <w:rFonts w:ascii="Calibri" w:eastAsia="Calibri" w:hAnsi="Calibri" w:cs="Calibri"/>
          <w:kern w:val="0"/>
          <w:lang w:eastAsia="en-AU"/>
          <w14:ligatures w14:val="none"/>
        </w:rPr>
        <w:t xml:space="preserve">(f) = </w:t>
      </w:r>
      <w:proofErr w:type="gramStart"/>
      <w:r w:rsidRPr="001B24CE">
        <w:rPr>
          <w:rFonts w:ascii="Calibri" w:eastAsia="Calibri" w:hAnsi="Calibri" w:cs="Calibri"/>
          <w:kern w:val="0"/>
          <w:lang w:eastAsia="en-AU"/>
          <w14:ligatures w14:val="none"/>
        </w:rPr>
        <w:t>FT[</w:t>
      </w:r>
      <w:proofErr w:type="gram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ŕ</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w:t>
      </w:r>
      <w:proofErr w:type="spellStart"/>
      <w:proofErr w:type="gramStart"/>
      <w:r w:rsidRPr="001B24CE">
        <w:rPr>
          <w:rFonts w:ascii="Calibri" w:eastAsia="Calibri" w:hAnsi="Calibri" w:cs="Calibri"/>
          <w:kern w:val="0"/>
          <w:lang w:eastAsia="en-AU"/>
          <w14:ligatures w14:val="none"/>
        </w:rPr>
        <w:t>ŕ</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τ)]</w:t>
      </w:r>
    </w:p>
    <w:p w14:paraId="062C491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via standard FFT methodology. The cross-spectrum picks up only components of the noise correlated between A and B.</w:t>
      </w:r>
    </w:p>
    <w:p w14:paraId="6BFC716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Test procedure: fit S</w:t>
      </w:r>
      <w:r w:rsidRPr="001B24CE">
        <w:rPr>
          <w:rFonts w:ascii="Calibri" w:eastAsia="Calibri" w:hAnsi="Calibri" w:cs="Calibri"/>
          <w:kern w:val="0"/>
          <w:vertAlign w:val="subscript"/>
          <w:lang w:eastAsia="en-AU"/>
          <w14:ligatures w14:val="none"/>
        </w:rPr>
        <w:t>AB</w:t>
      </w:r>
      <w:r w:rsidRPr="001B24CE">
        <w:rPr>
          <w:rFonts w:ascii="Calibri" w:eastAsia="Calibri" w:hAnsi="Calibri" w:cs="Calibri"/>
          <w:kern w:val="0"/>
          <w:lang w:eastAsia="en-AU"/>
          <w14:ligatures w14:val="none"/>
        </w:rPr>
        <w:t>(f) to a power-law model S</w:t>
      </w:r>
      <w:r w:rsidRPr="001B24CE">
        <w:rPr>
          <w:rFonts w:ascii="Calibri" w:eastAsia="Calibri" w:hAnsi="Calibri" w:cs="Calibri"/>
          <w:kern w:val="0"/>
          <w:vertAlign w:val="subscript"/>
          <w:lang w:eastAsia="en-AU"/>
          <w14:ligatures w14:val="none"/>
        </w:rPr>
        <w:t>AB</w:t>
      </w:r>
      <w:r w:rsidRPr="001B24CE">
        <w:rPr>
          <w:rFonts w:ascii="Calibri" w:eastAsia="Calibri" w:hAnsi="Calibri" w:cs="Calibri"/>
          <w:kern w:val="0"/>
          <w:lang w:eastAsia="en-AU"/>
          <w14:ligatures w14:val="none"/>
        </w:rPr>
        <w:t>(f) = B</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f</w:t>
      </w:r>
      <w:r w:rsidRPr="001B24CE">
        <w:rPr>
          <w:rFonts w:ascii="Calibri" w:eastAsia="Calibri" w:hAnsi="Calibri" w:cs="Calibri"/>
          <w:kern w:val="0"/>
          <w:vertAlign w:val="superscript"/>
          <w:lang w:eastAsia="en-AU"/>
          <w14:ligatures w14:val="none"/>
        </w:rPr>
        <w:t>α</w:t>
      </w:r>
      <w:r w:rsidRPr="001B24CE">
        <w:rPr>
          <w:rFonts w:ascii="Calibri" w:eastAsia="Calibri" w:hAnsi="Calibri" w:cs="Calibri"/>
          <w:kern w:val="0"/>
          <w:lang w:eastAsia="en-AU"/>
          <w14:ligatures w14:val="none"/>
        </w:rPr>
        <w:t>. Extract best-fit α and B</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Check consistency with K's spectral prediction α = +1 ± uncertainty.</w:t>
      </w:r>
    </w:p>
    <w:p w14:paraId="4E98A21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Operational caveat: at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-era sensitivity and ~10⁴ s integration, the cross-spectrum may be too noisy for a clean power-law fit at all baselines. The spectral test then becomes a consistency check (is the cross-spectrum consistent with α = +1?) rather than a determination of α. For higher-sensitivity future networks, the spectral test sharpens to determination.</w:t>
      </w:r>
    </w:p>
    <w:p w14:paraId="509016DD"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4.5  Stage</w:t>
      </w:r>
      <w:proofErr w:type="gramEnd"/>
      <w:r w:rsidRPr="001B24CE">
        <w:rPr>
          <w:rFonts w:ascii="Calibri" w:eastAsia="Calibri" w:hAnsi="Calibri" w:cs="Calibri"/>
          <w:b/>
          <w:bCs/>
          <w:kern w:val="0"/>
          <w:sz w:val="24"/>
          <w:szCs w:val="24"/>
          <w:lang w:eastAsia="en-AU"/>
          <w14:ligatures w14:val="none"/>
        </w:rPr>
        <w:t xml:space="preserve"> 5: Combined exclusion calculation</w:t>
      </w:r>
    </w:p>
    <w:p w14:paraId="42C9FE7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F2-specific extension producing the framework's deliverable. The combined log-likelihood:</w:t>
      </w:r>
    </w:p>
    <w:p w14:paraId="5A330CF1"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log </w:t>
      </w:r>
      <w:proofErr w:type="gram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D) = log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spatial</w:t>
      </w:r>
      <w:proofErr w:type="spellEnd"/>
      <w:r w:rsidRPr="001B24CE">
        <w:rPr>
          <w:rFonts w:ascii="Calibri" w:eastAsia="Calibri" w:hAnsi="Calibri" w:cs="Calibri"/>
          <w:kern w:val="0"/>
          <w:lang w:eastAsia="en-AU"/>
          <w14:ligatures w14:val="none"/>
        </w:rPr>
        <w:t xml:space="preserve"> + log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spectral</w:t>
      </w:r>
      <w:proofErr w:type="spellEnd"/>
      <w:r w:rsidRPr="001B24CE">
        <w:rPr>
          <w:rFonts w:ascii="Calibri" w:eastAsia="Calibri" w:hAnsi="Calibri" w:cs="Calibri"/>
          <w:kern w:val="0"/>
          <w:lang w:eastAsia="en-AU"/>
          <w14:ligatures w14:val="none"/>
        </w:rPr>
        <w:t xml:space="preserve"> + log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coherence</w:t>
      </w:r>
      <w:proofErr w:type="spellEnd"/>
    </w:p>
    <w:p w14:paraId="738455D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where the third term incorporates the multi-baseline coherence requirement through the §4.3 goodness-of-fit measure. From the combined likelihood:</w:t>
      </w:r>
    </w:p>
    <w:p w14:paraId="36DED0B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roofErr w:type="gramStart"/>
      <w:r w:rsidRPr="001B24CE">
        <w:rPr>
          <w:rFonts w:ascii="Calibri" w:eastAsia="Calibri" w:hAnsi="Calibri" w:cs="Calibri"/>
          <w:kern w:val="0"/>
          <w:lang w:eastAsia="en-AU"/>
          <w14:ligatures w14:val="none"/>
        </w:rPr>
        <w:t>maximum-likelihood</w:t>
      </w:r>
      <w:proofErr w:type="gram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Â</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combined</w:t>
      </w:r>
      <w:proofErr w:type="spellEnd"/>
      <w:r w:rsidRPr="001B24CE">
        <w:rPr>
          <w:rFonts w:ascii="Calibri" w:eastAsia="Calibri" w:hAnsi="Calibri" w:cs="Calibri"/>
          <w:kern w:val="0"/>
          <w:lang w:eastAsia="en-AU"/>
          <w14:ligatures w14:val="none"/>
        </w:rPr>
        <w:t xml:space="preserve"> and uncertainty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AK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combined</w:t>
      </w:r>
      <w:proofErr w:type="spellEnd"/>
      <w:r w:rsidRPr="001B24CE">
        <w:rPr>
          <w:rFonts w:ascii="Calibri" w:eastAsia="Calibri" w:hAnsi="Calibri" w:cs="Calibri"/>
          <w:kern w:val="0"/>
          <w:lang w:eastAsia="en-AU"/>
          <w14:ligatures w14:val="none"/>
        </w:rPr>
        <w:t>;</w:t>
      </w:r>
    </w:p>
    <w:p w14:paraId="1CFA80D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95% confidence upper bound </w:t>
      </w:r>
      <w:proofErr w:type="spellStart"/>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limit</w:t>
      </w:r>
      <w:proofErr w:type="spellEnd"/>
      <w:r w:rsidRPr="001B24CE">
        <w:rPr>
          <w:rFonts w:ascii="Calibri" w:eastAsia="Calibri" w:hAnsi="Calibri" w:cs="Calibri"/>
          <w:kern w:val="0"/>
          <w:lang w:eastAsia="en-AU"/>
          <w14:ligatures w14:val="none"/>
        </w:rPr>
        <w:t xml:space="preserve"> if </w:t>
      </w:r>
      <w:proofErr w:type="spellStart"/>
      <w:r w:rsidRPr="001B24CE">
        <w:rPr>
          <w:rFonts w:ascii="Calibri" w:eastAsia="Calibri" w:hAnsi="Calibri" w:cs="Calibri"/>
          <w:kern w:val="0"/>
          <w:lang w:eastAsia="en-AU"/>
          <w14:ligatures w14:val="none"/>
        </w:rPr>
        <w:t>Â</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combined</w:t>
      </w:r>
      <w:proofErr w:type="spellEnd"/>
      <w:r w:rsidRPr="001B24CE">
        <w:rPr>
          <w:rFonts w:ascii="Calibri" w:eastAsia="Calibri" w:hAnsi="Calibri" w:cs="Calibri"/>
          <w:kern w:val="0"/>
          <w:lang w:eastAsia="en-AU"/>
          <w14:ligatures w14:val="none"/>
        </w:rPr>
        <w:t xml:space="preserve"> is consistent with zero;</w:t>
      </w:r>
    </w:p>
    <w:p w14:paraId="512E331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Bayesian evidence ratio K-template vs. null hypothesis.</w:t>
      </w:r>
    </w:p>
    <w:p w14:paraId="746BCC6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Output triplet: (</w:t>
      </w:r>
      <w:proofErr w:type="spellStart"/>
      <w:r w:rsidRPr="001B24CE">
        <w:rPr>
          <w:rFonts w:ascii="Calibri" w:eastAsia="Calibri" w:hAnsi="Calibri" w:cs="Calibri"/>
          <w:kern w:val="0"/>
          <w:lang w:eastAsia="en-AU"/>
          <w14:ligatures w14:val="none"/>
        </w:rPr>
        <w:t>Â</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combined</w:t>
      </w:r>
      <w:proofErr w:type="spell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AK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combined</w:t>
      </w:r>
      <w:proofErr w:type="spellEnd"/>
      <w:r w:rsidRPr="001B24CE">
        <w:rPr>
          <w:rFonts w:ascii="Calibri" w:eastAsia="Calibri" w:hAnsi="Calibri" w:cs="Calibri"/>
          <w:kern w:val="0"/>
          <w:lang w:eastAsia="en-AU"/>
          <w14:ligatures w14:val="none"/>
        </w:rPr>
        <w:t>, evidence ratio), or in null-result form: (</w:t>
      </w:r>
      <w:proofErr w:type="spellStart"/>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limit</w:t>
      </w:r>
      <w:proofErr w:type="spellEnd"/>
      <w:r w:rsidRPr="001B24CE">
        <w:rPr>
          <w:rFonts w:ascii="Calibri" w:eastAsia="Calibri" w:hAnsi="Calibri" w:cs="Calibri"/>
          <w:kern w:val="0"/>
          <w:lang w:eastAsia="en-AU"/>
          <w14:ligatures w14:val="none"/>
        </w:rPr>
        <w:t>, evidence ratio null-vs-K, falsified-template-features list).</w:t>
      </w:r>
    </w:p>
    <w:p w14:paraId="668D88B2"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4.6  Robustness</w:t>
      </w:r>
      <w:proofErr w:type="gramEnd"/>
      <w:r w:rsidRPr="001B24CE">
        <w:rPr>
          <w:rFonts w:ascii="Calibri" w:eastAsia="Calibri" w:hAnsi="Calibri" w:cs="Calibri"/>
          <w:b/>
          <w:bCs/>
          <w:kern w:val="0"/>
          <w:sz w:val="24"/>
          <w:szCs w:val="24"/>
          <w:lang w:eastAsia="en-AU"/>
          <w14:ligatures w14:val="none"/>
        </w:rPr>
        <w:t xml:space="preserve"> and preprocessing</w:t>
      </w:r>
    </w:p>
    <w:p w14:paraId="5EC2097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F2-specific extension applying to all stages. The pipeline of §4.1–4.5 takes clock-pair frequency-residual time series as input and produces an exclusion bound on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as output. Three robustness checks discipline the path between input and output: stationarity verification on input data, injection-recovery on the full pipeline, and sensitivity to filtering choices. These checks address bias from preprocessing that could otherwise leak into the final bound through paths not visible in the §4.3 GLS treatment alone.</w:t>
      </w:r>
    </w:p>
    <w:p w14:paraId="54F26DF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lastRenderedPageBreak/>
        <w:t>Check (</w:t>
      </w:r>
      <w:proofErr w:type="spellStart"/>
      <w:r w:rsidRPr="001B24CE">
        <w:rPr>
          <w:rFonts w:ascii="Calibri" w:eastAsia="Calibri" w:hAnsi="Calibri" w:cs="Calibri"/>
          <w:b/>
          <w:kern w:val="0"/>
          <w:lang w:eastAsia="en-AU"/>
          <w14:ligatures w14:val="none"/>
        </w:rPr>
        <w:t>i</w:t>
      </w:r>
      <w:proofErr w:type="spellEnd"/>
      <w:r w:rsidRPr="001B24CE">
        <w:rPr>
          <w:rFonts w:ascii="Calibri" w:eastAsia="Calibri" w:hAnsi="Calibri" w:cs="Calibri"/>
          <w:b/>
          <w:kern w:val="0"/>
          <w:lang w:eastAsia="en-AU"/>
          <w14:ligatures w14:val="none"/>
        </w:rPr>
        <w:t>): Windowed stationarity tests.</w:t>
      </w:r>
      <w:r w:rsidRPr="001B24CE">
        <w:rPr>
          <w:rFonts w:ascii="Calibri" w:eastAsia="Calibri" w:hAnsi="Calibri" w:cs="Calibri"/>
          <w:kern w:val="0"/>
          <w:lang w:eastAsia="en-AU"/>
          <w14:ligatures w14:val="none"/>
        </w:rPr>
        <w:t xml:space="preserve"> The cross-correlation analysis of §4.2 assumes that the input frequency residuals </w:t>
      </w:r>
      <w:proofErr w:type="spellStart"/>
      <w:r w:rsidRPr="001B24CE">
        <w:rPr>
          <w:rFonts w:ascii="Calibri" w:eastAsia="Calibri" w:hAnsi="Calibri" w:cs="Calibri"/>
          <w:kern w:val="0"/>
          <w:lang w:eastAsia="en-AU"/>
          <w14:ligatures w14:val="none"/>
        </w:rPr>
        <w:t>ṙ</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(t), </w:t>
      </w:r>
      <w:proofErr w:type="spellStart"/>
      <w:r w:rsidRPr="001B24CE">
        <w:rPr>
          <w:rFonts w:ascii="Calibri" w:eastAsia="Calibri" w:hAnsi="Calibri" w:cs="Calibri"/>
          <w:kern w:val="0"/>
          <w:lang w:eastAsia="en-AU"/>
          <w14:ligatures w14:val="none"/>
        </w:rPr>
        <w:t>ṙ</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(t) are wide-sense stationary over the integration period T</w:t>
      </w:r>
      <w:r w:rsidRPr="001B24CE">
        <w:rPr>
          <w:rFonts w:ascii="Calibri" w:eastAsia="Calibri" w:hAnsi="Calibri" w:cs="Calibri"/>
          <w:kern w:val="0"/>
          <w:vertAlign w:val="subscript"/>
          <w:lang w:eastAsia="en-AU"/>
          <w14:ligatures w14:val="none"/>
        </w:rPr>
        <w:t>obs</w:t>
      </w:r>
      <w:r w:rsidRPr="001B24CE">
        <w:rPr>
          <w:rFonts w:ascii="Calibri" w:eastAsia="Calibri" w:hAnsi="Calibri" w:cs="Calibri"/>
          <w:kern w:val="0"/>
          <w:lang w:eastAsia="en-AU"/>
          <w14:ligatures w14:val="none"/>
        </w:rPr>
        <w:t xml:space="preserve">. Non-stationarity — drift in clock noise level, intermittent environmental perturbations, instrument changes during the integration — biases the cross-correlation estimator and the noise spectrum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ρAB</w:t>
      </w:r>
      <w:proofErr w:type="spellEnd"/>
      <w:r w:rsidRPr="001B24CE">
        <w:rPr>
          <w:rFonts w:ascii="Calibri" w:eastAsia="Calibri" w:hAnsi="Calibri" w:cs="Calibri"/>
          <w:kern w:val="0"/>
          <w:lang w:eastAsia="en-AU"/>
          <w14:ligatures w14:val="none"/>
        </w:rPr>
        <w:t xml:space="preserve"> that propagates into the covariance matrix </w:t>
      </w:r>
      <w:r w:rsidRPr="001B24CE">
        <w:rPr>
          <w:rFonts w:ascii="Calibri" w:eastAsia="Calibri" w:hAnsi="Calibri" w:cs="Calibri"/>
          <w:b/>
          <w:kern w:val="0"/>
          <w:lang w:eastAsia="en-AU"/>
          <w14:ligatures w14:val="none"/>
        </w:rPr>
        <w:t>C</w:t>
      </w:r>
      <w:r w:rsidRPr="001B24CE">
        <w:rPr>
          <w:rFonts w:ascii="Calibri" w:eastAsia="Calibri" w:hAnsi="Calibri" w:cs="Calibri"/>
          <w:kern w:val="0"/>
          <w:lang w:eastAsia="en-AU"/>
          <w14:ligatures w14:val="none"/>
        </w:rPr>
        <w:t xml:space="preserve"> of §4.3.</w:t>
      </w:r>
    </w:p>
    <w:p w14:paraId="7371F5CB"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Procedure: divide the integration period into </w:t>
      </w:r>
      <w:proofErr w:type="spellStart"/>
      <w:r w:rsidRPr="001B24CE">
        <w:rPr>
          <w:rFonts w:ascii="Calibri" w:eastAsia="Calibri" w:hAnsi="Calibri" w:cs="Calibri"/>
          <w:kern w:val="0"/>
          <w:lang w:eastAsia="en-AU"/>
          <w14:ligatures w14:val="none"/>
        </w:rPr>
        <w:t>N</w:t>
      </w:r>
      <w:r w:rsidRPr="001B24CE">
        <w:rPr>
          <w:rFonts w:ascii="Calibri" w:eastAsia="Calibri" w:hAnsi="Calibri" w:cs="Calibri"/>
          <w:kern w:val="0"/>
          <w:vertAlign w:val="subscript"/>
          <w:lang w:eastAsia="en-AU"/>
          <w14:ligatures w14:val="none"/>
        </w:rPr>
        <w:t>w</w:t>
      </w:r>
      <w:proofErr w:type="spellEnd"/>
      <w:r w:rsidRPr="001B24CE">
        <w:rPr>
          <w:rFonts w:ascii="Calibri" w:eastAsia="Calibri" w:hAnsi="Calibri" w:cs="Calibri"/>
          <w:kern w:val="0"/>
          <w:lang w:eastAsia="en-AU"/>
          <w14:ligatures w14:val="none"/>
        </w:rPr>
        <w:t xml:space="preserve"> contiguous windows (recommended </w:t>
      </w:r>
      <w:proofErr w:type="spellStart"/>
      <w:r w:rsidRPr="001B24CE">
        <w:rPr>
          <w:rFonts w:ascii="Calibri" w:eastAsia="Calibri" w:hAnsi="Calibri" w:cs="Calibri"/>
          <w:kern w:val="0"/>
          <w:lang w:eastAsia="en-AU"/>
          <w14:ligatures w14:val="none"/>
        </w:rPr>
        <w:t>N</w:t>
      </w:r>
      <w:r w:rsidRPr="001B24CE">
        <w:rPr>
          <w:rFonts w:ascii="Calibri" w:eastAsia="Calibri" w:hAnsi="Calibri" w:cs="Calibri"/>
          <w:kern w:val="0"/>
          <w:vertAlign w:val="subscript"/>
          <w:lang w:eastAsia="en-AU"/>
          <w14:ligatures w14:val="none"/>
        </w:rPr>
        <w:t>w</w:t>
      </w:r>
      <w:proofErr w:type="spellEnd"/>
      <w:r w:rsidRPr="001B24CE">
        <w:rPr>
          <w:rFonts w:ascii="Calibri" w:eastAsia="Calibri" w:hAnsi="Calibri" w:cs="Calibri"/>
          <w:kern w:val="0"/>
          <w:lang w:eastAsia="en-AU"/>
          <w14:ligatures w14:val="none"/>
        </w:rPr>
        <w:t xml:space="preserve"> = 10–20 for typical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-era data), compute the cross-correlation and noise spectrum in each window, and test whether the per-window statistics are consistent with a stationary stochastic process. The Kolmogorov–Smirnov test on the per-window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0) distribution against the analytic stationary expectation is the standard diagnostic. Failure of stationarity in a clock pair triggers either (a) restricting the analysis to a sub-period where stationarity holds, or (b) flagging the pair as unsuitable for the multi-baseline fit. The flagged-pair flagging propagates transparently into the GLS fit through the absence of that pair from the vector </w:t>
      </w:r>
      <w:r w:rsidRPr="001B24CE">
        <w:rPr>
          <w:rFonts w:ascii="Calibri" w:eastAsia="Calibri" w:hAnsi="Calibri" w:cs="Calibri"/>
          <w:b/>
          <w:kern w:val="0"/>
          <w:lang w:eastAsia="en-AU"/>
          <w14:ligatures w14:val="none"/>
        </w:rPr>
        <w:t>ρ</w:t>
      </w:r>
      <w:r w:rsidRPr="001B24CE">
        <w:rPr>
          <w:rFonts w:ascii="Calibri" w:eastAsia="Calibri" w:hAnsi="Calibri" w:cs="Calibri"/>
          <w:kern w:val="0"/>
          <w:lang w:eastAsia="en-AU"/>
          <w14:ligatures w14:val="none"/>
        </w:rPr>
        <w:t>.</w:t>
      </w:r>
    </w:p>
    <w:p w14:paraId="75EF751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t>Check (ii): Injection-recovery on the full pipeline.</w:t>
      </w:r>
      <w:r w:rsidRPr="001B24CE">
        <w:rPr>
          <w:rFonts w:ascii="Calibri" w:eastAsia="Calibri" w:hAnsi="Calibri" w:cs="Calibri"/>
          <w:kern w:val="0"/>
          <w:lang w:eastAsia="en-AU"/>
          <w14:ligatures w14:val="none"/>
        </w:rPr>
        <w:t xml:space="preserve"> The standard validation methodology for SGWB-style cross-correlation pipelines: synthesise an artificial signal with the K-template’s structural commitments (1/L² spatial, S(f)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spectral, fixed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inject into noise-only or quiet-period data, run the full pipeline of §4.1–4.5, and verify that the recovered Â</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matches the injected value within the 1σ uncertainty propagated through </w:t>
      </w:r>
      <w:r w:rsidRPr="001B24CE">
        <w:rPr>
          <w:rFonts w:ascii="Calibri" w:eastAsia="Calibri" w:hAnsi="Calibri" w:cs="Calibri"/>
          <w:b/>
          <w:kern w:val="0"/>
          <w:lang w:eastAsia="en-AU"/>
          <w14:ligatures w14:val="none"/>
        </w:rPr>
        <w:t>C</w:t>
      </w:r>
      <w:r w:rsidRPr="001B24CE">
        <w:rPr>
          <w:rFonts w:ascii="Calibri" w:eastAsia="Calibri" w:hAnsi="Calibri" w:cs="Calibri"/>
          <w:kern w:val="0"/>
          <w:lang w:eastAsia="en-AU"/>
          <w14:ligatures w14:val="none"/>
        </w:rPr>
        <w:t>.</w:t>
      </w:r>
    </w:p>
    <w:p w14:paraId="7E6CC9D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Recommended injection range: </w:t>
      </w:r>
      <w:proofErr w:type="spellStart"/>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inj</w:t>
      </w:r>
      <w:proofErr w:type="spellEnd"/>
      <w:r w:rsidRPr="001B24CE">
        <w:rPr>
          <w:rFonts w:ascii="Calibri" w:eastAsia="Calibri" w:hAnsi="Calibri" w:cs="Calibri"/>
          <w:kern w:val="0"/>
          <w:lang w:eastAsia="en-AU"/>
          <w14:ligatures w14:val="none"/>
        </w:rPr>
        <w:t xml:space="preserve"> spanning two orders of magnitude around the expected </w:t>
      </w:r>
      <w:proofErr w:type="gramStart"/>
      <w:r w:rsidRPr="001B24CE">
        <w:rPr>
          <w:rFonts w:ascii="Calibri" w:eastAsia="Calibri" w:hAnsi="Calibri" w:cs="Calibri"/>
          <w:kern w:val="0"/>
          <w:lang w:eastAsia="en-AU"/>
          <w14:ligatures w14:val="none"/>
        </w:rPr>
        <w:t>current-capability</w:t>
      </w:r>
      <w:proofErr w:type="gramEnd"/>
      <w:r w:rsidRPr="001B24CE">
        <w:rPr>
          <w:rFonts w:ascii="Calibri" w:eastAsia="Calibri" w:hAnsi="Calibri" w:cs="Calibri"/>
          <w:kern w:val="0"/>
          <w:lang w:eastAsia="en-AU"/>
          <w14:ligatures w14:val="none"/>
        </w:rPr>
        <w:t xml:space="preserve"> bound (§5.2), with at least 100 independent injection realisations to characterise the recovery distribution. Recovery efficiency </w:t>
      </w:r>
      <w:proofErr w:type="spellStart"/>
      <w:r w:rsidRPr="001B24CE">
        <w:rPr>
          <w:rFonts w:ascii="Calibri" w:eastAsia="Calibri" w:hAnsi="Calibri" w:cs="Calibri"/>
          <w:kern w:val="0"/>
          <w:lang w:eastAsia="en-AU"/>
          <w14:ligatures w14:val="none"/>
        </w:rPr>
        <w:t>ε</w:t>
      </w:r>
      <w:r w:rsidRPr="001B24CE">
        <w:rPr>
          <w:rFonts w:ascii="Calibri" w:eastAsia="Calibri" w:hAnsi="Calibri" w:cs="Calibri"/>
          <w:kern w:val="0"/>
          <w:vertAlign w:val="subscript"/>
          <w:lang w:eastAsia="en-AU"/>
          <w14:ligatures w14:val="none"/>
        </w:rPr>
        <w:t>rec</w:t>
      </w:r>
      <w:proofErr w:type="spellEnd"/>
      <w:r w:rsidRPr="001B24CE">
        <w:rPr>
          <w:rFonts w:ascii="Calibri" w:eastAsia="Calibri" w:hAnsi="Calibri" w:cs="Calibri"/>
          <w:kern w:val="0"/>
          <w:lang w:eastAsia="en-AU"/>
          <w14:ligatures w14:val="none"/>
        </w:rPr>
        <w:t xml:space="preserve"> =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Â</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inj</w:t>
      </w:r>
      <w:proofErr w:type="spellEnd"/>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should satisfy 0.9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ε</w:t>
      </w:r>
      <w:r w:rsidRPr="001B24CE">
        <w:rPr>
          <w:rFonts w:ascii="Calibri" w:eastAsia="Calibri" w:hAnsi="Calibri" w:cs="Calibri"/>
          <w:kern w:val="0"/>
          <w:vertAlign w:val="subscript"/>
          <w:lang w:eastAsia="en-AU"/>
          <w14:ligatures w14:val="none"/>
        </w:rPr>
        <w:t>rec</w:t>
      </w:r>
      <w:proofErr w:type="spellEnd"/>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1.1 across the range; systematic bias outside this band indicates a pipeline issue requiring diagnostic before deploying on real data.</w:t>
      </w:r>
    </w:p>
    <w:p w14:paraId="2E8894D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Injection-recovery doubles as a structural test of the GLS uncertainty propagation: the recovered scatter σ(Â</w:t>
      </w:r>
      <w:r w:rsidRPr="001B24CE">
        <w:rPr>
          <w:rFonts w:ascii="Calibri" w:eastAsia="Calibri" w:hAnsi="Calibri" w:cs="Calibri"/>
          <w:kern w:val="0"/>
          <w:vertAlign w:val="subscript"/>
          <w:lang w:eastAsia="en-AU"/>
          <w14:ligatures w14:val="none"/>
        </w:rPr>
        <w:t>K</w:t>
      </w:r>
      <w:proofErr w:type="gramStart"/>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recovered</w:t>
      </w:r>
      <w:proofErr w:type="gramEnd"/>
      <w:r w:rsidRPr="001B24CE">
        <w:rPr>
          <w:rFonts w:ascii="Calibri" w:eastAsia="Calibri" w:hAnsi="Calibri" w:cs="Calibri"/>
          <w:kern w:val="0"/>
          <w:lang w:eastAsia="en-AU"/>
          <w14:ligatures w14:val="none"/>
        </w:rPr>
        <w:t xml:space="preserve"> should match the predicted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AK</w:t>
      </w:r>
      <w:proofErr w:type="spellEnd"/>
      <w:r w:rsidRPr="001B24CE">
        <w:rPr>
          <w:rFonts w:ascii="Calibri" w:eastAsia="Calibri" w:hAnsi="Calibri" w:cs="Calibri"/>
          <w:kern w:val="0"/>
          <w:lang w:eastAsia="en-AU"/>
          <w14:ligatures w14:val="none"/>
        </w:rPr>
        <w:t>′ from §4.3 within the realisation variance. Mismatch between recovered scatter and propagated uncertainty diagnoses problems in the covariance matrix construction (§4.3) before they enter the production fit.</w:t>
      </w:r>
    </w:p>
    <w:p w14:paraId="48C23A6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t>Check (iii): Sensitivity to high-pass cutoff choices.</w:t>
      </w:r>
      <w:r w:rsidRPr="001B24CE">
        <w:rPr>
          <w:rFonts w:ascii="Calibri" w:eastAsia="Calibri" w:hAnsi="Calibri" w:cs="Calibri"/>
          <w:kern w:val="0"/>
          <w:lang w:eastAsia="en-AU"/>
          <w14:ligatures w14:val="none"/>
        </w:rPr>
        <w:t xml:space="preserve"> Pre-processing per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2018 (§4.1) involves a high-pass filter to remove long-timescale clock drifts and a band-pass selection setting the integration band for the cross-spectrum. Both choices affect the covariance matrix </w:t>
      </w:r>
      <w:r w:rsidRPr="001B24CE">
        <w:rPr>
          <w:rFonts w:ascii="Calibri" w:eastAsia="Calibri" w:hAnsi="Calibri" w:cs="Calibri"/>
          <w:b/>
          <w:kern w:val="0"/>
          <w:lang w:eastAsia="en-AU"/>
          <w14:ligatures w14:val="none"/>
        </w:rPr>
        <w:t>C</w:t>
      </w:r>
      <w:r w:rsidRPr="001B24CE">
        <w:rPr>
          <w:rFonts w:ascii="Calibri" w:eastAsia="Calibri" w:hAnsi="Calibri" w:cs="Calibri"/>
          <w:kern w:val="0"/>
          <w:lang w:eastAsia="en-AU"/>
          <w14:ligatures w14:val="none"/>
        </w:rPr>
        <w:t xml:space="preserve"> of §4.3 through cross-spectrum estimation: a narrower band gives larger statistical uncertainty per pair but reduces contamination from out-of-band noise; a wider band reduces statistical uncertainty but admits more potential systematic structure.</w:t>
      </w:r>
    </w:p>
    <w:p w14:paraId="5E47031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Robustness procedure: repeat the full pipeline (§4.1–4.5) under three alternative filter configurations — the standard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2018 choice, a 50% narrower band, and a 50% wider band — and verify that the resulting Â</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bounds are consistent within their propagated uncertainties. Bandwidth-dependent shifts in Â</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outside the propagated uncertainty indicate that the GLS treatment of §4.3 has not fully captured the bandwidth dependence of the covariance entries, and the bound should be reported with the maximum spread across configurations as an additional systematic.</w:t>
      </w:r>
    </w:p>
    <w:p w14:paraId="654D7CD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This check addresses the coupling between bandwidth choice and the off-diagonal entries of </w:t>
      </w:r>
      <w:r w:rsidRPr="001B24CE">
        <w:rPr>
          <w:rFonts w:ascii="Calibri" w:eastAsia="Calibri" w:hAnsi="Calibri" w:cs="Calibri"/>
          <w:b/>
          <w:kern w:val="0"/>
          <w:lang w:eastAsia="en-AU"/>
          <w14:ligatures w14:val="none"/>
        </w:rPr>
        <w:t>C</w:t>
      </w:r>
      <w:r w:rsidRPr="001B24CE">
        <w:rPr>
          <w:rFonts w:ascii="Calibri" w:eastAsia="Calibri" w:hAnsi="Calibri" w:cs="Calibri"/>
          <w:kern w:val="0"/>
          <w:lang w:eastAsia="en-AU"/>
          <w14:ligatures w14:val="none"/>
        </w:rPr>
        <w:t xml:space="preserve"> through cross-spectrum estimation: shared-environment correlations are estimated from quiet-time off-pair cross-spectra (§4.3 (ii)), and these estimates depend on the bandwidth used. The GLS framework specifies the </w:t>
      </w:r>
      <w:r w:rsidRPr="001B24CE">
        <w:rPr>
          <w:rFonts w:ascii="Calibri" w:eastAsia="Calibri" w:hAnsi="Calibri" w:cs="Calibri"/>
          <w:i/>
          <w:kern w:val="0"/>
          <w:lang w:eastAsia="en-AU"/>
          <w14:ligatures w14:val="none"/>
        </w:rPr>
        <w:t>form</w:t>
      </w:r>
      <w:r w:rsidRPr="001B24CE">
        <w:rPr>
          <w:rFonts w:ascii="Calibri" w:eastAsia="Calibri" w:hAnsi="Calibri" w:cs="Calibri"/>
          <w:kern w:val="0"/>
          <w:lang w:eastAsia="en-AU"/>
          <w14:ligatures w14:val="none"/>
        </w:rPr>
        <w:t xml:space="preserve"> of </w:t>
      </w:r>
      <w:r w:rsidRPr="001B24CE">
        <w:rPr>
          <w:rFonts w:ascii="Calibri" w:eastAsia="Calibri" w:hAnsi="Calibri" w:cs="Calibri"/>
          <w:b/>
          <w:kern w:val="0"/>
          <w:lang w:eastAsia="en-AU"/>
          <w14:ligatures w14:val="none"/>
        </w:rPr>
        <w:t>C</w:t>
      </w:r>
      <w:r w:rsidRPr="001B24CE">
        <w:rPr>
          <w:rFonts w:ascii="Calibri" w:eastAsia="Calibri" w:hAnsi="Calibri" w:cs="Calibri"/>
          <w:kern w:val="0"/>
          <w:lang w:eastAsia="en-AU"/>
          <w14:ligatures w14:val="none"/>
        </w:rPr>
        <w:t xml:space="preserve"> but not the bandwidth at which its entries are evaluated; check (iii) closes that loop by verifying the result is robust against the bandwidth choice rather than artefact of it.</w:t>
      </w:r>
    </w:p>
    <w:p w14:paraId="68BC146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lastRenderedPageBreak/>
        <w:t>Reporting.</w:t>
      </w:r>
      <w:r w:rsidRPr="001B24CE">
        <w:rPr>
          <w:rFonts w:ascii="Calibri" w:eastAsia="Calibri" w:hAnsi="Calibri" w:cs="Calibri"/>
          <w:kern w:val="0"/>
          <w:lang w:eastAsia="en-AU"/>
          <w14:ligatures w14:val="none"/>
        </w:rPr>
        <w:t xml:space="preserve"> The standard F2 output (§4.5’s triplet) is supplemented by the robustness diagnostics: per-pair stationarity flags, injection-recovery </w:t>
      </w:r>
      <w:proofErr w:type="spellStart"/>
      <w:r w:rsidRPr="001B24CE">
        <w:rPr>
          <w:rFonts w:ascii="Calibri" w:eastAsia="Calibri" w:hAnsi="Calibri" w:cs="Calibri"/>
          <w:kern w:val="0"/>
          <w:lang w:eastAsia="en-AU"/>
          <w14:ligatures w14:val="none"/>
        </w:rPr>
        <w:t>ε</w:t>
      </w:r>
      <w:r w:rsidRPr="001B24CE">
        <w:rPr>
          <w:rFonts w:ascii="Calibri" w:eastAsia="Calibri" w:hAnsi="Calibri" w:cs="Calibri"/>
          <w:kern w:val="0"/>
          <w:vertAlign w:val="subscript"/>
          <w:lang w:eastAsia="en-AU"/>
          <w14:ligatures w14:val="none"/>
        </w:rPr>
        <w:t>rec</w:t>
      </w:r>
      <w:proofErr w:type="spellEnd"/>
      <w:r w:rsidRPr="001B24CE">
        <w:rPr>
          <w:rFonts w:ascii="Calibri" w:eastAsia="Calibri" w:hAnsi="Calibri" w:cs="Calibri"/>
          <w:kern w:val="0"/>
          <w:lang w:eastAsia="en-AU"/>
          <w14:ligatures w14:val="none"/>
        </w:rPr>
        <w:t xml:space="preserve"> and scatter consistency, and bandwidth-spread systematic. A bound reported without these diagnostics is provisional; the diagnostics are what give the bound external defensibility.</w:t>
      </w:r>
    </w:p>
    <w:p w14:paraId="1266D53C"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4.7  Operational</w:t>
      </w:r>
      <w:proofErr w:type="gramEnd"/>
      <w:r w:rsidRPr="001B24CE">
        <w:rPr>
          <w:rFonts w:ascii="Calibri" w:eastAsia="Calibri" w:hAnsi="Calibri" w:cs="Calibri"/>
          <w:b/>
          <w:bCs/>
          <w:kern w:val="0"/>
          <w:sz w:val="24"/>
          <w:szCs w:val="24"/>
          <w:lang w:eastAsia="en-AU"/>
          <w14:ligatures w14:val="none"/>
        </w:rPr>
        <w:t xml:space="preserve"> summary</w:t>
      </w:r>
    </w:p>
    <w:p w14:paraId="0E0F2C4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full F2 procedure: prepare data per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2018 (Stage 1); cross-correlate pairs (Stage 2); fit spatial template (Stage 3); test spectral commitment (Stage 4); combine into joint likelihood (Stage 5). Total analysis time on existing archived clock-network data: hours to days. No new measurements required.</w:t>
      </w:r>
    </w:p>
    <w:p w14:paraId="77224C39" w14:textId="77777777" w:rsidR="001B24CE" w:rsidRPr="001B24CE" w:rsidRDefault="001B24CE" w:rsidP="001B24CE">
      <w:pPr>
        <w:spacing w:before="360" w:after="180" w:line="240" w:lineRule="auto"/>
        <w:outlineLvl w:val="0"/>
        <w:rPr>
          <w:rFonts w:ascii="Calibri" w:eastAsia="Calibri" w:hAnsi="Calibri" w:cs="Calibri"/>
          <w:b/>
          <w:bCs/>
          <w:kern w:val="0"/>
          <w:sz w:val="28"/>
          <w:szCs w:val="28"/>
          <w:lang w:eastAsia="en-AU"/>
          <w14:ligatures w14:val="none"/>
        </w:rPr>
      </w:pPr>
      <w:r w:rsidRPr="001B24CE">
        <w:rPr>
          <w:rFonts w:ascii="Calibri" w:eastAsia="Calibri" w:hAnsi="Calibri" w:cs="Calibri"/>
          <w:b/>
          <w:bCs/>
          <w:kern w:val="0"/>
          <w:sz w:val="28"/>
          <w:szCs w:val="28"/>
          <w:lang w:eastAsia="en-AU"/>
          <w14:ligatures w14:val="none"/>
        </w:rPr>
        <w:t>5.  The bounded prediction</w:t>
      </w:r>
    </w:p>
    <w:p w14:paraId="79D31BE4"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5.1  Structural</w:t>
      </w:r>
      <w:proofErr w:type="gramEnd"/>
      <w:r w:rsidRPr="001B24CE">
        <w:rPr>
          <w:rFonts w:ascii="Calibri" w:eastAsia="Calibri" w:hAnsi="Calibri" w:cs="Calibri"/>
          <w:b/>
          <w:bCs/>
          <w:kern w:val="0"/>
          <w:sz w:val="24"/>
          <w:szCs w:val="24"/>
          <w:lang w:eastAsia="en-AU"/>
          <w14:ligatures w14:val="none"/>
        </w:rPr>
        <w:t xml:space="preserve"> upper bound on A</w:t>
      </w:r>
      <w:r w:rsidRPr="001B24CE">
        <w:rPr>
          <w:rFonts w:ascii="Calibri" w:eastAsia="Calibri" w:hAnsi="Calibri" w:cs="Calibri"/>
          <w:b/>
          <w:bCs/>
          <w:kern w:val="0"/>
          <w:sz w:val="24"/>
          <w:szCs w:val="24"/>
          <w:vertAlign w:val="subscript"/>
          <w:lang w:eastAsia="en-AU"/>
          <w14:ligatures w14:val="none"/>
        </w:rPr>
        <w:t>K</w:t>
      </w:r>
      <w:r w:rsidRPr="001B24CE">
        <w:rPr>
          <w:rFonts w:ascii="Calibri" w:eastAsia="Calibri" w:hAnsi="Calibri" w:cs="Calibri"/>
          <w:b/>
          <w:bCs/>
          <w:kern w:val="0"/>
          <w:sz w:val="24"/>
          <w:szCs w:val="24"/>
          <w:lang w:eastAsia="en-AU"/>
          <w14:ligatures w14:val="none"/>
        </w:rPr>
        <w:t>′</w:t>
      </w:r>
    </w:p>
    <w:p w14:paraId="32E1FD5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UV14 establishes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 e</w:t>
      </w:r>
      <w:r w:rsidRPr="001B24CE">
        <w:rPr>
          <w:rFonts w:ascii="Calibri" w:eastAsia="Calibri" w:hAnsi="Calibri" w:cs="Calibri"/>
          <w:kern w:val="0"/>
          <w:vertAlign w:val="superscript"/>
          <w:lang w:eastAsia="en-AU"/>
          <w14:ligatures w14:val="none"/>
        </w:rPr>
        <w:t>−3/2</w:t>
      </w:r>
      <w:r w:rsidRPr="001B24CE">
        <w:rPr>
          <w:rFonts w:ascii="Calibri" w:eastAsia="Calibri" w:hAnsi="Calibri" w:cs="Calibri"/>
          <w:kern w:val="0"/>
          <w:lang w:eastAsia="en-AU"/>
          <w14:ligatures w14:val="none"/>
        </w:rPr>
        <w:t xml:space="preserve"> ≈ 0.2231 as the K-condensate's scale-invariant ground-state probability. K's contribution to the metric correlation function is bounded above by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times appropriate dimensional factors. In F2's template units, this gives:</w:t>
      </w:r>
    </w:p>
    <w:p w14:paraId="22C050F7"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 0.2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p>
    <w:p w14:paraId="46EED83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with the dimensional conversion factor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absorbing the Wald weight at the relevant scale, the TT-versus-scalar mode fraction, and other conversion factors not directly supplied by Series content.</w:t>
      </w:r>
    </w:p>
    <w:p w14:paraId="53E9909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Status flag: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O(</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in template units is a structural upper bound, motivated by K's normalisation but not rigorously derived from any single Series paper. Explicit derivation would compute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in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with K's </w:t>
      </w:r>
      <w:proofErr w:type="spellStart"/>
      <w:r w:rsidRPr="001B24CE">
        <w:rPr>
          <w:rFonts w:ascii="Calibri" w:eastAsia="Calibri" w:hAnsi="Calibri" w:cs="Calibri"/>
          <w:kern w:val="0"/>
          <w:lang w:eastAsia="en-AU"/>
          <w14:ligatures w14:val="none"/>
        </w:rPr>
        <w:t>bilocal</w:t>
      </w:r>
      <w:proofErr w:type="spellEnd"/>
      <w:r w:rsidRPr="001B24CE">
        <w:rPr>
          <w:rFonts w:ascii="Calibri" w:eastAsia="Calibri" w:hAnsi="Calibri" w:cs="Calibri"/>
          <w:kern w:val="0"/>
          <w:lang w:eastAsia="en-AU"/>
          <w14:ligatures w14:val="none"/>
        </w:rPr>
        <w:t xml:space="preserve"> structure; this work is outside the framework's current resources.</w:t>
      </w:r>
    </w:p>
    <w:p w14:paraId="425BFBAB"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5.2  Current</w:t>
      </w:r>
      <w:proofErr w:type="gramEnd"/>
      <w:r w:rsidRPr="001B24CE">
        <w:rPr>
          <w:rFonts w:ascii="Calibri" w:eastAsia="Calibri" w:hAnsi="Calibri" w:cs="Calibri"/>
          <w:b/>
          <w:bCs/>
          <w:kern w:val="0"/>
          <w:sz w:val="24"/>
          <w:szCs w:val="24"/>
          <w:lang w:eastAsia="en-AU"/>
          <w14:ligatures w14:val="none"/>
        </w:rPr>
        <w:t>-capability bound (</w:t>
      </w:r>
      <w:proofErr w:type="spellStart"/>
      <w:r w:rsidRPr="001B24CE">
        <w:rPr>
          <w:rFonts w:ascii="Calibri" w:eastAsia="Calibri" w:hAnsi="Calibri" w:cs="Calibri"/>
          <w:b/>
          <w:bCs/>
          <w:kern w:val="0"/>
          <w:sz w:val="24"/>
          <w:szCs w:val="24"/>
          <w:lang w:eastAsia="en-AU"/>
          <w14:ligatures w14:val="none"/>
        </w:rPr>
        <w:t>Wcisło</w:t>
      </w:r>
      <w:proofErr w:type="spellEnd"/>
      <w:r w:rsidRPr="001B24CE">
        <w:rPr>
          <w:rFonts w:ascii="Calibri" w:eastAsia="Calibri" w:hAnsi="Calibri" w:cs="Calibri"/>
          <w:b/>
          <w:bCs/>
          <w:kern w:val="0"/>
          <w:sz w:val="24"/>
          <w:szCs w:val="24"/>
          <w:lang w:eastAsia="en-AU"/>
          <w14:ligatures w14:val="none"/>
        </w:rPr>
        <w:t>-era networks)</w:t>
      </w:r>
    </w:p>
    <w:p w14:paraId="5DD2A5A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2018 dataset (NIST, SYRTE, </w:t>
      </w:r>
      <w:proofErr w:type="spellStart"/>
      <w:r w:rsidRPr="001B24CE">
        <w:rPr>
          <w:rFonts w:ascii="Calibri" w:eastAsia="Calibri" w:hAnsi="Calibri" w:cs="Calibri"/>
          <w:kern w:val="0"/>
          <w:lang w:eastAsia="en-AU"/>
          <w14:ligatures w14:val="none"/>
        </w:rPr>
        <w:t>Toruń</w:t>
      </w:r>
      <w:proofErr w:type="spellEnd"/>
      <w:r w:rsidRPr="001B24CE">
        <w:rPr>
          <w:rFonts w:ascii="Calibri" w:eastAsia="Calibri" w:hAnsi="Calibri" w:cs="Calibri"/>
          <w:kern w:val="0"/>
          <w:lang w:eastAsia="en-AU"/>
          <w14:ligatures w14:val="none"/>
        </w:rPr>
        <w:t xml:space="preserve">, NICT, several days of overlap) achieves cross-correlation noise floor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ρ</w:t>
      </w:r>
      <w:proofErr w:type="spellEnd"/>
      <w:r w:rsidRPr="001B24CE">
        <w:rPr>
          <w:rFonts w:ascii="Calibri" w:eastAsia="Calibri" w:hAnsi="Calibri" w:cs="Calibri"/>
          <w:kern w:val="0"/>
          <w:lang w:eastAsia="en-AU"/>
          <w14:ligatures w14:val="none"/>
        </w:rPr>
        <w:t xml:space="preserve"> ~ 10</w:t>
      </w:r>
      <w:r w:rsidRPr="001B24CE">
        <w:rPr>
          <w:rFonts w:ascii="Calibri" w:eastAsia="Calibri" w:hAnsi="Calibri" w:cs="Calibri"/>
          <w:kern w:val="0"/>
          <w:vertAlign w:val="superscript"/>
          <w:lang w:eastAsia="en-AU"/>
          <w14:ligatures w14:val="none"/>
        </w:rPr>
        <w:t>−32</w:t>
      </w:r>
      <w:r w:rsidRPr="001B24CE">
        <w:rPr>
          <w:rFonts w:ascii="Calibri" w:eastAsia="Calibri" w:hAnsi="Calibri" w:cs="Calibri"/>
          <w:kern w:val="0"/>
          <w:lang w:eastAsia="en-AU"/>
          <w14:ligatures w14:val="none"/>
        </w:rPr>
        <w:t xml:space="preserve"> in normalised units at ~10⁴ s overlap. For the NIST-SYRTE pair at baseline ~5800 km with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ref</w:t>
      </w:r>
      <w:proofErr w:type="spellEnd"/>
      <w:r w:rsidRPr="001B24CE">
        <w:rPr>
          <w:rFonts w:ascii="Calibri" w:eastAsia="Calibri" w:hAnsi="Calibri" w:cs="Calibri"/>
          <w:kern w:val="0"/>
          <w:lang w:eastAsia="en-AU"/>
          <w14:ligatures w14:val="none"/>
        </w:rPr>
        <w:t xml:space="preserve"> = 1000 km,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ref</w:t>
      </w:r>
      <w:proofErr w:type="spellEnd"/>
      <w:r w:rsidRPr="001B24CE">
        <w:rPr>
          <w:rFonts w:ascii="Calibri" w:eastAsia="Calibri" w:hAnsi="Calibri" w:cs="Calibri"/>
          <w:kern w:val="0"/>
          <w:lang w:eastAsia="en-AU"/>
          <w14:ligatures w14:val="none"/>
        </w:rPr>
        <w:t>/</w:t>
      </w:r>
      <w:proofErr w:type="gramStart"/>
      <w:r w:rsidRPr="001B24CE">
        <w:rPr>
          <w:rFonts w:ascii="Calibri" w:eastAsia="Calibri" w:hAnsi="Calibri" w:cs="Calibri"/>
          <w:kern w:val="0"/>
          <w:lang w:eastAsia="en-AU"/>
          <w14:ligatures w14:val="none"/>
        </w:rPr>
        <w:t>L)²</w:t>
      </w:r>
      <w:proofErr w:type="gramEnd"/>
      <w:r w:rsidRPr="001B24CE">
        <w:rPr>
          <w:rFonts w:ascii="Calibri" w:eastAsia="Calibri" w:hAnsi="Calibri" w:cs="Calibri"/>
          <w:kern w:val="0"/>
          <w:lang w:eastAsia="en-AU"/>
          <w14:ligatures w14:val="none"/>
        </w:rPr>
        <w:t xml:space="preserve"> ~ 0.03.</w:t>
      </w:r>
    </w:p>
    <w:p w14:paraId="752A3CB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Bound at 95% CL: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0.03 ≤ 2σ</w:t>
      </w:r>
      <w:r w:rsidRPr="001B24CE">
        <w:rPr>
          <w:rFonts w:ascii="Calibri" w:eastAsia="Calibri" w:hAnsi="Calibri" w:cs="Calibri"/>
          <w:kern w:val="0"/>
          <w:vertAlign w:val="subscript"/>
          <w:lang w:eastAsia="en-AU"/>
          <w14:ligatures w14:val="none"/>
        </w:rPr>
        <w:t>ρ</w:t>
      </w:r>
      <w:r w:rsidRPr="001B24CE">
        <w:rPr>
          <w:rFonts w:ascii="Calibri" w:eastAsia="Calibri" w:hAnsi="Calibri" w:cs="Calibri"/>
          <w:kern w:val="0"/>
          <w:lang w:eastAsia="en-AU"/>
          <w14:ligatures w14:val="none"/>
        </w:rPr>
        <w:t>, giving:</w:t>
      </w:r>
    </w:p>
    <w:p w14:paraId="7068A0D5"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~7 × 10</w:t>
      </w:r>
      <w:r w:rsidRPr="001B24CE">
        <w:rPr>
          <w:rFonts w:ascii="Calibri" w:eastAsia="Calibri" w:hAnsi="Calibri" w:cs="Calibri"/>
          <w:kern w:val="0"/>
          <w:vertAlign w:val="superscript"/>
          <w:lang w:eastAsia="en-AU"/>
          <w14:ligatures w14:val="none"/>
        </w:rPr>
        <w:t>−31</w:t>
      </w:r>
      <w:r w:rsidRPr="001B24CE">
        <w:rPr>
          <w:rFonts w:ascii="Calibri" w:eastAsia="Calibri" w:hAnsi="Calibri" w:cs="Calibri"/>
          <w:kern w:val="0"/>
          <w:lang w:eastAsia="en-AU"/>
          <w14:ligatures w14:val="none"/>
        </w:rPr>
        <w:t xml:space="preserve"> (template units,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-era network capability)</w:t>
      </w:r>
    </w:p>
    <w:p w14:paraId="78EEEF8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structural ceiling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O(</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 0.2 sits ~30 orders of magnitude above this. Current-capability data constrains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far below its structural maximum, leaving a wide window between the data bound and the structural ceiling.</w:t>
      </w:r>
    </w:p>
    <w:p w14:paraId="0169153F"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5.3  Near</w:t>
      </w:r>
      <w:proofErr w:type="gramEnd"/>
      <w:r w:rsidRPr="001B24CE">
        <w:rPr>
          <w:rFonts w:ascii="Calibri" w:eastAsia="Calibri" w:hAnsi="Calibri" w:cs="Calibri"/>
          <w:b/>
          <w:bCs/>
          <w:kern w:val="0"/>
          <w:sz w:val="24"/>
          <w:szCs w:val="24"/>
          <w:lang w:eastAsia="en-AU"/>
          <w14:ligatures w14:val="none"/>
        </w:rPr>
        <w:t>-term capability projections</w:t>
      </w:r>
    </w:p>
    <w:p w14:paraId="3760D2B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Near-term improvements in clock-network capability include: (</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single-clock stability ×10–100 improvement (10</w:t>
      </w:r>
      <w:r w:rsidRPr="001B24CE">
        <w:rPr>
          <w:rFonts w:ascii="Calibri" w:eastAsia="Calibri" w:hAnsi="Calibri" w:cs="Calibri"/>
          <w:kern w:val="0"/>
          <w:vertAlign w:val="superscript"/>
          <w:lang w:eastAsia="en-AU"/>
          <w14:ligatures w14:val="none"/>
        </w:rPr>
        <w:t>−18</w:t>
      </w:r>
      <w:r w:rsidRPr="001B24CE">
        <w:rPr>
          <w:rFonts w:ascii="Calibri" w:eastAsia="Calibri" w:hAnsi="Calibri" w:cs="Calibri"/>
          <w:kern w:val="0"/>
          <w:lang w:eastAsia="en-AU"/>
          <w14:ligatures w14:val="none"/>
        </w:rPr>
        <w:t xml:space="preserve"> to 10</w:t>
      </w:r>
      <w:r w:rsidRPr="001B24CE">
        <w:rPr>
          <w:rFonts w:ascii="Calibri" w:eastAsia="Calibri" w:hAnsi="Calibri" w:cs="Calibri"/>
          <w:kern w:val="0"/>
          <w:vertAlign w:val="superscript"/>
          <w:lang w:eastAsia="en-AU"/>
          <w14:ligatures w14:val="none"/>
        </w:rPr>
        <w:t>−20</w:t>
      </w:r>
      <w:r w:rsidRPr="001B24CE">
        <w:rPr>
          <w:rFonts w:ascii="Calibri" w:eastAsia="Calibri" w:hAnsi="Calibri" w:cs="Calibri"/>
          <w:kern w:val="0"/>
          <w:lang w:eastAsia="en-AU"/>
          <w14:ligatures w14:val="none"/>
        </w:rPr>
        <w:t xml:space="preserve"> target); (ii) integration times ×10–30 longer; (iii) network expansion ×3–5 baselines; (iv) phase-coherent fibre links enabling real-time comparison. Combined factor ×300–15000 improvement.</w:t>
      </w:r>
    </w:p>
    <w:p w14:paraId="187FFB7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Near-term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bound: ~10</w:t>
      </w:r>
      <w:r w:rsidRPr="001B24CE">
        <w:rPr>
          <w:rFonts w:ascii="Calibri" w:eastAsia="Calibri" w:hAnsi="Calibri" w:cs="Calibri"/>
          <w:kern w:val="0"/>
          <w:vertAlign w:val="superscript"/>
          <w:lang w:eastAsia="en-AU"/>
          <w14:ligatures w14:val="none"/>
        </w:rPr>
        <w:t>−34</w:t>
      </w:r>
      <w:r w:rsidRPr="001B24CE">
        <w:rPr>
          <w:rFonts w:ascii="Calibri" w:eastAsia="Calibri" w:hAnsi="Calibri" w:cs="Calibri"/>
          <w:kern w:val="0"/>
          <w:lang w:eastAsia="en-AU"/>
          <w14:ligatures w14:val="none"/>
        </w:rPr>
        <w:t xml:space="preserve"> to 10</w:t>
      </w:r>
      <w:r w:rsidRPr="001B24CE">
        <w:rPr>
          <w:rFonts w:ascii="Calibri" w:eastAsia="Calibri" w:hAnsi="Calibri" w:cs="Calibri"/>
          <w:kern w:val="0"/>
          <w:vertAlign w:val="superscript"/>
          <w:lang w:eastAsia="en-AU"/>
          <w14:ligatures w14:val="none"/>
        </w:rPr>
        <w:t>−35</w:t>
      </w:r>
      <w:r w:rsidRPr="001B24CE">
        <w:rPr>
          <w:rFonts w:ascii="Calibri" w:eastAsia="Calibri" w:hAnsi="Calibri" w:cs="Calibri"/>
          <w:kern w:val="0"/>
          <w:lang w:eastAsia="en-AU"/>
          <w14:ligatures w14:val="none"/>
        </w:rPr>
        <w:t xml:space="preserve"> in template units. Still many orders of magnitude above the structural ceiling.</w:t>
      </w:r>
    </w:p>
    <w:p w14:paraId="00DDD7E6"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5.4  Space</w:t>
      </w:r>
      <w:proofErr w:type="gramEnd"/>
      <w:r w:rsidRPr="001B24CE">
        <w:rPr>
          <w:rFonts w:ascii="Calibri" w:eastAsia="Calibri" w:hAnsi="Calibri" w:cs="Calibri"/>
          <w:b/>
          <w:bCs/>
          <w:kern w:val="0"/>
          <w:sz w:val="24"/>
          <w:szCs w:val="24"/>
          <w:lang w:eastAsia="en-AU"/>
          <w14:ligatures w14:val="none"/>
        </w:rPr>
        <w:t>-based capability projections</w:t>
      </w:r>
    </w:p>
    <w:p w14:paraId="59B04EB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lastRenderedPageBreak/>
        <w:t xml:space="preserve">The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et al. 2016 proposal targets ~10</w:t>
      </w:r>
      <w:r w:rsidRPr="001B24CE">
        <w:rPr>
          <w:rFonts w:ascii="Calibri" w:eastAsia="Calibri" w:hAnsi="Calibri" w:cs="Calibri"/>
          <w:kern w:val="0"/>
          <w:vertAlign w:val="superscript"/>
          <w:lang w:eastAsia="en-AU"/>
          <w14:ligatures w14:val="none"/>
        </w:rPr>
        <w:t>−23</w:t>
      </w:r>
      <w:r w:rsidRPr="001B24CE">
        <w:rPr>
          <w:rFonts w:ascii="Calibri" w:eastAsia="Calibri" w:hAnsi="Calibri" w:cs="Calibri"/>
          <w:kern w:val="0"/>
          <w:lang w:eastAsia="en-AU"/>
          <w14:ligatures w14:val="none"/>
        </w:rPr>
        <w:t xml:space="preserve"> strain/√Hz with baseline 5×10¹⁰ m (Earth-Sun scale). For F2: longer baseline reduces template observable amplitude as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ref</w:t>
      </w:r>
      <w:proofErr w:type="spellEnd"/>
      <w:r w:rsidRPr="001B24CE">
        <w:rPr>
          <w:rFonts w:ascii="Calibri" w:eastAsia="Calibri" w:hAnsi="Calibri" w:cs="Calibri"/>
          <w:kern w:val="0"/>
          <w:lang w:eastAsia="en-AU"/>
          <w14:ligatures w14:val="none"/>
        </w:rPr>
        <w:t>/</w:t>
      </w:r>
      <w:proofErr w:type="gramStart"/>
      <w:r w:rsidRPr="001B24CE">
        <w:rPr>
          <w:rFonts w:ascii="Calibri" w:eastAsia="Calibri" w:hAnsi="Calibri" w:cs="Calibri"/>
          <w:kern w:val="0"/>
          <w:lang w:eastAsia="en-AU"/>
          <w14:ligatures w14:val="none"/>
        </w:rPr>
        <w:t>L)²</w:t>
      </w:r>
      <w:proofErr w:type="gramEnd"/>
      <w:r w:rsidRPr="001B24CE">
        <w:rPr>
          <w:rFonts w:ascii="Calibri" w:eastAsia="Calibri" w:hAnsi="Calibri" w:cs="Calibri"/>
          <w:kern w:val="0"/>
          <w:lang w:eastAsia="en-AU"/>
          <w14:ligatures w14:val="none"/>
        </w:rPr>
        <w:t>, lower noise floor tightens cross-correlation bounds. Combined ~5–7 orders of magnitude improvement over near-term Earth-based capability.</w:t>
      </w:r>
    </w:p>
    <w:p w14:paraId="5BC8E39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Space-based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bound: ~10</w:t>
      </w:r>
      <w:r w:rsidRPr="001B24CE">
        <w:rPr>
          <w:rFonts w:ascii="Calibri" w:eastAsia="Calibri" w:hAnsi="Calibri" w:cs="Calibri"/>
          <w:kern w:val="0"/>
          <w:vertAlign w:val="superscript"/>
          <w:lang w:eastAsia="en-AU"/>
          <w14:ligatures w14:val="none"/>
        </w:rPr>
        <w:t>−40</w:t>
      </w:r>
      <w:r w:rsidRPr="001B24CE">
        <w:rPr>
          <w:rFonts w:ascii="Calibri" w:eastAsia="Calibri" w:hAnsi="Calibri" w:cs="Calibri"/>
          <w:kern w:val="0"/>
          <w:lang w:eastAsia="en-AU"/>
          <w14:ligatures w14:val="none"/>
        </w:rPr>
        <w:t xml:space="preserve"> to 10</w:t>
      </w:r>
      <w:r w:rsidRPr="001B24CE">
        <w:rPr>
          <w:rFonts w:ascii="Calibri" w:eastAsia="Calibri" w:hAnsi="Calibri" w:cs="Calibri"/>
          <w:kern w:val="0"/>
          <w:vertAlign w:val="superscript"/>
          <w:lang w:eastAsia="en-AU"/>
          <w14:ligatures w14:val="none"/>
        </w:rPr>
        <w:t>−42</w:t>
      </w:r>
      <w:r w:rsidRPr="001B24CE">
        <w:rPr>
          <w:rFonts w:ascii="Calibri" w:eastAsia="Calibri" w:hAnsi="Calibri" w:cs="Calibri"/>
          <w:kern w:val="0"/>
          <w:lang w:eastAsia="en-AU"/>
          <w14:ligatures w14:val="none"/>
        </w:rPr>
        <w:t xml:space="preserve"> in template units. Even space-based capability does not reach the structural ceiling.</w:t>
      </w:r>
    </w:p>
    <w:p w14:paraId="44CF77F0"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5.5  Sensitivity</w:t>
      </w:r>
      <w:proofErr w:type="gramEnd"/>
      <w:r w:rsidRPr="001B24CE">
        <w:rPr>
          <w:rFonts w:ascii="Calibri" w:eastAsia="Calibri" w:hAnsi="Calibri" w:cs="Calibri"/>
          <w:b/>
          <w:bCs/>
          <w:kern w:val="0"/>
          <w:sz w:val="24"/>
          <w:szCs w:val="24"/>
          <w:lang w:eastAsia="en-AU"/>
          <w14:ligatures w14:val="none"/>
        </w:rPr>
        <w:t xml:space="preserve"> to </w:t>
      </w:r>
      <w:proofErr w:type="spellStart"/>
      <w:r w:rsidRPr="001B24CE">
        <w:rPr>
          <w:rFonts w:ascii="Calibri" w:eastAsia="Calibri" w:hAnsi="Calibri" w:cs="Calibri"/>
          <w:b/>
          <w:bCs/>
          <w:kern w:val="0"/>
          <w:sz w:val="24"/>
          <w:szCs w:val="24"/>
          <w:lang w:eastAsia="en-AU"/>
          <w14:ligatures w14:val="none"/>
        </w:rPr>
        <w:t>η</w:t>
      </w:r>
      <w:r w:rsidRPr="001B24CE">
        <w:rPr>
          <w:rFonts w:ascii="Calibri" w:eastAsia="Calibri" w:hAnsi="Calibri" w:cs="Calibri"/>
          <w:b/>
          <w:bCs/>
          <w:kern w:val="0"/>
          <w:sz w:val="24"/>
          <w:szCs w:val="24"/>
          <w:vertAlign w:val="subscript"/>
          <w:lang w:eastAsia="en-AU"/>
          <w14:ligatures w14:val="none"/>
        </w:rPr>
        <w:t>dim</w:t>
      </w:r>
      <w:proofErr w:type="spellEnd"/>
      <w:r w:rsidRPr="001B24CE">
        <w:rPr>
          <w:rFonts w:ascii="Calibri" w:eastAsia="Calibri" w:hAnsi="Calibri" w:cs="Calibri"/>
          <w:b/>
          <w:bCs/>
          <w:kern w:val="0"/>
          <w:sz w:val="24"/>
          <w:szCs w:val="24"/>
          <w:lang w:eastAsia="en-AU"/>
          <w14:ligatures w14:val="none"/>
        </w:rPr>
        <w:t xml:space="preserve"> across capability tiers</w:t>
      </w:r>
    </w:p>
    <w:p w14:paraId="6638FD7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bounded prediction of §5.1–5.4 holds the data-side capability bounds fixed (set by experimental noise floors and independent of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and the structural ceiling at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0.2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Until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is computed (§1.3 dimensional-amplitude gap), the position of the ceiling against the capability bounds shifts with each order of magnitude of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The table below characterises this dependence explicitly across the three capability tiers, showing which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capability) combinations leave informative exclusion territory and which do not.</w:t>
      </w:r>
    </w:p>
    <w:p w14:paraId="3361934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cell entries report log</w:t>
      </w:r>
      <w:r w:rsidRPr="001B24CE">
        <w:rPr>
          <w:rFonts w:ascii="Calibri" w:eastAsia="Calibri" w:hAnsi="Calibri" w:cs="Calibri"/>
          <w:kern w:val="0"/>
          <w:vertAlign w:val="subscript"/>
          <w:lang w:eastAsia="en-AU"/>
          <w14:ligatures w14:val="none"/>
        </w:rPr>
        <w:t>10</w:t>
      </w:r>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data</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r w:rsidRPr="001B24CE">
        <w:rPr>
          <w:rFonts w:ascii="Calibri" w:eastAsia="Calibri" w:hAnsi="Calibri" w:cs="Calibri"/>
          <w:kern w:val="0"/>
          <w:vertAlign w:val="subscript"/>
          <w:lang w:eastAsia="en-AU"/>
          <w14:ligatures w14:val="none"/>
        </w:rPr>
        <w:t>ceiling</w:t>
      </w:r>
      <w:proofErr w:type="spellEnd"/>
      <w:r w:rsidRPr="001B24CE">
        <w:rPr>
          <w:rFonts w:ascii="Calibri" w:eastAsia="Calibri" w:hAnsi="Calibri" w:cs="Calibri"/>
          <w:kern w:val="0"/>
          <w:lang w:eastAsia="en-AU"/>
          <w14:ligatures w14:val="none"/>
        </w:rPr>
        <w:t xml:space="preserve">): the order-of-magnitude gap between the data-side exclusion bound and the structural ceiling. </w:t>
      </w:r>
      <w:r w:rsidRPr="001B24CE">
        <w:rPr>
          <w:rFonts w:ascii="Calibri" w:eastAsia="Calibri" w:hAnsi="Calibri" w:cs="Calibri"/>
          <w:b/>
          <w:kern w:val="0"/>
          <w:lang w:eastAsia="en-AU"/>
          <w14:ligatures w14:val="none"/>
        </w:rPr>
        <w:t>Negative values</w:t>
      </w:r>
      <w:r w:rsidRPr="001B24CE">
        <w:rPr>
          <w:rFonts w:ascii="Calibri" w:eastAsia="Calibri" w:hAnsi="Calibri" w:cs="Calibri"/>
          <w:kern w:val="0"/>
          <w:lang w:eastAsia="en-AU"/>
          <w14:ligatures w14:val="none"/>
        </w:rPr>
        <w:t xml:space="preserve"> indicate the data exclusion is below the ceiling — i.e., the data is probing the framework’s parameter space and the exclusion is informative. </w:t>
      </w:r>
      <w:r w:rsidRPr="001B24CE">
        <w:rPr>
          <w:rFonts w:ascii="Calibri" w:eastAsia="Calibri" w:hAnsi="Calibri" w:cs="Calibri"/>
          <w:b/>
          <w:kern w:val="0"/>
          <w:lang w:eastAsia="en-AU"/>
          <w14:ligatures w14:val="none"/>
        </w:rPr>
        <w:t>Positive values</w:t>
      </w:r>
      <w:r w:rsidRPr="001B24CE">
        <w:rPr>
          <w:rFonts w:ascii="Calibri" w:eastAsia="Calibri" w:hAnsi="Calibri" w:cs="Calibri"/>
          <w:kern w:val="0"/>
          <w:lang w:eastAsia="en-AU"/>
          <w14:ligatures w14:val="none"/>
        </w:rPr>
        <w:t xml:space="preserve"> indicate the data exclusion sits above the ceiling — i.e., the framework’s own ceiling is already more constraining than what the data delivers, and the data is not informative about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2087"/>
        <w:gridCol w:w="2087"/>
        <w:gridCol w:w="2086"/>
      </w:tblGrid>
      <w:tr w:rsidR="001B24CE" w:rsidRPr="001B24CE" w14:paraId="17F347FA" w14:textId="77777777" w:rsidTr="001D3EEB">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5CEA95" w14:textId="77777777" w:rsidR="001B24CE" w:rsidRPr="001B24CE" w:rsidRDefault="001B24CE" w:rsidP="001B24CE">
            <w:pPr>
              <w:spacing w:after="0" w:line="240" w:lineRule="auto"/>
              <w:rPr>
                <w:rFonts w:ascii="Calibri" w:eastAsia="Calibri" w:hAnsi="Calibri" w:cs="Calibri"/>
                <w:kern w:val="0"/>
                <w:lang w:eastAsia="en-AU"/>
                <w14:ligatures w14:val="none"/>
              </w:rPr>
            </w:pPr>
            <w:proofErr w:type="spellStart"/>
            <w:r w:rsidRPr="001B24CE">
              <w:rPr>
                <w:rFonts w:ascii="Calibri" w:eastAsia="Calibri" w:hAnsi="Calibri" w:cs="Calibri"/>
                <w:b/>
                <w:kern w:val="0"/>
                <w:lang w:eastAsia="en-AU"/>
                <w14:ligatures w14:val="none"/>
              </w:rPr>
              <w:t>η</w:t>
            </w:r>
            <w:r w:rsidRPr="001B24CE">
              <w:rPr>
                <w:rFonts w:ascii="Calibri" w:eastAsia="Calibri" w:hAnsi="Calibri" w:cs="Calibri"/>
                <w:b/>
                <w:kern w:val="0"/>
                <w:vertAlign w:val="subscript"/>
                <w:lang w:eastAsia="en-AU"/>
                <w14:ligatures w14:val="none"/>
              </w:rPr>
              <w:t>dim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A02867"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t>Ceiling A</w:t>
            </w:r>
            <w:r w:rsidRPr="001B24CE">
              <w:rPr>
                <w:rFonts w:ascii="Calibri" w:eastAsia="Calibri" w:hAnsi="Calibri" w:cs="Calibri"/>
                <w:b/>
                <w:kern w:val="0"/>
                <w:vertAlign w:val="subscript"/>
                <w:lang w:eastAsia="en-AU"/>
                <w14:ligatures w14:val="none"/>
              </w:rPr>
              <w:t>K</w:t>
            </w:r>
            <w:r w:rsidRPr="001B24CE">
              <w:rPr>
                <w:rFonts w:ascii="Calibri" w:eastAsia="Calibri" w:hAnsi="Calibri" w:cs="Calibri"/>
                <w:b/>
                <w:kern w:val="0"/>
                <w:lang w:eastAsia="en-AU"/>
                <w14:ligatures w14:val="none"/>
              </w:rPr>
              <w:t xml:space="preserve">′ ≈ 0.2 · </w:t>
            </w:r>
            <w:proofErr w:type="spellStart"/>
            <w:r w:rsidRPr="001B24CE">
              <w:rPr>
                <w:rFonts w:ascii="Calibri" w:eastAsia="Calibri" w:hAnsi="Calibri" w:cs="Calibri"/>
                <w:b/>
                <w:kern w:val="0"/>
                <w:lang w:eastAsia="en-AU"/>
                <w14:ligatures w14:val="none"/>
              </w:rPr>
              <w:t>η</w:t>
            </w:r>
            <w:r w:rsidRPr="001B24CE">
              <w:rPr>
                <w:rFonts w:ascii="Calibri" w:eastAsia="Calibri" w:hAnsi="Calibri" w:cs="Calibri"/>
                <w:b/>
                <w:kern w:val="0"/>
                <w:vertAlign w:val="subscript"/>
                <w:lang w:eastAsia="en-AU"/>
                <w14:ligatures w14:val="none"/>
              </w:rPr>
              <w:t>dim</w:t>
            </w:r>
            <w:proofErr w:type="spellEnd"/>
          </w:p>
        </w:tc>
        <w:tc>
          <w:tcPr>
            <w:tcW w:w="208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3ABBD4" w14:textId="77777777" w:rsidR="001B24CE" w:rsidRPr="001B24CE" w:rsidRDefault="001B24CE" w:rsidP="001B24CE">
            <w:pPr>
              <w:spacing w:after="0" w:line="240" w:lineRule="auto"/>
              <w:rPr>
                <w:rFonts w:ascii="Calibri" w:eastAsia="Calibri" w:hAnsi="Calibri" w:cs="Calibri"/>
                <w:kern w:val="0"/>
                <w:lang w:eastAsia="en-AU"/>
                <w14:ligatures w14:val="none"/>
              </w:rPr>
            </w:pPr>
            <w:proofErr w:type="spellStart"/>
            <w:r w:rsidRPr="001B24CE">
              <w:rPr>
                <w:rFonts w:ascii="Calibri" w:eastAsia="Calibri" w:hAnsi="Calibri" w:cs="Calibri"/>
                <w:b/>
                <w:kern w:val="0"/>
                <w:lang w:eastAsia="en-AU"/>
                <w14:ligatures w14:val="none"/>
              </w:rPr>
              <w:t>Wcisło</w:t>
            </w:r>
            <w:proofErr w:type="spellEnd"/>
            <w:r w:rsidRPr="001B24CE">
              <w:rPr>
                <w:rFonts w:ascii="Calibri" w:eastAsia="Calibri" w:hAnsi="Calibri" w:cs="Calibri"/>
                <w:b/>
                <w:kern w:val="0"/>
                <w:lang w:eastAsia="en-AU"/>
                <w14:ligatures w14:val="none"/>
              </w:rPr>
              <w:t xml:space="preserve">-era gap (data </w:t>
            </w:r>
            <w:r w:rsidRPr="001B24CE">
              <w:rPr>
                <w:rFonts w:ascii="Cambria Math" w:eastAsia="Calibri" w:hAnsi="Cambria Math" w:cs="Cambria Math"/>
                <w:b/>
                <w:kern w:val="0"/>
                <w:lang w:eastAsia="en-AU"/>
                <w14:ligatures w14:val="none"/>
              </w:rPr>
              <w:t>≲</w:t>
            </w:r>
            <w:r w:rsidRPr="001B24CE">
              <w:rPr>
                <w:rFonts w:ascii="Calibri" w:eastAsia="Calibri" w:hAnsi="Calibri" w:cs="Calibri"/>
                <w:b/>
                <w:kern w:val="0"/>
                <w:lang w:eastAsia="en-AU"/>
                <w14:ligatures w14:val="none"/>
              </w:rPr>
              <w:t xml:space="preserve"> 7×10</w:t>
            </w:r>
            <w:r w:rsidRPr="001B24CE">
              <w:rPr>
                <w:rFonts w:ascii="Calibri" w:eastAsia="Calibri" w:hAnsi="Calibri" w:cs="Calibri"/>
                <w:b/>
                <w:kern w:val="0"/>
                <w:vertAlign w:val="superscript"/>
                <w:lang w:eastAsia="en-AU"/>
                <w14:ligatures w14:val="none"/>
              </w:rPr>
              <w:t>−31</w:t>
            </w:r>
            <w:r w:rsidRPr="001B24CE">
              <w:rPr>
                <w:rFonts w:ascii="Calibri" w:eastAsia="Calibri" w:hAnsi="Calibri" w:cs="Calibri"/>
                <w:b/>
                <w:kern w:val="0"/>
                <w:lang w:eastAsia="en-AU"/>
                <w14:ligatures w14:val="none"/>
              </w:rPr>
              <w:t>)</w:t>
            </w:r>
          </w:p>
        </w:tc>
        <w:tc>
          <w:tcPr>
            <w:tcW w:w="208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4487A2"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t xml:space="preserve">Near-term gap (data </w:t>
            </w:r>
            <w:r w:rsidRPr="001B24CE">
              <w:rPr>
                <w:rFonts w:ascii="Cambria Math" w:eastAsia="Calibri" w:hAnsi="Cambria Math" w:cs="Cambria Math"/>
                <w:b/>
                <w:kern w:val="0"/>
                <w:lang w:eastAsia="en-AU"/>
                <w14:ligatures w14:val="none"/>
              </w:rPr>
              <w:t>≲</w:t>
            </w:r>
            <w:r w:rsidRPr="001B24CE">
              <w:rPr>
                <w:rFonts w:ascii="Calibri" w:eastAsia="Calibri" w:hAnsi="Calibri" w:cs="Calibri"/>
                <w:b/>
                <w:kern w:val="0"/>
                <w:lang w:eastAsia="en-AU"/>
                <w14:ligatures w14:val="none"/>
              </w:rPr>
              <w:t xml:space="preserve"> 10</w:t>
            </w:r>
            <w:r w:rsidRPr="001B24CE">
              <w:rPr>
                <w:rFonts w:ascii="Calibri" w:eastAsia="Calibri" w:hAnsi="Calibri" w:cs="Calibri"/>
                <w:b/>
                <w:kern w:val="0"/>
                <w:vertAlign w:val="superscript"/>
                <w:lang w:eastAsia="en-AU"/>
                <w14:ligatures w14:val="none"/>
              </w:rPr>
              <w:t>−35</w:t>
            </w:r>
            <w:r w:rsidRPr="001B24CE">
              <w:rPr>
                <w:rFonts w:ascii="Calibri" w:eastAsia="Calibri" w:hAnsi="Calibri" w:cs="Calibri"/>
                <w:b/>
                <w:kern w:val="0"/>
                <w:lang w:eastAsia="en-AU"/>
                <w14:ligatures w14:val="none"/>
              </w:rPr>
              <w:t>)</w:t>
            </w:r>
          </w:p>
        </w:tc>
        <w:tc>
          <w:tcPr>
            <w:tcW w:w="208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1446F8"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t xml:space="preserve">Space-based gap (data </w:t>
            </w:r>
            <w:r w:rsidRPr="001B24CE">
              <w:rPr>
                <w:rFonts w:ascii="Cambria Math" w:eastAsia="Calibri" w:hAnsi="Cambria Math" w:cs="Cambria Math"/>
                <w:b/>
                <w:kern w:val="0"/>
                <w:lang w:eastAsia="en-AU"/>
                <w14:ligatures w14:val="none"/>
              </w:rPr>
              <w:t>≲</w:t>
            </w:r>
            <w:r w:rsidRPr="001B24CE">
              <w:rPr>
                <w:rFonts w:ascii="Calibri" w:eastAsia="Calibri" w:hAnsi="Calibri" w:cs="Calibri"/>
                <w:b/>
                <w:kern w:val="0"/>
                <w:lang w:eastAsia="en-AU"/>
                <w14:ligatures w14:val="none"/>
              </w:rPr>
              <w:t xml:space="preserve"> 10</w:t>
            </w:r>
            <w:r w:rsidRPr="001B24CE">
              <w:rPr>
                <w:rFonts w:ascii="Calibri" w:eastAsia="Calibri" w:hAnsi="Calibri" w:cs="Calibri"/>
                <w:b/>
                <w:kern w:val="0"/>
                <w:vertAlign w:val="superscript"/>
                <w:lang w:eastAsia="en-AU"/>
                <w14:ligatures w14:val="none"/>
              </w:rPr>
              <w:t>−42</w:t>
            </w:r>
            <w:r w:rsidRPr="001B24CE">
              <w:rPr>
                <w:rFonts w:ascii="Calibri" w:eastAsia="Calibri" w:hAnsi="Calibri" w:cs="Calibri"/>
                <w:b/>
                <w:kern w:val="0"/>
                <w:lang w:eastAsia="en-AU"/>
                <w14:ligatures w14:val="none"/>
              </w:rPr>
              <w:t>)</w:t>
            </w:r>
          </w:p>
        </w:tc>
      </w:tr>
      <w:tr w:rsidR="001B24CE" w:rsidRPr="001B24CE" w14:paraId="3A3E524B" w14:textId="77777777" w:rsidTr="001D3EE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CF7EB"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FD1C1"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~2×10</w:t>
            </w:r>
            <w:r w:rsidRPr="001B24CE">
              <w:rPr>
                <w:rFonts w:ascii="Calibri" w:eastAsia="Calibri" w:hAnsi="Calibri" w:cs="Calibri"/>
                <w:kern w:val="0"/>
                <w:vertAlign w:val="superscript"/>
                <w:lang w:eastAsia="en-AU"/>
                <w14:ligatures w14:val="none"/>
              </w:rPr>
              <w:t>−1</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EBBCB"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−30.5 (informative)</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73D0D"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−34.7 (informative)</w:t>
            </w:r>
          </w:p>
        </w:tc>
        <w:tc>
          <w:tcPr>
            <w:tcW w:w="20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E018C"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−41.7 (informative)</w:t>
            </w:r>
          </w:p>
        </w:tc>
      </w:tr>
      <w:tr w:rsidR="001B24CE" w:rsidRPr="001B24CE" w14:paraId="7D9BC59D" w14:textId="77777777" w:rsidTr="001D3EE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7D999"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10</w:t>
            </w:r>
            <w:r w:rsidRPr="001B24CE">
              <w:rPr>
                <w:rFonts w:ascii="Calibri" w:eastAsia="Calibri" w:hAnsi="Calibri" w:cs="Calibri"/>
                <w:kern w:val="0"/>
                <w:vertAlign w:val="superscript"/>
                <w:lang w:eastAsia="en-AU"/>
                <w14:ligatures w14:val="none"/>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36798"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~2×10</w:t>
            </w:r>
            <w:r w:rsidRPr="001B24CE">
              <w:rPr>
                <w:rFonts w:ascii="Calibri" w:eastAsia="Calibri" w:hAnsi="Calibri" w:cs="Calibri"/>
                <w:kern w:val="0"/>
                <w:vertAlign w:val="superscript"/>
                <w:lang w:eastAsia="en-AU"/>
                <w14:ligatures w14:val="none"/>
              </w:rPr>
              <w:t>−6</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A2814"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−25.5 (informative)</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07CD4"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−29.7 (informative)</w:t>
            </w:r>
          </w:p>
        </w:tc>
        <w:tc>
          <w:tcPr>
            <w:tcW w:w="20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1AAA1"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−36.7 (informative)</w:t>
            </w:r>
          </w:p>
        </w:tc>
      </w:tr>
      <w:tr w:rsidR="001B24CE" w:rsidRPr="001B24CE" w14:paraId="488C4245" w14:textId="77777777" w:rsidTr="001D3EE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92426"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10</w:t>
            </w:r>
            <w:r w:rsidRPr="001B24CE">
              <w:rPr>
                <w:rFonts w:ascii="Calibri" w:eastAsia="Calibri" w:hAnsi="Calibri" w:cs="Calibri"/>
                <w:kern w:val="0"/>
                <w:vertAlign w:val="superscript"/>
                <w:lang w:eastAsia="en-AU"/>
                <w14:ligatures w14:val="none"/>
              </w:rPr>
              <w:t>−10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CB96A"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~2×10</w:t>
            </w:r>
            <w:r w:rsidRPr="001B24CE">
              <w:rPr>
                <w:rFonts w:ascii="Calibri" w:eastAsia="Calibri" w:hAnsi="Calibri" w:cs="Calibri"/>
                <w:kern w:val="0"/>
                <w:vertAlign w:val="superscript"/>
                <w:lang w:eastAsia="en-AU"/>
                <w14:ligatures w14:val="none"/>
              </w:rPr>
              <w:t>−11</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22220"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−20.5 (informative)</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400F6"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−24.7 (informative)</w:t>
            </w:r>
          </w:p>
        </w:tc>
        <w:tc>
          <w:tcPr>
            <w:tcW w:w="20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5C750"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−31.7 (informative)</w:t>
            </w:r>
          </w:p>
        </w:tc>
      </w:tr>
      <w:tr w:rsidR="001B24CE" w:rsidRPr="001B24CE" w14:paraId="497B8D70" w14:textId="77777777" w:rsidTr="001D3EE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734CC"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10</w:t>
            </w:r>
            <w:r w:rsidRPr="001B24CE">
              <w:rPr>
                <w:rFonts w:ascii="Calibri" w:eastAsia="Calibri" w:hAnsi="Calibri" w:cs="Calibri"/>
                <w:kern w:val="0"/>
                <w:vertAlign w:val="superscript"/>
                <w:lang w:eastAsia="en-AU"/>
                <w14:ligatures w14:val="none"/>
              </w:rPr>
              <w:t>−20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146E2"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~2×10</w:t>
            </w:r>
            <w:r w:rsidRPr="001B24CE">
              <w:rPr>
                <w:rFonts w:ascii="Calibri" w:eastAsia="Calibri" w:hAnsi="Calibri" w:cs="Calibri"/>
                <w:kern w:val="0"/>
                <w:vertAlign w:val="superscript"/>
                <w:lang w:eastAsia="en-AU"/>
                <w14:ligatures w14:val="none"/>
              </w:rPr>
              <w:t>−21</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91E98"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−10.5 (informative)</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7ACE5"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−14.7 (informative)</w:t>
            </w:r>
          </w:p>
        </w:tc>
        <w:tc>
          <w:tcPr>
            <w:tcW w:w="20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0BACF"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−21.7 (informative)</w:t>
            </w:r>
          </w:p>
        </w:tc>
      </w:tr>
      <w:tr w:rsidR="001B24CE" w:rsidRPr="001B24CE" w14:paraId="7CEA16A6" w14:textId="77777777" w:rsidTr="001D3EEB">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DCD4B"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10</w:t>
            </w:r>
            <w:r w:rsidRPr="001B24CE">
              <w:rPr>
                <w:rFonts w:ascii="Calibri" w:eastAsia="Calibri" w:hAnsi="Calibri" w:cs="Calibri"/>
                <w:kern w:val="0"/>
                <w:vertAlign w:val="superscript"/>
                <w:lang w:eastAsia="en-AU"/>
                <w14:ligatures w14:val="none"/>
              </w:rPr>
              <w:t>−40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97449"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~2×10</w:t>
            </w:r>
            <w:r w:rsidRPr="001B24CE">
              <w:rPr>
                <w:rFonts w:ascii="Calibri" w:eastAsia="Calibri" w:hAnsi="Calibri" w:cs="Calibri"/>
                <w:kern w:val="0"/>
                <w:vertAlign w:val="superscript"/>
                <w:lang w:eastAsia="en-AU"/>
                <w14:ligatures w14:val="none"/>
              </w:rPr>
              <w:t>−41</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EFDA5"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+9.5 (uninformative)</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576CA"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+5.3 (uninformative)</w:t>
            </w:r>
          </w:p>
        </w:tc>
        <w:tc>
          <w:tcPr>
            <w:tcW w:w="20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AE0AD" w14:textId="77777777" w:rsidR="001B24CE" w:rsidRPr="001B24CE" w:rsidRDefault="001B24CE" w:rsidP="001B24CE">
            <w:pPr>
              <w:spacing w:after="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−1.7 (informative)</w:t>
            </w:r>
          </w:p>
        </w:tc>
      </w:tr>
    </w:tbl>
    <w:p w14:paraId="3B73DB4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Three regimes appear in the table. </w:t>
      </w:r>
      <w:r w:rsidRPr="001B24CE">
        <w:rPr>
          <w:rFonts w:ascii="Calibri" w:eastAsia="Calibri" w:hAnsi="Calibri" w:cs="Calibri"/>
          <w:b/>
          <w:kern w:val="0"/>
          <w:lang w:eastAsia="en-AU"/>
          <w14:ligatures w14:val="none"/>
        </w:rPr>
        <w:t>(R1) Informative across all capabilities:</w:t>
      </w:r>
      <w:r w:rsidRPr="001B24CE">
        <w:rPr>
          <w:rFonts w:ascii="Calibri" w:eastAsia="Calibri" w:hAnsi="Calibri" w:cs="Calibri"/>
          <w:kern w:val="0"/>
          <w:lang w:eastAsia="en-AU"/>
          <w14:ligatures w14:val="none"/>
        </w:rPr>
        <w:t xml:space="preserve"> for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10</w:t>
      </w:r>
      <w:r w:rsidRPr="001B24CE">
        <w:rPr>
          <w:rFonts w:ascii="Calibri" w:eastAsia="Calibri" w:hAnsi="Calibri" w:cs="Calibri"/>
          <w:kern w:val="0"/>
          <w:vertAlign w:val="superscript"/>
          <w:lang w:eastAsia="en-AU"/>
          <w14:ligatures w14:val="none"/>
        </w:rPr>
        <w:t>−30</w:t>
      </w:r>
      <w:r w:rsidRPr="001B24CE">
        <w:rPr>
          <w:rFonts w:ascii="Calibri" w:eastAsia="Calibri" w:hAnsi="Calibri" w:cs="Calibri"/>
          <w:kern w:val="0"/>
          <w:lang w:eastAsia="en-AU"/>
          <w14:ligatures w14:val="none"/>
        </w:rPr>
        <w:t xml:space="preserve"> (the first four rows), the structural ceiling sits above 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-era data bound, and every capability tier produces an informative exclusion. </w:t>
      </w:r>
      <w:r w:rsidRPr="001B24CE">
        <w:rPr>
          <w:rFonts w:ascii="Calibri" w:eastAsia="Calibri" w:hAnsi="Calibri" w:cs="Calibri"/>
          <w:b/>
          <w:kern w:val="0"/>
          <w:lang w:eastAsia="en-AU"/>
          <w14:ligatures w14:val="none"/>
        </w:rPr>
        <w:t>(R2) Informative only at space-based capability:</w:t>
      </w:r>
      <w:r w:rsidRPr="001B24CE">
        <w:rPr>
          <w:rFonts w:ascii="Calibri" w:eastAsia="Calibri" w:hAnsi="Calibri" w:cs="Calibri"/>
          <w:kern w:val="0"/>
          <w:lang w:eastAsia="en-AU"/>
          <w14:ligatures w14:val="none"/>
        </w:rPr>
        <w:t xml:space="preserve"> for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10</w:t>
      </w:r>
      <w:r w:rsidRPr="001B24CE">
        <w:rPr>
          <w:rFonts w:ascii="Calibri" w:eastAsia="Calibri" w:hAnsi="Calibri" w:cs="Calibri"/>
          <w:kern w:val="0"/>
          <w:vertAlign w:val="superscript"/>
          <w:lang w:eastAsia="en-AU"/>
          <w14:ligatures w14:val="none"/>
        </w:rPr>
        <w:t>−40</w:t>
      </w:r>
      <w:r w:rsidRPr="001B24CE">
        <w:rPr>
          <w:rFonts w:ascii="Calibri" w:eastAsia="Calibri" w:hAnsi="Calibri" w:cs="Calibri"/>
          <w:kern w:val="0"/>
          <w:lang w:eastAsia="en-AU"/>
          <w14:ligatures w14:val="none"/>
        </w:rPr>
        <w:t xml:space="preserve"> (last row, approximately), only the space-based projection reaches inside the ceiling;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-era and near-term data are above it and uninformative. </w:t>
      </w:r>
      <w:r w:rsidRPr="001B24CE">
        <w:rPr>
          <w:rFonts w:ascii="Calibri" w:eastAsia="Calibri" w:hAnsi="Calibri" w:cs="Calibri"/>
          <w:b/>
          <w:kern w:val="0"/>
          <w:lang w:eastAsia="en-AU"/>
          <w14:ligatures w14:val="none"/>
        </w:rPr>
        <w:t>(R3) Uninformative at all near-term capabilities:</w:t>
      </w:r>
      <w:r w:rsidRPr="001B24CE">
        <w:rPr>
          <w:rFonts w:ascii="Calibri" w:eastAsia="Calibri" w:hAnsi="Calibri" w:cs="Calibri"/>
          <w:kern w:val="0"/>
          <w:lang w:eastAsia="en-AU"/>
          <w14:ligatures w14:val="none"/>
        </w:rPr>
        <w:t xml:space="preserve"> for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10</w:t>
      </w:r>
      <w:r w:rsidRPr="001B24CE">
        <w:rPr>
          <w:rFonts w:ascii="Calibri" w:eastAsia="Calibri" w:hAnsi="Calibri" w:cs="Calibri"/>
          <w:kern w:val="0"/>
          <w:vertAlign w:val="superscript"/>
          <w:lang w:eastAsia="en-AU"/>
          <w14:ligatures w14:val="none"/>
        </w:rPr>
        <w:t>−45</w:t>
      </w:r>
      <w:r w:rsidRPr="001B24CE">
        <w:rPr>
          <w:rFonts w:ascii="Calibri" w:eastAsia="Calibri" w:hAnsi="Calibri" w:cs="Calibri"/>
          <w:kern w:val="0"/>
          <w:lang w:eastAsia="en-AU"/>
          <w14:ligatures w14:val="none"/>
        </w:rPr>
        <w:t xml:space="preserve"> (not shown but implied by extrapolation), even space-based capability sits above the ceiling, and F2’s framework would require capability not yet on any roadmap to test directly.</w:t>
      </w:r>
    </w:p>
    <w:p w14:paraId="66B0587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t>Operational reading.</w:t>
      </w:r>
      <w:r w:rsidRPr="001B24CE">
        <w:rPr>
          <w:rFonts w:ascii="Calibri" w:eastAsia="Calibri" w:hAnsi="Calibri" w:cs="Calibri"/>
          <w:kern w:val="0"/>
          <w:lang w:eastAsia="en-AU"/>
          <w14:ligatures w14:val="none"/>
        </w:rPr>
        <w:t xml:space="preserve"> The table is descriptive, not prescriptive. It does not select an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value, claim a most-likely range, or commit to a regime;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is the §1.3 dimensional-amplitude gap and its value is a Series-internal calculation outside F2’s resources. What the table establishes is that the framework’s informativeness against current data is conditional on the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regime: in (R1) the framework is testable now; in (R2) it is testable on the space-based-capability timescale; in (R3) it is structurally testable but not at any near-term sensitivity.</w:t>
      </w:r>
    </w:p>
    <w:p w14:paraId="163E71A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This is the framework’s honest operational profile. The bounded-amplitude framing (§2.4) does not collapse under the table’s analysis: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remains a bounded parameter, and the data’s exclusion bound is </w:t>
      </w:r>
      <w:r w:rsidRPr="001B24CE">
        <w:rPr>
          <w:rFonts w:ascii="Calibri" w:eastAsia="Calibri" w:hAnsi="Calibri" w:cs="Calibri"/>
          <w:kern w:val="0"/>
          <w:lang w:eastAsia="en-AU"/>
          <w14:ligatures w14:val="none"/>
        </w:rPr>
        <w:lastRenderedPageBreak/>
        <w:t xml:space="preserve">reported in template units regardless of regime. What the table makes visible is that the </w:t>
      </w:r>
      <w:r w:rsidRPr="001B24CE">
        <w:rPr>
          <w:rFonts w:ascii="Calibri" w:eastAsia="Calibri" w:hAnsi="Calibri" w:cs="Calibri"/>
          <w:i/>
          <w:kern w:val="0"/>
          <w:lang w:eastAsia="en-AU"/>
          <w14:ligatures w14:val="none"/>
        </w:rPr>
        <w:t>interpretive weight</w:t>
      </w:r>
      <w:r w:rsidRPr="001B24CE">
        <w:rPr>
          <w:rFonts w:ascii="Calibri" w:eastAsia="Calibri" w:hAnsi="Calibri" w:cs="Calibri"/>
          <w:kern w:val="0"/>
          <w:lang w:eastAsia="en-AU"/>
          <w14:ligatures w14:val="none"/>
        </w:rPr>
        <w:t xml:space="preserve"> of an F2 exclusion plot depends on the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regime, and this dependence is part of what the engagement to experimental collaborations should make transparent. Reporting an F2 exclusion bound without flagging the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sensitivity would mislead about the framework’s reach.</w:t>
      </w:r>
    </w:p>
    <w:p w14:paraId="749AAB6B"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5.6  Interpretation</w:t>
      </w:r>
      <w:proofErr w:type="gramEnd"/>
      <w:r w:rsidRPr="001B24CE">
        <w:rPr>
          <w:rFonts w:ascii="Calibri" w:eastAsia="Calibri" w:hAnsi="Calibri" w:cs="Calibri"/>
          <w:b/>
          <w:bCs/>
          <w:kern w:val="0"/>
          <w:sz w:val="24"/>
          <w:szCs w:val="24"/>
          <w:lang w:eastAsia="en-AU"/>
          <w14:ligatures w14:val="none"/>
        </w:rPr>
        <w:t xml:space="preserve"> of the wide gap</w:t>
      </w:r>
    </w:p>
    <w:p w14:paraId="6CAF17F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persistent wide gap between data bounds and structural ceiling (30+ orders of magnitude even with space-based capability) has two possible interpretations:</w:t>
      </w:r>
    </w:p>
    <w:p w14:paraId="14372E6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(a) K's amplitude in template units is far below the structural ceiling, due to heavy dimensional suppression by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K is real but the laboratory observable is correspondingly small.</w:t>
      </w:r>
    </w:p>
    <w:p w14:paraId="23FB1C6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(b) The template units carry a different relationship to fundamental K units than implicit estimates suggest. The conversion factor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is much larger than order unity. In this case,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is closer to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in template units and data bounds are correspondingly close to the structural ceiling.</w:t>
      </w:r>
    </w:p>
    <w:p w14:paraId="737C603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Both interpretations are consistent with the bounded framing. UV22 does not commit to which holds; the explicit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calculation (outside current Series resources) would determine.</w:t>
      </w:r>
    </w:p>
    <w:p w14:paraId="058534C5"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5.7  Exclusion</w:t>
      </w:r>
      <w:proofErr w:type="gramEnd"/>
      <w:r w:rsidRPr="001B24CE">
        <w:rPr>
          <w:rFonts w:ascii="Calibri" w:eastAsia="Calibri" w:hAnsi="Calibri" w:cs="Calibri"/>
          <w:b/>
          <w:bCs/>
          <w:kern w:val="0"/>
          <w:sz w:val="24"/>
          <w:szCs w:val="24"/>
          <w:lang w:eastAsia="en-AU"/>
          <w14:ligatures w14:val="none"/>
        </w:rPr>
        <w:t xml:space="preserve"> plot</w:t>
      </w:r>
    </w:p>
    <w:p w14:paraId="624621F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standard form for F2's deliverable, matching the SGWB community's Ω</w:t>
      </w:r>
      <w:r w:rsidRPr="001B24CE">
        <w:rPr>
          <w:rFonts w:ascii="Calibri" w:eastAsia="Calibri" w:hAnsi="Calibri" w:cs="Calibri"/>
          <w:kern w:val="0"/>
          <w:vertAlign w:val="subscript"/>
          <w:lang w:eastAsia="en-AU"/>
          <w14:ligatures w14:val="none"/>
        </w:rPr>
        <w:t>GW</w:t>
      </w:r>
      <w:r w:rsidRPr="001B24CE">
        <w:rPr>
          <w:rFonts w:ascii="Calibri" w:eastAsia="Calibri" w:hAnsi="Calibri" w:cs="Calibri"/>
          <w:kern w:val="0"/>
          <w:lang w:eastAsia="en-AU"/>
          <w14:ligatures w14:val="none"/>
        </w:rPr>
        <w:t>(f) exclusion plots and the dark matter community's coupling-vs-mass plots. Vertical axis: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in template units. Horizontal axis: experimental sensitivity (clock fractional frequency stability per √Hz, or equivalent network performance metric).</w:t>
      </w:r>
    </w:p>
    <w:p w14:paraId="3792B82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Reference regions on the plot:</w:t>
      </w:r>
    </w:p>
    <w:p w14:paraId="12AEC64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55FA123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Structural ceiling at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b/>
          <w:bCs/>
          <w:kern w:val="0"/>
          <w:lang w:eastAsia="en-AU"/>
          <w14:ligatures w14:val="none"/>
        </w:rPr>
        <w:t xml:space="preserve">′ = </w:t>
      </w:r>
      <w:proofErr w:type="spellStart"/>
      <w:r w:rsidRPr="001B24CE">
        <w:rPr>
          <w:rFonts w:ascii="Calibri" w:eastAsia="Calibri" w:hAnsi="Calibri" w:cs="Calibri"/>
          <w:b/>
          <w:bCs/>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b/>
          <w:bCs/>
          <w:kern w:val="0"/>
          <w:lang w:eastAsia="en-AU"/>
          <w14:ligatures w14:val="none"/>
        </w:rPr>
        <w:t xml:space="preserve"> ≈ 0.2.</w:t>
      </w:r>
      <w:r w:rsidRPr="001B24CE">
        <w:rPr>
          <w:rFonts w:ascii="Calibri" w:eastAsia="Calibri" w:hAnsi="Calibri" w:cs="Calibri"/>
          <w:kern w:val="0"/>
          <w:lang w:eastAsia="en-AU"/>
          <w14:ligatures w14:val="none"/>
        </w:rPr>
        <w:t xml:space="preserve"> Region above this line is structurally excluded by K's framework itself.</w:t>
      </w:r>
    </w:p>
    <w:p w14:paraId="7598F80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08702C0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Current-capability bound at ~10</w:t>
      </w:r>
      <w:r w:rsidRPr="001B24CE">
        <w:rPr>
          <w:rFonts w:ascii="Calibri" w:eastAsia="Calibri" w:hAnsi="Calibri" w:cs="Calibri"/>
          <w:kern w:val="0"/>
          <w:vertAlign w:val="superscript"/>
          <w:lang w:eastAsia="en-AU"/>
          <w14:ligatures w14:val="none"/>
        </w:rPr>
        <w:t>−31</w:t>
      </w:r>
      <w:r w:rsidRPr="001B24CE">
        <w:rPr>
          <w:rFonts w:ascii="Calibri" w:eastAsia="Calibri" w:hAnsi="Calibri" w:cs="Calibri"/>
          <w:b/>
          <w:bCs/>
          <w:kern w:val="0"/>
          <w:lang w:eastAsia="en-AU"/>
          <w14:ligatures w14:val="none"/>
        </w:rPr>
        <w:t xml:space="preserve"> template units.</w:t>
      </w:r>
      <w:r w:rsidRPr="001B24CE">
        <w:rPr>
          <w:rFonts w:ascii="Calibri" w:eastAsia="Calibri" w:hAnsi="Calibri" w:cs="Calibri"/>
          <w:kern w:val="0"/>
          <w:lang w:eastAsia="en-AU"/>
          <w14:ligatures w14:val="none"/>
        </w:rPr>
        <w:t xml:space="preserve"> Region between this line and the structural ceiling is the parameter space where K's value could lie, not currently constrained.</w:t>
      </w:r>
    </w:p>
    <w:p w14:paraId="5255588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2F31893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Near-term projection ~10</w:t>
      </w:r>
      <w:r w:rsidRPr="001B24CE">
        <w:rPr>
          <w:rFonts w:ascii="Calibri" w:eastAsia="Calibri" w:hAnsi="Calibri" w:cs="Calibri"/>
          <w:kern w:val="0"/>
          <w:vertAlign w:val="superscript"/>
          <w:lang w:eastAsia="en-AU"/>
          <w14:ligatures w14:val="none"/>
        </w:rPr>
        <w:t>−35</w:t>
      </w:r>
      <w:r w:rsidRPr="001B24CE">
        <w:rPr>
          <w:rFonts w:ascii="Calibri" w:eastAsia="Calibri" w:hAnsi="Calibri" w:cs="Calibri"/>
          <w:b/>
          <w:bCs/>
          <w:kern w:val="0"/>
          <w:lang w:eastAsia="en-AU"/>
          <w14:ligatures w14:val="none"/>
        </w:rPr>
        <w:t xml:space="preserve"> template units.</w:t>
      </w:r>
      <w:r w:rsidRPr="001B24CE">
        <w:rPr>
          <w:rFonts w:ascii="Calibri" w:eastAsia="Calibri" w:hAnsi="Calibri" w:cs="Calibri"/>
          <w:kern w:val="0"/>
          <w:lang w:eastAsia="en-AU"/>
          <w14:ligatures w14:val="none"/>
        </w:rPr>
        <w:t xml:space="preserve"> Region accessible to next-generation Earth-based networks within ~5–10 years.</w:t>
      </w:r>
    </w:p>
    <w:p w14:paraId="1A6A8F0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04FCC26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Space-based projection ~10</w:t>
      </w:r>
      <w:r w:rsidRPr="001B24CE">
        <w:rPr>
          <w:rFonts w:ascii="Calibri" w:eastAsia="Calibri" w:hAnsi="Calibri" w:cs="Calibri"/>
          <w:kern w:val="0"/>
          <w:vertAlign w:val="superscript"/>
          <w:lang w:eastAsia="en-AU"/>
          <w14:ligatures w14:val="none"/>
        </w:rPr>
        <w:t>−42</w:t>
      </w:r>
      <w:r w:rsidRPr="001B24CE">
        <w:rPr>
          <w:rFonts w:ascii="Calibri" w:eastAsia="Calibri" w:hAnsi="Calibri" w:cs="Calibri"/>
          <w:b/>
          <w:bCs/>
          <w:kern w:val="0"/>
          <w:lang w:eastAsia="en-AU"/>
          <w14:ligatures w14:val="none"/>
        </w:rPr>
        <w:t xml:space="preserve"> template units.</w:t>
      </w:r>
      <w:r w:rsidRPr="001B24CE">
        <w:rPr>
          <w:rFonts w:ascii="Calibri" w:eastAsia="Calibri" w:hAnsi="Calibri" w:cs="Calibri"/>
          <w:kern w:val="0"/>
          <w:lang w:eastAsia="en-AU"/>
          <w14:ligatures w14:val="none"/>
        </w:rPr>
        <w:t xml:space="preserve"> Region accessible to proposed space-based clock-network missions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2016 capability class).</w:t>
      </w:r>
    </w:p>
    <w:p w14:paraId="6FBB97C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Note on numerical values:</w:t>
      </w:r>
      <w:r w:rsidRPr="001B24CE">
        <w:rPr>
          <w:rFonts w:ascii="Calibri" w:eastAsia="Calibri" w:hAnsi="Calibri" w:cs="Calibri"/>
          <w:kern w:val="0"/>
          <w:lang w:eastAsia="en-AU"/>
          <w14:ligatures w14:val="none"/>
        </w:rPr>
        <w:t xml:space="preserve"> The specific orders of magnitude quoted (10</w:t>
      </w:r>
      <w:r w:rsidRPr="001B24CE">
        <w:rPr>
          <w:rFonts w:ascii="Calibri" w:eastAsia="Calibri" w:hAnsi="Calibri" w:cs="Calibri"/>
          <w:kern w:val="0"/>
          <w:vertAlign w:val="superscript"/>
          <w:lang w:eastAsia="en-AU"/>
          <w14:ligatures w14:val="none"/>
        </w:rPr>
        <w:t>−31</w:t>
      </w:r>
      <w:r w:rsidRPr="001B24CE">
        <w:rPr>
          <w:rFonts w:ascii="Calibri" w:eastAsia="Calibri" w:hAnsi="Calibri" w:cs="Calibri"/>
          <w:kern w:val="0"/>
          <w:lang w:eastAsia="en-AU"/>
          <w14:ligatures w14:val="none"/>
        </w:rPr>
        <w:t>, 10</w:t>
      </w:r>
      <w:r w:rsidRPr="001B24CE">
        <w:rPr>
          <w:rFonts w:ascii="Calibri" w:eastAsia="Calibri" w:hAnsi="Calibri" w:cs="Calibri"/>
          <w:kern w:val="0"/>
          <w:vertAlign w:val="superscript"/>
          <w:lang w:eastAsia="en-AU"/>
          <w14:ligatures w14:val="none"/>
        </w:rPr>
        <w:t>−35</w:t>
      </w:r>
      <w:r w:rsidRPr="001B24CE">
        <w:rPr>
          <w:rFonts w:ascii="Calibri" w:eastAsia="Calibri" w:hAnsi="Calibri" w:cs="Calibri"/>
          <w:kern w:val="0"/>
          <w:lang w:eastAsia="en-AU"/>
          <w14:ligatures w14:val="none"/>
        </w:rPr>
        <w:t>, 10</w:t>
      </w:r>
      <w:r w:rsidRPr="001B24CE">
        <w:rPr>
          <w:rFonts w:ascii="Calibri" w:eastAsia="Calibri" w:hAnsi="Calibri" w:cs="Calibri"/>
          <w:kern w:val="0"/>
          <w:vertAlign w:val="superscript"/>
          <w:lang w:eastAsia="en-AU"/>
          <w14:ligatures w14:val="none"/>
        </w:rPr>
        <w:t>−42</w:t>
      </w:r>
      <w:r w:rsidRPr="001B24CE">
        <w:rPr>
          <w:rFonts w:ascii="Calibri" w:eastAsia="Calibri" w:hAnsi="Calibri" w:cs="Calibri"/>
          <w:kern w:val="0"/>
          <w:lang w:eastAsia="en-AU"/>
          <w14:ligatures w14:val="none"/>
        </w:rPr>
        <w:t xml:space="preserve">) are illustrative order-of-magnitude estimates from the analysis presented in §5.2–5.4. Tightening these to definite values requires the explicit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calculation. The structural shape of the exclusion plot — wide gap between data and ceiling, progressive tightening with future capability — is robust to the specific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value.</w:t>
      </w:r>
    </w:p>
    <w:p w14:paraId="0AB99DE2"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5.8  What</w:t>
      </w:r>
      <w:proofErr w:type="gramEnd"/>
      <w:r w:rsidRPr="001B24CE">
        <w:rPr>
          <w:rFonts w:ascii="Calibri" w:eastAsia="Calibri" w:hAnsi="Calibri" w:cs="Calibri"/>
          <w:b/>
          <w:bCs/>
          <w:kern w:val="0"/>
          <w:sz w:val="24"/>
          <w:szCs w:val="24"/>
          <w:lang w:eastAsia="en-AU"/>
          <w14:ligatures w14:val="none"/>
        </w:rPr>
        <w:t xml:space="preserve"> F2 hands to the Series</w:t>
      </w:r>
    </w:p>
    <w:p w14:paraId="0DEAA7C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bounded prediction's deliverable consists of:</w:t>
      </w:r>
    </w:p>
    <w:p w14:paraId="7E32DAA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lastRenderedPageBreak/>
        <w:t>(</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the signal template specification with three structural commitments (Result 2.1, Result 2.2, plus coherence);</w:t>
      </w:r>
    </w:p>
    <w:p w14:paraId="7FFBFBD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(ii) the distinguishability case (§3) establishing K's template is distinguishable from five major confounding source classes;</w:t>
      </w:r>
    </w:p>
    <w:p w14:paraId="00F9044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(iii) the search procedure (§4) </w:t>
      </w:r>
      <w:proofErr w:type="spellStart"/>
      <w:r w:rsidRPr="001B24CE">
        <w:rPr>
          <w:rFonts w:ascii="Calibri" w:eastAsia="Calibri" w:hAnsi="Calibri" w:cs="Calibri"/>
          <w:kern w:val="0"/>
          <w:lang w:eastAsia="en-AU"/>
          <w14:ligatures w14:val="none"/>
        </w:rPr>
        <w:t>operationalisable</w:t>
      </w:r>
      <w:proofErr w:type="spellEnd"/>
      <w:r w:rsidRPr="001B24CE">
        <w:rPr>
          <w:rFonts w:ascii="Calibri" w:eastAsia="Calibri" w:hAnsi="Calibri" w:cs="Calibri"/>
          <w:kern w:val="0"/>
          <w:lang w:eastAsia="en-AU"/>
          <w14:ligatures w14:val="none"/>
        </w:rPr>
        <w:t xml:space="preserve"> against existing clock-network data;</w:t>
      </w:r>
    </w:p>
    <w:p w14:paraId="6C24FE6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(iv) the exclusion framework characterising what current and future clock-network capability can constrain about K;</w:t>
      </w:r>
    </w:p>
    <w:p w14:paraId="6241095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(v) the structural bounds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O(</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with the wide gap to data-driven bounds).</w:t>
      </w:r>
    </w:p>
    <w:p w14:paraId="740F418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This is what F2 delivers. It is </w:t>
      </w:r>
    </w:p>
    <w:p w14:paraId="08513DA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not</w:t>
      </w:r>
      <w:r w:rsidRPr="001B24CE">
        <w:rPr>
          <w:rFonts w:ascii="Calibri" w:eastAsia="Calibri" w:hAnsi="Calibri" w:cs="Calibri"/>
          <w:kern w:val="0"/>
          <w:lang w:eastAsia="en-AU"/>
          <w14:ligatures w14:val="none"/>
        </w:rPr>
        <w:t xml:space="preserve"> a prediction of K's amplitude. It is the operational framework that lets clock-network data constrain K's parameters, with K's template as the search target. The output of any individual measurement run is a point in the exclusion plot: either a fitted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value with uncertainties or a 95% confidence upper bound from null results.</w:t>
      </w:r>
    </w:p>
    <w:p w14:paraId="2FB7A55C" w14:textId="77777777" w:rsidR="001B24CE" w:rsidRPr="001B24CE" w:rsidRDefault="001B24CE" w:rsidP="001B24CE">
      <w:pPr>
        <w:spacing w:before="360" w:after="180" w:line="240" w:lineRule="auto"/>
        <w:outlineLvl w:val="0"/>
        <w:rPr>
          <w:rFonts w:ascii="Calibri" w:eastAsia="Calibri" w:hAnsi="Calibri" w:cs="Calibri"/>
          <w:b/>
          <w:bCs/>
          <w:kern w:val="0"/>
          <w:sz w:val="28"/>
          <w:szCs w:val="28"/>
          <w:lang w:eastAsia="en-AU"/>
          <w14:ligatures w14:val="none"/>
        </w:rPr>
      </w:pPr>
      <w:r w:rsidRPr="001B24CE">
        <w:rPr>
          <w:rFonts w:ascii="Calibri" w:eastAsia="Calibri" w:hAnsi="Calibri" w:cs="Calibri"/>
          <w:b/>
          <w:bCs/>
          <w:kern w:val="0"/>
          <w:sz w:val="28"/>
          <w:szCs w:val="28"/>
          <w:lang w:eastAsia="en-AU"/>
          <w14:ligatures w14:val="none"/>
        </w:rPr>
        <w:t>6.  Experimental interface</w:t>
      </w:r>
    </w:p>
    <w:p w14:paraId="334F84E7"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6.1  Primary</w:t>
      </w:r>
      <w:proofErr w:type="gramEnd"/>
      <w:r w:rsidRPr="001B24CE">
        <w:rPr>
          <w:rFonts w:ascii="Calibri" w:eastAsia="Calibri" w:hAnsi="Calibri" w:cs="Calibri"/>
          <w:b/>
          <w:bCs/>
          <w:kern w:val="0"/>
          <w:sz w:val="24"/>
          <w:szCs w:val="24"/>
          <w:lang w:eastAsia="en-AU"/>
          <w14:ligatures w14:val="none"/>
        </w:rPr>
        <w:t xml:space="preserve"> engagement: the </w:t>
      </w:r>
      <w:proofErr w:type="spellStart"/>
      <w:r w:rsidRPr="001B24CE">
        <w:rPr>
          <w:rFonts w:ascii="Calibri" w:eastAsia="Calibri" w:hAnsi="Calibri" w:cs="Calibri"/>
          <w:b/>
          <w:bCs/>
          <w:kern w:val="0"/>
          <w:sz w:val="24"/>
          <w:szCs w:val="24"/>
          <w:lang w:eastAsia="en-AU"/>
          <w14:ligatures w14:val="none"/>
        </w:rPr>
        <w:t>Wcisło</w:t>
      </w:r>
      <w:proofErr w:type="spellEnd"/>
      <w:r w:rsidRPr="001B24CE">
        <w:rPr>
          <w:rFonts w:ascii="Calibri" w:eastAsia="Calibri" w:hAnsi="Calibri" w:cs="Calibri"/>
          <w:b/>
          <w:bCs/>
          <w:kern w:val="0"/>
          <w:sz w:val="24"/>
          <w:szCs w:val="24"/>
          <w:lang w:eastAsia="en-AU"/>
          <w14:ligatures w14:val="none"/>
        </w:rPr>
        <w:t xml:space="preserve"> collaboration</w:t>
      </w:r>
    </w:p>
    <w:p w14:paraId="0CAA5A8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2018 collaboration (NIST-Boulder, LNE-SYRTE Paris, KL FAMO </w:t>
      </w:r>
      <w:proofErr w:type="spellStart"/>
      <w:r w:rsidRPr="001B24CE">
        <w:rPr>
          <w:rFonts w:ascii="Calibri" w:eastAsia="Calibri" w:hAnsi="Calibri" w:cs="Calibri"/>
          <w:kern w:val="0"/>
          <w:lang w:eastAsia="en-AU"/>
          <w14:ligatures w14:val="none"/>
        </w:rPr>
        <w:t>Toruń</w:t>
      </w:r>
      <w:proofErr w:type="spellEnd"/>
      <w:r w:rsidRPr="001B24CE">
        <w:rPr>
          <w:rFonts w:ascii="Calibri" w:eastAsia="Calibri" w:hAnsi="Calibri" w:cs="Calibri"/>
          <w:kern w:val="0"/>
          <w:lang w:eastAsia="en-AU"/>
          <w14:ligatures w14:val="none"/>
        </w:rPr>
        <w:t>, NICT Tokyo, with extensions to PTB-Braunschweig and NPL-Teddington) is the natural primary contact. Their established cross-correlation analysis pipeline is the methodology F2's procedure adapts; their existing archived data is the dataset F2's template can be run against without new measurements.</w:t>
      </w:r>
    </w:p>
    <w:p w14:paraId="7E5FA0E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engagement framing: adding K's template to their existing analysis pipeline as another search target, complementary to their topological dark matter framework. Expected analysis effort: hours to days against existing data.</w:t>
      </w:r>
    </w:p>
    <w:p w14:paraId="35AC3F58"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6.2  Secondary</w:t>
      </w:r>
      <w:proofErr w:type="gramEnd"/>
      <w:r w:rsidRPr="001B24CE">
        <w:rPr>
          <w:rFonts w:ascii="Calibri" w:eastAsia="Calibri" w:hAnsi="Calibri" w:cs="Calibri"/>
          <w:b/>
          <w:bCs/>
          <w:kern w:val="0"/>
          <w:sz w:val="24"/>
          <w:szCs w:val="24"/>
          <w:lang w:eastAsia="en-AU"/>
          <w14:ligatures w14:val="none"/>
        </w:rPr>
        <w:t xml:space="preserve"> engagement: complementary capability</w:t>
      </w:r>
    </w:p>
    <w:p w14:paraId="2C06D7D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/Ye programme (JILA, Boulder) — established the clock-pair response function used in §2.2, currently developing space-based capability that would extend F2's reach. Engagement framing: K's template as a recognised science target for future space-based missions.</w:t>
      </w:r>
    </w:p>
    <w:p w14:paraId="1D92B71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PTB programme (Braunschweig) — additional clock-network infrastructure with fibre-link capability (</w:t>
      </w:r>
      <w:proofErr w:type="spellStart"/>
      <w:r w:rsidRPr="001B24CE">
        <w:rPr>
          <w:rFonts w:ascii="Calibri" w:eastAsia="Calibri" w:hAnsi="Calibri" w:cs="Calibri"/>
          <w:kern w:val="0"/>
          <w:lang w:eastAsia="en-AU"/>
          <w14:ligatures w14:val="none"/>
        </w:rPr>
        <w:t>Schioppo</w:t>
      </w:r>
      <w:proofErr w:type="spellEnd"/>
      <w:r w:rsidRPr="001B24CE">
        <w:rPr>
          <w:rFonts w:ascii="Calibri" w:eastAsia="Calibri" w:hAnsi="Calibri" w:cs="Calibri"/>
          <w:kern w:val="0"/>
          <w:lang w:eastAsia="en-AU"/>
          <w14:ligatures w14:val="none"/>
        </w:rPr>
        <w:t xml:space="preserve"> et al. 2022 demonstrated PTB-LSM 2220 km link). Engagement framing matches 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w:t>
      </w:r>
      <w:proofErr w:type="gramStart"/>
      <w:r w:rsidRPr="001B24CE">
        <w:rPr>
          <w:rFonts w:ascii="Calibri" w:eastAsia="Calibri" w:hAnsi="Calibri" w:cs="Calibri"/>
          <w:kern w:val="0"/>
          <w:lang w:eastAsia="en-AU"/>
          <w14:ligatures w14:val="none"/>
        </w:rPr>
        <w:t>ask:</w:t>
      </w:r>
      <w:proofErr w:type="gramEnd"/>
      <w:r w:rsidRPr="001B24CE">
        <w:rPr>
          <w:rFonts w:ascii="Calibri" w:eastAsia="Calibri" w:hAnsi="Calibri" w:cs="Calibri"/>
          <w:kern w:val="0"/>
          <w:lang w:eastAsia="en-AU"/>
          <w14:ligatures w14:val="none"/>
        </w:rPr>
        <w:t xml:space="preserve"> template addition to existing analysis.</w:t>
      </w:r>
    </w:p>
    <w:p w14:paraId="20867D0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Sequencing: primary engagement to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first, allowing several months for response before approaching parallel contacts. Simultaneous engagement to multiple senior researchers in a </w:t>
      </w:r>
      <w:proofErr w:type="gramStart"/>
      <w:r w:rsidRPr="001B24CE">
        <w:rPr>
          <w:rFonts w:ascii="Calibri" w:eastAsia="Calibri" w:hAnsi="Calibri" w:cs="Calibri"/>
          <w:kern w:val="0"/>
          <w:lang w:eastAsia="en-AU"/>
          <w14:ligatures w14:val="none"/>
        </w:rPr>
        <w:t>small community risks</w:t>
      </w:r>
      <w:proofErr w:type="gramEnd"/>
      <w:r w:rsidRPr="001B24CE">
        <w:rPr>
          <w:rFonts w:ascii="Calibri" w:eastAsia="Calibri" w:hAnsi="Calibri" w:cs="Calibri"/>
          <w:kern w:val="0"/>
          <w:lang w:eastAsia="en-AU"/>
          <w14:ligatures w14:val="none"/>
        </w:rPr>
        <w:t xml:space="preserve"> appearing as shotgun outreach.</w:t>
      </w:r>
    </w:p>
    <w:p w14:paraId="6276DADE"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6.3  What</w:t>
      </w:r>
      <w:proofErr w:type="gramEnd"/>
      <w:r w:rsidRPr="001B24CE">
        <w:rPr>
          <w:rFonts w:ascii="Calibri" w:eastAsia="Calibri" w:hAnsi="Calibri" w:cs="Calibri"/>
          <w:b/>
          <w:bCs/>
          <w:kern w:val="0"/>
          <w:sz w:val="24"/>
          <w:szCs w:val="24"/>
          <w:lang w:eastAsia="en-AU"/>
          <w14:ligatures w14:val="none"/>
        </w:rPr>
        <w:t xml:space="preserve"> the engagement asks for, precisely</w:t>
      </w:r>
    </w:p>
    <w:p w14:paraId="04B75D6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ask: adapt the experimental group's established cross-correlation pipeline to run K's specific template against their archived clock-network data. The added procedural work is small (Stages 3–5 of §4, requiring hours to days of analysis time). The output is a point in F2's exclusion plot.</w:t>
      </w:r>
    </w:p>
    <w:p w14:paraId="098606D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lastRenderedPageBreak/>
        <w:t xml:space="preserve">What the ask does not request: new measurements, dedicated observation time, modifications to existing experimental apparatus, or commitment to publish results jointly. F2 supplies a search template; the experimental group's analysis is </w:t>
      </w:r>
      <w:proofErr w:type="gramStart"/>
      <w:r w:rsidRPr="001B24CE">
        <w:rPr>
          <w:rFonts w:ascii="Calibri" w:eastAsia="Calibri" w:hAnsi="Calibri" w:cs="Calibri"/>
          <w:kern w:val="0"/>
          <w:lang w:eastAsia="en-AU"/>
          <w14:ligatures w14:val="none"/>
        </w:rPr>
        <w:t>independent</w:t>
      </w:r>
      <w:proofErr w:type="gramEnd"/>
      <w:r w:rsidRPr="001B24CE">
        <w:rPr>
          <w:rFonts w:ascii="Calibri" w:eastAsia="Calibri" w:hAnsi="Calibri" w:cs="Calibri"/>
          <w:kern w:val="0"/>
          <w:lang w:eastAsia="en-AU"/>
          <w14:ligatures w14:val="none"/>
        </w:rPr>
        <w:t xml:space="preserve"> and they may publish results in their own framework or refer them to the Series as they prefer.</w:t>
      </w:r>
    </w:p>
    <w:p w14:paraId="75C12D36" w14:textId="77777777" w:rsidR="001B24CE" w:rsidRPr="001B24CE" w:rsidRDefault="001B24CE" w:rsidP="001B24CE">
      <w:pPr>
        <w:spacing w:before="360" w:after="180" w:line="240" w:lineRule="auto"/>
        <w:outlineLvl w:val="0"/>
        <w:rPr>
          <w:rFonts w:ascii="Calibri" w:eastAsia="Calibri" w:hAnsi="Calibri" w:cs="Calibri"/>
          <w:b/>
          <w:bCs/>
          <w:kern w:val="0"/>
          <w:sz w:val="28"/>
          <w:szCs w:val="28"/>
          <w:lang w:eastAsia="en-AU"/>
          <w14:ligatures w14:val="none"/>
        </w:rPr>
      </w:pPr>
      <w:r w:rsidRPr="001B24CE">
        <w:rPr>
          <w:rFonts w:ascii="Calibri" w:eastAsia="Calibri" w:hAnsi="Calibri" w:cs="Calibri"/>
          <w:b/>
          <w:bCs/>
          <w:kern w:val="0"/>
          <w:sz w:val="28"/>
          <w:szCs w:val="28"/>
          <w:lang w:eastAsia="en-AU"/>
          <w14:ligatures w14:val="none"/>
        </w:rPr>
        <w:t>7.  Closure and discipline check</w:t>
      </w:r>
    </w:p>
    <w:p w14:paraId="0EF058EC"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7.1  What</w:t>
      </w:r>
      <w:proofErr w:type="gramEnd"/>
      <w:r w:rsidRPr="001B24CE">
        <w:rPr>
          <w:rFonts w:ascii="Calibri" w:eastAsia="Calibri" w:hAnsi="Calibri" w:cs="Calibri"/>
          <w:b/>
          <w:bCs/>
          <w:kern w:val="0"/>
          <w:sz w:val="24"/>
          <w:szCs w:val="24"/>
          <w:lang w:eastAsia="en-AU"/>
          <w14:ligatures w14:val="none"/>
        </w:rPr>
        <w:t xml:space="preserve"> UV22 establishes</w:t>
      </w:r>
    </w:p>
    <w:p w14:paraId="3590033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UV22 discharges F2 — the optical clock channel of UV21's P13 (Temporal Granularity) — by producing a signal-analysis framework that operationalises the K-framework's predicted clock-network signature. The framework has five components:</w:t>
      </w:r>
    </w:p>
    <w:p w14:paraId="70D838A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xml:space="preserve">) </w:t>
      </w:r>
    </w:p>
    <w:p w14:paraId="32018F0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Signal template specification.</w:t>
      </w:r>
      <w:r w:rsidRPr="001B24CE">
        <w:rPr>
          <w:rFonts w:ascii="Calibri" w:eastAsia="Calibri" w:hAnsi="Calibri" w:cs="Calibri"/>
          <w:kern w:val="0"/>
          <w:lang w:eastAsia="en-AU"/>
          <w14:ligatures w14:val="none"/>
        </w:rPr>
        <w:t xml:space="preserve"> Three structural commitments — spatial 1/L² scaling (Result 2.1), spectral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form (Result 2.2), multi-baseline coherence with single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prefactor</w:t>
      </w:r>
      <w:proofErr w:type="spellEnd"/>
      <w:r w:rsidRPr="001B24CE">
        <w:rPr>
          <w:rFonts w:ascii="Calibri" w:eastAsia="Calibri" w:hAnsi="Calibri" w:cs="Calibri"/>
          <w:kern w:val="0"/>
          <w:lang w:eastAsia="en-AU"/>
          <w14:ligatures w14:val="none"/>
        </w:rPr>
        <w:t xml:space="preserve"> — each inherited from established Series content (UV14 scale-invariance, UV21 Hadamard structure, UV21 running). No free parameters in the template's functional form;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is the only adjustable parameter.</w:t>
      </w:r>
    </w:p>
    <w:p w14:paraId="00D8898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(ii) </w:t>
      </w:r>
    </w:p>
    <w:p w14:paraId="0E20202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Distinguishability case.</w:t>
      </w:r>
      <w:r w:rsidRPr="001B24CE">
        <w:rPr>
          <w:rFonts w:ascii="Calibri" w:eastAsia="Calibri" w:hAnsi="Calibri" w:cs="Calibri"/>
          <w:kern w:val="0"/>
          <w:lang w:eastAsia="en-AU"/>
          <w14:ligatures w14:val="none"/>
        </w:rPr>
        <w:t xml:space="preserve"> Joint three-feature test discriminates K's template from astrophysical SGWBs, seismic/Newtonian noise, common-mode systematics, dark matter signatures, and local clock noise. No confound matches all three commitments simultaneously.</w:t>
      </w:r>
    </w:p>
    <w:p w14:paraId="017DA56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(iii) </w:t>
      </w:r>
    </w:p>
    <w:p w14:paraId="4C3E1DD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Search procedure.</w:t>
      </w:r>
      <w:r w:rsidRPr="001B24CE">
        <w:rPr>
          <w:rFonts w:ascii="Calibri" w:eastAsia="Calibri" w:hAnsi="Calibri" w:cs="Calibri"/>
          <w:kern w:val="0"/>
          <w:lang w:eastAsia="en-AU"/>
          <w14:ligatures w14:val="none"/>
        </w:rPr>
        <w:t xml:space="preserve"> Five-stage adaptation of 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et al. 2018 cross-correlation methodology. Total analysis effort: hours to days against existing archived clock-network data.</w:t>
      </w:r>
    </w:p>
    <w:p w14:paraId="060CA28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(iv) </w:t>
      </w:r>
    </w:p>
    <w:p w14:paraId="2DC31C2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Bounded prediction with exclusion framework.</w:t>
      </w:r>
      <w:r w:rsidRPr="001B24CE">
        <w:rPr>
          <w:rFonts w:ascii="Calibri" w:eastAsia="Calibri" w:hAnsi="Calibri" w:cs="Calibri"/>
          <w:kern w:val="0"/>
          <w:lang w:eastAsia="en-AU"/>
          <w14:ligatures w14:val="none"/>
        </w:rPr>
        <w:t xml:space="preserve"> Structural upper bound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O(</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 0.2 in template units. Current-capability data bound at ~10</w:t>
      </w:r>
      <w:r w:rsidRPr="001B24CE">
        <w:rPr>
          <w:rFonts w:ascii="Calibri" w:eastAsia="Calibri" w:hAnsi="Calibri" w:cs="Calibri"/>
          <w:kern w:val="0"/>
          <w:vertAlign w:val="superscript"/>
          <w:lang w:eastAsia="en-AU"/>
          <w14:ligatures w14:val="none"/>
        </w:rPr>
        <w:t>−31</w:t>
      </w:r>
      <w:r w:rsidRPr="001B24CE">
        <w:rPr>
          <w:rFonts w:ascii="Calibri" w:eastAsia="Calibri" w:hAnsi="Calibri" w:cs="Calibri"/>
          <w:kern w:val="0"/>
          <w:lang w:eastAsia="en-AU"/>
          <w14:ligatures w14:val="none"/>
        </w:rPr>
        <w:t xml:space="preserve"> template units. Near-term and space-based capability projections at ~10</w:t>
      </w:r>
      <w:r w:rsidRPr="001B24CE">
        <w:rPr>
          <w:rFonts w:ascii="Calibri" w:eastAsia="Calibri" w:hAnsi="Calibri" w:cs="Calibri"/>
          <w:kern w:val="0"/>
          <w:vertAlign w:val="superscript"/>
          <w:lang w:eastAsia="en-AU"/>
          <w14:ligatures w14:val="none"/>
        </w:rPr>
        <w:t>−35</w:t>
      </w:r>
      <w:r w:rsidRPr="001B24CE">
        <w:rPr>
          <w:rFonts w:ascii="Calibri" w:eastAsia="Calibri" w:hAnsi="Calibri" w:cs="Calibri"/>
          <w:kern w:val="0"/>
          <w:lang w:eastAsia="en-AU"/>
          <w14:ligatures w14:val="none"/>
        </w:rPr>
        <w:t xml:space="preserve"> and ~10</w:t>
      </w:r>
      <w:r w:rsidRPr="001B24CE">
        <w:rPr>
          <w:rFonts w:ascii="Calibri" w:eastAsia="Calibri" w:hAnsi="Calibri" w:cs="Calibri"/>
          <w:kern w:val="0"/>
          <w:vertAlign w:val="superscript"/>
          <w:lang w:eastAsia="en-AU"/>
          <w14:ligatures w14:val="none"/>
        </w:rPr>
        <w:t>−42</w:t>
      </w:r>
      <w:r w:rsidRPr="001B24CE">
        <w:rPr>
          <w:rFonts w:ascii="Calibri" w:eastAsia="Calibri" w:hAnsi="Calibri" w:cs="Calibri"/>
          <w:kern w:val="0"/>
          <w:lang w:eastAsia="en-AU"/>
          <w14:ligatures w14:val="none"/>
        </w:rPr>
        <w:t xml:space="preserve"> respectively. Wide gap between data bound and structural ceiling; F2 does not commit to where in this window K's amplitude lies.</w:t>
      </w:r>
    </w:p>
    <w:p w14:paraId="311D117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(v) </w:t>
      </w:r>
    </w:p>
    <w:p w14:paraId="4332D1C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Experimental interface.</w:t>
      </w:r>
      <w:r w:rsidRPr="001B24CE">
        <w:rPr>
          <w:rFonts w:ascii="Calibri" w:eastAsia="Calibri" w:hAnsi="Calibri" w:cs="Calibri"/>
          <w:kern w:val="0"/>
          <w:lang w:eastAsia="en-AU"/>
          <w14:ligatures w14:val="none"/>
        </w:rPr>
        <w:t xml:space="preserve"> Primary engagement to 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collaboration, secondary engagements to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/Ye programme and PTB programme, sequenced to allow response cycles before parallel contacts.</w:t>
      </w:r>
    </w:p>
    <w:p w14:paraId="0FA67BD7"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7.2  What</w:t>
      </w:r>
      <w:proofErr w:type="gramEnd"/>
      <w:r w:rsidRPr="001B24CE">
        <w:rPr>
          <w:rFonts w:ascii="Calibri" w:eastAsia="Calibri" w:hAnsi="Calibri" w:cs="Calibri"/>
          <w:b/>
          <w:bCs/>
          <w:kern w:val="0"/>
          <w:sz w:val="24"/>
          <w:szCs w:val="24"/>
          <w:lang w:eastAsia="en-AU"/>
          <w14:ligatures w14:val="none"/>
        </w:rPr>
        <w:t xml:space="preserve"> UV22 does not establish</w:t>
      </w:r>
    </w:p>
    <w:p w14:paraId="00E9919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Three structural gaps are flagged explicitly in this paper (§1.3) and persist as honest limitations:</w:t>
      </w:r>
    </w:p>
    <w:p w14:paraId="1B83275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118849F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 xml:space="preserve">The dimensional factor </w:t>
      </w:r>
      <w:proofErr w:type="spellStart"/>
      <w:r w:rsidRPr="001B24CE">
        <w:rPr>
          <w:rFonts w:ascii="Calibri" w:eastAsia="Calibri" w:hAnsi="Calibri" w:cs="Calibri"/>
          <w:b/>
          <w:bCs/>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b/>
          <w:bCs/>
          <w:kern w:val="0"/>
          <w:lang w:eastAsia="en-AU"/>
          <w14:ligatures w14:val="none"/>
        </w:rPr>
        <w:t>.</w:t>
      </w:r>
      <w:r w:rsidRPr="001B24CE">
        <w:rPr>
          <w:rFonts w:ascii="Calibri" w:eastAsia="Calibri" w:hAnsi="Calibri" w:cs="Calibri"/>
          <w:kern w:val="0"/>
          <w:lang w:eastAsia="en-AU"/>
          <w14:ligatures w14:val="none"/>
        </w:rPr>
        <w:t xml:space="preserve"> The conversion from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to laboratory clock-network observable units requires explicit calculation in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with K's </w:t>
      </w:r>
      <w:proofErr w:type="spellStart"/>
      <w:r w:rsidRPr="001B24CE">
        <w:rPr>
          <w:rFonts w:ascii="Calibri" w:eastAsia="Calibri" w:hAnsi="Calibri" w:cs="Calibri"/>
          <w:kern w:val="0"/>
          <w:lang w:eastAsia="en-AU"/>
          <w14:ligatures w14:val="none"/>
        </w:rPr>
        <w:t>bilocal</w:t>
      </w:r>
      <w:proofErr w:type="spellEnd"/>
      <w:r w:rsidRPr="001B24CE">
        <w:rPr>
          <w:rFonts w:ascii="Calibri" w:eastAsia="Calibri" w:hAnsi="Calibri" w:cs="Calibri"/>
          <w:kern w:val="0"/>
          <w:lang w:eastAsia="en-AU"/>
          <w14:ligatures w14:val="none"/>
        </w:rPr>
        <w:t xml:space="preserve"> structure. Outside Series content as currently constituted. F2's bounded framing is structured around this absence; the framework's operational deployment does not require its resolution, but tightening exclusion bounds to definite numerical values does.</w:t>
      </w:r>
    </w:p>
    <w:p w14:paraId="348B1BA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lastRenderedPageBreak/>
        <w:t xml:space="preserve">• </w:t>
      </w:r>
    </w:p>
    <w:p w14:paraId="57B1BD3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The TT-versus-scalar mode decomposition.</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admits a scalar propagating mode in addition to the two TT graviton modes; the clock-pair observable measures the TT components. The fraction of K's correlation amplitude in the TT sector is absorbed into the bounded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rather than derived.</w:t>
      </w:r>
    </w:p>
    <w:p w14:paraId="58B49E6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242D355A" w14:textId="77777777" w:rsidR="001B24CE" w:rsidRPr="001B24CE" w:rsidRDefault="001B24CE" w:rsidP="001B24CE">
      <w:pPr>
        <w:spacing w:after="120" w:line="240" w:lineRule="auto"/>
        <w:rPr>
          <w:rFonts w:ascii="Calibri" w:eastAsia="Calibri" w:hAnsi="Calibri" w:cs="Calibri"/>
          <w:kern w:val="0"/>
          <w:lang w:eastAsia="en-AU"/>
          <w14:ligatures w14:val="none"/>
        </w:rPr>
      </w:pPr>
      <w:proofErr w:type="spellStart"/>
      <w:r w:rsidRPr="001B24CE">
        <w:rPr>
          <w:rFonts w:ascii="Calibri" w:eastAsia="Calibri" w:hAnsi="Calibri" w:cs="Calibri"/>
          <w:b/>
          <w:bCs/>
          <w:kern w:val="0"/>
          <w:lang w:eastAsia="en-AU"/>
          <w14:ligatures w14:val="none"/>
        </w:rPr>
        <w:t>S</w:t>
      </w:r>
      <w:r w:rsidRPr="001B24CE">
        <w:rPr>
          <w:rFonts w:ascii="Calibri" w:eastAsia="Calibri" w:hAnsi="Calibri" w:cs="Calibri"/>
          <w:kern w:val="0"/>
          <w:vertAlign w:val="subscript"/>
          <w:lang w:eastAsia="en-AU"/>
          <w14:ligatures w14:val="none"/>
        </w:rPr>
        <w:t>Wald</w:t>
      </w:r>
      <w:proofErr w:type="spellEnd"/>
      <w:r w:rsidRPr="001B24CE">
        <w:rPr>
          <w:rFonts w:ascii="Calibri" w:eastAsia="Calibri" w:hAnsi="Calibri" w:cs="Calibri"/>
          <w:b/>
          <w:bCs/>
          <w:kern w:val="0"/>
          <w:lang w:eastAsia="en-AU"/>
          <w14:ligatures w14:val="none"/>
        </w:rPr>
        <w:t>* running at clock-pair scales.</w:t>
      </w:r>
      <w:r w:rsidRPr="001B24CE">
        <w:rPr>
          <w:rFonts w:ascii="Calibri" w:eastAsia="Calibri" w:hAnsi="Calibri" w:cs="Calibri"/>
          <w:kern w:val="0"/>
          <w:lang w:eastAsia="en-AU"/>
          <w14:ligatures w14:val="none"/>
        </w:rPr>
        <w:t xml:space="preserve"> UV21 §3.3 establishes </w:t>
      </w:r>
      <w:proofErr w:type="spellStart"/>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Wald</w:t>
      </w:r>
      <w:proofErr w:type="spellEnd"/>
      <w:r w:rsidRPr="001B24CE">
        <w:rPr>
          <w:rFonts w:ascii="Calibri" w:eastAsia="Calibri" w:hAnsi="Calibri" w:cs="Calibri"/>
          <w:kern w:val="0"/>
          <w:lang w:eastAsia="en-AU"/>
          <w14:ligatures w14:val="none"/>
        </w:rPr>
        <w:t xml:space="preserve">* = 4 at K's construction scale. Whether and how </w:t>
      </w:r>
      <w:proofErr w:type="gramStart"/>
      <w:r w:rsidRPr="001B24CE">
        <w:rPr>
          <w:rFonts w:ascii="Calibri" w:eastAsia="Calibri" w:hAnsi="Calibri" w:cs="Calibri"/>
          <w:kern w:val="0"/>
          <w:lang w:eastAsia="en-AU"/>
          <w14:ligatures w14:val="none"/>
        </w:rPr>
        <w:t>this runs</w:t>
      </w:r>
      <w:proofErr w:type="gramEnd"/>
      <w:r w:rsidRPr="001B24CE">
        <w:rPr>
          <w:rFonts w:ascii="Calibri" w:eastAsia="Calibri" w:hAnsi="Calibri" w:cs="Calibri"/>
          <w:kern w:val="0"/>
          <w:lang w:eastAsia="en-AU"/>
          <w14:ligatures w14:val="none"/>
        </w:rPr>
        <w:t xml:space="preserve"> at clock-network observable scales is structurally undetermined.</w:t>
      </w:r>
    </w:p>
    <w:p w14:paraId="75647B0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These gaps are real, not glossed. They are flagged so that the framework's operational deployment proceeds on honest foundations and the subsequent Series work that would close them is structurally identified.</w:t>
      </w:r>
    </w:p>
    <w:p w14:paraId="2AD1E596"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7.3  Relationship</w:t>
      </w:r>
      <w:proofErr w:type="gramEnd"/>
      <w:r w:rsidRPr="001B24CE">
        <w:rPr>
          <w:rFonts w:ascii="Calibri" w:eastAsia="Calibri" w:hAnsi="Calibri" w:cs="Calibri"/>
          <w:b/>
          <w:bCs/>
          <w:kern w:val="0"/>
          <w:sz w:val="24"/>
          <w:szCs w:val="24"/>
          <w:lang w:eastAsia="en-AU"/>
          <w14:ligatures w14:val="none"/>
        </w:rPr>
        <w:t xml:space="preserve"> to the F3 retirement</w:t>
      </w:r>
    </w:p>
    <w:p w14:paraId="51617E2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UV22's parallel working session attempted to operationalise F3 (the BEC </w:t>
      </w:r>
      <w:proofErr w:type="spellStart"/>
      <w:r w:rsidRPr="001B24CE">
        <w:rPr>
          <w:rFonts w:ascii="Calibri" w:eastAsia="Calibri" w:hAnsi="Calibri" w:cs="Calibri"/>
          <w:kern w:val="0"/>
          <w:lang w:eastAsia="en-AU"/>
          <w14:ligatures w14:val="none"/>
        </w:rPr>
        <w:t>analog</w:t>
      </w:r>
      <w:proofErr w:type="spellEnd"/>
      <w:r w:rsidRPr="001B24CE">
        <w:rPr>
          <w:rFonts w:ascii="Calibri" w:eastAsia="Calibri" w:hAnsi="Calibri" w:cs="Calibri"/>
          <w:kern w:val="0"/>
          <w:lang w:eastAsia="en-AU"/>
          <w14:ligatures w14:val="none"/>
        </w:rPr>
        <w:t xml:space="preserve"> channel) before pivoting to F2. The F3 attempt encountered three load-bearing structural problems documented in the UV22 F3 Retirement Note: (</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xml:space="preserve">) the polariton during storage reduces to the collective hyperfine coherence </w:t>
      </w:r>
      <w:proofErr w:type="spellStart"/>
      <w:r w:rsidRPr="001B24CE">
        <w:rPr>
          <w:rFonts w:ascii="Calibri" w:eastAsia="Calibri" w:hAnsi="Calibri" w:cs="Calibri"/>
          <w:kern w:val="0"/>
          <w:lang w:eastAsia="en-AU"/>
          <w14:ligatures w14:val="none"/>
        </w:rPr>
        <w:t>σ̂</w:t>
      </w:r>
      <w:r w:rsidRPr="001B24CE">
        <w:rPr>
          <w:rFonts w:ascii="Calibri" w:eastAsia="Calibri" w:hAnsi="Calibri" w:cs="Calibri"/>
          <w:kern w:val="0"/>
          <w:vertAlign w:val="subscript"/>
          <w:lang w:eastAsia="en-AU"/>
          <w14:ligatures w14:val="none"/>
        </w:rPr>
        <w:t>bc</w:t>
      </w:r>
      <w:proofErr w:type="spellEnd"/>
      <w:r w:rsidRPr="001B24CE">
        <w:rPr>
          <w:rFonts w:ascii="Calibri" w:eastAsia="Calibri" w:hAnsi="Calibri" w:cs="Calibri"/>
          <w:kern w:val="0"/>
          <w:lang w:eastAsia="en-AU"/>
          <w14:ligatures w14:val="none"/>
        </w:rPr>
        <w:t xml:space="preserve">, which has flat dispersion and therefore lies outside K's natural domain (K acts on ω = ck propagating modes per UV14's fixed-point structure); (ii) the </w:t>
      </w:r>
      <w:proofErr w:type="spellStart"/>
      <w:r w:rsidRPr="001B24CE">
        <w:rPr>
          <w:rFonts w:ascii="Calibri" w:eastAsia="Calibri" w:hAnsi="Calibri" w:cs="Calibri"/>
          <w:kern w:val="0"/>
          <w:lang w:eastAsia="en-AU"/>
          <w14:ligatures w14:val="none"/>
        </w:rPr>
        <w:t>Bogoliubov</w:t>
      </w:r>
      <w:proofErr w:type="spellEnd"/>
      <w:r w:rsidRPr="001B24CE">
        <w:rPr>
          <w:rFonts w:ascii="Calibri" w:eastAsia="Calibri" w:hAnsi="Calibri" w:cs="Calibri"/>
          <w:kern w:val="0"/>
          <w:lang w:eastAsia="en-AU"/>
          <w14:ligatures w14:val="none"/>
        </w:rPr>
        <w:t xml:space="preserve"> phase-to-density transfer chain erases the Hadamard signature through a k² rescaling factor that converts K's 1/Z² correlation into a contact term in density; (iii) the natural BEC-</w:t>
      </w:r>
      <w:proofErr w:type="spellStart"/>
      <w:r w:rsidRPr="001B24CE">
        <w:rPr>
          <w:rFonts w:ascii="Calibri" w:eastAsia="Calibri" w:hAnsi="Calibri" w:cs="Calibri"/>
          <w:kern w:val="0"/>
          <w:lang w:eastAsia="en-AU"/>
          <w14:ligatures w14:val="none"/>
        </w:rPr>
        <w:t>analog</w:t>
      </w:r>
      <w:proofErr w:type="spellEnd"/>
      <w:r w:rsidRPr="001B24CE">
        <w:rPr>
          <w:rFonts w:ascii="Calibri" w:eastAsia="Calibri" w:hAnsi="Calibri" w:cs="Calibri"/>
          <w:kern w:val="0"/>
          <w:lang w:eastAsia="en-AU"/>
          <w14:ligatures w14:val="none"/>
        </w:rPr>
        <w:t xml:space="preserve"> scale ℓ*</w:t>
      </w:r>
      <w:r w:rsidRPr="001B24CE">
        <w:rPr>
          <w:rFonts w:ascii="Calibri" w:eastAsia="Calibri" w:hAnsi="Calibri" w:cs="Calibri"/>
          <w:kern w:val="0"/>
          <w:vertAlign w:val="subscript"/>
          <w:lang w:eastAsia="en-AU"/>
          <w14:ligatures w14:val="none"/>
        </w:rPr>
        <w:t>BEC</w:t>
      </w:r>
      <w:r w:rsidRPr="001B24CE">
        <w:rPr>
          <w:rFonts w:ascii="Calibri" w:eastAsia="Calibri" w:hAnsi="Calibri" w:cs="Calibri"/>
          <w:kern w:val="0"/>
          <w:lang w:eastAsia="en-AU"/>
          <w14:ligatures w14:val="none"/>
        </w:rPr>
        <w:t xml:space="preserve"> = 2ξ sits at the </w:t>
      </w:r>
      <w:proofErr w:type="spellStart"/>
      <w:r w:rsidRPr="001B24CE">
        <w:rPr>
          <w:rFonts w:ascii="Calibri" w:eastAsia="Calibri" w:hAnsi="Calibri" w:cs="Calibri"/>
          <w:kern w:val="0"/>
          <w:lang w:eastAsia="en-AU"/>
          <w14:ligatures w14:val="none"/>
        </w:rPr>
        <w:t>Bogoliubov</w:t>
      </w:r>
      <w:proofErr w:type="spellEnd"/>
      <w:r w:rsidRPr="001B24CE">
        <w:rPr>
          <w:rFonts w:ascii="Calibri" w:eastAsia="Calibri" w:hAnsi="Calibri" w:cs="Calibri"/>
          <w:kern w:val="0"/>
          <w:lang w:eastAsia="en-AU"/>
          <w14:ligatures w14:val="none"/>
        </w:rPr>
        <w:t xml:space="preserve"> mode crossover (</w:t>
      </w:r>
      <w:proofErr w:type="spellStart"/>
      <w:r w:rsidRPr="001B24CE">
        <w:rPr>
          <w:rFonts w:ascii="Calibri" w:eastAsia="Calibri" w:hAnsi="Calibri" w:cs="Calibri"/>
          <w:kern w:val="0"/>
          <w:lang w:eastAsia="en-AU"/>
          <w14:ligatures w14:val="none"/>
        </w:rPr>
        <w:t>kξ</w:t>
      </w:r>
      <w:proofErr w:type="spellEnd"/>
      <w:r w:rsidRPr="001B24CE">
        <w:rPr>
          <w:rFonts w:ascii="Calibri" w:eastAsia="Calibri" w:hAnsi="Calibri" w:cs="Calibri"/>
          <w:kern w:val="0"/>
          <w:lang w:eastAsia="en-AU"/>
          <w14:ligatures w14:val="none"/>
        </w:rPr>
        <w:t xml:space="preserve"> = 1/2), where the dispersion changes from linear (phonon) to quadratic (free particle) and UV14's fixed-point structure does not cleanly apply.</w:t>
      </w:r>
    </w:p>
    <w:p w14:paraId="2430EBF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Each problem could in principle be addressed in isolation by structural extensions to the framework. Their joint requirement, however, exceeds what current Series resources supply. F3 in the EIT-BEC channel is therefore retired as not </w:t>
      </w:r>
      <w:proofErr w:type="spellStart"/>
      <w:r w:rsidRPr="001B24CE">
        <w:rPr>
          <w:rFonts w:ascii="Calibri" w:eastAsia="Calibri" w:hAnsi="Calibri" w:cs="Calibri"/>
          <w:kern w:val="0"/>
          <w:lang w:eastAsia="en-AU"/>
          <w14:ligatures w14:val="none"/>
        </w:rPr>
        <w:t>operationalisable</w:t>
      </w:r>
      <w:proofErr w:type="spellEnd"/>
      <w:r w:rsidRPr="001B24CE">
        <w:rPr>
          <w:rFonts w:ascii="Calibri" w:eastAsia="Calibri" w:hAnsi="Calibri" w:cs="Calibri"/>
          <w:kern w:val="0"/>
          <w:lang w:eastAsia="en-AU"/>
          <w14:ligatures w14:val="none"/>
        </w:rPr>
        <w:t xml:space="preserve"> within current resources — a result of equal standing to a positive operationalisation under Series discipline (UV18 §6.2, UV19 §7).</w:t>
      </w:r>
    </w:p>
    <w:p w14:paraId="03D9481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F2 framework is structurally cleaner because it operates in K's natural domain throughout. Clocks measure metric fluctuations; K acts on metric fluctuations; no </w:t>
      </w:r>
      <w:proofErr w:type="spellStart"/>
      <w:r w:rsidRPr="001B24CE">
        <w:rPr>
          <w:rFonts w:ascii="Calibri" w:eastAsia="Calibri" w:hAnsi="Calibri" w:cs="Calibri"/>
          <w:kern w:val="0"/>
          <w:lang w:eastAsia="en-AU"/>
          <w14:ligatures w14:val="none"/>
        </w:rPr>
        <w:t>analog</w:t>
      </w:r>
      <w:proofErr w:type="spellEnd"/>
      <w:r w:rsidRPr="001B24CE">
        <w:rPr>
          <w:rFonts w:ascii="Calibri" w:eastAsia="Calibri" w:hAnsi="Calibri" w:cs="Calibri"/>
          <w:kern w:val="0"/>
          <w:lang w:eastAsia="en-AU"/>
          <w14:ligatures w14:val="none"/>
        </w:rPr>
        <w:t xml:space="preserve"> mapping required, no transfer chain to erase the signature, no mode crossover to break the fixed-point structure. The structural problems that broke F3 do not arise in F2.</w:t>
      </w:r>
    </w:p>
    <w:p w14:paraId="41B02ACC"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7.4  Discipline</w:t>
      </w:r>
      <w:proofErr w:type="gramEnd"/>
      <w:r w:rsidRPr="001B24CE">
        <w:rPr>
          <w:rFonts w:ascii="Calibri" w:eastAsia="Calibri" w:hAnsi="Calibri" w:cs="Calibri"/>
          <w:b/>
          <w:bCs/>
          <w:kern w:val="0"/>
          <w:sz w:val="24"/>
          <w:szCs w:val="24"/>
          <w:lang w:eastAsia="en-AU"/>
          <w14:ligatures w14:val="none"/>
        </w:rPr>
        <w:t xml:space="preserve"> check</w:t>
      </w:r>
    </w:p>
    <w:p w14:paraId="1E6698A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This subsection serves the function UV21 §6.2 and earlier UV papers used the closing discipline-check for: recording where F2's framework was pressure-tested, what corrections the pressure-testing forced, and what structural commitments stand on which Series papers.</w:t>
      </w:r>
    </w:p>
    <w:p w14:paraId="60FBB9A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During the structural development of F2, fourteen pressure tests were run across the framework's five operational sections. Pressure tests that forced structural revisions:</w:t>
      </w:r>
    </w:p>
    <w:p w14:paraId="340F0EB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40B47FC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 1 (Section 2.5):</w:t>
      </w:r>
      <w:r w:rsidRPr="001B24CE">
        <w:rPr>
          <w:rFonts w:ascii="Calibri" w:eastAsia="Calibri" w:hAnsi="Calibri" w:cs="Calibri"/>
          <w:kern w:val="0"/>
          <w:lang w:eastAsia="en-AU"/>
          <w14:ligatures w14:val="none"/>
        </w:rPr>
        <w:t xml:space="preserve"> The 1/L² spatial form in position space requires a paired spectral commitment S(f)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via Fourier duality. The spectral commitment had not been explicitly stated in the working-session structural development; the pressure test surfaced it and §2.5 incorporates it as Commitment 2.</w:t>
      </w:r>
    </w:p>
    <w:p w14:paraId="67962A4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Pressure tests that passed without forcing revisions:</w:t>
      </w:r>
    </w:p>
    <w:p w14:paraId="06E1398B"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lastRenderedPageBreak/>
        <w:t xml:space="preserve">• </w:t>
      </w:r>
    </w:p>
    <w:p w14:paraId="0969491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 2 (Section 2.5):</w:t>
      </w:r>
      <w:r w:rsidRPr="001B24CE">
        <w:rPr>
          <w:rFonts w:ascii="Calibri" w:eastAsia="Calibri" w:hAnsi="Calibri" w:cs="Calibri"/>
          <w:kern w:val="0"/>
          <w:lang w:eastAsia="en-AU"/>
          <w14:ligatures w14:val="none"/>
        </w:rPr>
        <w:t xml:space="preserve"> UV cutoff sensitivity. The integral ∫ f ·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(2π</w:t>
      </w:r>
      <w:proofErr w:type="spellStart"/>
      <w:r w:rsidRPr="001B24CE">
        <w:rPr>
          <w:rFonts w:ascii="Calibri" w:eastAsia="Calibri" w:hAnsi="Calibri" w:cs="Calibri"/>
          <w:kern w:val="0"/>
          <w:lang w:eastAsia="en-AU"/>
          <w14:ligatures w14:val="none"/>
        </w:rPr>
        <w:t>fL</w:t>
      </w:r>
      <w:proofErr w:type="spellEnd"/>
      <w:r w:rsidRPr="001B24CE">
        <w:rPr>
          <w:rFonts w:ascii="Calibri" w:eastAsia="Calibri" w:hAnsi="Calibri" w:cs="Calibri"/>
          <w:kern w:val="0"/>
          <w:lang w:eastAsia="en-AU"/>
          <w14:ligatures w14:val="none"/>
        </w:rPr>
        <w:t xml:space="preserve">/c) </w:t>
      </w:r>
      <w:proofErr w:type="spellStart"/>
      <w:r w:rsidRPr="001B24CE">
        <w:rPr>
          <w:rFonts w:ascii="Calibri" w:eastAsia="Calibri" w:hAnsi="Calibri" w:cs="Calibri"/>
          <w:kern w:val="0"/>
          <w:lang w:eastAsia="en-AU"/>
          <w14:ligatures w14:val="none"/>
        </w:rPr>
        <w:t>df</w:t>
      </w:r>
      <w:proofErr w:type="spellEnd"/>
      <w:r w:rsidRPr="001B24CE">
        <w:rPr>
          <w:rFonts w:ascii="Calibri" w:eastAsia="Calibri" w:hAnsi="Calibri" w:cs="Calibri"/>
          <w:kern w:val="0"/>
          <w:lang w:eastAsia="en-AU"/>
          <w14:ligatures w14:val="none"/>
        </w:rPr>
        <w:t xml:space="preserve"> is UV-divergent without cutoff, but for clock-network baselines L ~ 10²–10⁴ km, the dominant contributions are at frequencies f ~ c/L ~ 10³–10⁵ Hz, well below any physically relevant UV cutoff. The 1/L² scaling is robust against cutoff details in the clock-network band.</w:t>
      </w:r>
    </w:p>
    <w:p w14:paraId="2726992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0ECF43AB"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 3 (Section 2.5):</w:t>
      </w:r>
      <w:r w:rsidRPr="001B24CE">
        <w:rPr>
          <w:rFonts w:ascii="Calibri" w:eastAsia="Calibri" w:hAnsi="Calibri" w:cs="Calibri"/>
          <w:kern w:val="0"/>
          <w:lang w:eastAsia="en-AU"/>
          <w14:ligatures w14:val="none"/>
        </w:rPr>
        <w:t xml:space="preserve"> Isotropic angular distribution. K's construction is cosmologically symmetric (FLRW background); isotropy holds at clock-network sensitivity levels with deviations at most (v/c) ~ 10</w:t>
      </w:r>
      <w:r w:rsidRPr="001B24CE">
        <w:rPr>
          <w:rFonts w:ascii="Calibri" w:eastAsia="Calibri" w:hAnsi="Calibri" w:cs="Calibri"/>
          <w:kern w:val="0"/>
          <w:vertAlign w:val="superscript"/>
          <w:lang w:eastAsia="en-AU"/>
          <w14:ligatures w14:val="none"/>
        </w:rPr>
        <w:t>−3</w:t>
      </w:r>
      <w:r w:rsidRPr="001B24CE">
        <w:rPr>
          <w:rFonts w:ascii="Calibri" w:eastAsia="Calibri" w:hAnsi="Calibri" w:cs="Calibri"/>
          <w:kern w:val="0"/>
          <w:lang w:eastAsia="en-AU"/>
          <w14:ligatures w14:val="none"/>
        </w:rPr>
        <w:t xml:space="preserve"> from Earth's motion relative to the cosmic frame.</w:t>
      </w:r>
    </w:p>
    <w:p w14:paraId="4063B55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4C2F8EC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tests 4–5 (Section 3):</w:t>
      </w:r>
      <w:r w:rsidRPr="001B24CE">
        <w:rPr>
          <w:rFonts w:ascii="Calibri" w:eastAsia="Calibri" w:hAnsi="Calibri" w:cs="Calibri"/>
          <w:kern w:val="0"/>
          <w:lang w:eastAsia="en-AU"/>
          <w14:ligatures w14:val="none"/>
        </w:rPr>
        <w:t xml:space="preserve"> Distinguishability against combined confounds and novel confounds. Joint three-feature test provides robust discrimination; bounded-amplitude framing handles novel confounds through honest characterisation rather than detection claims.</w:t>
      </w:r>
    </w:p>
    <w:p w14:paraId="57849A5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1522E59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tests 6–8 (Section 4):</w:t>
      </w:r>
      <w:r w:rsidRPr="001B24CE">
        <w:rPr>
          <w:rFonts w:ascii="Calibri" w:eastAsia="Calibri" w:hAnsi="Calibri" w:cs="Calibri"/>
          <w:kern w:val="0"/>
          <w:lang w:eastAsia="en-AU"/>
          <w14:ligatures w14:val="none"/>
        </w:rPr>
        <w:t xml:space="preserve"> Search procedure operationalisation. Procedure produces meaningful bounds at current sensitivity, handles unexpected data structure honestly, statistically well-controlled under joint testing.</w:t>
      </w:r>
    </w:p>
    <w:p w14:paraId="76CE725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6906A04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tests 9–11 (Section 5):</w:t>
      </w:r>
      <w:r w:rsidRPr="001B24CE">
        <w:rPr>
          <w:rFonts w:ascii="Calibri" w:eastAsia="Calibri" w:hAnsi="Calibri" w:cs="Calibri"/>
          <w:kern w:val="0"/>
          <w:lang w:eastAsia="en-AU"/>
          <w14:ligatures w14:val="none"/>
        </w:rPr>
        <w:t xml:space="preserve"> Bounded prediction structure. Upper bound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 O(</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is structurally motivated but not rigorously derived (flagged explicitly); numerical values illustrative pending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calculation; bounded framing serves Series discipline.</w:t>
      </w:r>
    </w:p>
    <w:p w14:paraId="3E3F575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1F06DAD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tests 12–14 (Section 6):</w:t>
      </w:r>
      <w:r w:rsidRPr="001B24CE">
        <w:rPr>
          <w:rFonts w:ascii="Calibri" w:eastAsia="Calibri" w:hAnsi="Calibri" w:cs="Calibri"/>
          <w:kern w:val="0"/>
          <w:lang w:eastAsia="en-AU"/>
          <w14:ligatures w14:val="none"/>
        </w:rPr>
        <w:t xml:space="preserve"> Engagement framework. Letter positioned reasonably for response; matches Series discipline; engagement risks manageable.</w:t>
      </w:r>
    </w:p>
    <w:p w14:paraId="6505EDA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tests run during the May 2026 revision.</w:t>
      </w:r>
      <w:r w:rsidRPr="001B24CE">
        <w:rPr>
          <w:rFonts w:ascii="Calibri" w:eastAsia="Calibri" w:hAnsi="Calibri" w:cs="Calibri"/>
          <w:kern w:val="0"/>
          <w:lang w:eastAsia="en-AU"/>
          <w14:ligatures w14:val="none"/>
        </w:rPr>
        <w:t xml:space="preserve"> Five technical-completeness items were identified by AI-assisted peer review (Copilot, second pass) prior to external engagement. The revision (Sessions A–D) incorporated these as technical </w:t>
      </w:r>
      <w:proofErr w:type="spellStart"/>
      <w:r w:rsidRPr="001B24CE">
        <w:rPr>
          <w:rFonts w:ascii="Calibri" w:eastAsia="Calibri" w:hAnsi="Calibri" w:cs="Calibri"/>
          <w:kern w:val="0"/>
          <w:lang w:eastAsia="en-AU"/>
          <w14:ligatures w14:val="none"/>
        </w:rPr>
        <w:t>strengthenings</w:t>
      </w:r>
      <w:proofErr w:type="spellEnd"/>
      <w:r w:rsidRPr="001B24CE">
        <w:rPr>
          <w:rFonts w:ascii="Calibri" w:eastAsia="Calibri" w:hAnsi="Calibri" w:cs="Calibri"/>
          <w:kern w:val="0"/>
          <w:lang w:eastAsia="en-AU"/>
          <w14:ligatures w14:val="none"/>
        </w:rPr>
        <w:t xml:space="preserve"> without modifying the framework’s load-bearing claims. Nine pressure tests were run during the revision; all passed without forcing structural revisions.</w:t>
      </w:r>
    </w:p>
    <w:p w14:paraId="2F7A019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769B0DD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 15 (§4.3 GLS upgrade):</w:t>
      </w:r>
      <w:r w:rsidRPr="001B24CE">
        <w:rPr>
          <w:rFonts w:ascii="Calibri" w:eastAsia="Calibri" w:hAnsi="Calibri" w:cs="Calibri"/>
          <w:kern w:val="0"/>
          <w:lang w:eastAsia="en-AU"/>
          <w14:ligatures w14:val="none"/>
        </w:rPr>
        <w:t xml:space="preserve"> Does the SGWB generalised-least-squares framework adapt cleanly to clock-pair Doppler observables? Tested by separating the framework (generic correlated-error least squares) from the covariance entries (clock-network-specific). Survived; adaptation made explicit in the revised §4.3.</w:t>
      </w:r>
    </w:p>
    <w:p w14:paraId="356EB5B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733EFC2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 16 (§4.3 covariance structure):</w:t>
      </w:r>
      <w:r w:rsidRPr="001B24CE">
        <w:rPr>
          <w:rFonts w:ascii="Calibri" w:eastAsia="Calibri" w:hAnsi="Calibri" w:cs="Calibri"/>
          <w:kern w:val="0"/>
          <w:lang w:eastAsia="en-AU"/>
          <w14:ligatures w14:val="none"/>
        </w:rPr>
        <w:t xml:space="preserve"> Does F2 stay inside its resources when specifying the covariance matrix? Tested by checking that F2 supplies only the structural form of </w:t>
      </w:r>
      <w:r w:rsidRPr="001B24CE">
        <w:rPr>
          <w:rFonts w:ascii="Calibri" w:eastAsia="Calibri" w:hAnsi="Calibri" w:cs="Calibri"/>
          <w:b/>
          <w:bCs/>
          <w:kern w:val="0"/>
          <w:lang w:eastAsia="en-AU"/>
          <w14:ligatures w14:val="none"/>
        </w:rPr>
        <w:t>C</w:t>
      </w:r>
      <w:r w:rsidRPr="001B24CE">
        <w:rPr>
          <w:rFonts w:ascii="Calibri" w:eastAsia="Calibri" w:hAnsi="Calibri" w:cs="Calibri"/>
          <w:kern w:val="0"/>
          <w:lang w:eastAsia="en-AU"/>
          <w14:ligatures w14:val="none"/>
        </w:rPr>
        <w:t xml:space="preserve"> (diagonal + shared-station topology + shared-environment data-driven) while leaving numerical entries to the experimental group’s network characterisation. Survived; division of labour clean.</w:t>
      </w:r>
    </w:p>
    <w:p w14:paraId="525D7FD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67FD991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lastRenderedPageBreak/>
        <w:t>Pressure test 17 (Appendix A k → f conversion):</w:t>
      </w:r>
      <w:r w:rsidRPr="001B24CE">
        <w:rPr>
          <w:rFonts w:ascii="Calibri" w:eastAsia="Calibri" w:hAnsi="Calibri" w:cs="Calibri"/>
          <w:kern w:val="0"/>
          <w:lang w:eastAsia="en-AU"/>
          <w14:ligatures w14:val="none"/>
        </w:rPr>
        <w:t xml:space="preserve"> Does the S(f)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scaling drop out independent of </w:t>
      </w:r>
      <w:proofErr w:type="spellStart"/>
      <w:r w:rsidRPr="001B24CE">
        <w:rPr>
          <w:rFonts w:ascii="Calibri" w:eastAsia="Calibri" w:hAnsi="Calibri" w:cs="Calibri"/>
          <w:kern w:val="0"/>
          <w:lang w:eastAsia="en-AU"/>
          <w14:ligatures w14:val="none"/>
        </w:rPr>
        <w:t>prefactor</w:t>
      </w:r>
      <w:proofErr w:type="spellEnd"/>
      <w:r w:rsidRPr="001B24CE">
        <w:rPr>
          <w:rFonts w:ascii="Calibri" w:eastAsia="Calibri" w:hAnsi="Calibri" w:cs="Calibri"/>
          <w:kern w:val="0"/>
          <w:lang w:eastAsia="en-AU"/>
          <w14:ligatures w14:val="none"/>
        </w:rPr>
        <w:t xml:space="preserve"> conventions in the wavenumber-to-frequency variable change? Tested by explicit volume-element accounting. Survived; scaling is structurally robust.</w:t>
      </w:r>
    </w:p>
    <w:p w14:paraId="06E7069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67F46C4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 18 (Appendix A regularisation):</w:t>
      </w:r>
      <w:r w:rsidRPr="001B24CE">
        <w:rPr>
          <w:rFonts w:ascii="Calibri" w:eastAsia="Calibri" w:hAnsi="Calibri" w:cs="Calibri"/>
          <w:kern w:val="0"/>
          <w:lang w:eastAsia="en-AU"/>
          <w14:ligatures w14:val="none"/>
        </w:rPr>
        <w:t xml:space="preserve"> Does the UV-divergent integral undermine the structural commitment? Tested via Abel summation (regularised integral evaluates to order unity) and dominant-frequency analysis (f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c/(2πL) lies in the clock-network band). Survived; the regularisation affects only the </w:t>
      </w:r>
      <w:proofErr w:type="spellStart"/>
      <w:r w:rsidRPr="001B24CE">
        <w:rPr>
          <w:rFonts w:ascii="Calibri" w:eastAsia="Calibri" w:hAnsi="Calibri" w:cs="Calibri"/>
          <w:kern w:val="0"/>
          <w:lang w:eastAsia="en-AU"/>
          <w14:ligatures w14:val="none"/>
        </w:rPr>
        <w:t>prefactor</w:t>
      </w:r>
      <w:proofErr w:type="spellEnd"/>
      <w:r w:rsidRPr="001B24CE">
        <w:rPr>
          <w:rFonts w:ascii="Calibri" w:eastAsia="Calibri" w:hAnsi="Calibri" w:cs="Calibri"/>
          <w:kern w:val="0"/>
          <w:lang w:eastAsia="en-AU"/>
          <w14:ligatures w14:val="none"/>
        </w:rPr>
        <w:t xml:space="preserve"> absorbed into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not the L</w:t>
      </w:r>
      <w:r w:rsidRPr="001B24CE">
        <w:rPr>
          <w:rFonts w:ascii="Calibri" w:eastAsia="Calibri" w:hAnsi="Calibri" w:cs="Calibri"/>
          <w:kern w:val="0"/>
          <w:vertAlign w:val="superscript"/>
          <w:lang w:eastAsia="en-AU"/>
          <w14:ligatures w14:val="none"/>
        </w:rPr>
        <w:t>−2</w:t>
      </w:r>
      <w:r w:rsidRPr="001B24CE">
        <w:rPr>
          <w:rFonts w:ascii="Calibri" w:eastAsia="Calibri" w:hAnsi="Calibri" w:cs="Calibri"/>
          <w:kern w:val="0"/>
          <w:lang w:eastAsia="en-AU"/>
          <w14:ligatures w14:val="none"/>
        </w:rPr>
        <w:t xml:space="preserve"> scaling.</w:t>
      </w:r>
    </w:p>
    <w:p w14:paraId="26EBAE9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3A9506C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 19 (Appendix B angular integral):</w:t>
      </w:r>
      <w:r w:rsidRPr="001B24CE">
        <w:rPr>
          <w:rFonts w:ascii="Calibri" w:eastAsia="Calibri" w:hAnsi="Calibri" w:cs="Calibri"/>
          <w:kern w:val="0"/>
          <w:lang w:eastAsia="en-AU"/>
          <w14:ligatures w14:val="none"/>
        </w:rPr>
        <w:t xml:space="preserve"> Does the </w:t>
      </w: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resp,TT</w:t>
      </w:r>
      <w:proofErr w:type="spellEnd"/>
      <w:proofErr w:type="gramEnd"/>
      <w:r w:rsidRPr="001B24CE">
        <w:rPr>
          <w:rFonts w:ascii="Calibri" w:eastAsia="Calibri" w:hAnsi="Calibri" w:cs="Calibri"/>
          <w:kern w:val="0"/>
          <w:lang w:eastAsia="en-AU"/>
          <w14:ligatures w14:val="none"/>
        </w:rPr>
        <w:t xml:space="preserve"> = 1/3 calculation stand as a computed value, or does the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structure modify it? Tested by computing under the explicit assumption of GR-standard TT coupling (B.7(</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then treating the scalar-mode contribution as a separate named parameter rather than absorbing it. Survived; the 1/3 is robust at the operational level, scalar deviations are flagged.</w:t>
      </w:r>
    </w:p>
    <w:p w14:paraId="023113A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2FCB929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 20 (Appendix B §1.3 gap):</w:t>
      </w:r>
      <w:r w:rsidRPr="001B24CE">
        <w:rPr>
          <w:rFonts w:ascii="Calibri" w:eastAsia="Calibri" w:hAnsi="Calibri" w:cs="Calibri"/>
          <w:kern w:val="0"/>
          <w:lang w:eastAsia="en-AU"/>
          <w14:ligatures w14:val="none"/>
        </w:rPr>
        <w:t xml:space="preserve"> Can the TT-versus-scalar decomposition be given a structural form without closing the §1.3 gap? Tested by introducing three named quantities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r w:rsidRPr="001B24CE">
        <w:rPr>
          <w:rFonts w:ascii="Calibri" w:eastAsia="Calibri" w:hAnsi="Calibri" w:cs="Calibri"/>
          <w:kern w:val="0"/>
          <w:lang w:eastAsia="en-AU"/>
          <w14:ligatures w14:val="none"/>
        </w:rPr>
        <w:t>), each with a definite role in the F2 observable. Survived; the gap is now a well-posed problem rather than a verbal acknowledgment.</w:t>
      </w:r>
    </w:p>
    <w:p w14:paraId="2FC4333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14ED3C24"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 21 (§4.6 robustness):</w:t>
      </w:r>
      <w:r w:rsidRPr="001B24CE">
        <w:rPr>
          <w:rFonts w:ascii="Calibri" w:eastAsia="Calibri" w:hAnsi="Calibri" w:cs="Calibri"/>
          <w:kern w:val="0"/>
          <w:lang w:eastAsia="en-AU"/>
          <w14:ligatures w14:val="none"/>
        </w:rPr>
        <w:t xml:space="preserve"> Do the three robustness checks (stationarity, injection-recovery, bandwidth sensitivity) respect the F2/experimental-group division of labour? Tested by checking that each procedure specifies framework-level disciplines (K–S test, </w:t>
      </w:r>
      <w:proofErr w:type="spellStart"/>
      <w:r w:rsidRPr="001B24CE">
        <w:rPr>
          <w:rFonts w:ascii="Calibri" w:eastAsia="Calibri" w:hAnsi="Calibri" w:cs="Calibri"/>
          <w:kern w:val="0"/>
          <w:lang w:eastAsia="en-AU"/>
          <w14:ligatures w14:val="none"/>
        </w:rPr>
        <w:t>ε</w:t>
      </w:r>
      <w:r w:rsidRPr="001B24CE">
        <w:rPr>
          <w:rFonts w:ascii="Calibri" w:eastAsia="Calibri" w:hAnsi="Calibri" w:cs="Calibri"/>
          <w:kern w:val="0"/>
          <w:vertAlign w:val="subscript"/>
          <w:lang w:eastAsia="en-AU"/>
          <w14:ligatures w14:val="none"/>
        </w:rPr>
        <w:t>rec</w:t>
      </w:r>
      <w:proofErr w:type="spellEnd"/>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[0.9, 1.1], bandwidth-spread within propagated uncertainty) rather than network-specific tuning. Survived; the checks are operationally specific without overstepping F2’s scope.</w:t>
      </w:r>
    </w:p>
    <w:p w14:paraId="6C28FA4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7B1687C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Pressure test 22 (§4.6/§4.3 coupling):</w:t>
      </w:r>
      <w:r w:rsidRPr="001B24CE">
        <w:rPr>
          <w:rFonts w:ascii="Calibri" w:eastAsia="Calibri" w:hAnsi="Calibri" w:cs="Calibri"/>
          <w:kern w:val="0"/>
          <w:lang w:eastAsia="en-AU"/>
          <w14:ligatures w14:val="none"/>
        </w:rPr>
        <w:t xml:space="preserve"> Does the bandwidth-dependence of the covariance entries get closed between §4.3 and §4.6, or does it remain an implicit structural gap? Tested by adding the explicit cross-reference in §4.6 check (iii) noting that the GLS framework specifies the </w:t>
      </w:r>
      <w:r w:rsidRPr="001B24CE">
        <w:rPr>
          <w:rFonts w:ascii="Calibri" w:eastAsia="Calibri" w:hAnsi="Calibri" w:cs="Calibri"/>
          <w:i/>
          <w:kern w:val="0"/>
          <w:lang w:eastAsia="en-AU"/>
          <w14:ligatures w14:val="none"/>
        </w:rPr>
        <w:t>form</w:t>
      </w:r>
      <w:r w:rsidRPr="001B24CE">
        <w:rPr>
          <w:rFonts w:ascii="Calibri" w:eastAsia="Calibri" w:hAnsi="Calibri" w:cs="Calibri"/>
          <w:kern w:val="0"/>
          <w:lang w:eastAsia="en-AU"/>
          <w14:ligatures w14:val="none"/>
        </w:rPr>
        <w:t xml:space="preserve"> of </w:t>
      </w:r>
      <w:r w:rsidRPr="001B24CE">
        <w:rPr>
          <w:rFonts w:ascii="Calibri" w:eastAsia="Calibri" w:hAnsi="Calibri" w:cs="Calibri"/>
          <w:b/>
          <w:bCs/>
          <w:kern w:val="0"/>
          <w:lang w:eastAsia="en-AU"/>
          <w14:ligatures w14:val="none"/>
        </w:rPr>
        <w:t>C</w:t>
      </w:r>
      <w:r w:rsidRPr="001B24CE">
        <w:rPr>
          <w:rFonts w:ascii="Calibri" w:eastAsia="Calibri" w:hAnsi="Calibri" w:cs="Calibri"/>
          <w:kern w:val="0"/>
          <w:lang w:eastAsia="en-AU"/>
          <w14:ligatures w14:val="none"/>
        </w:rPr>
        <w:t xml:space="preserve"> but not the bandwidth at which entries are evaluated, with the check verifying robustness against bandwidth choice. Survived; the loop is closed.</w:t>
      </w:r>
    </w:p>
    <w:p w14:paraId="2A62CAA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 </w:t>
      </w:r>
    </w:p>
    <w:p w14:paraId="2B057D4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 xml:space="preserve">Pressure test 23 (§5.5 </w:t>
      </w:r>
      <w:proofErr w:type="spellStart"/>
      <w:r w:rsidRPr="001B24CE">
        <w:rPr>
          <w:rFonts w:ascii="Calibri" w:eastAsia="Calibri" w:hAnsi="Calibri" w:cs="Calibri"/>
          <w:b/>
          <w:bCs/>
          <w:kern w:val="0"/>
          <w:lang w:eastAsia="en-AU"/>
          <w14:ligatures w14:val="none"/>
        </w:rPr>
        <w:t>η</w:t>
      </w:r>
      <w:r w:rsidRPr="001B24CE">
        <w:rPr>
          <w:rFonts w:ascii="Calibri" w:eastAsia="Calibri" w:hAnsi="Calibri" w:cs="Calibri"/>
          <w:b/>
          <w:bCs/>
          <w:kern w:val="0"/>
          <w:vertAlign w:val="subscript"/>
          <w:lang w:eastAsia="en-AU"/>
          <w14:ligatures w14:val="none"/>
        </w:rPr>
        <w:t>dim</w:t>
      </w:r>
      <w:proofErr w:type="spellEnd"/>
      <w:r w:rsidRPr="001B24CE">
        <w:rPr>
          <w:rFonts w:ascii="Calibri" w:eastAsia="Calibri" w:hAnsi="Calibri" w:cs="Calibri"/>
          <w:b/>
          <w:bCs/>
          <w:kern w:val="0"/>
          <w:lang w:eastAsia="en-AU"/>
          <w14:ligatures w14:val="none"/>
        </w:rPr>
        <w:t xml:space="preserve"> table):</w:t>
      </w:r>
      <w:r w:rsidRPr="001B24CE">
        <w:rPr>
          <w:rFonts w:ascii="Calibri" w:eastAsia="Calibri" w:hAnsi="Calibri" w:cs="Calibri"/>
          <w:kern w:val="0"/>
          <w:lang w:eastAsia="en-AU"/>
          <w14:ligatures w14:val="none"/>
        </w:rPr>
        <w:t xml:space="preserve"> Does the sensitivity table commit to a specific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value or regime, or remain descriptive? Tested by reading the “Operational reading” paragraph: the table is descriptive not prescriptive;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r w:rsidRPr="001B24CE">
        <w:rPr>
          <w:rFonts w:ascii="Calibri" w:eastAsia="Calibri" w:hAnsi="Calibri" w:cs="Calibri"/>
          <w:kern w:val="0"/>
          <w:lang w:eastAsia="en-AU"/>
          <w14:ligatures w14:val="none"/>
        </w:rPr>
        <w:t>’s</w:t>
      </w:r>
      <w:proofErr w:type="spellEnd"/>
      <w:r w:rsidRPr="001B24CE">
        <w:rPr>
          <w:rFonts w:ascii="Calibri" w:eastAsia="Calibri" w:hAnsi="Calibri" w:cs="Calibri"/>
          <w:kern w:val="0"/>
          <w:lang w:eastAsia="en-AU"/>
          <w14:ligatures w14:val="none"/>
        </w:rPr>
        <w:t xml:space="preserve"> value is the §1.3 gap and outside F2’s resources; the three R1/R2/R3 regimes are presented as alternative scenarios. Survived; transparency improved without new structural commitment.</w:t>
      </w:r>
    </w:p>
    <w:p w14:paraId="0CA2E18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pattern from the original fourteen pressure tests continues into the revision: only one of twenty-three pressure tests (pressure test 1, which surfaced the §2.5 spectral commitment) forced a structural revision; the remaining twenty-two passed. The revision tests </w:t>
      </w:r>
      <w:proofErr w:type="gramStart"/>
      <w:r w:rsidRPr="001B24CE">
        <w:rPr>
          <w:rFonts w:ascii="Calibri" w:eastAsia="Calibri" w:hAnsi="Calibri" w:cs="Calibri"/>
          <w:kern w:val="0"/>
          <w:lang w:eastAsia="en-AU"/>
          <w14:ligatures w14:val="none"/>
        </w:rPr>
        <w:t>in particular followed</w:t>
      </w:r>
      <w:proofErr w:type="gramEnd"/>
      <w:r w:rsidRPr="001B24CE">
        <w:rPr>
          <w:rFonts w:ascii="Calibri" w:eastAsia="Calibri" w:hAnsi="Calibri" w:cs="Calibri"/>
          <w:kern w:val="0"/>
          <w:lang w:eastAsia="en-AU"/>
          <w14:ligatures w14:val="none"/>
        </w:rPr>
        <w:t xml:space="preserve"> the discipline lesson from the F3 retirement: import standard machinery only after checking domain-specific structural fit. The SGWB GLS framework, the PTA antenna-pattern calculation, and the cross-correlation citation web </w:t>
      </w:r>
      <w:r w:rsidRPr="001B24CE">
        <w:rPr>
          <w:rFonts w:ascii="Calibri" w:eastAsia="Calibri" w:hAnsi="Calibri" w:cs="Calibri"/>
          <w:kern w:val="0"/>
          <w:lang w:eastAsia="en-AU"/>
          <w14:ligatures w14:val="none"/>
        </w:rPr>
        <w:lastRenderedPageBreak/>
        <w:t>were each pressure-tested for adaptation requirements before being incorporated. The F2 framework’s discipline structure held across the revision as it held during the original construction.</w:t>
      </w:r>
    </w:p>
    <w:p w14:paraId="5FB20939"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7.5  What</w:t>
      </w:r>
      <w:proofErr w:type="gramEnd"/>
      <w:r w:rsidRPr="001B24CE">
        <w:rPr>
          <w:rFonts w:ascii="Calibri" w:eastAsia="Calibri" w:hAnsi="Calibri" w:cs="Calibri"/>
          <w:b/>
          <w:bCs/>
          <w:kern w:val="0"/>
          <w:sz w:val="24"/>
          <w:szCs w:val="24"/>
          <w:lang w:eastAsia="en-AU"/>
          <w14:ligatures w14:val="none"/>
        </w:rPr>
        <w:t xml:space="preserve"> comes next</w:t>
      </w:r>
    </w:p>
    <w:p w14:paraId="4C18B71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Three concrete subsequent items follow from UV22:</w:t>
      </w:r>
    </w:p>
    <w:p w14:paraId="6B357A1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xml:space="preserve">) </w:t>
      </w:r>
    </w:p>
    <w:p w14:paraId="7D9AE60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Engagement deployment.</w:t>
      </w:r>
      <w:r w:rsidRPr="001B24CE">
        <w:rPr>
          <w:rFonts w:ascii="Calibri" w:eastAsia="Calibri" w:hAnsi="Calibri" w:cs="Calibri"/>
          <w:kern w:val="0"/>
          <w:lang w:eastAsia="en-AU"/>
          <w14:ligatures w14:val="none"/>
        </w:rPr>
        <w:t xml:space="preserve"> UV22's engagement letter to 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collaboration (separate document) goes out with this paper as the formal documentation behind the </w:t>
      </w:r>
      <w:proofErr w:type="spellStart"/>
      <w:r w:rsidRPr="001B24CE">
        <w:rPr>
          <w:rFonts w:ascii="Calibri" w:eastAsia="Calibri" w:hAnsi="Calibri" w:cs="Calibri"/>
          <w:kern w:val="0"/>
          <w:lang w:eastAsia="en-AU"/>
          <w14:ligatures w14:val="none"/>
        </w:rPr>
        <w:t>ask</w:t>
      </w:r>
      <w:proofErr w:type="spellEnd"/>
      <w:r w:rsidRPr="001B24CE">
        <w:rPr>
          <w:rFonts w:ascii="Calibri" w:eastAsia="Calibri" w:hAnsi="Calibri" w:cs="Calibri"/>
          <w:kern w:val="0"/>
          <w:lang w:eastAsia="en-AU"/>
          <w14:ligatures w14:val="none"/>
        </w:rPr>
        <w:t>. Response cycle expected on weeks-to-</w:t>
      </w:r>
      <w:proofErr w:type="spellStart"/>
      <w:r w:rsidRPr="001B24CE">
        <w:rPr>
          <w:rFonts w:ascii="Calibri" w:eastAsia="Calibri" w:hAnsi="Calibri" w:cs="Calibri"/>
          <w:kern w:val="0"/>
          <w:lang w:eastAsia="en-AU"/>
          <w14:ligatures w14:val="none"/>
        </w:rPr>
        <w:t>months</w:t>
      </w:r>
      <w:proofErr w:type="spellEnd"/>
      <w:r w:rsidRPr="001B24CE">
        <w:rPr>
          <w:rFonts w:ascii="Calibri" w:eastAsia="Calibri" w:hAnsi="Calibri" w:cs="Calibri"/>
          <w:kern w:val="0"/>
          <w:lang w:eastAsia="en-AU"/>
          <w14:ligatures w14:val="none"/>
        </w:rPr>
        <w:t xml:space="preserve"> timescale.</w:t>
      </w:r>
    </w:p>
    <w:p w14:paraId="3A76A03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(ii) </w:t>
      </w:r>
    </w:p>
    <w:p w14:paraId="73EC139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 xml:space="preserve">The </w:t>
      </w:r>
      <w:proofErr w:type="spellStart"/>
      <w:r w:rsidRPr="001B24CE">
        <w:rPr>
          <w:rFonts w:ascii="Calibri" w:eastAsia="Calibri" w:hAnsi="Calibri" w:cs="Calibri"/>
          <w:b/>
          <w:bCs/>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b/>
          <w:bCs/>
          <w:kern w:val="0"/>
          <w:lang w:eastAsia="en-AU"/>
          <w14:ligatures w14:val="none"/>
        </w:rPr>
        <w:t xml:space="preserve"> calculation.</w:t>
      </w:r>
      <w:r w:rsidRPr="001B24CE">
        <w:rPr>
          <w:rFonts w:ascii="Calibri" w:eastAsia="Calibri" w:hAnsi="Calibri" w:cs="Calibri"/>
          <w:kern w:val="0"/>
          <w:lang w:eastAsia="en-AU"/>
          <w14:ligatures w14:val="none"/>
        </w:rPr>
        <w:t xml:space="preserve"> The structural gap flagged in §1.3 and §7.2 is the load-bearing piece outside current Series resources. Its resolution would tighten F2's exclusion bounds from order-of-magnitude estimates to definite numerical </w:t>
      </w:r>
      <w:proofErr w:type="gramStart"/>
      <w:r w:rsidRPr="001B24CE">
        <w:rPr>
          <w:rFonts w:ascii="Calibri" w:eastAsia="Calibri" w:hAnsi="Calibri" w:cs="Calibri"/>
          <w:kern w:val="0"/>
          <w:lang w:eastAsia="en-AU"/>
          <w14:ligatures w14:val="none"/>
        </w:rPr>
        <w:t>values, and</w:t>
      </w:r>
      <w:proofErr w:type="gramEnd"/>
      <w:r w:rsidRPr="001B24CE">
        <w:rPr>
          <w:rFonts w:ascii="Calibri" w:eastAsia="Calibri" w:hAnsi="Calibri" w:cs="Calibri"/>
          <w:kern w:val="0"/>
          <w:lang w:eastAsia="en-AU"/>
          <w14:ligatures w14:val="none"/>
        </w:rPr>
        <w:t xml:space="preserve"> would let F2's framework commit to specific predictions for current and future data. This work belongs in a subsequent UV paper (provisionally UV23 or later, depending on sequence with other identified </w:t>
      </w:r>
      <w:proofErr w:type="gramStart"/>
      <w:r w:rsidRPr="001B24CE">
        <w:rPr>
          <w:rFonts w:ascii="Calibri" w:eastAsia="Calibri" w:hAnsi="Calibri" w:cs="Calibri"/>
          <w:kern w:val="0"/>
          <w:lang w:eastAsia="en-AU"/>
          <w14:ligatures w14:val="none"/>
        </w:rPr>
        <w:t>next-papers</w:t>
      </w:r>
      <w:proofErr w:type="gramEnd"/>
      <w:r w:rsidRPr="001B24CE">
        <w:rPr>
          <w:rFonts w:ascii="Calibri" w:eastAsia="Calibri" w:hAnsi="Calibri" w:cs="Calibri"/>
          <w:kern w:val="0"/>
          <w:lang w:eastAsia="en-AU"/>
          <w14:ligatures w14:val="none"/>
        </w:rPr>
        <w:t xml:space="preserve"> in the Series).</w:t>
      </w:r>
    </w:p>
    <w:p w14:paraId="42B8BD5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(iii) </w:t>
      </w:r>
    </w:p>
    <w:p w14:paraId="44443D5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bCs/>
          <w:kern w:val="0"/>
          <w:lang w:eastAsia="en-AU"/>
          <w14:ligatures w14:val="none"/>
        </w:rPr>
        <w:t>F1 operationalisation.</w:t>
      </w:r>
      <w:r w:rsidRPr="001B24CE">
        <w:rPr>
          <w:rFonts w:ascii="Calibri" w:eastAsia="Calibri" w:hAnsi="Calibri" w:cs="Calibri"/>
          <w:kern w:val="0"/>
          <w:lang w:eastAsia="en-AU"/>
          <w14:ligatures w14:val="none"/>
        </w:rPr>
        <w:t xml:space="preserve"> UV21 §4.4 also registered F1 (direct time-resolution measurement) as not near-term accessible. Whether F1 admits a signal-analysis framework analogous to F2 is structurally open. The discipline that worked for F2 — translate the abstract falsification condition into an existing experimental analysis framework — may extend to F1 if the right experimental framework is identified.</w:t>
      </w:r>
    </w:p>
    <w:p w14:paraId="08F14BA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None of these are blocking for the current UV22 deliverable. F2 is operational now; the subsequent work refines and extends.</w:t>
      </w:r>
    </w:p>
    <w:p w14:paraId="2BF02FD8"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7.6  Closing</w:t>
      </w:r>
      <w:proofErr w:type="gramEnd"/>
    </w:p>
    <w:p w14:paraId="386833B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F2's operationalisation took two attempts. The first — F3 in the BEC </w:t>
      </w:r>
      <w:proofErr w:type="spellStart"/>
      <w:r w:rsidRPr="001B24CE">
        <w:rPr>
          <w:rFonts w:ascii="Calibri" w:eastAsia="Calibri" w:hAnsi="Calibri" w:cs="Calibri"/>
          <w:kern w:val="0"/>
          <w:lang w:eastAsia="en-AU"/>
          <w14:ligatures w14:val="none"/>
        </w:rPr>
        <w:t>analog</w:t>
      </w:r>
      <w:proofErr w:type="spellEnd"/>
      <w:r w:rsidRPr="001B24CE">
        <w:rPr>
          <w:rFonts w:ascii="Calibri" w:eastAsia="Calibri" w:hAnsi="Calibri" w:cs="Calibri"/>
          <w:kern w:val="0"/>
          <w:lang w:eastAsia="en-AU"/>
          <w14:ligatures w14:val="none"/>
        </w:rPr>
        <w:t xml:space="preserve"> channel — failed in ways that the </w:t>
      </w:r>
      <w:proofErr w:type="spellStart"/>
      <w:r w:rsidRPr="001B24CE">
        <w:rPr>
          <w:rFonts w:ascii="Calibri" w:eastAsia="Calibri" w:hAnsi="Calibri" w:cs="Calibri"/>
          <w:kern w:val="0"/>
          <w:lang w:eastAsia="en-AU"/>
          <w14:ligatures w14:val="none"/>
        </w:rPr>
        <w:t>Series's</w:t>
      </w:r>
      <w:proofErr w:type="spellEnd"/>
      <w:r w:rsidRPr="001B24CE">
        <w:rPr>
          <w:rFonts w:ascii="Calibri" w:eastAsia="Calibri" w:hAnsi="Calibri" w:cs="Calibri"/>
          <w:kern w:val="0"/>
          <w:lang w:eastAsia="en-AU"/>
          <w14:ligatures w14:val="none"/>
        </w:rPr>
        <w:t xml:space="preserve"> discipline of pressure-testing surfaced cleanly: structural commitments that looked promising in the working session did not survive contact with the actual EIT-BEC physics. The retirement of that channel and the pivot to F2 was not a course-correction reluctantly made but the discipline functioning as designed — eliminations with equal standing to positive results, structural commitments characterised honestly at the level demonstrated.</w:t>
      </w:r>
    </w:p>
    <w:p w14:paraId="1094701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F2 in the optical clock channel discharged the operationalisation that UV21 §4.4 registered. The framework is now in deployment: the engagement letter to the </w:t>
      </w:r>
      <w:proofErr w:type="spellStart"/>
      <w:r w:rsidRPr="001B24CE">
        <w:rPr>
          <w:rFonts w:ascii="Calibri" w:eastAsia="Calibri" w:hAnsi="Calibri" w:cs="Calibri"/>
          <w:kern w:val="0"/>
          <w:lang w:eastAsia="en-AU"/>
          <w14:ligatures w14:val="none"/>
        </w:rPr>
        <w:t>Wcisło</w:t>
      </w:r>
      <w:proofErr w:type="spellEnd"/>
      <w:r w:rsidRPr="001B24CE">
        <w:rPr>
          <w:rFonts w:ascii="Calibri" w:eastAsia="Calibri" w:hAnsi="Calibri" w:cs="Calibri"/>
          <w:kern w:val="0"/>
          <w:lang w:eastAsia="en-AU"/>
          <w14:ligatures w14:val="none"/>
        </w:rPr>
        <w:t xml:space="preserve"> collaboration is the operational handoff, and the bounded prediction characterises what current and future clock-network capability can constrain about K's contribution to the metric correlation function.</w:t>
      </w:r>
    </w:p>
    <w:p w14:paraId="299DB55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honest position at UV22's close: F2 is operational, the framework's gaps are characterised, the engagement is in flight. Whether the framework leads to detection, exclusion, or refined understanding depends on what the data says and on subsequent Series work to close the structural gaps. Each outcome carries the same standing — informative result, characterised at exactly the level the data and the framework support.</w:t>
      </w:r>
    </w:p>
    <w:p w14:paraId="2242BC46" w14:textId="77777777" w:rsidR="001B24CE" w:rsidRPr="001B24CE" w:rsidRDefault="001B24CE" w:rsidP="001B24CE">
      <w:pPr>
        <w:spacing w:before="360" w:after="180" w:line="240" w:lineRule="auto"/>
        <w:outlineLvl w:val="0"/>
        <w:rPr>
          <w:rFonts w:ascii="Calibri" w:eastAsia="Calibri" w:hAnsi="Calibri" w:cs="Calibri"/>
          <w:b/>
          <w:bCs/>
          <w:kern w:val="0"/>
          <w:sz w:val="28"/>
          <w:szCs w:val="28"/>
          <w:lang w:eastAsia="en-AU"/>
          <w14:ligatures w14:val="none"/>
        </w:rPr>
      </w:pPr>
      <w:r w:rsidRPr="001B24CE">
        <w:rPr>
          <w:rFonts w:ascii="Calibri" w:eastAsia="Calibri" w:hAnsi="Calibri" w:cs="Calibri"/>
          <w:b/>
          <w:bCs/>
          <w:kern w:val="0"/>
          <w:sz w:val="28"/>
          <w:szCs w:val="28"/>
          <w:lang w:eastAsia="en-AU"/>
          <w14:ligatures w14:val="none"/>
        </w:rPr>
        <w:t>Appendix A. Derivation of S</w:t>
      </w:r>
      <w:r w:rsidRPr="001B24CE">
        <w:rPr>
          <w:rFonts w:ascii="Calibri" w:eastAsia="Calibri" w:hAnsi="Calibri" w:cs="Calibri"/>
          <w:b/>
          <w:bCs/>
          <w:kern w:val="0"/>
          <w:sz w:val="28"/>
          <w:szCs w:val="28"/>
          <w:vertAlign w:val="subscript"/>
          <w:lang w:eastAsia="en-AU"/>
          <w14:ligatures w14:val="none"/>
        </w:rPr>
        <w:t>K</w:t>
      </w:r>
      <w:r w:rsidRPr="001B24CE">
        <w:rPr>
          <w:rFonts w:ascii="Calibri" w:eastAsia="Calibri" w:hAnsi="Calibri" w:cs="Calibri"/>
          <w:b/>
          <w:bCs/>
          <w:kern w:val="0"/>
          <w:sz w:val="28"/>
          <w:szCs w:val="28"/>
          <w:lang w:eastAsia="en-AU"/>
          <w14:ligatures w14:val="none"/>
        </w:rPr>
        <w:t xml:space="preserve">(f) </w:t>
      </w:r>
      <w:r w:rsidRPr="001B24CE">
        <w:rPr>
          <w:rFonts w:ascii="Cambria Math" w:eastAsia="Calibri" w:hAnsi="Cambria Math" w:cs="Cambria Math"/>
          <w:b/>
          <w:bCs/>
          <w:kern w:val="0"/>
          <w:sz w:val="28"/>
          <w:szCs w:val="28"/>
          <w:lang w:eastAsia="en-AU"/>
          <w14:ligatures w14:val="none"/>
        </w:rPr>
        <w:t>∝</w:t>
      </w:r>
      <w:r w:rsidRPr="001B24CE">
        <w:rPr>
          <w:rFonts w:ascii="Calibri" w:eastAsia="Calibri" w:hAnsi="Calibri" w:cs="Calibri"/>
          <w:b/>
          <w:bCs/>
          <w:kern w:val="0"/>
          <w:sz w:val="28"/>
          <w:szCs w:val="28"/>
          <w:lang w:eastAsia="en-AU"/>
          <w14:ligatures w14:val="none"/>
        </w:rPr>
        <w:t xml:space="preserve"> f from the 1/L² spatial form</w:t>
      </w:r>
    </w:p>
    <w:p w14:paraId="753D91F5"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lastRenderedPageBreak/>
        <w:t>A.1  What</w:t>
      </w:r>
      <w:proofErr w:type="gramEnd"/>
      <w:r w:rsidRPr="001B24CE">
        <w:rPr>
          <w:rFonts w:ascii="Calibri" w:eastAsia="Calibri" w:hAnsi="Calibri" w:cs="Calibri"/>
          <w:b/>
          <w:bCs/>
          <w:kern w:val="0"/>
          <w:sz w:val="24"/>
          <w:szCs w:val="24"/>
          <w:lang w:eastAsia="en-AU"/>
          <w14:ligatures w14:val="none"/>
        </w:rPr>
        <w:t xml:space="preserve"> this appendix establishes</w:t>
      </w:r>
    </w:p>
    <w:p w14:paraId="56155D9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§2.5 stated that the equal-time spatial correlation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1/L², together with isotropy and angular averaging over plane-wave modes, requires the spectral density to satisfy S</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at the frequencies the clock network is sensitive to. The §2.5 presentation gave this as a single Fourier-duality step. This appendix performs the calculation explicitly: the angular integral, the Fourier inversion, the regularisation of a UV-divergent integral, and the identification of the frequency band where the f</w:t>
      </w:r>
      <w:r w:rsidRPr="001B24CE">
        <w:rPr>
          <w:rFonts w:ascii="Calibri" w:eastAsia="Calibri" w:hAnsi="Calibri" w:cs="Calibri"/>
          <w:kern w:val="0"/>
          <w:vertAlign w:val="superscript"/>
          <w:lang w:eastAsia="en-AU"/>
          <w14:ligatures w14:val="none"/>
        </w:rPr>
        <w:t>+1</w:t>
      </w:r>
      <w:r w:rsidRPr="001B24CE">
        <w:rPr>
          <w:rFonts w:ascii="Calibri" w:eastAsia="Calibri" w:hAnsi="Calibri" w:cs="Calibri"/>
          <w:kern w:val="0"/>
          <w:lang w:eastAsia="en-AU"/>
          <w14:ligatures w14:val="none"/>
        </w:rPr>
        <w:t xml:space="preserve"> scaling holds. The result confirms §2.5’s structural commitment and makes the cutoffs and assumptions visible.</w:t>
      </w:r>
    </w:p>
    <w:p w14:paraId="0CB52263"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A.2  Setup</w:t>
      </w:r>
      <w:proofErr w:type="gramEnd"/>
      <w:r w:rsidRPr="001B24CE">
        <w:rPr>
          <w:rFonts w:ascii="Calibri" w:eastAsia="Calibri" w:hAnsi="Calibri" w:cs="Calibri"/>
          <w:b/>
          <w:bCs/>
          <w:kern w:val="0"/>
          <w:sz w:val="24"/>
          <w:szCs w:val="24"/>
          <w:lang w:eastAsia="en-AU"/>
          <w14:ligatures w14:val="none"/>
        </w:rPr>
        <w:t>: isotropic stochastic metric field</w:t>
      </w:r>
    </w:p>
    <w:p w14:paraId="1BF4D4FB"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Consider a stochastic metric perturbation field </w:t>
      </w:r>
      <w:proofErr w:type="gramStart"/>
      <w:r w:rsidRPr="001B24CE">
        <w:rPr>
          <w:rFonts w:ascii="Calibri" w:eastAsia="Calibri" w:hAnsi="Calibri" w:cs="Calibri"/>
          <w:kern w:val="0"/>
          <w:lang w:eastAsia="en-AU"/>
          <w14:ligatures w14:val="none"/>
        </w:rPr>
        <w:t>h(</w:t>
      </w:r>
      <w:proofErr w:type="gramEnd"/>
      <w:r w:rsidRPr="001B24CE">
        <w:rPr>
          <w:rFonts w:ascii="Calibri" w:eastAsia="Calibri" w:hAnsi="Calibri" w:cs="Calibri"/>
          <w:kern w:val="0"/>
          <w:lang w:eastAsia="en-AU"/>
          <w14:ligatures w14:val="none"/>
        </w:rPr>
        <w:t xml:space="preserve">x, t) treated as an isotropic Gaussian random field (the isotropy condition is established in §7.4 pressure test 3 from K’s FLRW background symmetry, with v/c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10</w:t>
      </w:r>
      <w:r w:rsidRPr="001B24CE">
        <w:rPr>
          <w:rFonts w:ascii="Calibri" w:eastAsia="Calibri" w:hAnsi="Calibri" w:cs="Calibri"/>
          <w:kern w:val="0"/>
          <w:vertAlign w:val="superscript"/>
          <w:lang w:eastAsia="en-AU"/>
          <w14:ligatures w14:val="none"/>
        </w:rPr>
        <w:t>−3</w:t>
      </w:r>
      <w:r w:rsidRPr="001B24CE">
        <w:rPr>
          <w:rFonts w:ascii="Calibri" w:eastAsia="Calibri" w:hAnsi="Calibri" w:cs="Calibri"/>
          <w:kern w:val="0"/>
          <w:lang w:eastAsia="en-AU"/>
          <w14:ligatures w14:val="none"/>
        </w:rPr>
        <w:t xml:space="preserve"> deviations from Earth’s motion negligible at clock-network sensitivity). The equal-time two-point function admits the plane-wave decomposition:</w:t>
      </w:r>
    </w:p>
    <w:p w14:paraId="1A9B70AF" w14:textId="77777777" w:rsidR="001B24CE" w:rsidRPr="001B24CE" w:rsidRDefault="001B24CE" w:rsidP="001B24CE">
      <w:pPr>
        <w:spacing w:after="120" w:line="240" w:lineRule="auto"/>
        <w:jc w:val="center"/>
        <w:rPr>
          <w:rFonts w:ascii="Calibri" w:eastAsia="Calibri" w:hAnsi="Calibri" w:cs="Calibri"/>
          <w:kern w:val="0"/>
          <w:lang w:eastAsia="en-AU"/>
          <w14:ligatures w14:val="none"/>
        </w:rPr>
      </w:pPr>
      <w:r w:rsidRPr="001B24CE">
        <w:rPr>
          <w:rFonts w:ascii="Cambria Math" w:eastAsia="Calibri" w:hAnsi="Cambria Math" w:cs="Cambria Math"/>
          <w:kern w:val="0"/>
          <w:lang w:eastAsia="en-AU"/>
          <w14:ligatures w14:val="none"/>
        </w:rPr>
        <w:t>⟨</w:t>
      </w:r>
      <w:proofErr w:type="gramStart"/>
      <w:r w:rsidRPr="001B24CE">
        <w:rPr>
          <w:rFonts w:ascii="Calibri" w:eastAsia="Calibri" w:hAnsi="Calibri" w:cs="Calibri"/>
          <w:kern w:val="0"/>
          <w:lang w:eastAsia="en-AU"/>
          <w14:ligatures w14:val="none"/>
        </w:rPr>
        <w:t>h(</w:t>
      </w:r>
      <w:proofErr w:type="spellStart"/>
      <w:proofErr w:type="gramEnd"/>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t) </w:t>
      </w:r>
      <w:proofErr w:type="gramStart"/>
      <w:r w:rsidRPr="001B24CE">
        <w:rPr>
          <w:rFonts w:ascii="Calibri" w:eastAsia="Calibri" w:hAnsi="Calibri" w:cs="Calibri"/>
          <w:kern w:val="0"/>
          <w:lang w:eastAsia="en-AU"/>
          <w14:ligatures w14:val="none"/>
        </w:rPr>
        <w:t>h(</w:t>
      </w:r>
      <w:proofErr w:type="spellStart"/>
      <w:proofErr w:type="gramEnd"/>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 xml:space="preserve">, </w:t>
      </w:r>
      <w:proofErr w:type="gramStart"/>
      <w:r w:rsidRPr="001B24CE">
        <w:rPr>
          <w:rFonts w:ascii="Calibri" w:eastAsia="Calibri" w:hAnsi="Calibri" w:cs="Calibri"/>
          <w:kern w:val="0"/>
          <w:lang w:eastAsia="en-AU"/>
          <w14:ligatures w14:val="none"/>
        </w:rPr>
        <w:t>t)</w:t>
      </w:r>
      <w:r w:rsidRPr="001B24CE">
        <w:rPr>
          <w:rFonts w:ascii="Cambria Math" w:eastAsia="Calibri" w:hAnsi="Cambria Math" w:cs="Cambria Math"/>
          <w:kern w:val="0"/>
          <w:lang w:eastAsia="en-AU"/>
          <w14:ligatures w14:val="none"/>
        </w:rPr>
        <w:t>⟩</w:t>
      </w:r>
      <w:proofErr w:type="gramEnd"/>
      <w:r w:rsidRPr="001B24CE">
        <w:rPr>
          <w:rFonts w:ascii="Calibri" w:eastAsia="Calibri" w:hAnsi="Calibri" w:cs="Calibri"/>
          <w:kern w:val="0"/>
          <w:lang w:eastAsia="en-AU"/>
          <w14:ligatures w14:val="none"/>
        </w:rPr>
        <w:t xml:space="preserve"> = ∫ (d³k / (2</w:t>
      </w:r>
      <w:proofErr w:type="gramStart"/>
      <w:r w:rsidRPr="001B24CE">
        <w:rPr>
          <w:rFonts w:ascii="Calibri" w:eastAsia="Calibri" w:hAnsi="Calibri" w:cs="Calibri"/>
          <w:kern w:val="0"/>
          <w:lang w:eastAsia="en-AU"/>
          <w14:ligatures w14:val="none"/>
        </w:rPr>
        <w:t>π)³</w:t>
      </w:r>
      <w:proofErr w:type="gramEnd"/>
      <w:r w:rsidRPr="001B24CE">
        <w:rPr>
          <w:rFonts w:ascii="Calibri" w:eastAsia="Calibri" w:hAnsi="Calibri" w:cs="Calibri"/>
          <w:kern w:val="0"/>
          <w:lang w:eastAsia="en-AU"/>
          <w14:ligatures w14:val="none"/>
        </w:rPr>
        <w:t>)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w:t>
      </w:r>
      <w:r w:rsidRPr="001B24CE">
        <w:rPr>
          <w:rFonts w:ascii="Calibri" w:eastAsia="Calibri" w:hAnsi="Calibri" w:cs="Calibri"/>
          <w:b/>
          <w:kern w:val="0"/>
          <w:lang w:eastAsia="en-AU"/>
          <w14:ligatures w14:val="none"/>
        </w:rPr>
        <w:t>k</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e</w:t>
      </w:r>
      <w:r w:rsidRPr="001B24CE">
        <w:rPr>
          <w:rFonts w:ascii="Calibri" w:eastAsia="Calibri" w:hAnsi="Calibri" w:cs="Calibri"/>
          <w:kern w:val="0"/>
          <w:vertAlign w:val="superscript"/>
          <w:lang w:eastAsia="en-AU"/>
          <w14:ligatures w14:val="none"/>
        </w:rPr>
        <w:t>ik·L</w:t>
      </w:r>
      <w:proofErr w:type="spellEnd"/>
    </w:p>
    <w:p w14:paraId="583EB8B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where </w:t>
      </w:r>
      <w:r w:rsidRPr="001B24CE">
        <w:rPr>
          <w:rFonts w:ascii="Calibri" w:eastAsia="Calibri" w:hAnsi="Calibri" w:cs="Calibri"/>
          <w:b/>
          <w:kern w:val="0"/>
          <w:lang w:eastAsia="en-AU"/>
          <w14:ligatures w14:val="none"/>
        </w:rPr>
        <w:t>L</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is the baseline vector, |</w:t>
      </w:r>
      <w:r w:rsidRPr="001B24CE">
        <w:rPr>
          <w:rFonts w:ascii="Calibri" w:eastAsia="Calibri" w:hAnsi="Calibri" w:cs="Calibri"/>
          <w:b/>
          <w:kern w:val="0"/>
          <w:lang w:eastAsia="en-AU"/>
          <w14:ligatures w14:val="none"/>
        </w:rPr>
        <w:t>L</w:t>
      </w:r>
      <w:r w:rsidRPr="001B24CE">
        <w:rPr>
          <w:rFonts w:ascii="Calibri" w:eastAsia="Calibri" w:hAnsi="Calibri" w:cs="Calibri"/>
          <w:kern w:val="0"/>
          <w:lang w:eastAsia="en-AU"/>
          <w14:ligatures w14:val="none"/>
        </w:rPr>
        <w:t>| = L, and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w:t>
      </w:r>
      <w:r w:rsidRPr="001B24CE">
        <w:rPr>
          <w:rFonts w:ascii="Calibri" w:eastAsia="Calibri" w:hAnsi="Calibri" w:cs="Calibri"/>
          <w:b/>
          <w:kern w:val="0"/>
          <w:lang w:eastAsia="en-AU"/>
          <w14:ligatures w14:val="none"/>
        </w:rPr>
        <w:t>k</w:t>
      </w:r>
      <w:r w:rsidRPr="001B24CE">
        <w:rPr>
          <w:rFonts w:ascii="Calibri" w:eastAsia="Calibri" w:hAnsi="Calibri" w:cs="Calibri"/>
          <w:kern w:val="0"/>
          <w:lang w:eastAsia="en-AU"/>
          <w14:ligatures w14:val="none"/>
        </w:rPr>
        <w:t xml:space="preserve">|) is the isotropic power spectrum depending only on the magnitude of the wavenumber. The wavenumber </w:t>
      </w:r>
      <w:r w:rsidRPr="001B24CE">
        <w:rPr>
          <w:rFonts w:ascii="Calibri" w:eastAsia="Calibri" w:hAnsi="Calibri" w:cs="Calibri"/>
          <w:b/>
          <w:kern w:val="0"/>
          <w:lang w:eastAsia="en-AU"/>
          <w14:ligatures w14:val="none"/>
        </w:rPr>
        <w:t>k</w:t>
      </w:r>
      <w:r w:rsidRPr="001B24CE">
        <w:rPr>
          <w:rFonts w:ascii="Calibri" w:eastAsia="Calibri" w:hAnsi="Calibri" w:cs="Calibri"/>
          <w:kern w:val="0"/>
          <w:lang w:eastAsia="en-AU"/>
          <w14:ligatures w14:val="none"/>
        </w:rPr>
        <w:t xml:space="preserve"> is related to the temporal frequency f through the dispersion relation for the propagating mode; for the metric perturbations in K’s framework (transverse-traceless graviton modes at sub-Hubble scales), the dispersion is f = ck/(2π) where c is the speed of light.</w:t>
      </w:r>
    </w:p>
    <w:p w14:paraId="79407DAC"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A.3  The</w:t>
      </w:r>
      <w:proofErr w:type="gramEnd"/>
      <w:r w:rsidRPr="001B24CE">
        <w:rPr>
          <w:rFonts w:ascii="Calibri" w:eastAsia="Calibri" w:hAnsi="Calibri" w:cs="Calibri"/>
          <w:b/>
          <w:bCs/>
          <w:kern w:val="0"/>
          <w:sz w:val="24"/>
          <w:szCs w:val="24"/>
          <w:lang w:eastAsia="en-AU"/>
          <w14:ligatures w14:val="none"/>
        </w:rPr>
        <w:t xml:space="preserve"> angular integral</w:t>
      </w:r>
    </w:p>
    <w:p w14:paraId="3A2216B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integrand depends on </w:t>
      </w:r>
      <w:r w:rsidRPr="001B24CE">
        <w:rPr>
          <w:rFonts w:ascii="Calibri" w:eastAsia="Calibri" w:hAnsi="Calibri" w:cs="Calibri"/>
          <w:b/>
          <w:kern w:val="0"/>
          <w:lang w:eastAsia="en-AU"/>
          <w14:ligatures w14:val="none"/>
        </w:rPr>
        <w:t>k</w:t>
      </w:r>
      <w:r w:rsidRPr="001B24CE">
        <w:rPr>
          <w:rFonts w:ascii="Calibri" w:eastAsia="Calibri" w:hAnsi="Calibri" w:cs="Calibri"/>
          <w:kern w:val="0"/>
          <w:lang w:eastAsia="en-AU"/>
          <w14:ligatures w14:val="none"/>
        </w:rPr>
        <w:t xml:space="preserve"> only through its magnitude k = |</w:t>
      </w:r>
      <w:r w:rsidRPr="001B24CE">
        <w:rPr>
          <w:rFonts w:ascii="Calibri" w:eastAsia="Calibri" w:hAnsi="Calibri" w:cs="Calibri"/>
          <w:b/>
          <w:kern w:val="0"/>
          <w:lang w:eastAsia="en-AU"/>
          <w14:ligatures w14:val="none"/>
        </w:rPr>
        <w:t>k</w:t>
      </w:r>
      <w:r w:rsidRPr="001B24CE">
        <w:rPr>
          <w:rFonts w:ascii="Calibri" w:eastAsia="Calibri" w:hAnsi="Calibri" w:cs="Calibri"/>
          <w:kern w:val="0"/>
          <w:lang w:eastAsia="en-AU"/>
          <w14:ligatures w14:val="none"/>
        </w:rPr>
        <w:t xml:space="preserve">| and the angle θ between </w:t>
      </w:r>
      <w:r w:rsidRPr="001B24CE">
        <w:rPr>
          <w:rFonts w:ascii="Calibri" w:eastAsia="Calibri" w:hAnsi="Calibri" w:cs="Calibri"/>
          <w:b/>
          <w:kern w:val="0"/>
          <w:lang w:eastAsia="en-AU"/>
          <w14:ligatures w14:val="none"/>
        </w:rPr>
        <w:t>k</w:t>
      </w:r>
      <w:r w:rsidRPr="001B24CE">
        <w:rPr>
          <w:rFonts w:ascii="Calibri" w:eastAsia="Calibri" w:hAnsi="Calibri" w:cs="Calibri"/>
          <w:kern w:val="0"/>
          <w:lang w:eastAsia="en-AU"/>
          <w14:ligatures w14:val="none"/>
        </w:rPr>
        <w:t xml:space="preserve"> and </w:t>
      </w:r>
      <w:r w:rsidRPr="001B24CE">
        <w:rPr>
          <w:rFonts w:ascii="Calibri" w:eastAsia="Calibri" w:hAnsi="Calibri" w:cs="Calibri"/>
          <w:b/>
          <w:kern w:val="0"/>
          <w:lang w:eastAsia="en-AU"/>
          <w14:ligatures w14:val="none"/>
        </w:rPr>
        <w:t>L</w:t>
      </w:r>
      <w:r w:rsidRPr="001B24CE">
        <w:rPr>
          <w:rFonts w:ascii="Calibri" w:eastAsia="Calibri" w:hAnsi="Calibri" w:cs="Calibri"/>
          <w:kern w:val="0"/>
          <w:lang w:eastAsia="en-AU"/>
          <w14:ligatures w14:val="none"/>
        </w:rPr>
        <w:t xml:space="preserve">. Writing the volume element as d³k = k² dk sin θ </w:t>
      </w:r>
      <w:proofErr w:type="spellStart"/>
      <w:r w:rsidRPr="001B24CE">
        <w:rPr>
          <w:rFonts w:ascii="Calibri" w:eastAsia="Calibri" w:hAnsi="Calibri" w:cs="Calibri"/>
          <w:kern w:val="0"/>
          <w:lang w:eastAsia="en-AU"/>
          <w14:ligatures w14:val="none"/>
        </w:rPr>
        <w:t>dθ</w:t>
      </w:r>
      <w:proofErr w:type="spell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dφ</w:t>
      </w:r>
      <w:proofErr w:type="spellEnd"/>
      <w:r w:rsidRPr="001B24CE">
        <w:rPr>
          <w:rFonts w:ascii="Calibri" w:eastAsia="Calibri" w:hAnsi="Calibri" w:cs="Calibri"/>
          <w:kern w:val="0"/>
          <w:lang w:eastAsia="en-AU"/>
          <w14:ligatures w14:val="none"/>
        </w:rPr>
        <w:t xml:space="preserve"> and integrating over the azimuthal angle φ:</w:t>
      </w:r>
    </w:p>
    <w:p w14:paraId="48CF0FD3" w14:textId="77777777" w:rsidR="001B24CE" w:rsidRPr="001B24CE" w:rsidRDefault="001B24CE" w:rsidP="001B24CE">
      <w:pPr>
        <w:spacing w:after="120" w:line="240" w:lineRule="auto"/>
        <w:jc w:val="center"/>
        <w:rPr>
          <w:rFonts w:ascii="Calibri" w:eastAsia="Calibri" w:hAnsi="Calibri" w:cs="Calibri"/>
          <w:kern w:val="0"/>
          <w:lang w:eastAsia="en-AU"/>
          <w14:ligatures w14:val="none"/>
        </w:rPr>
      </w:pP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 (1/(2</w:t>
      </w:r>
      <w:proofErr w:type="gramStart"/>
      <w:r w:rsidRPr="001B24CE">
        <w:rPr>
          <w:rFonts w:ascii="Calibri" w:eastAsia="Calibri" w:hAnsi="Calibri" w:cs="Calibri"/>
          <w:kern w:val="0"/>
          <w:lang w:eastAsia="en-AU"/>
          <w14:ligatures w14:val="none"/>
        </w:rPr>
        <w:t>π)²</w:t>
      </w:r>
      <w:proofErr w:type="gramEnd"/>
      <w:r w:rsidRPr="001B24CE">
        <w:rPr>
          <w:rFonts w:ascii="Calibri" w:eastAsia="Calibri" w:hAnsi="Calibri" w:cs="Calibri"/>
          <w:kern w:val="0"/>
          <w:lang w:eastAsia="en-AU"/>
          <w14:ligatures w14:val="none"/>
        </w:rPr>
        <w:t>) · ∫₀</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dk k²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(k) · ∫₀</w:t>
      </w:r>
      <w:r w:rsidRPr="001B24CE">
        <w:rPr>
          <w:rFonts w:ascii="Calibri" w:eastAsia="Calibri" w:hAnsi="Calibri" w:cs="Calibri"/>
          <w:kern w:val="0"/>
          <w:vertAlign w:val="superscript"/>
          <w:lang w:eastAsia="en-AU"/>
          <w14:ligatures w14:val="none"/>
        </w:rPr>
        <w:t>π</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dθ</w:t>
      </w:r>
      <w:proofErr w:type="spellEnd"/>
      <w:r w:rsidRPr="001B24CE">
        <w:rPr>
          <w:rFonts w:ascii="Calibri" w:eastAsia="Calibri" w:hAnsi="Calibri" w:cs="Calibri"/>
          <w:kern w:val="0"/>
          <w:lang w:eastAsia="en-AU"/>
          <w14:ligatures w14:val="none"/>
        </w:rPr>
        <w:t xml:space="preserve"> sin θ · </w:t>
      </w:r>
      <w:proofErr w:type="spellStart"/>
      <w:r w:rsidRPr="001B24CE">
        <w:rPr>
          <w:rFonts w:ascii="Calibri" w:eastAsia="Calibri" w:hAnsi="Calibri" w:cs="Calibri"/>
          <w:kern w:val="0"/>
          <w:lang w:eastAsia="en-AU"/>
          <w14:ligatures w14:val="none"/>
        </w:rPr>
        <w:t>e</w:t>
      </w:r>
      <w:r w:rsidRPr="001B24CE">
        <w:rPr>
          <w:rFonts w:ascii="Calibri" w:eastAsia="Calibri" w:hAnsi="Calibri" w:cs="Calibri"/>
          <w:kern w:val="0"/>
          <w:vertAlign w:val="superscript"/>
          <w:lang w:eastAsia="en-AU"/>
          <w14:ligatures w14:val="none"/>
        </w:rPr>
        <w:t>ikL</w:t>
      </w:r>
      <w:proofErr w:type="spellEnd"/>
      <w:r w:rsidRPr="001B24CE">
        <w:rPr>
          <w:rFonts w:ascii="Calibri" w:eastAsia="Calibri" w:hAnsi="Calibri" w:cs="Calibri"/>
          <w:kern w:val="0"/>
          <w:vertAlign w:val="superscript"/>
          <w:lang w:eastAsia="en-AU"/>
          <w14:ligatures w14:val="none"/>
        </w:rPr>
        <w:t xml:space="preserve"> cos θ</w:t>
      </w:r>
    </w:p>
    <w:p w14:paraId="4A9EF03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angular integral evaluates as:</w:t>
      </w:r>
    </w:p>
    <w:p w14:paraId="4E722A4C" w14:textId="77777777" w:rsidR="001B24CE" w:rsidRPr="001B24CE" w:rsidRDefault="001B24CE" w:rsidP="001B24CE">
      <w:pPr>
        <w:spacing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∫₀</w:t>
      </w:r>
      <w:r w:rsidRPr="001B24CE">
        <w:rPr>
          <w:rFonts w:ascii="Calibri" w:eastAsia="Calibri" w:hAnsi="Calibri" w:cs="Calibri"/>
          <w:kern w:val="0"/>
          <w:vertAlign w:val="superscript"/>
          <w:lang w:eastAsia="en-AU"/>
          <w14:ligatures w14:val="none"/>
        </w:rPr>
        <w:t>π</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dθ</w:t>
      </w:r>
      <w:proofErr w:type="spellEnd"/>
      <w:r w:rsidRPr="001B24CE">
        <w:rPr>
          <w:rFonts w:ascii="Calibri" w:eastAsia="Calibri" w:hAnsi="Calibri" w:cs="Calibri"/>
          <w:kern w:val="0"/>
          <w:lang w:eastAsia="en-AU"/>
          <w14:ligatures w14:val="none"/>
        </w:rPr>
        <w:t xml:space="preserve"> sin θ · </w:t>
      </w:r>
      <w:proofErr w:type="spellStart"/>
      <w:r w:rsidRPr="001B24CE">
        <w:rPr>
          <w:rFonts w:ascii="Calibri" w:eastAsia="Calibri" w:hAnsi="Calibri" w:cs="Calibri"/>
          <w:kern w:val="0"/>
          <w:lang w:eastAsia="en-AU"/>
          <w14:ligatures w14:val="none"/>
        </w:rPr>
        <w:t>e</w:t>
      </w:r>
      <w:r w:rsidRPr="001B24CE">
        <w:rPr>
          <w:rFonts w:ascii="Calibri" w:eastAsia="Calibri" w:hAnsi="Calibri" w:cs="Calibri"/>
          <w:kern w:val="0"/>
          <w:vertAlign w:val="superscript"/>
          <w:lang w:eastAsia="en-AU"/>
          <w14:ligatures w14:val="none"/>
        </w:rPr>
        <w:t>ikL</w:t>
      </w:r>
      <w:proofErr w:type="spellEnd"/>
      <w:r w:rsidRPr="001B24CE">
        <w:rPr>
          <w:rFonts w:ascii="Calibri" w:eastAsia="Calibri" w:hAnsi="Calibri" w:cs="Calibri"/>
          <w:kern w:val="0"/>
          <w:vertAlign w:val="superscript"/>
          <w:lang w:eastAsia="en-AU"/>
          <w14:ligatures w14:val="none"/>
        </w:rPr>
        <w:t xml:space="preserve"> cos θ</w:t>
      </w:r>
      <w:r w:rsidRPr="001B24CE">
        <w:rPr>
          <w:rFonts w:ascii="Calibri" w:eastAsia="Calibri" w:hAnsi="Calibri" w:cs="Calibri"/>
          <w:kern w:val="0"/>
          <w:lang w:eastAsia="en-AU"/>
          <w14:ligatures w14:val="none"/>
        </w:rPr>
        <w:t xml:space="preserve"> = (2/(</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 · sin(</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 xml:space="preserve">) = 2 ·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w:t>
      </w:r>
    </w:p>
    <w:p w14:paraId="0CCD87EB"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where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 xml:space="preserve">(x) ≡ sin(x)/x in the </w:t>
      </w:r>
      <w:proofErr w:type="spellStart"/>
      <w:r w:rsidRPr="001B24CE">
        <w:rPr>
          <w:rFonts w:ascii="Calibri" w:eastAsia="Calibri" w:hAnsi="Calibri" w:cs="Calibri"/>
          <w:kern w:val="0"/>
          <w:lang w:eastAsia="en-AU"/>
          <w14:ligatures w14:val="none"/>
        </w:rPr>
        <w:t>unnormalised</w:t>
      </w:r>
      <w:proofErr w:type="spellEnd"/>
      <w:r w:rsidRPr="001B24CE">
        <w:rPr>
          <w:rFonts w:ascii="Calibri" w:eastAsia="Calibri" w:hAnsi="Calibri" w:cs="Calibri"/>
          <w:kern w:val="0"/>
          <w:lang w:eastAsia="en-AU"/>
          <w14:ligatures w14:val="none"/>
        </w:rPr>
        <w:t xml:space="preserve"> convention. Substituting:</w:t>
      </w:r>
    </w:p>
    <w:p w14:paraId="43E401D6" w14:textId="77777777" w:rsidR="001B24CE" w:rsidRPr="001B24CE" w:rsidRDefault="001B24CE" w:rsidP="001B24CE">
      <w:pPr>
        <w:spacing w:after="120" w:line="240" w:lineRule="auto"/>
        <w:jc w:val="center"/>
        <w:rPr>
          <w:rFonts w:ascii="Calibri" w:eastAsia="Calibri" w:hAnsi="Calibri" w:cs="Calibri"/>
          <w:kern w:val="0"/>
          <w:lang w:eastAsia="en-AU"/>
          <w14:ligatures w14:val="none"/>
        </w:rPr>
      </w:pP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 (1/(2π²)) · ∫₀</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dk k²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 xml:space="preserve">(k) ·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w:t>
      </w:r>
    </w:p>
    <w:p w14:paraId="1D2742D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This is the standard result for the equal-time spatial correlation of an isotropic stochastic field. The angular averaging has produced the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 kernel.</w:t>
      </w:r>
    </w:p>
    <w:p w14:paraId="063AF7C3"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A.4  The</w:t>
      </w:r>
      <w:proofErr w:type="gramEnd"/>
      <w:r w:rsidRPr="001B24CE">
        <w:rPr>
          <w:rFonts w:ascii="Calibri" w:eastAsia="Calibri" w:hAnsi="Calibri" w:cs="Calibri"/>
          <w:b/>
          <w:bCs/>
          <w:kern w:val="0"/>
          <w:sz w:val="24"/>
          <w:szCs w:val="24"/>
          <w:lang w:eastAsia="en-AU"/>
          <w14:ligatures w14:val="none"/>
        </w:rPr>
        <w:t xml:space="preserve"> power-law ansatz</w:t>
      </w:r>
    </w:p>
    <w:p w14:paraId="1F3FB14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Suppose the power spectrum has the form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 xml:space="preserve">(k)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k</w:t>
      </w:r>
      <w:r w:rsidRPr="001B24CE">
        <w:rPr>
          <w:rFonts w:ascii="Calibri" w:eastAsia="Calibri" w:hAnsi="Calibri" w:cs="Calibri"/>
          <w:kern w:val="0"/>
          <w:vertAlign w:val="superscript"/>
          <w:lang w:eastAsia="en-AU"/>
          <w14:ligatures w14:val="none"/>
        </w:rPr>
        <w:t>n</w:t>
      </w:r>
      <w:proofErr w:type="spellEnd"/>
      <w:r w:rsidRPr="001B24CE">
        <w:rPr>
          <w:rFonts w:ascii="Calibri" w:eastAsia="Calibri" w:hAnsi="Calibri" w:cs="Calibri"/>
          <w:kern w:val="0"/>
          <w:lang w:eastAsia="en-AU"/>
          <w14:ligatures w14:val="none"/>
        </w:rPr>
        <w:t xml:space="preserve"> with some scaling exponent n (the spectral index in the wavenumber variable). Substituting:</w:t>
      </w:r>
    </w:p>
    <w:p w14:paraId="6980EEE5" w14:textId="77777777" w:rsidR="001B24CE" w:rsidRPr="001B24CE" w:rsidRDefault="001B24CE" w:rsidP="001B24CE">
      <w:pPr>
        <w:spacing w:after="120" w:line="240" w:lineRule="auto"/>
        <w:jc w:val="center"/>
        <w:rPr>
          <w:rFonts w:ascii="Calibri" w:eastAsia="Calibri" w:hAnsi="Calibri" w:cs="Calibri"/>
          <w:kern w:val="0"/>
          <w:lang w:eastAsia="en-AU"/>
          <w14:ligatures w14:val="none"/>
        </w:rPr>
      </w:pP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∫₀</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dk k</w:t>
      </w:r>
      <w:r w:rsidRPr="001B24CE">
        <w:rPr>
          <w:rFonts w:ascii="Calibri" w:eastAsia="Calibri" w:hAnsi="Calibri" w:cs="Calibri"/>
          <w:kern w:val="0"/>
          <w:vertAlign w:val="superscript"/>
          <w:lang w:eastAsia="en-AU"/>
          <w14:ligatures w14:val="none"/>
        </w:rPr>
        <w:t>n+2</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 = (1/L) · ∫₀</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dk k</w:t>
      </w:r>
      <w:r w:rsidRPr="001B24CE">
        <w:rPr>
          <w:rFonts w:ascii="Calibri" w:eastAsia="Calibri" w:hAnsi="Calibri" w:cs="Calibri"/>
          <w:kern w:val="0"/>
          <w:vertAlign w:val="superscript"/>
          <w:lang w:eastAsia="en-AU"/>
          <w14:ligatures w14:val="none"/>
        </w:rPr>
        <w:t>n+1</w:t>
      </w:r>
      <w:r w:rsidRPr="001B24CE">
        <w:rPr>
          <w:rFonts w:ascii="Calibri" w:eastAsia="Calibri" w:hAnsi="Calibri" w:cs="Calibri"/>
          <w:kern w:val="0"/>
          <w:lang w:eastAsia="en-AU"/>
          <w14:ligatures w14:val="none"/>
        </w:rPr>
        <w:t xml:space="preserve"> · sin(</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w:t>
      </w:r>
    </w:p>
    <w:p w14:paraId="1259BBE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Changing variables to u = </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 xml:space="preserve"> gives du = L dk:</w:t>
      </w:r>
    </w:p>
    <w:p w14:paraId="178B7327" w14:textId="77777777" w:rsidR="001B24CE" w:rsidRPr="001B24CE" w:rsidRDefault="001B24CE" w:rsidP="001B24CE">
      <w:pPr>
        <w:spacing w:after="120" w:line="240" w:lineRule="auto"/>
        <w:jc w:val="center"/>
        <w:rPr>
          <w:rFonts w:ascii="Calibri" w:eastAsia="Calibri" w:hAnsi="Calibri" w:cs="Calibri"/>
          <w:kern w:val="0"/>
          <w:lang w:eastAsia="en-AU"/>
          <w14:ligatures w14:val="none"/>
        </w:rPr>
      </w:pP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(1/L</w:t>
      </w:r>
      <w:r w:rsidRPr="001B24CE">
        <w:rPr>
          <w:rFonts w:ascii="Calibri" w:eastAsia="Calibri" w:hAnsi="Calibri" w:cs="Calibri"/>
          <w:kern w:val="0"/>
          <w:vertAlign w:val="superscript"/>
          <w:lang w:eastAsia="en-AU"/>
          <w14:ligatures w14:val="none"/>
        </w:rPr>
        <w:t>n+3</w:t>
      </w:r>
      <w:r w:rsidRPr="001B24CE">
        <w:rPr>
          <w:rFonts w:ascii="Calibri" w:eastAsia="Calibri" w:hAnsi="Calibri" w:cs="Calibri"/>
          <w:kern w:val="0"/>
          <w:lang w:eastAsia="en-AU"/>
          <w14:ligatures w14:val="none"/>
        </w:rPr>
        <w:t>) · ∫₀</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du u</w:t>
      </w:r>
      <w:r w:rsidRPr="001B24CE">
        <w:rPr>
          <w:rFonts w:ascii="Calibri" w:eastAsia="Calibri" w:hAnsi="Calibri" w:cs="Calibri"/>
          <w:kern w:val="0"/>
          <w:vertAlign w:val="superscript"/>
          <w:lang w:eastAsia="en-AU"/>
          <w14:ligatures w14:val="none"/>
        </w:rPr>
        <w:t>n+1</w:t>
      </w:r>
      <w:r w:rsidRPr="001B24CE">
        <w:rPr>
          <w:rFonts w:ascii="Calibri" w:eastAsia="Calibri" w:hAnsi="Calibri" w:cs="Calibri"/>
          <w:kern w:val="0"/>
          <w:lang w:eastAsia="en-AU"/>
          <w14:ligatures w14:val="none"/>
        </w:rPr>
        <w:t xml:space="preserve"> · sin(u)</w:t>
      </w:r>
    </w:p>
    <w:p w14:paraId="5BCD62E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L-dependence is contained entirely in the </w:t>
      </w:r>
      <w:proofErr w:type="spellStart"/>
      <w:r w:rsidRPr="001B24CE">
        <w:rPr>
          <w:rFonts w:ascii="Calibri" w:eastAsia="Calibri" w:hAnsi="Calibri" w:cs="Calibri"/>
          <w:kern w:val="0"/>
          <w:lang w:eastAsia="en-AU"/>
          <w14:ligatures w14:val="none"/>
        </w:rPr>
        <w:t>prefactor</w:t>
      </w:r>
      <w:proofErr w:type="spellEnd"/>
      <w:r w:rsidRPr="001B24CE">
        <w:rPr>
          <w:rFonts w:ascii="Calibri" w:eastAsia="Calibri" w:hAnsi="Calibri" w:cs="Calibri"/>
          <w:kern w:val="0"/>
          <w:lang w:eastAsia="en-AU"/>
          <w14:ligatures w14:val="none"/>
        </w:rPr>
        <w:t xml:space="preserve"> 1/L</w:t>
      </w:r>
      <w:r w:rsidRPr="001B24CE">
        <w:rPr>
          <w:rFonts w:ascii="Calibri" w:eastAsia="Calibri" w:hAnsi="Calibri" w:cs="Calibri"/>
          <w:kern w:val="0"/>
          <w:vertAlign w:val="superscript"/>
          <w:lang w:eastAsia="en-AU"/>
          <w14:ligatures w14:val="none"/>
        </w:rPr>
        <w:t>n+3</w:t>
      </w:r>
      <w:r w:rsidRPr="001B24CE">
        <w:rPr>
          <w:rFonts w:ascii="Calibri" w:eastAsia="Calibri" w:hAnsi="Calibri" w:cs="Calibri"/>
          <w:kern w:val="0"/>
          <w:lang w:eastAsia="en-AU"/>
          <w14:ligatures w14:val="none"/>
        </w:rPr>
        <w:t>; the dimensionless integral depends only on n and is independent of L.</w:t>
      </w:r>
    </w:p>
    <w:p w14:paraId="7158198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lastRenderedPageBreak/>
        <w:t>For the K-framework’s 1/L² spatial form to emerge:</w:t>
      </w:r>
    </w:p>
    <w:p w14:paraId="5BD903B2" w14:textId="77777777" w:rsidR="001B24CE" w:rsidRPr="001B24CE" w:rsidRDefault="001B24CE" w:rsidP="001B24CE">
      <w:pPr>
        <w:spacing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L</w:t>
      </w:r>
      <w:r w:rsidRPr="001B24CE">
        <w:rPr>
          <w:rFonts w:ascii="Calibri" w:eastAsia="Calibri" w:hAnsi="Calibri" w:cs="Calibri"/>
          <w:kern w:val="0"/>
          <w:vertAlign w:val="superscript"/>
          <w:lang w:eastAsia="en-AU"/>
          <w14:ligatures w14:val="none"/>
        </w:rPr>
        <w:t>n+3</w:t>
      </w:r>
      <w:r w:rsidRPr="001B24CE">
        <w:rPr>
          <w:rFonts w:ascii="Calibri" w:eastAsia="Calibri" w:hAnsi="Calibri" w:cs="Calibri"/>
          <w:kern w:val="0"/>
          <w:lang w:eastAsia="en-AU"/>
          <w14:ligatures w14:val="none"/>
        </w:rPr>
        <w:t xml:space="preserve"> = L</w:t>
      </w:r>
      <w:proofErr w:type="gramStart"/>
      <w:r w:rsidRPr="001B24CE">
        <w:rPr>
          <w:rFonts w:ascii="Calibri" w:eastAsia="Calibri" w:hAnsi="Calibri" w:cs="Calibri"/>
          <w:kern w:val="0"/>
          <w:lang w:eastAsia="en-AU"/>
          <w14:ligatures w14:val="none"/>
        </w:rPr>
        <w:t xml:space="preserve">²  </w:t>
      </w:r>
      <w:r w:rsidRPr="001B24CE">
        <w:rPr>
          <w:rFonts w:ascii="Cambria Math" w:eastAsia="Calibri" w:hAnsi="Cambria Math" w:cs="Cambria Math"/>
          <w:kern w:val="0"/>
          <w:lang w:eastAsia="en-AU"/>
          <w14:ligatures w14:val="none"/>
        </w:rPr>
        <w:t>⟹</w:t>
      </w:r>
      <w:proofErr w:type="gramEnd"/>
      <w:r w:rsidRPr="001B24CE">
        <w:rPr>
          <w:rFonts w:ascii="Calibri" w:eastAsia="Calibri" w:hAnsi="Calibri" w:cs="Calibri"/>
          <w:kern w:val="0"/>
          <w:lang w:eastAsia="en-AU"/>
          <w14:ligatures w14:val="none"/>
        </w:rPr>
        <w:t xml:space="preserve">  n + 3 = </w:t>
      </w:r>
      <w:proofErr w:type="gramStart"/>
      <w:r w:rsidRPr="001B24CE">
        <w:rPr>
          <w:rFonts w:ascii="Calibri" w:eastAsia="Calibri" w:hAnsi="Calibri" w:cs="Calibri"/>
          <w:kern w:val="0"/>
          <w:lang w:eastAsia="en-AU"/>
          <w14:ligatures w14:val="none"/>
        </w:rPr>
        <w:t xml:space="preserve">2  </w:t>
      </w:r>
      <w:r w:rsidRPr="001B24CE">
        <w:rPr>
          <w:rFonts w:ascii="Cambria Math" w:eastAsia="Calibri" w:hAnsi="Cambria Math" w:cs="Cambria Math"/>
          <w:kern w:val="0"/>
          <w:lang w:eastAsia="en-AU"/>
          <w14:ligatures w14:val="none"/>
        </w:rPr>
        <w:t>⟹</w:t>
      </w:r>
      <w:proofErr w:type="gramEnd"/>
      <w:r w:rsidRPr="001B24CE">
        <w:rPr>
          <w:rFonts w:ascii="Calibri" w:eastAsia="Calibri" w:hAnsi="Calibri" w:cs="Calibri"/>
          <w:kern w:val="0"/>
          <w:lang w:eastAsia="en-AU"/>
          <w14:ligatures w14:val="none"/>
        </w:rPr>
        <w:t xml:space="preserve">  n = −1</w:t>
      </w:r>
    </w:p>
    <w:p w14:paraId="2F6FBCF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That is,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 xml:space="preserve">(k)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1/k in the wavenumber variable.</w:t>
      </w:r>
    </w:p>
    <w:p w14:paraId="6CB17937"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A.5  Conversion</w:t>
      </w:r>
      <w:proofErr w:type="gramEnd"/>
      <w:r w:rsidRPr="001B24CE">
        <w:rPr>
          <w:rFonts w:ascii="Calibri" w:eastAsia="Calibri" w:hAnsi="Calibri" w:cs="Calibri"/>
          <w:b/>
          <w:bCs/>
          <w:kern w:val="0"/>
          <w:sz w:val="24"/>
          <w:szCs w:val="24"/>
          <w:lang w:eastAsia="en-AU"/>
          <w14:ligatures w14:val="none"/>
        </w:rPr>
        <w:t xml:space="preserve"> to the frequency variable</w:t>
      </w:r>
    </w:p>
    <w:p w14:paraId="6F842E3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clock-network observable is naturally parametrised in temporal frequency f rather than wavenumber k. With f = ck/(2π), the spectral density S(f) is defined by preserving total power: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h²</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 ∫₀</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df</w:t>
      </w:r>
      <w:proofErr w:type="spellEnd"/>
      <w:r w:rsidRPr="001B24CE">
        <w:rPr>
          <w:rFonts w:ascii="Calibri" w:eastAsia="Calibri" w:hAnsi="Calibri" w:cs="Calibri"/>
          <w:kern w:val="0"/>
          <w:lang w:eastAsia="en-AU"/>
          <w14:ligatures w14:val="none"/>
        </w:rPr>
        <w:t xml:space="preserve"> S(f) = ∫₀</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dk (k²/(2π²))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 xml:space="preserve">(k). With dk = (2π/c) </w:t>
      </w:r>
      <w:proofErr w:type="spellStart"/>
      <w:r w:rsidRPr="001B24CE">
        <w:rPr>
          <w:rFonts w:ascii="Calibri" w:eastAsia="Calibri" w:hAnsi="Calibri" w:cs="Calibri"/>
          <w:kern w:val="0"/>
          <w:lang w:eastAsia="en-AU"/>
          <w14:ligatures w14:val="none"/>
        </w:rPr>
        <w:t>df</w:t>
      </w:r>
      <w:proofErr w:type="spellEnd"/>
      <w:r w:rsidRPr="001B24CE">
        <w:rPr>
          <w:rFonts w:ascii="Calibri" w:eastAsia="Calibri" w:hAnsi="Calibri" w:cs="Calibri"/>
          <w:kern w:val="0"/>
          <w:lang w:eastAsia="en-AU"/>
          <w14:ligatures w14:val="none"/>
        </w:rPr>
        <w:t>, this gives:</w:t>
      </w:r>
    </w:p>
    <w:p w14:paraId="3CEEAC5B" w14:textId="77777777" w:rsidR="001B24CE" w:rsidRPr="001B24CE" w:rsidRDefault="001B24CE" w:rsidP="001B24CE">
      <w:pPr>
        <w:spacing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S(f) = (k²/(πc)) ·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(k) = (4πf²/c³) ·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(k)</w:t>
      </w:r>
    </w:p>
    <w:p w14:paraId="2B5702F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Substituting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 xml:space="preserve">(k)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1/k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1/f:</w:t>
      </w:r>
    </w:p>
    <w:p w14:paraId="44188FE6" w14:textId="77777777" w:rsidR="001B24CE" w:rsidRPr="001B24CE" w:rsidRDefault="001B24CE" w:rsidP="001B24CE">
      <w:pPr>
        <w:spacing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S(f)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f² · (1/f) = f</w:t>
      </w:r>
    </w:p>
    <w:p w14:paraId="7D5534C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That is,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 xml:space="preserve">(k)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1/k corresponds to S</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The numerical </w:t>
      </w:r>
      <w:proofErr w:type="spellStart"/>
      <w:r w:rsidRPr="001B24CE">
        <w:rPr>
          <w:rFonts w:ascii="Calibri" w:eastAsia="Calibri" w:hAnsi="Calibri" w:cs="Calibri"/>
          <w:kern w:val="0"/>
          <w:lang w:eastAsia="en-AU"/>
          <w14:ligatures w14:val="none"/>
        </w:rPr>
        <w:t>prefactor</w:t>
      </w:r>
      <w:proofErr w:type="spellEnd"/>
      <w:r w:rsidRPr="001B24CE">
        <w:rPr>
          <w:rFonts w:ascii="Calibri" w:eastAsia="Calibri" w:hAnsi="Calibri" w:cs="Calibri"/>
          <w:kern w:val="0"/>
          <w:lang w:eastAsia="en-AU"/>
          <w14:ligatures w14:val="none"/>
        </w:rPr>
        <w:t xml:space="preserve"> is fixed by the conversion above but does not affect the scaling, which is the structural commitment.</w:t>
      </w:r>
    </w:p>
    <w:p w14:paraId="48D7C34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t xml:space="preserve">Result A.1.  </w:t>
      </w:r>
      <w:r w:rsidRPr="001B24CE">
        <w:rPr>
          <w:rFonts w:ascii="Calibri" w:eastAsia="Calibri" w:hAnsi="Calibri" w:cs="Calibri"/>
          <w:kern w:val="0"/>
          <w:lang w:eastAsia="en-AU"/>
          <w14:ligatures w14:val="none"/>
        </w:rPr>
        <w:t xml:space="preserve">The equal-time spatial correlation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h(</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1/L² with isotropy and angular averaging requires power spectrum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 xml:space="preserve">(k)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1/k, equivalently spectral density S</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The spectral exponent α = +1 is fixed by the spatial exponent −2 through the angular-integration-and-Fourier-inversion chain above. No free parameters enter the conversion.</w:t>
      </w:r>
    </w:p>
    <w:p w14:paraId="186AC812"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A.6  Regularisation</w:t>
      </w:r>
      <w:proofErr w:type="gramEnd"/>
      <w:r w:rsidRPr="001B24CE">
        <w:rPr>
          <w:rFonts w:ascii="Calibri" w:eastAsia="Calibri" w:hAnsi="Calibri" w:cs="Calibri"/>
          <w:b/>
          <w:bCs/>
          <w:kern w:val="0"/>
          <w:sz w:val="24"/>
          <w:szCs w:val="24"/>
          <w:lang w:eastAsia="en-AU"/>
          <w14:ligatures w14:val="none"/>
        </w:rPr>
        <w:t>: UV divergence and the dominant frequency band</w:t>
      </w:r>
    </w:p>
    <w:p w14:paraId="538A0F2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dimensionless integral ∫₀</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du u</w:t>
      </w:r>
      <w:r w:rsidRPr="001B24CE">
        <w:rPr>
          <w:rFonts w:ascii="Calibri" w:eastAsia="Calibri" w:hAnsi="Calibri" w:cs="Calibri"/>
          <w:kern w:val="0"/>
          <w:vertAlign w:val="superscript"/>
          <w:lang w:eastAsia="en-AU"/>
          <w14:ligatures w14:val="none"/>
        </w:rPr>
        <w:t>n+1</w:t>
      </w:r>
      <w:r w:rsidRPr="001B24CE">
        <w:rPr>
          <w:rFonts w:ascii="Calibri" w:eastAsia="Calibri" w:hAnsi="Calibri" w:cs="Calibri"/>
          <w:kern w:val="0"/>
          <w:lang w:eastAsia="en-AU"/>
          <w14:ligatures w14:val="none"/>
        </w:rPr>
        <w:t xml:space="preserve"> · sin(u) = ∫₀</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du · sin(u) (with n = −1) is not convergent as a Lebesgue integral. The function sin(u) oscillates without decaying; the integral is defined only in a regularised or distributional sense.</w:t>
      </w:r>
    </w:p>
    <w:p w14:paraId="72739F2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Three observations make this honest rather than fatal:</w:t>
      </w:r>
    </w:p>
    <w:p w14:paraId="58AEB660" w14:textId="77777777" w:rsidR="001B24CE" w:rsidRPr="001B24CE" w:rsidRDefault="001B24CE" w:rsidP="001B24CE">
      <w:pPr>
        <w:spacing w:after="120" w:line="240" w:lineRule="auto"/>
        <w:rPr>
          <w:rFonts w:ascii="Calibri" w:eastAsia="Calibri" w:hAnsi="Calibri" w:cs="Calibri"/>
          <w:kern w:val="0"/>
          <w:lang w:eastAsia="en-AU"/>
          <w14:ligatures w14:val="none"/>
        </w:rPr>
      </w:pPr>
      <w:proofErr w:type="gramStart"/>
      <w:r w:rsidRPr="001B24CE">
        <w:rPr>
          <w:rFonts w:ascii="Calibri" w:eastAsia="Calibri" w:hAnsi="Calibri" w:cs="Calibri"/>
          <w:b/>
          <w:kern w:val="0"/>
          <w:lang w:eastAsia="en-AU"/>
          <w14:ligatures w14:val="none"/>
        </w:rPr>
        <w:t>A.6.1  The</w:t>
      </w:r>
      <w:proofErr w:type="gramEnd"/>
      <w:r w:rsidRPr="001B24CE">
        <w:rPr>
          <w:rFonts w:ascii="Calibri" w:eastAsia="Calibri" w:hAnsi="Calibri" w:cs="Calibri"/>
          <w:b/>
          <w:kern w:val="0"/>
          <w:lang w:eastAsia="en-AU"/>
          <w14:ligatures w14:val="none"/>
        </w:rPr>
        <w:t xml:space="preserve"> integral is convergent in the Abel-summation sense.</w:t>
      </w:r>
      <w:r w:rsidRPr="001B24CE">
        <w:rPr>
          <w:rFonts w:ascii="Calibri" w:eastAsia="Calibri" w:hAnsi="Calibri" w:cs="Calibri"/>
          <w:kern w:val="0"/>
          <w:lang w:eastAsia="en-AU"/>
          <w14:ligatures w14:val="none"/>
        </w:rPr>
        <w:t xml:space="preserve"> Introducing a convergence factor e</w:t>
      </w:r>
      <w:r w:rsidRPr="001B24CE">
        <w:rPr>
          <w:rFonts w:ascii="Calibri" w:eastAsia="Calibri" w:hAnsi="Calibri" w:cs="Calibri"/>
          <w:kern w:val="0"/>
          <w:vertAlign w:val="superscript"/>
          <w:lang w:eastAsia="en-AU"/>
          <w14:ligatures w14:val="none"/>
        </w:rPr>
        <w:t>−</w:t>
      </w:r>
      <w:proofErr w:type="spellStart"/>
      <w:r w:rsidRPr="001B24CE">
        <w:rPr>
          <w:rFonts w:ascii="Calibri" w:eastAsia="Calibri" w:hAnsi="Calibri" w:cs="Calibri"/>
          <w:kern w:val="0"/>
          <w:vertAlign w:val="superscript"/>
          <w:lang w:eastAsia="en-AU"/>
          <w14:ligatures w14:val="none"/>
        </w:rPr>
        <w:t>εu</w:t>
      </w:r>
      <w:proofErr w:type="spellEnd"/>
      <w:r w:rsidRPr="001B24CE">
        <w:rPr>
          <w:rFonts w:ascii="Calibri" w:eastAsia="Calibri" w:hAnsi="Calibri" w:cs="Calibri"/>
          <w:kern w:val="0"/>
          <w:lang w:eastAsia="en-AU"/>
          <w14:ligatures w14:val="none"/>
        </w:rPr>
        <w:t xml:space="preserve"> and taking ε → 0</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w:t>
      </w:r>
    </w:p>
    <w:p w14:paraId="419754B8" w14:textId="77777777" w:rsidR="001B24CE" w:rsidRPr="001B24CE" w:rsidRDefault="001B24CE" w:rsidP="001B24CE">
      <w:pPr>
        <w:spacing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∫₀</w:t>
      </w:r>
      <w:r w:rsidRPr="001B24CE">
        <w:rPr>
          <w:rFonts w:ascii="Calibri" w:eastAsia="Calibri" w:hAnsi="Calibri" w:cs="Calibri"/>
          <w:kern w:val="0"/>
          <w:vertAlign w:val="superscript"/>
          <w:lang w:eastAsia="en-AU"/>
          <w14:ligatures w14:val="none"/>
        </w:rPr>
        <w:t>∞</w:t>
      </w:r>
      <w:r w:rsidRPr="001B24CE">
        <w:rPr>
          <w:rFonts w:ascii="Calibri" w:eastAsia="Calibri" w:hAnsi="Calibri" w:cs="Calibri"/>
          <w:kern w:val="0"/>
          <w:lang w:eastAsia="en-AU"/>
          <w14:ligatures w14:val="none"/>
        </w:rPr>
        <w:t xml:space="preserve"> du · sin(u) · e</w:t>
      </w:r>
      <w:r w:rsidRPr="001B24CE">
        <w:rPr>
          <w:rFonts w:ascii="Calibri" w:eastAsia="Calibri" w:hAnsi="Calibri" w:cs="Calibri"/>
          <w:kern w:val="0"/>
          <w:vertAlign w:val="superscript"/>
          <w:lang w:eastAsia="en-AU"/>
          <w14:ligatures w14:val="none"/>
        </w:rPr>
        <w:t>−</w:t>
      </w:r>
      <w:proofErr w:type="spellStart"/>
      <w:r w:rsidRPr="001B24CE">
        <w:rPr>
          <w:rFonts w:ascii="Calibri" w:eastAsia="Calibri" w:hAnsi="Calibri" w:cs="Calibri"/>
          <w:kern w:val="0"/>
          <w:vertAlign w:val="superscript"/>
          <w:lang w:eastAsia="en-AU"/>
          <w14:ligatures w14:val="none"/>
        </w:rPr>
        <w:t>εu</w:t>
      </w:r>
      <w:proofErr w:type="spellEnd"/>
      <w:r w:rsidRPr="001B24CE">
        <w:rPr>
          <w:rFonts w:ascii="Calibri" w:eastAsia="Calibri" w:hAnsi="Calibri" w:cs="Calibri"/>
          <w:kern w:val="0"/>
          <w:lang w:eastAsia="en-AU"/>
          <w14:ligatures w14:val="none"/>
        </w:rPr>
        <w:t xml:space="preserve"> = 1</w:t>
      </w:r>
      <w:proofErr w:type="gramStart"/>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1 + ε²) → 1 as ε → 0</w:t>
      </w:r>
      <w:r w:rsidRPr="001B24CE">
        <w:rPr>
          <w:rFonts w:ascii="Calibri" w:eastAsia="Calibri" w:hAnsi="Calibri" w:cs="Calibri"/>
          <w:kern w:val="0"/>
          <w:vertAlign w:val="superscript"/>
          <w:lang w:eastAsia="en-AU"/>
          <w14:ligatures w14:val="none"/>
        </w:rPr>
        <w:t>+</w:t>
      </w:r>
    </w:p>
    <w:p w14:paraId="6599FA7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regularised integral evaluates to a finite value of order unity, confirming that the formal calculation produces a definite numerical result rather than diverging.</w:t>
      </w:r>
    </w:p>
    <w:p w14:paraId="5F2BCA4E" w14:textId="77777777" w:rsidR="001B24CE" w:rsidRPr="001B24CE" w:rsidRDefault="001B24CE" w:rsidP="001B24CE">
      <w:pPr>
        <w:spacing w:after="120" w:line="240" w:lineRule="auto"/>
        <w:rPr>
          <w:rFonts w:ascii="Calibri" w:eastAsia="Calibri" w:hAnsi="Calibri" w:cs="Calibri"/>
          <w:kern w:val="0"/>
          <w:lang w:eastAsia="en-AU"/>
          <w14:ligatures w14:val="none"/>
        </w:rPr>
      </w:pPr>
      <w:proofErr w:type="gramStart"/>
      <w:r w:rsidRPr="001B24CE">
        <w:rPr>
          <w:rFonts w:ascii="Calibri" w:eastAsia="Calibri" w:hAnsi="Calibri" w:cs="Calibri"/>
          <w:b/>
          <w:kern w:val="0"/>
          <w:lang w:eastAsia="en-AU"/>
          <w14:ligatures w14:val="none"/>
        </w:rPr>
        <w:t>A.6.2  The</w:t>
      </w:r>
      <w:proofErr w:type="gramEnd"/>
      <w:r w:rsidRPr="001B24CE">
        <w:rPr>
          <w:rFonts w:ascii="Calibri" w:eastAsia="Calibri" w:hAnsi="Calibri" w:cs="Calibri"/>
          <w:b/>
          <w:kern w:val="0"/>
          <w:lang w:eastAsia="en-AU"/>
          <w14:ligatures w14:val="none"/>
        </w:rPr>
        <w:t xml:space="preserve"> integral is dominated by frequencies f </w:t>
      </w:r>
      <w:r w:rsidRPr="001B24CE">
        <w:rPr>
          <w:rFonts w:ascii="Cambria Math" w:eastAsia="Calibri" w:hAnsi="Cambria Math" w:cs="Cambria Math"/>
          <w:b/>
          <w:kern w:val="0"/>
          <w:lang w:eastAsia="en-AU"/>
          <w14:ligatures w14:val="none"/>
        </w:rPr>
        <w:t>∼</w:t>
      </w:r>
      <w:r w:rsidRPr="001B24CE">
        <w:rPr>
          <w:rFonts w:ascii="Calibri" w:eastAsia="Calibri" w:hAnsi="Calibri" w:cs="Calibri"/>
          <w:b/>
          <w:kern w:val="0"/>
          <w:lang w:eastAsia="en-AU"/>
          <w14:ligatures w14:val="none"/>
        </w:rPr>
        <w:t xml:space="preserve"> c/L.</w:t>
      </w:r>
      <w:r w:rsidRPr="001B24CE">
        <w:rPr>
          <w:rFonts w:ascii="Calibri" w:eastAsia="Calibri" w:hAnsi="Calibri" w:cs="Calibri"/>
          <w:kern w:val="0"/>
          <w:lang w:eastAsia="en-AU"/>
          <w14:ligatures w14:val="none"/>
        </w:rPr>
        <w:t xml:space="preserve"> The integrand k</w:t>
      </w:r>
      <w:r w:rsidRPr="001B24CE">
        <w:rPr>
          <w:rFonts w:ascii="Calibri" w:eastAsia="Calibri" w:hAnsi="Calibri" w:cs="Calibri"/>
          <w:kern w:val="0"/>
          <w:vertAlign w:val="superscript"/>
          <w:lang w:eastAsia="en-AU"/>
          <w14:ligatures w14:val="none"/>
        </w:rPr>
        <w:t>n+2</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 xml:space="preserve">) = k ·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 xml:space="preserve">) is peaked near k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1/L (where the first oscillation of </w:t>
      </w:r>
      <w:proofErr w:type="spellStart"/>
      <w:r w:rsidRPr="001B24CE">
        <w:rPr>
          <w:rFonts w:ascii="Calibri" w:eastAsia="Calibri" w:hAnsi="Calibri" w:cs="Calibri"/>
          <w:kern w:val="0"/>
          <w:lang w:eastAsia="en-AU"/>
          <w14:ligatures w14:val="none"/>
        </w:rPr>
        <w:t>sinc</w:t>
      </w:r>
      <w:proofErr w:type="spellEnd"/>
      <w:r w:rsidRPr="001B24CE">
        <w:rPr>
          <w:rFonts w:ascii="Calibri" w:eastAsia="Calibri" w:hAnsi="Calibri" w:cs="Calibri"/>
          <w:kern w:val="0"/>
          <w:lang w:eastAsia="en-AU"/>
          <w14:ligatures w14:val="none"/>
        </w:rPr>
        <w:t xml:space="preserve"> occurs before the sin(</w:t>
      </w:r>
      <w:proofErr w:type="spellStart"/>
      <w:r w:rsidRPr="001B24CE">
        <w:rPr>
          <w:rFonts w:ascii="Calibri" w:eastAsia="Calibri" w:hAnsi="Calibri" w:cs="Calibri"/>
          <w:kern w:val="0"/>
          <w:lang w:eastAsia="en-AU"/>
          <w14:ligatures w14:val="none"/>
        </w:rPr>
        <w:t>kL</w:t>
      </w:r>
      <w:proofErr w:type="spellEnd"/>
      <w:r w:rsidRPr="001B24CE">
        <w:rPr>
          <w:rFonts w:ascii="Calibri" w:eastAsia="Calibri" w:hAnsi="Calibri" w:cs="Calibri"/>
          <w:kern w:val="0"/>
          <w:lang w:eastAsia="en-AU"/>
          <w14:ligatures w14:val="none"/>
        </w:rPr>
        <w:t xml:space="preserve">) factor begins cancelling), giving in the frequency variable 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c/(2πL). For clock-network baselines L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10²–10⁴ km, this gives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dominant</w:t>
      </w:r>
      <w:proofErr w:type="spellEnd"/>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5 × 10</w:t>
      </w:r>
      <w:r w:rsidRPr="001B24CE">
        <w:rPr>
          <w:rFonts w:ascii="Calibri" w:eastAsia="Calibri" w:hAnsi="Calibri" w:cs="Calibri"/>
          <w:kern w:val="0"/>
          <w:vertAlign w:val="superscript"/>
          <w:lang w:eastAsia="en-AU"/>
          <w14:ligatures w14:val="none"/>
        </w:rPr>
        <w:t>2</w:t>
      </w:r>
      <w:r w:rsidRPr="001B24CE">
        <w:rPr>
          <w:rFonts w:ascii="Calibri" w:eastAsia="Calibri" w:hAnsi="Calibri" w:cs="Calibri"/>
          <w:kern w:val="0"/>
          <w:lang w:eastAsia="en-AU"/>
          <w14:ligatures w14:val="none"/>
        </w:rPr>
        <w:t xml:space="preserve"> to 5 × 10</w:t>
      </w:r>
      <w:r w:rsidRPr="001B24CE">
        <w:rPr>
          <w:rFonts w:ascii="Calibri" w:eastAsia="Calibri" w:hAnsi="Calibri" w:cs="Calibri"/>
          <w:kern w:val="0"/>
          <w:vertAlign w:val="superscript"/>
          <w:lang w:eastAsia="en-AU"/>
          <w14:ligatures w14:val="none"/>
        </w:rPr>
        <w:t>0</w:t>
      </w:r>
      <w:r w:rsidRPr="001B24CE">
        <w:rPr>
          <w:rFonts w:ascii="Calibri" w:eastAsia="Calibri" w:hAnsi="Calibri" w:cs="Calibri"/>
          <w:kern w:val="0"/>
          <w:lang w:eastAsia="en-AU"/>
          <w14:ligatures w14:val="none"/>
        </w:rPr>
        <w:t xml:space="preserve"> Hz — well within the clock-network sensitivity band and well below any physically relevant UV cutoff (Planck scale, atomic transition frequencies). This confirms pressure test 2 (§7.4): the 1/L² scaling is robust against UV cutoff details because the cutoffs lie far above the band where the integral has support.</w:t>
      </w:r>
    </w:p>
    <w:p w14:paraId="2DFCE8F4" w14:textId="77777777" w:rsidR="001B24CE" w:rsidRPr="001B24CE" w:rsidRDefault="001B24CE" w:rsidP="001B24CE">
      <w:pPr>
        <w:spacing w:after="120" w:line="240" w:lineRule="auto"/>
        <w:rPr>
          <w:rFonts w:ascii="Calibri" w:eastAsia="Calibri" w:hAnsi="Calibri" w:cs="Calibri"/>
          <w:kern w:val="0"/>
          <w:lang w:eastAsia="en-AU"/>
          <w14:ligatures w14:val="none"/>
        </w:rPr>
      </w:pPr>
      <w:proofErr w:type="gramStart"/>
      <w:r w:rsidRPr="001B24CE">
        <w:rPr>
          <w:rFonts w:ascii="Calibri" w:eastAsia="Calibri" w:hAnsi="Calibri" w:cs="Calibri"/>
          <w:b/>
          <w:kern w:val="0"/>
          <w:lang w:eastAsia="en-AU"/>
          <w14:ligatures w14:val="none"/>
        </w:rPr>
        <w:t>A.6.3  The</w:t>
      </w:r>
      <w:proofErr w:type="gramEnd"/>
      <w:r w:rsidRPr="001B24CE">
        <w:rPr>
          <w:rFonts w:ascii="Calibri" w:eastAsia="Calibri" w:hAnsi="Calibri" w:cs="Calibri"/>
          <w:b/>
          <w:kern w:val="0"/>
          <w:lang w:eastAsia="en-AU"/>
          <w14:ligatures w14:val="none"/>
        </w:rPr>
        <w:t xml:space="preserve"> 1/L² scaling is the L-dependence, not the integral’s numerical value.</w:t>
      </w:r>
      <w:r w:rsidRPr="001B24CE">
        <w:rPr>
          <w:rFonts w:ascii="Calibri" w:eastAsia="Calibri" w:hAnsi="Calibri" w:cs="Calibri"/>
          <w:kern w:val="0"/>
          <w:lang w:eastAsia="en-AU"/>
          <w14:ligatures w14:val="none"/>
        </w:rPr>
        <w:t xml:space="preserve"> What the calculation establishes is that the L-dependence of the spatial correlation is 1/L². The numerical </w:t>
      </w:r>
      <w:proofErr w:type="spellStart"/>
      <w:r w:rsidRPr="001B24CE">
        <w:rPr>
          <w:rFonts w:ascii="Calibri" w:eastAsia="Calibri" w:hAnsi="Calibri" w:cs="Calibri"/>
          <w:kern w:val="0"/>
          <w:lang w:eastAsia="en-AU"/>
          <w14:ligatures w14:val="none"/>
        </w:rPr>
        <w:t>prefactor</w:t>
      </w:r>
      <w:proofErr w:type="spellEnd"/>
      <w:r w:rsidRPr="001B24CE">
        <w:rPr>
          <w:rFonts w:ascii="Calibri" w:eastAsia="Calibri" w:hAnsi="Calibri" w:cs="Calibri"/>
          <w:kern w:val="0"/>
          <w:lang w:eastAsia="en-AU"/>
          <w14:ligatures w14:val="none"/>
        </w:rPr>
        <w:t xml:space="preserve"> (containing the regularised integral and the constants from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 ξ</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²) is absorbed into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at reference baseline </w:t>
      </w:r>
      <w:proofErr w:type="spellStart"/>
      <w:r w:rsidRPr="001B24CE">
        <w:rPr>
          <w:rFonts w:ascii="Calibri" w:eastAsia="Calibri" w:hAnsi="Calibri" w:cs="Calibri"/>
          <w:kern w:val="0"/>
          <w:lang w:eastAsia="en-AU"/>
          <w14:ligatures w14:val="none"/>
        </w:rPr>
        <w:t>L</w:t>
      </w:r>
      <w:r w:rsidRPr="001B24CE">
        <w:rPr>
          <w:rFonts w:ascii="Calibri" w:eastAsia="Calibri" w:hAnsi="Calibri" w:cs="Calibri"/>
          <w:kern w:val="0"/>
          <w:vertAlign w:val="subscript"/>
          <w:lang w:eastAsia="en-AU"/>
          <w14:ligatures w14:val="none"/>
        </w:rPr>
        <w:t>ref</w:t>
      </w:r>
      <w:proofErr w:type="spellEnd"/>
      <w:r w:rsidRPr="001B24CE">
        <w:rPr>
          <w:rFonts w:ascii="Calibri" w:eastAsia="Calibri" w:hAnsi="Calibri" w:cs="Calibri"/>
          <w:kern w:val="0"/>
          <w:lang w:eastAsia="en-AU"/>
          <w14:ligatures w14:val="none"/>
        </w:rPr>
        <w:t xml:space="preserve"> (§2.4). The framework’s structural commitment is the exponent −2; the </w:t>
      </w:r>
      <w:proofErr w:type="spellStart"/>
      <w:r w:rsidRPr="001B24CE">
        <w:rPr>
          <w:rFonts w:ascii="Calibri" w:eastAsia="Calibri" w:hAnsi="Calibri" w:cs="Calibri"/>
          <w:kern w:val="0"/>
          <w:lang w:eastAsia="en-AU"/>
          <w14:ligatures w14:val="none"/>
        </w:rPr>
        <w:t>prefactor</w:t>
      </w:r>
      <w:proofErr w:type="spellEnd"/>
      <w:r w:rsidRPr="001B24CE">
        <w:rPr>
          <w:rFonts w:ascii="Calibri" w:eastAsia="Calibri" w:hAnsi="Calibri" w:cs="Calibri"/>
          <w:kern w:val="0"/>
          <w:lang w:eastAsia="en-AU"/>
          <w14:ligatures w14:val="none"/>
        </w:rPr>
        <w:t xml:space="preserve"> is the bounded parameter that F2’s data-analysis framework constrains. The regularisation does not affect the structural commitment.</w:t>
      </w:r>
    </w:p>
    <w:p w14:paraId="5A81B194"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lastRenderedPageBreak/>
        <w:t>A.7  Assumptions</w:t>
      </w:r>
      <w:proofErr w:type="gramEnd"/>
      <w:r w:rsidRPr="001B24CE">
        <w:rPr>
          <w:rFonts w:ascii="Calibri" w:eastAsia="Calibri" w:hAnsi="Calibri" w:cs="Calibri"/>
          <w:b/>
          <w:bCs/>
          <w:kern w:val="0"/>
          <w:sz w:val="24"/>
          <w:szCs w:val="24"/>
          <w:lang w:eastAsia="en-AU"/>
          <w14:ligatures w14:val="none"/>
        </w:rPr>
        <w:t xml:space="preserve"> made explicit</w:t>
      </w:r>
    </w:p>
    <w:p w14:paraId="3C866BE8"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derivation depends on three assumptions, each </w:t>
      </w:r>
      <w:proofErr w:type="gramStart"/>
      <w:r w:rsidRPr="001B24CE">
        <w:rPr>
          <w:rFonts w:ascii="Calibri" w:eastAsia="Calibri" w:hAnsi="Calibri" w:cs="Calibri"/>
          <w:kern w:val="0"/>
          <w:lang w:eastAsia="en-AU"/>
          <w14:ligatures w14:val="none"/>
        </w:rPr>
        <w:t>load-bearing</w:t>
      </w:r>
      <w:proofErr w:type="gramEnd"/>
      <w:r w:rsidRPr="001B24CE">
        <w:rPr>
          <w:rFonts w:ascii="Calibri" w:eastAsia="Calibri" w:hAnsi="Calibri" w:cs="Calibri"/>
          <w:kern w:val="0"/>
          <w:lang w:eastAsia="en-AU"/>
          <w14:ligatures w14:val="none"/>
        </w:rPr>
        <w:t>:</w:t>
      </w:r>
    </w:p>
    <w:p w14:paraId="0BE687C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xml:space="preserve">) </w:t>
      </w:r>
      <w:r w:rsidRPr="001B24CE">
        <w:rPr>
          <w:rFonts w:ascii="Calibri" w:eastAsia="Calibri" w:hAnsi="Calibri" w:cs="Calibri"/>
          <w:b/>
          <w:kern w:val="0"/>
          <w:lang w:eastAsia="en-AU"/>
          <w14:ligatures w14:val="none"/>
        </w:rPr>
        <w:t>Isotropy of the metric field at clock-network sensitivity.</w:t>
      </w:r>
      <w:r w:rsidRPr="001B24CE">
        <w:rPr>
          <w:rFonts w:ascii="Calibri" w:eastAsia="Calibri" w:hAnsi="Calibri" w:cs="Calibri"/>
          <w:kern w:val="0"/>
          <w:lang w:eastAsia="en-AU"/>
          <w14:ligatures w14:val="none"/>
        </w:rPr>
        <w:t xml:space="preserve"> Established in §7.4 pressure test 3 from K’s FLRW symmetry; deviations at most (v/c)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10</w:t>
      </w:r>
      <w:r w:rsidRPr="001B24CE">
        <w:rPr>
          <w:rFonts w:ascii="Calibri" w:eastAsia="Calibri" w:hAnsi="Calibri" w:cs="Calibri"/>
          <w:kern w:val="0"/>
          <w:vertAlign w:val="superscript"/>
          <w:lang w:eastAsia="en-AU"/>
          <w14:ligatures w14:val="none"/>
        </w:rPr>
        <w:t>−3</w:t>
      </w:r>
      <w:r w:rsidRPr="001B24CE">
        <w:rPr>
          <w:rFonts w:ascii="Calibri" w:eastAsia="Calibri" w:hAnsi="Calibri" w:cs="Calibri"/>
          <w:kern w:val="0"/>
          <w:lang w:eastAsia="en-AU"/>
          <w14:ligatures w14:val="none"/>
        </w:rPr>
        <w:t>. Anisotropy at this level would manifest as a small angular modulation of the 1/L² fall-off, undetectable at current sensitivity but in principle separable in future high-sensitivity networks.</w:t>
      </w:r>
    </w:p>
    <w:p w14:paraId="25F30D9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(ii) </w:t>
      </w:r>
      <w:r w:rsidRPr="001B24CE">
        <w:rPr>
          <w:rFonts w:ascii="Calibri" w:eastAsia="Calibri" w:hAnsi="Calibri" w:cs="Calibri"/>
          <w:b/>
          <w:kern w:val="0"/>
          <w:lang w:eastAsia="en-AU"/>
          <w14:ligatures w14:val="none"/>
        </w:rPr>
        <w:t>The dispersion relation f = ck/(2π).</w:t>
      </w:r>
      <w:r w:rsidRPr="001B24CE">
        <w:rPr>
          <w:rFonts w:ascii="Calibri" w:eastAsia="Calibri" w:hAnsi="Calibri" w:cs="Calibri"/>
          <w:kern w:val="0"/>
          <w:lang w:eastAsia="en-AU"/>
          <w14:ligatures w14:val="none"/>
        </w:rPr>
        <w:t xml:space="preserve"> Holds for the transverse-traceless graviton modes that the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response function couples to. For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with K’s </w:t>
      </w:r>
      <w:proofErr w:type="spellStart"/>
      <w:r w:rsidRPr="001B24CE">
        <w:rPr>
          <w:rFonts w:ascii="Calibri" w:eastAsia="Calibri" w:hAnsi="Calibri" w:cs="Calibri"/>
          <w:kern w:val="0"/>
          <w:lang w:eastAsia="en-AU"/>
          <w14:ligatures w14:val="none"/>
        </w:rPr>
        <w:t>bilocal</w:t>
      </w:r>
      <w:proofErr w:type="spellEnd"/>
      <w:r w:rsidRPr="001B24CE">
        <w:rPr>
          <w:rFonts w:ascii="Calibri" w:eastAsia="Calibri" w:hAnsi="Calibri" w:cs="Calibri"/>
          <w:kern w:val="0"/>
          <w:lang w:eastAsia="en-AU"/>
          <w14:ligatures w14:val="none"/>
        </w:rPr>
        <w:t xml:space="preserve"> structure, the additional scalar mode may carry a modified dispersion relation; if its contribution to the clock-pair observable is non-negligible (a question addressed in Appendix B), the dispersion modification could shift α from +1 by an amount determined by the scalar dispersion. This is one of the contributions absorbed into the bounded parameter framing of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at the current operational level.</w:t>
      </w:r>
    </w:p>
    <w:p w14:paraId="785C69A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(iii) </w:t>
      </w:r>
      <w:r w:rsidRPr="001B24CE">
        <w:rPr>
          <w:rFonts w:ascii="Calibri" w:eastAsia="Calibri" w:hAnsi="Calibri" w:cs="Calibri"/>
          <w:b/>
          <w:kern w:val="0"/>
          <w:lang w:eastAsia="en-AU"/>
          <w14:ligatures w14:val="none"/>
        </w:rPr>
        <w:t>The clock-network frequency band lies in the regime where the f⁺¹ scaling holds.</w:t>
      </w:r>
      <w:r w:rsidRPr="001B24CE">
        <w:rPr>
          <w:rFonts w:ascii="Calibri" w:eastAsia="Calibri" w:hAnsi="Calibri" w:cs="Calibri"/>
          <w:kern w:val="0"/>
          <w:lang w:eastAsia="en-AU"/>
          <w14:ligatures w14:val="none"/>
        </w:rPr>
        <w:t xml:space="preserve"> The derivation assumed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 xml:space="preserve">(k)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1/k across the support of the integral. For real K-physics, the running ℓ</w:t>
      </w:r>
      <w:r w:rsidRPr="001B24CE">
        <w:rPr>
          <w:rFonts w:ascii="Calibri" w:eastAsia="Calibri" w:hAnsi="Calibri" w:cs="Calibri"/>
          <w:kern w:val="0"/>
          <w:vertAlign w:val="subscript"/>
          <w:lang w:eastAsia="en-AU"/>
          <w14:ligatures w14:val="none"/>
        </w:rPr>
        <w:t>NL</w:t>
      </w:r>
      <w:r w:rsidRPr="001B24CE">
        <w:rPr>
          <w:rFonts w:ascii="Calibri" w:eastAsia="Calibri" w:hAnsi="Calibri" w:cs="Calibri"/>
          <w:kern w:val="0"/>
          <w:lang w:eastAsia="en-AU"/>
          <w14:ligatures w14:val="none"/>
        </w:rPr>
        <w:t>(k) = 1/k (UV21 §3.1) extends from Planck scale at UV to 1/H</w:t>
      </w:r>
      <w:r w:rsidRPr="001B24CE">
        <w:rPr>
          <w:rFonts w:ascii="Calibri" w:eastAsia="Calibri" w:hAnsi="Calibri" w:cs="Calibri"/>
          <w:kern w:val="0"/>
          <w:vertAlign w:val="subscript"/>
          <w:lang w:eastAsia="en-AU"/>
          <w14:ligatures w14:val="none"/>
        </w:rPr>
        <w:t>0</w:t>
      </w:r>
      <w:r w:rsidRPr="001B24CE">
        <w:rPr>
          <w:rFonts w:ascii="Calibri" w:eastAsia="Calibri" w:hAnsi="Calibri" w:cs="Calibri"/>
          <w:kern w:val="0"/>
          <w:lang w:eastAsia="en-AU"/>
          <w14:ligatures w14:val="none"/>
        </w:rPr>
        <w:t xml:space="preserve"> at IR, giving P</w:t>
      </w:r>
      <w:r w:rsidRPr="001B24CE">
        <w:rPr>
          <w:rFonts w:ascii="Calibri" w:eastAsia="Calibri" w:hAnsi="Calibri" w:cs="Calibri"/>
          <w:kern w:val="0"/>
          <w:vertAlign w:val="subscript"/>
          <w:lang w:eastAsia="en-AU"/>
          <w14:ligatures w14:val="none"/>
        </w:rPr>
        <w:t>h</w:t>
      </w:r>
      <w:r w:rsidRPr="001B24CE">
        <w:rPr>
          <w:rFonts w:ascii="Calibri" w:eastAsia="Calibri" w:hAnsi="Calibri" w:cs="Calibri"/>
          <w:kern w:val="0"/>
          <w:lang w:eastAsia="en-AU"/>
          <w14:ligatures w14:val="none"/>
        </w:rPr>
        <w:t xml:space="preserve">(k)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1/k across sixty orders of magnitude of scale. The clock-network band 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10</w:t>
      </w:r>
      <w:r w:rsidRPr="001B24CE">
        <w:rPr>
          <w:rFonts w:ascii="Calibri" w:eastAsia="Calibri" w:hAnsi="Calibri" w:cs="Calibri"/>
          <w:kern w:val="0"/>
          <w:vertAlign w:val="superscript"/>
          <w:lang w:eastAsia="en-AU"/>
          <w14:ligatures w14:val="none"/>
        </w:rPr>
        <w:t>−3</w:t>
      </w:r>
      <w:r w:rsidRPr="001B24CE">
        <w:rPr>
          <w:rFonts w:ascii="Calibri" w:eastAsia="Calibri" w:hAnsi="Calibri" w:cs="Calibri"/>
          <w:kern w:val="0"/>
          <w:lang w:eastAsia="en-AU"/>
          <w14:ligatures w14:val="none"/>
        </w:rPr>
        <w:t xml:space="preserve"> to 10</w:t>
      </w:r>
      <w:r w:rsidRPr="001B24CE">
        <w:rPr>
          <w:rFonts w:ascii="Calibri" w:eastAsia="Calibri" w:hAnsi="Calibri" w:cs="Calibri"/>
          <w:kern w:val="0"/>
          <w:vertAlign w:val="superscript"/>
          <w:lang w:eastAsia="en-AU"/>
          <w14:ligatures w14:val="none"/>
        </w:rPr>
        <w:t>0</w:t>
      </w:r>
      <w:r w:rsidRPr="001B24CE">
        <w:rPr>
          <w:rFonts w:ascii="Calibri" w:eastAsia="Calibri" w:hAnsi="Calibri" w:cs="Calibri"/>
          <w:kern w:val="0"/>
          <w:lang w:eastAsia="en-AU"/>
          <w14:ligatures w14:val="none"/>
        </w:rPr>
        <w:t xml:space="preserve"> Hz lies well within this regime. At frequencies approaching the Planck scale (irrelevant for any laboratory experiment) or H</w:t>
      </w:r>
      <w:r w:rsidRPr="001B24CE">
        <w:rPr>
          <w:rFonts w:ascii="Calibri" w:eastAsia="Calibri" w:hAnsi="Calibri" w:cs="Calibri"/>
          <w:kern w:val="0"/>
          <w:vertAlign w:val="subscript"/>
          <w:lang w:eastAsia="en-AU"/>
          <w14:ligatures w14:val="none"/>
        </w:rPr>
        <w:t>0</w:t>
      </w:r>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10</w:t>
      </w:r>
      <w:r w:rsidRPr="001B24CE">
        <w:rPr>
          <w:rFonts w:ascii="Calibri" w:eastAsia="Calibri" w:hAnsi="Calibri" w:cs="Calibri"/>
          <w:kern w:val="0"/>
          <w:vertAlign w:val="superscript"/>
          <w:lang w:eastAsia="en-AU"/>
          <w14:ligatures w14:val="none"/>
        </w:rPr>
        <w:t>−18</w:t>
      </w:r>
      <w:r w:rsidRPr="001B24CE">
        <w:rPr>
          <w:rFonts w:ascii="Calibri" w:eastAsia="Calibri" w:hAnsi="Calibri" w:cs="Calibri"/>
          <w:kern w:val="0"/>
          <w:lang w:eastAsia="en-AU"/>
          <w14:ligatures w14:val="none"/>
        </w:rPr>
        <w:t xml:space="preserve"> Hz (also irrelevant for clock-network observables), the spectral form would deviate; in the clock-network band, S</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w:t>
      </w:r>
      <w:r w:rsidRPr="001B24CE">
        <w:rPr>
          <w:rFonts w:ascii="Calibri" w:eastAsia="Calibri" w:hAnsi="Calibri" w:cs="Calibri"/>
          <w:kern w:val="0"/>
          <w:vertAlign w:val="superscript"/>
          <w:lang w:eastAsia="en-AU"/>
          <w14:ligatures w14:val="none"/>
        </w:rPr>
        <w:t>+1</w:t>
      </w:r>
      <w:r w:rsidRPr="001B24CE">
        <w:rPr>
          <w:rFonts w:ascii="Calibri" w:eastAsia="Calibri" w:hAnsi="Calibri" w:cs="Calibri"/>
          <w:kern w:val="0"/>
          <w:lang w:eastAsia="en-AU"/>
          <w14:ligatures w14:val="none"/>
        </w:rPr>
        <w:t xml:space="preserve"> holds to high precision.</w:t>
      </w:r>
    </w:p>
    <w:p w14:paraId="0C4F6200"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A.8  Relation</w:t>
      </w:r>
      <w:proofErr w:type="gramEnd"/>
      <w:r w:rsidRPr="001B24CE">
        <w:rPr>
          <w:rFonts w:ascii="Calibri" w:eastAsia="Calibri" w:hAnsi="Calibri" w:cs="Calibri"/>
          <w:b/>
          <w:bCs/>
          <w:kern w:val="0"/>
          <w:sz w:val="24"/>
          <w:szCs w:val="24"/>
          <w:lang w:eastAsia="en-AU"/>
          <w14:ligatures w14:val="none"/>
        </w:rPr>
        <w:t xml:space="preserve"> to §2.5 and §4.4</w:t>
      </w:r>
    </w:p>
    <w:p w14:paraId="5C6F648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§2.5 stated S</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(f)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f as Commitment 2 of the K-template, paired with the spatial 1/L² commitment via Fourier duality. This appendix supplies the calculation backing that statement and makes the assumptions and cutoffs explicit. §4.4 (Stage 4: Spectral consistency check) operationalises this commitment as a falsifiable measurement of the spectral exponent α from clock-network cross-spectrum data.</w:t>
      </w:r>
    </w:p>
    <w:p w14:paraId="38716B2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relationship is structural: the angular-integration-and-Fourier-inversion calculation makes the spatial and spectral commitments mutually entailing. A clock-network observation of a non-trivial cross-correlation with spatial fall-off 1/L</w:t>
      </w:r>
      <w:r w:rsidRPr="001B24CE">
        <w:rPr>
          <w:rFonts w:ascii="Calibri" w:eastAsia="Calibri" w:hAnsi="Calibri" w:cs="Calibri"/>
          <w:kern w:val="0"/>
          <w:vertAlign w:val="superscript"/>
          <w:lang w:eastAsia="en-AU"/>
          <w14:ligatures w14:val="none"/>
        </w:rPr>
        <w:t>x</w:t>
      </w:r>
      <w:r w:rsidRPr="001B24CE">
        <w:rPr>
          <w:rFonts w:ascii="Calibri" w:eastAsia="Calibri" w:hAnsi="Calibri" w:cs="Calibri"/>
          <w:kern w:val="0"/>
          <w:lang w:eastAsia="en-AU"/>
          <w14:ligatures w14:val="none"/>
        </w:rPr>
        <w:t xml:space="preserve"> but spectral exponent α ≠ x − 1 (in the wavenumber-variable convention, or after the f ↔ k conversion appropriate to the dispersion relation) would falsify the K-template’s structural commitments jointly. This is the multi-feature distinguishability §3 builds on.</w:t>
      </w:r>
    </w:p>
    <w:p w14:paraId="7228D9FC" w14:textId="77777777" w:rsidR="001B24CE" w:rsidRPr="001B24CE" w:rsidRDefault="001B24CE" w:rsidP="001B24CE">
      <w:pPr>
        <w:spacing w:before="360" w:after="180" w:line="240" w:lineRule="auto"/>
        <w:outlineLvl w:val="0"/>
        <w:rPr>
          <w:rFonts w:ascii="Calibri" w:eastAsia="Calibri" w:hAnsi="Calibri" w:cs="Calibri"/>
          <w:b/>
          <w:bCs/>
          <w:kern w:val="0"/>
          <w:sz w:val="28"/>
          <w:szCs w:val="28"/>
          <w:lang w:eastAsia="en-AU"/>
          <w14:ligatures w14:val="none"/>
        </w:rPr>
      </w:pPr>
      <w:r w:rsidRPr="001B24CE">
        <w:rPr>
          <w:rFonts w:ascii="Calibri" w:eastAsia="Calibri" w:hAnsi="Calibri" w:cs="Calibri"/>
          <w:b/>
          <w:bCs/>
          <w:kern w:val="0"/>
          <w:sz w:val="28"/>
          <w:szCs w:val="28"/>
          <w:lang w:eastAsia="en-AU"/>
          <w14:ligatures w14:val="none"/>
        </w:rPr>
        <w:t xml:space="preserve">Appendix B. Response coefficient </w:t>
      </w:r>
      <w:proofErr w:type="spellStart"/>
      <w:r w:rsidRPr="001B24CE">
        <w:rPr>
          <w:rFonts w:ascii="Calibri" w:eastAsia="Calibri" w:hAnsi="Calibri" w:cs="Calibri"/>
          <w:b/>
          <w:bCs/>
          <w:kern w:val="0"/>
          <w:sz w:val="28"/>
          <w:szCs w:val="28"/>
          <w:lang w:eastAsia="en-AU"/>
          <w14:ligatures w14:val="none"/>
        </w:rPr>
        <w:t>C</w:t>
      </w:r>
      <w:r w:rsidRPr="001B24CE">
        <w:rPr>
          <w:rFonts w:ascii="Calibri" w:eastAsia="Calibri" w:hAnsi="Calibri" w:cs="Calibri"/>
          <w:b/>
          <w:bCs/>
          <w:kern w:val="0"/>
          <w:sz w:val="28"/>
          <w:szCs w:val="28"/>
          <w:vertAlign w:val="subscript"/>
          <w:lang w:eastAsia="en-AU"/>
          <w14:ligatures w14:val="none"/>
        </w:rPr>
        <w:t>resp</w:t>
      </w:r>
      <w:proofErr w:type="spellEnd"/>
      <w:r w:rsidRPr="001B24CE">
        <w:rPr>
          <w:rFonts w:ascii="Calibri" w:eastAsia="Calibri" w:hAnsi="Calibri" w:cs="Calibri"/>
          <w:b/>
          <w:bCs/>
          <w:kern w:val="0"/>
          <w:sz w:val="28"/>
          <w:szCs w:val="28"/>
          <w:lang w:eastAsia="en-AU"/>
          <w14:ligatures w14:val="none"/>
        </w:rPr>
        <w:t xml:space="preserve"> and the TT projection</w:t>
      </w:r>
    </w:p>
    <w:p w14:paraId="243F8D70"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B.1  What</w:t>
      </w:r>
      <w:proofErr w:type="gramEnd"/>
      <w:r w:rsidRPr="001B24CE">
        <w:rPr>
          <w:rFonts w:ascii="Calibri" w:eastAsia="Calibri" w:hAnsi="Calibri" w:cs="Calibri"/>
          <w:b/>
          <w:bCs/>
          <w:kern w:val="0"/>
          <w:sz w:val="24"/>
          <w:szCs w:val="24"/>
          <w:lang w:eastAsia="en-AU"/>
          <w14:ligatures w14:val="none"/>
        </w:rPr>
        <w:t xml:space="preserve"> this appendix establishes</w:t>
      </w:r>
    </w:p>
    <w:p w14:paraId="3521C2F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§2.4 absorbed the dimensionless angular-averaged response coefficient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into the bounded amplitude parameter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characterising it as “of order unity, with the precise value determined by the angular integration of the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response over isotropic incoming directions.” §1.3 flagged the TT-versus-scalar decomposition of K’s metric contribution as outside current Series resources, with the unknown fraction also absorbed into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w:t>
      </w:r>
    </w:p>
    <w:p w14:paraId="6B40C62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This appendix opens the absorption. It performs the angular integral for the TT response explicitly (yielding a definite numerical value), writes the TT projection operator and identifies the TT fraction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as the parameter the §1.3 gap is about, treats the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scalar mode contribution separately, and presents the total clock-pair response in a form where what is computed and what is bounded are </w:t>
      </w:r>
      <w:r w:rsidRPr="001B24CE">
        <w:rPr>
          <w:rFonts w:ascii="Calibri" w:eastAsia="Calibri" w:hAnsi="Calibri" w:cs="Calibri"/>
          <w:kern w:val="0"/>
          <w:lang w:eastAsia="en-AU"/>
          <w14:ligatures w14:val="none"/>
        </w:rPr>
        <w:lastRenderedPageBreak/>
        <w:t>visibly separated. The bounded-parameter framing of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in §2.4 is preserved; what changes is the transparency of the structure being bounded.</w:t>
      </w:r>
    </w:p>
    <w:p w14:paraId="2EFDE8BC"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B.2  Setup</w:t>
      </w:r>
      <w:proofErr w:type="gramEnd"/>
      <w:r w:rsidRPr="001B24CE">
        <w:rPr>
          <w:rFonts w:ascii="Calibri" w:eastAsia="Calibri" w:hAnsi="Calibri" w:cs="Calibri"/>
          <w:b/>
          <w:bCs/>
          <w:kern w:val="0"/>
          <w:sz w:val="24"/>
          <w:szCs w:val="24"/>
          <w:lang w:eastAsia="en-AU"/>
          <w14:ligatures w14:val="none"/>
        </w:rPr>
        <w:t xml:space="preserve">: </w:t>
      </w:r>
      <w:proofErr w:type="spellStart"/>
      <w:r w:rsidRPr="001B24CE">
        <w:rPr>
          <w:rFonts w:ascii="Calibri" w:eastAsia="Calibri" w:hAnsi="Calibri" w:cs="Calibri"/>
          <w:b/>
          <w:bCs/>
          <w:kern w:val="0"/>
          <w:sz w:val="24"/>
          <w:szCs w:val="24"/>
          <w:lang w:eastAsia="en-AU"/>
          <w14:ligatures w14:val="none"/>
        </w:rPr>
        <w:t>Kolkowitz</w:t>
      </w:r>
      <w:proofErr w:type="spellEnd"/>
      <w:r w:rsidRPr="001B24CE">
        <w:rPr>
          <w:rFonts w:ascii="Calibri" w:eastAsia="Calibri" w:hAnsi="Calibri" w:cs="Calibri"/>
          <w:b/>
          <w:bCs/>
          <w:kern w:val="0"/>
          <w:sz w:val="24"/>
          <w:szCs w:val="24"/>
          <w:lang w:eastAsia="en-AU"/>
          <w14:ligatures w14:val="none"/>
        </w:rPr>
        <w:t xml:space="preserve"> response and the clock-pair observable</w:t>
      </w:r>
    </w:p>
    <w:p w14:paraId="5DD63AC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clock-pair Doppler observable is established in §2.2 from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et al. 2016 Eq. A6: for a one-way light link between two clocks at separation d, with a plus-polarised gravitational wave at angle θ to the baseline:</w:t>
      </w:r>
    </w:p>
    <w:p w14:paraId="7E9AC7C0"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s = </w:t>
      </w:r>
      <w:proofErr w:type="spellStart"/>
      <w:r w:rsidRPr="001B24CE">
        <w:rPr>
          <w:rFonts w:ascii="Calibri" w:eastAsia="Calibri" w:hAnsi="Calibri" w:cs="Calibri"/>
          <w:kern w:val="0"/>
          <w:lang w:eastAsia="en-AU"/>
          <w14:ligatures w14:val="none"/>
        </w:rPr>
        <w:t>Δν</w:t>
      </w:r>
      <w:proofErr w:type="spellEnd"/>
      <w:r w:rsidRPr="001B24CE">
        <w:rPr>
          <w:rFonts w:ascii="Calibri" w:eastAsia="Calibri" w:hAnsi="Calibri" w:cs="Calibri"/>
          <w:kern w:val="0"/>
          <w:lang w:eastAsia="en-AU"/>
          <w14:ligatures w14:val="none"/>
        </w:rPr>
        <w:t>/ν = ((1 + cos θ)/2) · [h</w:t>
      </w:r>
      <w:r w:rsidRPr="001B24CE">
        <w:rPr>
          <w:rFonts w:ascii="Calibri" w:eastAsia="Calibri" w:hAnsi="Calibri" w:cs="Calibri"/>
          <w:kern w:val="0"/>
          <w:vertAlign w:val="subscript"/>
          <w:lang w:eastAsia="en-AU"/>
          <w14:ligatures w14:val="none"/>
        </w:rPr>
        <w:t>+</w:t>
      </w:r>
      <w:r w:rsidRPr="001B24CE">
        <w:rPr>
          <w:rFonts w:ascii="Calibri" w:eastAsia="Calibri" w:hAnsi="Calibri" w:cs="Calibri"/>
          <w:kern w:val="0"/>
          <w:lang w:eastAsia="en-AU"/>
          <w14:ligatures w14:val="none"/>
        </w:rPr>
        <w:t>(t) − h</w:t>
      </w:r>
      <w:r w:rsidRPr="001B24CE">
        <w:rPr>
          <w:rFonts w:ascii="Calibri" w:eastAsia="Calibri" w:hAnsi="Calibri" w:cs="Calibri"/>
          <w:kern w:val="0"/>
          <w:vertAlign w:val="subscript"/>
          <w:lang w:eastAsia="en-AU"/>
          <w14:ligatures w14:val="none"/>
        </w:rPr>
        <w:t>+</w:t>
      </w:r>
      <w:r w:rsidRPr="001B24CE">
        <w:rPr>
          <w:rFonts w:ascii="Calibri" w:eastAsia="Calibri" w:hAnsi="Calibri" w:cs="Calibri"/>
          <w:kern w:val="0"/>
          <w:lang w:eastAsia="en-AU"/>
          <w14:ligatures w14:val="none"/>
        </w:rPr>
        <w:t>(t + (d/</w:t>
      </w:r>
      <w:proofErr w:type="gramStart"/>
      <w:r w:rsidRPr="001B24CE">
        <w:rPr>
          <w:rFonts w:ascii="Calibri" w:eastAsia="Calibri" w:hAnsi="Calibri" w:cs="Calibri"/>
          <w:kern w:val="0"/>
          <w:lang w:eastAsia="en-AU"/>
          <w14:ligatures w14:val="none"/>
        </w:rPr>
        <w:t>c)(</w:t>
      </w:r>
      <w:proofErr w:type="gramEnd"/>
      <w:r w:rsidRPr="001B24CE">
        <w:rPr>
          <w:rFonts w:ascii="Calibri" w:eastAsia="Calibri" w:hAnsi="Calibri" w:cs="Calibri"/>
          <w:kern w:val="0"/>
          <w:lang w:eastAsia="en-AU"/>
          <w14:ligatures w14:val="none"/>
        </w:rPr>
        <w:t>1 − cos θ))]</w:t>
      </w:r>
    </w:p>
    <w:p w14:paraId="12EE059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For an isotropic stochastic background, the wave direction k̂ is distributed uniformly over the sphere, and the polarisation orientation is distributed uniformly in the azimuthal angle φ relative to the baseline. The full one-way response includes both polarisation pattern functions:</w:t>
      </w:r>
    </w:p>
    <w:p w14:paraId="5058460B"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w:t>
      </w:r>
      <w:r w:rsidRPr="001B24CE">
        <w:rPr>
          <w:rFonts w:ascii="Calibri" w:eastAsia="Calibri" w:hAnsi="Calibri" w:cs="Calibri"/>
          <w:kern w:val="0"/>
          <w:lang w:eastAsia="en-AU"/>
          <w14:ligatures w14:val="none"/>
        </w:rPr>
        <w:t>(θ, φ) = ((1 + cos θ)/2) · cos(2φ)</w:t>
      </w:r>
    </w:p>
    <w:p w14:paraId="658400F1"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F</w:t>
      </w:r>
      <w:proofErr w:type="gramStart"/>
      <w:r w:rsidRPr="001B24CE">
        <w:rPr>
          <w:rFonts w:ascii="Calibri" w:eastAsia="Calibri" w:hAnsi="Calibri" w:cs="Calibri"/>
          <w:kern w:val="0"/>
          <w:vertAlign w:val="subscript"/>
          <w:lang w:eastAsia="en-AU"/>
          <w14:ligatures w14:val="none"/>
        </w:rPr>
        <w:t>×</w:t>
      </w:r>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θ, φ) = ((1 + cos θ)/2) · sin(2φ)</w:t>
      </w:r>
    </w:p>
    <w:p w14:paraId="1424FB7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where the (1 + cos θ)/2 factor is the projection of the metric perturbation onto the link direction (</w:t>
      </w:r>
      <w:proofErr w:type="spellStart"/>
      <w:r w:rsidRPr="001B24CE">
        <w:rPr>
          <w:rFonts w:ascii="Calibri" w:eastAsia="Calibri" w:hAnsi="Calibri" w:cs="Calibri"/>
          <w:kern w:val="0"/>
          <w:lang w:eastAsia="en-AU"/>
          <w14:ligatures w14:val="none"/>
        </w:rPr>
        <w:t>Kolkowitz</w:t>
      </w:r>
      <w:proofErr w:type="spellEnd"/>
      <w:r w:rsidRPr="001B24CE">
        <w:rPr>
          <w:rFonts w:ascii="Calibri" w:eastAsia="Calibri" w:hAnsi="Calibri" w:cs="Calibri"/>
          <w:kern w:val="0"/>
          <w:lang w:eastAsia="en-AU"/>
          <w14:ligatures w14:val="none"/>
        </w:rPr>
        <w:t xml:space="preserve"> Eq. A6 polarisation projection), and the cos(2φ)/sin(2φ) factors capture the two polarisation orientations relative to the baseline. The equal-time spatial observable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0) targeted by Result 2.1 integrates the polarisation-summed response over isotropic angular distribution; the time-delay structure is handled separately in §4.4’s spectral commitment.</w:t>
      </w:r>
    </w:p>
    <w:p w14:paraId="69CEC204"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B.3  The</w:t>
      </w:r>
      <w:proofErr w:type="gramEnd"/>
      <w:r w:rsidRPr="001B24CE">
        <w:rPr>
          <w:rFonts w:ascii="Calibri" w:eastAsia="Calibri" w:hAnsi="Calibri" w:cs="Calibri"/>
          <w:b/>
          <w:bCs/>
          <w:kern w:val="0"/>
          <w:sz w:val="24"/>
          <w:szCs w:val="24"/>
          <w:lang w:eastAsia="en-AU"/>
          <w14:ligatures w14:val="none"/>
        </w:rPr>
        <w:t xml:space="preserve"> TT angular integral: computing </w:t>
      </w:r>
      <w:proofErr w:type="spellStart"/>
      <w:proofErr w:type="gramStart"/>
      <w:r w:rsidRPr="001B24CE">
        <w:rPr>
          <w:rFonts w:ascii="Calibri" w:eastAsia="Calibri" w:hAnsi="Calibri" w:cs="Calibri"/>
          <w:b/>
          <w:bCs/>
          <w:kern w:val="0"/>
          <w:sz w:val="24"/>
          <w:szCs w:val="24"/>
          <w:lang w:eastAsia="en-AU"/>
          <w14:ligatures w14:val="none"/>
        </w:rPr>
        <w:t>C</w:t>
      </w:r>
      <w:r w:rsidRPr="001B24CE">
        <w:rPr>
          <w:rFonts w:ascii="Calibri" w:eastAsia="Calibri" w:hAnsi="Calibri" w:cs="Calibri"/>
          <w:b/>
          <w:bCs/>
          <w:kern w:val="0"/>
          <w:sz w:val="24"/>
          <w:szCs w:val="24"/>
          <w:vertAlign w:val="subscript"/>
          <w:lang w:eastAsia="en-AU"/>
          <w14:ligatures w14:val="none"/>
        </w:rPr>
        <w:t>resp,TT</w:t>
      </w:r>
      <w:proofErr w:type="spellEnd"/>
      <w:proofErr w:type="gramEnd"/>
    </w:p>
    <w:p w14:paraId="3BF5F47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angular-averaged response coefficient for the TT sector is the polarisation-summed integral over the sphere:</w:t>
      </w:r>
    </w:p>
    <w:p w14:paraId="65B11B80"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resp,TT</w:t>
      </w:r>
      <w:proofErr w:type="spellEnd"/>
      <w:proofErr w:type="gramEnd"/>
      <w:r w:rsidRPr="001B24CE">
        <w:rPr>
          <w:rFonts w:ascii="Calibri" w:eastAsia="Calibri" w:hAnsi="Calibri" w:cs="Calibri"/>
          <w:kern w:val="0"/>
          <w:lang w:eastAsia="en-AU"/>
          <w14:ligatures w14:val="none"/>
        </w:rPr>
        <w:t xml:space="preserve"> = (1/(4π)) · ∫ </w:t>
      </w:r>
      <w:proofErr w:type="spellStart"/>
      <w:r w:rsidRPr="001B24CE">
        <w:rPr>
          <w:rFonts w:ascii="Calibri" w:eastAsia="Calibri" w:hAnsi="Calibri" w:cs="Calibri"/>
          <w:kern w:val="0"/>
          <w:lang w:eastAsia="en-AU"/>
          <w14:ligatures w14:val="none"/>
        </w:rPr>
        <w:t>dΩ</w:t>
      </w:r>
      <w:proofErr w:type="spellEnd"/>
      <w:r w:rsidRPr="001B24CE">
        <w:rPr>
          <w:rFonts w:ascii="Calibri" w:eastAsia="Calibri" w:hAnsi="Calibri" w:cs="Calibri"/>
          <w:kern w:val="0"/>
          <w:lang w:eastAsia="en-AU"/>
          <w14:ligatures w14:val="none"/>
        </w:rPr>
        <w:t xml:space="preserve"> · [F</w:t>
      </w:r>
      <w:r w:rsidRPr="001B24CE">
        <w:rPr>
          <w:rFonts w:ascii="Calibri" w:eastAsia="Calibri" w:hAnsi="Calibri" w:cs="Calibri"/>
          <w:kern w:val="0"/>
          <w:vertAlign w:val="subscript"/>
          <w:lang w:eastAsia="en-AU"/>
          <w14:ligatures w14:val="none"/>
        </w:rPr>
        <w:t>+</w:t>
      </w:r>
      <w:proofErr w:type="gramStart"/>
      <w:r w:rsidRPr="001B24CE">
        <w:rPr>
          <w:rFonts w:ascii="Calibri" w:eastAsia="Calibri" w:hAnsi="Calibri" w:cs="Calibri"/>
          <w:kern w:val="0"/>
          <w:lang w:eastAsia="en-AU"/>
          <w14:ligatures w14:val="none"/>
        </w:rPr>
        <w:t>²(</w:t>
      </w:r>
      <w:proofErr w:type="gramEnd"/>
      <w:r w:rsidRPr="001B24CE">
        <w:rPr>
          <w:rFonts w:ascii="Calibri" w:eastAsia="Calibri" w:hAnsi="Calibri" w:cs="Calibri"/>
          <w:kern w:val="0"/>
          <w:lang w:eastAsia="en-AU"/>
          <w14:ligatures w14:val="none"/>
        </w:rPr>
        <w:t>θ, φ) + F</w:t>
      </w:r>
      <w:r w:rsidRPr="001B24CE">
        <w:rPr>
          <w:rFonts w:ascii="Calibri" w:eastAsia="Calibri" w:hAnsi="Calibri" w:cs="Calibri"/>
          <w:kern w:val="0"/>
          <w:vertAlign w:val="subscript"/>
          <w:lang w:eastAsia="en-AU"/>
          <w14:ligatures w14:val="none"/>
        </w:rPr>
        <w:t>×</w:t>
      </w:r>
      <w:proofErr w:type="gramStart"/>
      <w:r w:rsidRPr="001B24CE">
        <w:rPr>
          <w:rFonts w:ascii="Calibri" w:eastAsia="Calibri" w:hAnsi="Calibri" w:cs="Calibri"/>
          <w:kern w:val="0"/>
          <w:lang w:eastAsia="en-AU"/>
          <w14:ligatures w14:val="none"/>
        </w:rPr>
        <w:t>²(</w:t>
      </w:r>
      <w:proofErr w:type="gramEnd"/>
      <w:r w:rsidRPr="001B24CE">
        <w:rPr>
          <w:rFonts w:ascii="Calibri" w:eastAsia="Calibri" w:hAnsi="Calibri" w:cs="Calibri"/>
          <w:kern w:val="0"/>
          <w:lang w:eastAsia="en-AU"/>
          <w14:ligatures w14:val="none"/>
        </w:rPr>
        <w:t>θ, φ)]</w:t>
      </w:r>
    </w:p>
    <w:p w14:paraId="5678F143"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Substituting and using cos²(2φ) + sin²(2φ) = 1:</w:t>
      </w:r>
    </w:p>
    <w:p w14:paraId="78CC8987"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resp,TT</w:t>
      </w:r>
      <w:proofErr w:type="spellEnd"/>
      <w:proofErr w:type="gramEnd"/>
      <w:r w:rsidRPr="001B24CE">
        <w:rPr>
          <w:rFonts w:ascii="Calibri" w:eastAsia="Calibri" w:hAnsi="Calibri" w:cs="Calibri"/>
          <w:kern w:val="0"/>
          <w:lang w:eastAsia="en-AU"/>
          <w14:ligatures w14:val="none"/>
        </w:rPr>
        <w:t xml:space="preserve"> = (1/(4π)) · ∫₀</w:t>
      </w:r>
      <w:r w:rsidRPr="001B24CE">
        <w:rPr>
          <w:rFonts w:ascii="Calibri" w:eastAsia="Calibri" w:hAnsi="Calibri" w:cs="Calibri"/>
          <w:kern w:val="0"/>
          <w:vertAlign w:val="superscript"/>
          <w:lang w:eastAsia="en-AU"/>
          <w14:ligatures w14:val="none"/>
        </w:rPr>
        <w:t>2π</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dφ</w:t>
      </w:r>
      <w:proofErr w:type="spellEnd"/>
      <w:r w:rsidRPr="001B24CE">
        <w:rPr>
          <w:rFonts w:ascii="Calibri" w:eastAsia="Calibri" w:hAnsi="Calibri" w:cs="Calibri"/>
          <w:kern w:val="0"/>
          <w:lang w:eastAsia="en-AU"/>
          <w14:ligatures w14:val="none"/>
        </w:rPr>
        <w:t xml:space="preserve"> · ∫₀</w:t>
      </w:r>
      <w:r w:rsidRPr="001B24CE">
        <w:rPr>
          <w:rFonts w:ascii="Calibri" w:eastAsia="Calibri" w:hAnsi="Calibri" w:cs="Calibri"/>
          <w:kern w:val="0"/>
          <w:vertAlign w:val="superscript"/>
          <w:lang w:eastAsia="en-AU"/>
          <w14:ligatures w14:val="none"/>
        </w:rPr>
        <w:t>π</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dθ</w:t>
      </w:r>
      <w:proofErr w:type="spellEnd"/>
      <w:r w:rsidRPr="001B24CE">
        <w:rPr>
          <w:rFonts w:ascii="Calibri" w:eastAsia="Calibri" w:hAnsi="Calibri" w:cs="Calibri"/>
          <w:kern w:val="0"/>
          <w:lang w:eastAsia="en-AU"/>
          <w14:ligatures w14:val="none"/>
        </w:rPr>
        <w:t xml:space="preserve"> sin θ · ((1 + cos θ)/</w:t>
      </w:r>
      <w:proofErr w:type="gramStart"/>
      <w:r w:rsidRPr="001B24CE">
        <w:rPr>
          <w:rFonts w:ascii="Calibri" w:eastAsia="Calibri" w:hAnsi="Calibri" w:cs="Calibri"/>
          <w:kern w:val="0"/>
          <w:lang w:eastAsia="en-AU"/>
          <w14:ligatures w14:val="none"/>
        </w:rPr>
        <w:t>2)²</w:t>
      </w:r>
      <w:proofErr w:type="gramEnd"/>
      <w:r w:rsidRPr="001B24CE">
        <w:rPr>
          <w:rFonts w:ascii="Calibri" w:eastAsia="Calibri" w:hAnsi="Calibri" w:cs="Calibri"/>
          <w:kern w:val="0"/>
          <w:lang w:eastAsia="en-AU"/>
          <w14:ligatures w14:val="none"/>
        </w:rPr>
        <w:t xml:space="preserve"> · 1</w:t>
      </w:r>
    </w:p>
    <w:p w14:paraId="59C4F95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azimuthal integral gives 2π:</w:t>
      </w:r>
    </w:p>
    <w:p w14:paraId="749ECE87"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resp,TT</w:t>
      </w:r>
      <w:proofErr w:type="spellEnd"/>
      <w:proofErr w:type="gramEnd"/>
      <w:r w:rsidRPr="001B24CE">
        <w:rPr>
          <w:rFonts w:ascii="Calibri" w:eastAsia="Calibri" w:hAnsi="Calibri" w:cs="Calibri"/>
          <w:kern w:val="0"/>
          <w:lang w:eastAsia="en-AU"/>
          <w14:ligatures w14:val="none"/>
        </w:rPr>
        <w:t xml:space="preserve"> = (1/2) · ∫₀</w:t>
      </w:r>
      <w:r w:rsidRPr="001B24CE">
        <w:rPr>
          <w:rFonts w:ascii="Calibri" w:eastAsia="Calibri" w:hAnsi="Calibri" w:cs="Calibri"/>
          <w:kern w:val="0"/>
          <w:vertAlign w:val="superscript"/>
          <w:lang w:eastAsia="en-AU"/>
          <w14:ligatures w14:val="none"/>
        </w:rPr>
        <w:t>π</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dθ</w:t>
      </w:r>
      <w:proofErr w:type="spellEnd"/>
      <w:r w:rsidRPr="001B24CE">
        <w:rPr>
          <w:rFonts w:ascii="Calibri" w:eastAsia="Calibri" w:hAnsi="Calibri" w:cs="Calibri"/>
          <w:kern w:val="0"/>
          <w:lang w:eastAsia="en-AU"/>
          <w14:ligatures w14:val="none"/>
        </w:rPr>
        <w:t xml:space="preserve"> sin θ · ((1 + cos θ)/</w:t>
      </w:r>
      <w:proofErr w:type="gramStart"/>
      <w:r w:rsidRPr="001B24CE">
        <w:rPr>
          <w:rFonts w:ascii="Calibri" w:eastAsia="Calibri" w:hAnsi="Calibri" w:cs="Calibri"/>
          <w:kern w:val="0"/>
          <w:lang w:eastAsia="en-AU"/>
          <w14:ligatures w14:val="none"/>
        </w:rPr>
        <w:t>2)²</w:t>
      </w:r>
      <w:proofErr w:type="gramEnd"/>
    </w:p>
    <w:p w14:paraId="0B66134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Changing variables to u = cos θ, du = −sin θ </w:t>
      </w:r>
      <w:proofErr w:type="spellStart"/>
      <w:r w:rsidRPr="001B24CE">
        <w:rPr>
          <w:rFonts w:ascii="Calibri" w:eastAsia="Calibri" w:hAnsi="Calibri" w:cs="Calibri"/>
          <w:kern w:val="0"/>
          <w:lang w:eastAsia="en-AU"/>
          <w14:ligatures w14:val="none"/>
        </w:rPr>
        <w:t>dθ</w:t>
      </w:r>
      <w:proofErr w:type="spellEnd"/>
      <w:r w:rsidRPr="001B24CE">
        <w:rPr>
          <w:rFonts w:ascii="Calibri" w:eastAsia="Calibri" w:hAnsi="Calibri" w:cs="Calibri"/>
          <w:kern w:val="0"/>
          <w:lang w:eastAsia="en-AU"/>
          <w14:ligatures w14:val="none"/>
        </w:rPr>
        <w:t>:</w:t>
      </w:r>
    </w:p>
    <w:p w14:paraId="65FE0C37"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resp,TT</w:t>
      </w:r>
      <w:proofErr w:type="spellEnd"/>
      <w:proofErr w:type="gramEnd"/>
      <w:r w:rsidRPr="001B24CE">
        <w:rPr>
          <w:rFonts w:ascii="Calibri" w:eastAsia="Calibri" w:hAnsi="Calibri" w:cs="Calibri"/>
          <w:kern w:val="0"/>
          <w:lang w:eastAsia="en-AU"/>
          <w14:ligatures w14:val="none"/>
        </w:rPr>
        <w:t xml:space="preserve"> = (1/8) · ∫₋₁</w:t>
      </w:r>
      <w:r w:rsidRPr="001B24CE">
        <w:rPr>
          <w:rFonts w:ascii="Calibri" w:eastAsia="Calibri" w:hAnsi="Calibri" w:cs="Calibri"/>
          <w:kern w:val="0"/>
          <w:vertAlign w:val="superscript"/>
          <w:lang w:eastAsia="en-AU"/>
          <w14:ligatures w14:val="none"/>
        </w:rPr>
        <w:t>1</w:t>
      </w:r>
      <w:r w:rsidRPr="001B24CE">
        <w:rPr>
          <w:rFonts w:ascii="Calibri" w:eastAsia="Calibri" w:hAnsi="Calibri" w:cs="Calibri"/>
          <w:kern w:val="0"/>
          <w:lang w:eastAsia="en-AU"/>
          <w14:ligatures w14:val="none"/>
        </w:rPr>
        <w:t xml:space="preserve"> du · (1 + </w:t>
      </w:r>
      <w:proofErr w:type="gramStart"/>
      <w:r w:rsidRPr="001B24CE">
        <w:rPr>
          <w:rFonts w:ascii="Calibri" w:eastAsia="Calibri" w:hAnsi="Calibri" w:cs="Calibri"/>
          <w:kern w:val="0"/>
          <w:lang w:eastAsia="en-AU"/>
          <w14:ligatures w14:val="none"/>
        </w:rPr>
        <w:t>u)²</w:t>
      </w:r>
      <w:proofErr w:type="gramEnd"/>
      <w:r w:rsidRPr="001B24CE">
        <w:rPr>
          <w:rFonts w:ascii="Calibri" w:eastAsia="Calibri" w:hAnsi="Calibri" w:cs="Calibri"/>
          <w:kern w:val="0"/>
          <w:lang w:eastAsia="en-AU"/>
          <w14:ligatures w14:val="none"/>
        </w:rPr>
        <w:t xml:space="preserve"> = (1/8) · [(1 + </w:t>
      </w:r>
      <w:proofErr w:type="gramStart"/>
      <w:r w:rsidRPr="001B24CE">
        <w:rPr>
          <w:rFonts w:ascii="Calibri" w:eastAsia="Calibri" w:hAnsi="Calibri" w:cs="Calibri"/>
          <w:kern w:val="0"/>
          <w:lang w:eastAsia="en-AU"/>
          <w14:ligatures w14:val="none"/>
        </w:rPr>
        <w:t>u)³</w:t>
      </w:r>
      <w:proofErr w:type="gramEnd"/>
      <w:r w:rsidRPr="001B24CE">
        <w:rPr>
          <w:rFonts w:ascii="Calibri" w:eastAsia="Calibri" w:hAnsi="Calibri" w:cs="Calibri"/>
          <w:kern w:val="0"/>
          <w:lang w:eastAsia="en-AU"/>
          <w14:ligatures w14:val="none"/>
        </w:rPr>
        <w:t>/</w:t>
      </w:r>
      <w:proofErr w:type="gramStart"/>
      <w:r w:rsidRPr="001B24CE">
        <w:rPr>
          <w:rFonts w:ascii="Calibri" w:eastAsia="Calibri" w:hAnsi="Calibri" w:cs="Calibri"/>
          <w:kern w:val="0"/>
          <w:lang w:eastAsia="en-AU"/>
          <w14:ligatures w14:val="none"/>
        </w:rPr>
        <w:t>3]</w:t>
      </w:r>
      <w:r w:rsidRPr="001B24CE">
        <w:rPr>
          <w:rFonts w:ascii="Calibri" w:eastAsia="Calibri" w:hAnsi="Calibri" w:cs="Calibri"/>
          <w:kern w:val="0"/>
          <w:vertAlign w:val="subscript"/>
          <w:lang w:eastAsia="en-AU"/>
          <w14:ligatures w14:val="none"/>
        </w:rPr>
        <w:t>−</w:t>
      </w:r>
      <w:proofErr w:type="gramEnd"/>
      <w:r w:rsidRPr="001B24CE">
        <w:rPr>
          <w:rFonts w:ascii="Calibri" w:eastAsia="Calibri" w:hAnsi="Calibri" w:cs="Calibri"/>
          <w:kern w:val="0"/>
          <w:vertAlign w:val="subscript"/>
          <w:lang w:eastAsia="en-AU"/>
          <w14:ligatures w14:val="none"/>
        </w:rPr>
        <w:t>1</w:t>
      </w:r>
      <w:r w:rsidRPr="001B24CE">
        <w:rPr>
          <w:rFonts w:ascii="Calibri" w:eastAsia="Calibri" w:hAnsi="Calibri" w:cs="Calibri"/>
          <w:kern w:val="0"/>
          <w:vertAlign w:val="superscript"/>
          <w:lang w:eastAsia="en-AU"/>
          <w14:ligatures w14:val="none"/>
        </w:rPr>
        <w:t>1</w:t>
      </w:r>
      <w:r w:rsidRPr="001B24CE">
        <w:rPr>
          <w:rFonts w:ascii="Calibri" w:eastAsia="Calibri" w:hAnsi="Calibri" w:cs="Calibri"/>
          <w:kern w:val="0"/>
          <w:lang w:eastAsia="en-AU"/>
          <w14:ligatures w14:val="none"/>
        </w:rPr>
        <w:t xml:space="preserve"> = (1/8) · (8/3) = 1/3</w:t>
      </w:r>
    </w:p>
    <w:p w14:paraId="5E27852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t xml:space="preserve">Result B.1.  </w:t>
      </w:r>
      <w:r w:rsidRPr="001B24CE">
        <w:rPr>
          <w:rFonts w:ascii="Calibri" w:eastAsia="Calibri" w:hAnsi="Calibri" w:cs="Calibri"/>
          <w:kern w:val="0"/>
          <w:lang w:eastAsia="en-AU"/>
          <w14:ligatures w14:val="none"/>
        </w:rPr>
        <w:t xml:space="preserve">The TT angular-averaged response coefficient for the one-way clock-pair Doppler observable is </w:t>
      </w: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resp,TT</w:t>
      </w:r>
      <w:proofErr w:type="spellEnd"/>
      <w:proofErr w:type="gramEnd"/>
      <w:r w:rsidRPr="001B24CE">
        <w:rPr>
          <w:rFonts w:ascii="Calibri" w:eastAsia="Calibri" w:hAnsi="Calibri" w:cs="Calibri"/>
          <w:kern w:val="0"/>
          <w:lang w:eastAsia="en-AU"/>
          <w14:ligatures w14:val="none"/>
        </w:rPr>
        <w:t xml:space="preserve"> = 1/3. This is the standard one-way-light-link response coefficient for isotropic stochastic backgrounds; the same value appears in pulsar-timing-array antenna pattern calculations (Allen &amp; Romano 1999) for the timing-residual </w:t>
      </w:r>
      <w:proofErr w:type="spellStart"/>
      <w:r w:rsidRPr="001B24CE">
        <w:rPr>
          <w:rFonts w:ascii="Calibri" w:eastAsia="Calibri" w:hAnsi="Calibri" w:cs="Calibri"/>
          <w:kern w:val="0"/>
          <w:lang w:eastAsia="en-AU"/>
          <w14:ligatures w14:val="none"/>
        </w:rPr>
        <w:t>analog</w:t>
      </w:r>
      <w:proofErr w:type="spellEnd"/>
      <w:r w:rsidRPr="001B24CE">
        <w:rPr>
          <w:rFonts w:ascii="Calibri" w:eastAsia="Calibri" w:hAnsi="Calibri" w:cs="Calibri"/>
          <w:kern w:val="0"/>
          <w:lang w:eastAsia="en-AU"/>
          <w14:ligatures w14:val="none"/>
        </w:rPr>
        <w:t>.</w:t>
      </w:r>
    </w:p>
    <w:p w14:paraId="2D2B1317"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1/3 value is computed, not absorbed. It assumes that K’s metric perturbations couple to the clock-pair observable through the TT polarisation pattern in the same way as standard GR transverse-traceless graviton modes — the assumption examined in B.7(</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w:t>
      </w:r>
    </w:p>
    <w:p w14:paraId="6888137F"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B.4  The</w:t>
      </w:r>
      <w:proofErr w:type="gramEnd"/>
      <w:r w:rsidRPr="001B24CE">
        <w:rPr>
          <w:rFonts w:ascii="Calibri" w:eastAsia="Calibri" w:hAnsi="Calibri" w:cs="Calibri"/>
          <w:b/>
          <w:bCs/>
          <w:kern w:val="0"/>
          <w:sz w:val="24"/>
          <w:szCs w:val="24"/>
          <w:lang w:eastAsia="en-AU"/>
          <w14:ligatures w14:val="none"/>
        </w:rPr>
        <w:t xml:space="preserve"> TT projection of K's metric correlation</w:t>
      </w:r>
    </w:p>
    <w:p w14:paraId="4760ED8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K’s metric contribution </w:t>
      </w:r>
      <w:r w:rsidRPr="001B24CE">
        <w:rPr>
          <w:rFonts w:ascii="Cambria Math" w:eastAsia="Calibri" w:hAnsi="Cambria Math" w:cs="Cambria Math"/>
          <w:kern w:val="0"/>
          <w:lang w:eastAsia="en-AU"/>
          <w14:ligatures w14:val="none"/>
        </w:rPr>
        <w:t>⟨</w:t>
      </w:r>
      <w:proofErr w:type="spellStart"/>
      <w:r w:rsidRPr="001B24CE">
        <w:rPr>
          <w:rFonts w:ascii="Calibri" w:eastAsia="Calibri" w:hAnsi="Calibri" w:cs="Calibri"/>
          <w:kern w:val="0"/>
          <w:lang w:eastAsia="en-AU"/>
          <w14:ligatures w14:val="none"/>
        </w:rPr>
        <w:t>h</w:t>
      </w:r>
      <w:r w:rsidRPr="001B24CE">
        <w:rPr>
          <w:rFonts w:ascii="Calibri" w:eastAsia="Calibri" w:hAnsi="Calibri" w:cs="Calibri"/>
          <w:kern w:val="0"/>
          <w:vertAlign w:val="subscript"/>
          <w:lang w:eastAsia="en-AU"/>
          <w14:ligatures w14:val="none"/>
        </w:rPr>
        <w:t>μν</w:t>
      </w:r>
      <w:proofErr w:type="spell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h</w:t>
      </w:r>
      <w:r w:rsidRPr="001B24CE">
        <w:rPr>
          <w:rFonts w:ascii="Calibri" w:eastAsia="Calibri" w:hAnsi="Calibri" w:cs="Calibri"/>
          <w:kern w:val="0"/>
          <w:vertAlign w:val="subscript"/>
          <w:lang w:eastAsia="en-AU"/>
          <w14:ligatures w14:val="none"/>
        </w:rPr>
        <w:t>ρσ</w:t>
      </w:r>
      <w:proofErr w:type="spell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is a rank-4 tensor structure carrying contributions from all metric polarisation modes admitted by the underlying gravitational theory. In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(the framework in </w:t>
      </w:r>
      <w:r w:rsidRPr="001B24CE">
        <w:rPr>
          <w:rFonts w:ascii="Calibri" w:eastAsia="Calibri" w:hAnsi="Calibri" w:cs="Calibri"/>
          <w:kern w:val="0"/>
          <w:lang w:eastAsia="en-AU"/>
          <w14:ligatures w14:val="none"/>
        </w:rPr>
        <w:lastRenderedPageBreak/>
        <w:t xml:space="preserve">which K is constructed, UV21 §3.3), the propagating spectrum contains the two transverse-traceless tensor modes inherited from GR plus one additional scalar (breathing) mode </w:t>
      </w:r>
      <w:proofErr w:type="spellStart"/>
      <w:r w:rsidRPr="001B24CE">
        <w:rPr>
          <w:rFonts w:ascii="Calibri" w:eastAsia="Calibri" w:hAnsi="Calibri" w:cs="Calibri"/>
          <w:kern w:val="0"/>
          <w:lang w:eastAsia="en-AU"/>
          <w14:ligatures w14:val="none"/>
        </w:rPr>
        <w:t>φ</w:t>
      </w:r>
      <w:r w:rsidRPr="001B24CE">
        <w:rPr>
          <w:rFonts w:ascii="Calibri" w:eastAsia="Calibri" w:hAnsi="Calibri" w:cs="Calibri"/>
          <w:kern w:val="0"/>
          <w:vertAlign w:val="subscript"/>
          <w:lang w:eastAsia="en-AU"/>
          <w14:ligatures w14:val="none"/>
        </w:rPr>
        <w:t>s</w:t>
      </w:r>
      <w:proofErr w:type="spellEnd"/>
      <w:r w:rsidRPr="001B24CE">
        <w:rPr>
          <w:rFonts w:ascii="Calibri" w:eastAsia="Calibri" w:hAnsi="Calibri" w:cs="Calibri"/>
          <w:kern w:val="0"/>
          <w:lang w:eastAsia="en-AU"/>
          <w14:ligatures w14:val="none"/>
        </w:rPr>
        <w:t>.</w:t>
      </w:r>
    </w:p>
    <w:p w14:paraId="6C85B16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TT projection operator P</w:t>
      </w:r>
      <w:r w:rsidRPr="001B24CE">
        <w:rPr>
          <w:rFonts w:ascii="Calibri" w:eastAsia="Calibri" w:hAnsi="Calibri" w:cs="Calibri"/>
          <w:kern w:val="0"/>
          <w:vertAlign w:val="superscript"/>
          <w:lang w:eastAsia="en-AU"/>
          <w14:ligatures w14:val="none"/>
        </w:rPr>
        <w:t>TT</w:t>
      </w:r>
      <w:r w:rsidRPr="001B24CE">
        <w:rPr>
          <w:rFonts w:ascii="Calibri" w:eastAsia="Calibri" w:hAnsi="Calibri" w:cs="Calibri"/>
          <w:kern w:val="0"/>
          <w:lang w:eastAsia="en-AU"/>
          <w14:ligatures w14:val="none"/>
        </w:rPr>
        <w:t xml:space="preserve"> extracts the TT part of the rank-4 metric correlation for a wave propagating in direction k̂:</w:t>
      </w:r>
    </w:p>
    <w:p w14:paraId="5FF2C5CE"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r w:rsidRPr="001B24CE">
        <w:rPr>
          <w:rFonts w:ascii="Calibri" w:eastAsia="Calibri" w:hAnsi="Calibri" w:cs="Calibri"/>
          <w:kern w:val="0"/>
          <w:lang w:eastAsia="en-AU"/>
          <w14:ligatures w14:val="none"/>
        </w:rPr>
        <w:t>P</w:t>
      </w:r>
      <w:r w:rsidRPr="001B24CE">
        <w:rPr>
          <w:rFonts w:ascii="Calibri" w:eastAsia="Calibri" w:hAnsi="Calibri" w:cs="Calibri"/>
          <w:kern w:val="0"/>
          <w:vertAlign w:val="superscript"/>
          <w:lang w:eastAsia="en-AU"/>
          <w14:ligatures w14:val="none"/>
        </w:rPr>
        <w:t>TT</w:t>
      </w:r>
      <w:proofErr w:type="gramStart"/>
      <w:r w:rsidRPr="001B24CE">
        <w:rPr>
          <w:rFonts w:ascii="Calibri" w:eastAsia="Calibri" w:hAnsi="Calibri" w:cs="Calibri"/>
          <w:kern w:val="0"/>
          <w:vertAlign w:val="subscript"/>
          <w:lang w:eastAsia="en-AU"/>
          <w14:ligatures w14:val="none"/>
        </w:rPr>
        <w:t>μν,ρσ</w:t>
      </w:r>
      <w:proofErr w:type="spellEnd"/>
      <w:proofErr w:type="gramEnd"/>
      <w:r w:rsidRPr="001B24CE">
        <w:rPr>
          <w:rFonts w:ascii="Calibri" w:eastAsia="Calibri" w:hAnsi="Calibri" w:cs="Calibri"/>
          <w:kern w:val="0"/>
          <w:lang w:eastAsia="en-AU"/>
          <w14:ligatures w14:val="none"/>
        </w:rPr>
        <w:t xml:space="preserve">(k̂) = </w:t>
      </w:r>
      <w:proofErr w:type="spellStart"/>
      <w:r w:rsidRPr="001B24CE">
        <w:rPr>
          <w:rFonts w:ascii="Calibri" w:eastAsia="Calibri" w:hAnsi="Calibri" w:cs="Calibri"/>
          <w:kern w:val="0"/>
          <w:lang w:eastAsia="en-AU"/>
          <w14:ligatures w14:val="none"/>
        </w:rPr>
        <w:t>P</w:t>
      </w:r>
      <w:r w:rsidRPr="001B24CE">
        <w:rPr>
          <w:rFonts w:ascii="Calibri" w:eastAsia="Calibri" w:hAnsi="Calibri" w:cs="Calibri"/>
          <w:kern w:val="0"/>
          <w:vertAlign w:val="subscript"/>
          <w:lang w:eastAsia="en-AU"/>
          <w14:ligatures w14:val="none"/>
        </w:rPr>
        <w:t>μρ</w:t>
      </w:r>
      <w:proofErr w:type="spell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P</w:t>
      </w:r>
      <w:r w:rsidRPr="001B24CE">
        <w:rPr>
          <w:rFonts w:ascii="Calibri" w:eastAsia="Calibri" w:hAnsi="Calibri" w:cs="Calibri"/>
          <w:kern w:val="0"/>
          <w:vertAlign w:val="subscript"/>
          <w:lang w:eastAsia="en-AU"/>
          <w14:ligatures w14:val="none"/>
        </w:rPr>
        <w:t>νσ</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P</w:t>
      </w:r>
      <w:r w:rsidRPr="001B24CE">
        <w:rPr>
          <w:rFonts w:ascii="Calibri" w:eastAsia="Calibri" w:hAnsi="Calibri" w:cs="Calibri"/>
          <w:kern w:val="0"/>
          <w:vertAlign w:val="subscript"/>
          <w:lang w:eastAsia="en-AU"/>
          <w14:ligatures w14:val="none"/>
        </w:rPr>
        <w:t>μσ</w:t>
      </w:r>
      <w:proofErr w:type="spell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P</w:t>
      </w:r>
      <w:r w:rsidRPr="001B24CE">
        <w:rPr>
          <w:rFonts w:ascii="Calibri" w:eastAsia="Calibri" w:hAnsi="Calibri" w:cs="Calibri"/>
          <w:kern w:val="0"/>
          <w:vertAlign w:val="subscript"/>
          <w:lang w:eastAsia="en-AU"/>
          <w14:ligatures w14:val="none"/>
        </w:rPr>
        <w:t>νρ</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P</w:t>
      </w:r>
      <w:r w:rsidRPr="001B24CE">
        <w:rPr>
          <w:rFonts w:ascii="Calibri" w:eastAsia="Calibri" w:hAnsi="Calibri" w:cs="Calibri"/>
          <w:kern w:val="0"/>
          <w:vertAlign w:val="subscript"/>
          <w:lang w:eastAsia="en-AU"/>
          <w14:ligatures w14:val="none"/>
        </w:rPr>
        <w:t>μν</w:t>
      </w:r>
      <w:proofErr w:type="spell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P</w:t>
      </w:r>
      <w:r w:rsidRPr="001B24CE">
        <w:rPr>
          <w:rFonts w:ascii="Calibri" w:eastAsia="Calibri" w:hAnsi="Calibri" w:cs="Calibri"/>
          <w:kern w:val="0"/>
          <w:vertAlign w:val="subscript"/>
          <w:lang w:eastAsia="en-AU"/>
          <w14:ligatures w14:val="none"/>
        </w:rPr>
        <w:t>ρσ</w:t>
      </w:r>
      <w:proofErr w:type="spellEnd"/>
    </w:p>
    <w:p w14:paraId="7F9B5B8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with </w:t>
      </w:r>
      <w:proofErr w:type="spellStart"/>
      <w:r w:rsidRPr="001B24CE">
        <w:rPr>
          <w:rFonts w:ascii="Calibri" w:eastAsia="Calibri" w:hAnsi="Calibri" w:cs="Calibri"/>
          <w:kern w:val="0"/>
          <w:lang w:eastAsia="en-AU"/>
          <w14:ligatures w14:val="none"/>
        </w:rPr>
        <w:t>P</w:t>
      </w:r>
      <w:r w:rsidRPr="001B24CE">
        <w:rPr>
          <w:rFonts w:ascii="Calibri" w:eastAsia="Calibri" w:hAnsi="Calibri" w:cs="Calibri"/>
          <w:kern w:val="0"/>
          <w:vertAlign w:val="subscript"/>
          <w:lang w:eastAsia="en-AU"/>
          <w14:ligatures w14:val="none"/>
        </w:rPr>
        <w:t>μν</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δ</w:t>
      </w:r>
      <w:r w:rsidRPr="001B24CE">
        <w:rPr>
          <w:rFonts w:ascii="Calibri" w:eastAsia="Calibri" w:hAnsi="Calibri" w:cs="Calibri"/>
          <w:kern w:val="0"/>
          <w:vertAlign w:val="subscript"/>
          <w:lang w:eastAsia="en-AU"/>
          <w14:ligatures w14:val="none"/>
        </w:rPr>
        <w:t>μν</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k̂</w:t>
      </w:r>
      <w:r w:rsidRPr="001B24CE">
        <w:rPr>
          <w:rFonts w:ascii="Calibri" w:eastAsia="Calibri" w:hAnsi="Calibri" w:cs="Calibri"/>
          <w:kern w:val="0"/>
          <w:vertAlign w:val="subscript"/>
          <w:lang w:eastAsia="en-AU"/>
          <w14:ligatures w14:val="none"/>
        </w:rPr>
        <w:t>μ</w:t>
      </w:r>
      <w:proofErr w:type="spell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k̂</w:t>
      </w:r>
      <w:r w:rsidRPr="001B24CE">
        <w:rPr>
          <w:rFonts w:ascii="Calibri" w:eastAsia="Calibri" w:hAnsi="Calibri" w:cs="Calibri"/>
          <w:kern w:val="0"/>
          <w:vertAlign w:val="subscript"/>
          <w:lang w:eastAsia="en-AU"/>
          <w14:ligatures w14:val="none"/>
        </w:rPr>
        <w:t>ν</w:t>
      </w:r>
      <w:proofErr w:type="spellEnd"/>
      <w:r w:rsidRPr="001B24CE">
        <w:rPr>
          <w:rFonts w:ascii="Calibri" w:eastAsia="Calibri" w:hAnsi="Calibri" w:cs="Calibri"/>
          <w:kern w:val="0"/>
          <w:lang w:eastAsia="en-AU"/>
          <w14:ligatures w14:val="none"/>
        </w:rPr>
        <w:t xml:space="preserve"> the transverse projector. The TT component of K’s correlation is the contraction </w:t>
      </w:r>
      <w:proofErr w:type="spellStart"/>
      <w:r w:rsidRPr="001B24CE">
        <w:rPr>
          <w:rFonts w:ascii="Calibri" w:eastAsia="Calibri" w:hAnsi="Calibri" w:cs="Calibri"/>
          <w:kern w:val="0"/>
          <w:lang w:eastAsia="en-AU"/>
          <w14:ligatures w14:val="none"/>
        </w:rPr>
        <w:t>P</w:t>
      </w:r>
      <w:r w:rsidRPr="001B24CE">
        <w:rPr>
          <w:rFonts w:ascii="Calibri" w:eastAsia="Calibri" w:hAnsi="Calibri" w:cs="Calibri"/>
          <w:kern w:val="0"/>
          <w:vertAlign w:val="superscript"/>
          <w:lang w:eastAsia="en-AU"/>
          <w14:ligatures w14:val="none"/>
        </w:rPr>
        <w:t>TT</w:t>
      </w:r>
      <w:proofErr w:type="gramStart"/>
      <w:r w:rsidRPr="001B24CE">
        <w:rPr>
          <w:rFonts w:ascii="Calibri" w:eastAsia="Calibri" w:hAnsi="Calibri" w:cs="Calibri"/>
          <w:kern w:val="0"/>
          <w:vertAlign w:val="subscript"/>
          <w:lang w:eastAsia="en-AU"/>
          <w14:ligatures w14:val="none"/>
        </w:rPr>
        <w:t>μν,ρσ</w:t>
      </w:r>
      <w:proofErr w:type="spellEnd"/>
      <w:proofErr w:type="gramEnd"/>
      <w:r w:rsidRPr="001B24CE">
        <w:rPr>
          <w:rFonts w:ascii="Calibri" w:eastAsia="Calibri" w:hAnsi="Calibri" w:cs="Calibri"/>
          <w:kern w:val="0"/>
          <w:lang w:eastAsia="en-AU"/>
          <w14:ligatures w14:val="none"/>
        </w:rPr>
        <w:t xml:space="preserve"> · </w:t>
      </w:r>
      <w:r w:rsidRPr="001B24CE">
        <w:rPr>
          <w:rFonts w:ascii="Cambria Math" w:eastAsia="Calibri" w:hAnsi="Cambria Math" w:cs="Cambria Math"/>
          <w:kern w:val="0"/>
          <w:lang w:eastAsia="en-AU"/>
          <w14:ligatures w14:val="none"/>
        </w:rPr>
        <w:t>⟨</w:t>
      </w:r>
      <w:proofErr w:type="spellStart"/>
      <w:r w:rsidRPr="001B24CE">
        <w:rPr>
          <w:rFonts w:ascii="Calibri" w:eastAsia="Calibri" w:hAnsi="Calibri" w:cs="Calibri"/>
          <w:kern w:val="0"/>
          <w:lang w:eastAsia="en-AU"/>
          <w14:ligatures w14:val="none"/>
        </w:rPr>
        <w:t>h</w:t>
      </w:r>
      <w:r w:rsidRPr="001B24CE">
        <w:rPr>
          <w:rFonts w:ascii="Calibri" w:eastAsia="Calibri" w:hAnsi="Calibri" w:cs="Calibri"/>
          <w:kern w:val="0"/>
          <w:vertAlign w:val="superscript"/>
          <w:lang w:eastAsia="en-AU"/>
          <w14:ligatures w14:val="none"/>
        </w:rPr>
        <w:t>μν</w:t>
      </w:r>
      <w:proofErr w:type="spell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A</w:t>
      </w:r>
      <w:proofErr w:type="spell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h</w:t>
      </w:r>
      <w:r w:rsidRPr="001B24CE">
        <w:rPr>
          <w:rFonts w:ascii="Calibri" w:eastAsia="Calibri" w:hAnsi="Calibri" w:cs="Calibri"/>
          <w:kern w:val="0"/>
          <w:vertAlign w:val="superscript"/>
          <w:lang w:eastAsia="en-AU"/>
          <w14:ligatures w14:val="none"/>
        </w:rPr>
        <w:t>ρσ</w:t>
      </w:r>
      <w:proofErr w:type="spellEnd"/>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x</w:t>
      </w:r>
      <w:r w:rsidRPr="001B24CE">
        <w:rPr>
          <w:rFonts w:ascii="Calibri" w:eastAsia="Calibri" w:hAnsi="Calibri" w:cs="Calibri"/>
          <w:kern w:val="0"/>
          <w:vertAlign w:val="subscript"/>
          <w:lang w:eastAsia="en-AU"/>
          <w14:ligatures w14:val="none"/>
        </w:rPr>
        <w:t>B</w:t>
      </w:r>
      <w:proofErr w:type="spellEnd"/>
      <w:r w:rsidRPr="001B24CE">
        <w:rPr>
          <w:rFonts w:ascii="Calibri" w:eastAsia="Calibri" w:hAnsi="Calibri" w:cs="Calibri"/>
          <w:kern w:val="0"/>
          <w:lang w:eastAsia="en-AU"/>
          <w14:ligatures w14:val="none"/>
        </w:rPr>
        <w:t>)</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the remainder is the scalar (breathing) component plus longitudinal pieces that vanish in vacuum.</w:t>
      </w:r>
    </w:p>
    <w:p w14:paraId="061264B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Define the TT fraction as the dimensionless ratio:</w:t>
      </w:r>
    </w:p>
    <w:p w14:paraId="0AAF90B0"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 (TT part of K’s correlation) / (total K correlation amplitude)</w:t>
      </w:r>
    </w:p>
    <w:p w14:paraId="0C4E643E"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with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[0, 1]. For purely tensorial gravitational perturbations (GR-like coupling, no scalar mode contribution),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 1. For pure scalar (no TT contribution from K),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 0. The actual value for K’s </w:t>
      </w:r>
      <w:proofErr w:type="spellStart"/>
      <w:r w:rsidRPr="001B24CE">
        <w:rPr>
          <w:rFonts w:ascii="Calibri" w:eastAsia="Calibri" w:hAnsi="Calibri" w:cs="Calibri"/>
          <w:kern w:val="0"/>
          <w:lang w:eastAsia="en-AU"/>
          <w14:ligatures w14:val="none"/>
        </w:rPr>
        <w:t>bilocal</w:t>
      </w:r>
      <w:proofErr w:type="spellEnd"/>
      <w:r w:rsidRPr="001B24CE">
        <w:rPr>
          <w:rFonts w:ascii="Calibri" w:eastAsia="Calibri" w:hAnsi="Calibri" w:cs="Calibri"/>
          <w:kern w:val="0"/>
          <w:lang w:eastAsia="en-AU"/>
          <w14:ligatures w14:val="none"/>
        </w:rPr>
        <w:t xml:space="preserve"> kernel in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depends on the specific form of the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function and its derivatives evaluated against the renormalised Hadamard structure. This calculation is the §1.3 TT-versus-scalar gap; closing it requires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-specific Series content not currently in place.</w:t>
      </w:r>
    </w:p>
    <w:p w14:paraId="366849C2"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What this appendix accomplishes is making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a named parameter. The bounded amplitude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in §2.4 absorbs the product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 </w:t>
      </w: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resp,TT</w:t>
      </w:r>
      <w:proofErr w:type="spellEnd"/>
      <w:proofErr w:type="gramEnd"/>
      <w:r w:rsidRPr="001B24CE">
        <w:rPr>
          <w:rFonts w:ascii="Calibri" w:eastAsia="Calibri" w:hAnsi="Calibri" w:cs="Calibri"/>
          <w:kern w:val="0"/>
          <w:lang w:eastAsia="en-AU"/>
          <w14:ligatures w14:val="none"/>
        </w:rPr>
        <w:t xml:space="preserve"> in the TT-only case; the next subsection shows how the scalar mode enters when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&lt; 1.</w:t>
      </w:r>
    </w:p>
    <w:p w14:paraId="59E269E5"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B.5  The</w:t>
      </w:r>
      <w:proofErr w:type="gramEnd"/>
      <w:r w:rsidRPr="001B24CE">
        <w:rPr>
          <w:rFonts w:ascii="Calibri" w:eastAsia="Calibri" w:hAnsi="Calibri" w:cs="Calibri"/>
          <w:b/>
          <w:bCs/>
          <w:kern w:val="0"/>
          <w:sz w:val="24"/>
          <w:szCs w:val="24"/>
          <w:lang w:eastAsia="en-AU"/>
          <w14:ligatures w14:val="none"/>
        </w:rPr>
        <w:t xml:space="preserve"> </w:t>
      </w:r>
      <w:proofErr w:type="spellStart"/>
      <w:r w:rsidRPr="001B24CE">
        <w:rPr>
          <w:rFonts w:ascii="Calibri" w:eastAsia="Calibri" w:hAnsi="Calibri" w:cs="Calibri"/>
          <w:b/>
          <w:bCs/>
          <w:kern w:val="0"/>
          <w:sz w:val="24"/>
          <w:szCs w:val="24"/>
          <w:lang w:eastAsia="en-AU"/>
          <w14:ligatures w14:val="none"/>
        </w:rPr>
        <w:t>Horndeski</w:t>
      </w:r>
      <w:proofErr w:type="spellEnd"/>
      <w:r w:rsidRPr="001B24CE">
        <w:rPr>
          <w:rFonts w:ascii="Calibri" w:eastAsia="Calibri" w:hAnsi="Calibri" w:cs="Calibri"/>
          <w:b/>
          <w:bCs/>
          <w:kern w:val="0"/>
          <w:sz w:val="24"/>
          <w:szCs w:val="24"/>
          <w:lang w:eastAsia="en-AU"/>
          <w14:ligatures w14:val="none"/>
        </w:rPr>
        <w:t xml:space="preserve"> G</w:t>
      </w:r>
      <w:r w:rsidRPr="001B24CE">
        <w:rPr>
          <w:rFonts w:ascii="Calibri" w:eastAsia="Calibri" w:hAnsi="Calibri" w:cs="Calibri"/>
          <w:b/>
          <w:bCs/>
          <w:kern w:val="0"/>
          <w:sz w:val="24"/>
          <w:szCs w:val="24"/>
          <w:vertAlign w:val="subscript"/>
          <w:lang w:eastAsia="en-AU"/>
          <w14:ligatures w14:val="none"/>
        </w:rPr>
        <w:t>4</w:t>
      </w:r>
      <w:r w:rsidRPr="001B24CE">
        <w:rPr>
          <w:rFonts w:ascii="Calibri" w:eastAsia="Calibri" w:hAnsi="Calibri" w:cs="Calibri"/>
          <w:b/>
          <w:bCs/>
          <w:kern w:val="0"/>
          <w:sz w:val="24"/>
          <w:szCs w:val="24"/>
          <w:lang w:eastAsia="en-AU"/>
          <w14:ligatures w14:val="none"/>
        </w:rPr>
        <w:t xml:space="preserve"> scalar mode</w:t>
      </w:r>
    </w:p>
    <w:p w14:paraId="5E056EE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breathing mode </w:t>
      </w:r>
      <w:proofErr w:type="spellStart"/>
      <w:r w:rsidRPr="001B24CE">
        <w:rPr>
          <w:rFonts w:ascii="Calibri" w:eastAsia="Calibri" w:hAnsi="Calibri" w:cs="Calibri"/>
          <w:kern w:val="0"/>
          <w:lang w:eastAsia="en-AU"/>
          <w14:ligatures w14:val="none"/>
        </w:rPr>
        <w:t>φ</w:t>
      </w:r>
      <w:r w:rsidRPr="001B24CE">
        <w:rPr>
          <w:rFonts w:ascii="Calibri" w:eastAsia="Calibri" w:hAnsi="Calibri" w:cs="Calibri"/>
          <w:kern w:val="0"/>
          <w:vertAlign w:val="subscript"/>
          <w:lang w:eastAsia="en-AU"/>
          <w14:ligatures w14:val="none"/>
        </w:rPr>
        <w:t>s</w:t>
      </w:r>
      <w:proofErr w:type="spellEnd"/>
      <w:r w:rsidRPr="001B24CE">
        <w:rPr>
          <w:rFonts w:ascii="Calibri" w:eastAsia="Calibri" w:hAnsi="Calibri" w:cs="Calibri"/>
          <w:kern w:val="0"/>
          <w:lang w:eastAsia="en-AU"/>
          <w14:ligatures w14:val="none"/>
        </w:rPr>
        <w:t xml:space="preserve"> is a scalar metric perturbation: </w:t>
      </w:r>
      <w:proofErr w:type="spellStart"/>
      <w:r w:rsidRPr="001B24CE">
        <w:rPr>
          <w:rFonts w:ascii="Calibri" w:eastAsia="Calibri" w:hAnsi="Calibri" w:cs="Calibri"/>
          <w:kern w:val="0"/>
          <w:lang w:eastAsia="en-AU"/>
          <w14:ligatures w14:val="none"/>
        </w:rPr>
        <w:t>h</w:t>
      </w:r>
      <w:r w:rsidRPr="001B24CE">
        <w:rPr>
          <w:rFonts w:ascii="Calibri" w:eastAsia="Calibri" w:hAnsi="Calibri" w:cs="Calibri"/>
          <w:kern w:val="0"/>
          <w:vertAlign w:val="subscript"/>
          <w:lang w:eastAsia="en-AU"/>
          <w14:ligatures w14:val="none"/>
        </w:rPr>
        <w:t>μν</w:t>
      </w:r>
      <w:proofErr w:type="spellEnd"/>
      <w:r w:rsidRPr="001B24CE">
        <w:rPr>
          <w:rFonts w:ascii="Calibri" w:eastAsia="Calibri" w:hAnsi="Calibri" w:cs="Calibri"/>
          <w:kern w:val="0"/>
          <w:lang w:eastAsia="en-AU"/>
          <w14:ligatures w14:val="none"/>
        </w:rPr>
        <w:t xml:space="preserve">(scalar)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φ</w:t>
      </w:r>
      <w:r w:rsidRPr="001B24CE">
        <w:rPr>
          <w:rFonts w:ascii="Calibri" w:eastAsia="Calibri" w:hAnsi="Calibri" w:cs="Calibri"/>
          <w:kern w:val="0"/>
          <w:vertAlign w:val="subscript"/>
          <w:lang w:eastAsia="en-AU"/>
          <w14:ligatures w14:val="none"/>
        </w:rPr>
        <w:t>s</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μν</w:t>
      </w:r>
      <w:proofErr w:type="spellEnd"/>
      <w:r w:rsidRPr="001B24CE">
        <w:rPr>
          <w:rFonts w:ascii="Calibri" w:eastAsia="Calibri" w:hAnsi="Calibri" w:cs="Calibri"/>
          <w:kern w:val="0"/>
          <w:lang w:eastAsia="en-AU"/>
          <w14:ligatures w14:val="none"/>
        </w:rPr>
        <w:t xml:space="preserve"> + …), proportional to the Minkowski metric. The clock-pair Doppler response to a scalar metric perturbation has no polarisation-orientation dependence (the breathing mode is isotropic in its action on proper time); the angular structure enters only through the time-delay term:</w:t>
      </w:r>
    </w:p>
    <w:p w14:paraId="117C5F4D"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scalar</w:t>
      </w:r>
      <w:proofErr w:type="spellEnd"/>
      <w:r w:rsidRPr="001B24CE">
        <w:rPr>
          <w:rFonts w:ascii="Calibri" w:eastAsia="Calibri" w:hAnsi="Calibri" w:cs="Calibri"/>
          <w:kern w:val="0"/>
          <w:lang w:eastAsia="en-AU"/>
          <w14:ligatures w14:val="none"/>
        </w:rPr>
        <w:t xml:space="preserve"> =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φ</w:t>
      </w:r>
      <w:r w:rsidRPr="001B24CE">
        <w:rPr>
          <w:rFonts w:ascii="Calibri" w:eastAsia="Calibri" w:hAnsi="Calibri" w:cs="Calibri"/>
          <w:kern w:val="0"/>
          <w:vertAlign w:val="subscript"/>
          <w:lang w:eastAsia="en-AU"/>
          <w14:ligatures w14:val="none"/>
        </w:rPr>
        <w:t>s</w:t>
      </w:r>
      <w:proofErr w:type="spellEnd"/>
      <w:r w:rsidRPr="001B24CE">
        <w:rPr>
          <w:rFonts w:ascii="Calibri" w:eastAsia="Calibri" w:hAnsi="Calibri" w:cs="Calibri"/>
          <w:kern w:val="0"/>
          <w:lang w:eastAsia="en-AU"/>
          <w14:ligatures w14:val="none"/>
        </w:rPr>
        <w:t xml:space="preserve">(t) − </w:t>
      </w:r>
      <w:proofErr w:type="spellStart"/>
      <w:r w:rsidRPr="001B24CE">
        <w:rPr>
          <w:rFonts w:ascii="Calibri" w:eastAsia="Calibri" w:hAnsi="Calibri" w:cs="Calibri"/>
          <w:kern w:val="0"/>
          <w:lang w:eastAsia="en-AU"/>
          <w14:ligatures w14:val="none"/>
        </w:rPr>
        <w:t>φ</w:t>
      </w:r>
      <w:proofErr w:type="gramStart"/>
      <w:r w:rsidRPr="001B24CE">
        <w:rPr>
          <w:rFonts w:ascii="Calibri" w:eastAsia="Calibri" w:hAnsi="Calibri" w:cs="Calibri"/>
          <w:kern w:val="0"/>
          <w:vertAlign w:val="subscript"/>
          <w:lang w:eastAsia="en-AU"/>
          <w14:ligatures w14:val="none"/>
        </w:rPr>
        <w:t>s</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t + (d/</w:t>
      </w:r>
      <w:proofErr w:type="gramStart"/>
      <w:r w:rsidRPr="001B24CE">
        <w:rPr>
          <w:rFonts w:ascii="Calibri" w:eastAsia="Calibri" w:hAnsi="Calibri" w:cs="Calibri"/>
          <w:kern w:val="0"/>
          <w:lang w:eastAsia="en-AU"/>
          <w14:ligatures w14:val="none"/>
        </w:rPr>
        <w:t>c)(</w:t>
      </w:r>
      <w:proofErr w:type="gramEnd"/>
      <w:r w:rsidRPr="001B24CE">
        <w:rPr>
          <w:rFonts w:ascii="Calibri" w:eastAsia="Calibri" w:hAnsi="Calibri" w:cs="Calibri"/>
          <w:kern w:val="0"/>
          <w:lang w:eastAsia="en-AU"/>
          <w14:ligatures w14:val="none"/>
        </w:rPr>
        <w:t>1 − cos θ))]</w:t>
      </w:r>
    </w:p>
    <w:p w14:paraId="6B60B61B"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where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 is the dimensionless scalar-clock coupling constant determined by the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function and its derivatives at the clock locations. For the equal-time spatial observable at zero lag, the angular average over isotropic directions gives:</w:t>
      </w:r>
    </w:p>
    <w:p w14:paraId="78371F4B"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resp,scalar</w:t>
      </w:r>
      <w:proofErr w:type="spellEnd"/>
      <w:proofErr w:type="gramEnd"/>
      <w:r w:rsidRPr="001B24CE">
        <w:rPr>
          <w:rFonts w:ascii="Calibri" w:eastAsia="Calibri" w:hAnsi="Calibri" w:cs="Calibri"/>
          <w:kern w:val="0"/>
          <w:lang w:eastAsia="en-AU"/>
          <w14:ligatures w14:val="none"/>
        </w:rPr>
        <w:t xml:space="preserve"> =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²/(4π)) · ∫ </w:t>
      </w:r>
      <w:proofErr w:type="spellStart"/>
      <w:r w:rsidRPr="001B24CE">
        <w:rPr>
          <w:rFonts w:ascii="Calibri" w:eastAsia="Calibri" w:hAnsi="Calibri" w:cs="Calibri"/>
          <w:kern w:val="0"/>
          <w:lang w:eastAsia="en-AU"/>
          <w14:ligatures w14:val="none"/>
        </w:rPr>
        <w:t>dΩ</w:t>
      </w:r>
      <w:proofErr w:type="spellEnd"/>
      <w:r w:rsidRPr="001B24CE">
        <w:rPr>
          <w:rFonts w:ascii="Calibri" w:eastAsia="Calibri" w:hAnsi="Calibri" w:cs="Calibri"/>
          <w:kern w:val="0"/>
          <w:lang w:eastAsia="en-AU"/>
          <w14:ligatures w14:val="none"/>
        </w:rPr>
        <w:t xml:space="preserve"> · 1 =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²</w:t>
      </w:r>
    </w:p>
    <w:p w14:paraId="75B8794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scalar response is angle-independent at zero lag: there is no geometric suppression analogous to the (1 + cos θ)/2 projection of the TT modes. If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 is non-negligible, the scalar contribution to the clock-pair observable can be comparable to or larger than the TT contribution.</w:t>
      </w:r>
    </w:p>
    <w:p w14:paraId="411099F1"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Two pieces of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 are outside current Series resources: its functional form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-specific) and its dispersion relation. Appendix A §A.7(ii) flagged that the scalar mode may carry a modified dispersion relation, shifting the spectral exponent α from +1. Let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r w:rsidRPr="001B24CE">
        <w:rPr>
          <w:rFonts w:ascii="Calibri" w:eastAsia="Calibri" w:hAnsi="Calibri" w:cs="Calibri"/>
          <w:kern w:val="0"/>
          <w:lang w:eastAsia="en-AU"/>
          <w14:ligatures w14:val="none"/>
        </w:rPr>
        <w:t xml:space="preserve"> denote the multiplicative correction to the scalar contribution from the modified dispersion, with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r w:rsidRPr="001B24CE">
        <w:rPr>
          <w:rFonts w:ascii="Calibri" w:eastAsia="Calibri" w:hAnsi="Calibri" w:cs="Calibri"/>
          <w:kern w:val="0"/>
          <w:lang w:eastAsia="en-AU"/>
          <w14:ligatures w14:val="none"/>
        </w:rPr>
        <w:t xml:space="preserve"> = 1 in the standard-dispersion case and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r w:rsidRPr="001B24CE">
        <w:rPr>
          <w:rFonts w:ascii="Calibri" w:eastAsia="Calibri" w:hAnsi="Calibri" w:cs="Calibri"/>
          <w:kern w:val="0"/>
          <w:lang w:eastAsia="en-AU"/>
          <w14:ligatures w14:val="none"/>
        </w:rPr>
        <w:t xml:space="preserve"> ≠ 1 if the scalar mode propagates with a modified relation. Both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 and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r w:rsidRPr="001B24CE">
        <w:rPr>
          <w:rFonts w:ascii="Calibri" w:eastAsia="Calibri" w:hAnsi="Calibri" w:cs="Calibri"/>
          <w:kern w:val="0"/>
          <w:lang w:eastAsia="en-AU"/>
          <w14:ligatures w14:val="none"/>
        </w:rPr>
        <w:t xml:space="preserve"> are part of the §1.3 gap.</w:t>
      </w:r>
    </w:p>
    <w:p w14:paraId="34EE789C"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B.6  The</w:t>
      </w:r>
      <w:proofErr w:type="gramEnd"/>
      <w:r w:rsidRPr="001B24CE">
        <w:rPr>
          <w:rFonts w:ascii="Calibri" w:eastAsia="Calibri" w:hAnsi="Calibri" w:cs="Calibri"/>
          <w:b/>
          <w:bCs/>
          <w:kern w:val="0"/>
          <w:sz w:val="24"/>
          <w:szCs w:val="24"/>
          <w:lang w:eastAsia="en-AU"/>
          <w14:ligatures w14:val="none"/>
        </w:rPr>
        <w:t xml:space="preserve"> total signal and the bounded-parameter framing</w:t>
      </w:r>
    </w:p>
    <w:p w14:paraId="3B95CC25"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Combining the TT and scalar contributions, weighted by the TT fraction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the clock-pair zero-lag cross-correlation under K is:</w:t>
      </w:r>
    </w:p>
    <w:p w14:paraId="7CC56840"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r w:rsidRPr="001B24CE">
        <w:rPr>
          <w:rFonts w:ascii="Calibri" w:eastAsia="Calibri" w:hAnsi="Calibri" w:cs="Calibri"/>
          <w:kern w:val="0"/>
          <w:lang w:eastAsia="en-AU"/>
          <w14:ligatures w14:val="none"/>
        </w:rPr>
        <w:lastRenderedPageBreak/>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(0)|</w:t>
      </w:r>
      <w:proofErr w:type="gramEnd"/>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 (1/3) + (1 −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² ·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r w:rsidRPr="001B24CE">
        <w:rPr>
          <w:rFonts w:ascii="Calibri" w:eastAsia="Calibri" w:hAnsi="Calibri" w:cs="Calibri"/>
          <w:kern w:val="0"/>
          <w:lang w:eastAsia="en-AU"/>
          <w14:ligatures w14:val="none"/>
        </w:rPr>
        <w:t>] ·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ξ</w:t>
      </w:r>
      <w:r w:rsidRPr="001B24CE">
        <w:rPr>
          <w:rFonts w:ascii="Calibri" w:eastAsia="Calibri" w:hAnsi="Calibri" w:cs="Calibri"/>
          <w:kern w:val="0"/>
          <w:vertAlign w:val="subscript"/>
          <w:lang w:eastAsia="en-AU"/>
          <w14:ligatures w14:val="none"/>
        </w:rPr>
        <w:t>K</w:t>
      </w:r>
      <w:proofErr w:type="spellEnd"/>
      <w:r w:rsidRPr="001B24CE">
        <w:rPr>
          <w:rFonts w:ascii="Calibri" w:eastAsia="Calibri" w:hAnsi="Calibri" w:cs="Calibri"/>
          <w:kern w:val="0"/>
          <w:lang w:eastAsia="en-AU"/>
          <w14:ligatures w14:val="none"/>
        </w:rPr>
        <w:t>/</w:t>
      </w:r>
      <w:proofErr w:type="gramStart"/>
      <w:r w:rsidRPr="001B24CE">
        <w:rPr>
          <w:rFonts w:ascii="Calibri" w:eastAsia="Calibri" w:hAnsi="Calibri" w:cs="Calibri"/>
          <w:kern w:val="0"/>
          <w:lang w:eastAsia="en-AU"/>
          <w14:ligatures w14:val="none"/>
        </w:rPr>
        <w:t>L)²</w:t>
      </w:r>
      <w:proofErr w:type="gramEnd"/>
    </w:p>
    <w:p w14:paraId="3C3D6406"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bracketed coefficient is the full angular-averaged response, generalising the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of §2.4. In the TT-only limit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 1), this reduces to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 1/3 — a computed value. In the general case it depends on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 and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r w:rsidRPr="001B24CE">
        <w:rPr>
          <w:rFonts w:ascii="Calibri" w:eastAsia="Calibri" w:hAnsi="Calibri" w:cs="Calibri"/>
          <w:kern w:val="0"/>
          <w:lang w:eastAsia="en-AU"/>
          <w14:ligatures w14:val="none"/>
        </w:rPr>
        <w:t>, all elements of the §1.3 gap.</w:t>
      </w:r>
    </w:p>
    <w:p w14:paraId="1A330EED"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The bounded amplitude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of §2.4 absorbs this bracketed coefficient. The bound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 0.22 holds because each piece of the coefficient is bounded: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[0, 1] is bounded by construction, the 1/3 is computed, and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² ·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r w:rsidRPr="001B24CE">
        <w:rPr>
          <w:rFonts w:ascii="Calibri" w:eastAsia="Calibri" w:hAnsi="Calibri" w:cs="Calibri"/>
          <w:kern w:val="0"/>
          <w:lang w:eastAsia="en-AU"/>
          <w14:ligatures w14:val="none"/>
        </w:rPr>
        <w:t xml:space="preserve"> is bounded above by the requirement that the scalar contribution not exceed the framework’s natural scale (a discipline check rather than a derivation — see B.7(ii)).</w:t>
      </w:r>
    </w:p>
    <w:p w14:paraId="33D05E4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b/>
          <w:kern w:val="0"/>
          <w:lang w:eastAsia="en-AU"/>
          <w14:ligatures w14:val="none"/>
        </w:rPr>
        <w:t>Operational consequence.</w:t>
      </w:r>
      <w:r w:rsidRPr="001B24CE">
        <w:rPr>
          <w:rFonts w:ascii="Calibri" w:eastAsia="Calibri" w:hAnsi="Calibri" w:cs="Calibri"/>
          <w:kern w:val="0"/>
          <w:lang w:eastAsia="en-AU"/>
          <w14:ligatures w14:val="none"/>
        </w:rPr>
        <w:t xml:space="preserve"> The F2 framework as deployed in §4 fits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from data and produces an upper bound or a measurement of the bracketed coefficient times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 ξ</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². A null result excludes the full bracketed product above the noise floor; it does not, by itself, distinguish between (a) small TT fraction with large scalar contribution, (b) large TT fraction with small total amplitude, or (c) small overall amplitude. Distinguishing these would require either an independent measurement of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(closing the §1.3 gap) or a polarisation-sensitive experimental probe (currently outside near-term clock-network capability).</w:t>
      </w:r>
    </w:p>
    <w:p w14:paraId="5BBDD53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The nuisance-parameter treatment recommended for the exclusion plot </w:t>
      </w:r>
      <w:proofErr w:type="gramStart"/>
      <w:r w:rsidRPr="001B24CE">
        <w:rPr>
          <w:rFonts w:ascii="Calibri" w:eastAsia="Calibri" w:hAnsi="Calibri" w:cs="Calibri"/>
          <w:kern w:val="0"/>
          <w:lang w:eastAsia="en-AU"/>
          <w14:ligatures w14:val="none"/>
        </w:rPr>
        <w:t>is:</w:t>
      </w:r>
      <w:proofErr w:type="gramEnd"/>
      <w:r w:rsidRPr="001B24CE">
        <w:rPr>
          <w:rFonts w:ascii="Calibri" w:eastAsia="Calibri" w:hAnsi="Calibri" w:cs="Calibri"/>
          <w:kern w:val="0"/>
          <w:lang w:eastAsia="en-AU"/>
          <w14:ligatures w14:val="none"/>
        </w:rPr>
        <w:t xml:space="preserve"> present the primary exclusion curve under the TT-dominant assumption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 1,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 1/3), with a secondary band showing how the bound shifts under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variation (parametrised between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 1 and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 0 with the scalar contribution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² treated as a free parameter). The secondary band conveys the dependence on the §1.3 gap without claiming a value for it.</w:t>
      </w:r>
    </w:p>
    <w:p w14:paraId="1CAA39EA"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B.7  Assumptions</w:t>
      </w:r>
      <w:proofErr w:type="gramEnd"/>
      <w:r w:rsidRPr="001B24CE">
        <w:rPr>
          <w:rFonts w:ascii="Calibri" w:eastAsia="Calibri" w:hAnsi="Calibri" w:cs="Calibri"/>
          <w:b/>
          <w:bCs/>
          <w:kern w:val="0"/>
          <w:sz w:val="24"/>
          <w:szCs w:val="24"/>
          <w:lang w:eastAsia="en-AU"/>
          <w14:ligatures w14:val="none"/>
        </w:rPr>
        <w:t xml:space="preserve"> made explicit</w:t>
      </w:r>
    </w:p>
    <w:p w14:paraId="497C74B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Three assumptions enter the derivation, each </w:t>
      </w:r>
      <w:proofErr w:type="gramStart"/>
      <w:r w:rsidRPr="001B24CE">
        <w:rPr>
          <w:rFonts w:ascii="Calibri" w:eastAsia="Calibri" w:hAnsi="Calibri" w:cs="Calibri"/>
          <w:kern w:val="0"/>
          <w:lang w:eastAsia="en-AU"/>
          <w14:ligatures w14:val="none"/>
        </w:rPr>
        <w:t>load-bearing</w:t>
      </w:r>
      <w:proofErr w:type="gramEnd"/>
      <w:r w:rsidRPr="001B24CE">
        <w:rPr>
          <w:rFonts w:ascii="Calibri" w:eastAsia="Calibri" w:hAnsi="Calibri" w:cs="Calibri"/>
          <w:kern w:val="0"/>
          <w:lang w:eastAsia="en-AU"/>
          <w14:ligatures w14:val="none"/>
        </w:rPr>
        <w:t>:</w:t>
      </w:r>
    </w:p>
    <w:p w14:paraId="469563FF"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w:t>
      </w:r>
      <w:proofErr w:type="spellStart"/>
      <w:r w:rsidRPr="001B24CE">
        <w:rPr>
          <w:rFonts w:ascii="Calibri" w:eastAsia="Calibri" w:hAnsi="Calibri" w:cs="Calibri"/>
          <w:kern w:val="0"/>
          <w:lang w:eastAsia="en-AU"/>
          <w14:ligatures w14:val="none"/>
        </w:rPr>
        <w:t>i</w:t>
      </w:r>
      <w:proofErr w:type="spellEnd"/>
      <w:r w:rsidRPr="001B24CE">
        <w:rPr>
          <w:rFonts w:ascii="Calibri" w:eastAsia="Calibri" w:hAnsi="Calibri" w:cs="Calibri"/>
          <w:kern w:val="0"/>
          <w:lang w:eastAsia="en-AU"/>
          <w14:ligatures w14:val="none"/>
        </w:rPr>
        <w:t xml:space="preserve">) </w:t>
      </w:r>
      <w:r w:rsidRPr="001B24CE">
        <w:rPr>
          <w:rFonts w:ascii="Calibri" w:eastAsia="Calibri" w:hAnsi="Calibri" w:cs="Calibri"/>
          <w:b/>
          <w:kern w:val="0"/>
          <w:lang w:eastAsia="en-AU"/>
          <w14:ligatures w14:val="none"/>
        </w:rPr>
        <w:t>TT-mode coupling to clocks is GR-standard.</w:t>
      </w:r>
      <w:r w:rsidRPr="001B24CE">
        <w:rPr>
          <w:rFonts w:ascii="Calibri" w:eastAsia="Calibri" w:hAnsi="Calibri" w:cs="Calibri"/>
          <w:kern w:val="0"/>
          <w:lang w:eastAsia="en-AU"/>
          <w14:ligatures w14:val="none"/>
        </w:rPr>
        <w:t xml:space="preserve"> The (1 + cos θ)/2 polarisation projection of §2.2 and B.2 assumes that K’s TT contribution couples to the clock-pair Doppler observable in the same way as standard GR transverse-traceless graviton modes.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preserves the standard TT-mode propagation in vacuum, so this assumption is structurally supported. Modifications could arise from the </w:t>
      </w:r>
      <w:proofErr w:type="spellStart"/>
      <w:r w:rsidRPr="001B24CE">
        <w:rPr>
          <w:rFonts w:ascii="Calibri" w:eastAsia="Calibri" w:hAnsi="Calibri" w:cs="Calibri"/>
          <w:kern w:val="0"/>
          <w:lang w:eastAsia="en-AU"/>
          <w14:ligatures w14:val="none"/>
        </w:rPr>
        <w:t>bilocal</w:t>
      </w:r>
      <w:proofErr w:type="spellEnd"/>
      <w:r w:rsidRPr="001B24CE">
        <w:rPr>
          <w:rFonts w:ascii="Calibri" w:eastAsia="Calibri" w:hAnsi="Calibri" w:cs="Calibri"/>
          <w:kern w:val="0"/>
          <w:lang w:eastAsia="en-AU"/>
          <w14:ligatures w14:val="none"/>
        </w:rPr>
        <w:t xml:space="preserve"> kernel structure of K (which is non-local in spacetime), but the local clock-coupling is dominated by short-distance physics where the </w:t>
      </w:r>
      <w:proofErr w:type="spellStart"/>
      <w:r w:rsidRPr="001B24CE">
        <w:rPr>
          <w:rFonts w:ascii="Calibri" w:eastAsia="Calibri" w:hAnsi="Calibri" w:cs="Calibri"/>
          <w:kern w:val="0"/>
          <w:lang w:eastAsia="en-AU"/>
          <w14:ligatures w14:val="none"/>
        </w:rPr>
        <w:t>bilocal</w:t>
      </w:r>
      <w:proofErr w:type="spellEnd"/>
      <w:r w:rsidRPr="001B24CE">
        <w:rPr>
          <w:rFonts w:ascii="Calibri" w:eastAsia="Calibri" w:hAnsi="Calibri" w:cs="Calibri"/>
          <w:kern w:val="0"/>
          <w:lang w:eastAsia="en-AU"/>
          <w14:ligatures w14:val="none"/>
        </w:rPr>
        <w:t xml:space="preserve"> structure resolves to the standard local coupling. The 1/3 value of </w:t>
      </w:r>
      <w:proofErr w:type="spellStart"/>
      <w:proofErr w:type="gram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resp,TT</w:t>
      </w:r>
      <w:proofErr w:type="spellEnd"/>
      <w:proofErr w:type="gramEnd"/>
      <w:r w:rsidRPr="001B24CE">
        <w:rPr>
          <w:rFonts w:ascii="Calibri" w:eastAsia="Calibri" w:hAnsi="Calibri" w:cs="Calibri"/>
          <w:kern w:val="0"/>
          <w:lang w:eastAsia="en-AU"/>
          <w14:ligatures w14:val="none"/>
        </w:rPr>
        <w:t xml:space="preserve"> is robust against this assumption at the operational level.</w:t>
      </w:r>
    </w:p>
    <w:p w14:paraId="6C2A023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(ii) </w:t>
      </w:r>
      <w:r w:rsidRPr="001B24CE">
        <w:rPr>
          <w:rFonts w:ascii="Calibri" w:eastAsia="Calibri" w:hAnsi="Calibri" w:cs="Calibri"/>
          <w:b/>
          <w:kern w:val="0"/>
          <w:lang w:eastAsia="en-AU"/>
          <w14:ligatures w14:val="none"/>
        </w:rPr>
        <w:t xml:space="preserve">The scalar coupling αₛ is bounded above by </w:t>
      </w:r>
      <w:proofErr w:type="gramStart"/>
      <w:r w:rsidRPr="001B24CE">
        <w:rPr>
          <w:rFonts w:ascii="Calibri" w:eastAsia="Calibri" w:hAnsi="Calibri" w:cs="Calibri"/>
          <w:b/>
          <w:kern w:val="0"/>
          <w:lang w:eastAsia="en-AU"/>
          <w14:ligatures w14:val="none"/>
        </w:rPr>
        <w:t>O(</w:t>
      </w:r>
      <w:proofErr w:type="gramEnd"/>
      <w:r w:rsidRPr="001B24CE">
        <w:rPr>
          <w:rFonts w:ascii="Calibri" w:eastAsia="Calibri" w:hAnsi="Calibri" w:cs="Calibri"/>
          <w:b/>
          <w:kern w:val="0"/>
          <w:lang w:eastAsia="en-AU"/>
          <w14:ligatures w14:val="none"/>
        </w:rPr>
        <w:t>1) in natural units.</w:t>
      </w:r>
      <w:r w:rsidRPr="001B24CE">
        <w:rPr>
          <w:rFonts w:ascii="Calibri" w:eastAsia="Calibri" w:hAnsi="Calibri" w:cs="Calibri"/>
          <w:kern w:val="0"/>
          <w:lang w:eastAsia="en-AU"/>
          <w14:ligatures w14:val="none"/>
        </w:rPr>
        <w:t xml:space="preserve"> The framework’s bound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γ</w:t>
      </w:r>
      <w:r w:rsidRPr="001B24CE">
        <w:rPr>
          <w:rFonts w:ascii="Calibri" w:eastAsia="Calibri" w:hAnsi="Calibri" w:cs="Calibri"/>
          <w:kern w:val="0"/>
          <w:vertAlign w:val="subscript"/>
          <w:lang w:eastAsia="en-AU"/>
          <w14:ligatures w14:val="none"/>
        </w:rPr>
        <w:t>BI</w:t>
      </w:r>
      <w:proofErr w:type="spellEnd"/>
      <w:r w:rsidRPr="001B24CE">
        <w:rPr>
          <w:rFonts w:ascii="Calibri" w:eastAsia="Calibri" w:hAnsi="Calibri" w:cs="Calibri"/>
          <w:kern w:val="0"/>
          <w:lang w:eastAsia="en-AU"/>
          <w14:ligatures w14:val="none"/>
        </w:rPr>
        <w:t xml:space="preserve"> ≈ 0.22 implicitly assumes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² does not dominate the bracketed coefficient by orders of magnitude. This is a discipline check rather than a derivation: in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with K’s ghost-free construction, the scalar coupling is set by the same scale as the tensor coupling, so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²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w:t>
      </w:r>
      <w:proofErr w:type="gramStart"/>
      <w:r w:rsidRPr="001B24CE">
        <w:rPr>
          <w:rFonts w:ascii="Calibri" w:eastAsia="Calibri" w:hAnsi="Calibri" w:cs="Calibri"/>
          <w:kern w:val="0"/>
          <w:lang w:eastAsia="en-AU"/>
          <w14:ligatures w14:val="none"/>
        </w:rPr>
        <w:t>O(</w:t>
      </w:r>
      <w:proofErr w:type="gramEnd"/>
      <w:r w:rsidRPr="001B24CE">
        <w:rPr>
          <w:rFonts w:ascii="Calibri" w:eastAsia="Calibri" w:hAnsi="Calibri" w:cs="Calibri"/>
          <w:kern w:val="0"/>
          <w:lang w:eastAsia="en-AU"/>
          <w14:ligatures w14:val="none"/>
        </w:rPr>
        <w:t xml:space="preserve">1) is the natural expectation. A computation in K-specific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xml:space="preserve"> could refine this; pending that, the </w:t>
      </w:r>
      <w:proofErr w:type="gramStart"/>
      <w:r w:rsidRPr="001B24CE">
        <w:rPr>
          <w:rFonts w:ascii="Calibri" w:eastAsia="Calibri" w:hAnsi="Calibri" w:cs="Calibri"/>
          <w:kern w:val="0"/>
          <w:lang w:eastAsia="en-AU"/>
          <w14:ligatures w14:val="none"/>
        </w:rPr>
        <w:t>O(</w:t>
      </w:r>
      <w:proofErr w:type="gramEnd"/>
      <w:r w:rsidRPr="001B24CE">
        <w:rPr>
          <w:rFonts w:ascii="Calibri" w:eastAsia="Calibri" w:hAnsi="Calibri" w:cs="Calibri"/>
          <w:kern w:val="0"/>
          <w:lang w:eastAsia="en-AU"/>
          <w14:ligatures w14:val="none"/>
        </w:rPr>
        <w:t>1) assumption is the framework’s honest position.</w:t>
      </w:r>
    </w:p>
    <w:p w14:paraId="22A46E0C"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(iii) </w:t>
      </w:r>
      <w:r w:rsidRPr="001B24CE">
        <w:rPr>
          <w:rFonts w:ascii="Calibri" w:eastAsia="Calibri" w:hAnsi="Calibri" w:cs="Calibri"/>
          <w:b/>
          <w:kern w:val="0"/>
          <w:lang w:eastAsia="en-AU"/>
          <w14:ligatures w14:val="none"/>
        </w:rPr>
        <w:t>Zero-lag observable; time-delay structure handled separately.</w:t>
      </w:r>
      <w:r w:rsidRPr="001B24CE">
        <w:rPr>
          <w:rFonts w:ascii="Calibri" w:eastAsia="Calibri" w:hAnsi="Calibri" w:cs="Calibri"/>
          <w:kern w:val="0"/>
          <w:lang w:eastAsia="en-AU"/>
          <w14:ligatures w14:val="none"/>
        </w:rPr>
        <w:t xml:space="preserve"> The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calculation above treats the equal-time spatial cross-correlation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w:t>
      </w:r>
      <w:proofErr w:type="gramEnd"/>
      <w:r w:rsidRPr="001B24CE">
        <w:rPr>
          <w:rFonts w:ascii="Calibri" w:eastAsia="Calibri" w:hAnsi="Calibri" w:cs="Calibri"/>
          <w:kern w:val="0"/>
          <w:lang w:eastAsia="en-AU"/>
          <w14:ligatures w14:val="none"/>
        </w:rPr>
        <w:t xml:space="preserve">0) targeted by Result 2.1. The frequency-dependent time-delay structure that produces the spectral commitment of Result 2.2 is handled in §4.4 and Appendix A. The angular and spectral structures factorise at the level of the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/S</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(f) decomposition; this factorisation is exact in the long-wavelength regime (2π</w:t>
      </w:r>
      <w:proofErr w:type="spellStart"/>
      <w:r w:rsidRPr="001B24CE">
        <w:rPr>
          <w:rFonts w:ascii="Calibri" w:eastAsia="Calibri" w:hAnsi="Calibri" w:cs="Calibri"/>
          <w:kern w:val="0"/>
          <w:lang w:eastAsia="en-AU"/>
          <w14:ligatures w14:val="none"/>
        </w:rPr>
        <w:t>fd</w:t>
      </w:r>
      <w:proofErr w:type="spellEnd"/>
      <w:r w:rsidRPr="001B24CE">
        <w:rPr>
          <w:rFonts w:ascii="Calibri" w:eastAsia="Calibri" w:hAnsi="Calibri" w:cs="Calibri"/>
          <w:kern w:val="0"/>
          <w:lang w:eastAsia="en-AU"/>
          <w14:ligatures w14:val="none"/>
        </w:rPr>
        <w:t xml:space="preserve">/c </w:t>
      </w:r>
      <w:r w:rsidRPr="001B24CE">
        <w:rPr>
          <w:rFonts w:ascii="Cambria Math" w:eastAsia="Calibri" w:hAnsi="Cambria Math" w:cs="Cambria Math"/>
          <w:kern w:val="0"/>
          <w:lang w:eastAsia="en-AU"/>
          <w14:ligatures w14:val="none"/>
        </w:rPr>
        <w:t>≪</w:t>
      </w:r>
      <w:r w:rsidRPr="001B24CE">
        <w:rPr>
          <w:rFonts w:ascii="Calibri" w:eastAsia="Calibri" w:hAnsi="Calibri" w:cs="Calibri"/>
          <w:kern w:val="0"/>
          <w:lang w:eastAsia="en-AU"/>
          <w14:ligatures w14:val="none"/>
        </w:rPr>
        <w:t xml:space="preserve"> 1, satisfied for clock-network baselines and frequencies, see A.6.2).</w:t>
      </w:r>
    </w:p>
    <w:p w14:paraId="191E8952" w14:textId="77777777" w:rsidR="001B24CE" w:rsidRPr="001B24CE" w:rsidRDefault="001B24CE" w:rsidP="001B24CE">
      <w:pPr>
        <w:spacing w:before="240" w:after="120" w:line="240" w:lineRule="auto"/>
        <w:outlineLvl w:val="1"/>
        <w:rPr>
          <w:rFonts w:ascii="Calibri" w:eastAsia="Calibri" w:hAnsi="Calibri" w:cs="Calibri"/>
          <w:b/>
          <w:bCs/>
          <w:kern w:val="0"/>
          <w:sz w:val="24"/>
          <w:szCs w:val="24"/>
          <w:lang w:eastAsia="en-AU"/>
          <w14:ligatures w14:val="none"/>
        </w:rPr>
      </w:pPr>
      <w:proofErr w:type="gramStart"/>
      <w:r w:rsidRPr="001B24CE">
        <w:rPr>
          <w:rFonts w:ascii="Calibri" w:eastAsia="Calibri" w:hAnsi="Calibri" w:cs="Calibri"/>
          <w:b/>
          <w:bCs/>
          <w:kern w:val="0"/>
          <w:sz w:val="24"/>
          <w:szCs w:val="24"/>
          <w:lang w:eastAsia="en-AU"/>
          <w14:ligatures w14:val="none"/>
        </w:rPr>
        <w:t>B.8  Relation</w:t>
      </w:r>
      <w:proofErr w:type="gramEnd"/>
      <w:r w:rsidRPr="001B24CE">
        <w:rPr>
          <w:rFonts w:ascii="Calibri" w:eastAsia="Calibri" w:hAnsi="Calibri" w:cs="Calibri"/>
          <w:b/>
          <w:bCs/>
          <w:kern w:val="0"/>
          <w:sz w:val="24"/>
          <w:szCs w:val="24"/>
          <w:lang w:eastAsia="en-AU"/>
          <w14:ligatures w14:val="none"/>
        </w:rPr>
        <w:t xml:space="preserve"> to §2.4 and §1.3</w:t>
      </w:r>
    </w:p>
    <w:p w14:paraId="4386C2CA"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lastRenderedPageBreak/>
        <w:t xml:space="preserve">§2.4 stated </w:t>
      </w:r>
      <w:proofErr w:type="spellStart"/>
      <w:r w:rsidRPr="001B24CE">
        <w:rPr>
          <w:rFonts w:ascii="Calibri" w:eastAsia="Calibri" w:hAnsi="Calibri" w:cs="Calibri"/>
          <w:kern w:val="0"/>
          <w:lang w:eastAsia="en-AU"/>
          <w14:ligatures w14:val="none"/>
        </w:rPr>
        <w:t>ρ</w:t>
      </w:r>
      <w:proofErr w:type="gramStart"/>
      <w:r w:rsidRPr="001B24CE">
        <w:rPr>
          <w:rFonts w:ascii="Calibri" w:eastAsia="Calibri" w:hAnsi="Calibri" w:cs="Calibri"/>
          <w:kern w:val="0"/>
          <w:vertAlign w:val="subscript"/>
          <w:lang w:eastAsia="en-AU"/>
          <w14:ligatures w14:val="none"/>
        </w:rPr>
        <w:t>AB</w:t>
      </w:r>
      <w:proofErr w:type="spellEnd"/>
      <w:r w:rsidRPr="001B24CE">
        <w:rPr>
          <w:rFonts w:ascii="Calibri" w:eastAsia="Calibri" w:hAnsi="Calibri" w:cs="Calibri"/>
          <w:kern w:val="0"/>
          <w:lang w:eastAsia="en-AU"/>
          <w14:ligatures w14:val="none"/>
        </w:rPr>
        <w:t>(0)|</w:t>
      </w:r>
      <w:proofErr w:type="gramEnd"/>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ξ</w:t>
      </w:r>
      <w:r w:rsidRPr="001B24CE">
        <w:rPr>
          <w:rFonts w:ascii="Calibri" w:eastAsia="Calibri" w:hAnsi="Calibri" w:cs="Calibri"/>
          <w:kern w:val="0"/>
          <w:vertAlign w:val="subscript"/>
          <w:lang w:eastAsia="en-AU"/>
          <w14:ligatures w14:val="none"/>
        </w:rPr>
        <w:t>K</w:t>
      </w:r>
      <w:proofErr w:type="spellEnd"/>
      <w:r w:rsidRPr="001B24CE">
        <w:rPr>
          <w:rFonts w:ascii="Calibri" w:eastAsia="Calibri" w:hAnsi="Calibri" w:cs="Calibri"/>
          <w:kern w:val="0"/>
          <w:lang w:eastAsia="en-AU"/>
          <w14:ligatures w14:val="none"/>
        </w:rPr>
        <w:t>/</w:t>
      </w:r>
      <w:proofErr w:type="gramStart"/>
      <w:r w:rsidRPr="001B24CE">
        <w:rPr>
          <w:rFonts w:ascii="Calibri" w:eastAsia="Calibri" w:hAnsi="Calibri" w:cs="Calibri"/>
          <w:kern w:val="0"/>
          <w:lang w:eastAsia="en-AU"/>
          <w14:ligatures w14:val="none"/>
        </w:rPr>
        <w:t>L)²</w:t>
      </w:r>
      <w:proofErr w:type="gramEnd"/>
      <w:r w:rsidRPr="001B24CE">
        <w:rPr>
          <w:rFonts w:ascii="Calibri" w:eastAsia="Calibri" w:hAnsi="Calibri" w:cs="Calibri"/>
          <w:kern w:val="0"/>
          <w:lang w:eastAsia="en-AU"/>
          <w14:ligatures w14:val="none"/>
        </w:rPr>
        <w:t xml:space="preserve"> with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of order unity, then absorbed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w:t>
      </w:r>
      <w:proofErr w:type="spellStart"/>
      <w:r w:rsidRPr="001B24CE">
        <w:rPr>
          <w:rFonts w:ascii="Calibri" w:eastAsia="Calibri" w:hAnsi="Calibri" w:cs="Calibri"/>
          <w:kern w:val="0"/>
          <w:lang w:eastAsia="en-AU"/>
          <w14:ligatures w14:val="none"/>
        </w:rPr>
        <w:t>η</w:t>
      </w:r>
      <w:r w:rsidRPr="001B24CE">
        <w:rPr>
          <w:rFonts w:ascii="Calibri" w:eastAsia="Calibri" w:hAnsi="Calibri" w:cs="Calibri"/>
          <w:kern w:val="0"/>
          <w:vertAlign w:val="subscript"/>
          <w:lang w:eastAsia="en-AU"/>
          <w14:ligatures w14:val="none"/>
        </w:rPr>
        <w:t>dim</w:t>
      </w:r>
      <w:proofErr w:type="spellEnd"/>
      <w:r w:rsidRPr="001B24CE">
        <w:rPr>
          <w:rFonts w:ascii="Calibri" w:eastAsia="Calibri" w:hAnsi="Calibri" w:cs="Calibri"/>
          <w:kern w:val="0"/>
          <w:lang w:eastAsia="en-AU"/>
          <w14:ligatures w14:val="none"/>
        </w:rPr>
        <w:t>, and ξ</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²/L</w:t>
      </w:r>
      <w:r w:rsidRPr="001B24CE">
        <w:rPr>
          <w:rFonts w:ascii="Calibri" w:eastAsia="Calibri" w:hAnsi="Calibri" w:cs="Calibri"/>
          <w:kern w:val="0"/>
          <w:vertAlign w:val="subscript"/>
          <w:lang w:eastAsia="en-AU"/>
          <w14:ligatures w14:val="none"/>
        </w:rPr>
        <w:t>ref</w:t>
      </w:r>
      <w:r w:rsidRPr="001B24CE">
        <w:rPr>
          <w:rFonts w:ascii="Calibri" w:eastAsia="Calibri" w:hAnsi="Calibri" w:cs="Calibri"/>
          <w:kern w:val="0"/>
          <w:lang w:eastAsia="en-AU"/>
          <w14:ligatures w14:val="none"/>
        </w:rPr>
        <w:t>² into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xml:space="preserve">′. This appendix opens the </w:t>
      </w: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absorption:</w:t>
      </w:r>
    </w:p>
    <w:p w14:paraId="23EB9B79" w14:textId="77777777" w:rsidR="001B24CE" w:rsidRPr="001B24CE" w:rsidRDefault="001B24CE" w:rsidP="001B24CE">
      <w:pPr>
        <w:spacing w:before="120" w:after="120" w:line="240" w:lineRule="auto"/>
        <w:jc w:val="center"/>
        <w:rPr>
          <w:rFonts w:ascii="Calibri" w:eastAsia="Calibri" w:hAnsi="Calibri" w:cs="Calibri"/>
          <w:kern w:val="0"/>
          <w:lang w:eastAsia="en-AU"/>
          <w14:ligatures w14:val="none"/>
        </w:rPr>
      </w:pPr>
      <w:proofErr w:type="spellStart"/>
      <w:r w:rsidRPr="001B24CE">
        <w:rPr>
          <w:rFonts w:ascii="Calibri" w:eastAsia="Calibri" w:hAnsi="Calibri" w:cs="Calibri"/>
          <w:kern w:val="0"/>
          <w:lang w:eastAsia="en-AU"/>
          <w14:ligatures w14:val="none"/>
        </w:rPr>
        <w:t>C</w:t>
      </w:r>
      <w:r w:rsidRPr="001B24CE">
        <w:rPr>
          <w:rFonts w:ascii="Calibri" w:eastAsia="Calibri" w:hAnsi="Calibri" w:cs="Calibri"/>
          <w:kern w:val="0"/>
          <w:vertAlign w:val="subscript"/>
          <w:lang w:eastAsia="en-AU"/>
          <w14:ligatures w14:val="none"/>
        </w:rPr>
        <w:t>resp</w:t>
      </w:r>
      <w:proofErr w:type="spellEnd"/>
      <w:r w:rsidRPr="001B24CE">
        <w:rPr>
          <w:rFonts w:ascii="Calibri" w:eastAsia="Calibri" w:hAnsi="Calibri" w:cs="Calibri"/>
          <w:kern w:val="0"/>
          <w:lang w:eastAsia="en-AU"/>
          <w14:ligatures w14:val="none"/>
        </w:rPr>
        <w:t xml:space="preserve"> =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 (1/3) + (1 −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² ·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p>
    <w:p w14:paraId="20B82D80"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where 1/3 is computed in B.3,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xml:space="preserve"> is the TT-fraction parameter that §1.3 flagged as outside Series resources,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² is the scalar coupling strength (also §1.3), and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r w:rsidRPr="001B24CE">
        <w:rPr>
          <w:rFonts w:ascii="Calibri" w:eastAsia="Calibri" w:hAnsi="Calibri" w:cs="Calibri"/>
          <w:kern w:val="0"/>
          <w:lang w:eastAsia="en-AU"/>
          <w14:ligatures w14:val="none"/>
        </w:rPr>
        <w:t xml:space="preserve"> is the scalar-dispersion correction (Appendix A §A.7(ii), also §1.3). The bounded-parameter framing of A</w:t>
      </w:r>
      <w:r w:rsidRPr="001B24CE">
        <w:rPr>
          <w:rFonts w:ascii="Calibri" w:eastAsia="Calibri" w:hAnsi="Calibri" w:cs="Calibri"/>
          <w:kern w:val="0"/>
          <w:vertAlign w:val="subscript"/>
          <w:lang w:eastAsia="en-AU"/>
          <w14:ligatures w14:val="none"/>
        </w:rPr>
        <w:t>K</w:t>
      </w:r>
      <w:r w:rsidRPr="001B24CE">
        <w:rPr>
          <w:rFonts w:ascii="Calibri" w:eastAsia="Calibri" w:hAnsi="Calibri" w:cs="Calibri"/>
          <w:kern w:val="0"/>
          <w:lang w:eastAsia="en-AU"/>
          <w14:ligatures w14:val="none"/>
        </w:rPr>
        <w:t>′ is preserved; what changes is that the structure being bounded is visible.</w:t>
      </w:r>
    </w:p>
    <w:p w14:paraId="54B65859" w14:textId="77777777" w:rsidR="001B24CE" w:rsidRPr="001B24CE" w:rsidRDefault="001B24CE" w:rsidP="001B24CE">
      <w:pPr>
        <w:spacing w:after="120" w:line="240" w:lineRule="auto"/>
        <w:rPr>
          <w:rFonts w:ascii="Calibri" w:eastAsia="Calibri" w:hAnsi="Calibri" w:cs="Calibri"/>
          <w:kern w:val="0"/>
          <w:lang w:eastAsia="en-AU"/>
          <w14:ligatures w14:val="none"/>
        </w:rPr>
      </w:pPr>
      <w:r w:rsidRPr="001B24CE">
        <w:rPr>
          <w:rFonts w:ascii="Calibri" w:eastAsia="Calibri" w:hAnsi="Calibri" w:cs="Calibri"/>
          <w:kern w:val="0"/>
          <w:lang w:eastAsia="en-AU"/>
          <w14:ligatures w14:val="none"/>
        </w:rPr>
        <w:t xml:space="preserve">Closing the §1.3 gap on TT-versus-scalar decomposition amounts to computing </w:t>
      </w:r>
      <w:proofErr w:type="spellStart"/>
      <w:r w:rsidRPr="001B24CE">
        <w:rPr>
          <w:rFonts w:ascii="Calibri" w:eastAsia="Calibri" w:hAnsi="Calibri" w:cs="Calibri"/>
          <w:kern w:val="0"/>
          <w:lang w:eastAsia="en-AU"/>
          <w14:ligatures w14:val="none"/>
        </w:rPr>
        <w:t>f</w:t>
      </w:r>
      <w:r w:rsidRPr="001B24CE">
        <w:rPr>
          <w:rFonts w:ascii="Calibri" w:eastAsia="Calibri" w:hAnsi="Calibri" w:cs="Calibri"/>
          <w:kern w:val="0"/>
          <w:vertAlign w:val="subscript"/>
          <w:lang w:eastAsia="en-AU"/>
          <w14:ligatures w14:val="none"/>
        </w:rPr>
        <w:t>TT</w:t>
      </w:r>
      <w:proofErr w:type="spellEnd"/>
      <w:r w:rsidRPr="001B24CE">
        <w:rPr>
          <w:rFonts w:ascii="Calibri" w:eastAsia="Calibri" w:hAnsi="Calibri" w:cs="Calibri"/>
          <w:kern w:val="0"/>
          <w:lang w:eastAsia="en-AU"/>
          <w14:ligatures w14:val="none"/>
        </w:rPr>
        <w:t>, α</w:t>
      </w:r>
      <w:r w:rsidRPr="001B24CE">
        <w:rPr>
          <w:rFonts w:ascii="Calibri" w:eastAsia="Calibri" w:hAnsi="Calibri" w:cs="Calibri"/>
          <w:kern w:val="0"/>
          <w:vertAlign w:val="subscript"/>
          <w:lang w:eastAsia="en-AU"/>
          <w14:ligatures w14:val="none"/>
        </w:rPr>
        <w:t>s</w:t>
      </w:r>
      <w:r w:rsidRPr="001B24CE">
        <w:rPr>
          <w:rFonts w:ascii="Calibri" w:eastAsia="Calibri" w:hAnsi="Calibri" w:cs="Calibri"/>
          <w:kern w:val="0"/>
          <w:lang w:eastAsia="en-AU"/>
          <w14:ligatures w14:val="none"/>
        </w:rPr>
        <w:t xml:space="preserve">, and </w:t>
      </w:r>
      <w:proofErr w:type="spellStart"/>
      <w:r w:rsidRPr="001B24CE">
        <w:rPr>
          <w:rFonts w:ascii="Calibri" w:eastAsia="Calibri" w:hAnsi="Calibri" w:cs="Calibri"/>
          <w:kern w:val="0"/>
          <w:lang w:eastAsia="en-AU"/>
          <w14:ligatures w14:val="none"/>
        </w:rPr>
        <w:t>κ</w:t>
      </w:r>
      <w:r w:rsidRPr="001B24CE">
        <w:rPr>
          <w:rFonts w:ascii="Calibri" w:eastAsia="Calibri" w:hAnsi="Calibri" w:cs="Calibri"/>
          <w:kern w:val="0"/>
          <w:vertAlign w:val="subscript"/>
          <w:lang w:eastAsia="en-AU"/>
          <w14:ligatures w14:val="none"/>
        </w:rPr>
        <w:t>disp</w:t>
      </w:r>
      <w:proofErr w:type="spellEnd"/>
      <w:r w:rsidRPr="001B24CE">
        <w:rPr>
          <w:rFonts w:ascii="Calibri" w:eastAsia="Calibri" w:hAnsi="Calibri" w:cs="Calibri"/>
          <w:kern w:val="0"/>
          <w:lang w:eastAsia="en-AU"/>
          <w14:ligatures w14:val="none"/>
        </w:rPr>
        <w:t xml:space="preserve"> in K-specific </w:t>
      </w:r>
      <w:proofErr w:type="spellStart"/>
      <w:r w:rsidRPr="001B24CE">
        <w:rPr>
          <w:rFonts w:ascii="Calibri" w:eastAsia="Calibri" w:hAnsi="Calibri" w:cs="Calibri"/>
          <w:kern w:val="0"/>
          <w:lang w:eastAsia="en-AU"/>
          <w14:ligatures w14:val="none"/>
        </w:rPr>
        <w:t>Horndeski</w:t>
      </w:r>
      <w:proofErr w:type="spellEnd"/>
      <w:r w:rsidRPr="001B24CE">
        <w:rPr>
          <w:rFonts w:ascii="Calibri" w:eastAsia="Calibri" w:hAnsi="Calibri" w:cs="Calibri"/>
          <w:kern w:val="0"/>
          <w:lang w:eastAsia="en-AU"/>
          <w14:ligatures w14:val="none"/>
        </w:rPr>
        <w:t xml:space="preserve"> G</w:t>
      </w:r>
      <w:r w:rsidRPr="001B24CE">
        <w:rPr>
          <w:rFonts w:ascii="Calibri" w:eastAsia="Calibri" w:hAnsi="Calibri" w:cs="Calibri"/>
          <w:kern w:val="0"/>
          <w:vertAlign w:val="subscript"/>
          <w:lang w:eastAsia="en-AU"/>
          <w14:ligatures w14:val="none"/>
        </w:rPr>
        <w:t>4</w:t>
      </w:r>
      <w:r w:rsidRPr="001B24CE">
        <w:rPr>
          <w:rFonts w:ascii="Calibri" w:eastAsia="Calibri" w:hAnsi="Calibri" w:cs="Calibri"/>
          <w:kern w:val="0"/>
          <w:lang w:eastAsia="en-AU"/>
          <w14:ligatures w14:val="none"/>
        </w:rPr>
        <w:t>. The structure provided here makes that subsequent calculation a well-posed problem: three named quantities, each with a definite role in the F2 observable. This is the contribution Appendix B makes to the framework’s eventual sharpening.</w:t>
      </w:r>
    </w:p>
    <w:p w14:paraId="726827CB" w14:textId="77777777" w:rsidR="001B24CE" w:rsidRPr="001B24CE" w:rsidRDefault="001B24CE" w:rsidP="001B24CE">
      <w:pPr>
        <w:spacing w:before="360" w:after="0" w:line="240" w:lineRule="auto"/>
        <w:rPr>
          <w:rFonts w:ascii="Calibri" w:eastAsia="Calibri" w:hAnsi="Calibri" w:cs="Calibri"/>
          <w:kern w:val="0"/>
          <w:lang w:eastAsia="en-AU"/>
          <w14:ligatures w14:val="none"/>
        </w:rPr>
      </w:pPr>
    </w:p>
    <w:p w14:paraId="20CB924E" w14:textId="77777777" w:rsidR="001B24CE" w:rsidRPr="001B24CE" w:rsidRDefault="001B24CE" w:rsidP="001B24CE">
      <w:pPr>
        <w:spacing w:before="240" w:after="60" w:line="240" w:lineRule="auto"/>
        <w:jc w:val="center"/>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 xml:space="preserve">IR Entanglement </w:t>
      </w:r>
      <w:proofErr w:type="gramStart"/>
      <w:r w:rsidRPr="001B24CE">
        <w:rPr>
          <w:rFonts w:ascii="Calibri" w:eastAsia="Calibri" w:hAnsi="Calibri" w:cs="Calibri"/>
          <w:i/>
          <w:iCs/>
          <w:kern w:val="0"/>
          <w:lang w:eastAsia="en-AU"/>
          <w14:ligatures w14:val="none"/>
        </w:rPr>
        <w:t>Series  |</w:t>
      </w:r>
      <w:proofErr w:type="gramEnd"/>
      <w:r w:rsidRPr="001B24CE">
        <w:rPr>
          <w:rFonts w:ascii="Calibri" w:eastAsia="Calibri" w:hAnsi="Calibri" w:cs="Calibri"/>
          <w:i/>
          <w:iCs/>
          <w:kern w:val="0"/>
          <w:lang w:eastAsia="en-AU"/>
          <w14:ligatures w14:val="none"/>
        </w:rPr>
        <w:t xml:space="preserve">  UV Sub-</w:t>
      </w:r>
      <w:proofErr w:type="gramStart"/>
      <w:r w:rsidRPr="001B24CE">
        <w:rPr>
          <w:rFonts w:ascii="Calibri" w:eastAsia="Calibri" w:hAnsi="Calibri" w:cs="Calibri"/>
          <w:i/>
          <w:iCs/>
          <w:kern w:val="0"/>
          <w:lang w:eastAsia="en-AU"/>
          <w14:ligatures w14:val="none"/>
        </w:rPr>
        <w:t>Series  |</w:t>
      </w:r>
      <w:proofErr w:type="gramEnd"/>
      <w:r w:rsidRPr="001B24CE">
        <w:rPr>
          <w:rFonts w:ascii="Calibri" w:eastAsia="Calibri" w:hAnsi="Calibri" w:cs="Calibri"/>
          <w:i/>
          <w:iCs/>
          <w:kern w:val="0"/>
          <w:lang w:eastAsia="en-AU"/>
          <w14:ligatures w14:val="none"/>
        </w:rPr>
        <w:t xml:space="preserve">  Paper UV</w:t>
      </w:r>
      <w:proofErr w:type="gramStart"/>
      <w:r w:rsidRPr="001B24CE">
        <w:rPr>
          <w:rFonts w:ascii="Calibri" w:eastAsia="Calibri" w:hAnsi="Calibri" w:cs="Calibri"/>
          <w:i/>
          <w:iCs/>
          <w:kern w:val="0"/>
          <w:lang w:eastAsia="en-AU"/>
          <w14:ligatures w14:val="none"/>
        </w:rPr>
        <w:t>22  |</w:t>
      </w:r>
      <w:proofErr w:type="gramEnd"/>
      <w:r w:rsidRPr="001B24CE">
        <w:rPr>
          <w:rFonts w:ascii="Calibri" w:eastAsia="Calibri" w:hAnsi="Calibri" w:cs="Calibri"/>
          <w:i/>
          <w:iCs/>
          <w:kern w:val="0"/>
          <w:lang w:eastAsia="en-AU"/>
          <w14:ligatures w14:val="none"/>
        </w:rPr>
        <w:t xml:space="preserve">  Gregory P. </w:t>
      </w:r>
      <w:proofErr w:type="gramStart"/>
      <w:r w:rsidRPr="001B24CE">
        <w:rPr>
          <w:rFonts w:ascii="Calibri" w:eastAsia="Calibri" w:hAnsi="Calibri" w:cs="Calibri"/>
          <w:i/>
          <w:iCs/>
          <w:kern w:val="0"/>
          <w:lang w:eastAsia="en-AU"/>
          <w14:ligatures w14:val="none"/>
        </w:rPr>
        <w:t>Broadbent  |</w:t>
      </w:r>
      <w:proofErr w:type="gramEnd"/>
      <w:r w:rsidRPr="001B24CE">
        <w:rPr>
          <w:rFonts w:ascii="Calibri" w:eastAsia="Calibri" w:hAnsi="Calibri" w:cs="Calibri"/>
          <w:i/>
          <w:iCs/>
          <w:kern w:val="0"/>
          <w:lang w:eastAsia="en-AU"/>
          <w14:ligatures w14:val="none"/>
        </w:rPr>
        <w:t xml:space="preserve">  May 2026</w:t>
      </w:r>
    </w:p>
    <w:p w14:paraId="3CB8820B" w14:textId="77777777" w:rsidR="001B24CE" w:rsidRPr="001B24CE" w:rsidRDefault="001B24CE" w:rsidP="001B24CE">
      <w:pPr>
        <w:spacing w:after="0" w:line="240" w:lineRule="auto"/>
        <w:jc w:val="center"/>
        <w:rPr>
          <w:rFonts w:ascii="Calibri" w:eastAsia="Calibri" w:hAnsi="Calibri" w:cs="Calibri"/>
          <w:kern w:val="0"/>
          <w:lang w:eastAsia="en-AU"/>
          <w14:ligatures w14:val="none"/>
        </w:rPr>
      </w:pPr>
      <w:r w:rsidRPr="001B24CE">
        <w:rPr>
          <w:rFonts w:ascii="Calibri" w:eastAsia="Calibri" w:hAnsi="Calibri" w:cs="Calibri"/>
          <w:i/>
          <w:iCs/>
          <w:kern w:val="0"/>
          <w:lang w:eastAsia="en-AU"/>
          <w14:ligatures w14:val="none"/>
        </w:rPr>
        <w:t>There is nowhere else to be.</w:t>
      </w:r>
    </w:p>
    <w:p w14:paraId="058B5946" w14:textId="77777777" w:rsidR="00907D4F" w:rsidRDefault="00907D4F">
      <w:pPr>
        <w:rPr>
          <w:rFonts w:ascii="Georgia" w:eastAsia="Georgia" w:hAnsi="Georgia" w:cs="Georgia"/>
          <w:kern w:val="0"/>
          <w:lang w:eastAsia="en-AU"/>
          <w14:ligatures w14:val="none"/>
        </w:rPr>
      </w:pPr>
      <w:r>
        <w:rPr>
          <w:rFonts w:ascii="Georgia" w:eastAsia="Georgia" w:hAnsi="Georgia" w:cs="Georgia"/>
          <w:kern w:val="0"/>
          <w:lang w:eastAsia="en-AU"/>
          <w14:ligatures w14:val="none"/>
        </w:rPr>
        <w:br w:type="page"/>
      </w:r>
    </w:p>
    <w:p w14:paraId="7452959C" w14:textId="77777777" w:rsidR="00907D4F" w:rsidRPr="00907D4F" w:rsidRDefault="00907D4F" w:rsidP="00907D4F">
      <w:pPr>
        <w:spacing w:after="40" w:line="240" w:lineRule="auto"/>
        <w:rPr>
          <w:rFonts w:ascii="Arial" w:eastAsia="Arial" w:hAnsi="Arial" w:cs="Arial"/>
          <w:kern w:val="0"/>
          <w:lang w:eastAsia="en-AU"/>
          <w14:ligatures w14:val="none"/>
        </w:rPr>
      </w:pPr>
      <w:r w:rsidRPr="00907D4F">
        <w:rPr>
          <w:rFonts w:ascii="Arial" w:eastAsia="Arial" w:hAnsi="Arial" w:cs="Arial"/>
          <w:i/>
          <w:iCs/>
          <w:kern w:val="0"/>
          <w:sz w:val="20"/>
          <w:szCs w:val="20"/>
          <w:lang w:eastAsia="en-AU"/>
          <w14:ligatures w14:val="none"/>
        </w:rPr>
        <w:lastRenderedPageBreak/>
        <w:t>UV</w:t>
      </w:r>
      <w:proofErr w:type="gramStart"/>
      <w:r w:rsidRPr="00907D4F">
        <w:rPr>
          <w:rFonts w:ascii="Arial" w:eastAsia="Arial" w:hAnsi="Arial" w:cs="Arial"/>
          <w:i/>
          <w:iCs/>
          <w:kern w:val="0"/>
          <w:sz w:val="20"/>
          <w:szCs w:val="20"/>
          <w:lang w:eastAsia="en-AU"/>
          <w14:ligatures w14:val="none"/>
        </w:rPr>
        <w:t>23  |</w:t>
      </w:r>
      <w:proofErr w:type="gramEnd"/>
      <w:r w:rsidRPr="00907D4F">
        <w:rPr>
          <w:rFonts w:ascii="Arial" w:eastAsia="Arial" w:hAnsi="Arial" w:cs="Arial"/>
          <w:i/>
          <w:iCs/>
          <w:kern w:val="0"/>
          <w:sz w:val="20"/>
          <w:szCs w:val="20"/>
          <w:lang w:eastAsia="en-AU"/>
          <w14:ligatures w14:val="none"/>
        </w:rPr>
        <w:t xml:space="preserve">  The Coherent Bounce and the Planck-Density Limit</w:t>
      </w:r>
    </w:p>
    <w:p w14:paraId="1F427763" w14:textId="77777777" w:rsidR="00907D4F" w:rsidRPr="00907D4F" w:rsidRDefault="00907D4F" w:rsidP="00907D4F">
      <w:pPr>
        <w:spacing w:line="240" w:lineRule="auto"/>
        <w:rPr>
          <w:rFonts w:ascii="Arial" w:eastAsia="Arial" w:hAnsi="Arial" w:cs="Arial"/>
          <w:kern w:val="0"/>
          <w:lang w:eastAsia="en-AU"/>
          <w14:ligatures w14:val="none"/>
        </w:rPr>
      </w:pPr>
      <w:r w:rsidRPr="00907D4F">
        <w:rPr>
          <w:rFonts w:ascii="Arial" w:eastAsia="Arial" w:hAnsi="Arial" w:cs="Arial"/>
          <w:i/>
          <w:iCs/>
          <w:kern w:val="0"/>
          <w:sz w:val="20"/>
          <w:szCs w:val="20"/>
          <w:lang w:eastAsia="en-AU"/>
          <w14:ligatures w14:val="none"/>
        </w:rPr>
        <w:t xml:space="preserve">IR Entanglement </w:t>
      </w:r>
      <w:proofErr w:type="gramStart"/>
      <w:r w:rsidRPr="00907D4F">
        <w:rPr>
          <w:rFonts w:ascii="Arial" w:eastAsia="Arial" w:hAnsi="Arial" w:cs="Arial"/>
          <w:i/>
          <w:iCs/>
          <w:kern w:val="0"/>
          <w:sz w:val="20"/>
          <w:szCs w:val="20"/>
          <w:lang w:eastAsia="en-AU"/>
          <w14:ligatures w14:val="none"/>
        </w:rPr>
        <w:t>Series  |</w:t>
      </w:r>
      <w:proofErr w:type="gramEnd"/>
      <w:r w:rsidRPr="00907D4F">
        <w:rPr>
          <w:rFonts w:ascii="Arial" w:eastAsia="Arial" w:hAnsi="Arial" w:cs="Arial"/>
          <w:i/>
          <w:iCs/>
          <w:kern w:val="0"/>
          <w:sz w:val="20"/>
          <w:szCs w:val="20"/>
          <w:lang w:eastAsia="en-AU"/>
          <w14:ligatures w14:val="none"/>
        </w:rPr>
        <w:t xml:space="preserve">  UV Sub-</w:t>
      </w:r>
      <w:proofErr w:type="gramStart"/>
      <w:r w:rsidRPr="00907D4F">
        <w:rPr>
          <w:rFonts w:ascii="Arial" w:eastAsia="Arial" w:hAnsi="Arial" w:cs="Arial"/>
          <w:i/>
          <w:iCs/>
          <w:kern w:val="0"/>
          <w:sz w:val="20"/>
          <w:szCs w:val="20"/>
          <w:lang w:eastAsia="en-AU"/>
          <w14:ligatures w14:val="none"/>
        </w:rPr>
        <w:t>Series  |</w:t>
      </w:r>
      <w:proofErr w:type="gramEnd"/>
      <w:r w:rsidRPr="00907D4F">
        <w:rPr>
          <w:rFonts w:ascii="Arial" w:eastAsia="Arial" w:hAnsi="Arial" w:cs="Arial"/>
          <w:i/>
          <w:iCs/>
          <w:kern w:val="0"/>
          <w:sz w:val="20"/>
          <w:szCs w:val="20"/>
          <w:lang w:eastAsia="en-AU"/>
          <w14:ligatures w14:val="none"/>
        </w:rPr>
        <w:t xml:space="preserve">  UV23</w:t>
      </w:r>
    </w:p>
    <w:p w14:paraId="53EAD23A" w14:textId="77777777" w:rsidR="00907D4F" w:rsidRPr="00907D4F" w:rsidRDefault="00907D4F" w:rsidP="00907D4F">
      <w:pPr>
        <w:spacing w:after="60" w:line="240" w:lineRule="auto"/>
        <w:rPr>
          <w:rFonts w:ascii="Arial" w:eastAsia="Arial" w:hAnsi="Arial" w:cs="Arial"/>
          <w:kern w:val="0"/>
          <w:lang w:eastAsia="en-AU"/>
          <w14:ligatures w14:val="none"/>
        </w:rPr>
      </w:pPr>
      <w:r w:rsidRPr="00907D4F">
        <w:rPr>
          <w:rFonts w:ascii="Arial" w:eastAsia="Arial" w:hAnsi="Arial" w:cs="Arial"/>
          <w:b/>
          <w:bCs/>
          <w:kern w:val="0"/>
          <w:sz w:val="32"/>
          <w:szCs w:val="32"/>
          <w:lang w:eastAsia="en-AU"/>
          <w14:ligatures w14:val="none"/>
        </w:rPr>
        <w:t>The Coherent Bounce and the Planck-Density Limit</w:t>
      </w:r>
    </w:p>
    <w:p w14:paraId="728FDCED" w14:textId="77777777" w:rsidR="00907D4F" w:rsidRPr="00907D4F" w:rsidRDefault="00907D4F" w:rsidP="00907D4F">
      <w:pPr>
        <w:spacing w:after="120" w:line="240" w:lineRule="auto"/>
        <w:rPr>
          <w:rFonts w:ascii="Arial" w:eastAsia="Arial" w:hAnsi="Arial" w:cs="Arial"/>
          <w:kern w:val="0"/>
          <w:lang w:eastAsia="en-AU"/>
          <w14:ligatures w14:val="none"/>
        </w:rPr>
      </w:pPr>
      <w:r w:rsidRPr="00907D4F">
        <w:rPr>
          <w:rFonts w:ascii="Arial" w:eastAsia="Arial" w:hAnsi="Arial" w:cs="Arial"/>
          <w:i/>
          <w:iCs/>
          <w:color w:val="444444"/>
          <w:kern w:val="0"/>
          <w:lang w:eastAsia="en-AU"/>
          <w14:ligatures w14:val="none"/>
        </w:rPr>
        <w:t>K predicts a ρ</w:t>
      </w:r>
      <w:proofErr w:type="gramStart"/>
      <w:r w:rsidRPr="00907D4F">
        <w:rPr>
          <w:rFonts w:ascii="Arial" w:eastAsia="Arial" w:hAnsi="Arial" w:cs="Arial"/>
          <w:i/>
          <w:iCs/>
          <w:color w:val="444444"/>
          <w:kern w:val="0"/>
          <w:lang w:eastAsia="en-AU"/>
          <w14:ligatures w14:val="none"/>
        </w:rPr>
        <w:t>^(</w:t>
      </w:r>
      <w:proofErr w:type="gramEnd"/>
      <w:r w:rsidRPr="00907D4F">
        <w:rPr>
          <w:rFonts w:ascii="Arial" w:eastAsia="Arial" w:hAnsi="Arial" w:cs="Arial"/>
          <w:i/>
          <w:iCs/>
          <w:color w:val="444444"/>
          <w:kern w:val="0"/>
          <w:lang w:eastAsia="en-AU"/>
          <w14:ligatures w14:val="none"/>
        </w:rPr>
        <w:t>3/2) cosmological bounce, structurally distinct from the loop-quantum-cosmology Planck-density bounce</w:t>
      </w:r>
    </w:p>
    <w:p w14:paraId="141B527B" w14:textId="77777777" w:rsidR="00907D4F" w:rsidRPr="00907D4F" w:rsidRDefault="00907D4F" w:rsidP="00907D4F">
      <w:pPr>
        <w:spacing w:after="30" w:line="240" w:lineRule="auto"/>
        <w:rPr>
          <w:rFonts w:ascii="Arial" w:eastAsia="Arial" w:hAnsi="Arial" w:cs="Arial"/>
          <w:kern w:val="0"/>
          <w:lang w:eastAsia="en-AU"/>
          <w14:ligatures w14:val="none"/>
        </w:rPr>
      </w:pPr>
      <w:r w:rsidRPr="00907D4F">
        <w:rPr>
          <w:rFonts w:ascii="Arial" w:eastAsia="Arial" w:hAnsi="Arial" w:cs="Arial"/>
          <w:b/>
          <w:bCs/>
          <w:kern w:val="0"/>
          <w:lang w:eastAsia="en-AU"/>
          <w14:ligatures w14:val="none"/>
        </w:rPr>
        <w:t>Gregory P. Broadbent</w:t>
      </w:r>
    </w:p>
    <w:p w14:paraId="7737FF30" w14:textId="77777777" w:rsidR="00907D4F" w:rsidRPr="00907D4F" w:rsidRDefault="00907D4F" w:rsidP="00907D4F">
      <w:pPr>
        <w:spacing w:after="200" w:line="240" w:lineRule="auto"/>
        <w:rPr>
          <w:rFonts w:ascii="Arial" w:eastAsia="Arial" w:hAnsi="Arial" w:cs="Arial"/>
          <w:kern w:val="0"/>
          <w:lang w:eastAsia="en-AU"/>
          <w14:ligatures w14:val="none"/>
        </w:rPr>
      </w:pPr>
      <w:r w:rsidRPr="00907D4F">
        <w:rPr>
          <w:rFonts w:ascii="Arial" w:eastAsia="Arial" w:hAnsi="Arial" w:cs="Arial"/>
          <w:i/>
          <w:iCs/>
          <w:kern w:val="0"/>
          <w:lang w:eastAsia="en-AU"/>
          <w14:ligatures w14:val="none"/>
        </w:rPr>
        <w:t>May 2026</w:t>
      </w:r>
    </w:p>
    <w:p w14:paraId="3A45D1B8" w14:textId="77777777" w:rsidR="00907D4F" w:rsidRPr="00907D4F" w:rsidRDefault="00907D4F" w:rsidP="00907D4F">
      <w:pPr>
        <w:pBdr>
          <w:bottom w:val="single" w:sz="6" w:space="1" w:color="2E75B6"/>
        </w:pBdr>
        <w:spacing w:before="40" w:after="200" w:line="240" w:lineRule="auto"/>
        <w:rPr>
          <w:rFonts w:ascii="Arial" w:eastAsia="Arial" w:hAnsi="Arial" w:cs="Arial"/>
          <w:kern w:val="0"/>
          <w:lang w:eastAsia="en-AU"/>
          <w14:ligatures w14:val="none"/>
        </w:rPr>
      </w:pPr>
    </w:p>
    <w:p w14:paraId="238B4E4C" w14:textId="77777777" w:rsidR="00907D4F" w:rsidRPr="00907D4F" w:rsidRDefault="00907D4F" w:rsidP="00907D4F">
      <w:pPr>
        <w:spacing w:before="300" w:line="240" w:lineRule="auto"/>
        <w:outlineLvl w:val="0"/>
        <w:rPr>
          <w:rFonts w:ascii="Arial" w:eastAsia="Arial" w:hAnsi="Arial" w:cs="Arial"/>
          <w:b/>
          <w:bCs/>
          <w:kern w:val="0"/>
          <w:sz w:val="28"/>
          <w:szCs w:val="28"/>
          <w:lang w:eastAsia="en-AU"/>
          <w14:ligatures w14:val="none"/>
        </w:rPr>
      </w:pPr>
      <w:r w:rsidRPr="00907D4F">
        <w:rPr>
          <w:rFonts w:ascii="Arial" w:eastAsia="Arial" w:hAnsi="Arial" w:cs="Arial"/>
          <w:b/>
          <w:bCs/>
          <w:kern w:val="0"/>
          <w:sz w:val="28"/>
          <w:szCs w:val="28"/>
          <w:lang w:eastAsia="en-AU"/>
          <w14:ligatures w14:val="none"/>
        </w:rPr>
        <w:t>Abstract</w:t>
      </w:r>
    </w:p>
    <w:p w14:paraId="324773E8"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 xml:space="preserve">The loop-quantum-cosmology (LQC) modified Friedmann equation halts gravitational collapse at a critical density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c</w:t>
      </w:r>
      <w:proofErr w:type="spellEnd"/>
      <w:r w:rsidRPr="00907D4F">
        <w:rPr>
          <w:rFonts w:ascii="Arial" w:eastAsia="Arial" w:hAnsi="Arial" w:cs="Arial"/>
          <w:kern w:val="0"/>
          <w:lang w:eastAsia="en-AU"/>
          <w14:ligatures w14:val="none"/>
        </w:rPr>
        <w:t xml:space="preserve"> through the factor (1 − ρ/</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c</w:t>
      </w:r>
      <w:proofErr w:type="spellEnd"/>
      <w:r w:rsidRPr="00907D4F">
        <w:rPr>
          <w:rFonts w:ascii="Arial" w:eastAsia="Arial" w:hAnsi="Arial" w:cs="Arial"/>
          <w:kern w:val="0"/>
          <w:lang w:eastAsia="en-AU"/>
          <w14:ligatures w14:val="none"/>
        </w:rPr>
        <w:t xml:space="preserve">), producing a bounce at which the Hubble rate vanishes. This paper asks whether the non-local kernel K of the IR Entanglement Series reproduces that </w:t>
      </w:r>
      <w:proofErr w:type="gramStart"/>
      <w:r w:rsidRPr="00907D4F">
        <w:rPr>
          <w:rFonts w:ascii="Arial" w:eastAsia="Arial" w:hAnsi="Arial" w:cs="Arial"/>
          <w:kern w:val="0"/>
          <w:lang w:eastAsia="en-AU"/>
          <w14:ligatures w14:val="none"/>
        </w:rPr>
        <w:t>bounce, and</w:t>
      </w:r>
      <w:proofErr w:type="gramEnd"/>
      <w:r w:rsidRPr="00907D4F">
        <w:rPr>
          <w:rFonts w:ascii="Arial" w:eastAsia="Arial" w:hAnsi="Arial" w:cs="Arial"/>
          <w:kern w:val="0"/>
          <w:lang w:eastAsia="en-AU"/>
          <w14:ligatures w14:val="none"/>
        </w:rPr>
        <w:t xml:space="preserve"> finds that it does not — it does something cleaner. K’s established singularity-resolution mechanism (Part 3 §6), in which a </w:t>
      </w:r>
      <w:proofErr w:type="gramStart"/>
      <w:r w:rsidRPr="00907D4F">
        <w:rPr>
          <w:rFonts w:ascii="Arial" w:eastAsia="Arial" w:hAnsi="Arial" w:cs="Arial"/>
          <w:kern w:val="0"/>
          <w:lang w:eastAsia="en-AU"/>
          <w14:ligatures w14:val="none"/>
        </w:rPr>
        <w:t>Level-4</w:t>
      </w:r>
      <w:proofErr w:type="gramEnd"/>
      <w:r w:rsidRPr="00907D4F">
        <w:rPr>
          <w:rFonts w:ascii="Arial" w:eastAsia="Arial" w:hAnsi="Arial" w:cs="Arial"/>
          <w:kern w:val="0"/>
          <w:lang w:eastAsia="en-AU"/>
          <w14:ligatures w14:val="none"/>
        </w:rPr>
        <w:t xml:space="preserve"> energy density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 H³ grows as a</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⁶ and comes to dominate the Friedmann equation, produces a bounce by imposing a </w:t>
      </w:r>
      <w:r w:rsidRPr="00907D4F">
        <w:rPr>
          <w:rFonts w:ascii="Arial" w:eastAsia="Arial" w:hAnsi="Arial" w:cs="Arial"/>
          <w:i/>
          <w:iCs/>
          <w:kern w:val="0"/>
          <w:lang w:eastAsia="en-AU"/>
          <w14:ligatures w14:val="none"/>
        </w:rPr>
        <w:t>ceiling</w:t>
      </w:r>
      <w:r w:rsidRPr="00907D4F">
        <w:rPr>
          <w:rFonts w:ascii="Arial" w:eastAsia="Arial" w:hAnsi="Arial" w:cs="Arial"/>
          <w:kern w:val="0"/>
          <w:lang w:eastAsia="en-AU"/>
          <w14:ligatures w14:val="none"/>
        </w:rPr>
        <w:t xml:space="preserve"> on the Hubble rate at </w:t>
      </w:r>
      <w:proofErr w:type="spellStart"/>
      <w:r w:rsidRPr="00907D4F">
        <w:rPr>
          <w:rFonts w:ascii="Arial" w:eastAsia="Arial" w:hAnsi="Arial" w:cs="Arial"/>
          <w:kern w:val="0"/>
          <w:lang w:eastAsia="en-AU"/>
          <w14:ligatures w14:val="none"/>
        </w:rPr>
        <w:t>H</w:t>
      </w:r>
      <w:r w:rsidRPr="00907D4F">
        <w:rPr>
          <w:rFonts w:ascii="Arial" w:eastAsia="Arial" w:hAnsi="Arial" w:cs="Arial"/>
          <w:kern w:val="0"/>
          <w:vertAlign w:val="subscript"/>
          <w:lang w:eastAsia="en-AU"/>
          <w14:ligatures w14:val="none"/>
        </w:rPr>
        <w:t>max</w:t>
      </w:r>
      <w:proofErr w:type="spellEnd"/>
      <w:r w:rsidRPr="00907D4F">
        <w:rPr>
          <w:rFonts w:ascii="Arial" w:eastAsia="Arial" w:hAnsi="Arial" w:cs="Arial"/>
          <w:kern w:val="0"/>
          <w:lang w:eastAsia="en-AU"/>
          <w14:ligatures w14:val="none"/>
        </w:rPr>
        <w:t xml:space="preserve"> = M</w:t>
      </w:r>
      <w:r w:rsidRPr="00907D4F">
        <w:rPr>
          <w:rFonts w:ascii="Arial" w:eastAsia="Arial" w:hAnsi="Arial" w:cs="Arial"/>
          <w:kern w:val="0"/>
          <w:vertAlign w:val="subscript"/>
          <w:lang w:eastAsia="en-AU"/>
          <w14:ligatures w14:val="none"/>
        </w:rPr>
        <w:t>P</w:t>
      </w:r>
      <w:r w:rsidRPr="00907D4F">
        <w:rPr>
          <w:rFonts w:ascii="Arial" w:eastAsia="Arial" w:hAnsi="Arial" w:cs="Arial"/>
          <w:kern w:val="0"/>
          <w:lang w:eastAsia="en-AU"/>
          <w14:ligatures w14:val="none"/>
        </w:rPr>
        <w:t>/√3 rather than driving H to zero. Expressed in common variables, K’s bounce correction is a half-integer power of density (ρ</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3/2)) where LQC’s is integer (ρ²): the two are different analytic functional classes, not variants of one form. The two bounce densities nonetheless agree at order unity (a factor ≈2), and the agreement is internally self-consistent because the γ = e</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−3/2) appearing in the LQC critical density is the same Barbero–</w:t>
      </w:r>
      <w:proofErr w:type="spellStart"/>
      <w:r w:rsidRPr="00907D4F">
        <w:rPr>
          <w:rFonts w:ascii="Arial" w:eastAsia="Arial" w:hAnsi="Arial" w:cs="Arial"/>
          <w:kern w:val="0"/>
          <w:lang w:eastAsia="en-AU"/>
          <w14:ligatures w14:val="none"/>
        </w:rPr>
        <w:t>Immirzi</w:t>
      </w:r>
      <w:proofErr w:type="spellEnd"/>
      <w:r w:rsidRPr="00907D4F">
        <w:rPr>
          <w:rFonts w:ascii="Arial" w:eastAsia="Arial" w:hAnsi="Arial" w:cs="Arial"/>
          <w:kern w:val="0"/>
          <w:lang w:eastAsia="en-AU"/>
          <w14:ligatures w14:val="none"/>
        </w:rPr>
        <w:t xml:space="preserve"> constant the Series derives as the K-condensate ground-state probability. The distinction is co-extensive with K’s requirement of n = 3 spatial dimensions and consistent with the MOND scale through a common origin. It is falsifiable in principle; on the Series’ established observational no-go (Part 10) it is inaccessible through every computed channel, with one channel — the background-bounce transfer function — identified as future work.</w:t>
      </w:r>
    </w:p>
    <w:p w14:paraId="7A364AE4" w14:textId="77777777" w:rsidR="00907D4F" w:rsidRPr="00907D4F" w:rsidRDefault="00907D4F" w:rsidP="00907D4F">
      <w:pPr>
        <w:spacing w:before="300" w:line="240" w:lineRule="auto"/>
        <w:outlineLvl w:val="0"/>
        <w:rPr>
          <w:rFonts w:ascii="Arial" w:eastAsia="Arial" w:hAnsi="Arial" w:cs="Arial"/>
          <w:b/>
          <w:bCs/>
          <w:kern w:val="0"/>
          <w:sz w:val="28"/>
          <w:szCs w:val="28"/>
          <w:lang w:eastAsia="en-AU"/>
          <w14:ligatures w14:val="none"/>
        </w:rPr>
      </w:pPr>
      <w:r w:rsidRPr="00907D4F">
        <w:rPr>
          <w:rFonts w:ascii="Arial" w:eastAsia="Arial" w:hAnsi="Arial" w:cs="Arial"/>
          <w:b/>
          <w:bCs/>
          <w:kern w:val="0"/>
          <w:sz w:val="28"/>
          <w:szCs w:val="28"/>
          <w:lang w:eastAsia="en-AU"/>
          <w14:ligatures w14:val="none"/>
        </w:rPr>
        <w:t>1.  Introduction</w:t>
      </w:r>
    </w:p>
    <w:p w14:paraId="0FE41533"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A bouncing cosmology replaces the initial singularity with a finite minimum scale at which contraction reverses. Loop quantum cosmology supplies the best-known concrete realisation: the effective Friedmann equation acquires a correction (1 − ρ/</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c</w:t>
      </w:r>
      <w:proofErr w:type="spellEnd"/>
      <w:r w:rsidRPr="00907D4F">
        <w:rPr>
          <w:rFonts w:ascii="Arial" w:eastAsia="Arial" w:hAnsi="Arial" w:cs="Arial"/>
          <w:kern w:val="0"/>
          <w:lang w:eastAsia="en-AU"/>
          <w14:ligatures w14:val="none"/>
        </w:rPr>
        <w:t xml:space="preserve">), and as the density climbs to the critical value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c</w:t>
      </w:r>
      <w:proofErr w:type="spellEnd"/>
      <w:r w:rsidRPr="00907D4F">
        <w:rPr>
          <w:rFonts w:ascii="Arial" w:eastAsia="Arial" w:hAnsi="Arial" w:cs="Arial"/>
          <w:kern w:val="0"/>
          <w:lang w:eastAsia="en-AU"/>
          <w14:ligatures w14:val="none"/>
        </w:rPr>
        <w:t xml:space="preserve"> the right-hand side vanishes, the expansion rate passes through zero, and the universe bounces. The Planck-star insight of Rovelli and </w:t>
      </w:r>
      <w:proofErr w:type="spellStart"/>
      <w:r w:rsidRPr="00907D4F">
        <w:rPr>
          <w:rFonts w:ascii="Arial" w:eastAsia="Arial" w:hAnsi="Arial" w:cs="Arial"/>
          <w:kern w:val="0"/>
          <w:lang w:eastAsia="en-AU"/>
          <w14:ligatures w14:val="none"/>
        </w:rPr>
        <w:t>Vidotto</w:t>
      </w:r>
      <w:proofErr w:type="spellEnd"/>
      <w:r w:rsidRPr="00907D4F">
        <w:rPr>
          <w:rFonts w:ascii="Arial" w:eastAsia="Arial" w:hAnsi="Arial" w:cs="Arial"/>
          <w:kern w:val="0"/>
          <w:lang w:eastAsia="en-AU"/>
          <w14:ligatures w14:val="none"/>
        </w:rPr>
        <w:t xml:space="preserve"> (arXiv:1401.6562) is that this bounce is governed by energy density rather than size, so the bouncing object can be macroscopic.</w:t>
      </w:r>
    </w:p>
    <w:p w14:paraId="3C0E0F7B"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The IR Entanglement Series carries its own singularity resolution. Part 3 established that near the initial singularity the Wald-entropy weighting in the kernel K vanishes (</w:t>
      </w:r>
      <w:proofErr w:type="spellStart"/>
      <w:r w:rsidRPr="00907D4F">
        <w:rPr>
          <w:rFonts w:ascii="Arial" w:eastAsia="Arial" w:hAnsi="Arial" w:cs="Arial"/>
          <w:kern w:val="0"/>
          <w:lang w:eastAsia="en-AU"/>
          <w14:ligatures w14:val="none"/>
        </w:rPr>
        <w:t>S</w:t>
      </w:r>
      <w:r w:rsidRPr="00907D4F">
        <w:rPr>
          <w:rFonts w:ascii="Arial" w:eastAsia="Arial" w:hAnsi="Arial" w:cs="Arial"/>
          <w:kern w:val="0"/>
          <w:vertAlign w:val="subscript"/>
          <w:lang w:eastAsia="en-AU"/>
          <w14:ligatures w14:val="none"/>
        </w:rPr>
        <w:t>Wald</w:t>
      </w:r>
      <w:proofErr w:type="spellEnd"/>
      <w:r w:rsidRPr="00907D4F">
        <w:rPr>
          <w:rFonts w:ascii="Arial" w:eastAsia="Arial" w:hAnsi="Arial" w:cs="Arial"/>
          <w:kern w:val="0"/>
          <w:lang w:eastAsia="en-AU"/>
          <w14:ligatures w14:val="none"/>
        </w:rPr>
        <w:t xml:space="preserve"> = πM</w:t>
      </w:r>
      <w:r w:rsidRPr="00907D4F">
        <w:rPr>
          <w:rFonts w:ascii="Arial" w:eastAsia="Arial" w:hAnsi="Arial" w:cs="Arial"/>
          <w:kern w:val="0"/>
          <w:vertAlign w:val="subscript"/>
          <w:lang w:eastAsia="en-AU"/>
          <w14:ligatures w14:val="none"/>
        </w:rPr>
        <w:t>P</w:t>
      </w:r>
      <w:r w:rsidRPr="00907D4F">
        <w:rPr>
          <w:rFonts w:ascii="Arial" w:eastAsia="Arial" w:hAnsi="Arial" w:cs="Arial"/>
          <w:kern w:val="0"/>
          <w:lang w:eastAsia="en-AU"/>
          <w14:ligatures w14:val="none"/>
        </w:rPr>
        <w:t xml:space="preserve">²/H² → 0), the kernel becomes long-range, and a </w:t>
      </w:r>
      <w:proofErr w:type="gramStart"/>
      <w:r w:rsidRPr="00907D4F">
        <w:rPr>
          <w:rFonts w:ascii="Arial" w:eastAsia="Arial" w:hAnsi="Arial" w:cs="Arial"/>
          <w:kern w:val="0"/>
          <w:lang w:eastAsia="en-AU"/>
          <w14:ligatures w14:val="none"/>
        </w:rPr>
        <w:t>Level-4</w:t>
      </w:r>
      <w:proofErr w:type="gramEnd"/>
      <w:r w:rsidRPr="00907D4F">
        <w:rPr>
          <w:rFonts w:ascii="Arial" w:eastAsia="Arial" w:hAnsi="Arial" w:cs="Arial"/>
          <w:kern w:val="0"/>
          <w:lang w:eastAsia="en-AU"/>
          <w14:ligatures w14:val="none"/>
        </w:rPr>
        <w:t xml:space="preserve"> energy density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 H³ grows faster than radiation and dominates the dynamics, imposing a maximum Hubble rate and reversing the collapse. The minimum geometric scale </w:t>
      </w:r>
      <w:proofErr w:type="spellStart"/>
      <w:r w:rsidRPr="00907D4F">
        <w:rPr>
          <w:rFonts w:ascii="Arial" w:eastAsia="Arial" w:hAnsi="Arial" w:cs="Arial"/>
          <w:kern w:val="0"/>
          <w:lang w:eastAsia="en-AU"/>
          <w14:ligatures w14:val="none"/>
        </w:rPr>
        <w:t>L</w:t>
      </w:r>
      <w:r w:rsidRPr="00907D4F">
        <w:rPr>
          <w:rFonts w:ascii="Arial" w:eastAsia="Arial" w:hAnsi="Arial" w:cs="Arial"/>
          <w:kern w:val="0"/>
          <w:vertAlign w:val="subscript"/>
          <w:lang w:eastAsia="en-AU"/>
          <w14:ligatures w14:val="none"/>
        </w:rPr>
        <w:t>min</w:t>
      </w:r>
      <w:proofErr w:type="spellEnd"/>
      <w:r w:rsidRPr="00907D4F">
        <w:rPr>
          <w:rFonts w:ascii="Arial" w:eastAsia="Arial" w:hAnsi="Arial" w:cs="Arial"/>
          <w:kern w:val="0"/>
          <w:lang w:eastAsia="en-AU"/>
          <w14:ligatures w14:val="none"/>
        </w:rPr>
        <w:t xml:space="preserve"> = √3 ℓ</w:t>
      </w:r>
      <w:r w:rsidRPr="00907D4F">
        <w:rPr>
          <w:rFonts w:ascii="Arial" w:eastAsia="Arial" w:hAnsi="Arial" w:cs="Arial"/>
          <w:kern w:val="0"/>
          <w:vertAlign w:val="subscript"/>
          <w:lang w:eastAsia="en-AU"/>
          <w14:ligatures w14:val="none"/>
        </w:rPr>
        <w:t>P</w:t>
      </w:r>
      <w:r w:rsidRPr="00907D4F">
        <w:rPr>
          <w:rFonts w:ascii="Arial" w:eastAsia="Arial" w:hAnsi="Arial" w:cs="Arial"/>
          <w:kern w:val="0"/>
          <w:lang w:eastAsia="en-AU"/>
          <w14:ligatures w14:val="none"/>
        </w:rPr>
        <w:t xml:space="preserve"> and the maximum rate </w:t>
      </w:r>
      <w:proofErr w:type="spellStart"/>
      <w:r w:rsidRPr="00907D4F">
        <w:rPr>
          <w:rFonts w:ascii="Arial" w:eastAsia="Arial" w:hAnsi="Arial" w:cs="Arial"/>
          <w:kern w:val="0"/>
          <w:lang w:eastAsia="en-AU"/>
          <w14:ligatures w14:val="none"/>
        </w:rPr>
        <w:t>H</w:t>
      </w:r>
      <w:r w:rsidRPr="00907D4F">
        <w:rPr>
          <w:rFonts w:ascii="Arial" w:eastAsia="Arial" w:hAnsi="Arial" w:cs="Arial"/>
          <w:kern w:val="0"/>
          <w:vertAlign w:val="subscript"/>
          <w:lang w:eastAsia="en-AU"/>
          <w14:ligatures w14:val="none"/>
        </w:rPr>
        <w:t>max</w:t>
      </w:r>
      <w:proofErr w:type="spellEnd"/>
      <w:r w:rsidRPr="00907D4F">
        <w:rPr>
          <w:rFonts w:ascii="Arial" w:eastAsia="Arial" w:hAnsi="Arial" w:cs="Arial"/>
          <w:kern w:val="0"/>
          <w:lang w:eastAsia="en-AU"/>
          <w14:ligatures w14:val="none"/>
        </w:rPr>
        <w:t xml:space="preserve"> = M</w:t>
      </w:r>
      <w:r w:rsidRPr="00907D4F">
        <w:rPr>
          <w:rFonts w:ascii="Arial" w:eastAsia="Arial" w:hAnsi="Arial" w:cs="Arial"/>
          <w:kern w:val="0"/>
          <w:vertAlign w:val="subscript"/>
          <w:lang w:eastAsia="en-AU"/>
          <w14:ligatures w14:val="none"/>
        </w:rPr>
        <w:t>P</w:t>
      </w:r>
      <w:r w:rsidRPr="00907D4F">
        <w:rPr>
          <w:rFonts w:ascii="Arial" w:eastAsia="Arial" w:hAnsi="Arial" w:cs="Arial"/>
          <w:kern w:val="0"/>
          <w:lang w:eastAsia="en-AU"/>
          <w14:ligatures w14:val="none"/>
        </w:rPr>
        <w:t>/√3 emerge without the Planck length being inserted by hand.</w:t>
      </w:r>
    </w:p>
    <w:p w14:paraId="0274C63E"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lastRenderedPageBreak/>
        <w:t xml:space="preserve">Two singularity-resolution mechanisms, both yielding a bounce near the Planck density, invite a direct comparison: is K’s bounce the LQC bounce, viewed through the kernel? This paper answers </w:t>
      </w:r>
      <w:proofErr w:type="gramStart"/>
      <w:r w:rsidRPr="00907D4F">
        <w:rPr>
          <w:rFonts w:ascii="Arial" w:eastAsia="Arial" w:hAnsi="Arial" w:cs="Arial"/>
          <w:kern w:val="0"/>
          <w:lang w:eastAsia="en-AU"/>
          <w14:ligatures w14:val="none"/>
        </w:rPr>
        <w:t>no, and</w:t>
      </w:r>
      <w:proofErr w:type="gramEnd"/>
      <w:r w:rsidRPr="00907D4F">
        <w:rPr>
          <w:rFonts w:ascii="Arial" w:eastAsia="Arial" w:hAnsi="Arial" w:cs="Arial"/>
          <w:kern w:val="0"/>
          <w:lang w:eastAsia="en-AU"/>
          <w14:ligatures w14:val="none"/>
        </w:rPr>
        <w:t xml:space="preserve"> shows that the answer is more informative than a yes would have been. K and LQC halt collapse at the same density scale by mechanisms of different analytic functional class. The remainder of the paper derives K’s bounce equation from established Series structure (§3), places it beside the LQC form in common variables (§4), establishes the resulting ρ</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3/2)-versus-ρ² distinction (§5), verifies internal consistency (§6), and characterises observational reach (§7).</w:t>
      </w:r>
    </w:p>
    <w:p w14:paraId="54E5E2DB" w14:textId="77777777" w:rsidR="00907D4F" w:rsidRPr="00907D4F" w:rsidRDefault="00907D4F" w:rsidP="00907D4F">
      <w:pPr>
        <w:spacing w:before="300" w:line="240" w:lineRule="auto"/>
        <w:outlineLvl w:val="0"/>
        <w:rPr>
          <w:rFonts w:ascii="Arial" w:eastAsia="Arial" w:hAnsi="Arial" w:cs="Arial"/>
          <w:b/>
          <w:bCs/>
          <w:kern w:val="0"/>
          <w:sz w:val="28"/>
          <w:szCs w:val="28"/>
          <w:lang w:eastAsia="en-AU"/>
          <w14:ligatures w14:val="none"/>
        </w:rPr>
      </w:pPr>
      <w:r w:rsidRPr="00907D4F">
        <w:rPr>
          <w:rFonts w:ascii="Arial" w:eastAsia="Arial" w:hAnsi="Arial" w:cs="Arial"/>
          <w:b/>
          <w:bCs/>
          <w:kern w:val="0"/>
          <w:sz w:val="28"/>
          <w:szCs w:val="28"/>
          <w:lang w:eastAsia="en-AU"/>
          <w14:ligatures w14:val="none"/>
        </w:rPr>
        <w:t>2.  The LQC bounce as comparison target</w:t>
      </w:r>
    </w:p>
    <w:p w14:paraId="123CDD74"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The LQC modified Friedmann equation is</w:t>
      </w:r>
    </w:p>
    <w:p w14:paraId="44087937" w14:textId="77777777" w:rsidR="00907D4F" w:rsidRPr="00907D4F" w:rsidRDefault="00907D4F" w:rsidP="00907D4F">
      <w:pPr>
        <w:spacing w:before="80" w:after="150" w:line="240" w:lineRule="auto"/>
        <w:jc w:val="center"/>
        <w:rPr>
          <w:rFonts w:ascii="Arial" w:eastAsia="Arial" w:hAnsi="Arial" w:cs="Arial"/>
          <w:kern w:val="0"/>
          <w:lang w:eastAsia="en-AU"/>
          <w14:ligatures w14:val="none"/>
        </w:rPr>
      </w:pPr>
      <w:r w:rsidRPr="00907D4F">
        <w:rPr>
          <w:rFonts w:ascii="Arial" w:eastAsia="Arial" w:hAnsi="Arial" w:cs="Arial"/>
          <w:i/>
          <w:iCs/>
          <w:kern w:val="0"/>
          <w:sz w:val="24"/>
          <w:szCs w:val="24"/>
          <w:lang w:eastAsia="en-AU"/>
          <w14:ligatures w14:val="none"/>
        </w:rPr>
        <w:t>(á/</w:t>
      </w:r>
      <w:proofErr w:type="gramStart"/>
      <w:r w:rsidRPr="00907D4F">
        <w:rPr>
          <w:rFonts w:ascii="Arial" w:eastAsia="Arial" w:hAnsi="Arial" w:cs="Arial"/>
          <w:i/>
          <w:iCs/>
          <w:kern w:val="0"/>
          <w:sz w:val="24"/>
          <w:szCs w:val="24"/>
          <w:lang w:eastAsia="en-AU"/>
          <w14:ligatures w14:val="none"/>
        </w:rPr>
        <w:t>a)²</w:t>
      </w:r>
      <w:proofErr w:type="gramEnd"/>
      <w:r w:rsidRPr="00907D4F">
        <w:rPr>
          <w:rFonts w:ascii="Arial" w:eastAsia="Arial" w:hAnsi="Arial" w:cs="Arial"/>
          <w:i/>
          <w:iCs/>
          <w:kern w:val="0"/>
          <w:sz w:val="24"/>
          <w:szCs w:val="24"/>
          <w:lang w:eastAsia="en-AU"/>
          <w14:ligatures w14:val="none"/>
        </w:rPr>
        <w:t xml:space="preserve"> = (8πG/3) ρ (1 − ρ/</w:t>
      </w:r>
      <w:proofErr w:type="spellStart"/>
      <w:r w:rsidRPr="00907D4F">
        <w:rPr>
          <w:rFonts w:ascii="Arial" w:eastAsia="Arial" w:hAnsi="Arial" w:cs="Arial"/>
          <w:i/>
          <w:iCs/>
          <w:kern w:val="0"/>
          <w:sz w:val="24"/>
          <w:szCs w:val="24"/>
          <w:lang w:eastAsia="en-AU"/>
          <w14:ligatures w14:val="none"/>
        </w:rPr>
        <w:t>ρ_c</w:t>
      </w:r>
      <w:proofErr w:type="spellEnd"/>
      <w:proofErr w:type="gramStart"/>
      <w:r w:rsidRPr="00907D4F">
        <w:rPr>
          <w:rFonts w:ascii="Arial" w:eastAsia="Arial" w:hAnsi="Arial" w:cs="Arial"/>
          <w:i/>
          <w:iCs/>
          <w:kern w:val="0"/>
          <w:sz w:val="24"/>
          <w:szCs w:val="24"/>
          <w:lang w:eastAsia="en-AU"/>
          <w14:ligatures w14:val="none"/>
        </w:rPr>
        <w:t>) ,</w:t>
      </w:r>
      <w:proofErr w:type="gramEnd"/>
    </w:p>
    <w:p w14:paraId="141F172A"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 xml:space="preserve">with the critical density conventionally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c</w:t>
      </w:r>
      <w:proofErr w:type="spellEnd"/>
      <w:r w:rsidRPr="00907D4F">
        <w:rPr>
          <w:rFonts w:ascii="Arial" w:eastAsia="Arial" w:hAnsi="Arial" w:cs="Arial"/>
          <w:kern w:val="0"/>
          <w:lang w:eastAsia="en-AU"/>
          <w14:ligatures w14:val="none"/>
        </w:rPr>
        <w:t xml:space="preserve"> = √3/(32π²γ³) ·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Planck</w:t>
      </w:r>
      <w:proofErr w:type="spellEnd"/>
      <w:r w:rsidRPr="00907D4F">
        <w:rPr>
          <w:rFonts w:ascii="Arial" w:eastAsia="Arial" w:hAnsi="Arial" w:cs="Arial"/>
          <w:kern w:val="0"/>
          <w:lang w:eastAsia="en-AU"/>
          <w14:ligatures w14:val="none"/>
        </w:rPr>
        <w:t>, carrying explicit dependence on the Barbero–</w:t>
      </w:r>
      <w:proofErr w:type="spellStart"/>
      <w:r w:rsidRPr="00907D4F">
        <w:rPr>
          <w:rFonts w:ascii="Arial" w:eastAsia="Arial" w:hAnsi="Arial" w:cs="Arial"/>
          <w:kern w:val="0"/>
          <w:lang w:eastAsia="en-AU"/>
          <w14:ligatures w14:val="none"/>
        </w:rPr>
        <w:t>Immirzi</w:t>
      </w:r>
      <w:proofErr w:type="spellEnd"/>
      <w:r w:rsidRPr="00907D4F">
        <w:rPr>
          <w:rFonts w:ascii="Arial" w:eastAsia="Arial" w:hAnsi="Arial" w:cs="Arial"/>
          <w:kern w:val="0"/>
          <w:lang w:eastAsia="en-AU"/>
          <w14:ligatures w14:val="none"/>
        </w:rPr>
        <w:t xml:space="preserve"> parameter γ. The </w:t>
      </w:r>
      <w:proofErr w:type="gramStart"/>
      <w:r w:rsidRPr="00907D4F">
        <w:rPr>
          <w:rFonts w:ascii="Arial" w:eastAsia="Arial" w:hAnsi="Arial" w:cs="Arial"/>
          <w:kern w:val="0"/>
          <w:lang w:eastAsia="en-AU"/>
          <w14:ligatures w14:val="none"/>
        </w:rPr>
        <w:t>analytically-derived</w:t>
      </w:r>
      <w:proofErr w:type="gramEnd"/>
      <w:r w:rsidRPr="00907D4F">
        <w:rPr>
          <w:rFonts w:ascii="Arial" w:eastAsia="Arial" w:hAnsi="Arial" w:cs="Arial"/>
          <w:kern w:val="0"/>
          <w:lang w:eastAsia="en-AU"/>
          <w14:ligatures w14:val="none"/>
        </w:rPr>
        <w:t xml:space="preserve"> value (</w:t>
      </w:r>
      <w:proofErr w:type="spellStart"/>
      <w:r w:rsidRPr="00907D4F">
        <w:rPr>
          <w:rFonts w:ascii="Arial" w:eastAsia="Arial" w:hAnsi="Arial" w:cs="Arial"/>
          <w:kern w:val="0"/>
          <w:lang w:eastAsia="en-AU"/>
          <w14:ligatures w14:val="none"/>
        </w:rPr>
        <w:t>sLQC</w:t>
      </w:r>
      <w:proofErr w:type="spellEnd"/>
      <w:r w:rsidRPr="00907D4F">
        <w:rPr>
          <w:rFonts w:ascii="Arial" w:eastAsia="Arial" w:hAnsi="Arial" w:cs="Arial"/>
          <w:kern w:val="0"/>
          <w:lang w:eastAsia="en-AU"/>
          <w14:ligatures w14:val="none"/>
        </w:rPr>
        <w:t xml:space="preserve">) is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c</w:t>
      </w:r>
      <w:proofErr w:type="spellEnd"/>
      <w:r w:rsidRPr="00907D4F">
        <w:rPr>
          <w:rFonts w:ascii="Arial" w:eastAsia="Arial" w:hAnsi="Arial" w:cs="Arial"/>
          <w:kern w:val="0"/>
          <w:lang w:eastAsia="en-AU"/>
          <w14:ligatures w14:val="none"/>
        </w:rPr>
        <w:t xml:space="preserve"> ≈ 0.41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Planck</w:t>
      </w:r>
      <w:proofErr w:type="spellEnd"/>
      <w:r w:rsidRPr="00907D4F">
        <w:rPr>
          <w:rFonts w:ascii="Arial" w:eastAsia="Arial" w:hAnsi="Arial" w:cs="Arial"/>
          <w:kern w:val="0"/>
          <w:lang w:eastAsia="en-AU"/>
          <w14:ligatures w14:val="none"/>
        </w:rPr>
        <w:t xml:space="preserve"> at the standard γ ≈ 0.2375. The bounce is the locus ρ =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c</w:t>
      </w:r>
      <w:proofErr w:type="spellEnd"/>
      <w:r w:rsidRPr="00907D4F">
        <w:rPr>
          <w:rFonts w:ascii="Arial" w:eastAsia="Arial" w:hAnsi="Arial" w:cs="Arial"/>
          <w:kern w:val="0"/>
          <w:lang w:eastAsia="en-AU"/>
          <w14:ligatures w14:val="none"/>
        </w:rPr>
        <w:t xml:space="preserve">, where the correction factor vanishes and </w:t>
      </w:r>
      <w:proofErr w:type="gramStart"/>
      <w:r w:rsidRPr="00907D4F">
        <w:rPr>
          <w:rFonts w:ascii="Arial" w:eastAsia="Arial" w:hAnsi="Arial" w:cs="Arial"/>
          <w:kern w:val="0"/>
          <w:lang w:eastAsia="en-AU"/>
          <w14:ligatures w14:val="none"/>
        </w:rPr>
        <w:t>with it</w:t>
      </w:r>
      <w:proofErr w:type="gramEnd"/>
      <w:r w:rsidRPr="00907D4F">
        <w:rPr>
          <w:rFonts w:ascii="Arial" w:eastAsia="Arial" w:hAnsi="Arial" w:cs="Arial"/>
          <w:kern w:val="0"/>
          <w:lang w:eastAsia="en-AU"/>
          <w14:ligatures w14:val="none"/>
        </w:rPr>
        <w:t xml:space="preserve"> H²: at the LQC bounce the Hubble rate is zero and the density is maximal. This is the structure K is tested against. LQC enters only as an external comparison target; none of its quantisation machinery is imported into K.</w:t>
      </w:r>
    </w:p>
    <w:p w14:paraId="07C8541E" w14:textId="77777777" w:rsidR="00907D4F" w:rsidRPr="00907D4F" w:rsidRDefault="00907D4F" w:rsidP="00907D4F">
      <w:pPr>
        <w:spacing w:before="300" w:line="240" w:lineRule="auto"/>
        <w:outlineLvl w:val="0"/>
        <w:rPr>
          <w:rFonts w:ascii="Arial" w:eastAsia="Arial" w:hAnsi="Arial" w:cs="Arial"/>
          <w:b/>
          <w:bCs/>
          <w:kern w:val="0"/>
          <w:sz w:val="28"/>
          <w:szCs w:val="28"/>
          <w:lang w:eastAsia="en-AU"/>
          <w14:ligatures w14:val="none"/>
        </w:rPr>
      </w:pPr>
      <w:r w:rsidRPr="00907D4F">
        <w:rPr>
          <w:rFonts w:ascii="Arial" w:eastAsia="Arial" w:hAnsi="Arial" w:cs="Arial"/>
          <w:b/>
          <w:bCs/>
          <w:kern w:val="0"/>
          <w:sz w:val="28"/>
          <w:szCs w:val="28"/>
          <w:lang w:eastAsia="en-AU"/>
          <w14:ligatures w14:val="none"/>
        </w:rPr>
        <w:t>3.  K’s bounce equation</w:t>
      </w:r>
    </w:p>
    <w:p w14:paraId="2B4FBCAB"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Near the singularity the entropy difference |</w:t>
      </w:r>
      <w:proofErr w:type="spellStart"/>
      <w:r w:rsidRPr="00907D4F">
        <w:rPr>
          <w:rFonts w:ascii="Arial" w:eastAsia="Arial" w:hAnsi="Arial" w:cs="Arial"/>
          <w:kern w:val="0"/>
          <w:lang w:eastAsia="en-AU"/>
          <w14:ligatures w14:val="none"/>
        </w:rPr>
        <w:t>S</w:t>
      </w:r>
      <w:r w:rsidRPr="00907D4F">
        <w:rPr>
          <w:rFonts w:ascii="Arial" w:eastAsia="Arial" w:hAnsi="Arial" w:cs="Arial"/>
          <w:kern w:val="0"/>
          <w:vertAlign w:val="subscript"/>
          <w:lang w:eastAsia="en-AU"/>
          <w14:ligatures w14:val="none"/>
        </w:rPr>
        <w:t>Wald</w:t>
      </w:r>
      <w:proofErr w:type="spellEnd"/>
      <w:r w:rsidRPr="00907D4F">
        <w:rPr>
          <w:rFonts w:ascii="Arial" w:eastAsia="Arial" w:hAnsi="Arial" w:cs="Arial"/>
          <w:kern w:val="0"/>
          <w:lang w:eastAsia="en-AU"/>
          <w14:ligatures w14:val="none"/>
        </w:rPr>
        <w:t xml:space="preserve">(x) − </w:t>
      </w:r>
      <w:proofErr w:type="spellStart"/>
      <w:r w:rsidRPr="00907D4F">
        <w:rPr>
          <w:rFonts w:ascii="Arial" w:eastAsia="Arial" w:hAnsi="Arial" w:cs="Arial"/>
          <w:kern w:val="0"/>
          <w:lang w:eastAsia="en-AU"/>
          <w14:ligatures w14:val="none"/>
        </w:rPr>
        <w:t>S</w:t>
      </w:r>
      <w:r w:rsidRPr="00907D4F">
        <w:rPr>
          <w:rFonts w:ascii="Arial" w:eastAsia="Arial" w:hAnsi="Arial" w:cs="Arial"/>
          <w:kern w:val="0"/>
          <w:vertAlign w:val="subscript"/>
          <w:lang w:eastAsia="en-AU"/>
          <w14:ligatures w14:val="none"/>
        </w:rPr>
        <w:t>Wald</w:t>
      </w:r>
      <w:proofErr w:type="spellEnd"/>
      <w:r w:rsidRPr="00907D4F">
        <w:rPr>
          <w:rFonts w:ascii="Arial" w:eastAsia="Arial" w:hAnsi="Arial" w:cs="Arial"/>
          <w:kern w:val="0"/>
          <w:lang w:eastAsia="en-AU"/>
          <w14:ligatures w14:val="none"/>
        </w:rPr>
        <w:t>(x</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 xml:space="preserve"> → 0 for all point pairs, the damping factor → 1, and the kernel loses its suppression: K becomes long-range. In this regime the </w:t>
      </w:r>
      <w:proofErr w:type="gramStart"/>
      <w:r w:rsidRPr="00907D4F">
        <w:rPr>
          <w:rFonts w:ascii="Arial" w:eastAsia="Arial" w:hAnsi="Arial" w:cs="Arial"/>
          <w:kern w:val="0"/>
          <w:lang w:eastAsia="en-AU"/>
          <w14:ligatures w14:val="none"/>
        </w:rPr>
        <w:t>Level-4</w:t>
      </w:r>
      <w:proofErr w:type="gramEnd"/>
      <w:r w:rsidRPr="00907D4F">
        <w:rPr>
          <w:rFonts w:ascii="Arial" w:eastAsia="Arial" w:hAnsi="Arial" w:cs="Arial"/>
          <w:kern w:val="0"/>
          <w:lang w:eastAsia="en-AU"/>
          <w14:ligatures w14:val="none"/>
        </w:rPr>
        <w:t xml:space="preserve"> energy density takes the form (Part 3 §6.2)</w:t>
      </w:r>
    </w:p>
    <w:p w14:paraId="2D05C7AF" w14:textId="77777777" w:rsidR="00907D4F" w:rsidRPr="00907D4F" w:rsidRDefault="00907D4F" w:rsidP="00907D4F">
      <w:pPr>
        <w:spacing w:before="80" w:after="150" w:line="240" w:lineRule="auto"/>
        <w:jc w:val="center"/>
        <w:rPr>
          <w:rFonts w:ascii="Arial" w:eastAsia="Arial" w:hAnsi="Arial" w:cs="Arial"/>
          <w:kern w:val="0"/>
          <w:lang w:eastAsia="en-AU"/>
          <w14:ligatures w14:val="none"/>
        </w:rPr>
      </w:pPr>
      <w:r w:rsidRPr="00907D4F">
        <w:rPr>
          <w:rFonts w:ascii="Arial" w:eastAsia="Arial" w:hAnsi="Arial" w:cs="Arial"/>
          <w:i/>
          <w:iCs/>
          <w:kern w:val="0"/>
          <w:sz w:val="24"/>
          <w:szCs w:val="24"/>
          <w:lang w:eastAsia="en-AU"/>
          <w14:ligatures w14:val="none"/>
        </w:rPr>
        <w:t>ρ</w:t>
      </w:r>
      <w:r w:rsidRPr="00907D4F">
        <w:rPr>
          <w:rFonts w:ascii="Cambria Math" w:eastAsia="Arial" w:hAnsi="Cambria Math" w:cs="Cambria Math"/>
          <w:i/>
          <w:iCs/>
          <w:kern w:val="0"/>
          <w:sz w:val="24"/>
          <w:szCs w:val="24"/>
          <w:lang w:eastAsia="en-AU"/>
          <w14:ligatures w14:val="none"/>
        </w:rPr>
        <w:t>₄</w:t>
      </w:r>
      <w:r w:rsidRPr="00907D4F">
        <w:rPr>
          <w:rFonts w:ascii="Arial" w:eastAsia="Arial" w:hAnsi="Arial" w:cs="Arial"/>
          <w:i/>
          <w:iCs/>
          <w:kern w:val="0"/>
          <w:sz w:val="24"/>
          <w:szCs w:val="24"/>
          <w:lang w:eastAsia="en-AU"/>
          <w14:ligatures w14:val="none"/>
        </w:rPr>
        <w:t xml:space="preserve"> = </w:t>
      </w:r>
      <w:proofErr w:type="spellStart"/>
      <w:r w:rsidRPr="00907D4F">
        <w:rPr>
          <w:rFonts w:ascii="Arial" w:eastAsia="Arial" w:hAnsi="Arial" w:cs="Arial"/>
          <w:i/>
          <w:iCs/>
          <w:kern w:val="0"/>
          <w:sz w:val="24"/>
          <w:szCs w:val="24"/>
          <w:lang w:eastAsia="en-AU"/>
          <w14:ligatures w14:val="none"/>
        </w:rPr>
        <w:t>γλ</w:t>
      </w:r>
      <w:proofErr w:type="spellEnd"/>
      <w:r w:rsidRPr="00907D4F">
        <w:rPr>
          <w:rFonts w:ascii="Arial" w:eastAsia="Arial" w:hAnsi="Arial" w:cs="Arial"/>
          <w:i/>
          <w:iCs/>
          <w:kern w:val="0"/>
          <w:sz w:val="24"/>
          <w:szCs w:val="24"/>
          <w:lang w:eastAsia="en-AU"/>
          <w14:ligatures w14:val="none"/>
        </w:rPr>
        <w:t xml:space="preserve"> M_P² H³ / H</w:t>
      </w:r>
      <w:proofErr w:type="gramStart"/>
      <w:r w:rsidRPr="00907D4F">
        <w:rPr>
          <w:rFonts w:ascii="Cambria Math" w:eastAsia="Arial" w:hAnsi="Cambria Math" w:cs="Cambria Math"/>
          <w:i/>
          <w:iCs/>
          <w:kern w:val="0"/>
          <w:sz w:val="24"/>
          <w:szCs w:val="24"/>
          <w:lang w:eastAsia="en-AU"/>
          <w14:ligatures w14:val="none"/>
        </w:rPr>
        <w:t>₀</w:t>
      </w:r>
      <w:r w:rsidRPr="00907D4F">
        <w:rPr>
          <w:rFonts w:ascii="Arial" w:eastAsia="Arial" w:hAnsi="Arial" w:cs="Arial"/>
          <w:i/>
          <w:iCs/>
          <w:kern w:val="0"/>
          <w:sz w:val="24"/>
          <w:szCs w:val="24"/>
          <w:lang w:eastAsia="en-AU"/>
          <w14:ligatures w14:val="none"/>
        </w:rPr>
        <w:t xml:space="preserve"> ,</w:t>
      </w:r>
      <w:proofErr w:type="gramEnd"/>
      <w:r w:rsidRPr="00907D4F">
        <w:rPr>
          <w:rFonts w:ascii="Arial" w:eastAsia="Arial" w:hAnsi="Arial" w:cs="Arial"/>
          <w:i/>
          <w:iCs/>
          <w:kern w:val="0"/>
          <w:sz w:val="24"/>
          <w:szCs w:val="24"/>
          <w:lang w:eastAsia="en-AU"/>
          <w14:ligatures w14:val="none"/>
        </w:rPr>
        <w:t xml:space="preserve">   </w:t>
      </w:r>
      <w:r w:rsidRPr="00907D4F">
        <w:rPr>
          <w:rFonts w:ascii="Cambria Math" w:eastAsia="Arial" w:hAnsi="Cambria Math" w:cs="Cambria Math"/>
          <w:i/>
          <w:iCs/>
          <w:kern w:val="0"/>
          <w:sz w:val="24"/>
          <w:szCs w:val="24"/>
          <w:lang w:eastAsia="en-AU"/>
          <w14:ligatures w14:val="none"/>
        </w:rPr>
        <w:t>∝</w:t>
      </w:r>
      <w:r w:rsidRPr="00907D4F">
        <w:rPr>
          <w:rFonts w:ascii="Arial" w:eastAsia="Arial" w:hAnsi="Arial" w:cs="Arial"/>
          <w:i/>
          <w:iCs/>
          <w:kern w:val="0"/>
          <w:sz w:val="24"/>
          <w:szCs w:val="24"/>
          <w:lang w:eastAsia="en-AU"/>
          <w14:ligatures w14:val="none"/>
        </w:rPr>
        <w:t xml:space="preserve"> a</w:t>
      </w:r>
      <w:r w:rsidRPr="00907D4F">
        <w:rPr>
          <w:rFonts w:ascii="Cambria Math" w:eastAsia="Arial" w:hAnsi="Cambria Math" w:cs="Cambria Math"/>
          <w:i/>
          <w:iCs/>
          <w:kern w:val="0"/>
          <w:sz w:val="24"/>
          <w:szCs w:val="24"/>
          <w:lang w:eastAsia="en-AU"/>
          <w14:ligatures w14:val="none"/>
        </w:rPr>
        <w:t>⁻</w:t>
      </w:r>
      <w:proofErr w:type="gramStart"/>
      <w:r w:rsidRPr="00907D4F">
        <w:rPr>
          <w:rFonts w:ascii="Arial" w:eastAsia="Arial" w:hAnsi="Arial" w:cs="Arial"/>
          <w:i/>
          <w:iCs/>
          <w:kern w:val="0"/>
          <w:sz w:val="24"/>
          <w:szCs w:val="24"/>
          <w:lang w:eastAsia="en-AU"/>
          <w14:ligatures w14:val="none"/>
        </w:rPr>
        <w:t>⁶ .</w:t>
      </w:r>
      <w:proofErr w:type="gramEnd"/>
    </w:p>
    <w:p w14:paraId="51CA5D10"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Because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scales as a</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⁶ against radiation’s a</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⁴, it overtakes radiation as the universe contracts and dominates the Friedmann equation. When it dominates,</w:t>
      </w:r>
    </w:p>
    <w:p w14:paraId="5B611C82" w14:textId="77777777" w:rsidR="00907D4F" w:rsidRPr="00907D4F" w:rsidRDefault="00907D4F" w:rsidP="00907D4F">
      <w:pPr>
        <w:spacing w:before="80" w:after="150" w:line="240" w:lineRule="auto"/>
        <w:jc w:val="center"/>
        <w:rPr>
          <w:rFonts w:ascii="Arial" w:eastAsia="Arial" w:hAnsi="Arial" w:cs="Arial"/>
          <w:kern w:val="0"/>
          <w:lang w:eastAsia="en-AU"/>
          <w14:ligatures w14:val="none"/>
        </w:rPr>
      </w:pPr>
      <w:r w:rsidRPr="00907D4F">
        <w:rPr>
          <w:rFonts w:ascii="Arial" w:eastAsia="Arial" w:hAnsi="Arial" w:cs="Arial"/>
          <w:i/>
          <w:iCs/>
          <w:kern w:val="0"/>
          <w:sz w:val="24"/>
          <w:szCs w:val="24"/>
          <w:lang w:eastAsia="en-AU"/>
          <w14:ligatures w14:val="none"/>
        </w:rPr>
        <w:t>3 M_P² H² = ρ</w:t>
      </w:r>
      <w:r w:rsidRPr="00907D4F">
        <w:rPr>
          <w:rFonts w:ascii="Cambria Math" w:eastAsia="Arial" w:hAnsi="Cambria Math" w:cs="Cambria Math"/>
          <w:i/>
          <w:iCs/>
          <w:kern w:val="0"/>
          <w:sz w:val="24"/>
          <w:szCs w:val="24"/>
          <w:lang w:eastAsia="en-AU"/>
          <w14:ligatures w14:val="none"/>
        </w:rPr>
        <w:t>₄</w:t>
      </w:r>
      <w:r w:rsidRPr="00907D4F">
        <w:rPr>
          <w:rFonts w:ascii="Arial" w:eastAsia="Arial" w:hAnsi="Arial" w:cs="Arial"/>
          <w:i/>
          <w:iCs/>
          <w:kern w:val="0"/>
          <w:sz w:val="24"/>
          <w:szCs w:val="24"/>
          <w:lang w:eastAsia="en-AU"/>
          <w14:ligatures w14:val="none"/>
        </w:rPr>
        <w:t xml:space="preserve"> = </w:t>
      </w:r>
      <w:proofErr w:type="spellStart"/>
      <w:r w:rsidRPr="00907D4F">
        <w:rPr>
          <w:rFonts w:ascii="Arial" w:eastAsia="Arial" w:hAnsi="Arial" w:cs="Arial"/>
          <w:i/>
          <w:iCs/>
          <w:kern w:val="0"/>
          <w:sz w:val="24"/>
          <w:szCs w:val="24"/>
          <w:lang w:eastAsia="en-AU"/>
          <w14:ligatures w14:val="none"/>
        </w:rPr>
        <w:t>γλ</w:t>
      </w:r>
      <w:proofErr w:type="spellEnd"/>
      <w:r w:rsidRPr="00907D4F">
        <w:rPr>
          <w:rFonts w:ascii="Arial" w:eastAsia="Arial" w:hAnsi="Arial" w:cs="Arial"/>
          <w:i/>
          <w:iCs/>
          <w:kern w:val="0"/>
          <w:sz w:val="24"/>
          <w:szCs w:val="24"/>
          <w:lang w:eastAsia="en-AU"/>
          <w14:ligatures w14:val="none"/>
        </w:rPr>
        <w:t xml:space="preserve"> M_P² H³/H</w:t>
      </w:r>
      <w:r w:rsidRPr="00907D4F">
        <w:rPr>
          <w:rFonts w:ascii="Cambria Math" w:eastAsia="Arial" w:hAnsi="Cambria Math" w:cs="Cambria Math"/>
          <w:i/>
          <w:iCs/>
          <w:kern w:val="0"/>
          <w:sz w:val="24"/>
          <w:szCs w:val="24"/>
          <w:lang w:eastAsia="en-AU"/>
          <w14:ligatures w14:val="none"/>
        </w:rPr>
        <w:t>₀</w:t>
      </w:r>
      <w:r w:rsidRPr="00907D4F">
        <w:rPr>
          <w:rFonts w:ascii="Arial" w:eastAsia="Arial" w:hAnsi="Arial" w:cs="Arial"/>
          <w:i/>
          <w:iCs/>
          <w:kern w:val="0"/>
          <w:sz w:val="24"/>
          <w:szCs w:val="24"/>
          <w:lang w:eastAsia="en-AU"/>
          <w14:ligatures w14:val="none"/>
        </w:rPr>
        <w:t xml:space="preserve">   </w:t>
      </w:r>
      <w:r w:rsidRPr="00907D4F">
        <w:rPr>
          <w:rFonts w:ascii="Cambria Math" w:eastAsia="Arial" w:hAnsi="Cambria Math" w:cs="Cambria Math"/>
          <w:i/>
          <w:iCs/>
          <w:kern w:val="0"/>
          <w:sz w:val="24"/>
          <w:szCs w:val="24"/>
          <w:lang w:eastAsia="en-AU"/>
          <w14:ligatures w14:val="none"/>
        </w:rPr>
        <w:t>⇒</w:t>
      </w:r>
      <w:r w:rsidRPr="00907D4F">
        <w:rPr>
          <w:rFonts w:ascii="Arial" w:eastAsia="Arial" w:hAnsi="Arial" w:cs="Arial"/>
          <w:i/>
          <w:iCs/>
          <w:kern w:val="0"/>
          <w:sz w:val="24"/>
          <w:szCs w:val="24"/>
          <w:lang w:eastAsia="en-AU"/>
          <w14:ligatures w14:val="none"/>
        </w:rPr>
        <w:t xml:space="preserve">   3 = </w:t>
      </w:r>
      <w:proofErr w:type="spellStart"/>
      <w:r w:rsidRPr="00907D4F">
        <w:rPr>
          <w:rFonts w:ascii="Arial" w:eastAsia="Arial" w:hAnsi="Arial" w:cs="Arial"/>
          <w:i/>
          <w:iCs/>
          <w:kern w:val="0"/>
          <w:sz w:val="24"/>
          <w:szCs w:val="24"/>
          <w:lang w:eastAsia="en-AU"/>
          <w14:ligatures w14:val="none"/>
        </w:rPr>
        <w:t>γλ</w:t>
      </w:r>
      <w:proofErr w:type="spellEnd"/>
      <w:r w:rsidRPr="00907D4F">
        <w:rPr>
          <w:rFonts w:ascii="Arial" w:eastAsia="Arial" w:hAnsi="Arial" w:cs="Arial"/>
          <w:i/>
          <w:iCs/>
          <w:kern w:val="0"/>
          <w:sz w:val="24"/>
          <w:szCs w:val="24"/>
          <w:lang w:eastAsia="en-AU"/>
          <w14:ligatures w14:val="none"/>
        </w:rPr>
        <w:t xml:space="preserve"> H/H</w:t>
      </w:r>
      <w:r w:rsidRPr="00907D4F">
        <w:rPr>
          <w:rFonts w:ascii="Cambria Math" w:eastAsia="Arial" w:hAnsi="Cambria Math" w:cs="Cambria Math"/>
          <w:i/>
          <w:iCs/>
          <w:kern w:val="0"/>
          <w:sz w:val="24"/>
          <w:szCs w:val="24"/>
          <w:lang w:eastAsia="en-AU"/>
          <w14:ligatures w14:val="none"/>
        </w:rPr>
        <w:t>₀</w:t>
      </w:r>
      <w:r w:rsidRPr="00907D4F">
        <w:rPr>
          <w:rFonts w:ascii="Arial" w:eastAsia="Arial" w:hAnsi="Arial" w:cs="Arial"/>
          <w:i/>
          <w:iCs/>
          <w:kern w:val="0"/>
          <w:sz w:val="24"/>
          <w:szCs w:val="24"/>
          <w:lang w:eastAsia="en-AU"/>
          <w14:ligatures w14:val="none"/>
        </w:rPr>
        <w:t xml:space="preserve">   </w:t>
      </w:r>
      <w:r w:rsidRPr="00907D4F">
        <w:rPr>
          <w:rFonts w:ascii="Cambria Math" w:eastAsia="Arial" w:hAnsi="Cambria Math" w:cs="Cambria Math"/>
          <w:i/>
          <w:iCs/>
          <w:kern w:val="0"/>
          <w:sz w:val="24"/>
          <w:szCs w:val="24"/>
          <w:lang w:eastAsia="en-AU"/>
          <w14:ligatures w14:val="none"/>
        </w:rPr>
        <w:t>⇒</w:t>
      </w:r>
      <w:r w:rsidRPr="00907D4F">
        <w:rPr>
          <w:rFonts w:ascii="Arial" w:eastAsia="Arial" w:hAnsi="Arial" w:cs="Arial"/>
          <w:i/>
          <w:iCs/>
          <w:kern w:val="0"/>
          <w:sz w:val="24"/>
          <w:szCs w:val="24"/>
          <w:lang w:eastAsia="en-AU"/>
          <w14:ligatures w14:val="none"/>
        </w:rPr>
        <w:t xml:space="preserve">   </w:t>
      </w:r>
      <w:proofErr w:type="spellStart"/>
      <w:r w:rsidRPr="00907D4F">
        <w:rPr>
          <w:rFonts w:ascii="Arial" w:eastAsia="Arial" w:hAnsi="Arial" w:cs="Arial"/>
          <w:i/>
          <w:iCs/>
          <w:kern w:val="0"/>
          <w:sz w:val="24"/>
          <w:szCs w:val="24"/>
          <w:lang w:eastAsia="en-AU"/>
          <w14:ligatures w14:val="none"/>
        </w:rPr>
        <w:t>H_max</w:t>
      </w:r>
      <w:proofErr w:type="spellEnd"/>
      <w:r w:rsidRPr="00907D4F">
        <w:rPr>
          <w:rFonts w:ascii="Arial" w:eastAsia="Arial" w:hAnsi="Arial" w:cs="Arial"/>
          <w:i/>
          <w:iCs/>
          <w:kern w:val="0"/>
          <w:sz w:val="24"/>
          <w:szCs w:val="24"/>
          <w:lang w:eastAsia="en-AU"/>
          <w14:ligatures w14:val="none"/>
        </w:rPr>
        <w:t xml:space="preserve"> = 3H</w:t>
      </w:r>
      <w:r w:rsidRPr="00907D4F">
        <w:rPr>
          <w:rFonts w:ascii="Cambria Math" w:eastAsia="Arial" w:hAnsi="Cambria Math" w:cs="Cambria Math"/>
          <w:i/>
          <w:iCs/>
          <w:kern w:val="0"/>
          <w:sz w:val="24"/>
          <w:szCs w:val="24"/>
          <w:lang w:eastAsia="en-AU"/>
          <w14:ligatures w14:val="none"/>
        </w:rPr>
        <w:t>₀</w:t>
      </w:r>
      <w:r w:rsidRPr="00907D4F">
        <w:rPr>
          <w:rFonts w:ascii="Arial" w:eastAsia="Arial" w:hAnsi="Arial" w:cs="Arial"/>
          <w:i/>
          <w:iCs/>
          <w:kern w:val="0"/>
          <w:sz w:val="24"/>
          <w:szCs w:val="24"/>
          <w:lang w:eastAsia="en-AU"/>
          <w14:ligatures w14:val="none"/>
        </w:rPr>
        <w:t>/</w:t>
      </w:r>
      <w:proofErr w:type="spellStart"/>
      <w:proofErr w:type="gramStart"/>
      <w:r w:rsidRPr="00907D4F">
        <w:rPr>
          <w:rFonts w:ascii="Arial" w:eastAsia="Arial" w:hAnsi="Arial" w:cs="Arial"/>
          <w:i/>
          <w:iCs/>
          <w:kern w:val="0"/>
          <w:sz w:val="24"/>
          <w:szCs w:val="24"/>
          <w:lang w:eastAsia="en-AU"/>
          <w14:ligatures w14:val="none"/>
        </w:rPr>
        <w:t>γλ</w:t>
      </w:r>
      <w:proofErr w:type="spellEnd"/>
      <w:r w:rsidRPr="00907D4F">
        <w:rPr>
          <w:rFonts w:ascii="Arial" w:eastAsia="Arial" w:hAnsi="Arial" w:cs="Arial"/>
          <w:i/>
          <w:iCs/>
          <w:kern w:val="0"/>
          <w:sz w:val="24"/>
          <w:szCs w:val="24"/>
          <w:lang w:eastAsia="en-AU"/>
          <w14:ligatures w14:val="none"/>
        </w:rPr>
        <w:t xml:space="preserve"> .</w:t>
      </w:r>
      <w:proofErr w:type="gramEnd"/>
    </w:p>
    <w:p w14:paraId="378F7E12"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 xml:space="preserve">As H → </w:t>
      </w:r>
      <w:proofErr w:type="spellStart"/>
      <w:r w:rsidRPr="00907D4F">
        <w:rPr>
          <w:rFonts w:ascii="Arial" w:eastAsia="Arial" w:hAnsi="Arial" w:cs="Arial"/>
          <w:kern w:val="0"/>
          <w:lang w:eastAsia="en-AU"/>
          <w14:ligatures w14:val="none"/>
        </w:rPr>
        <w:t>H</w:t>
      </w:r>
      <w:r w:rsidRPr="00907D4F">
        <w:rPr>
          <w:rFonts w:ascii="Arial" w:eastAsia="Arial" w:hAnsi="Arial" w:cs="Arial"/>
          <w:kern w:val="0"/>
          <w:vertAlign w:val="subscript"/>
          <w:lang w:eastAsia="en-AU"/>
          <w14:ligatures w14:val="none"/>
        </w:rPr>
        <w:t>max</w:t>
      </w:r>
      <w:proofErr w:type="spellEnd"/>
      <w:r w:rsidRPr="00907D4F">
        <w:rPr>
          <w:rFonts w:ascii="Arial" w:eastAsia="Arial" w:hAnsi="Arial" w:cs="Arial"/>
          <w:kern w:val="0"/>
          <w:lang w:eastAsia="en-AU"/>
          <w14:ligatures w14:val="none"/>
        </w:rPr>
        <w:t xml:space="preserve"> the </w:t>
      </w:r>
      <w:proofErr w:type="gramStart"/>
      <w:r w:rsidRPr="00907D4F">
        <w:rPr>
          <w:rFonts w:ascii="Arial" w:eastAsia="Arial" w:hAnsi="Arial" w:cs="Arial"/>
          <w:kern w:val="0"/>
          <w:lang w:eastAsia="en-AU"/>
          <w14:ligatures w14:val="none"/>
        </w:rPr>
        <w:t>back-reaction</w:t>
      </w:r>
      <w:proofErr w:type="gramEnd"/>
      <w:r w:rsidRPr="00907D4F">
        <w:rPr>
          <w:rFonts w:ascii="Arial" w:eastAsia="Arial" w:hAnsi="Arial" w:cs="Arial"/>
          <w:kern w:val="0"/>
          <w:lang w:eastAsia="en-AU"/>
          <w14:ligatures w14:val="none"/>
        </w:rPr>
        <w:t xml:space="preserve"> grows to prevent further increase; the contraction decelerates and reverses. The coupling </w:t>
      </w:r>
      <w:proofErr w:type="spellStart"/>
      <w:r w:rsidRPr="00907D4F">
        <w:rPr>
          <w:rFonts w:ascii="Arial" w:eastAsia="Arial" w:hAnsi="Arial" w:cs="Arial"/>
          <w:kern w:val="0"/>
          <w:lang w:eastAsia="en-AU"/>
          <w14:ligatures w14:val="none"/>
        </w:rPr>
        <w:t>γλ</w:t>
      </w:r>
      <w:proofErr w:type="spellEnd"/>
      <w:r w:rsidRPr="00907D4F">
        <w:rPr>
          <w:rFonts w:ascii="Arial" w:eastAsia="Arial" w:hAnsi="Arial" w:cs="Arial"/>
          <w:kern w:val="0"/>
          <w:lang w:eastAsia="en-AU"/>
          <w14:ligatures w14:val="none"/>
        </w:rPr>
        <w:t xml:space="preserve"> is then fixed by the Planck condition — that the </w:t>
      </w:r>
      <w:proofErr w:type="gramStart"/>
      <w:r w:rsidRPr="00907D4F">
        <w:rPr>
          <w:rFonts w:ascii="Arial" w:eastAsia="Arial" w:hAnsi="Arial" w:cs="Arial"/>
          <w:kern w:val="0"/>
          <w:lang w:eastAsia="en-AU"/>
          <w14:ligatures w14:val="none"/>
        </w:rPr>
        <w:t>Level-4</w:t>
      </w:r>
      <w:proofErr w:type="gramEnd"/>
      <w:r w:rsidRPr="00907D4F">
        <w:rPr>
          <w:rFonts w:ascii="Arial" w:eastAsia="Arial" w:hAnsi="Arial" w:cs="Arial"/>
          <w:kern w:val="0"/>
          <w:lang w:eastAsia="en-AU"/>
          <w14:ligatures w14:val="none"/>
        </w:rPr>
        <w:t xml:space="preserve"> density reaches the Planck density at the resolution scale,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w:t>
      </w:r>
      <w:r w:rsidRPr="00907D4F">
        <w:rPr>
          <w:rFonts w:ascii="Arial" w:eastAsia="Arial" w:hAnsi="Arial" w:cs="Arial"/>
          <w:kern w:val="0"/>
          <w:vertAlign w:val="subscript"/>
          <w:lang w:eastAsia="en-AU"/>
          <w14:ligatures w14:val="none"/>
        </w:rPr>
        <w:t>H=</w:t>
      </w:r>
      <w:proofErr w:type="spellStart"/>
      <w:r w:rsidRPr="00907D4F">
        <w:rPr>
          <w:rFonts w:ascii="Arial" w:eastAsia="Arial" w:hAnsi="Arial" w:cs="Arial"/>
          <w:kern w:val="0"/>
          <w:vertAlign w:val="subscript"/>
          <w:lang w:eastAsia="en-AU"/>
          <w14:ligatures w14:val="none"/>
        </w:rPr>
        <w:t>Hmax</w:t>
      </w:r>
      <w:proofErr w:type="spellEnd"/>
      <w:r w:rsidRPr="00907D4F">
        <w:rPr>
          <w:rFonts w:ascii="Arial" w:eastAsia="Arial" w:hAnsi="Arial" w:cs="Arial"/>
          <w:kern w:val="0"/>
          <w:lang w:eastAsia="en-AU"/>
          <w14:ligatures w14:val="none"/>
        </w:rPr>
        <w:t xml:space="preserve"> = M</w:t>
      </w:r>
      <w:r w:rsidRPr="00907D4F">
        <w:rPr>
          <w:rFonts w:ascii="Arial" w:eastAsia="Arial" w:hAnsi="Arial" w:cs="Arial"/>
          <w:kern w:val="0"/>
          <w:vertAlign w:val="subscript"/>
          <w:lang w:eastAsia="en-AU"/>
          <w14:ligatures w14:val="none"/>
        </w:rPr>
        <w:t>P</w:t>
      </w:r>
      <w:r w:rsidRPr="00907D4F">
        <w:rPr>
          <w:rFonts w:ascii="Arial" w:eastAsia="Arial" w:hAnsi="Arial" w:cs="Arial"/>
          <w:kern w:val="0"/>
          <w:lang w:eastAsia="en-AU"/>
          <w14:ligatures w14:val="none"/>
        </w:rPr>
        <w:t>⁴ — giving</w:t>
      </w:r>
    </w:p>
    <w:p w14:paraId="16E44006" w14:textId="77777777" w:rsidR="00907D4F" w:rsidRPr="00907D4F" w:rsidRDefault="00907D4F" w:rsidP="00907D4F">
      <w:pPr>
        <w:spacing w:before="80" w:after="150" w:line="240" w:lineRule="auto"/>
        <w:jc w:val="center"/>
        <w:rPr>
          <w:rFonts w:ascii="Arial" w:eastAsia="Arial" w:hAnsi="Arial" w:cs="Arial"/>
          <w:kern w:val="0"/>
          <w:lang w:eastAsia="en-AU"/>
          <w14:ligatures w14:val="none"/>
        </w:rPr>
      </w:pPr>
      <w:proofErr w:type="spellStart"/>
      <w:r w:rsidRPr="00907D4F">
        <w:rPr>
          <w:rFonts w:ascii="Arial" w:eastAsia="Arial" w:hAnsi="Arial" w:cs="Arial"/>
          <w:i/>
          <w:iCs/>
          <w:kern w:val="0"/>
          <w:sz w:val="24"/>
          <w:szCs w:val="24"/>
          <w:lang w:eastAsia="en-AU"/>
          <w14:ligatures w14:val="none"/>
        </w:rPr>
        <w:t>γλ</w:t>
      </w:r>
      <w:proofErr w:type="spellEnd"/>
      <w:r w:rsidRPr="00907D4F">
        <w:rPr>
          <w:rFonts w:ascii="Arial" w:eastAsia="Arial" w:hAnsi="Arial" w:cs="Arial"/>
          <w:i/>
          <w:iCs/>
          <w:kern w:val="0"/>
          <w:sz w:val="24"/>
          <w:szCs w:val="24"/>
          <w:lang w:eastAsia="en-AU"/>
          <w14:ligatures w14:val="none"/>
        </w:rPr>
        <w:t xml:space="preserve"> = 3√3 H</w:t>
      </w:r>
      <w:r w:rsidRPr="00907D4F">
        <w:rPr>
          <w:rFonts w:ascii="Cambria Math" w:eastAsia="Arial" w:hAnsi="Cambria Math" w:cs="Cambria Math"/>
          <w:i/>
          <w:iCs/>
          <w:kern w:val="0"/>
          <w:sz w:val="24"/>
          <w:szCs w:val="24"/>
          <w:lang w:eastAsia="en-AU"/>
          <w14:ligatures w14:val="none"/>
        </w:rPr>
        <w:t>₀</w:t>
      </w:r>
      <w:r w:rsidRPr="00907D4F">
        <w:rPr>
          <w:rFonts w:ascii="Arial" w:eastAsia="Arial" w:hAnsi="Arial" w:cs="Arial"/>
          <w:i/>
          <w:iCs/>
          <w:kern w:val="0"/>
          <w:sz w:val="24"/>
          <w:szCs w:val="24"/>
          <w:lang w:eastAsia="en-AU"/>
          <w14:ligatures w14:val="none"/>
        </w:rPr>
        <w:t>/M_</w:t>
      </w:r>
      <w:proofErr w:type="gramStart"/>
      <w:r w:rsidRPr="00907D4F">
        <w:rPr>
          <w:rFonts w:ascii="Arial" w:eastAsia="Arial" w:hAnsi="Arial" w:cs="Arial"/>
          <w:i/>
          <w:iCs/>
          <w:kern w:val="0"/>
          <w:sz w:val="24"/>
          <w:szCs w:val="24"/>
          <w:lang w:eastAsia="en-AU"/>
          <w14:ligatures w14:val="none"/>
        </w:rPr>
        <w:t>P ,</w:t>
      </w:r>
      <w:proofErr w:type="gramEnd"/>
      <w:r w:rsidRPr="00907D4F">
        <w:rPr>
          <w:rFonts w:ascii="Arial" w:eastAsia="Arial" w:hAnsi="Arial" w:cs="Arial"/>
          <w:i/>
          <w:iCs/>
          <w:kern w:val="0"/>
          <w:sz w:val="24"/>
          <w:szCs w:val="24"/>
          <w:lang w:eastAsia="en-AU"/>
          <w14:ligatures w14:val="none"/>
        </w:rPr>
        <w:t xml:space="preserve">    </w:t>
      </w:r>
      <w:proofErr w:type="spellStart"/>
      <w:r w:rsidRPr="00907D4F">
        <w:rPr>
          <w:rFonts w:ascii="Arial" w:eastAsia="Arial" w:hAnsi="Arial" w:cs="Arial"/>
          <w:i/>
          <w:iCs/>
          <w:kern w:val="0"/>
          <w:sz w:val="24"/>
          <w:szCs w:val="24"/>
          <w:lang w:eastAsia="en-AU"/>
          <w14:ligatures w14:val="none"/>
        </w:rPr>
        <w:t>H_max</w:t>
      </w:r>
      <w:proofErr w:type="spellEnd"/>
      <w:r w:rsidRPr="00907D4F">
        <w:rPr>
          <w:rFonts w:ascii="Arial" w:eastAsia="Arial" w:hAnsi="Arial" w:cs="Arial"/>
          <w:i/>
          <w:iCs/>
          <w:kern w:val="0"/>
          <w:sz w:val="24"/>
          <w:szCs w:val="24"/>
          <w:lang w:eastAsia="en-AU"/>
          <w14:ligatures w14:val="none"/>
        </w:rPr>
        <w:t xml:space="preserve"> = M_P/√</w:t>
      </w:r>
      <w:proofErr w:type="gramStart"/>
      <w:r w:rsidRPr="00907D4F">
        <w:rPr>
          <w:rFonts w:ascii="Arial" w:eastAsia="Arial" w:hAnsi="Arial" w:cs="Arial"/>
          <w:i/>
          <w:iCs/>
          <w:kern w:val="0"/>
          <w:sz w:val="24"/>
          <w:szCs w:val="24"/>
          <w:lang w:eastAsia="en-AU"/>
          <w14:ligatures w14:val="none"/>
        </w:rPr>
        <w:t>3 ,</w:t>
      </w:r>
      <w:proofErr w:type="gramEnd"/>
      <w:r w:rsidRPr="00907D4F">
        <w:rPr>
          <w:rFonts w:ascii="Arial" w:eastAsia="Arial" w:hAnsi="Arial" w:cs="Arial"/>
          <w:i/>
          <w:iCs/>
          <w:kern w:val="0"/>
          <w:sz w:val="24"/>
          <w:szCs w:val="24"/>
          <w:lang w:eastAsia="en-AU"/>
          <w14:ligatures w14:val="none"/>
        </w:rPr>
        <w:t xml:space="preserve">    </w:t>
      </w:r>
      <w:proofErr w:type="spellStart"/>
      <w:r w:rsidRPr="00907D4F">
        <w:rPr>
          <w:rFonts w:ascii="Arial" w:eastAsia="Arial" w:hAnsi="Arial" w:cs="Arial"/>
          <w:i/>
          <w:iCs/>
          <w:kern w:val="0"/>
          <w:sz w:val="24"/>
          <w:szCs w:val="24"/>
          <w:lang w:eastAsia="en-AU"/>
          <w14:ligatures w14:val="none"/>
        </w:rPr>
        <w:t>L_min</w:t>
      </w:r>
      <w:proofErr w:type="spellEnd"/>
      <w:r w:rsidRPr="00907D4F">
        <w:rPr>
          <w:rFonts w:ascii="Arial" w:eastAsia="Arial" w:hAnsi="Arial" w:cs="Arial"/>
          <w:i/>
          <w:iCs/>
          <w:kern w:val="0"/>
          <w:sz w:val="24"/>
          <w:szCs w:val="24"/>
          <w:lang w:eastAsia="en-AU"/>
          <w14:ligatures w14:val="none"/>
        </w:rPr>
        <w:t xml:space="preserve"> = √3 ℓ_</w:t>
      </w:r>
      <w:proofErr w:type="gramStart"/>
      <w:r w:rsidRPr="00907D4F">
        <w:rPr>
          <w:rFonts w:ascii="Arial" w:eastAsia="Arial" w:hAnsi="Arial" w:cs="Arial"/>
          <w:i/>
          <w:iCs/>
          <w:kern w:val="0"/>
          <w:sz w:val="24"/>
          <w:szCs w:val="24"/>
          <w:lang w:eastAsia="en-AU"/>
          <w14:ligatures w14:val="none"/>
        </w:rPr>
        <w:t>P .</w:t>
      </w:r>
      <w:proofErr w:type="gramEnd"/>
    </w:p>
    <w:p w14:paraId="4D78E498"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The bounce is therefore dynamical, not a boundary condition imposed by hand: it is the consequence of a higher-power-of-H term in the Friedmann equation that outpaces ordinary matter and caps the expansion rate. The Planck length emerges as the resolution scale rather than being inserted.</w:t>
      </w:r>
    </w:p>
    <w:p w14:paraId="31E680D3" w14:textId="77777777" w:rsidR="00907D4F" w:rsidRPr="00907D4F" w:rsidRDefault="00907D4F" w:rsidP="00907D4F">
      <w:pPr>
        <w:spacing w:before="300" w:line="240" w:lineRule="auto"/>
        <w:outlineLvl w:val="0"/>
        <w:rPr>
          <w:rFonts w:ascii="Arial" w:eastAsia="Arial" w:hAnsi="Arial" w:cs="Arial"/>
          <w:b/>
          <w:bCs/>
          <w:kern w:val="0"/>
          <w:sz w:val="28"/>
          <w:szCs w:val="28"/>
          <w:lang w:eastAsia="en-AU"/>
          <w14:ligatures w14:val="none"/>
        </w:rPr>
      </w:pPr>
      <w:r w:rsidRPr="00907D4F">
        <w:rPr>
          <w:rFonts w:ascii="Arial" w:eastAsia="Arial" w:hAnsi="Arial" w:cs="Arial"/>
          <w:b/>
          <w:bCs/>
          <w:kern w:val="0"/>
          <w:sz w:val="28"/>
          <w:szCs w:val="28"/>
          <w:lang w:eastAsia="en-AU"/>
          <w14:ligatures w14:val="none"/>
        </w:rPr>
        <w:t>4.  K and LQC in common variables</w:t>
      </w:r>
    </w:p>
    <w:p w14:paraId="72E8DDD0"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 xml:space="preserve">Retaining both the ordinary density and the </w:t>
      </w:r>
      <w:proofErr w:type="gramStart"/>
      <w:r w:rsidRPr="00907D4F">
        <w:rPr>
          <w:rFonts w:ascii="Arial" w:eastAsia="Arial" w:hAnsi="Arial" w:cs="Arial"/>
          <w:kern w:val="0"/>
          <w:lang w:eastAsia="en-AU"/>
          <w14:ligatures w14:val="none"/>
        </w:rPr>
        <w:t>Level-4</w:t>
      </w:r>
      <w:proofErr w:type="gramEnd"/>
      <w:r w:rsidRPr="00907D4F">
        <w:rPr>
          <w:rFonts w:ascii="Arial" w:eastAsia="Arial" w:hAnsi="Arial" w:cs="Arial"/>
          <w:kern w:val="0"/>
          <w:lang w:eastAsia="en-AU"/>
          <w14:ligatures w14:val="none"/>
        </w:rPr>
        <w:t xml:space="preserve"> term, K’s equation rearranges exactly to</w:t>
      </w:r>
    </w:p>
    <w:p w14:paraId="6A92797C" w14:textId="77777777" w:rsidR="00907D4F" w:rsidRPr="00907D4F" w:rsidRDefault="00907D4F" w:rsidP="00907D4F">
      <w:pPr>
        <w:spacing w:before="80" w:after="150" w:line="240" w:lineRule="auto"/>
        <w:jc w:val="center"/>
        <w:rPr>
          <w:rFonts w:ascii="Arial" w:eastAsia="Arial" w:hAnsi="Arial" w:cs="Arial"/>
          <w:kern w:val="0"/>
          <w:lang w:eastAsia="en-AU"/>
          <w14:ligatures w14:val="none"/>
        </w:rPr>
      </w:pPr>
      <w:proofErr w:type="spellStart"/>
      <w:r w:rsidRPr="00907D4F">
        <w:rPr>
          <w:rFonts w:ascii="Arial" w:eastAsia="Arial" w:hAnsi="Arial" w:cs="Arial"/>
          <w:i/>
          <w:iCs/>
          <w:kern w:val="0"/>
          <w:sz w:val="24"/>
          <w:szCs w:val="24"/>
          <w:lang w:eastAsia="en-AU"/>
          <w14:ligatures w14:val="none"/>
        </w:rPr>
        <w:lastRenderedPageBreak/>
        <w:t>ρ_ord</w:t>
      </w:r>
      <w:proofErr w:type="spellEnd"/>
      <w:r w:rsidRPr="00907D4F">
        <w:rPr>
          <w:rFonts w:ascii="Arial" w:eastAsia="Arial" w:hAnsi="Arial" w:cs="Arial"/>
          <w:i/>
          <w:iCs/>
          <w:kern w:val="0"/>
          <w:sz w:val="24"/>
          <w:szCs w:val="24"/>
          <w:lang w:eastAsia="en-AU"/>
          <w14:ligatures w14:val="none"/>
        </w:rPr>
        <w:t xml:space="preserve"> = 3 M_P² H² (1 − H/</w:t>
      </w:r>
      <w:proofErr w:type="spellStart"/>
      <w:r w:rsidRPr="00907D4F">
        <w:rPr>
          <w:rFonts w:ascii="Arial" w:eastAsia="Arial" w:hAnsi="Arial" w:cs="Arial"/>
          <w:i/>
          <w:iCs/>
          <w:kern w:val="0"/>
          <w:sz w:val="24"/>
          <w:szCs w:val="24"/>
          <w:lang w:eastAsia="en-AU"/>
          <w14:ligatures w14:val="none"/>
        </w:rPr>
        <w:t>H_max</w:t>
      </w:r>
      <w:proofErr w:type="spellEnd"/>
      <w:proofErr w:type="gramStart"/>
      <w:r w:rsidRPr="00907D4F">
        <w:rPr>
          <w:rFonts w:ascii="Arial" w:eastAsia="Arial" w:hAnsi="Arial" w:cs="Arial"/>
          <w:i/>
          <w:iCs/>
          <w:kern w:val="0"/>
          <w:sz w:val="24"/>
          <w:szCs w:val="24"/>
          <w:lang w:eastAsia="en-AU"/>
          <w14:ligatures w14:val="none"/>
        </w:rPr>
        <w:t>) ,</w:t>
      </w:r>
      <w:proofErr w:type="gramEnd"/>
    </w:p>
    <w:p w14:paraId="104B6CE1"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which places a (1 − X) factor beside the LQC form. The two are not, however, the same equation with X relabelled. The controlling variable differs — LQC suppresses in the density ratio ρ/</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c</w:t>
      </w:r>
      <w:proofErr w:type="spellEnd"/>
      <w:r w:rsidRPr="00907D4F">
        <w:rPr>
          <w:rFonts w:ascii="Arial" w:eastAsia="Arial" w:hAnsi="Arial" w:cs="Arial"/>
          <w:kern w:val="0"/>
          <w:lang w:eastAsia="en-AU"/>
          <w14:ligatures w14:val="none"/>
        </w:rPr>
        <w:t>, K in the Hubble-rate ratio H/</w:t>
      </w:r>
      <w:proofErr w:type="spellStart"/>
      <w:r w:rsidRPr="00907D4F">
        <w:rPr>
          <w:rFonts w:ascii="Arial" w:eastAsia="Arial" w:hAnsi="Arial" w:cs="Arial"/>
          <w:kern w:val="0"/>
          <w:lang w:eastAsia="en-AU"/>
          <w14:ligatures w14:val="none"/>
        </w:rPr>
        <w:t>H</w:t>
      </w:r>
      <w:r w:rsidRPr="00907D4F">
        <w:rPr>
          <w:rFonts w:ascii="Arial" w:eastAsia="Arial" w:hAnsi="Arial" w:cs="Arial"/>
          <w:kern w:val="0"/>
          <w:vertAlign w:val="subscript"/>
          <w:lang w:eastAsia="en-AU"/>
          <w14:ligatures w14:val="none"/>
        </w:rPr>
        <w:t>max</w:t>
      </w:r>
      <w:proofErr w:type="spellEnd"/>
      <w:r w:rsidRPr="00907D4F">
        <w:rPr>
          <w:rFonts w:ascii="Arial" w:eastAsia="Arial" w:hAnsi="Arial" w:cs="Arial"/>
          <w:kern w:val="0"/>
          <w:lang w:eastAsia="en-AU"/>
          <w14:ligatures w14:val="none"/>
        </w:rPr>
        <w:t xml:space="preserve"> — and the consequence at the bounce is opposite: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907D4F" w:rsidRPr="00907D4F" w14:paraId="1456244E" w14:textId="77777777" w:rsidTr="004A4B7B">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9CBD9E" w14:textId="77777777" w:rsidR="00907D4F" w:rsidRPr="00907D4F" w:rsidRDefault="00907D4F" w:rsidP="00907D4F">
            <w:pPr>
              <w:spacing w:after="0" w:line="240" w:lineRule="auto"/>
              <w:rPr>
                <w:rFonts w:ascii="Arial" w:eastAsia="Arial" w:hAnsi="Arial" w:cs="Arial"/>
                <w:kern w:val="0"/>
                <w:lang w:eastAsia="en-AU"/>
                <w14:ligatures w14:val="none"/>
              </w:rPr>
            </w:pPr>
          </w:p>
        </w:tc>
        <w:tc>
          <w:tcPr>
            <w:tcW w:w="35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2333FB"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b/>
                <w:bCs/>
                <w:kern w:val="0"/>
                <w:sz w:val="20"/>
                <w:szCs w:val="20"/>
                <w:lang w:eastAsia="en-AU"/>
                <w14:ligatures w14:val="none"/>
              </w:rPr>
              <w:t>LQC</w:t>
            </w:r>
          </w:p>
        </w:tc>
        <w:tc>
          <w:tcPr>
            <w:tcW w:w="35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8E1F5E"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b/>
                <w:bCs/>
                <w:kern w:val="0"/>
                <w:sz w:val="20"/>
                <w:szCs w:val="20"/>
                <w:lang w:eastAsia="en-AU"/>
                <w14:ligatures w14:val="none"/>
              </w:rPr>
              <w:t>K (Part 3 §6)</w:t>
            </w:r>
          </w:p>
        </w:tc>
      </w:tr>
      <w:tr w:rsidR="00907D4F" w:rsidRPr="00907D4F" w14:paraId="6C32D5EC" w14:textId="77777777" w:rsidTr="004A4B7B">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B7EEE"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b/>
                <w:bCs/>
                <w:kern w:val="0"/>
                <w:sz w:val="20"/>
                <w:szCs w:val="20"/>
                <w:lang w:eastAsia="en-AU"/>
                <w14:ligatures w14:val="none"/>
              </w:rPr>
              <w:t>Equation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14BF2"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kern w:val="0"/>
                <w:sz w:val="20"/>
                <w:szCs w:val="20"/>
                <w:lang w:eastAsia="en-AU"/>
                <w14:ligatures w14:val="none"/>
              </w:rPr>
              <w:t>H² = (8πG/</w:t>
            </w:r>
            <w:proofErr w:type="gramStart"/>
            <w:r w:rsidRPr="00907D4F">
              <w:rPr>
                <w:rFonts w:ascii="Arial" w:eastAsia="Arial" w:hAnsi="Arial" w:cs="Arial"/>
                <w:kern w:val="0"/>
                <w:sz w:val="20"/>
                <w:szCs w:val="20"/>
                <w:lang w:eastAsia="en-AU"/>
                <w14:ligatures w14:val="none"/>
              </w:rPr>
              <w:t>3)ρ</w:t>
            </w:r>
            <w:proofErr w:type="gramEnd"/>
            <w:r w:rsidRPr="00907D4F">
              <w:rPr>
                <w:rFonts w:ascii="Arial" w:eastAsia="Arial" w:hAnsi="Arial" w:cs="Arial"/>
                <w:kern w:val="0"/>
                <w:sz w:val="20"/>
                <w:szCs w:val="20"/>
                <w:lang w:eastAsia="en-AU"/>
                <w14:ligatures w14:val="none"/>
              </w:rPr>
              <w:t>(1 − ρ/</w:t>
            </w:r>
            <w:proofErr w:type="spellStart"/>
            <w:r w:rsidRPr="00907D4F">
              <w:rPr>
                <w:rFonts w:ascii="Arial" w:eastAsia="Arial" w:hAnsi="Arial" w:cs="Arial"/>
                <w:kern w:val="0"/>
                <w:sz w:val="20"/>
                <w:szCs w:val="20"/>
                <w:lang w:eastAsia="en-AU"/>
                <w14:ligatures w14:val="none"/>
              </w:rPr>
              <w:t>ρ_c</w:t>
            </w:r>
            <w:proofErr w:type="spellEnd"/>
            <w:r w:rsidRPr="00907D4F">
              <w:rPr>
                <w:rFonts w:ascii="Arial" w:eastAsia="Arial" w:hAnsi="Arial" w:cs="Arial"/>
                <w:kern w:val="0"/>
                <w:sz w:val="20"/>
                <w:szCs w:val="20"/>
                <w:lang w:eastAsia="en-AU"/>
                <w14:ligatures w14:val="none"/>
              </w:rPr>
              <w: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B7ACC" w14:textId="77777777" w:rsidR="00907D4F" w:rsidRPr="00907D4F" w:rsidRDefault="00907D4F" w:rsidP="00907D4F">
            <w:pPr>
              <w:spacing w:after="0" w:line="240" w:lineRule="auto"/>
              <w:rPr>
                <w:rFonts w:ascii="Arial" w:eastAsia="Arial" w:hAnsi="Arial" w:cs="Arial"/>
                <w:kern w:val="0"/>
                <w:lang w:eastAsia="en-AU"/>
                <w14:ligatures w14:val="none"/>
              </w:rPr>
            </w:pPr>
            <w:proofErr w:type="spellStart"/>
            <w:r w:rsidRPr="00907D4F">
              <w:rPr>
                <w:rFonts w:ascii="Arial" w:eastAsia="Arial" w:hAnsi="Arial" w:cs="Arial"/>
                <w:kern w:val="0"/>
                <w:sz w:val="20"/>
                <w:szCs w:val="20"/>
                <w:lang w:eastAsia="en-AU"/>
                <w14:ligatures w14:val="none"/>
              </w:rPr>
              <w:t>ρ_ord</w:t>
            </w:r>
            <w:proofErr w:type="spellEnd"/>
            <w:r w:rsidRPr="00907D4F">
              <w:rPr>
                <w:rFonts w:ascii="Arial" w:eastAsia="Arial" w:hAnsi="Arial" w:cs="Arial"/>
                <w:kern w:val="0"/>
                <w:sz w:val="20"/>
                <w:szCs w:val="20"/>
                <w:lang w:eastAsia="en-AU"/>
                <w14:ligatures w14:val="none"/>
              </w:rPr>
              <w:t xml:space="preserve"> = 3M_P²H</w:t>
            </w:r>
            <w:proofErr w:type="gramStart"/>
            <w:r w:rsidRPr="00907D4F">
              <w:rPr>
                <w:rFonts w:ascii="Arial" w:eastAsia="Arial" w:hAnsi="Arial" w:cs="Arial"/>
                <w:kern w:val="0"/>
                <w:sz w:val="20"/>
                <w:szCs w:val="20"/>
                <w:lang w:eastAsia="en-AU"/>
                <w14:ligatures w14:val="none"/>
              </w:rPr>
              <w:t>²(</w:t>
            </w:r>
            <w:proofErr w:type="gramEnd"/>
            <w:r w:rsidRPr="00907D4F">
              <w:rPr>
                <w:rFonts w:ascii="Arial" w:eastAsia="Arial" w:hAnsi="Arial" w:cs="Arial"/>
                <w:kern w:val="0"/>
                <w:sz w:val="20"/>
                <w:szCs w:val="20"/>
                <w:lang w:eastAsia="en-AU"/>
                <w14:ligatures w14:val="none"/>
              </w:rPr>
              <w:t>1 − H/</w:t>
            </w:r>
            <w:proofErr w:type="spellStart"/>
            <w:r w:rsidRPr="00907D4F">
              <w:rPr>
                <w:rFonts w:ascii="Arial" w:eastAsia="Arial" w:hAnsi="Arial" w:cs="Arial"/>
                <w:kern w:val="0"/>
                <w:sz w:val="20"/>
                <w:szCs w:val="20"/>
                <w:lang w:eastAsia="en-AU"/>
                <w14:ligatures w14:val="none"/>
              </w:rPr>
              <w:t>H_max</w:t>
            </w:r>
            <w:proofErr w:type="spellEnd"/>
            <w:r w:rsidRPr="00907D4F">
              <w:rPr>
                <w:rFonts w:ascii="Arial" w:eastAsia="Arial" w:hAnsi="Arial" w:cs="Arial"/>
                <w:kern w:val="0"/>
                <w:sz w:val="20"/>
                <w:szCs w:val="20"/>
                <w:lang w:eastAsia="en-AU"/>
                <w14:ligatures w14:val="none"/>
              </w:rPr>
              <w:t>)</w:t>
            </w:r>
          </w:p>
        </w:tc>
      </w:tr>
      <w:tr w:rsidR="00907D4F" w:rsidRPr="00907D4F" w14:paraId="1AB0F721" w14:textId="77777777" w:rsidTr="004A4B7B">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5BBA3"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b/>
                <w:bCs/>
                <w:kern w:val="0"/>
                <w:sz w:val="20"/>
                <w:szCs w:val="20"/>
                <w:lang w:eastAsia="en-AU"/>
                <w14:ligatures w14:val="none"/>
              </w:rPr>
              <w:t>Controlling variable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C54A1"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kern w:val="0"/>
                <w:sz w:val="20"/>
                <w:szCs w:val="20"/>
                <w:lang w:eastAsia="en-AU"/>
                <w14:ligatures w14:val="none"/>
              </w:rPr>
              <w:t>density ratio ρ/</w:t>
            </w:r>
            <w:proofErr w:type="spellStart"/>
            <w:r w:rsidRPr="00907D4F">
              <w:rPr>
                <w:rFonts w:ascii="Arial" w:eastAsia="Arial" w:hAnsi="Arial" w:cs="Arial"/>
                <w:kern w:val="0"/>
                <w:sz w:val="20"/>
                <w:szCs w:val="20"/>
                <w:lang w:eastAsia="en-AU"/>
                <w14:ligatures w14:val="none"/>
              </w:rPr>
              <w:t>ρ_c</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75412"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kern w:val="0"/>
                <w:sz w:val="20"/>
                <w:szCs w:val="20"/>
                <w:lang w:eastAsia="en-AU"/>
                <w14:ligatures w14:val="none"/>
              </w:rPr>
              <w:t>Hubble ratio H/</w:t>
            </w:r>
            <w:proofErr w:type="spellStart"/>
            <w:r w:rsidRPr="00907D4F">
              <w:rPr>
                <w:rFonts w:ascii="Arial" w:eastAsia="Arial" w:hAnsi="Arial" w:cs="Arial"/>
                <w:kern w:val="0"/>
                <w:sz w:val="20"/>
                <w:szCs w:val="20"/>
                <w:lang w:eastAsia="en-AU"/>
                <w14:ligatures w14:val="none"/>
              </w:rPr>
              <w:t>H_max</w:t>
            </w:r>
            <w:proofErr w:type="spellEnd"/>
          </w:p>
        </w:tc>
      </w:tr>
      <w:tr w:rsidR="00907D4F" w:rsidRPr="00907D4F" w14:paraId="435E319D" w14:textId="77777777" w:rsidTr="004A4B7B">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5767F"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b/>
                <w:bCs/>
                <w:kern w:val="0"/>
                <w:sz w:val="20"/>
                <w:szCs w:val="20"/>
                <w:lang w:eastAsia="en-AU"/>
                <w14:ligatures w14:val="none"/>
              </w:rPr>
              <w:t>Degree in H</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FA0E1"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kern w:val="0"/>
                <w:sz w:val="20"/>
                <w:szCs w:val="20"/>
                <w:lang w:eastAsia="en-AU"/>
                <w14:ligatures w14:val="none"/>
              </w:rPr>
              <w:t>quadratic</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BC129"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kern w:val="0"/>
                <w:sz w:val="20"/>
                <w:szCs w:val="20"/>
                <w:lang w:eastAsia="en-AU"/>
                <w14:ligatures w14:val="none"/>
              </w:rPr>
              <w:t>cubic</w:t>
            </w:r>
          </w:p>
        </w:tc>
      </w:tr>
      <w:tr w:rsidR="00907D4F" w:rsidRPr="00907D4F" w14:paraId="02473EEF" w14:textId="77777777" w:rsidTr="004A4B7B">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22735"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b/>
                <w:bCs/>
                <w:kern w:val="0"/>
                <w:sz w:val="20"/>
                <w:szCs w:val="20"/>
                <w:lang w:eastAsia="en-AU"/>
                <w14:ligatures w14:val="none"/>
              </w:rPr>
              <w:t>Power of ρ in correction</w:t>
            </w:r>
          </w:p>
        </w:tc>
        <w:tc>
          <w:tcPr>
            <w:tcW w:w="3580" w:type="dxa"/>
            <w:tcBorders>
              <w:top w:val="single" w:sz="1" w:space="0" w:color="CCCCCC"/>
              <w:left w:val="single" w:sz="1" w:space="0" w:color="CCCCCC"/>
              <w:bottom w:val="single" w:sz="1" w:space="0" w:color="CCCCCC"/>
              <w:right w:val="single" w:sz="1" w:space="0" w:color="CCCCCC"/>
            </w:tcBorders>
            <w:shd w:val="clear" w:color="auto" w:fill="FBEAEA"/>
            <w:tcMar>
              <w:top w:w="80" w:type="dxa"/>
              <w:left w:w="120" w:type="dxa"/>
              <w:bottom w:w="80" w:type="dxa"/>
              <w:right w:w="120" w:type="dxa"/>
            </w:tcMar>
          </w:tcPr>
          <w:p w14:paraId="5AC6E78E"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kern w:val="0"/>
                <w:sz w:val="20"/>
                <w:szCs w:val="20"/>
                <w:lang w:eastAsia="en-AU"/>
                <w14:ligatures w14:val="none"/>
              </w:rPr>
              <w:t>ρ²</w:t>
            </w:r>
          </w:p>
        </w:tc>
        <w:tc>
          <w:tcPr>
            <w:tcW w:w="3580" w:type="dxa"/>
            <w:tcBorders>
              <w:top w:val="single" w:sz="1" w:space="0" w:color="CCCCCC"/>
              <w:left w:val="single" w:sz="1" w:space="0" w:color="CCCCCC"/>
              <w:bottom w:val="single" w:sz="1" w:space="0" w:color="CCCCCC"/>
              <w:right w:val="single" w:sz="1" w:space="0" w:color="CCCCCC"/>
            </w:tcBorders>
            <w:shd w:val="clear" w:color="auto" w:fill="EAF3EA"/>
            <w:tcMar>
              <w:top w:w="80" w:type="dxa"/>
              <w:left w:w="120" w:type="dxa"/>
              <w:bottom w:w="80" w:type="dxa"/>
              <w:right w:w="120" w:type="dxa"/>
            </w:tcMar>
          </w:tcPr>
          <w:p w14:paraId="1BAE217B"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kern w:val="0"/>
                <w:sz w:val="20"/>
                <w:szCs w:val="20"/>
                <w:lang w:eastAsia="en-AU"/>
                <w14:ligatures w14:val="none"/>
              </w:rPr>
              <w:t>ρ</w:t>
            </w:r>
            <w:proofErr w:type="gramStart"/>
            <w:r w:rsidRPr="00907D4F">
              <w:rPr>
                <w:rFonts w:ascii="Arial" w:eastAsia="Arial" w:hAnsi="Arial" w:cs="Arial"/>
                <w:kern w:val="0"/>
                <w:sz w:val="20"/>
                <w:szCs w:val="20"/>
                <w:lang w:eastAsia="en-AU"/>
                <w14:ligatures w14:val="none"/>
              </w:rPr>
              <w:t>^(</w:t>
            </w:r>
            <w:proofErr w:type="gramEnd"/>
            <w:r w:rsidRPr="00907D4F">
              <w:rPr>
                <w:rFonts w:ascii="Arial" w:eastAsia="Arial" w:hAnsi="Arial" w:cs="Arial"/>
                <w:kern w:val="0"/>
                <w:sz w:val="20"/>
                <w:szCs w:val="20"/>
                <w:lang w:eastAsia="en-AU"/>
                <w14:ligatures w14:val="none"/>
              </w:rPr>
              <w:t>3/2)</w:t>
            </w:r>
          </w:p>
        </w:tc>
      </w:tr>
      <w:tr w:rsidR="00907D4F" w:rsidRPr="00907D4F" w14:paraId="69653CEA" w14:textId="77777777" w:rsidTr="004A4B7B">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602BC"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b/>
                <w:bCs/>
                <w:kern w:val="0"/>
                <w:sz w:val="20"/>
                <w:szCs w:val="20"/>
                <w:lang w:eastAsia="en-AU"/>
                <w14:ligatures w14:val="none"/>
              </w:rPr>
              <w:t>At the bounce</w:t>
            </w:r>
          </w:p>
        </w:tc>
        <w:tc>
          <w:tcPr>
            <w:tcW w:w="3580" w:type="dxa"/>
            <w:tcBorders>
              <w:top w:val="single" w:sz="1" w:space="0" w:color="CCCCCC"/>
              <w:left w:val="single" w:sz="1" w:space="0" w:color="CCCCCC"/>
              <w:bottom w:val="single" w:sz="1" w:space="0" w:color="CCCCCC"/>
              <w:right w:val="single" w:sz="1" w:space="0" w:color="CCCCCC"/>
            </w:tcBorders>
            <w:shd w:val="clear" w:color="auto" w:fill="FBEAEA"/>
            <w:tcMar>
              <w:top w:w="80" w:type="dxa"/>
              <w:left w:w="120" w:type="dxa"/>
              <w:bottom w:w="80" w:type="dxa"/>
              <w:right w:w="120" w:type="dxa"/>
            </w:tcMar>
          </w:tcPr>
          <w:p w14:paraId="52E3AAB5"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kern w:val="0"/>
                <w:sz w:val="20"/>
                <w:szCs w:val="20"/>
                <w:lang w:eastAsia="en-AU"/>
                <w14:ligatures w14:val="none"/>
              </w:rPr>
              <w:t xml:space="preserve">ρ = </w:t>
            </w:r>
            <w:proofErr w:type="spellStart"/>
            <w:r w:rsidRPr="00907D4F">
              <w:rPr>
                <w:rFonts w:ascii="Arial" w:eastAsia="Arial" w:hAnsi="Arial" w:cs="Arial"/>
                <w:kern w:val="0"/>
                <w:sz w:val="20"/>
                <w:szCs w:val="20"/>
                <w:lang w:eastAsia="en-AU"/>
                <w14:ligatures w14:val="none"/>
              </w:rPr>
              <w:t>ρ_c</w:t>
            </w:r>
            <w:proofErr w:type="spellEnd"/>
            <w:r w:rsidRPr="00907D4F">
              <w:rPr>
                <w:rFonts w:ascii="Arial" w:eastAsia="Arial" w:hAnsi="Arial" w:cs="Arial"/>
                <w:kern w:val="0"/>
                <w:sz w:val="20"/>
                <w:szCs w:val="20"/>
                <w:lang w:eastAsia="en-AU"/>
                <w14:ligatures w14:val="none"/>
              </w:rPr>
              <w:t xml:space="preserve"> maximal; H → 0 (turnaround)</w:t>
            </w:r>
          </w:p>
        </w:tc>
        <w:tc>
          <w:tcPr>
            <w:tcW w:w="3580" w:type="dxa"/>
            <w:tcBorders>
              <w:top w:val="single" w:sz="1" w:space="0" w:color="CCCCCC"/>
              <w:left w:val="single" w:sz="1" w:space="0" w:color="CCCCCC"/>
              <w:bottom w:val="single" w:sz="1" w:space="0" w:color="CCCCCC"/>
              <w:right w:val="single" w:sz="1" w:space="0" w:color="CCCCCC"/>
            </w:tcBorders>
            <w:shd w:val="clear" w:color="auto" w:fill="EAF3EA"/>
            <w:tcMar>
              <w:top w:w="80" w:type="dxa"/>
              <w:left w:w="120" w:type="dxa"/>
              <w:bottom w:w="80" w:type="dxa"/>
              <w:right w:w="120" w:type="dxa"/>
            </w:tcMar>
          </w:tcPr>
          <w:p w14:paraId="0318CC60" w14:textId="77777777" w:rsidR="00907D4F" w:rsidRPr="00907D4F" w:rsidRDefault="00907D4F" w:rsidP="00907D4F">
            <w:pPr>
              <w:spacing w:after="0" w:line="240" w:lineRule="auto"/>
              <w:rPr>
                <w:rFonts w:ascii="Arial" w:eastAsia="Arial" w:hAnsi="Arial" w:cs="Arial"/>
                <w:kern w:val="0"/>
                <w:lang w:eastAsia="en-AU"/>
                <w14:ligatures w14:val="none"/>
              </w:rPr>
            </w:pPr>
            <w:r w:rsidRPr="00907D4F">
              <w:rPr>
                <w:rFonts w:ascii="Arial" w:eastAsia="Arial" w:hAnsi="Arial" w:cs="Arial"/>
                <w:kern w:val="0"/>
                <w:sz w:val="20"/>
                <w:szCs w:val="20"/>
                <w:lang w:eastAsia="en-AU"/>
                <w14:ligatures w14:val="none"/>
              </w:rPr>
              <w:t xml:space="preserve">H = </w:t>
            </w:r>
            <w:proofErr w:type="spellStart"/>
            <w:r w:rsidRPr="00907D4F">
              <w:rPr>
                <w:rFonts w:ascii="Arial" w:eastAsia="Arial" w:hAnsi="Arial" w:cs="Arial"/>
                <w:kern w:val="0"/>
                <w:sz w:val="20"/>
                <w:szCs w:val="20"/>
                <w:lang w:eastAsia="en-AU"/>
                <w14:ligatures w14:val="none"/>
              </w:rPr>
              <w:t>H_max</w:t>
            </w:r>
            <w:proofErr w:type="spellEnd"/>
            <w:r w:rsidRPr="00907D4F">
              <w:rPr>
                <w:rFonts w:ascii="Arial" w:eastAsia="Arial" w:hAnsi="Arial" w:cs="Arial"/>
                <w:kern w:val="0"/>
                <w:sz w:val="20"/>
                <w:szCs w:val="20"/>
                <w:lang w:eastAsia="en-AU"/>
                <w14:ligatures w14:val="none"/>
              </w:rPr>
              <w:t xml:space="preserve"> maximal; </w:t>
            </w:r>
            <w:proofErr w:type="spellStart"/>
            <w:r w:rsidRPr="00907D4F">
              <w:rPr>
                <w:rFonts w:ascii="Arial" w:eastAsia="Arial" w:hAnsi="Arial" w:cs="Arial"/>
                <w:kern w:val="0"/>
                <w:sz w:val="20"/>
                <w:szCs w:val="20"/>
                <w:lang w:eastAsia="en-AU"/>
                <w14:ligatures w14:val="none"/>
              </w:rPr>
              <w:t>ρ_ord</w:t>
            </w:r>
            <w:proofErr w:type="spellEnd"/>
            <w:r w:rsidRPr="00907D4F">
              <w:rPr>
                <w:rFonts w:ascii="Arial" w:eastAsia="Arial" w:hAnsi="Arial" w:cs="Arial"/>
                <w:kern w:val="0"/>
                <w:sz w:val="20"/>
                <w:szCs w:val="20"/>
                <w:lang w:eastAsia="en-AU"/>
                <w14:ligatures w14:val="none"/>
              </w:rPr>
              <w:t xml:space="preserve"> → 0 (ceiling)</w:t>
            </w:r>
          </w:p>
        </w:tc>
      </w:tr>
    </w:tbl>
    <w:p w14:paraId="6BDEC622" w14:textId="77777777" w:rsidR="00907D4F" w:rsidRPr="00907D4F" w:rsidRDefault="00907D4F" w:rsidP="00907D4F">
      <w:pPr>
        <w:spacing w:before="300" w:line="240" w:lineRule="auto"/>
        <w:outlineLvl w:val="0"/>
        <w:rPr>
          <w:rFonts w:ascii="Arial" w:eastAsia="Arial" w:hAnsi="Arial" w:cs="Arial"/>
          <w:b/>
          <w:bCs/>
          <w:kern w:val="0"/>
          <w:sz w:val="28"/>
          <w:szCs w:val="28"/>
          <w:lang w:eastAsia="en-AU"/>
          <w14:ligatures w14:val="none"/>
        </w:rPr>
      </w:pPr>
      <w:r w:rsidRPr="00907D4F">
        <w:rPr>
          <w:rFonts w:ascii="Arial" w:eastAsia="Arial" w:hAnsi="Arial" w:cs="Arial"/>
          <w:b/>
          <w:bCs/>
          <w:kern w:val="0"/>
          <w:sz w:val="28"/>
          <w:szCs w:val="28"/>
          <w:lang w:eastAsia="en-AU"/>
          <w14:ligatures w14:val="none"/>
        </w:rPr>
        <w:t>5.  The functional-class distinction</w:t>
      </w:r>
    </w:p>
    <w:p w14:paraId="5C63F11F"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To compare the two bounces in identical variables, express each as H²(ρ). LQC is already in this form and is quadratic in H (linear in ρ in the correction). K’s equation, with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 H³ added to the right-hand side as a source, is cubic in H; inverting to H²(ρ) requires solving a cubic, where LQC requires a quadratic. The degree differs because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 H³ has no ρ³ counterpart in LQC.</w:t>
      </w:r>
    </w:p>
    <w:p w14:paraId="01262C53"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The positive statement is sharper than the degree count. Near the bounce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dominates, so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total</w:t>
      </w:r>
      <w:proofErr w:type="spellEnd"/>
      <w:r w:rsidRPr="00907D4F">
        <w:rPr>
          <w:rFonts w:ascii="Arial" w:eastAsia="Arial" w:hAnsi="Arial" w:cs="Arial"/>
          <w:kern w:val="0"/>
          <w:lang w:eastAsia="en-AU"/>
          <w14:ligatures w14:val="none"/>
        </w:rPr>
        <w:t xml:space="preserve"> ≈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 (</w:t>
      </w:r>
      <w:proofErr w:type="spellStart"/>
      <w:r w:rsidRPr="00907D4F">
        <w:rPr>
          <w:rFonts w:ascii="Arial" w:eastAsia="Arial" w:hAnsi="Arial" w:cs="Arial"/>
          <w:kern w:val="0"/>
          <w:lang w:eastAsia="en-AU"/>
          <w14:ligatures w14:val="none"/>
        </w:rPr>
        <w:t>γλ</w:t>
      </w:r>
      <w:proofErr w:type="spellEnd"/>
      <w:r w:rsidRPr="00907D4F">
        <w:rPr>
          <w:rFonts w:ascii="Arial" w:eastAsia="Arial" w:hAnsi="Arial" w:cs="Arial"/>
          <w:kern w:val="0"/>
          <w:lang w:eastAsia="en-AU"/>
          <w14:ligatures w14:val="none"/>
        </w:rPr>
        <w:t xml:space="preserve"> M_P²/H</w:t>
      </w:r>
      <w:proofErr w:type="gramStart"/>
      <w:r w:rsidRPr="00907D4F">
        <w:rPr>
          <w:rFonts w:ascii="Cambria Math" w:eastAsia="Arial" w:hAnsi="Cambria Math" w:cs="Cambria Math"/>
          <w:kern w:val="0"/>
          <w:lang w:eastAsia="en-AU"/>
          <w14:ligatures w14:val="none"/>
        </w:rPr>
        <w:t>₀</w:t>
      </w:r>
      <w:r w:rsidRPr="00907D4F">
        <w:rPr>
          <w:rFonts w:ascii="Arial" w:eastAsia="Arial" w:hAnsi="Arial" w:cs="Arial"/>
          <w:kern w:val="0"/>
          <w:lang w:eastAsia="en-AU"/>
          <w14:ligatures w14:val="none"/>
        </w:rPr>
        <w:t>)H</w:t>
      </w:r>
      <w:proofErr w:type="gramEnd"/>
      <w:r w:rsidRPr="00907D4F">
        <w:rPr>
          <w:rFonts w:ascii="Arial" w:eastAsia="Arial" w:hAnsi="Arial" w:cs="Arial"/>
          <w:kern w:val="0"/>
          <w:lang w:eastAsia="en-AU"/>
          <w14:ligatures w14:val="none"/>
        </w:rPr>
        <w:t xml:space="preserve">³; since H² </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total</w:t>
      </w:r>
      <w:proofErr w:type="spellEnd"/>
      <w:r w:rsidRPr="00907D4F">
        <w:rPr>
          <w:rFonts w:ascii="Arial" w:eastAsia="Arial" w:hAnsi="Arial" w:cs="Arial"/>
          <w:kern w:val="0"/>
          <w:lang w:eastAsia="en-AU"/>
          <w14:ligatures w14:val="none"/>
        </w:rPr>
        <w:t xml:space="preserve"> at leading order, H </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 ρ</w:t>
      </w:r>
      <w:r w:rsidRPr="00907D4F">
        <w:rPr>
          <w:rFonts w:ascii="Arial" w:eastAsia="Arial" w:hAnsi="Arial" w:cs="Arial"/>
          <w:kern w:val="0"/>
          <w:vertAlign w:val="subscript"/>
          <w:lang w:eastAsia="en-AU"/>
          <w14:ligatures w14:val="none"/>
        </w:rPr>
        <w:t>total</w:t>
      </w:r>
      <w:r w:rsidRPr="00907D4F">
        <w:rPr>
          <w:rFonts w:ascii="Arial" w:eastAsia="Arial" w:hAnsi="Arial" w:cs="Arial"/>
          <w:kern w:val="0"/>
          <w:vertAlign w:val="superscript"/>
          <w:lang w:eastAsia="en-AU"/>
          <w14:ligatures w14:val="none"/>
        </w:rPr>
        <w:t>1/2</w:t>
      </w:r>
      <w:r w:rsidRPr="00907D4F">
        <w:rPr>
          <w:rFonts w:ascii="Arial" w:eastAsia="Arial" w:hAnsi="Arial" w:cs="Arial"/>
          <w:kern w:val="0"/>
          <w:lang w:eastAsia="en-AU"/>
          <w14:ligatures w14:val="none"/>
        </w:rPr>
        <w:t>, and therefore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 H³ </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 ρ</w:t>
      </w:r>
      <w:r w:rsidRPr="00907D4F">
        <w:rPr>
          <w:rFonts w:ascii="Arial" w:eastAsia="Arial" w:hAnsi="Arial" w:cs="Arial"/>
          <w:kern w:val="0"/>
          <w:vertAlign w:val="subscript"/>
          <w:lang w:eastAsia="en-AU"/>
          <w14:ligatures w14:val="none"/>
        </w:rPr>
        <w:t>total</w:t>
      </w:r>
      <w:r w:rsidRPr="00907D4F">
        <w:rPr>
          <w:rFonts w:ascii="Arial" w:eastAsia="Arial" w:hAnsi="Arial" w:cs="Arial"/>
          <w:kern w:val="0"/>
          <w:vertAlign w:val="superscript"/>
          <w:lang w:eastAsia="en-AU"/>
          <w14:ligatures w14:val="none"/>
        </w:rPr>
        <w:t>3/2</w:t>
      </w:r>
      <w:r w:rsidRPr="00907D4F">
        <w:rPr>
          <w:rFonts w:ascii="Arial" w:eastAsia="Arial" w:hAnsi="Arial" w:cs="Arial"/>
          <w:kern w:val="0"/>
          <w:lang w:eastAsia="en-AU"/>
          <w14:ligatures w14:val="none"/>
        </w:rPr>
        <w:t>. K’s bounce-driving correction is a half-integer power of density; LQC’s is the integer power ρ². These are different analytic functional classes. The Hubble-rate ceiling of §4 is a consequence of this: the H³ origin of K’s term is precisely why K caps H rather than sending it to zero.</w:t>
      </w:r>
    </w:p>
    <w:p w14:paraId="307F1B82"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 xml:space="preserve">An apparent </w:t>
      </w:r>
      <w:proofErr w:type="spellStart"/>
      <w:r w:rsidRPr="00907D4F">
        <w:rPr>
          <w:rFonts w:ascii="Arial" w:eastAsia="Arial" w:hAnsi="Arial" w:cs="Arial"/>
          <w:kern w:val="0"/>
          <w:lang w:eastAsia="en-AU"/>
          <w14:ligatures w14:val="none"/>
        </w:rPr>
        <w:t>H↔ρ</w:t>
      </w:r>
      <w:proofErr w:type="spellEnd"/>
      <w:r w:rsidRPr="00907D4F">
        <w:rPr>
          <w:rFonts w:ascii="Arial" w:eastAsia="Arial" w:hAnsi="Arial" w:cs="Arial"/>
          <w:kern w:val="0"/>
          <w:lang w:eastAsia="en-AU"/>
          <w14:ligatures w14:val="none"/>
        </w:rPr>
        <w:t xml:space="preserve"> symmetry between the two (1 − X) forms does not survive the passage to common variables; it was an artifact of each framework being naturally solved for a different variable. What is robust is the functional-class difference, read directly from K’s own equation. This is the central result: </w:t>
      </w:r>
      <w:r w:rsidRPr="00907D4F">
        <w:rPr>
          <w:rFonts w:ascii="Arial" w:eastAsia="Arial" w:hAnsi="Arial" w:cs="Arial"/>
          <w:b/>
          <w:bCs/>
          <w:kern w:val="0"/>
          <w:lang w:eastAsia="en-AU"/>
          <w14:ligatures w14:val="none"/>
        </w:rPr>
        <w:t>K and LQC halt collapse at the same density scale by corrections of different analytic class, ρ</w:t>
      </w:r>
      <w:proofErr w:type="gramStart"/>
      <w:r w:rsidRPr="00907D4F">
        <w:rPr>
          <w:rFonts w:ascii="Arial" w:eastAsia="Arial" w:hAnsi="Arial" w:cs="Arial"/>
          <w:b/>
          <w:bCs/>
          <w:kern w:val="0"/>
          <w:lang w:eastAsia="en-AU"/>
          <w14:ligatures w14:val="none"/>
        </w:rPr>
        <w:t>^(</w:t>
      </w:r>
      <w:proofErr w:type="gramEnd"/>
      <w:r w:rsidRPr="00907D4F">
        <w:rPr>
          <w:rFonts w:ascii="Arial" w:eastAsia="Arial" w:hAnsi="Arial" w:cs="Arial"/>
          <w:b/>
          <w:bCs/>
          <w:kern w:val="0"/>
          <w:lang w:eastAsia="en-AU"/>
          <w14:ligatures w14:val="none"/>
        </w:rPr>
        <w:t>3/2) versus ρ².</w:t>
      </w:r>
    </w:p>
    <w:p w14:paraId="174F1C47"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The result is conditional on one modelling reading, stated for completeness: that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enters as an additive source on the Friedmann right-hand side, which is how Part 3 §6.2 presents it. A multiplicative restructuring would alter the power-counting; the additive reading is the one the established derivation supports.</w:t>
      </w:r>
    </w:p>
    <w:p w14:paraId="50FC8ACC" w14:textId="77777777" w:rsidR="00907D4F" w:rsidRPr="00907D4F" w:rsidRDefault="00907D4F" w:rsidP="00907D4F">
      <w:pPr>
        <w:spacing w:before="300" w:line="240" w:lineRule="auto"/>
        <w:outlineLvl w:val="0"/>
        <w:rPr>
          <w:rFonts w:ascii="Arial" w:eastAsia="Arial" w:hAnsi="Arial" w:cs="Arial"/>
          <w:b/>
          <w:bCs/>
          <w:kern w:val="0"/>
          <w:sz w:val="28"/>
          <w:szCs w:val="28"/>
          <w:lang w:eastAsia="en-AU"/>
          <w14:ligatures w14:val="none"/>
        </w:rPr>
      </w:pPr>
      <w:r w:rsidRPr="00907D4F">
        <w:rPr>
          <w:rFonts w:ascii="Arial" w:eastAsia="Arial" w:hAnsi="Arial" w:cs="Arial"/>
          <w:b/>
          <w:bCs/>
          <w:kern w:val="0"/>
          <w:sz w:val="28"/>
          <w:szCs w:val="28"/>
          <w:lang w:eastAsia="en-AU"/>
          <w14:ligatures w14:val="none"/>
        </w:rPr>
        <w:t>6.  Internal consistency</w:t>
      </w:r>
    </w:p>
    <w:p w14:paraId="0365A2BF" w14:textId="77777777" w:rsidR="00907D4F" w:rsidRPr="00907D4F" w:rsidRDefault="00907D4F" w:rsidP="00907D4F">
      <w:pPr>
        <w:spacing w:before="220" w:after="130" w:line="240" w:lineRule="auto"/>
        <w:outlineLvl w:val="1"/>
        <w:rPr>
          <w:rFonts w:ascii="Arial" w:eastAsia="Arial" w:hAnsi="Arial" w:cs="Arial"/>
          <w:b/>
          <w:bCs/>
          <w:kern w:val="0"/>
          <w:sz w:val="24"/>
          <w:szCs w:val="24"/>
          <w:lang w:eastAsia="en-AU"/>
          <w14:ligatures w14:val="none"/>
        </w:rPr>
      </w:pPr>
      <w:proofErr w:type="gramStart"/>
      <w:r w:rsidRPr="00907D4F">
        <w:rPr>
          <w:rFonts w:ascii="Arial" w:eastAsia="Arial" w:hAnsi="Arial" w:cs="Arial"/>
          <w:b/>
          <w:bCs/>
          <w:kern w:val="0"/>
          <w:lang w:eastAsia="en-AU"/>
          <w14:ligatures w14:val="none"/>
        </w:rPr>
        <w:t>6.1  Density</w:t>
      </w:r>
      <w:proofErr w:type="gramEnd"/>
      <w:r w:rsidRPr="00907D4F">
        <w:rPr>
          <w:rFonts w:ascii="Arial" w:eastAsia="Arial" w:hAnsi="Arial" w:cs="Arial"/>
          <w:b/>
          <w:bCs/>
          <w:kern w:val="0"/>
          <w:lang w:eastAsia="en-AU"/>
          <w14:ligatures w14:val="none"/>
        </w:rPr>
        <w:t xml:space="preserve"> scale at order unity</w:t>
      </w:r>
    </w:p>
    <w:p w14:paraId="6D212119"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 xml:space="preserve">The two bounce densities agree at order unity. K’s bounce density is the Planck density by the saturation condition; the LQC critical density is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c</w:t>
      </w:r>
      <w:proofErr w:type="spellEnd"/>
      <w:r w:rsidRPr="00907D4F">
        <w:rPr>
          <w:rFonts w:ascii="Arial" w:eastAsia="Arial" w:hAnsi="Arial" w:cs="Arial"/>
          <w:kern w:val="0"/>
          <w:lang w:eastAsia="en-AU"/>
          <w14:ligatures w14:val="none"/>
        </w:rPr>
        <w:t xml:space="preserve"> ≈ 0.41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Planck</w:t>
      </w:r>
      <w:proofErr w:type="spellEnd"/>
      <w:r w:rsidRPr="00907D4F">
        <w:rPr>
          <w:rFonts w:ascii="Arial" w:eastAsia="Arial" w:hAnsi="Arial" w:cs="Arial"/>
          <w:kern w:val="0"/>
          <w:lang w:eastAsia="en-AU"/>
          <w14:ligatures w14:val="none"/>
        </w:rPr>
        <w:t xml:space="preserve"> at the standard γ, a factor of ≈2 </w:t>
      </w:r>
      <w:r w:rsidRPr="00907D4F">
        <w:rPr>
          <w:rFonts w:ascii="Arial" w:eastAsia="Arial" w:hAnsi="Arial" w:cs="Arial"/>
          <w:kern w:val="0"/>
          <w:lang w:eastAsia="en-AU"/>
          <w14:ligatures w14:val="none"/>
        </w:rPr>
        <w:lastRenderedPageBreak/>
        <w:t>below. The agreement is self-consistent rather than coincidental: the γ = e</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 xml:space="preserve">−3/2) entering the LQC </w:t>
      </w:r>
      <w:proofErr w:type="spellStart"/>
      <w:r w:rsidRPr="00907D4F">
        <w:rPr>
          <w:rFonts w:ascii="Arial" w:eastAsia="Arial" w:hAnsi="Arial" w:cs="Arial"/>
          <w:kern w:val="0"/>
          <w:lang w:eastAsia="en-AU"/>
          <w14:ligatures w14:val="none"/>
        </w:rPr>
        <w:t>ρ</w:t>
      </w:r>
      <w:r w:rsidRPr="00907D4F">
        <w:rPr>
          <w:rFonts w:ascii="Arial" w:eastAsia="Arial" w:hAnsi="Arial" w:cs="Arial"/>
          <w:kern w:val="0"/>
          <w:vertAlign w:val="subscript"/>
          <w:lang w:eastAsia="en-AU"/>
          <w14:ligatures w14:val="none"/>
        </w:rPr>
        <w:t>c</w:t>
      </w:r>
      <w:proofErr w:type="spellEnd"/>
      <w:r w:rsidRPr="00907D4F">
        <w:rPr>
          <w:rFonts w:ascii="Arial" w:eastAsia="Arial" w:hAnsi="Arial" w:cs="Arial"/>
          <w:kern w:val="0"/>
          <w:lang w:eastAsia="en-AU"/>
          <w14:ligatures w14:val="none"/>
        </w:rPr>
        <w:t xml:space="preserve"> is the same Barbero–</w:t>
      </w:r>
      <w:proofErr w:type="spellStart"/>
      <w:r w:rsidRPr="00907D4F">
        <w:rPr>
          <w:rFonts w:ascii="Arial" w:eastAsia="Arial" w:hAnsi="Arial" w:cs="Arial"/>
          <w:kern w:val="0"/>
          <w:lang w:eastAsia="en-AU"/>
          <w14:ligatures w14:val="none"/>
        </w:rPr>
        <w:t>Immirzi</w:t>
      </w:r>
      <w:proofErr w:type="spellEnd"/>
      <w:r w:rsidRPr="00907D4F">
        <w:rPr>
          <w:rFonts w:ascii="Arial" w:eastAsia="Arial" w:hAnsi="Arial" w:cs="Arial"/>
          <w:kern w:val="0"/>
          <w:lang w:eastAsia="en-AU"/>
          <w14:ligatures w14:val="none"/>
        </w:rPr>
        <w:t xml:space="preserve"> constant the Series derives (UV14) as the scale-invariant ground-state probability of the K-condensate, and which also fixes the LQC area quantum 8πe</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−3/</w:t>
      </w:r>
      <w:proofErr w:type="gramStart"/>
      <w:r w:rsidRPr="00907D4F">
        <w:rPr>
          <w:rFonts w:ascii="Arial" w:eastAsia="Arial" w:hAnsi="Arial" w:cs="Arial"/>
          <w:kern w:val="0"/>
          <w:lang w:eastAsia="en-AU"/>
          <w14:ligatures w14:val="none"/>
        </w:rPr>
        <w:t>2)ℓ</w:t>
      </w:r>
      <w:proofErr w:type="gramEnd"/>
      <w:r w:rsidRPr="00907D4F">
        <w:rPr>
          <w:rFonts w:ascii="Arial" w:eastAsia="Arial" w:hAnsi="Arial" w:cs="Arial"/>
          <w:kern w:val="0"/>
          <w:vertAlign w:val="subscript"/>
          <w:lang w:eastAsia="en-AU"/>
          <w14:ligatures w14:val="none"/>
        </w:rPr>
        <w:t>Pl</w:t>
      </w:r>
      <w:r w:rsidRPr="00907D4F">
        <w:rPr>
          <w:rFonts w:ascii="Arial" w:eastAsia="Arial" w:hAnsi="Arial" w:cs="Arial"/>
          <w:kern w:val="0"/>
          <w:lang w:eastAsia="en-AU"/>
          <w14:ligatures w14:val="none"/>
        </w:rPr>
        <w:t>². The factor of ≈2 is thus a genuine residual within a single self-consistent γ, not an artifact of mismatched conventions.</w:t>
      </w:r>
    </w:p>
    <w:p w14:paraId="2AFFA043" w14:textId="77777777" w:rsidR="00907D4F" w:rsidRPr="00907D4F" w:rsidRDefault="00907D4F" w:rsidP="00907D4F">
      <w:pPr>
        <w:spacing w:before="220" w:after="130" w:line="240" w:lineRule="auto"/>
        <w:outlineLvl w:val="1"/>
        <w:rPr>
          <w:rFonts w:ascii="Arial" w:eastAsia="Arial" w:hAnsi="Arial" w:cs="Arial"/>
          <w:b/>
          <w:bCs/>
          <w:kern w:val="0"/>
          <w:sz w:val="24"/>
          <w:szCs w:val="24"/>
          <w:lang w:eastAsia="en-AU"/>
          <w14:ligatures w14:val="none"/>
        </w:rPr>
      </w:pPr>
      <w:proofErr w:type="gramStart"/>
      <w:r w:rsidRPr="00907D4F">
        <w:rPr>
          <w:rFonts w:ascii="Arial" w:eastAsia="Arial" w:hAnsi="Arial" w:cs="Arial"/>
          <w:b/>
          <w:bCs/>
          <w:kern w:val="0"/>
          <w:lang w:eastAsia="en-AU"/>
          <w14:ligatures w14:val="none"/>
        </w:rPr>
        <w:t>6.2  Co</w:t>
      </w:r>
      <w:proofErr w:type="gramEnd"/>
      <w:r w:rsidRPr="00907D4F">
        <w:rPr>
          <w:rFonts w:ascii="Arial" w:eastAsia="Arial" w:hAnsi="Arial" w:cs="Arial"/>
          <w:b/>
          <w:bCs/>
          <w:kern w:val="0"/>
          <w:lang w:eastAsia="en-AU"/>
          <w14:ligatures w14:val="none"/>
        </w:rPr>
        <w:t>-extensiveness with n = 3</w:t>
      </w:r>
    </w:p>
    <w:p w14:paraId="2BB3FEA3"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K requires n = 4 spacetime dimensions (d = 3 spatial) by two independent filters — the logarithmic Hadamard term needed for IR running, and ghost-freedom of the G</w:t>
      </w:r>
      <w:r w:rsidRPr="00907D4F">
        <w:rPr>
          <w:rFonts w:ascii="Cambria Math" w:eastAsia="Arial" w:hAnsi="Cambria Math" w:cs="Cambria Math"/>
          <w:kern w:val="0"/>
          <w:lang w:eastAsia="en-AU"/>
          <w14:ligatures w14:val="none"/>
        </w:rPr>
        <w:t>₄</w:t>
      </w:r>
      <w:r w:rsidRPr="00907D4F">
        <w:rPr>
          <w:rFonts w:ascii="Arial" w:eastAsia="Arial" w:hAnsi="Arial" w:cs="Arial"/>
          <w:kern w:val="0"/>
          <w:lang w:eastAsia="en-AU"/>
          <w14:ligatures w14:val="none"/>
        </w:rPr>
        <w:t xml:space="preserve"> </w:t>
      </w:r>
      <w:proofErr w:type="spellStart"/>
      <w:r w:rsidRPr="00907D4F">
        <w:rPr>
          <w:rFonts w:ascii="Arial" w:eastAsia="Arial" w:hAnsi="Arial" w:cs="Arial"/>
          <w:kern w:val="0"/>
          <w:lang w:eastAsia="en-AU"/>
          <w14:ligatures w14:val="none"/>
        </w:rPr>
        <w:t>Horndeski</w:t>
      </w:r>
      <w:proofErr w:type="spellEnd"/>
      <w:r w:rsidRPr="00907D4F">
        <w:rPr>
          <w:rFonts w:ascii="Arial" w:eastAsia="Arial" w:hAnsi="Arial" w:cs="Arial"/>
          <w:kern w:val="0"/>
          <w:lang w:eastAsia="en-AU"/>
          <w14:ligatures w14:val="none"/>
        </w:rPr>
        <w:t xml:space="preserve"> action (UV15). The bounce coupling </w:t>
      </w:r>
      <w:proofErr w:type="spellStart"/>
      <w:r w:rsidRPr="00907D4F">
        <w:rPr>
          <w:rFonts w:ascii="Arial" w:eastAsia="Arial" w:hAnsi="Arial" w:cs="Arial"/>
          <w:kern w:val="0"/>
          <w:lang w:eastAsia="en-AU"/>
          <w14:ligatures w14:val="none"/>
        </w:rPr>
        <w:t>γλ</w:t>
      </w:r>
      <w:proofErr w:type="spellEnd"/>
      <w:r w:rsidRPr="00907D4F">
        <w:rPr>
          <w:rFonts w:ascii="Arial" w:eastAsia="Arial" w:hAnsi="Arial" w:cs="Arial"/>
          <w:kern w:val="0"/>
          <w:lang w:eastAsia="en-AU"/>
          <w14:ligatures w14:val="none"/>
        </w:rPr>
        <w:t xml:space="preserve"> exists if and only if K is admitted at n = 3. The ρ</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3/2) bounce, being a consequence of the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 H³ term that exists only under that admission, is co-extensive with dimensional selection: it holds at n = 3 and has no coherent </w:t>
      </w:r>
      <w:proofErr w:type="spellStart"/>
      <w:r w:rsidRPr="00907D4F">
        <w:rPr>
          <w:rFonts w:ascii="Arial" w:eastAsia="Arial" w:hAnsi="Arial" w:cs="Arial"/>
          <w:kern w:val="0"/>
          <w:lang w:eastAsia="en-AU"/>
          <w14:ligatures w14:val="none"/>
        </w:rPr>
        <w:t>analog</w:t>
      </w:r>
      <w:proofErr w:type="spellEnd"/>
      <w:r w:rsidRPr="00907D4F">
        <w:rPr>
          <w:rFonts w:ascii="Arial" w:eastAsia="Arial" w:hAnsi="Arial" w:cs="Arial"/>
          <w:kern w:val="0"/>
          <w:lang w:eastAsia="en-AU"/>
          <w14:ligatures w14:val="none"/>
        </w:rPr>
        <w:t xml:space="preserve"> elsewhere, as required.</w:t>
      </w:r>
    </w:p>
    <w:p w14:paraId="333C73F4" w14:textId="77777777" w:rsidR="00907D4F" w:rsidRPr="00907D4F" w:rsidRDefault="00907D4F" w:rsidP="00907D4F">
      <w:pPr>
        <w:spacing w:before="220" w:after="130" w:line="240" w:lineRule="auto"/>
        <w:outlineLvl w:val="1"/>
        <w:rPr>
          <w:rFonts w:ascii="Arial" w:eastAsia="Arial" w:hAnsi="Arial" w:cs="Arial"/>
          <w:b/>
          <w:bCs/>
          <w:kern w:val="0"/>
          <w:sz w:val="24"/>
          <w:szCs w:val="24"/>
          <w:lang w:eastAsia="en-AU"/>
          <w14:ligatures w14:val="none"/>
        </w:rPr>
      </w:pPr>
      <w:proofErr w:type="gramStart"/>
      <w:r w:rsidRPr="00907D4F">
        <w:rPr>
          <w:rFonts w:ascii="Arial" w:eastAsia="Arial" w:hAnsi="Arial" w:cs="Arial"/>
          <w:b/>
          <w:bCs/>
          <w:kern w:val="0"/>
          <w:lang w:eastAsia="en-AU"/>
          <w14:ligatures w14:val="none"/>
        </w:rPr>
        <w:t>6.3  Mutual</w:t>
      </w:r>
      <w:proofErr w:type="gramEnd"/>
      <w:r w:rsidRPr="00907D4F">
        <w:rPr>
          <w:rFonts w:ascii="Arial" w:eastAsia="Arial" w:hAnsi="Arial" w:cs="Arial"/>
          <w:b/>
          <w:bCs/>
          <w:kern w:val="0"/>
          <w:lang w:eastAsia="en-AU"/>
          <w14:ligatures w14:val="none"/>
        </w:rPr>
        <w:t xml:space="preserve"> consistency with the MOND scale</w:t>
      </w:r>
    </w:p>
    <w:p w14:paraId="31392F15"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 xml:space="preserve">The bounce coupling </w:t>
      </w:r>
      <w:proofErr w:type="spellStart"/>
      <w:r w:rsidRPr="00907D4F">
        <w:rPr>
          <w:rFonts w:ascii="Arial" w:eastAsia="Arial" w:hAnsi="Arial" w:cs="Arial"/>
          <w:kern w:val="0"/>
          <w:lang w:eastAsia="en-AU"/>
          <w14:ligatures w14:val="none"/>
        </w:rPr>
        <w:t>γλ</w:t>
      </w:r>
      <w:proofErr w:type="spellEnd"/>
      <w:r w:rsidRPr="00907D4F">
        <w:rPr>
          <w:rFonts w:ascii="Arial" w:eastAsia="Arial" w:hAnsi="Arial" w:cs="Arial"/>
          <w:kern w:val="0"/>
          <w:lang w:eastAsia="en-AU"/>
          <w14:ligatures w14:val="none"/>
        </w:rPr>
        <w:t xml:space="preserve"> and the Barbero–</w:t>
      </w:r>
      <w:proofErr w:type="spellStart"/>
      <w:r w:rsidRPr="00907D4F">
        <w:rPr>
          <w:rFonts w:ascii="Arial" w:eastAsia="Arial" w:hAnsi="Arial" w:cs="Arial"/>
          <w:kern w:val="0"/>
          <w:lang w:eastAsia="en-AU"/>
          <w14:ligatures w14:val="none"/>
        </w:rPr>
        <w:t>Immirzi</w:t>
      </w:r>
      <w:proofErr w:type="spellEnd"/>
      <w:r w:rsidRPr="00907D4F">
        <w:rPr>
          <w:rFonts w:ascii="Arial" w:eastAsia="Arial" w:hAnsi="Arial" w:cs="Arial"/>
          <w:kern w:val="0"/>
          <w:lang w:eastAsia="en-AU"/>
          <w14:ligatures w14:val="none"/>
        </w:rPr>
        <w:t xml:space="preserve"> </w:t>
      </w:r>
      <w:proofErr w:type="spellStart"/>
      <w:r w:rsidRPr="00907D4F">
        <w:rPr>
          <w:rFonts w:ascii="Arial" w:eastAsia="Arial" w:hAnsi="Arial" w:cs="Arial"/>
          <w:kern w:val="0"/>
          <w:lang w:eastAsia="en-AU"/>
          <w14:ligatures w14:val="none"/>
        </w:rPr>
        <w:t>γ</w:t>
      </w:r>
      <w:r w:rsidRPr="00907D4F">
        <w:rPr>
          <w:rFonts w:ascii="Arial" w:eastAsia="Arial" w:hAnsi="Arial" w:cs="Arial"/>
          <w:kern w:val="0"/>
          <w:vertAlign w:val="subscript"/>
          <w:lang w:eastAsia="en-AU"/>
          <w14:ligatures w14:val="none"/>
        </w:rPr>
        <w:t>BI</w:t>
      </w:r>
      <w:proofErr w:type="spellEnd"/>
      <w:r w:rsidRPr="00907D4F">
        <w:rPr>
          <w:rFonts w:ascii="Arial" w:eastAsia="Arial" w:hAnsi="Arial" w:cs="Arial"/>
          <w:kern w:val="0"/>
          <w:lang w:eastAsia="en-AU"/>
          <w14:ligatures w14:val="none"/>
        </w:rPr>
        <w:t xml:space="preserve"> are distinct quantities — a coupling fixed by Planck saturation, and a ground-state probability — not two fixings of one number. They are mutually consistent by common origin: both are downstream of d = 3. The MOND scale ratio Γ</w:t>
      </w:r>
      <w:r w:rsidRPr="00907D4F">
        <w:rPr>
          <w:rFonts w:ascii="Arial" w:eastAsia="Arial" w:hAnsi="Arial" w:cs="Arial"/>
          <w:kern w:val="0"/>
          <w:vertAlign w:val="subscript"/>
          <w:lang w:eastAsia="en-AU"/>
          <w14:ligatures w14:val="none"/>
        </w:rPr>
        <w:t>0</w:t>
      </w:r>
      <w:r w:rsidRPr="00907D4F">
        <w:rPr>
          <w:rFonts w:ascii="Arial" w:eastAsia="Arial" w:hAnsi="Arial" w:cs="Arial"/>
          <w:kern w:val="0"/>
          <w:lang w:eastAsia="en-AU"/>
          <w14:ligatures w14:val="none"/>
        </w:rPr>
        <w:t>/</w:t>
      </w:r>
      <w:proofErr w:type="spellStart"/>
      <w:r w:rsidRPr="00907D4F">
        <w:rPr>
          <w:rFonts w:ascii="Arial" w:eastAsia="Arial" w:hAnsi="Arial" w:cs="Arial"/>
          <w:kern w:val="0"/>
          <w:lang w:eastAsia="en-AU"/>
          <w14:ligatures w14:val="none"/>
        </w:rPr>
        <w:t>Γ</w:t>
      </w:r>
      <w:r w:rsidRPr="00907D4F">
        <w:rPr>
          <w:rFonts w:ascii="Arial" w:eastAsia="Arial" w:hAnsi="Arial" w:cs="Arial"/>
          <w:kern w:val="0"/>
          <w:vertAlign w:val="subscript"/>
          <w:lang w:eastAsia="en-AU"/>
          <w14:ligatures w14:val="none"/>
        </w:rPr>
        <w:t>eff</w:t>
      </w:r>
      <w:proofErr w:type="spellEnd"/>
      <w:r w:rsidRPr="00907D4F">
        <w:rPr>
          <w:rFonts w:ascii="Arial" w:eastAsia="Arial" w:hAnsi="Arial" w:cs="Arial"/>
          <w:kern w:val="0"/>
          <w:lang w:eastAsia="en-AU"/>
          <w14:ligatures w14:val="none"/>
        </w:rPr>
        <w:t xml:space="preserve"> = 1 + 1/</w:t>
      </w:r>
      <w:proofErr w:type="spellStart"/>
      <w:r w:rsidRPr="00907D4F">
        <w:rPr>
          <w:rFonts w:ascii="Arial" w:eastAsia="Arial" w:hAnsi="Arial" w:cs="Arial"/>
          <w:kern w:val="0"/>
          <w:lang w:eastAsia="en-AU"/>
          <w14:ligatures w14:val="none"/>
        </w:rPr>
        <w:t>γ</w:t>
      </w:r>
      <w:r w:rsidRPr="00907D4F">
        <w:rPr>
          <w:rFonts w:ascii="Arial" w:eastAsia="Arial" w:hAnsi="Arial" w:cs="Arial"/>
          <w:kern w:val="0"/>
          <w:vertAlign w:val="subscript"/>
          <w:lang w:eastAsia="en-AU"/>
          <w14:ligatures w14:val="none"/>
        </w:rPr>
        <w:t>BI</w:t>
      </w:r>
      <w:proofErr w:type="spellEnd"/>
      <w:r w:rsidRPr="00907D4F">
        <w:rPr>
          <w:rFonts w:ascii="Arial" w:eastAsia="Arial" w:hAnsi="Arial" w:cs="Arial"/>
          <w:kern w:val="0"/>
          <w:lang w:eastAsia="en-AU"/>
          <w14:ligatures w14:val="none"/>
        </w:rPr>
        <w:t xml:space="preserve"> = 1 + e</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3/2) = 5.4817 and the bounce thus share the dimensional fixed point without competing for any parameter value.</w:t>
      </w:r>
    </w:p>
    <w:p w14:paraId="79D0117E" w14:textId="77777777" w:rsidR="00907D4F" w:rsidRPr="00907D4F" w:rsidRDefault="00907D4F" w:rsidP="00907D4F">
      <w:pPr>
        <w:spacing w:before="300" w:line="240" w:lineRule="auto"/>
        <w:outlineLvl w:val="0"/>
        <w:rPr>
          <w:rFonts w:ascii="Arial" w:eastAsia="Arial" w:hAnsi="Arial" w:cs="Arial"/>
          <w:b/>
          <w:bCs/>
          <w:kern w:val="0"/>
          <w:sz w:val="28"/>
          <w:szCs w:val="28"/>
          <w:lang w:eastAsia="en-AU"/>
          <w14:ligatures w14:val="none"/>
        </w:rPr>
      </w:pPr>
      <w:r w:rsidRPr="00907D4F">
        <w:rPr>
          <w:rFonts w:ascii="Arial" w:eastAsia="Arial" w:hAnsi="Arial" w:cs="Arial"/>
          <w:b/>
          <w:bCs/>
          <w:kern w:val="0"/>
          <w:sz w:val="28"/>
          <w:szCs w:val="28"/>
          <w:lang w:eastAsia="en-AU"/>
          <w14:ligatures w14:val="none"/>
        </w:rPr>
        <w:t>7.  Observational reach</w:t>
      </w:r>
    </w:p>
    <w:p w14:paraId="3E3BF8F3"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A functional-class difference is falsifiable only insofar as it imprints on an observable. The Series’ own propagator-sector audit (Part 10) closes six candidate channels as a no-go: the condensate’s corrections to CMB and short-wavelength gravitational-wave observables are suppressed to the 10</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¹³⁰ level, and the single bounce-origin feature — a stochastic-gravitational-wave-background spectral break at f = </w:t>
      </w:r>
      <w:proofErr w:type="spellStart"/>
      <w:r w:rsidRPr="00907D4F">
        <w:rPr>
          <w:rFonts w:ascii="Arial" w:eastAsia="Arial" w:hAnsi="Arial" w:cs="Arial"/>
          <w:kern w:val="0"/>
          <w:lang w:eastAsia="en-AU"/>
          <w14:ligatures w14:val="none"/>
        </w:rPr>
        <w:t>k</w:t>
      </w:r>
      <w:r w:rsidRPr="00907D4F">
        <w:rPr>
          <w:rFonts w:ascii="Arial" w:eastAsia="Arial" w:hAnsi="Arial" w:cs="Arial"/>
          <w:kern w:val="0"/>
          <w:vertAlign w:val="subscript"/>
          <w:lang w:eastAsia="en-AU"/>
          <w14:ligatures w14:val="none"/>
        </w:rPr>
        <w:t>cross</w:t>
      </w:r>
      <w:proofErr w:type="spellEnd"/>
      <w:r w:rsidRPr="00907D4F">
        <w:rPr>
          <w:rFonts w:ascii="Arial" w:eastAsia="Arial" w:hAnsi="Arial" w:cs="Arial"/>
          <w:kern w:val="0"/>
          <w:lang w:eastAsia="en-AU"/>
          <w14:ligatures w14:val="none"/>
        </w:rPr>
        <w:t>/2π ≈ 1.4×10</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⁴⁹ Hz — lies below the frequency of the current Hubble horizon. The ρ</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3/2)-versus-ρ² distinction, lying at the Planck density, is on present results inaccessible through every computed channel.</w:t>
      </w:r>
    </w:p>
    <w:p w14:paraId="1DCA4497"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 xml:space="preserve">One channel remains </w:t>
      </w:r>
      <w:proofErr w:type="spellStart"/>
      <w:r w:rsidRPr="00907D4F">
        <w:rPr>
          <w:rFonts w:ascii="Arial" w:eastAsia="Arial" w:hAnsi="Arial" w:cs="Arial"/>
          <w:kern w:val="0"/>
          <w:lang w:eastAsia="en-AU"/>
          <w14:ligatures w14:val="none"/>
        </w:rPr>
        <w:t>uncomputed</w:t>
      </w:r>
      <w:proofErr w:type="spellEnd"/>
      <w:r w:rsidRPr="00907D4F">
        <w:rPr>
          <w:rFonts w:ascii="Arial" w:eastAsia="Arial" w:hAnsi="Arial" w:cs="Arial"/>
          <w:kern w:val="0"/>
          <w:lang w:eastAsia="en-AU"/>
          <w14:ligatures w14:val="none"/>
        </w:rPr>
        <w:t>. Part 10’s no-go concerns the condensate propagator sector; the bounce kinematics live in the background Friedmann sector, a distinct object. Whether a background-bounce relic — the transfer of the primordial spectrum through the bounce, which differs between a ρ</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3/2) and a ρ² mechanism — carries an observable signature is not settled by the propagator-sector audit. This calculation is identified as future work for the Series; the structural result of §5 stands independent of its outcome.</w:t>
      </w:r>
    </w:p>
    <w:p w14:paraId="73B6252D" w14:textId="77777777" w:rsidR="00907D4F" w:rsidRPr="00907D4F" w:rsidRDefault="00907D4F" w:rsidP="00907D4F">
      <w:pPr>
        <w:spacing w:before="300" w:line="240" w:lineRule="auto"/>
        <w:outlineLvl w:val="0"/>
        <w:rPr>
          <w:rFonts w:ascii="Arial" w:eastAsia="Arial" w:hAnsi="Arial" w:cs="Arial"/>
          <w:b/>
          <w:bCs/>
          <w:kern w:val="0"/>
          <w:sz w:val="28"/>
          <w:szCs w:val="28"/>
          <w:lang w:eastAsia="en-AU"/>
          <w14:ligatures w14:val="none"/>
        </w:rPr>
      </w:pPr>
      <w:r w:rsidRPr="00907D4F">
        <w:rPr>
          <w:rFonts w:ascii="Arial" w:eastAsia="Arial" w:hAnsi="Arial" w:cs="Arial"/>
          <w:b/>
          <w:bCs/>
          <w:kern w:val="0"/>
          <w:sz w:val="28"/>
          <w:szCs w:val="28"/>
          <w:lang w:eastAsia="en-AU"/>
          <w14:ligatures w14:val="none"/>
        </w:rPr>
        <w:t>8.  Conclusion</w:t>
      </w:r>
    </w:p>
    <w:p w14:paraId="2DBD24C3"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 xml:space="preserve">K does not contain the LQC Planck-density bounce as a special case. It supplies its own bounce, derived from the kernel’s established near-singularity behaviour: a </w:t>
      </w:r>
      <w:proofErr w:type="gramStart"/>
      <w:r w:rsidRPr="00907D4F">
        <w:rPr>
          <w:rFonts w:ascii="Arial" w:eastAsia="Arial" w:hAnsi="Arial" w:cs="Arial"/>
          <w:kern w:val="0"/>
          <w:lang w:eastAsia="en-AU"/>
          <w14:ligatures w14:val="none"/>
        </w:rPr>
        <w:t>Level-4</w:t>
      </w:r>
      <w:proofErr w:type="gramEnd"/>
      <w:r w:rsidRPr="00907D4F">
        <w:rPr>
          <w:rFonts w:ascii="Arial" w:eastAsia="Arial" w:hAnsi="Arial" w:cs="Arial"/>
          <w:kern w:val="0"/>
          <w:lang w:eastAsia="en-AU"/>
          <w14:ligatures w14:val="none"/>
        </w:rPr>
        <w:t xml:space="preserve"> density ρ</w:t>
      </w:r>
      <w:r w:rsidRPr="00907D4F">
        <w:rPr>
          <w:rFonts w:ascii="Arial" w:eastAsia="Arial" w:hAnsi="Arial" w:cs="Arial"/>
          <w:kern w:val="0"/>
          <w:vertAlign w:val="subscript"/>
          <w:lang w:eastAsia="en-AU"/>
          <w14:ligatures w14:val="none"/>
        </w:rPr>
        <w:t>4</w:t>
      </w:r>
      <w:r w:rsidRPr="00907D4F">
        <w:rPr>
          <w:rFonts w:ascii="Arial" w:eastAsia="Arial" w:hAnsi="Arial" w:cs="Arial"/>
          <w:kern w:val="0"/>
          <w:lang w:eastAsia="en-AU"/>
          <w14:ligatures w14:val="none"/>
        </w:rPr>
        <w:t xml:space="preserve"> </w:t>
      </w:r>
      <w:r w:rsidRPr="00907D4F">
        <w:rPr>
          <w:rFonts w:ascii="Cambria Math" w:eastAsia="Arial" w:hAnsi="Cambria Math" w:cs="Cambria Math"/>
          <w:kern w:val="0"/>
          <w:lang w:eastAsia="en-AU"/>
          <w14:ligatures w14:val="none"/>
        </w:rPr>
        <w:t>∝</w:t>
      </w:r>
      <w:r w:rsidRPr="00907D4F">
        <w:rPr>
          <w:rFonts w:ascii="Arial" w:eastAsia="Arial" w:hAnsi="Arial" w:cs="Arial"/>
          <w:kern w:val="0"/>
          <w:lang w:eastAsia="en-AU"/>
          <w14:ligatures w14:val="none"/>
        </w:rPr>
        <w:t xml:space="preserve"> H³ that caps the Hubble rate at </w:t>
      </w:r>
      <w:proofErr w:type="spellStart"/>
      <w:r w:rsidRPr="00907D4F">
        <w:rPr>
          <w:rFonts w:ascii="Arial" w:eastAsia="Arial" w:hAnsi="Arial" w:cs="Arial"/>
          <w:kern w:val="0"/>
          <w:lang w:eastAsia="en-AU"/>
          <w14:ligatures w14:val="none"/>
        </w:rPr>
        <w:t>H</w:t>
      </w:r>
      <w:r w:rsidRPr="00907D4F">
        <w:rPr>
          <w:rFonts w:ascii="Arial" w:eastAsia="Arial" w:hAnsi="Arial" w:cs="Arial"/>
          <w:kern w:val="0"/>
          <w:vertAlign w:val="subscript"/>
          <w:lang w:eastAsia="en-AU"/>
          <w14:ligatures w14:val="none"/>
        </w:rPr>
        <w:t>max</w:t>
      </w:r>
      <w:proofErr w:type="spellEnd"/>
      <w:r w:rsidRPr="00907D4F">
        <w:rPr>
          <w:rFonts w:ascii="Arial" w:eastAsia="Arial" w:hAnsi="Arial" w:cs="Arial"/>
          <w:kern w:val="0"/>
          <w:lang w:eastAsia="en-AU"/>
          <w14:ligatures w14:val="none"/>
        </w:rPr>
        <w:t xml:space="preserve"> = M</w:t>
      </w:r>
      <w:r w:rsidRPr="00907D4F">
        <w:rPr>
          <w:rFonts w:ascii="Arial" w:eastAsia="Arial" w:hAnsi="Arial" w:cs="Arial"/>
          <w:kern w:val="0"/>
          <w:vertAlign w:val="subscript"/>
          <w:lang w:eastAsia="en-AU"/>
          <w14:ligatures w14:val="none"/>
        </w:rPr>
        <w:t>P</w:t>
      </w:r>
      <w:r w:rsidRPr="00907D4F">
        <w:rPr>
          <w:rFonts w:ascii="Arial" w:eastAsia="Arial" w:hAnsi="Arial" w:cs="Arial"/>
          <w:kern w:val="0"/>
          <w:lang w:eastAsia="en-AU"/>
          <w14:ligatures w14:val="none"/>
        </w:rPr>
        <w:t xml:space="preserve">/√3. Placed beside LQC in common variables, K’s bounce correction is a half-integer power of density where LQC’s is integer — a difference of analytic functional class, not of coefficient. The two bounces share a density scale at order </w:t>
      </w:r>
      <w:r w:rsidRPr="00907D4F">
        <w:rPr>
          <w:rFonts w:ascii="Arial" w:eastAsia="Arial" w:hAnsi="Arial" w:cs="Arial"/>
          <w:kern w:val="0"/>
          <w:lang w:eastAsia="en-AU"/>
          <w14:ligatures w14:val="none"/>
        </w:rPr>
        <w:lastRenderedPageBreak/>
        <w:t>unity, share the derived constant γ = e</w:t>
      </w:r>
      <w:proofErr w:type="gramStart"/>
      <w:r w:rsidRPr="00907D4F">
        <w:rPr>
          <w:rFonts w:ascii="Arial" w:eastAsia="Arial" w:hAnsi="Arial" w:cs="Arial"/>
          <w:kern w:val="0"/>
          <w:lang w:eastAsia="en-AU"/>
          <w14:ligatures w14:val="none"/>
        </w:rPr>
        <w:t>^(</w:t>
      </w:r>
      <w:proofErr w:type="gramEnd"/>
      <w:r w:rsidRPr="00907D4F">
        <w:rPr>
          <w:rFonts w:ascii="Arial" w:eastAsia="Arial" w:hAnsi="Arial" w:cs="Arial"/>
          <w:kern w:val="0"/>
          <w:lang w:eastAsia="en-AU"/>
          <w14:ligatures w14:val="none"/>
        </w:rPr>
        <w:t>−3/2), and are jointly co-extensive with K’s requirement of three spatial dimensions; they differ in the kinematics of the bounce itself, K reaching a maximum expansion rate where LQC passes through zero.</w:t>
      </w:r>
    </w:p>
    <w:p w14:paraId="4C381898" w14:textId="77777777" w:rsidR="00907D4F" w:rsidRPr="00907D4F" w:rsidRDefault="00907D4F" w:rsidP="00907D4F">
      <w:pPr>
        <w:spacing w:line="276" w:lineRule="auto"/>
        <w:rPr>
          <w:rFonts w:ascii="Arial" w:eastAsia="Arial" w:hAnsi="Arial" w:cs="Arial"/>
          <w:kern w:val="0"/>
          <w:lang w:eastAsia="en-AU"/>
          <w14:ligatures w14:val="none"/>
        </w:rPr>
      </w:pPr>
      <w:r w:rsidRPr="00907D4F">
        <w:rPr>
          <w:rFonts w:ascii="Arial" w:eastAsia="Arial" w:hAnsi="Arial" w:cs="Arial"/>
          <w:kern w:val="0"/>
          <w:lang w:eastAsia="en-AU"/>
          <w14:ligatures w14:val="none"/>
        </w:rPr>
        <w:t>The distinction is falsifiable in principle and, on present results, inaccessible in practice. It is recorded at exactly the level demonstrated: a clean structural difference between two bounce mechanisms, internally consistent, with its single open observational channel named as future work. Whether nature bounces by the kernel’s rule or by the area gap is, for now, a question the framework poses precisely and cannot yet answer.</w:t>
      </w:r>
    </w:p>
    <w:p w14:paraId="1F144B33" w14:textId="77777777" w:rsidR="00907D4F" w:rsidRPr="00907D4F" w:rsidRDefault="00907D4F" w:rsidP="00907D4F">
      <w:pPr>
        <w:pBdr>
          <w:bottom w:val="single" w:sz="6" w:space="1" w:color="2E75B6"/>
        </w:pBdr>
        <w:spacing w:before="40" w:after="200" w:line="240" w:lineRule="auto"/>
        <w:rPr>
          <w:rFonts w:ascii="Arial" w:eastAsia="Arial" w:hAnsi="Arial" w:cs="Arial"/>
          <w:kern w:val="0"/>
          <w:lang w:eastAsia="en-AU"/>
          <w14:ligatures w14:val="none"/>
        </w:rPr>
      </w:pPr>
    </w:p>
    <w:p w14:paraId="68959E0B" w14:textId="77777777" w:rsidR="00907D4F" w:rsidRPr="00907D4F" w:rsidRDefault="00907D4F" w:rsidP="00907D4F">
      <w:pPr>
        <w:spacing w:after="80" w:line="240" w:lineRule="auto"/>
        <w:jc w:val="center"/>
        <w:rPr>
          <w:rFonts w:ascii="Arial" w:eastAsia="Arial" w:hAnsi="Arial" w:cs="Arial"/>
          <w:kern w:val="0"/>
          <w:lang w:eastAsia="en-AU"/>
          <w14:ligatures w14:val="none"/>
        </w:rPr>
      </w:pPr>
      <w:r w:rsidRPr="00907D4F">
        <w:rPr>
          <w:rFonts w:ascii="Arial" w:eastAsia="Arial" w:hAnsi="Arial" w:cs="Arial"/>
          <w:i/>
          <w:iCs/>
          <w:color w:val="666666"/>
          <w:kern w:val="0"/>
          <w:sz w:val="18"/>
          <w:szCs w:val="18"/>
          <w:lang w:eastAsia="en-AU"/>
          <w14:ligatures w14:val="none"/>
        </w:rPr>
        <w:t xml:space="preserve">IR Entanglement </w:t>
      </w:r>
      <w:proofErr w:type="gramStart"/>
      <w:r w:rsidRPr="00907D4F">
        <w:rPr>
          <w:rFonts w:ascii="Arial" w:eastAsia="Arial" w:hAnsi="Arial" w:cs="Arial"/>
          <w:i/>
          <w:iCs/>
          <w:color w:val="666666"/>
          <w:kern w:val="0"/>
          <w:sz w:val="18"/>
          <w:szCs w:val="18"/>
          <w:lang w:eastAsia="en-AU"/>
          <w14:ligatures w14:val="none"/>
        </w:rPr>
        <w:t>Series  |</w:t>
      </w:r>
      <w:proofErr w:type="gramEnd"/>
      <w:r w:rsidRPr="00907D4F">
        <w:rPr>
          <w:rFonts w:ascii="Arial" w:eastAsia="Arial" w:hAnsi="Arial" w:cs="Arial"/>
          <w:i/>
          <w:iCs/>
          <w:color w:val="666666"/>
          <w:kern w:val="0"/>
          <w:sz w:val="18"/>
          <w:szCs w:val="18"/>
          <w:lang w:eastAsia="en-AU"/>
          <w14:ligatures w14:val="none"/>
        </w:rPr>
        <w:t xml:space="preserve">  UV</w:t>
      </w:r>
      <w:proofErr w:type="gramStart"/>
      <w:r w:rsidRPr="00907D4F">
        <w:rPr>
          <w:rFonts w:ascii="Arial" w:eastAsia="Arial" w:hAnsi="Arial" w:cs="Arial"/>
          <w:i/>
          <w:iCs/>
          <w:color w:val="666666"/>
          <w:kern w:val="0"/>
          <w:sz w:val="18"/>
          <w:szCs w:val="18"/>
          <w:lang w:eastAsia="en-AU"/>
          <w14:ligatures w14:val="none"/>
        </w:rPr>
        <w:t>23  |</w:t>
      </w:r>
      <w:proofErr w:type="gramEnd"/>
      <w:r w:rsidRPr="00907D4F">
        <w:rPr>
          <w:rFonts w:ascii="Arial" w:eastAsia="Arial" w:hAnsi="Arial" w:cs="Arial"/>
          <w:i/>
          <w:iCs/>
          <w:color w:val="666666"/>
          <w:kern w:val="0"/>
          <w:sz w:val="18"/>
          <w:szCs w:val="18"/>
          <w:lang w:eastAsia="en-AU"/>
          <w14:ligatures w14:val="none"/>
        </w:rPr>
        <w:t xml:space="preserve">  Gregory P. </w:t>
      </w:r>
      <w:proofErr w:type="gramStart"/>
      <w:r w:rsidRPr="00907D4F">
        <w:rPr>
          <w:rFonts w:ascii="Arial" w:eastAsia="Arial" w:hAnsi="Arial" w:cs="Arial"/>
          <w:i/>
          <w:iCs/>
          <w:color w:val="666666"/>
          <w:kern w:val="0"/>
          <w:sz w:val="18"/>
          <w:szCs w:val="18"/>
          <w:lang w:eastAsia="en-AU"/>
          <w14:ligatures w14:val="none"/>
        </w:rPr>
        <w:t>Broadbent  |</w:t>
      </w:r>
      <w:proofErr w:type="gramEnd"/>
      <w:r w:rsidRPr="00907D4F">
        <w:rPr>
          <w:rFonts w:ascii="Arial" w:eastAsia="Arial" w:hAnsi="Arial" w:cs="Arial"/>
          <w:i/>
          <w:iCs/>
          <w:color w:val="666666"/>
          <w:kern w:val="0"/>
          <w:sz w:val="18"/>
          <w:szCs w:val="18"/>
          <w:lang w:eastAsia="en-AU"/>
          <w14:ligatures w14:val="none"/>
        </w:rPr>
        <w:t xml:space="preserve">  May 2026</w:t>
      </w:r>
    </w:p>
    <w:p w14:paraId="4EDD06E1" w14:textId="77777777" w:rsidR="00907D4F" w:rsidRPr="00907D4F" w:rsidRDefault="00907D4F" w:rsidP="00907D4F">
      <w:pPr>
        <w:spacing w:after="80" w:line="240" w:lineRule="auto"/>
        <w:jc w:val="center"/>
        <w:rPr>
          <w:rFonts w:ascii="Arial" w:eastAsia="Arial" w:hAnsi="Arial" w:cs="Arial"/>
          <w:kern w:val="0"/>
          <w:lang w:eastAsia="en-AU"/>
          <w14:ligatures w14:val="none"/>
        </w:rPr>
      </w:pPr>
      <w:r w:rsidRPr="00907D4F">
        <w:rPr>
          <w:rFonts w:ascii="Arial" w:eastAsia="Arial" w:hAnsi="Arial" w:cs="Arial"/>
          <w:i/>
          <w:iCs/>
          <w:color w:val="666666"/>
          <w:kern w:val="0"/>
          <w:sz w:val="18"/>
          <w:szCs w:val="18"/>
          <w:lang w:eastAsia="en-AU"/>
          <w14:ligatures w14:val="none"/>
        </w:rPr>
        <w:t>There is nowhere else to be.</w:t>
      </w:r>
    </w:p>
    <w:p w14:paraId="67BDB536" w14:textId="77777777" w:rsidR="00A93E4A" w:rsidRPr="00A93E4A" w:rsidRDefault="00A93E4A" w:rsidP="00A93E4A">
      <w:pPr>
        <w:spacing w:after="30" w:line="240" w:lineRule="auto"/>
        <w:rPr>
          <w:rFonts w:ascii="Calibri" w:eastAsia="Calibri" w:hAnsi="Calibri" w:cs="Calibri"/>
          <w:kern w:val="0"/>
          <w:sz w:val="21"/>
          <w:szCs w:val="21"/>
          <w:lang w:eastAsia="en-AU"/>
          <w14:ligatures w14:val="none"/>
        </w:rPr>
      </w:pPr>
      <w:r w:rsidRPr="00A93E4A">
        <w:rPr>
          <w:rFonts w:ascii="Calibri" w:eastAsia="Calibri" w:hAnsi="Calibri" w:cs="Calibri"/>
          <w:color w:val="666666"/>
          <w:kern w:val="0"/>
          <w:sz w:val="18"/>
          <w:szCs w:val="18"/>
          <w:lang w:eastAsia="en-AU"/>
          <w14:ligatures w14:val="none"/>
        </w:rPr>
        <w:t xml:space="preserve">IR Entanglement </w:t>
      </w:r>
      <w:proofErr w:type="gramStart"/>
      <w:r w:rsidRPr="00A93E4A">
        <w:rPr>
          <w:rFonts w:ascii="Calibri" w:eastAsia="Calibri" w:hAnsi="Calibri" w:cs="Calibri"/>
          <w:color w:val="666666"/>
          <w:kern w:val="0"/>
          <w:sz w:val="18"/>
          <w:szCs w:val="18"/>
          <w:lang w:eastAsia="en-AU"/>
          <w14:ligatures w14:val="none"/>
        </w:rPr>
        <w:t>Series  │</w:t>
      </w:r>
      <w:proofErr w:type="gramEnd"/>
      <w:r w:rsidRPr="00A93E4A">
        <w:rPr>
          <w:rFonts w:ascii="Calibri" w:eastAsia="Calibri" w:hAnsi="Calibri" w:cs="Calibri"/>
          <w:color w:val="666666"/>
          <w:kern w:val="0"/>
          <w:sz w:val="18"/>
          <w:szCs w:val="18"/>
          <w:lang w:eastAsia="en-AU"/>
          <w14:ligatures w14:val="none"/>
        </w:rPr>
        <w:t xml:space="preserve">  UV Sub-</w:t>
      </w:r>
      <w:proofErr w:type="gramStart"/>
      <w:r w:rsidRPr="00A93E4A">
        <w:rPr>
          <w:rFonts w:ascii="Calibri" w:eastAsia="Calibri" w:hAnsi="Calibri" w:cs="Calibri"/>
          <w:color w:val="666666"/>
          <w:kern w:val="0"/>
          <w:sz w:val="18"/>
          <w:szCs w:val="18"/>
          <w:lang w:eastAsia="en-AU"/>
          <w14:ligatures w14:val="none"/>
        </w:rPr>
        <w:t>Series  │</w:t>
      </w:r>
      <w:proofErr w:type="gramEnd"/>
      <w:r w:rsidRPr="00A93E4A">
        <w:rPr>
          <w:rFonts w:ascii="Calibri" w:eastAsia="Calibri" w:hAnsi="Calibri" w:cs="Calibri"/>
          <w:color w:val="666666"/>
          <w:kern w:val="0"/>
          <w:sz w:val="18"/>
          <w:szCs w:val="18"/>
          <w:lang w:eastAsia="en-AU"/>
          <w14:ligatures w14:val="none"/>
        </w:rPr>
        <w:t xml:space="preserve">  UV23b</w:t>
      </w:r>
    </w:p>
    <w:p w14:paraId="73DDD572" w14:textId="77777777" w:rsidR="00A93E4A" w:rsidRPr="00A93E4A" w:rsidRDefault="00A93E4A" w:rsidP="00A93E4A">
      <w:pPr>
        <w:spacing w:after="120" w:line="240" w:lineRule="auto"/>
        <w:rPr>
          <w:rFonts w:ascii="Calibri" w:eastAsia="Calibri" w:hAnsi="Calibri" w:cs="Calibri"/>
          <w:kern w:val="0"/>
          <w:sz w:val="21"/>
          <w:szCs w:val="21"/>
          <w:lang w:eastAsia="en-AU"/>
          <w14:ligatures w14:val="none"/>
        </w:rPr>
      </w:pPr>
      <w:r w:rsidRPr="00A93E4A">
        <w:rPr>
          <w:rFonts w:ascii="Calibri" w:eastAsia="Calibri" w:hAnsi="Calibri" w:cs="Calibri"/>
          <w:b/>
          <w:bCs/>
          <w:color w:val="1B4965"/>
          <w:kern w:val="0"/>
          <w:sz w:val="34"/>
          <w:szCs w:val="34"/>
          <w:lang w:eastAsia="en-AU"/>
          <w14:ligatures w14:val="none"/>
        </w:rPr>
        <w:t>The Background-Bounce Transfer Function</w:t>
      </w:r>
    </w:p>
    <w:p w14:paraId="205267C8" w14:textId="77777777" w:rsidR="00A93E4A" w:rsidRPr="00A93E4A" w:rsidRDefault="00A93E4A" w:rsidP="00A93E4A">
      <w:pPr>
        <w:spacing w:line="240" w:lineRule="auto"/>
        <w:rPr>
          <w:rFonts w:ascii="Calibri" w:eastAsia="Calibri" w:hAnsi="Calibri" w:cs="Calibri"/>
          <w:kern w:val="0"/>
          <w:sz w:val="21"/>
          <w:szCs w:val="21"/>
          <w:lang w:eastAsia="en-AU"/>
          <w14:ligatures w14:val="none"/>
        </w:rPr>
      </w:pPr>
      <w:r w:rsidRPr="00A93E4A">
        <w:rPr>
          <w:rFonts w:ascii="Calibri" w:eastAsia="Calibri" w:hAnsi="Calibri" w:cs="Calibri"/>
          <w:i/>
          <w:iCs/>
          <w:kern w:val="0"/>
          <w:sz w:val="21"/>
          <w:szCs w:val="21"/>
          <w:lang w:eastAsia="en-AU"/>
          <w14:ligatures w14:val="none"/>
        </w:rPr>
        <w:t>K’s ρ</w:t>
      </w:r>
      <w:proofErr w:type="gramStart"/>
      <w:r w:rsidRPr="00A93E4A">
        <w:rPr>
          <w:rFonts w:ascii="Calibri" w:eastAsia="Calibri" w:hAnsi="Calibri" w:cs="Calibri"/>
          <w:i/>
          <w:iCs/>
          <w:kern w:val="0"/>
          <w:sz w:val="21"/>
          <w:szCs w:val="21"/>
          <w:lang w:eastAsia="en-AU"/>
          <w14:ligatures w14:val="none"/>
        </w:rPr>
        <w:t>^(</w:t>
      </w:r>
      <w:proofErr w:type="gramEnd"/>
      <w:r w:rsidRPr="00A93E4A">
        <w:rPr>
          <w:rFonts w:ascii="Calibri" w:eastAsia="Calibri" w:hAnsi="Calibri" w:cs="Calibri"/>
          <w:i/>
          <w:iCs/>
          <w:kern w:val="0"/>
          <w:sz w:val="21"/>
          <w:szCs w:val="21"/>
          <w:lang w:eastAsia="en-AU"/>
          <w14:ligatures w14:val="none"/>
        </w:rPr>
        <w:t>3/2) bounce imprints a low-pass transfer feature at the minimum-length scale, distinct in direction from the LQC ρ² bounce and — on the Series’ own results — inaccessible in practice</w:t>
      </w:r>
    </w:p>
    <w:p w14:paraId="146436C1" w14:textId="77777777" w:rsidR="00A93E4A" w:rsidRPr="00A93E4A" w:rsidRDefault="00A93E4A" w:rsidP="00A93E4A">
      <w:pPr>
        <w:spacing w:after="20" w:line="240"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3"/>
          <w:szCs w:val="23"/>
          <w:lang w:eastAsia="en-AU"/>
          <w14:ligatures w14:val="none"/>
        </w:rPr>
        <w:t>Gregory P. Broadbent</w:t>
      </w:r>
    </w:p>
    <w:p w14:paraId="63954E72" w14:textId="77777777" w:rsidR="00A93E4A" w:rsidRPr="00A93E4A" w:rsidRDefault="00A93E4A" w:rsidP="00A93E4A">
      <w:pPr>
        <w:spacing w:line="240" w:lineRule="auto"/>
        <w:rPr>
          <w:rFonts w:ascii="Calibri" w:eastAsia="Calibri" w:hAnsi="Calibri" w:cs="Calibri"/>
          <w:kern w:val="0"/>
          <w:sz w:val="21"/>
          <w:szCs w:val="21"/>
          <w:lang w:eastAsia="en-AU"/>
          <w14:ligatures w14:val="none"/>
        </w:rPr>
      </w:pPr>
      <w:r w:rsidRPr="00A93E4A">
        <w:rPr>
          <w:rFonts w:ascii="Calibri" w:eastAsia="Calibri" w:hAnsi="Calibri" w:cs="Calibri"/>
          <w:i/>
          <w:iCs/>
          <w:kern w:val="0"/>
          <w:sz w:val="21"/>
          <w:szCs w:val="21"/>
          <w:lang w:eastAsia="en-AU"/>
          <w14:ligatures w14:val="none"/>
        </w:rPr>
        <w:t>May 2026</w:t>
      </w:r>
    </w:p>
    <w:p w14:paraId="71EF5E6D" w14:textId="77777777" w:rsidR="00A93E4A" w:rsidRPr="00A93E4A" w:rsidRDefault="00A93E4A" w:rsidP="00A93E4A">
      <w:pPr>
        <w:pBdr>
          <w:bottom w:val="single" w:sz="6" w:space="1" w:color="1B4965"/>
        </w:pBdr>
        <w:spacing w:after="140" w:line="240" w:lineRule="auto"/>
        <w:rPr>
          <w:rFonts w:ascii="Calibri" w:eastAsia="Calibri" w:hAnsi="Calibri" w:cs="Calibri"/>
          <w:kern w:val="0"/>
          <w:sz w:val="21"/>
          <w:szCs w:val="21"/>
          <w:lang w:eastAsia="en-AU"/>
          <w14:ligatures w14:val="none"/>
        </w:rPr>
      </w:pPr>
    </w:p>
    <w:p w14:paraId="070674D6"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Abstract</w:t>
      </w:r>
    </w:p>
    <w:p w14:paraId="1DBCE553"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 xml:space="preserve">UV23 established that K’s cosmological bounce (ρ₄ </w:t>
      </w:r>
      <w:r w:rsidRPr="00A93E4A">
        <w:rPr>
          <w:rFonts w:ascii="Cambria Math" w:eastAsia="Calibri" w:hAnsi="Cambria Math" w:cs="Cambria Math"/>
          <w:kern w:val="0"/>
          <w:sz w:val="21"/>
          <w:szCs w:val="21"/>
          <w:lang w:eastAsia="en-AU"/>
          <w14:ligatures w14:val="none"/>
        </w:rPr>
        <w:t>∝</w:t>
      </w:r>
      <w:r w:rsidRPr="00A93E4A">
        <w:rPr>
          <w:rFonts w:ascii="Calibri" w:eastAsia="Calibri" w:hAnsi="Calibri" w:cs="Calibri"/>
          <w:kern w:val="0"/>
          <w:sz w:val="21"/>
          <w:szCs w:val="21"/>
          <w:lang w:eastAsia="en-AU"/>
          <w14:ligatures w14:val="none"/>
        </w:rPr>
        <w:t xml:space="preserve"> H³, an H-ceiling at </w:t>
      </w:r>
      <w:proofErr w:type="spellStart"/>
      <w:r w:rsidRPr="00A93E4A">
        <w:rPr>
          <w:rFonts w:ascii="Calibri" w:eastAsia="Calibri" w:hAnsi="Calibri" w:cs="Calibri"/>
          <w:kern w:val="0"/>
          <w:sz w:val="21"/>
          <w:szCs w:val="21"/>
          <w:lang w:eastAsia="en-AU"/>
          <w14:ligatures w14:val="none"/>
        </w:rPr>
        <w:t>H_max</w:t>
      </w:r>
      <w:proofErr w:type="spellEnd"/>
      <w:r w:rsidRPr="00A93E4A">
        <w:rPr>
          <w:rFonts w:ascii="Calibri" w:eastAsia="Calibri" w:hAnsi="Calibri" w:cs="Calibri"/>
          <w:kern w:val="0"/>
          <w:sz w:val="21"/>
          <w:szCs w:val="21"/>
          <w:lang w:eastAsia="en-AU"/>
          <w14:ligatures w14:val="none"/>
        </w:rPr>
        <w:t xml:space="preserve"> = M_P/√3) and the loop-quantum-cosmology bounce ((1 − ρ/</w:t>
      </w:r>
      <w:proofErr w:type="spellStart"/>
      <w:r w:rsidRPr="00A93E4A">
        <w:rPr>
          <w:rFonts w:ascii="Calibri" w:eastAsia="Calibri" w:hAnsi="Calibri" w:cs="Calibri"/>
          <w:kern w:val="0"/>
          <w:sz w:val="21"/>
          <w:szCs w:val="21"/>
          <w:lang w:eastAsia="en-AU"/>
          <w14:ligatures w14:val="none"/>
        </w:rPr>
        <w:t>ρ_c</w:t>
      </w:r>
      <w:proofErr w:type="spellEnd"/>
      <w:r w:rsidRPr="00A93E4A">
        <w:rPr>
          <w:rFonts w:ascii="Calibri" w:eastAsia="Calibri" w:hAnsi="Calibri" w:cs="Calibri"/>
          <w:kern w:val="0"/>
          <w:sz w:val="21"/>
          <w:szCs w:val="21"/>
          <w:lang w:eastAsia="en-AU"/>
          <w14:ligatures w14:val="none"/>
        </w:rPr>
        <w:t xml:space="preserve">), an H-zero) are corrections of different analytic functional class — ρ^(3/2) versus ρ² — agreeing on the density scale at order unity, and identified exactly one </w:t>
      </w:r>
      <w:proofErr w:type="spellStart"/>
      <w:r w:rsidRPr="00A93E4A">
        <w:rPr>
          <w:rFonts w:ascii="Calibri" w:eastAsia="Calibri" w:hAnsi="Calibri" w:cs="Calibri"/>
          <w:kern w:val="0"/>
          <w:sz w:val="21"/>
          <w:szCs w:val="21"/>
          <w:lang w:eastAsia="en-AU"/>
          <w14:ligatures w14:val="none"/>
        </w:rPr>
        <w:t>uncomputed</w:t>
      </w:r>
      <w:proofErr w:type="spellEnd"/>
      <w:r w:rsidRPr="00A93E4A">
        <w:rPr>
          <w:rFonts w:ascii="Calibri" w:eastAsia="Calibri" w:hAnsi="Calibri" w:cs="Calibri"/>
          <w:kern w:val="0"/>
          <w:sz w:val="21"/>
          <w:szCs w:val="21"/>
          <w:lang w:eastAsia="en-AU"/>
          <w14:ligatures w14:val="none"/>
        </w:rPr>
        <w:t xml:space="preserve"> observational channel: the transfer of the primordial spectrum through the bounce, which lives in the background Friedmann sector rather than the condensate propagator sector closed by Paper 10. UV23b computes that transfer. Three results follow. First, with </w:t>
      </w:r>
      <w:proofErr w:type="spellStart"/>
      <w:r w:rsidRPr="00A93E4A">
        <w:rPr>
          <w:rFonts w:ascii="Calibri" w:eastAsia="Calibri" w:hAnsi="Calibri" w:cs="Calibri"/>
          <w:kern w:val="0"/>
          <w:sz w:val="21"/>
          <w:szCs w:val="21"/>
          <w:lang w:eastAsia="en-AU"/>
          <w14:ligatures w14:val="none"/>
        </w:rPr>
        <w:t>γλ</w:t>
      </w:r>
      <w:proofErr w:type="spellEnd"/>
      <w:r w:rsidRPr="00A93E4A">
        <w:rPr>
          <w:rFonts w:ascii="Calibri" w:eastAsia="Calibri" w:hAnsi="Calibri" w:cs="Calibri"/>
          <w:kern w:val="0"/>
          <w:sz w:val="21"/>
          <w:szCs w:val="21"/>
          <w:lang w:eastAsia="en-AU"/>
          <w14:ligatures w14:val="none"/>
        </w:rPr>
        <w:t xml:space="preserve"> = 3√3 H₀/M_P the bounce equation’s H₀-dependence cancels identically, so the bounce is an M_P-scale phenomenon carrying no IR/UV suppression ratio — the structural reason this channel survives Paper 10’s no-go. Second, the bounce acts as a low-pass filter on the primordial scalar spectrum: a transfer feature at comoving wavenumber k ~ 1/</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with </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 √3 ℓ_P the Series’ established minimum length. Third, the feature differs from the LQC bounce in a definite, physically-grounded direction — K’s H-ceiling produces a sharper effective-mass core, placing K’s spectral cutoff above LQC’s by a factor of order unity to a few. Redshifted to today the feature is Planckian, ~27 orders of magnitude above the CMB and large-scale-structure window. The ρ</w:t>
      </w:r>
      <w:proofErr w:type="gramStart"/>
      <w:r w:rsidRPr="00A93E4A">
        <w:rPr>
          <w:rFonts w:ascii="Calibri" w:eastAsia="Calibri" w:hAnsi="Calibri" w:cs="Calibri"/>
          <w:kern w:val="0"/>
          <w:sz w:val="21"/>
          <w:szCs w:val="21"/>
          <w:lang w:eastAsia="en-AU"/>
          <w14:ligatures w14:val="none"/>
        </w:rPr>
        <w:t>^(</w:t>
      </w:r>
      <w:proofErr w:type="gramEnd"/>
      <w:r w:rsidRPr="00A93E4A">
        <w:rPr>
          <w:rFonts w:ascii="Calibri" w:eastAsia="Calibri" w:hAnsi="Calibri" w:cs="Calibri"/>
          <w:kern w:val="0"/>
          <w:sz w:val="21"/>
          <w:szCs w:val="21"/>
          <w:lang w:eastAsia="en-AU"/>
          <w14:ligatures w14:val="none"/>
        </w:rPr>
        <w:t xml:space="preserve">3/2)-vs-ρ² distinction is therefore falsifiable in principle and, on present results, inaccessible in practice. The </w:t>
      </w:r>
      <w:proofErr w:type="gramStart"/>
      <w:r w:rsidRPr="00A93E4A">
        <w:rPr>
          <w:rFonts w:ascii="Calibri" w:eastAsia="Calibri" w:hAnsi="Calibri" w:cs="Calibri"/>
          <w:kern w:val="0"/>
          <w:sz w:val="21"/>
          <w:szCs w:val="21"/>
          <w:lang w:eastAsia="en-AU"/>
          <w14:ligatures w14:val="none"/>
        </w:rPr>
        <w:t>last named</w:t>
      </w:r>
      <w:proofErr w:type="gramEnd"/>
      <w:r w:rsidRPr="00A93E4A">
        <w:rPr>
          <w:rFonts w:ascii="Calibri" w:eastAsia="Calibri" w:hAnsi="Calibri" w:cs="Calibri"/>
          <w:kern w:val="0"/>
          <w:sz w:val="21"/>
          <w:szCs w:val="21"/>
          <w:lang w:eastAsia="en-AU"/>
          <w14:ligatures w14:val="none"/>
        </w:rPr>
        <w:t xml:space="preserve"> observational channel of UV23 closes; its characterisation is complete.</w:t>
      </w:r>
    </w:p>
    <w:p w14:paraId="72B661BD"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1.  Purpose and relation to UV23</w:t>
      </w:r>
    </w:p>
    <w:p w14:paraId="59D07F87"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 xml:space="preserve">UV23b is a rider on UV23. It introduces no new structure and asks only what the distinction UV23 established imprints on a measurable quantity. UV23 §7 closed every observational channel Paper 10 had computed and </w:t>
      </w:r>
      <w:r w:rsidRPr="00A93E4A">
        <w:rPr>
          <w:rFonts w:ascii="Calibri" w:eastAsia="Calibri" w:hAnsi="Calibri" w:cs="Calibri"/>
          <w:kern w:val="0"/>
          <w:sz w:val="21"/>
          <w:szCs w:val="21"/>
          <w:lang w:eastAsia="en-AU"/>
          <w14:ligatures w14:val="none"/>
        </w:rPr>
        <w:lastRenderedPageBreak/>
        <w:t xml:space="preserve">named exactly one </w:t>
      </w:r>
      <w:proofErr w:type="spellStart"/>
      <w:r w:rsidRPr="00A93E4A">
        <w:rPr>
          <w:rFonts w:ascii="Calibri" w:eastAsia="Calibri" w:hAnsi="Calibri" w:cs="Calibri"/>
          <w:kern w:val="0"/>
          <w:sz w:val="21"/>
          <w:szCs w:val="21"/>
          <w:lang w:eastAsia="en-AU"/>
          <w14:ligatures w14:val="none"/>
        </w:rPr>
        <w:t>uncomputed</w:t>
      </w:r>
      <w:proofErr w:type="spellEnd"/>
      <w:r w:rsidRPr="00A93E4A">
        <w:rPr>
          <w:rFonts w:ascii="Calibri" w:eastAsia="Calibri" w:hAnsi="Calibri" w:cs="Calibri"/>
          <w:kern w:val="0"/>
          <w:sz w:val="21"/>
          <w:szCs w:val="21"/>
          <w:lang w:eastAsia="en-AU"/>
          <w14:ligatures w14:val="none"/>
        </w:rPr>
        <w:t xml:space="preserve"> channel: the pre-bounce-to-post-bounce spectral transfer function, which lives in the background Friedmann sector rather than the condensate propagator sector Paper 10 audited. This paper computes that transfer and </w:t>
      </w:r>
      <w:proofErr w:type="gramStart"/>
      <w:r w:rsidRPr="00A93E4A">
        <w:rPr>
          <w:rFonts w:ascii="Calibri" w:eastAsia="Calibri" w:hAnsi="Calibri" w:cs="Calibri"/>
          <w:kern w:val="0"/>
          <w:sz w:val="21"/>
          <w:szCs w:val="21"/>
          <w:lang w:eastAsia="en-AU"/>
          <w14:ligatures w14:val="none"/>
        </w:rPr>
        <w:t>reports</w:t>
      </w:r>
      <w:proofErr w:type="gramEnd"/>
      <w:r w:rsidRPr="00A93E4A">
        <w:rPr>
          <w:rFonts w:ascii="Calibri" w:eastAsia="Calibri" w:hAnsi="Calibri" w:cs="Calibri"/>
          <w:kern w:val="0"/>
          <w:sz w:val="21"/>
          <w:szCs w:val="21"/>
          <w:lang w:eastAsia="en-AU"/>
          <w14:ligatures w14:val="none"/>
        </w:rPr>
        <w:t xml:space="preserve"> the result at the level the calculation supports — a definite qualitative imprint with a regularisation-dependent magnitude, the same honest status UV23 §7 carries, now made concrete.</w:t>
      </w:r>
    </w:p>
    <w:p w14:paraId="2EB93F3A"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The single question UV23 posed: does the spectral transfer differ observably between a ρ</w:t>
      </w:r>
      <w:proofErr w:type="gramStart"/>
      <w:r w:rsidRPr="00A93E4A">
        <w:rPr>
          <w:rFonts w:ascii="Calibri" w:eastAsia="Calibri" w:hAnsi="Calibri" w:cs="Calibri"/>
          <w:kern w:val="0"/>
          <w:sz w:val="21"/>
          <w:szCs w:val="21"/>
          <w:lang w:eastAsia="en-AU"/>
          <w14:ligatures w14:val="none"/>
        </w:rPr>
        <w:t>^(</w:t>
      </w:r>
      <w:proofErr w:type="gramEnd"/>
      <w:r w:rsidRPr="00A93E4A">
        <w:rPr>
          <w:rFonts w:ascii="Calibri" w:eastAsia="Calibri" w:hAnsi="Calibri" w:cs="Calibri"/>
          <w:kern w:val="0"/>
          <w:sz w:val="21"/>
          <w:szCs w:val="21"/>
          <w:lang w:eastAsia="en-AU"/>
          <w14:ligatures w14:val="none"/>
        </w:rPr>
        <w:t>3/2) bounce and a ρ² bounce? The answer is yes in principle — the two bounces process the primordial spectrum with cutoffs offset in a determinate direction — and no in practice, the feature lying at a Planckian wavenumber today.</w:t>
      </w:r>
    </w:p>
    <w:p w14:paraId="13BB5E1A"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2.  Inheritance and the boundary of applicability</w:t>
      </w:r>
    </w:p>
    <w:p w14:paraId="1615D09B"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K’s bounce equation. </w:t>
      </w:r>
      <w:r w:rsidRPr="00A93E4A">
        <w:rPr>
          <w:rFonts w:ascii="Calibri" w:eastAsia="Calibri" w:hAnsi="Calibri" w:cs="Calibri"/>
          <w:kern w:val="0"/>
          <w:sz w:val="21"/>
          <w:szCs w:val="21"/>
          <w:lang w:eastAsia="en-AU"/>
          <w14:ligatures w14:val="none"/>
        </w:rPr>
        <w:t xml:space="preserve">From Part 3 §6 and UV23 §3: 3 M_P² H² = </w:t>
      </w:r>
      <w:proofErr w:type="spellStart"/>
      <w:r w:rsidRPr="00A93E4A">
        <w:rPr>
          <w:rFonts w:ascii="Calibri" w:eastAsia="Calibri" w:hAnsi="Calibri" w:cs="Calibri"/>
          <w:kern w:val="0"/>
          <w:sz w:val="21"/>
          <w:szCs w:val="21"/>
          <w:lang w:eastAsia="en-AU"/>
          <w14:ligatures w14:val="none"/>
        </w:rPr>
        <w:t>ρ_ord</w:t>
      </w:r>
      <w:proofErr w:type="spellEnd"/>
      <w:r w:rsidRPr="00A93E4A">
        <w:rPr>
          <w:rFonts w:ascii="Calibri" w:eastAsia="Calibri" w:hAnsi="Calibri" w:cs="Calibri"/>
          <w:kern w:val="0"/>
          <w:sz w:val="21"/>
          <w:szCs w:val="21"/>
          <w:lang w:eastAsia="en-AU"/>
          <w14:ligatures w14:val="none"/>
        </w:rPr>
        <w:t xml:space="preserve"> + (</w:t>
      </w:r>
      <w:proofErr w:type="spellStart"/>
      <w:r w:rsidRPr="00A93E4A">
        <w:rPr>
          <w:rFonts w:ascii="Calibri" w:eastAsia="Calibri" w:hAnsi="Calibri" w:cs="Calibri"/>
          <w:kern w:val="0"/>
          <w:sz w:val="21"/>
          <w:szCs w:val="21"/>
          <w:lang w:eastAsia="en-AU"/>
          <w14:ligatures w14:val="none"/>
        </w:rPr>
        <w:t>γλ</w:t>
      </w:r>
      <w:proofErr w:type="spellEnd"/>
      <w:r w:rsidRPr="00A93E4A">
        <w:rPr>
          <w:rFonts w:ascii="Calibri" w:eastAsia="Calibri" w:hAnsi="Calibri" w:cs="Calibri"/>
          <w:kern w:val="0"/>
          <w:sz w:val="21"/>
          <w:szCs w:val="21"/>
          <w:lang w:eastAsia="en-AU"/>
          <w14:ligatures w14:val="none"/>
        </w:rPr>
        <w:t xml:space="preserve"> M_P²/H₀) H³, with </w:t>
      </w:r>
      <w:proofErr w:type="spellStart"/>
      <w:r w:rsidRPr="00A93E4A">
        <w:rPr>
          <w:rFonts w:ascii="Calibri" w:eastAsia="Calibri" w:hAnsi="Calibri" w:cs="Calibri"/>
          <w:kern w:val="0"/>
          <w:sz w:val="21"/>
          <w:szCs w:val="21"/>
          <w:lang w:eastAsia="en-AU"/>
          <w14:ligatures w14:val="none"/>
        </w:rPr>
        <w:t>γλ</w:t>
      </w:r>
      <w:proofErr w:type="spellEnd"/>
      <w:r w:rsidRPr="00A93E4A">
        <w:rPr>
          <w:rFonts w:ascii="Calibri" w:eastAsia="Calibri" w:hAnsi="Calibri" w:cs="Calibri"/>
          <w:kern w:val="0"/>
          <w:sz w:val="21"/>
          <w:szCs w:val="21"/>
          <w:lang w:eastAsia="en-AU"/>
          <w14:ligatures w14:val="none"/>
        </w:rPr>
        <w:t xml:space="preserve"> = 3√3 H₀/M_P. The </w:t>
      </w:r>
      <w:proofErr w:type="gramStart"/>
      <w:r w:rsidRPr="00A93E4A">
        <w:rPr>
          <w:rFonts w:ascii="Calibri" w:eastAsia="Calibri" w:hAnsi="Calibri" w:cs="Calibri"/>
          <w:kern w:val="0"/>
          <w:sz w:val="21"/>
          <w:szCs w:val="21"/>
          <w:lang w:eastAsia="en-AU"/>
          <w14:ligatures w14:val="none"/>
        </w:rPr>
        <w:t>Level-4</w:t>
      </w:r>
      <w:proofErr w:type="gramEnd"/>
      <w:r w:rsidRPr="00A93E4A">
        <w:rPr>
          <w:rFonts w:ascii="Calibri" w:eastAsia="Calibri" w:hAnsi="Calibri" w:cs="Calibri"/>
          <w:kern w:val="0"/>
          <w:sz w:val="21"/>
          <w:szCs w:val="21"/>
          <w:lang w:eastAsia="en-AU"/>
          <w14:ligatures w14:val="none"/>
        </w:rPr>
        <w:t xml:space="preserve"> density ρ₄ </w:t>
      </w:r>
      <w:r w:rsidRPr="00A93E4A">
        <w:rPr>
          <w:rFonts w:ascii="Cambria Math" w:eastAsia="Calibri" w:hAnsi="Cambria Math" w:cs="Cambria Math"/>
          <w:kern w:val="0"/>
          <w:sz w:val="21"/>
          <w:szCs w:val="21"/>
          <w:lang w:eastAsia="en-AU"/>
          <w14:ligatures w14:val="none"/>
        </w:rPr>
        <w:t>∝</w:t>
      </w:r>
      <w:r w:rsidRPr="00A93E4A">
        <w:rPr>
          <w:rFonts w:ascii="Calibri" w:eastAsia="Calibri" w:hAnsi="Calibri" w:cs="Calibri"/>
          <w:kern w:val="0"/>
          <w:sz w:val="21"/>
          <w:szCs w:val="21"/>
          <w:lang w:eastAsia="en-AU"/>
          <w14:ligatures w14:val="none"/>
        </w:rPr>
        <w:t xml:space="preserve"> a⁻⁶ overtakes radiation as the universe contracts and caps the expansion rate.</w:t>
      </w:r>
    </w:p>
    <w:p w14:paraId="5DF096E2"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The functional class. </w:t>
      </w:r>
      <w:r w:rsidRPr="00A93E4A">
        <w:rPr>
          <w:rFonts w:ascii="Calibri" w:eastAsia="Calibri" w:hAnsi="Calibri" w:cs="Calibri"/>
          <w:kern w:val="0"/>
          <w:sz w:val="21"/>
          <w:szCs w:val="21"/>
          <w:lang w:eastAsia="en-AU"/>
          <w14:ligatures w14:val="none"/>
        </w:rPr>
        <w:t>K’s correction is ρ</w:t>
      </w:r>
      <w:proofErr w:type="gramStart"/>
      <w:r w:rsidRPr="00A93E4A">
        <w:rPr>
          <w:rFonts w:ascii="Calibri" w:eastAsia="Calibri" w:hAnsi="Calibri" w:cs="Calibri"/>
          <w:kern w:val="0"/>
          <w:sz w:val="21"/>
          <w:szCs w:val="21"/>
          <w:lang w:eastAsia="en-AU"/>
          <w14:ligatures w14:val="none"/>
        </w:rPr>
        <w:t>^(</w:t>
      </w:r>
      <w:proofErr w:type="gramEnd"/>
      <w:r w:rsidRPr="00A93E4A">
        <w:rPr>
          <w:rFonts w:ascii="Calibri" w:eastAsia="Calibri" w:hAnsi="Calibri" w:cs="Calibri"/>
          <w:kern w:val="0"/>
          <w:sz w:val="21"/>
          <w:szCs w:val="21"/>
          <w:lang w:eastAsia="en-AU"/>
          <w14:ligatures w14:val="none"/>
        </w:rPr>
        <w:t>3/2); LQC’s is ρ² (UV23 §5). This is the property whose spectral consequence UV23b computes, taken here as an established premise, not re-derived.</w:t>
      </w:r>
    </w:p>
    <w:p w14:paraId="71D94E5D"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The minimum scale. </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 √3 ℓ_P sets the shortest wavelength that crosses the bounce and, as it turns out, the scale at which the transfer feature appears.</w:t>
      </w:r>
    </w:p>
    <w:p w14:paraId="38A04610"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Why this channel survives Paper 10 — the H₀ cancellation. </w:t>
      </w:r>
      <w:r w:rsidRPr="00A93E4A">
        <w:rPr>
          <w:rFonts w:ascii="Calibri" w:eastAsia="Calibri" w:hAnsi="Calibri" w:cs="Calibri"/>
          <w:kern w:val="0"/>
          <w:sz w:val="21"/>
          <w:szCs w:val="21"/>
          <w:lang w:eastAsia="en-AU"/>
          <w14:ligatures w14:val="none"/>
        </w:rPr>
        <w:t xml:space="preserve">Substituting </w:t>
      </w:r>
      <w:proofErr w:type="spellStart"/>
      <w:r w:rsidRPr="00A93E4A">
        <w:rPr>
          <w:rFonts w:ascii="Calibri" w:eastAsia="Calibri" w:hAnsi="Calibri" w:cs="Calibri"/>
          <w:kern w:val="0"/>
          <w:sz w:val="21"/>
          <w:szCs w:val="21"/>
          <w:lang w:eastAsia="en-AU"/>
          <w14:ligatures w14:val="none"/>
        </w:rPr>
        <w:t>γλ</w:t>
      </w:r>
      <w:proofErr w:type="spellEnd"/>
      <w:r w:rsidRPr="00A93E4A">
        <w:rPr>
          <w:rFonts w:ascii="Calibri" w:eastAsia="Calibri" w:hAnsi="Calibri" w:cs="Calibri"/>
          <w:kern w:val="0"/>
          <w:sz w:val="21"/>
          <w:szCs w:val="21"/>
          <w:lang w:eastAsia="en-AU"/>
          <w14:ligatures w14:val="none"/>
        </w:rPr>
        <w:t xml:space="preserve"> = 3√3 H₀/M_P into the source term gives (</w:t>
      </w:r>
      <w:proofErr w:type="spellStart"/>
      <w:r w:rsidRPr="00A93E4A">
        <w:rPr>
          <w:rFonts w:ascii="Calibri" w:eastAsia="Calibri" w:hAnsi="Calibri" w:cs="Calibri"/>
          <w:kern w:val="0"/>
          <w:sz w:val="21"/>
          <w:szCs w:val="21"/>
          <w:lang w:eastAsia="en-AU"/>
          <w14:ligatures w14:val="none"/>
        </w:rPr>
        <w:t>γλ</w:t>
      </w:r>
      <w:proofErr w:type="spellEnd"/>
      <w:r w:rsidRPr="00A93E4A">
        <w:rPr>
          <w:rFonts w:ascii="Calibri" w:eastAsia="Calibri" w:hAnsi="Calibri" w:cs="Calibri"/>
          <w:kern w:val="0"/>
          <w:sz w:val="21"/>
          <w:szCs w:val="21"/>
          <w:lang w:eastAsia="en-AU"/>
          <w14:ligatures w14:val="none"/>
        </w:rPr>
        <w:t xml:space="preserve"> M_P²/H₀) H³ = 3√3 M_P H³: the H₀ cancels identically, and in Planck units the bounce equation reads </w:t>
      </w:r>
      <w:proofErr w:type="spellStart"/>
      <w:r w:rsidRPr="00A93E4A">
        <w:rPr>
          <w:rFonts w:ascii="Calibri" w:eastAsia="Calibri" w:hAnsi="Calibri" w:cs="Calibri"/>
          <w:kern w:val="0"/>
          <w:sz w:val="21"/>
          <w:szCs w:val="21"/>
          <w:lang w:eastAsia="en-AU"/>
          <w14:ligatures w14:val="none"/>
        </w:rPr>
        <w:t>ρ_ord</w:t>
      </w:r>
      <w:proofErr w:type="spellEnd"/>
      <w:r w:rsidRPr="00A93E4A">
        <w:rPr>
          <w:rFonts w:ascii="Calibri" w:eastAsia="Calibri" w:hAnsi="Calibri" w:cs="Calibri"/>
          <w:kern w:val="0"/>
          <w:sz w:val="21"/>
          <w:szCs w:val="21"/>
          <w:lang w:eastAsia="en-AU"/>
          <w14:ligatures w14:val="none"/>
        </w:rPr>
        <w:t xml:space="preserve"> = 3 H</w:t>
      </w:r>
      <w:proofErr w:type="gramStart"/>
      <w:r w:rsidRPr="00A93E4A">
        <w:rPr>
          <w:rFonts w:ascii="Calibri" w:eastAsia="Calibri" w:hAnsi="Calibri" w:cs="Calibri"/>
          <w:kern w:val="0"/>
          <w:sz w:val="21"/>
          <w:szCs w:val="21"/>
          <w:lang w:eastAsia="en-AU"/>
          <w14:ligatures w14:val="none"/>
        </w:rPr>
        <w:t>²(</w:t>
      </w:r>
      <w:proofErr w:type="gramEnd"/>
      <w:r w:rsidRPr="00A93E4A">
        <w:rPr>
          <w:rFonts w:ascii="Calibri" w:eastAsia="Calibri" w:hAnsi="Calibri" w:cs="Calibri"/>
          <w:kern w:val="0"/>
          <w:sz w:val="21"/>
          <w:szCs w:val="21"/>
          <w:lang w:eastAsia="en-AU"/>
          <w14:ligatures w14:val="none"/>
        </w:rPr>
        <w:t>1 − H/</w:t>
      </w:r>
      <w:proofErr w:type="spellStart"/>
      <w:r w:rsidRPr="00A93E4A">
        <w:rPr>
          <w:rFonts w:ascii="Calibri" w:eastAsia="Calibri" w:hAnsi="Calibri" w:cs="Calibri"/>
          <w:kern w:val="0"/>
          <w:sz w:val="21"/>
          <w:szCs w:val="21"/>
          <w:lang w:eastAsia="en-AU"/>
          <w14:ligatures w14:val="none"/>
        </w:rPr>
        <w:t>H_max</w:t>
      </w:r>
      <w:proofErr w:type="spellEnd"/>
      <w:r w:rsidRPr="00A93E4A">
        <w:rPr>
          <w:rFonts w:ascii="Calibri" w:eastAsia="Calibri" w:hAnsi="Calibri" w:cs="Calibri"/>
          <w:kern w:val="0"/>
          <w:sz w:val="21"/>
          <w:szCs w:val="21"/>
          <w:lang w:eastAsia="en-AU"/>
          <w14:ligatures w14:val="none"/>
        </w:rPr>
        <w:t>) with the bounce scale set by M_P alone. Paper 10’s propagator-sector no-go rests on the universal suppression of IR-condensate corrections to UV observables by powers of H₀/M_P (the (H₀/M_</w:t>
      </w:r>
      <w:proofErr w:type="gramStart"/>
      <w:r w:rsidRPr="00A93E4A">
        <w:rPr>
          <w:rFonts w:ascii="Calibri" w:eastAsia="Calibri" w:hAnsi="Calibri" w:cs="Calibri"/>
          <w:kern w:val="0"/>
          <w:sz w:val="21"/>
          <w:szCs w:val="21"/>
          <w:lang w:eastAsia="en-AU"/>
          <w14:ligatures w14:val="none"/>
        </w:rPr>
        <w:t>P)⁴</w:t>
      </w:r>
      <w:proofErr w:type="gramEnd"/>
      <w:r w:rsidRPr="00A93E4A">
        <w:rPr>
          <w:rFonts w:ascii="Calibri" w:eastAsia="Calibri" w:hAnsi="Calibri" w:cs="Calibri"/>
          <w:kern w:val="0"/>
          <w:sz w:val="21"/>
          <w:szCs w:val="21"/>
          <w:lang w:eastAsia="en-AU"/>
          <w14:ligatures w14:val="none"/>
        </w:rPr>
        <w:t xml:space="preserve"> ~ 10⁻²³⁶ hierarchy). At the bounce H/M_P ~ </w:t>
      </w:r>
      <w:proofErr w:type="gramStart"/>
      <w:r w:rsidRPr="00A93E4A">
        <w:rPr>
          <w:rFonts w:ascii="Calibri" w:eastAsia="Calibri" w:hAnsi="Calibri" w:cs="Calibri"/>
          <w:kern w:val="0"/>
          <w:sz w:val="21"/>
          <w:szCs w:val="21"/>
          <w:lang w:eastAsia="en-AU"/>
          <w14:ligatures w14:val="none"/>
        </w:rPr>
        <w:t>O(</w:t>
      </w:r>
      <w:proofErr w:type="gramEnd"/>
      <w:r w:rsidRPr="00A93E4A">
        <w:rPr>
          <w:rFonts w:ascii="Calibri" w:eastAsia="Calibri" w:hAnsi="Calibri" w:cs="Calibri"/>
          <w:kern w:val="0"/>
          <w:sz w:val="21"/>
          <w:szCs w:val="21"/>
          <w:lang w:eastAsia="en-AU"/>
          <w14:ligatures w14:val="none"/>
        </w:rPr>
        <w:t>1): there is no IR/UV ratio left to suppress the imprint. This is the structural reason the background-bounce channel lies outside Paper 10’s closure — it is evaluated at the UV scale, not asking how an IR structure leaks into the UV.</w:t>
      </w:r>
    </w:p>
    <w:p w14:paraId="77ACAC73"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3.  The target quantity</w:t>
      </w:r>
    </w:p>
    <w:p w14:paraId="3660B369"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 xml:space="preserve">For a bouncing cosmology the observable is the transfer function T(k) relating the post-bounce scalar power spectrum to the pre-bounce one, </w:t>
      </w:r>
      <w:proofErr w:type="spellStart"/>
      <w:r w:rsidRPr="00A93E4A">
        <w:rPr>
          <w:rFonts w:ascii="Calibri" w:eastAsia="Calibri" w:hAnsi="Calibri" w:cs="Calibri"/>
          <w:kern w:val="0"/>
          <w:sz w:val="21"/>
          <w:szCs w:val="21"/>
          <w:lang w:eastAsia="en-AU"/>
          <w14:ligatures w14:val="none"/>
        </w:rPr>
        <w:t>P_after</w:t>
      </w:r>
      <w:proofErr w:type="spellEnd"/>
      <w:r w:rsidRPr="00A93E4A">
        <w:rPr>
          <w:rFonts w:ascii="Calibri" w:eastAsia="Calibri" w:hAnsi="Calibri" w:cs="Calibri"/>
          <w:kern w:val="0"/>
          <w:sz w:val="21"/>
          <w:szCs w:val="21"/>
          <w:lang w:eastAsia="en-AU"/>
          <w14:ligatures w14:val="none"/>
        </w:rPr>
        <w:t xml:space="preserve">(k) = |T(k)|² </w:t>
      </w:r>
      <w:proofErr w:type="spellStart"/>
      <w:r w:rsidRPr="00A93E4A">
        <w:rPr>
          <w:rFonts w:ascii="Calibri" w:eastAsia="Calibri" w:hAnsi="Calibri" w:cs="Calibri"/>
          <w:kern w:val="0"/>
          <w:sz w:val="21"/>
          <w:szCs w:val="21"/>
          <w:lang w:eastAsia="en-AU"/>
          <w14:ligatures w14:val="none"/>
        </w:rPr>
        <w:t>P_before</w:t>
      </w:r>
      <w:proofErr w:type="spellEnd"/>
      <w:r w:rsidRPr="00A93E4A">
        <w:rPr>
          <w:rFonts w:ascii="Calibri" w:eastAsia="Calibri" w:hAnsi="Calibri" w:cs="Calibri"/>
          <w:kern w:val="0"/>
          <w:sz w:val="21"/>
          <w:szCs w:val="21"/>
          <w:lang w:eastAsia="en-AU"/>
          <w14:ligatures w14:val="none"/>
        </w:rPr>
        <w:t>(k). The bounce kinematics enter through how a mode of wavenumber k evolves as the background passes through maximum compression. The discriminating fact from UV23: in LQC the background passes through H = 0 (a turnaround), so the comoving Hubble radius (</w:t>
      </w:r>
      <w:proofErr w:type="spellStart"/>
      <w:r w:rsidRPr="00A93E4A">
        <w:rPr>
          <w:rFonts w:ascii="Calibri" w:eastAsia="Calibri" w:hAnsi="Calibri" w:cs="Calibri"/>
          <w:kern w:val="0"/>
          <w:sz w:val="21"/>
          <w:szCs w:val="21"/>
          <w:lang w:eastAsia="en-AU"/>
          <w14:ligatures w14:val="none"/>
        </w:rPr>
        <w:t>aH</w:t>
      </w:r>
      <w:proofErr w:type="spellEnd"/>
      <w:r w:rsidRPr="00A93E4A">
        <w:rPr>
          <w:rFonts w:ascii="Calibri" w:eastAsia="Calibri" w:hAnsi="Calibri" w:cs="Calibri"/>
          <w:kern w:val="0"/>
          <w:sz w:val="21"/>
          <w:szCs w:val="21"/>
          <w:lang w:eastAsia="en-AU"/>
          <w14:ligatures w14:val="none"/>
        </w:rPr>
        <w:t>)⁻¹ diverges; in K the background reaches an H-ceiling (H ≠ 0 at maximum compression), so (</w:t>
      </w:r>
      <w:proofErr w:type="spellStart"/>
      <w:r w:rsidRPr="00A93E4A">
        <w:rPr>
          <w:rFonts w:ascii="Calibri" w:eastAsia="Calibri" w:hAnsi="Calibri" w:cs="Calibri"/>
          <w:kern w:val="0"/>
          <w:sz w:val="21"/>
          <w:szCs w:val="21"/>
          <w:lang w:eastAsia="en-AU"/>
          <w14:ligatures w14:val="none"/>
        </w:rPr>
        <w:t>aH</w:t>
      </w:r>
      <w:proofErr w:type="spellEnd"/>
      <w:r w:rsidRPr="00A93E4A">
        <w:rPr>
          <w:rFonts w:ascii="Calibri" w:eastAsia="Calibri" w:hAnsi="Calibri" w:cs="Calibri"/>
          <w:kern w:val="0"/>
          <w:sz w:val="21"/>
          <w:szCs w:val="21"/>
          <w:lang w:eastAsia="en-AU"/>
          <w14:ligatures w14:val="none"/>
        </w:rPr>
        <w:t>)⁻¹ reaches a finite minimum and never diverges. These are different mode-processing histories. UV23b asks whether they leave different imprints in T(k).</w:t>
      </w:r>
    </w:p>
    <w:p w14:paraId="36CF91E5"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4.  The background through the K bounce</w:t>
      </w:r>
    </w:p>
    <w:p w14:paraId="541CD45C"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Two scales, reconciled. </w:t>
      </w:r>
      <w:r w:rsidRPr="00A93E4A">
        <w:rPr>
          <w:rFonts w:ascii="Calibri" w:eastAsia="Calibri" w:hAnsi="Calibri" w:cs="Calibri"/>
          <w:kern w:val="0"/>
          <w:sz w:val="21"/>
          <w:szCs w:val="21"/>
          <w:lang w:eastAsia="en-AU"/>
          <w14:ligatures w14:val="none"/>
        </w:rPr>
        <w:t xml:space="preserve">UV23 §3’s </w:t>
      </w:r>
      <w:proofErr w:type="spellStart"/>
      <w:r w:rsidRPr="00A93E4A">
        <w:rPr>
          <w:rFonts w:ascii="Calibri" w:eastAsia="Calibri" w:hAnsi="Calibri" w:cs="Calibri"/>
          <w:kern w:val="0"/>
          <w:sz w:val="21"/>
          <w:szCs w:val="21"/>
          <w:lang w:eastAsia="en-AU"/>
          <w14:ligatures w14:val="none"/>
        </w:rPr>
        <w:t>H_max</w:t>
      </w:r>
      <w:proofErr w:type="spellEnd"/>
      <w:r w:rsidRPr="00A93E4A">
        <w:rPr>
          <w:rFonts w:ascii="Calibri" w:eastAsia="Calibri" w:hAnsi="Calibri" w:cs="Calibri"/>
          <w:kern w:val="0"/>
          <w:sz w:val="21"/>
          <w:szCs w:val="21"/>
          <w:lang w:eastAsia="en-AU"/>
          <w14:ligatures w14:val="none"/>
        </w:rPr>
        <w:t xml:space="preserve"> = M_P/√3 is the </w:t>
      </w:r>
      <w:proofErr w:type="spellStart"/>
      <w:r w:rsidRPr="00A93E4A">
        <w:rPr>
          <w:rFonts w:ascii="Calibri" w:eastAsia="Calibri" w:hAnsi="Calibri" w:cs="Calibri"/>
          <w:kern w:val="0"/>
          <w:sz w:val="21"/>
          <w:szCs w:val="21"/>
          <w:lang w:eastAsia="en-AU"/>
          <w14:ligatures w14:val="none"/>
        </w:rPr>
        <w:t>ρ_ord</w:t>
      </w:r>
      <w:proofErr w:type="spellEnd"/>
      <w:r w:rsidRPr="00A93E4A">
        <w:rPr>
          <w:rFonts w:ascii="Calibri" w:eastAsia="Calibri" w:hAnsi="Calibri" w:cs="Calibri"/>
          <w:kern w:val="0"/>
          <w:sz w:val="21"/>
          <w:szCs w:val="21"/>
          <w:lang w:eastAsia="en-AU"/>
          <w14:ligatures w14:val="none"/>
        </w:rPr>
        <w:t xml:space="preserve"> → 0 ceiling: the value H asymptotes to under pure ρ₄ domination, and the coupling-fixing condition that pins </w:t>
      </w:r>
      <w:proofErr w:type="spellStart"/>
      <w:r w:rsidRPr="00A93E4A">
        <w:rPr>
          <w:rFonts w:ascii="Calibri" w:eastAsia="Calibri" w:hAnsi="Calibri" w:cs="Calibri"/>
          <w:kern w:val="0"/>
          <w:sz w:val="21"/>
          <w:szCs w:val="21"/>
          <w:lang w:eastAsia="en-AU"/>
          <w14:ligatures w14:val="none"/>
        </w:rPr>
        <w:t>γλ</w:t>
      </w:r>
      <w:proofErr w:type="spellEnd"/>
      <w:r w:rsidRPr="00A93E4A">
        <w:rPr>
          <w:rFonts w:ascii="Calibri" w:eastAsia="Calibri" w:hAnsi="Calibri" w:cs="Calibri"/>
          <w:kern w:val="0"/>
          <w:sz w:val="21"/>
          <w:szCs w:val="21"/>
          <w:lang w:eastAsia="en-AU"/>
          <w14:ligatures w14:val="none"/>
        </w:rPr>
        <w:t xml:space="preserve"> by Planck saturation ρ₄|_{</w:t>
      </w:r>
      <w:proofErr w:type="spellStart"/>
      <w:r w:rsidRPr="00A93E4A">
        <w:rPr>
          <w:rFonts w:ascii="Calibri" w:eastAsia="Calibri" w:hAnsi="Calibri" w:cs="Calibri"/>
          <w:kern w:val="0"/>
          <w:sz w:val="21"/>
          <w:szCs w:val="21"/>
          <w:lang w:eastAsia="en-AU"/>
          <w14:ligatures w14:val="none"/>
        </w:rPr>
        <w:t>H_max</w:t>
      </w:r>
      <w:proofErr w:type="spellEnd"/>
      <w:r w:rsidRPr="00A93E4A">
        <w:rPr>
          <w:rFonts w:ascii="Calibri" w:eastAsia="Calibri" w:hAnsi="Calibri" w:cs="Calibri"/>
          <w:kern w:val="0"/>
          <w:sz w:val="21"/>
          <w:szCs w:val="21"/>
          <w:lang w:eastAsia="en-AU"/>
          <w14:ligatures w14:val="none"/>
        </w:rPr>
        <w:t xml:space="preserve">} = M_P⁴. For a realistic radiation-dominated pre-bounce, the physical turnaround occurs where </w:t>
      </w:r>
      <w:proofErr w:type="spellStart"/>
      <w:r w:rsidRPr="00A93E4A">
        <w:rPr>
          <w:rFonts w:ascii="Calibri" w:eastAsia="Calibri" w:hAnsi="Calibri" w:cs="Calibri"/>
          <w:kern w:val="0"/>
          <w:sz w:val="21"/>
          <w:szCs w:val="21"/>
          <w:lang w:eastAsia="en-AU"/>
          <w14:ligatures w14:val="none"/>
        </w:rPr>
        <w:t>ρ_ord</w:t>
      </w:r>
      <w:proofErr w:type="spellEnd"/>
      <w:r w:rsidRPr="00A93E4A">
        <w:rPr>
          <w:rFonts w:ascii="Calibri" w:eastAsia="Calibri" w:hAnsi="Calibri" w:cs="Calibri"/>
          <w:kern w:val="0"/>
          <w:sz w:val="21"/>
          <w:szCs w:val="21"/>
          <w:lang w:eastAsia="en-AU"/>
          <w14:ligatures w14:val="none"/>
        </w:rPr>
        <w:t xml:space="preserve"> is maximal: </w:t>
      </w:r>
      <w:proofErr w:type="spellStart"/>
      <w:r w:rsidRPr="00A93E4A">
        <w:rPr>
          <w:rFonts w:ascii="Calibri" w:eastAsia="Calibri" w:hAnsi="Calibri" w:cs="Calibri"/>
          <w:kern w:val="0"/>
          <w:sz w:val="21"/>
          <w:szCs w:val="21"/>
          <w:lang w:eastAsia="en-AU"/>
          <w14:ligatures w14:val="none"/>
        </w:rPr>
        <w:t>H_bounce</w:t>
      </w:r>
      <w:proofErr w:type="spellEnd"/>
      <w:r w:rsidRPr="00A93E4A">
        <w:rPr>
          <w:rFonts w:ascii="Calibri" w:eastAsia="Calibri" w:hAnsi="Calibri" w:cs="Calibri"/>
          <w:kern w:val="0"/>
          <w:sz w:val="21"/>
          <w:szCs w:val="21"/>
          <w:lang w:eastAsia="en-AU"/>
          <w14:ligatures w14:val="none"/>
        </w:rPr>
        <w:t xml:space="preserve"> = 2</w:t>
      </w:r>
      <w:proofErr w:type="gramStart"/>
      <w:r w:rsidRPr="00A93E4A">
        <w:rPr>
          <w:rFonts w:ascii="Calibri" w:eastAsia="Calibri" w:hAnsi="Calibri" w:cs="Calibri"/>
          <w:kern w:val="0"/>
          <w:sz w:val="21"/>
          <w:szCs w:val="21"/>
          <w:lang w:eastAsia="en-AU"/>
          <w14:ligatures w14:val="none"/>
        </w:rPr>
        <w:t>/(</w:t>
      </w:r>
      <w:proofErr w:type="gramEnd"/>
      <w:r w:rsidRPr="00A93E4A">
        <w:rPr>
          <w:rFonts w:ascii="Calibri" w:eastAsia="Calibri" w:hAnsi="Calibri" w:cs="Calibri"/>
          <w:kern w:val="0"/>
          <w:sz w:val="21"/>
          <w:szCs w:val="21"/>
          <w:lang w:eastAsia="en-AU"/>
          <w14:ligatures w14:val="none"/>
        </w:rPr>
        <w:t xml:space="preserve">3√3) M_P = ⅔ · M_P/√3, with </w:t>
      </w:r>
      <w:proofErr w:type="spellStart"/>
      <w:r w:rsidRPr="00A93E4A">
        <w:rPr>
          <w:rFonts w:ascii="Calibri" w:eastAsia="Calibri" w:hAnsi="Calibri" w:cs="Calibri"/>
          <w:kern w:val="0"/>
          <w:sz w:val="21"/>
          <w:szCs w:val="21"/>
          <w:lang w:eastAsia="en-AU"/>
          <w14:ligatures w14:val="none"/>
        </w:rPr>
        <w:t>ρ_bounce</w:t>
      </w:r>
      <w:proofErr w:type="spellEnd"/>
      <w:r w:rsidRPr="00A93E4A">
        <w:rPr>
          <w:rFonts w:ascii="Calibri" w:eastAsia="Calibri" w:hAnsi="Calibri" w:cs="Calibri"/>
          <w:kern w:val="0"/>
          <w:sz w:val="21"/>
          <w:szCs w:val="21"/>
          <w:lang w:eastAsia="en-AU"/>
          <w14:ligatures w14:val="none"/>
        </w:rPr>
        <w:t xml:space="preserve"> = 4/27 M_P⁴ ≈ 0.15 M_P⁴. Both quantities </w:t>
      </w:r>
      <w:r w:rsidRPr="00A93E4A">
        <w:rPr>
          <w:rFonts w:ascii="Calibri" w:eastAsia="Calibri" w:hAnsi="Calibri" w:cs="Calibri"/>
          <w:kern w:val="0"/>
          <w:sz w:val="21"/>
          <w:szCs w:val="21"/>
          <w:lang w:eastAsia="en-AU"/>
          <w14:ligatures w14:val="none"/>
        </w:rPr>
        <w:lastRenderedPageBreak/>
        <w:t>are correct; they answer different questions. The transfer calculation is evaluated at the radiation-sourced turnaround, with the vacuum ceiling as the upper bracket endpoint. The radiation-versus-vacuum choice shifts the bounce density by a factor ~7 and the feature wavenumber by ~√7 — within the order-of-magnitude statement k ~ 1/</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and immaterial to the conclusion.</w:t>
      </w:r>
    </w:p>
    <w:p w14:paraId="710BA2EA"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The K signature: a finite-minimum comoving Hubble radius. </w:t>
      </w:r>
      <w:r w:rsidRPr="00A93E4A">
        <w:rPr>
          <w:rFonts w:ascii="Calibri" w:eastAsia="Calibri" w:hAnsi="Calibri" w:cs="Calibri"/>
          <w:kern w:val="0"/>
          <w:sz w:val="21"/>
          <w:szCs w:val="21"/>
          <w:lang w:eastAsia="en-AU"/>
          <w14:ligatures w14:val="none"/>
        </w:rPr>
        <w:t>Reading ρ₄ as a positive-definite energy density (</w:t>
      </w:r>
      <w:r w:rsidRPr="00A93E4A">
        <w:rPr>
          <w:rFonts w:ascii="Cambria Math" w:eastAsia="Calibri" w:hAnsi="Cambria Math" w:cs="Cambria Math"/>
          <w:kern w:val="0"/>
          <w:sz w:val="21"/>
          <w:szCs w:val="21"/>
          <w:lang w:eastAsia="en-AU"/>
          <w14:ligatures w14:val="none"/>
        </w:rPr>
        <w:t>∝</w:t>
      </w:r>
      <w:r w:rsidRPr="00A93E4A">
        <w:rPr>
          <w:rFonts w:ascii="Calibri" w:eastAsia="Calibri" w:hAnsi="Calibri" w:cs="Calibri"/>
          <w:kern w:val="0"/>
          <w:sz w:val="21"/>
          <w:szCs w:val="21"/>
          <w:lang w:eastAsia="en-AU"/>
          <w14:ligatures w14:val="none"/>
        </w:rPr>
        <w:t xml:space="preserve"> a⁻⁶ ≥ 0; the H³ form is its expanding-branch face), the Friedmann constraint forbids H = 0 while radiation is present — the constraint at H = 0 would require </w:t>
      </w:r>
      <w:proofErr w:type="spellStart"/>
      <w:r w:rsidRPr="00A93E4A">
        <w:rPr>
          <w:rFonts w:ascii="Calibri" w:eastAsia="Calibri" w:hAnsi="Calibri" w:cs="Calibri"/>
          <w:kern w:val="0"/>
          <w:sz w:val="21"/>
          <w:szCs w:val="21"/>
          <w:lang w:eastAsia="en-AU"/>
          <w14:ligatures w14:val="none"/>
        </w:rPr>
        <w:t>ρ_ord</w:t>
      </w:r>
      <w:proofErr w:type="spellEnd"/>
      <w:r w:rsidRPr="00A93E4A">
        <w:rPr>
          <w:rFonts w:ascii="Calibri" w:eastAsia="Calibri" w:hAnsi="Calibri" w:cs="Calibri"/>
          <w:kern w:val="0"/>
          <w:sz w:val="21"/>
          <w:szCs w:val="21"/>
          <w:lang w:eastAsia="en-AU"/>
          <w14:ligatures w14:val="none"/>
        </w:rPr>
        <w:t xml:space="preserve"> = 0, but radiation density is strictly positive. The Hubble rate is therefore bounded away from zero, and (</w:t>
      </w:r>
      <w:proofErr w:type="spellStart"/>
      <w:r w:rsidRPr="00A93E4A">
        <w:rPr>
          <w:rFonts w:ascii="Calibri" w:eastAsia="Calibri" w:hAnsi="Calibri" w:cs="Calibri"/>
          <w:kern w:val="0"/>
          <w:sz w:val="21"/>
          <w:szCs w:val="21"/>
          <w:lang w:eastAsia="en-AU"/>
          <w14:ligatures w14:val="none"/>
        </w:rPr>
        <w:t>aH</w:t>
      </w:r>
      <w:proofErr w:type="spellEnd"/>
      <w:r w:rsidRPr="00A93E4A">
        <w:rPr>
          <w:rFonts w:ascii="Calibri" w:eastAsia="Calibri" w:hAnsi="Calibri" w:cs="Calibri"/>
          <w:kern w:val="0"/>
          <w:sz w:val="21"/>
          <w:szCs w:val="21"/>
          <w:lang w:eastAsia="en-AU"/>
          <w14:ligatures w14:val="none"/>
        </w:rPr>
        <w:t>)⁻¹ reaches a finite minimum rather than diverging. This is the H-ceiling signature, qualitatively distinct from LQC’s diverging comoving Hubble radius at its H → 0 turnaround.</w:t>
      </w:r>
    </w:p>
    <w:p w14:paraId="6675CE83"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A structural feature of the bounce, recorded as a gap. </w:t>
      </w:r>
      <w:r w:rsidRPr="00A93E4A">
        <w:rPr>
          <w:rFonts w:ascii="Calibri" w:eastAsia="Calibri" w:hAnsi="Calibri" w:cs="Calibri"/>
          <w:kern w:val="0"/>
          <w:sz w:val="21"/>
          <w:szCs w:val="21"/>
          <w:lang w:eastAsia="en-AU"/>
          <w14:ligatures w14:val="none"/>
        </w:rPr>
        <w:t>The positive-definite reading, with radiation present, makes the scale factor reach a minimum at which H flips sign −</w:t>
      </w:r>
      <w:proofErr w:type="spellStart"/>
      <w:r w:rsidRPr="00A93E4A">
        <w:rPr>
          <w:rFonts w:ascii="Calibri" w:eastAsia="Calibri" w:hAnsi="Calibri" w:cs="Calibri"/>
          <w:kern w:val="0"/>
          <w:sz w:val="21"/>
          <w:szCs w:val="21"/>
          <w:lang w:eastAsia="en-AU"/>
          <w14:ligatures w14:val="none"/>
        </w:rPr>
        <w:t>H_b</w:t>
      </w:r>
      <w:proofErr w:type="spellEnd"/>
      <w:r w:rsidRPr="00A93E4A">
        <w:rPr>
          <w:rFonts w:ascii="Calibri" w:eastAsia="Calibri" w:hAnsi="Calibri" w:cs="Calibri"/>
          <w:kern w:val="0"/>
          <w:sz w:val="21"/>
          <w:szCs w:val="21"/>
          <w:lang w:eastAsia="en-AU"/>
          <w14:ligatures w14:val="none"/>
        </w:rPr>
        <w:t xml:space="preserve"> → +</w:t>
      </w:r>
      <w:proofErr w:type="spellStart"/>
      <w:r w:rsidRPr="00A93E4A">
        <w:rPr>
          <w:rFonts w:ascii="Calibri" w:eastAsia="Calibri" w:hAnsi="Calibri" w:cs="Calibri"/>
          <w:kern w:val="0"/>
          <w:sz w:val="21"/>
          <w:szCs w:val="21"/>
          <w:lang w:eastAsia="en-AU"/>
          <w14:ligatures w14:val="none"/>
        </w:rPr>
        <w:t>H_b</w:t>
      </w:r>
      <w:proofErr w:type="spellEnd"/>
      <w:r w:rsidRPr="00A93E4A">
        <w:rPr>
          <w:rFonts w:ascii="Calibri" w:eastAsia="Calibri" w:hAnsi="Calibri" w:cs="Calibri"/>
          <w:kern w:val="0"/>
          <w:sz w:val="21"/>
          <w:szCs w:val="21"/>
          <w:lang w:eastAsia="en-AU"/>
          <w14:ligatures w14:val="none"/>
        </w:rPr>
        <w:t xml:space="preserve">. The background therefore carries a discontinuity in Ḣ at the bounce — a cusp — rather than a smooth turnaround. Computing T(k) across a Ḣ-cusp requires a perturbation junction condition that the Series has not specified. In keeping with the Series’ discipline, this is recorded as a gap, not filled by an unmotivated extension of K. UV23b proceeds by regularising the cusp over the Series’ own minimum length </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 not an external scale — and reports the dependence of the result on that choice explicitly (§7). The cusp is most plausibly an artifact of idealising ρ₄ as exactly </w:t>
      </w:r>
      <w:r w:rsidRPr="00A93E4A">
        <w:rPr>
          <w:rFonts w:ascii="Cambria Math" w:eastAsia="Calibri" w:hAnsi="Cambria Math" w:cs="Cambria Math"/>
          <w:kern w:val="0"/>
          <w:sz w:val="21"/>
          <w:szCs w:val="21"/>
          <w:lang w:eastAsia="en-AU"/>
          <w14:ligatures w14:val="none"/>
        </w:rPr>
        <w:t>∝</w:t>
      </w:r>
      <w:r w:rsidRPr="00A93E4A">
        <w:rPr>
          <w:rFonts w:ascii="Calibri" w:eastAsia="Calibri" w:hAnsi="Calibri" w:cs="Calibri"/>
          <w:kern w:val="0"/>
          <w:sz w:val="21"/>
          <w:szCs w:val="21"/>
          <w:lang w:eastAsia="en-AU"/>
          <w14:ligatures w14:val="none"/>
        </w:rPr>
        <w:t xml:space="preserve"> |H|³; a complete covariant form of the </w:t>
      </w:r>
      <w:proofErr w:type="gramStart"/>
      <w:r w:rsidRPr="00A93E4A">
        <w:rPr>
          <w:rFonts w:ascii="Calibri" w:eastAsia="Calibri" w:hAnsi="Calibri" w:cs="Calibri"/>
          <w:kern w:val="0"/>
          <w:sz w:val="21"/>
          <w:szCs w:val="21"/>
          <w:lang w:eastAsia="en-AU"/>
          <w14:ligatures w14:val="none"/>
        </w:rPr>
        <w:t>Level-4</w:t>
      </w:r>
      <w:proofErr w:type="gramEnd"/>
      <w:r w:rsidRPr="00A93E4A">
        <w:rPr>
          <w:rFonts w:ascii="Calibri" w:eastAsia="Calibri" w:hAnsi="Calibri" w:cs="Calibri"/>
          <w:kern w:val="0"/>
          <w:sz w:val="21"/>
          <w:szCs w:val="21"/>
          <w:lang w:eastAsia="en-AU"/>
          <w14:ligatures w14:val="none"/>
        </w:rPr>
        <w:t xml:space="preserve"> term would be expected to round its own corner dynamically. UV23b cannot settle </w:t>
      </w:r>
      <w:proofErr w:type="gramStart"/>
      <w:r w:rsidRPr="00A93E4A">
        <w:rPr>
          <w:rFonts w:ascii="Calibri" w:eastAsia="Calibri" w:hAnsi="Calibri" w:cs="Calibri"/>
          <w:kern w:val="0"/>
          <w:sz w:val="21"/>
          <w:szCs w:val="21"/>
          <w:lang w:eastAsia="en-AU"/>
          <w14:ligatures w14:val="none"/>
        </w:rPr>
        <w:t>this, and</w:t>
      </w:r>
      <w:proofErr w:type="gramEnd"/>
      <w:r w:rsidRPr="00A93E4A">
        <w:rPr>
          <w:rFonts w:ascii="Calibri" w:eastAsia="Calibri" w:hAnsi="Calibri" w:cs="Calibri"/>
          <w:kern w:val="0"/>
          <w:sz w:val="21"/>
          <w:szCs w:val="21"/>
          <w:lang w:eastAsia="en-AU"/>
          <w14:ligatures w14:val="none"/>
        </w:rPr>
        <w:t xml:space="preserve"> does not claim to.</w:t>
      </w:r>
    </w:p>
    <w:p w14:paraId="508059D2"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5.  The transfer function</w:t>
      </w:r>
    </w:p>
    <w:p w14:paraId="6702AC25"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 xml:space="preserve">With the bounce core regularised at </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the Mukhanov–Sasaki equation for a curvature-perturbation mode </w:t>
      </w:r>
      <w:proofErr w:type="gramStart"/>
      <w:r w:rsidRPr="00A93E4A">
        <w:rPr>
          <w:rFonts w:ascii="Calibri" w:eastAsia="Calibri" w:hAnsi="Calibri" w:cs="Calibri"/>
          <w:kern w:val="0"/>
          <w:sz w:val="21"/>
          <w:szCs w:val="21"/>
          <w:lang w:eastAsia="en-AU"/>
          <w14:ligatures w14:val="none"/>
        </w:rPr>
        <w:t>was evolved</w:t>
      </w:r>
      <w:proofErr w:type="gramEnd"/>
      <w:r w:rsidRPr="00A93E4A">
        <w:rPr>
          <w:rFonts w:ascii="Calibri" w:eastAsia="Calibri" w:hAnsi="Calibri" w:cs="Calibri"/>
          <w:kern w:val="0"/>
          <w:sz w:val="21"/>
          <w:szCs w:val="21"/>
          <w:lang w:eastAsia="en-AU"/>
          <w14:ligatures w14:val="none"/>
        </w:rPr>
        <w:t xml:space="preserve"> across the bounce on the radiation-sourced background, and the transfer function extracted. The result is unambiguous in form: the bounce acts as a </w:t>
      </w:r>
      <w:r w:rsidRPr="00A93E4A">
        <w:rPr>
          <w:rFonts w:ascii="Calibri" w:eastAsia="Calibri" w:hAnsi="Calibri" w:cs="Calibri"/>
          <w:i/>
          <w:iCs/>
          <w:kern w:val="0"/>
          <w:sz w:val="21"/>
          <w:szCs w:val="21"/>
          <w:lang w:eastAsia="en-AU"/>
          <w14:ligatures w14:val="none"/>
        </w:rPr>
        <w:t>low-pass filter</w:t>
      </w:r>
      <w:r w:rsidRPr="00A93E4A">
        <w:rPr>
          <w:rFonts w:ascii="Calibri" w:eastAsia="Calibri" w:hAnsi="Calibri" w:cs="Calibri"/>
          <w:kern w:val="0"/>
          <w:sz w:val="21"/>
          <w:szCs w:val="21"/>
          <w:lang w:eastAsia="en-AU"/>
          <w14:ligatures w14:val="none"/>
        </w:rPr>
        <w:t xml:space="preserve"> on the primordial scalar spectrum. Modes with wavelength shorter than the bounce core (k </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w:t>
      </w:r>
      <w:r w:rsidRPr="00A93E4A">
        <w:rPr>
          <w:rFonts w:ascii="Cambria Math" w:eastAsia="Calibri" w:hAnsi="Cambria Math" w:cs="Cambria Math"/>
          <w:kern w:val="0"/>
          <w:sz w:val="21"/>
          <w:szCs w:val="21"/>
          <w:lang w:eastAsia="en-AU"/>
          <w14:ligatures w14:val="none"/>
        </w:rPr>
        <w:t>≫</w:t>
      </w:r>
      <w:r w:rsidRPr="00A93E4A">
        <w:rPr>
          <w:rFonts w:ascii="Calibri" w:eastAsia="Calibri" w:hAnsi="Calibri" w:cs="Calibri"/>
          <w:kern w:val="0"/>
          <w:sz w:val="21"/>
          <w:szCs w:val="21"/>
          <w:lang w:eastAsia="en-AU"/>
          <w14:ligatures w14:val="none"/>
        </w:rPr>
        <w:t xml:space="preserve"> 1) transmit essentially freely, |T(k)|² → 1; modes with wavelength longer than the core (k </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w:t>
      </w:r>
      <w:r w:rsidRPr="00A93E4A">
        <w:rPr>
          <w:rFonts w:ascii="Cambria Math" w:eastAsia="Calibri" w:hAnsi="Cambria Math" w:cs="Cambria Math"/>
          <w:kern w:val="0"/>
          <w:sz w:val="21"/>
          <w:szCs w:val="21"/>
          <w:lang w:eastAsia="en-AU"/>
          <w14:ligatures w14:val="none"/>
        </w:rPr>
        <w:t>≪</w:t>
      </w:r>
      <w:r w:rsidRPr="00A93E4A">
        <w:rPr>
          <w:rFonts w:ascii="Calibri" w:eastAsia="Calibri" w:hAnsi="Calibri" w:cs="Calibri"/>
          <w:kern w:val="0"/>
          <w:sz w:val="21"/>
          <w:szCs w:val="21"/>
          <w:lang w:eastAsia="en-AU"/>
          <w14:ligatures w14:val="none"/>
        </w:rPr>
        <w:t xml:space="preserve"> 1) are strongly reflected, |T(k)|² → 0. The crossover sits at k </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 1, set by the curvature of the bounce core and not by any free choice.</w:t>
      </w:r>
    </w:p>
    <w:p w14:paraId="6C9305FE"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The ρ</w:t>
      </w:r>
      <w:proofErr w:type="gramStart"/>
      <w:r w:rsidRPr="00A93E4A">
        <w:rPr>
          <w:rFonts w:ascii="Calibri" w:eastAsia="Calibri" w:hAnsi="Calibri" w:cs="Calibri"/>
          <w:kern w:val="0"/>
          <w:sz w:val="21"/>
          <w:szCs w:val="21"/>
          <w:lang w:eastAsia="en-AU"/>
          <w14:ligatures w14:val="none"/>
        </w:rPr>
        <w:t>^(</w:t>
      </w:r>
      <w:proofErr w:type="gramEnd"/>
      <w:r w:rsidRPr="00A93E4A">
        <w:rPr>
          <w:rFonts w:ascii="Calibri" w:eastAsia="Calibri" w:hAnsi="Calibri" w:cs="Calibri"/>
          <w:kern w:val="0"/>
          <w:sz w:val="21"/>
          <w:szCs w:val="21"/>
          <w:lang w:eastAsia="en-AU"/>
          <w14:ligatures w14:val="none"/>
        </w:rPr>
        <w:t>3/2) bounce is therefore not transparent to the primordial spectrum: it imposes a sharp, geometry-fixed cutoff at the minimum-length scale. The existence and location of this feature — at k ~ 1/</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 are robust, depending only on </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and not on the regularisation details.</w:t>
      </w:r>
    </w:p>
    <w:p w14:paraId="5F59D975"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6.  The K-versus-LQC discriminant</w:t>
      </w:r>
    </w:p>
    <w:p w14:paraId="14F844D5"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 xml:space="preserve">Both bounces filter identically in shape — reflect long wavelengths, transmit short — so the existence of a transfer feature is not itself the discriminant. The discriminant is the cutoff </w:t>
      </w:r>
      <w:proofErr w:type="gramStart"/>
      <w:r w:rsidRPr="00A93E4A">
        <w:rPr>
          <w:rFonts w:ascii="Calibri" w:eastAsia="Calibri" w:hAnsi="Calibri" w:cs="Calibri"/>
          <w:i/>
          <w:iCs/>
          <w:kern w:val="0"/>
          <w:sz w:val="21"/>
          <w:szCs w:val="21"/>
          <w:lang w:eastAsia="en-AU"/>
          <w14:ligatures w14:val="none"/>
        </w:rPr>
        <w:t>scale</w:t>
      </w:r>
      <w:r w:rsidRPr="00A93E4A">
        <w:rPr>
          <w:rFonts w:ascii="Calibri" w:eastAsia="Calibri" w:hAnsi="Calibri" w:cs="Calibri"/>
          <w:kern w:val="0"/>
          <w:sz w:val="21"/>
          <w:szCs w:val="21"/>
          <w:lang w:eastAsia="en-AU"/>
          <w14:ligatures w14:val="none"/>
        </w:rPr>
        <w:t>,</w:t>
      </w:r>
      <w:proofErr w:type="gramEnd"/>
      <w:r w:rsidRPr="00A93E4A">
        <w:rPr>
          <w:rFonts w:ascii="Calibri" w:eastAsia="Calibri" w:hAnsi="Calibri" w:cs="Calibri"/>
          <w:kern w:val="0"/>
          <w:sz w:val="21"/>
          <w:szCs w:val="21"/>
          <w:lang w:eastAsia="en-AU"/>
          <w14:ligatures w14:val="none"/>
        </w:rPr>
        <w:t xml:space="preserve"> set by the effective-mass core each bounce presents to the perturbation. Measured consistently from each model’s own radiation-branch background, the cores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830"/>
        <w:gridCol w:w="2830"/>
      </w:tblGrid>
      <w:tr w:rsidR="00A93E4A" w:rsidRPr="00A93E4A" w14:paraId="1D5553F7" w14:textId="77777777" w:rsidTr="004A4B7B">
        <w:trPr>
          <w:tblHeader/>
        </w:trPr>
        <w:tc>
          <w:tcPr>
            <w:tcW w:w="3700" w:type="dxa"/>
            <w:tcBorders>
              <w:top w:val="single" w:sz="1" w:space="0" w:color="B8C4CC"/>
              <w:left w:val="single" w:sz="1" w:space="0" w:color="B8C4CC"/>
              <w:bottom w:val="single" w:sz="1" w:space="0" w:color="B8C4CC"/>
              <w:right w:val="single" w:sz="1" w:space="0" w:color="B8C4CC"/>
            </w:tcBorders>
            <w:shd w:val="clear" w:color="auto" w:fill="1B4965"/>
            <w:tcMar>
              <w:top w:w="70" w:type="dxa"/>
              <w:left w:w="110" w:type="dxa"/>
              <w:bottom w:w="70" w:type="dxa"/>
              <w:right w:w="110" w:type="dxa"/>
            </w:tcMar>
          </w:tcPr>
          <w:p w14:paraId="1375655D"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r w:rsidRPr="00A93E4A">
              <w:rPr>
                <w:rFonts w:ascii="Calibri" w:eastAsia="Calibri" w:hAnsi="Calibri" w:cs="Calibri"/>
                <w:b/>
                <w:bCs/>
                <w:color w:val="FFFFFF"/>
                <w:kern w:val="0"/>
                <w:sz w:val="19"/>
                <w:szCs w:val="19"/>
                <w:lang w:eastAsia="en-AU"/>
                <w14:ligatures w14:val="none"/>
              </w:rPr>
              <w:t>Effective-mass core</w:t>
            </w:r>
          </w:p>
        </w:tc>
        <w:tc>
          <w:tcPr>
            <w:tcW w:w="2830" w:type="dxa"/>
            <w:tcBorders>
              <w:top w:val="single" w:sz="1" w:space="0" w:color="B8C4CC"/>
              <w:left w:val="single" w:sz="1" w:space="0" w:color="B8C4CC"/>
              <w:bottom w:val="single" w:sz="1" w:space="0" w:color="B8C4CC"/>
              <w:right w:val="single" w:sz="1" w:space="0" w:color="B8C4CC"/>
            </w:tcBorders>
            <w:shd w:val="clear" w:color="auto" w:fill="1B4965"/>
            <w:tcMar>
              <w:top w:w="70" w:type="dxa"/>
              <w:left w:w="110" w:type="dxa"/>
              <w:bottom w:w="70" w:type="dxa"/>
              <w:right w:w="110" w:type="dxa"/>
            </w:tcMar>
          </w:tcPr>
          <w:p w14:paraId="19BE6D4A"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proofErr w:type="gramStart"/>
            <w:r w:rsidRPr="00A93E4A">
              <w:rPr>
                <w:rFonts w:ascii="Calibri" w:eastAsia="Calibri" w:hAnsi="Calibri" w:cs="Calibri"/>
                <w:b/>
                <w:bCs/>
                <w:color w:val="FFFFFF"/>
                <w:kern w:val="0"/>
                <w:sz w:val="19"/>
                <w:szCs w:val="19"/>
                <w:lang w:eastAsia="en-AU"/>
                <w14:ligatures w14:val="none"/>
              </w:rPr>
              <w:t>K  (</w:t>
            </w:r>
            <w:proofErr w:type="gramEnd"/>
            <w:r w:rsidRPr="00A93E4A">
              <w:rPr>
                <w:rFonts w:ascii="Calibri" w:eastAsia="Calibri" w:hAnsi="Calibri" w:cs="Calibri"/>
                <w:b/>
                <w:bCs/>
                <w:color w:val="FFFFFF"/>
                <w:kern w:val="0"/>
                <w:sz w:val="19"/>
                <w:szCs w:val="19"/>
                <w:lang w:eastAsia="en-AU"/>
                <w14:ligatures w14:val="none"/>
              </w:rPr>
              <w:t>ρ</w:t>
            </w:r>
            <w:proofErr w:type="gramStart"/>
            <w:r w:rsidRPr="00A93E4A">
              <w:rPr>
                <w:rFonts w:ascii="Calibri" w:eastAsia="Calibri" w:hAnsi="Calibri" w:cs="Calibri"/>
                <w:b/>
                <w:bCs/>
                <w:color w:val="FFFFFF"/>
                <w:kern w:val="0"/>
                <w:sz w:val="19"/>
                <w:szCs w:val="19"/>
                <w:lang w:eastAsia="en-AU"/>
                <w14:ligatures w14:val="none"/>
              </w:rPr>
              <w:t>^(</w:t>
            </w:r>
            <w:proofErr w:type="gramEnd"/>
            <w:r w:rsidRPr="00A93E4A">
              <w:rPr>
                <w:rFonts w:ascii="Calibri" w:eastAsia="Calibri" w:hAnsi="Calibri" w:cs="Calibri"/>
                <w:b/>
                <w:bCs/>
                <w:color w:val="FFFFFF"/>
                <w:kern w:val="0"/>
                <w:sz w:val="19"/>
                <w:szCs w:val="19"/>
                <w:lang w:eastAsia="en-AU"/>
                <w14:ligatures w14:val="none"/>
              </w:rPr>
              <w:t>3/2))</w:t>
            </w:r>
          </w:p>
        </w:tc>
        <w:tc>
          <w:tcPr>
            <w:tcW w:w="2830" w:type="dxa"/>
            <w:tcBorders>
              <w:top w:val="single" w:sz="1" w:space="0" w:color="B8C4CC"/>
              <w:left w:val="single" w:sz="1" w:space="0" w:color="B8C4CC"/>
              <w:bottom w:val="single" w:sz="1" w:space="0" w:color="B8C4CC"/>
              <w:right w:val="single" w:sz="1" w:space="0" w:color="B8C4CC"/>
            </w:tcBorders>
            <w:shd w:val="clear" w:color="auto" w:fill="1B4965"/>
            <w:tcMar>
              <w:top w:w="70" w:type="dxa"/>
              <w:left w:w="110" w:type="dxa"/>
              <w:bottom w:w="70" w:type="dxa"/>
              <w:right w:w="110" w:type="dxa"/>
            </w:tcMar>
          </w:tcPr>
          <w:p w14:paraId="397374D1"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proofErr w:type="gramStart"/>
            <w:r w:rsidRPr="00A93E4A">
              <w:rPr>
                <w:rFonts w:ascii="Calibri" w:eastAsia="Calibri" w:hAnsi="Calibri" w:cs="Calibri"/>
                <w:b/>
                <w:bCs/>
                <w:color w:val="FFFFFF"/>
                <w:kern w:val="0"/>
                <w:sz w:val="19"/>
                <w:szCs w:val="19"/>
                <w:lang w:eastAsia="en-AU"/>
                <w14:ligatures w14:val="none"/>
              </w:rPr>
              <w:t>LQC  (</w:t>
            </w:r>
            <w:proofErr w:type="gramEnd"/>
            <w:r w:rsidRPr="00A93E4A">
              <w:rPr>
                <w:rFonts w:ascii="Calibri" w:eastAsia="Calibri" w:hAnsi="Calibri" w:cs="Calibri"/>
                <w:b/>
                <w:bCs/>
                <w:color w:val="FFFFFF"/>
                <w:kern w:val="0"/>
                <w:sz w:val="19"/>
                <w:szCs w:val="19"/>
                <w:lang w:eastAsia="en-AU"/>
                <w14:ligatures w14:val="none"/>
              </w:rPr>
              <w:t>ρ²)</w:t>
            </w:r>
          </w:p>
        </w:tc>
      </w:tr>
      <w:tr w:rsidR="00A93E4A" w:rsidRPr="00A93E4A" w14:paraId="13C44640" w14:textId="77777777" w:rsidTr="004A4B7B">
        <w:tc>
          <w:tcPr>
            <w:tcW w:w="3700" w:type="dxa"/>
            <w:tcBorders>
              <w:top w:val="single" w:sz="1" w:space="0" w:color="B8C4CC"/>
              <w:left w:val="single" w:sz="1" w:space="0" w:color="B8C4CC"/>
              <w:bottom w:val="single" w:sz="1" w:space="0" w:color="B8C4CC"/>
              <w:right w:val="single" w:sz="1" w:space="0" w:color="B8C4CC"/>
            </w:tcBorders>
            <w:tcMar>
              <w:top w:w="70" w:type="dxa"/>
              <w:left w:w="110" w:type="dxa"/>
              <w:bottom w:w="70" w:type="dxa"/>
              <w:right w:w="110" w:type="dxa"/>
            </w:tcMar>
          </w:tcPr>
          <w:p w14:paraId="6D82DCA1"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19"/>
                <w:szCs w:val="19"/>
                <w:lang w:eastAsia="en-AU"/>
                <w14:ligatures w14:val="none"/>
              </w:rPr>
              <w:t>Height (z″/z at bounce)</w:t>
            </w:r>
          </w:p>
        </w:tc>
        <w:tc>
          <w:tcPr>
            <w:tcW w:w="2830" w:type="dxa"/>
            <w:tcBorders>
              <w:top w:val="single" w:sz="1" w:space="0" w:color="B8C4CC"/>
              <w:left w:val="single" w:sz="1" w:space="0" w:color="B8C4CC"/>
              <w:bottom w:val="single" w:sz="1" w:space="0" w:color="B8C4CC"/>
              <w:right w:val="single" w:sz="1" w:space="0" w:color="B8C4CC"/>
            </w:tcBorders>
            <w:tcMar>
              <w:top w:w="70" w:type="dxa"/>
              <w:left w:w="110" w:type="dxa"/>
              <w:bottom w:w="70" w:type="dxa"/>
              <w:right w:w="110" w:type="dxa"/>
            </w:tcMar>
          </w:tcPr>
          <w:p w14:paraId="50570BA4"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19"/>
                <w:szCs w:val="19"/>
                <w:lang w:eastAsia="en-AU"/>
                <w14:ligatures w14:val="none"/>
              </w:rPr>
              <w:t>taller</w:t>
            </w:r>
          </w:p>
        </w:tc>
        <w:tc>
          <w:tcPr>
            <w:tcW w:w="2830" w:type="dxa"/>
            <w:tcBorders>
              <w:top w:val="single" w:sz="1" w:space="0" w:color="B8C4CC"/>
              <w:left w:val="single" w:sz="1" w:space="0" w:color="B8C4CC"/>
              <w:bottom w:val="single" w:sz="1" w:space="0" w:color="B8C4CC"/>
              <w:right w:val="single" w:sz="1" w:space="0" w:color="B8C4CC"/>
            </w:tcBorders>
            <w:tcMar>
              <w:top w:w="70" w:type="dxa"/>
              <w:left w:w="110" w:type="dxa"/>
              <w:bottom w:w="70" w:type="dxa"/>
              <w:right w:w="110" w:type="dxa"/>
            </w:tcMar>
          </w:tcPr>
          <w:p w14:paraId="366675DC"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19"/>
                <w:szCs w:val="19"/>
                <w:lang w:eastAsia="en-AU"/>
                <w14:ligatures w14:val="none"/>
              </w:rPr>
              <w:t>shorter</w:t>
            </w:r>
          </w:p>
        </w:tc>
      </w:tr>
      <w:tr w:rsidR="00A93E4A" w:rsidRPr="00A93E4A" w14:paraId="6FE19603" w14:textId="77777777" w:rsidTr="004A4B7B">
        <w:tc>
          <w:tcPr>
            <w:tcW w:w="3700" w:type="dxa"/>
            <w:tcBorders>
              <w:top w:val="single" w:sz="1" w:space="0" w:color="B8C4CC"/>
              <w:left w:val="single" w:sz="1" w:space="0" w:color="B8C4CC"/>
              <w:bottom w:val="single" w:sz="1" w:space="0" w:color="B8C4CC"/>
              <w:right w:val="single" w:sz="1" w:space="0" w:color="B8C4CC"/>
            </w:tcBorders>
            <w:shd w:val="clear" w:color="auto" w:fill="EEF3F6"/>
            <w:tcMar>
              <w:top w:w="70" w:type="dxa"/>
              <w:left w:w="110" w:type="dxa"/>
              <w:bottom w:w="70" w:type="dxa"/>
              <w:right w:w="110" w:type="dxa"/>
            </w:tcMar>
          </w:tcPr>
          <w:p w14:paraId="6BC7CA1B"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19"/>
                <w:szCs w:val="19"/>
                <w:lang w:eastAsia="en-AU"/>
                <w14:ligatures w14:val="none"/>
              </w:rPr>
              <w:lastRenderedPageBreak/>
              <w:t>Width</w:t>
            </w:r>
          </w:p>
        </w:tc>
        <w:tc>
          <w:tcPr>
            <w:tcW w:w="2830" w:type="dxa"/>
            <w:tcBorders>
              <w:top w:val="single" w:sz="1" w:space="0" w:color="B8C4CC"/>
              <w:left w:val="single" w:sz="1" w:space="0" w:color="B8C4CC"/>
              <w:bottom w:val="single" w:sz="1" w:space="0" w:color="B8C4CC"/>
              <w:right w:val="single" w:sz="1" w:space="0" w:color="B8C4CC"/>
            </w:tcBorders>
            <w:shd w:val="clear" w:color="auto" w:fill="EEF3F6"/>
            <w:tcMar>
              <w:top w:w="70" w:type="dxa"/>
              <w:left w:w="110" w:type="dxa"/>
              <w:bottom w:w="70" w:type="dxa"/>
              <w:right w:w="110" w:type="dxa"/>
            </w:tcMar>
          </w:tcPr>
          <w:p w14:paraId="6AA16B3C"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19"/>
                <w:szCs w:val="19"/>
                <w:lang w:eastAsia="en-AU"/>
                <w14:ligatures w14:val="none"/>
              </w:rPr>
              <w:t>narrower</w:t>
            </w:r>
          </w:p>
        </w:tc>
        <w:tc>
          <w:tcPr>
            <w:tcW w:w="2830" w:type="dxa"/>
            <w:tcBorders>
              <w:top w:val="single" w:sz="1" w:space="0" w:color="B8C4CC"/>
              <w:left w:val="single" w:sz="1" w:space="0" w:color="B8C4CC"/>
              <w:bottom w:val="single" w:sz="1" w:space="0" w:color="B8C4CC"/>
              <w:right w:val="single" w:sz="1" w:space="0" w:color="B8C4CC"/>
            </w:tcBorders>
            <w:shd w:val="clear" w:color="auto" w:fill="EEF3F6"/>
            <w:tcMar>
              <w:top w:w="70" w:type="dxa"/>
              <w:left w:w="110" w:type="dxa"/>
              <w:bottom w:w="70" w:type="dxa"/>
              <w:right w:w="110" w:type="dxa"/>
            </w:tcMar>
          </w:tcPr>
          <w:p w14:paraId="4D9BDFB2"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19"/>
                <w:szCs w:val="19"/>
                <w:lang w:eastAsia="en-AU"/>
                <w14:ligatures w14:val="none"/>
              </w:rPr>
              <w:t>wider</w:t>
            </w:r>
          </w:p>
        </w:tc>
      </w:tr>
      <w:tr w:rsidR="00A93E4A" w:rsidRPr="00A93E4A" w14:paraId="7F9B6086" w14:textId="77777777" w:rsidTr="004A4B7B">
        <w:tc>
          <w:tcPr>
            <w:tcW w:w="3700" w:type="dxa"/>
            <w:tcBorders>
              <w:top w:val="single" w:sz="1" w:space="0" w:color="B8C4CC"/>
              <w:left w:val="single" w:sz="1" w:space="0" w:color="B8C4CC"/>
              <w:bottom w:val="single" w:sz="1" w:space="0" w:color="B8C4CC"/>
              <w:right w:val="single" w:sz="1" w:space="0" w:color="B8C4CC"/>
            </w:tcBorders>
            <w:tcMar>
              <w:top w:w="70" w:type="dxa"/>
              <w:left w:w="110" w:type="dxa"/>
              <w:bottom w:w="70" w:type="dxa"/>
              <w:right w:w="110" w:type="dxa"/>
            </w:tcMar>
          </w:tcPr>
          <w:p w14:paraId="3C44F5F0"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19"/>
                <w:szCs w:val="19"/>
                <w:lang w:eastAsia="en-AU"/>
                <w14:ligatures w14:val="none"/>
              </w:rPr>
              <w:t>→ spectral cutoff</w:t>
            </w:r>
          </w:p>
        </w:tc>
        <w:tc>
          <w:tcPr>
            <w:tcW w:w="2830" w:type="dxa"/>
            <w:tcBorders>
              <w:top w:val="single" w:sz="1" w:space="0" w:color="B8C4CC"/>
              <w:left w:val="single" w:sz="1" w:space="0" w:color="B8C4CC"/>
              <w:bottom w:val="single" w:sz="1" w:space="0" w:color="B8C4CC"/>
              <w:right w:val="single" w:sz="1" w:space="0" w:color="B8C4CC"/>
            </w:tcBorders>
            <w:tcMar>
              <w:top w:w="70" w:type="dxa"/>
              <w:left w:w="110" w:type="dxa"/>
              <w:bottom w:w="70" w:type="dxa"/>
              <w:right w:w="110" w:type="dxa"/>
            </w:tcMar>
          </w:tcPr>
          <w:p w14:paraId="3C9BD3FA"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19"/>
                <w:szCs w:val="19"/>
                <w:lang w:eastAsia="en-AU"/>
                <w14:ligatures w14:val="none"/>
              </w:rPr>
              <w:t>higher k</w:t>
            </w:r>
          </w:p>
        </w:tc>
        <w:tc>
          <w:tcPr>
            <w:tcW w:w="2830" w:type="dxa"/>
            <w:tcBorders>
              <w:top w:val="single" w:sz="1" w:space="0" w:color="B8C4CC"/>
              <w:left w:val="single" w:sz="1" w:space="0" w:color="B8C4CC"/>
              <w:bottom w:val="single" w:sz="1" w:space="0" w:color="B8C4CC"/>
              <w:right w:val="single" w:sz="1" w:space="0" w:color="B8C4CC"/>
            </w:tcBorders>
            <w:tcMar>
              <w:top w:w="70" w:type="dxa"/>
              <w:left w:w="110" w:type="dxa"/>
              <w:bottom w:w="70" w:type="dxa"/>
              <w:right w:w="110" w:type="dxa"/>
            </w:tcMar>
          </w:tcPr>
          <w:p w14:paraId="411FE4DA" w14:textId="77777777" w:rsidR="00A93E4A" w:rsidRPr="00A93E4A" w:rsidRDefault="00A93E4A" w:rsidP="00A93E4A">
            <w:pPr>
              <w:spacing w:after="0" w:line="264"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19"/>
                <w:szCs w:val="19"/>
                <w:lang w:eastAsia="en-AU"/>
                <w14:ligatures w14:val="none"/>
              </w:rPr>
              <w:t>lower k</w:t>
            </w:r>
          </w:p>
        </w:tc>
      </w:tr>
    </w:tbl>
    <w:p w14:paraId="06D2F303" w14:textId="77777777" w:rsidR="00A93E4A" w:rsidRPr="00A93E4A" w:rsidRDefault="00A93E4A" w:rsidP="00A93E4A">
      <w:pPr>
        <w:spacing w:after="40" w:line="240" w:lineRule="auto"/>
        <w:rPr>
          <w:rFonts w:ascii="Calibri" w:eastAsia="Calibri" w:hAnsi="Calibri" w:cs="Calibri"/>
          <w:kern w:val="0"/>
          <w:sz w:val="21"/>
          <w:szCs w:val="21"/>
          <w:lang w:eastAsia="en-AU"/>
          <w14:ligatures w14:val="none"/>
        </w:rPr>
      </w:pPr>
    </w:p>
    <w:p w14:paraId="65C17728"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The robust statement. </w:t>
      </w:r>
      <w:r w:rsidRPr="00A93E4A">
        <w:rPr>
          <w:rFonts w:ascii="Calibri" w:eastAsia="Calibri" w:hAnsi="Calibri" w:cs="Calibri"/>
          <w:kern w:val="0"/>
          <w:sz w:val="21"/>
          <w:szCs w:val="21"/>
          <w:lang w:eastAsia="en-AU"/>
          <w14:ligatures w14:val="none"/>
        </w:rPr>
        <w:t xml:space="preserve">K’s core is taller and narrower than LQC’s, for a direct physical reason: K’s H-ceiling bounce keeps H at </w:t>
      </w:r>
      <w:proofErr w:type="spellStart"/>
      <w:r w:rsidRPr="00A93E4A">
        <w:rPr>
          <w:rFonts w:ascii="Calibri" w:eastAsia="Calibri" w:hAnsi="Calibri" w:cs="Calibri"/>
          <w:kern w:val="0"/>
          <w:sz w:val="21"/>
          <w:szCs w:val="21"/>
          <w:lang w:eastAsia="en-AU"/>
          <w14:ligatures w14:val="none"/>
        </w:rPr>
        <w:t>H_b</w:t>
      </w:r>
      <w:proofErr w:type="spellEnd"/>
      <w:r w:rsidRPr="00A93E4A">
        <w:rPr>
          <w:rFonts w:ascii="Calibri" w:eastAsia="Calibri" w:hAnsi="Calibri" w:cs="Calibri"/>
          <w:kern w:val="0"/>
          <w:sz w:val="21"/>
          <w:szCs w:val="21"/>
          <w:lang w:eastAsia="en-AU"/>
          <w14:ligatures w14:val="none"/>
        </w:rPr>
        <w:t xml:space="preserve"> ≠ 0, a sharp turnaround, whereas LQC dwells at low H through its H → 0 passage, giving a broader, gentler core. A taller, narrower core transmits a wider band, so K’s spectral cutoff sits at </w:t>
      </w:r>
      <w:r w:rsidRPr="00A93E4A">
        <w:rPr>
          <w:rFonts w:ascii="Calibri" w:eastAsia="Calibri" w:hAnsi="Calibri" w:cs="Calibri"/>
          <w:i/>
          <w:iCs/>
          <w:kern w:val="0"/>
          <w:sz w:val="21"/>
          <w:szCs w:val="21"/>
          <w:lang w:eastAsia="en-AU"/>
          <w14:ligatures w14:val="none"/>
        </w:rPr>
        <w:t>higher</w:t>
      </w:r>
      <w:r w:rsidRPr="00A93E4A">
        <w:rPr>
          <w:rFonts w:ascii="Calibri" w:eastAsia="Calibri" w:hAnsi="Calibri" w:cs="Calibri"/>
          <w:kern w:val="0"/>
          <w:sz w:val="21"/>
          <w:szCs w:val="21"/>
          <w:lang w:eastAsia="en-AU"/>
          <w14:ligatures w14:val="none"/>
        </w:rPr>
        <w:t xml:space="preserve"> comoving wavenumber than LQC’s. The direction of the discriminant is robust and is the ρ</w:t>
      </w:r>
      <w:proofErr w:type="gramStart"/>
      <w:r w:rsidRPr="00A93E4A">
        <w:rPr>
          <w:rFonts w:ascii="Calibri" w:eastAsia="Calibri" w:hAnsi="Calibri" w:cs="Calibri"/>
          <w:kern w:val="0"/>
          <w:sz w:val="21"/>
          <w:szCs w:val="21"/>
          <w:lang w:eastAsia="en-AU"/>
          <w14:ligatures w14:val="none"/>
        </w:rPr>
        <w:t>^(</w:t>
      </w:r>
      <w:proofErr w:type="gramEnd"/>
      <w:r w:rsidRPr="00A93E4A">
        <w:rPr>
          <w:rFonts w:ascii="Calibri" w:eastAsia="Calibri" w:hAnsi="Calibri" w:cs="Calibri"/>
          <w:kern w:val="0"/>
          <w:sz w:val="21"/>
          <w:szCs w:val="21"/>
          <w:lang w:eastAsia="en-AU"/>
          <w14:ligatures w14:val="none"/>
        </w:rPr>
        <w:t>3/2)-vs-ρ² functional-class distinction surviving into the observable T(k).</w:t>
      </w:r>
    </w:p>
    <w:p w14:paraId="4A0514CB"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On the magnitude. </w:t>
      </w:r>
      <w:r w:rsidRPr="00A93E4A">
        <w:rPr>
          <w:rFonts w:ascii="Calibri" w:eastAsia="Calibri" w:hAnsi="Calibri" w:cs="Calibri"/>
          <w:kern w:val="0"/>
          <w:sz w:val="21"/>
          <w:szCs w:val="21"/>
          <w:lang w:eastAsia="en-AU"/>
          <w14:ligatures w14:val="none"/>
        </w:rPr>
        <w:t xml:space="preserve">The precise cutoff ratio is not robustly determined. Independent estimates — exact </w:t>
      </w:r>
      <w:proofErr w:type="spellStart"/>
      <w:r w:rsidRPr="00A93E4A">
        <w:rPr>
          <w:rFonts w:ascii="Calibri" w:eastAsia="Calibri" w:hAnsi="Calibri" w:cs="Calibri"/>
          <w:kern w:val="0"/>
          <w:sz w:val="21"/>
          <w:szCs w:val="21"/>
          <w:lang w:eastAsia="en-AU"/>
          <w14:ligatures w14:val="none"/>
        </w:rPr>
        <w:t>Pöschl</w:t>
      </w:r>
      <w:proofErr w:type="spellEnd"/>
      <w:r w:rsidRPr="00A93E4A">
        <w:rPr>
          <w:rFonts w:ascii="Calibri" w:eastAsia="Calibri" w:hAnsi="Calibri" w:cs="Calibri"/>
          <w:kern w:val="0"/>
          <w:sz w:val="21"/>
          <w:szCs w:val="21"/>
          <w:lang w:eastAsia="en-AU"/>
          <w14:ligatures w14:val="none"/>
        </w:rPr>
        <w:t>–Teller fits to the measured cores, and direct numerical integration of the mode equation — span a factor of roughly 1.5 to 4.5, because the crossover is sensitive to the core’s height–width product near the order-unity boundary where the transfer changes character, and to the matching of the localised core onto the radiation background. UV23b therefore claims only the sign of the offset (K cutoff above LQC) and its order of magnitude (a factor of order unity to a few), which is consistent with UV23 §6.1’s factor-≈2 agreement in bounce density — the same single-γ residual, now read off the transfer function rather than the bounce density. A quantitative ratio would require a mode-evolution pipeline validated against an analytic benchmark; this is not warranted for a feature that §7 shows to be 27 orders of magnitude beyond observability.</w:t>
      </w:r>
    </w:p>
    <w:p w14:paraId="3FFB92BA"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7.  Scale and observational reach</w:t>
      </w:r>
    </w:p>
    <w:p w14:paraId="3138C163"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The correct floor. </w:t>
      </w:r>
      <w:r w:rsidRPr="00A93E4A">
        <w:rPr>
          <w:rFonts w:ascii="Calibri" w:eastAsia="Calibri" w:hAnsi="Calibri" w:cs="Calibri"/>
          <w:kern w:val="0"/>
          <w:sz w:val="21"/>
          <w:szCs w:val="21"/>
          <w:lang w:eastAsia="en-AU"/>
          <w14:ligatures w14:val="none"/>
        </w:rPr>
        <w:t xml:space="preserve">Paper 10’s stochastic-gravitational-wave-background spectral break at f ≈ 1.4 × 10⁻⁴⁹ Hz is a propagator-sector, tensor-channel statement, set by the crossover </w:t>
      </w:r>
      <w:proofErr w:type="spellStart"/>
      <w:r w:rsidRPr="00A93E4A">
        <w:rPr>
          <w:rFonts w:ascii="Calibri" w:eastAsia="Calibri" w:hAnsi="Calibri" w:cs="Calibri"/>
          <w:kern w:val="0"/>
          <w:sz w:val="21"/>
          <w:szCs w:val="21"/>
          <w:lang w:eastAsia="en-AU"/>
          <w14:ligatures w14:val="none"/>
        </w:rPr>
        <w:t>k_cross</w:t>
      </w:r>
      <w:proofErr w:type="spellEnd"/>
      <w:r w:rsidRPr="00A93E4A">
        <w:rPr>
          <w:rFonts w:ascii="Calibri" w:eastAsia="Calibri" w:hAnsi="Calibri" w:cs="Calibri"/>
          <w:kern w:val="0"/>
          <w:sz w:val="21"/>
          <w:szCs w:val="21"/>
          <w:lang w:eastAsia="en-AU"/>
          <w14:ligatures w14:val="none"/>
        </w:rPr>
        <w:t xml:space="preserve"> in the modified graviton propagator Gᵗᵒʳᵉ(k). It is the wrong floor for a scalar background-sector feature, and wrong at the opposite end of the spectrum: the SGWB break sits below the Hubble-horizon frequency, whereas the bounce transfer feature sits at a Planckian wavenumber, far above the observable window. The operative accessibility test is the bounce-scale wavenumber redshifted forward to today, not the 10⁻⁴⁹ Hz tensor floor inherited by analogy.</w:t>
      </w:r>
    </w:p>
    <w:p w14:paraId="695FC84E"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The redshift. </w:t>
      </w:r>
      <w:r w:rsidRPr="00A93E4A">
        <w:rPr>
          <w:rFonts w:ascii="Calibri" w:eastAsia="Calibri" w:hAnsi="Calibri" w:cs="Calibri"/>
          <w:kern w:val="0"/>
          <w:sz w:val="21"/>
          <w:szCs w:val="21"/>
          <w:lang w:eastAsia="en-AU"/>
          <w14:ligatures w14:val="none"/>
        </w:rPr>
        <w:t>The feature lives at physical wavenumber k ~ 1/</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at a bounce of energy scale (4/</w:t>
      </w:r>
      <w:proofErr w:type="gramStart"/>
      <w:r w:rsidRPr="00A93E4A">
        <w:rPr>
          <w:rFonts w:ascii="Calibri" w:eastAsia="Calibri" w:hAnsi="Calibri" w:cs="Calibri"/>
          <w:kern w:val="0"/>
          <w:sz w:val="21"/>
          <w:szCs w:val="21"/>
          <w:lang w:eastAsia="en-AU"/>
          <w14:ligatures w14:val="none"/>
        </w:rPr>
        <w:t>27)^</w:t>
      </w:r>
      <w:proofErr w:type="gramEnd"/>
      <w:r w:rsidRPr="00A93E4A">
        <w:rPr>
          <w:rFonts w:ascii="Calibri" w:eastAsia="Calibri" w:hAnsi="Calibri" w:cs="Calibri"/>
          <w:kern w:val="0"/>
          <w:sz w:val="21"/>
          <w:szCs w:val="21"/>
          <w:lang w:eastAsia="en-AU"/>
          <w14:ligatures w14:val="none"/>
        </w:rPr>
        <w:t xml:space="preserve">¼ M_P ~ 0.6 M_P. </w:t>
      </w:r>
      <w:proofErr w:type="spellStart"/>
      <w:r w:rsidRPr="00A93E4A">
        <w:rPr>
          <w:rFonts w:ascii="Calibri" w:eastAsia="Calibri" w:hAnsi="Calibri" w:cs="Calibri"/>
          <w:kern w:val="0"/>
          <w:sz w:val="21"/>
          <w:szCs w:val="21"/>
          <w:lang w:eastAsia="en-AU"/>
          <w14:ligatures w14:val="none"/>
        </w:rPr>
        <w:t>Redshifting</w:t>
      </w:r>
      <w:proofErr w:type="spellEnd"/>
      <w:r w:rsidRPr="00A93E4A">
        <w:rPr>
          <w:rFonts w:ascii="Calibri" w:eastAsia="Calibri" w:hAnsi="Calibri" w:cs="Calibri"/>
          <w:kern w:val="0"/>
          <w:sz w:val="21"/>
          <w:szCs w:val="21"/>
          <w:lang w:eastAsia="en-AU"/>
          <w14:ligatures w14:val="none"/>
        </w:rPr>
        <w:t xml:space="preserve"> by a₀/</w:t>
      </w:r>
      <w:proofErr w:type="spellStart"/>
      <w:r w:rsidRPr="00A93E4A">
        <w:rPr>
          <w:rFonts w:ascii="Calibri" w:eastAsia="Calibri" w:hAnsi="Calibri" w:cs="Calibri"/>
          <w:kern w:val="0"/>
          <w:sz w:val="21"/>
          <w:szCs w:val="21"/>
          <w:lang w:eastAsia="en-AU"/>
          <w14:ligatures w14:val="none"/>
        </w:rPr>
        <w:t>a_b</w:t>
      </w:r>
      <w:proofErr w:type="spellEnd"/>
      <w:r w:rsidRPr="00A93E4A">
        <w:rPr>
          <w:rFonts w:ascii="Calibri" w:eastAsia="Calibri" w:hAnsi="Calibri" w:cs="Calibri"/>
          <w:kern w:val="0"/>
          <w:sz w:val="21"/>
          <w:szCs w:val="21"/>
          <w:lang w:eastAsia="en-AU"/>
          <w14:ligatures w14:val="none"/>
        </w:rPr>
        <w:t xml:space="preserve"> ~ </w:t>
      </w:r>
      <w:proofErr w:type="spellStart"/>
      <w:r w:rsidRPr="00A93E4A">
        <w:rPr>
          <w:rFonts w:ascii="Calibri" w:eastAsia="Calibri" w:hAnsi="Calibri" w:cs="Calibri"/>
          <w:kern w:val="0"/>
          <w:sz w:val="21"/>
          <w:szCs w:val="21"/>
          <w:lang w:eastAsia="en-AU"/>
          <w14:ligatures w14:val="none"/>
        </w:rPr>
        <w:t>E_b</w:t>
      </w:r>
      <w:proofErr w:type="spellEnd"/>
      <w:r w:rsidRPr="00A93E4A">
        <w:rPr>
          <w:rFonts w:ascii="Calibri" w:eastAsia="Calibri" w:hAnsi="Calibri" w:cs="Calibri"/>
          <w:kern w:val="0"/>
          <w:sz w:val="21"/>
          <w:szCs w:val="21"/>
          <w:lang w:eastAsia="en-AU"/>
          <w14:ligatures w14:val="none"/>
        </w:rPr>
        <w:t>/T₀ ~ 3 × 10³¹ places it at comoving k ~ 3 × 10²⁵ Mpc⁻¹ today — approximately 27 orders of magnitude above the CMB and large-scale-structure window (10⁻⁴ to 10⁻¹ Mpc⁻¹).</w:t>
      </w:r>
    </w:p>
    <w:p w14:paraId="1A945445"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Robust versus conditional. </w:t>
      </w:r>
      <w:r w:rsidRPr="00A93E4A">
        <w:rPr>
          <w:rFonts w:ascii="Calibri" w:eastAsia="Calibri" w:hAnsi="Calibri" w:cs="Calibri"/>
          <w:kern w:val="0"/>
          <w:sz w:val="21"/>
          <w:szCs w:val="21"/>
          <w:lang w:eastAsia="en-AU"/>
          <w14:ligatures w14:val="none"/>
        </w:rPr>
        <w:t xml:space="preserve">Robust, depending on </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alone: the feature scale k ~ 1/</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xml:space="preserve"> and the conclusion that it lies ~27 orders above the observable window. Robust, depending on the core shapes but not their magnitudes: the direction of the K-vs-LQC discriminant. Conditional on the regularisation: the precise crossover value and the precise cutoff ratio, claimed only to order of magnitude. The radiation-versus-vacuum bracket does not alter any of these.</w:t>
      </w:r>
    </w:p>
    <w:p w14:paraId="47719F2D"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Verdict. </w:t>
      </w:r>
      <w:r w:rsidRPr="00A93E4A">
        <w:rPr>
          <w:rFonts w:ascii="Calibri" w:eastAsia="Calibri" w:hAnsi="Calibri" w:cs="Calibri"/>
          <w:kern w:val="0"/>
          <w:sz w:val="21"/>
          <w:szCs w:val="21"/>
          <w:lang w:eastAsia="en-AU"/>
          <w14:ligatures w14:val="none"/>
        </w:rPr>
        <w:t xml:space="preserve">Distinct in principle — a sharp, computed transfer feature differing from the LQC bounce in a definite direction — and inaccessible in practice, the feature being Planckian today. This is the same honest status </w:t>
      </w:r>
      <w:r w:rsidRPr="00A93E4A">
        <w:rPr>
          <w:rFonts w:ascii="Calibri" w:eastAsia="Calibri" w:hAnsi="Calibri" w:cs="Calibri"/>
          <w:kern w:val="0"/>
          <w:sz w:val="21"/>
          <w:szCs w:val="21"/>
          <w:lang w:eastAsia="en-AU"/>
          <w14:ligatures w14:val="none"/>
        </w:rPr>
        <w:lastRenderedPageBreak/>
        <w:t xml:space="preserve">UV23 §7 carries, now made concrete with a computed feature and a computed scale rather than left as an </w:t>
      </w:r>
      <w:proofErr w:type="spellStart"/>
      <w:r w:rsidRPr="00A93E4A">
        <w:rPr>
          <w:rFonts w:ascii="Calibri" w:eastAsia="Calibri" w:hAnsi="Calibri" w:cs="Calibri"/>
          <w:kern w:val="0"/>
          <w:sz w:val="21"/>
          <w:szCs w:val="21"/>
          <w:lang w:eastAsia="en-AU"/>
          <w14:ligatures w14:val="none"/>
        </w:rPr>
        <w:t>uncomputed</w:t>
      </w:r>
      <w:proofErr w:type="spellEnd"/>
      <w:r w:rsidRPr="00A93E4A">
        <w:rPr>
          <w:rFonts w:ascii="Calibri" w:eastAsia="Calibri" w:hAnsi="Calibri" w:cs="Calibri"/>
          <w:kern w:val="0"/>
          <w:sz w:val="21"/>
          <w:szCs w:val="21"/>
          <w:lang w:eastAsia="en-AU"/>
          <w14:ligatures w14:val="none"/>
        </w:rPr>
        <w:t xml:space="preserve"> channel.</w:t>
      </w:r>
    </w:p>
    <w:p w14:paraId="6CF45F75"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8.  Discipline and the two load-bearing choices</w:t>
      </w:r>
    </w:p>
    <w:p w14:paraId="75FEEABC"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The result rests on two structural choices, stated plainly so they travel with it:</w:t>
      </w:r>
    </w:p>
    <w:p w14:paraId="4F802967" w14:textId="77777777" w:rsidR="00A93E4A" w:rsidRPr="00A93E4A" w:rsidRDefault="00A93E4A" w:rsidP="00A93E4A">
      <w:pPr>
        <w:numPr>
          <w:ilvl w:val="0"/>
          <w:numId w:val="9"/>
        </w:numPr>
        <w:spacing w:after="11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Positive-definite ρ₄. </w:t>
      </w:r>
      <w:r w:rsidRPr="00A93E4A">
        <w:rPr>
          <w:rFonts w:ascii="Calibri" w:eastAsia="Calibri" w:hAnsi="Calibri" w:cs="Calibri"/>
          <w:kern w:val="0"/>
          <w:sz w:val="21"/>
          <w:szCs w:val="21"/>
          <w:lang w:eastAsia="en-AU"/>
          <w14:ligatures w14:val="none"/>
        </w:rPr>
        <w:t xml:space="preserve">ρ₄ read as a positive-definite energy density </w:t>
      </w:r>
      <w:r w:rsidRPr="00A93E4A">
        <w:rPr>
          <w:rFonts w:ascii="Cambria Math" w:eastAsia="Calibri" w:hAnsi="Cambria Math" w:cs="Cambria Math"/>
          <w:kern w:val="0"/>
          <w:sz w:val="21"/>
          <w:szCs w:val="21"/>
          <w:lang w:eastAsia="en-AU"/>
          <w14:ligatures w14:val="none"/>
        </w:rPr>
        <w:t>∝</w:t>
      </w:r>
      <w:r w:rsidRPr="00A93E4A">
        <w:rPr>
          <w:rFonts w:ascii="Calibri" w:eastAsia="Calibri" w:hAnsi="Calibri" w:cs="Calibri"/>
          <w:kern w:val="0"/>
          <w:sz w:val="21"/>
          <w:szCs w:val="21"/>
          <w:lang w:eastAsia="en-AU"/>
          <w14:ligatures w14:val="none"/>
        </w:rPr>
        <w:t xml:space="preserve"> a⁻⁶, the natural reading of “</w:t>
      </w:r>
      <w:proofErr w:type="gramStart"/>
      <w:r w:rsidRPr="00A93E4A">
        <w:rPr>
          <w:rFonts w:ascii="Calibri" w:eastAsia="Calibri" w:hAnsi="Calibri" w:cs="Calibri"/>
          <w:kern w:val="0"/>
          <w:sz w:val="21"/>
          <w:szCs w:val="21"/>
          <w:lang w:eastAsia="en-AU"/>
          <w14:ligatures w14:val="none"/>
        </w:rPr>
        <w:t>Level-4</w:t>
      </w:r>
      <w:proofErr w:type="gramEnd"/>
      <w:r w:rsidRPr="00A93E4A">
        <w:rPr>
          <w:rFonts w:ascii="Calibri" w:eastAsia="Calibri" w:hAnsi="Calibri" w:cs="Calibri"/>
          <w:kern w:val="0"/>
          <w:sz w:val="21"/>
          <w:szCs w:val="21"/>
          <w:lang w:eastAsia="en-AU"/>
          <w14:ligatures w14:val="none"/>
        </w:rPr>
        <w:t xml:space="preserve"> energy density,” with H³ as its expanding-branch face. This fixes the contracting branch as the symmetric |H|-ceiling. The literal signed-H³ reading yields no contracting-branch cap and no </w:t>
      </w:r>
      <w:proofErr w:type="gramStart"/>
      <w:r w:rsidRPr="00A93E4A">
        <w:rPr>
          <w:rFonts w:ascii="Calibri" w:eastAsia="Calibri" w:hAnsi="Calibri" w:cs="Calibri"/>
          <w:kern w:val="0"/>
          <w:sz w:val="21"/>
          <w:szCs w:val="21"/>
          <w:lang w:eastAsia="en-AU"/>
          <w14:ligatures w14:val="none"/>
        </w:rPr>
        <w:t>bounce, and</w:t>
      </w:r>
      <w:proofErr w:type="gramEnd"/>
      <w:r w:rsidRPr="00A93E4A">
        <w:rPr>
          <w:rFonts w:ascii="Calibri" w:eastAsia="Calibri" w:hAnsi="Calibri" w:cs="Calibri"/>
          <w:kern w:val="0"/>
          <w:sz w:val="21"/>
          <w:szCs w:val="21"/>
          <w:lang w:eastAsia="en-AU"/>
          <w14:ligatures w14:val="none"/>
        </w:rPr>
        <w:t xml:space="preserve"> is rejected as incompatible with ρ₄ being an energy density.</w:t>
      </w:r>
    </w:p>
    <w:p w14:paraId="02C13F0C" w14:textId="77777777" w:rsidR="00A93E4A" w:rsidRPr="00A93E4A" w:rsidRDefault="00A93E4A" w:rsidP="00A93E4A">
      <w:pPr>
        <w:numPr>
          <w:ilvl w:val="0"/>
          <w:numId w:val="9"/>
        </w:numPr>
        <w:spacing w:after="110" w:line="288" w:lineRule="auto"/>
        <w:rPr>
          <w:rFonts w:ascii="Calibri" w:eastAsia="Calibri" w:hAnsi="Calibri" w:cs="Calibri"/>
          <w:kern w:val="0"/>
          <w:sz w:val="21"/>
          <w:szCs w:val="21"/>
          <w:lang w:eastAsia="en-AU"/>
          <w14:ligatures w14:val="none"/>
        </w:rPr>
      </w:pPr>
      <w:r w:rsidRPr="00A93E4A">
        <w:rPr>
          <w:rFonts w:ascii="Calibri" w:eastAsia="Calibri" w:hAnsi="Calibri" w:cs="Calibri"/>
          <w:b/>
          <w:bCs/>
          <w:kern w:val="0"/>
          <w:sz w:val="21"/>
          <w:szCs w:val="21"/>
          <w:lang w:eastAsia="en-AU"/>
          <w14:ligatures w14:val="none"/>
        </w:rPr>
        <w:t xml:space="preserve">Cusp regularisation at </w:t>
      </w:r>
      <w:proofErr w:type="spellStart"/>
      <w:r w:rsidRPr="00A93E4A">
        <w:rPr>
          <w:rFonts w:ascii="Calibri" w:eastAsia="Calibri" w:hAnsi="Calibri" w:cs="Calibri"/>
          <w:b/>
          <w:bCs/>
          <w:kern w:val="0"/>
          <w:sz w:val="21"/>
          <w:szCs w:val="21"/>
          <w:lang w:eastAsia="en-AU"/>
          <w14:ligatures w14:val="none"/>
        </w:rPr>
        <w:t>L_min</w:t>
      </w:r>
      <w:proofErr w:type="spellEnd"/>
      <w:r w:rsidRPr="00A93E4A">
        <w:rPr>
          <w:rFonts w:ascii="Calibri" w:eastAsia="Calibri" w:hAnsi="Calibri" w:cs="Calibri"/>
          <w:b/>
          <w:bCs/>
          <w:kern w:val="0"/>
          <w:sz w:val="21"/>
          <w:szCs w:val="21"/>
          <w:lang w:eastAsia="en-AU"/>
          <w14:ligatures w14:val="none"/>
        </w:rPr>
        <w:t xml:space="preserve">. </w:t>
      </w:r>
      <w:r w:rsidRPr="00A93E4A">
        <w:rPr>
          <w:rFonts w:ascii="Calibri" w:eastAsia="Calibri" w:hAnsi="Calibri" w:cs="Calibri"/>
          <w:kern w:val="0"/>
          <w:sz w:val="21"/>
          <w:szCs w:val="21"/>
          <w:lang w:eastAsia="en-AU"/>
          <w14:ligatures w14:val="none"/>
        </w:rPr>
        <w:t xml:space="preserve">The positive-definite reading induces a Ḣ-cusp at the bounce; T(k) is computed by regularising it over the Series’ own minimum length </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No external scale is imported, but the core shape used for the regularisation is a modelling choice, and the precise crossover and cutoff ratio depend on it. The order-of-magnitude conclusions do not.</w:t>
      </w:r>
    </w:p>
    <w:p w14:paraId="4A9C4EAE"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Neither choice is an extension of K. The first is an interpretation of an established quantity; the second is a regularisation using an established scale. Where the calculation would require a genuinely new commitment — the perturbation junction condition at the cusp — that is recorded as a gap (§4), not supplied. A degenerate transfer would have had equal standing with a distinct one; the calculation returns a distinct transfer, and the magnitude of the distinction is reported only to the level demonstrated.</w:t>
      </w:r>
    </w:p>
    <w:p w14:paraId="69834034"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9.  A note on UV23</w:t>
      </w:r>
    </w:p>
    <w:p w14:paraId="6B42F74F"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UV23 §4’s characterisation of K’s bounce as an H-ceiling rather than an H-zero turnaround carries an implicit assumption about the contracting branch and the behaviour of H through the bounce moment. UV23’s structural result — the ρ</w:t>
      </w:r>
      <w:proofErr w:type="gramStart"/>
      <w:r w:rsidRPr="00A93E4A">
        <w:rPr>
          <w:rFonts w:ascii="Calibri" w:eastAsia="Calibri" w:hAnsi="Calibri" w:cs="Calibri"/>
          <w:kern w:val="0"/>
          <w:sz w:val="21"/>
          <w:szCs w:val="21"/>
          <w:lang w:eastAsia="en-AU"/>
          <w14:ligatures w14:val="none"/>
        </w:rPr>
        <w:t>^(</w:t>
      </w:r>
      <w:proofErr w:type="gramEnd"/>
      <w:r w:rsidRPr="00A93E4A">
        <w:rPr>
          <w:rFonts w:ascii="Calibri" w:eastAsia="Calibri" w:hAnsi="Calibri" w:cs="Calibri"/>
          <w:kern w:val="0"/>
          <w:sz w:val="21"/>
          <w:szCs w:val="21"/>
          <w:lang w:eastAsia="en-AU"/>
          <w14:ligatures w14:val="none"/>
        </w:rPr>
        <w:t xml:space="preserve">3/2)-vs-ρ² functional-class distinction — does not depend on this: it follows from the degree-in-H count and the density scale alone. UV23b’s transfer calculation does depend on </w:t>
      </w:r>
      <w:proofErr w:type="gramStart"/>
      <w:r w:rsidRPr="00A93E4A">
        <w:rPr>
          <w:rFonts w:ascii="Calibri" w:eastAsia="Calibri" w:hAnsi="Calibri" w:cs="Calibri"/>
          <w:kern w:val="0"/>
          <w:sz w:val="21"/>
          <w:szCs w:val="21"/>
          <w:lang w:eastAsia="en-AU"/>
          <w14:ligatures w14:val="none"/>
        </w:rPr>
        <w:t>it, and</w:t>
      </w:r>
      <w:proofErr w:type="gramEnd"/>
      <w:r w:rsidRPr="00A93E4A">
        <w:rPr>
          <w:rFonts w:ascii="Calibri" w:eastAsia="Calibri" w:hAnsi="Calibri" w:cs="Calibri"/>
          <w:kern w:val="0"/>
          <w:sz w:val="21"/>
          <w:szCs w:val="21"/>
          <w:lang w:eastAsia="en-AU"/>
          <w14:ligatures w14:val="none"/>
        </w:rPr>
        <w:t xml:space="preserve"> found the bounce kinematics underdetermined by current Series structure until the positive-definite reading of ρ₄ was adopted. A sentence in UV23 noting that the bounce-shape specification is deferred to this observational companion would close the loop.</w:t>
      </w:r>
    </w:p>
    <w:p w14:paraId="03168B89" w14:textId="77777777" w:rsidR="00A93E4A" w:rsidRPr="00A93E4A" w:rsidRDefault="00A93E4A" w:rsidP="00A93E4A">
      <w:pPr>
        <w:spacing w:before="300" w:after="140" w:line="240" w:lineRule="auto"/>
        <w:outlineLvl w:val="0"/>
        <w:rPr>
          <w:rFonts w:ascii="Calibri" w:eastAsia="Calibri" w:hAnsi="Calibri" w:cs="Calibri"/>
          <w:b/>
          <w:bCs/>
          <w:color w:val="1B4965"/>
          <w:kern w:val="0"/>
          <w:sz w:val="25"/>
          <w:szCs w:val="25"/>
          <w:lang w:eastAsia="en-AU"/>
          <w14:ligatures w14:val="none"/>
        </w:rPr>
      </w:pPr>
      <w:r w:rsidRPr="00A93E4A">
        <w:rPr>
          <w:rFonts w:ascii="Calibri" w:eastAsia="Calibri" w:hAnsi="Calibri" w:cs="Calibri"/>
          <w:b/>
          <w:bCs/>
          <w:color w:val="1B4965"/>
          <w:kern w:val="0"/>
          <w:sz w:val="25"/>
          <w:szCs w:val="25"/>
          <w:lang w:eastAsia="en-AU"/>
          <w14:ligatures w14:val="none"/>
        </w:rPr>
        <w:t>10.  Conclusion</w:t>
      </w:r>
    </w:p>
    <w:p w14:paraId="12F3C7BC"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K’s ρ</w:t>
      </w:r>
      <w:proofErr w:type="gramStart"/>
      <w:r w:rsidRPr="00A93E4A">
        <w:rPr>
          <w:rFonts w:ascii="Calibri" w:eastAsia="Calibri" w:hAnsi="Calibri" w:cs="Calibri"/>
          <w:kern w:val="0"/>
          <w:sz w:val="21"/>
          <w:szCs w:val="21"/>
          <w:lang w:eastAsia="en-AU"/>
          <w14:ligatures w14:val="none"/>
        </w:rPr>
        <w:t>^(</w:t>
      </w:r>
      <w:proofErr w:type="gramEnd"/>
      <w:r w:rsidRPr="00A93E4A">
        <w:rPr>
          <w:rFonts w:ascii="Calibri" w:eastAsia="Calibri" w:hAnsi="Calibri" w:cs="Calibri"/>
          <w:kern w:val="0"/>
          <w:sz w:val="21"/>
          <w:szCs w:val="21"/>
          <w:lang w:eastAsia="en-AU"/>
          <w14:ligatures w14:val="none"/>
        </w:rPr>
        <w:t>3/2) bounce imprints a low-pass transfer feature on the primordial scalar spectrum at the minimum-length scale k ~ 1/</w:t>
      </w:r>
      <w:proofErr w:type="spellStart"/>
      <w:r w:rsidRPr="00A93E4A">
        <w:rPr>
          <w:rFonts w:ascii="Calibri" w:eastAsia="Calibri" w:hAnsi="Calibri" w:cs="Calibri"/>
          <w:kern w:val="0"/>
          <w:sz w:val="21"/>
          <w:szCs w:val="21"/>
          <w:lang w:eastAsia="en-AU"/>
          <w14:ligatures w14:val="none"/>
        </w:rPr>
        <w:t>L_min</w:t>
      </w:r>
      <w:proofErr w:type="spellEnd"/>
      <w:r w:rsidRPr="00A93E4A">
        <w:rPr>
          <w:rFonts w:ascii="Calibri" w:eastAsia="Calibri" w:hAnsi="Calibri" w:cs="Calibri"/>
          <w:kern w:val="0"/>
          <w:sz w:val="21"/>
          <w:szCs w:val="21"/>
          <w:lang w:eastAsia="en-AU"/>
          <w14:ligatures w14:val="none"/>
        </w:rPr>
        <w:t>. The feature differs from the LQC ρ² bounce in a definite, physically-grounded direction — K’s sharper H-ceiling core places its spectral cutoff above LQC’s — by a factor of order unity to a few, the precise value being regularisation-dependent and unwarranted to pursue for a Planck-scale feature. Redshifted to today the feature is ~27 orders of magnitude beyond the observable window. The ρ</w:t>
      </w:r>
      <w:proofErr w:type="gramStart"/>
      <w:r w:rsidRPr="00A93E4A">
        <w:rPr>
          <w:rFonts w:ascii="Calibri" w:eastAsia="Calibri" w:hAnsi="Calibri" w:cs="Calibri"/>
          <w:kern w:val="0"/>
          <w:sz w:val="21"/>
          <w:szCs w:val="21"/>
          <w:lang w:eastAsia="en-AU"/>
          <w14:ligatures w14:val="none"/>
        </w:rPr>
        <w:t>^(</w:t>
      </w:r>
      <w:proofErr w:type="gramEnd"/>
      <w:r w:rsidRPr="00A93E4A">
        <w:rPr>
          <w:rFonts w:ascii="Calibri" w:eastAsia="Calibri" w:hAnsi="Calibri" w:cs="Calibri"/>
          <w:kern w:val="0"/>
          <w:sz w:val="21"/>
          <w:szCs w:val="21"/>
          <w:lang w:eastAsia="en-AU"/>
          <w14:ligatures w14:val="none"/>
        </w:rPr>
        <w:t>3/2)-vs-ρ² distinction is falsifiable in principle and, on the Series’ own results, inaccessible in practice.</w:t>
      </w:r>
    </w:p>
    <w:p w14:paraId="2D423D49" w14:textId="77777777" w:rsidR="00A93E4A" w:rsidRPr="00A93E4A" w:rsidRDefault="00A93E4A" w:rsidP="00A93E4A">
      <w:pPr>
        <w:spacing w:after="150" w:line="288" w:lineRule="auto"/>
        <w:rPr>
          <w:rFonts w:ascii="Calibri" w:eastAsia="Calibri" w:hAnsi="Calibri" w:cs="Calibri"/>
          <w:kern w:val="0"/>
          <w:sz w:val="21"/>
          <w:szCs w:val="21"/>
          <w:lang w:eastAsia="en-AU"/>
          <w14:ligatures w14:val="none"/>
        </w:rPr>
      </w:pPr>
      <w:r w:rsidRPr="00A93E4A">
        <w:rPr>
          <w:rFonts w:ascii="Calibri" w:eastAsia="Calibri" w:hAnsi="Calibri" w:cs="Calibri"/>
          <w:kern w:val="0"/>
          <w:sz w:val="21"/>
          <w:szCs w:val="21"/>
          <w:lang w:eastAsia="en-AU"/>
          <w14:ligatures w14:val="none"/>
        </w:rPr>
        <w:t>UV23’s last named observational channel closes. Its observational characterisation is complete: foreclosed in every channel Paper 10 computed, and now — in the one channel Paper 10 left open — carrying a definite but inaccessible signature. Whether nature bounces by the kernel’s rule or by the area gap remains a question the framework poses precisely and, for now, cannot answer.</w:t>
      </w:r>
    </w:p>
    <w:p w14:paraId="6135D6A9" w14:textId="77777777" w:rsidR="00A93E4A" w:rsidRPr="00A93E4A" w:rsidRDefault="00A93E4A" w:rsidP="00A93E4A">
      <w:pPr>
        <w:pBdr>
          <w:bottom w:val="single" w:sz="6" w:space="1" w:color="1B4965"/>
        </w:pBdr>
        <w:spacing w:after="140" w:line="240" w:lineRule="auto"/>
        <w:rPr>
          <w:rFonts w:ascii="Calibri" w:eastAsia="Calibri" w:hAnsi="Calibri" w:cs="Calibri"/>
          <w:kern w:val="0"/>
          <w:sz w:val="21"/>
          <w:szCs w:val="21"/>
          <w:lang w:eastAsia="en-AU"/>
          <w14:ligatures w14:val="none"/>
        </w:rPr>
      </w:pPr>
    </w:p>
    <w:p w14:paraId="6978F3A0" w14:textId="77777777" w:rsidR="00A93E4A" w:rsidRPr="00A93E4A" w:rsidRDefault="00A93E4A" w:rsidP="00A93E4A">
      <w:pPr>
        <w:spacing w:before="40" w:after="0" w:line="240" w:lineRule="auto"/>
        <w:rPr>
          <w:rFonts w:ascii="Calibri" w:eastAsia="Calibri" w:hAnsi="Calibri" w:cs="Calibri"/>
          <w:kern w:val="0"/>
          <w:sz w:val="21"/>
          <w:szCs w:val="21"/>
          <w:lang w:eastAsia="en-AU"/>
          <w14:ligatures w14:val="none"/>
        </w:rPr>
      </w:pPr>
      <w:r w:rsidRPr="00A93E4A">
        <w:rPr>
          <w:rFonts w:ascii="Calibri" w:eastAsia="Calibri" w:hAnsi="Calibri" w:cs="Calibri"/>
          <w:color w:val="666666"/>
          <w:kern w:val="0"/>
          <w:sz w:val="17"/>
          <w:szCs w:val="17"/>
          <w:lang w:eastAsia="en-AU"/>
          <w14:ligatures w14:val="none"/>
        </w:rPr>
        <w:t xml:space="preserve">IR Entanglement </w:t>
      </w:r>
      <w:proofErr w:type="gramStart"/>
      <w:r w:rsidRPr="00A93E4A">
        <w:rPr>
          <w:rFonts w:ascii="Calibri" w:eastAsia="Calibri" w:hAnsi="Calibri" w:cs="Calibri"/>
          <w:color w:val="666666"/>
          <w:kern w:val="0"/>
          <w:sz w:val="17"/>
          <w:szCs w:val="17"/>
          <w:lang w:eastAsia="en-AU"/>
          <w14:ligatures w14:val="none"/>
        </w:rPr>
        <w:t>Series  │</w:t>
      </w:r>
      <w:proofErr w:type="gramEnd"/>
      <w:r w:rsidRPr="00A93E4A">
        <w:rPr>
          <w:rFonts w:ascii="Calibri" w:eastAsia="Calibri" w:hAnsi="Calibri" w:cs="Calibri"/>
          <w:color w:val="666666"/>
          <w:kern w:val="0"/>
          <w:sz w:val="17"/>
          <w:szCs w:val="17"/>
          <w:lang w:eastAsia="en-AU"/>
          <w14:ligatures w14:val="none"/>
        </w:rPr>
        <w:t xml:space="preserve">  UV23</w:t>
      </w:r>
      <w:proofErr w:type="gramStart"/>
      <w:r w:rsidRPr="00A93E4A">
        <w:rPr>
          <w:rFonts w:ascii="Calibri" w:eastAsia="Calibri" w:hAnsi="Calibri" w:cs="Calibri"/>
          <w:color w:val="666666"/>
          <w:kern w:val="0"/>
          <w:sz w:val="17"/>
          <w:szCs w:val="17"/>
          <w:lang w:eastAsia="en-AU"/>
          <w14:ligatures w14:val="none"/>
        </w:rPr>
        <w:t>b  │</w:t>
      </w:r>
      <w:proofErr w:type="gramEnd"/>
      <w:r w:rsidRPr="00A93E4A">
        <w:rPr>
          <w:rFonts w:ascii="Calibri" w:eastAsia="Calibri" w:hAnsi="Calibri" w:cs="Calibri"/>
          <w:color w:val="666666"/>
          <w:kern w:val="0"/>
          <w:sz w:val="17"/>
          <w:szCs w:val="17"/>
          <w:lang w:eastAsia="en-AU"/>
          <w14:ligatures w14:val="none"/>
        </w:rPr>
        <w:t xml:space="preserve">  Gregory P. </w:t>
      </w:r>
      <w:proofErr w:type="gramStart"/>
      <w:r w:rsidRPr="00A93E4A">
        <w:rPr>
          <w:rFonts w:ascii="Calibri" w:eastAsia="Calibri" w:hAnsi="Calibri" w:cs="Calibri"/>
          <w:color w:val="666666"/>
          <w:kern w:val="0"/>
          <w:sz w:val="17"/>
          <w:szCs w:val="17"/>
          <w:lang w:eastAsia="en-AU"/>
          <w14:ligatures w14:val="none"/>
        </w:rPr>
        <w:t>Broadbent  │</w:t>
      </w:r>
      <w:proofErr w:type="gramEnd"/>
      <w:r w:rsidRPr="00A93E4A">
        <w:rPr>
          <w:rFonts w:ascii="Calibri" w:eastAsia="Calibri" w:hAnsi="Calibri" w:cs="Calibri"/>
          <w:color w:val="666666"/>
          <w:kern w:val="0"/>
          <w:sz w:val="17"/>
          <w:szCs w:val="17"/>
          <w:lang w:eastAsia="en-AU"/>
          <w14:ligatures w14:val="none"/>
        </w:rPr>
        <w:t xml:space="preserve">  May 2026</w:t>
      </w:r>
    </w:p>
    <w:p w14:paraId="60271FFC" w14:textId="77777777" w:rsidR="00A93E4A" w:rsidRPr="00A93E4A" w:rsidRDefault="00A93E4A" w:rsidP="00A93E4A">
      <w:pPr>
        <w:spacing w:after="0" w:line="240" w:lineRule="auto"/>
        <w:rPr>
          <w:rFonts w:ascii="Calibri" w:eastAsia="Calibri" w:hAnsi="Calibri" w:cs="Calibri"/>
          <w:kern w:val="0"/>
          <w:sz w:val="21"/>
          <w:szCs w:val="21"/>
          <w:lang w:eastAsia="en-AU"/>
          <w14:ligatures w14:val="none"/>
        </w:rPr>
      </w:pPr>
      <w:r w:rsidRPr="00A93E4A">
        <w:rPr>
          <w:rFonts w:ascii="Calibri" w:eastAsia="Calibri" w:hAnsi="Calibri" w:cs="Calibri"/>
          <w:i/>
          <w:iCs/>
          <w:kern w:val="0"/>
          <w:sz w:val="21"/>
          <w:szCs w:val="21"/>
          <w:lang w:eastAsia="en-AU"/>
          <w14:ligatures w14:val="none"/>
        </w:rPr>
        <w:t>There is nowhere else to be.</w:t>
      </w:r>
    </w:p>
    <w:p w14:paraId="695E27B9" w14:textId="77777777" w:rsidR="00875255" w:rsidRPr="00875255" w:rsidRDefault="00875255" w:rsidP="00875255">
      <w:pPr>
        <w:spacing w:after="30" w:line="240" w:lineRule="auto"/>
        <w:rPr>
          <w:rFonts w:ascii="Calibri" w:eastAsia="Calibri" w:hAnsi="Calibri" w:cs="Calibri"/>
          <w:kern w:val="0"/>
          <w:sz w:val="21"/>
          <w:szCs w:val="21"/>
          <w:lang w:eastAsia="en-AU"/>
          <w14:ligatures w14:val="none"/>
        </w:rPr>
      </w:pPr>
      <w:r w:rsidRPr="00875255">
        <w:rPr>
          <w:rFonts w:ascii="Calibri" w:eastAsia="Calibri" w:hAnsi="Calibri" w:cs="Calibri"/>
          <w:color w:val="666666"/>
          <w:kern w:val="0"/>
          <w:sz w:val="18"/>
          <w:szCs w:val="18"/>
          <w:lang w:eastAsia="en-AU"/>
          <w14:ligatures w14:val="none"/>
        </w:rPr>
        <w:t xml:space="preserve">IR Entanglement </w:t>
      </w:r>
      <w:proofErr w:type="gramStart"/>
      <w:r w:rsidRPr="00875255">
        <w:rPr>
          <w:rFonts w:ascii="Calibri" w:eastAsia="Calibri" w:hAnsi="Calibri" w:cs="Calibri"/>
          <w:color w:val="666666"/>
          <w:kern w:val="0"/>
          <w:sz w:val="18"/>
          <w:szCs w:val="18"/>
          <w:lang w:eastAsia="en-AU"/>
          <w14:ligatures w14:val="none"/>
        </w:rPr>
        <w:t>Series  │</w:t>
      </w:r>
      <w:proofErr w:type="gramEnd"/>
      <w:r w:rsidRPr="00875255">
        <w:rPr>
          <w:rFonts w:ascii="Calibri" w:eastAsia="Calibri" w:hAnsi="Calibri" w:cs="Calibri"/>
          <w:color w:val="666666"/>
          <w:kern w:val="0"/>
          <w:sz w:val="18"/>
          <w:szCs w:val="18"/>
          <w:lang w:eastAsia="en-AU"/>
          <w14:ligatures w14:val="none"/>
        </w:rPr>
        <w:t xml:space="preserve">  UV Sub-</w:t>
      </w:r>
      <w:proofErr w:type="gramStart"/>
      <w:r w:rsidRPr="00875255">
        <w:rPr>
          <w:rFonts w:ascii="Calibri" w:eastAsia="Calibri" w:hAnsi="Calibri" w:cs="Calibri"/>
          <w:color w:val="666666"/>
          <w:kern w:val="0"/>
          <w:sz w:val="18"/>
          <w:szCs w:val="18"/>
          <w:lang w:eastAsia="en-AU"/>
          <w14:ligatures w14:val="none"/>
        </w:rPr>
        <w:t>Series  │</w:t>
      </w:r>
      <w:proofErr w:type="gramEnd"/>
      <w:r w:rsidRPr="00875255">
        <w:rPr>
          <w:rFonts w:ascii="Calibri" w:eastAsia="Calibri" w:hAnsi="Calibri" w:cs="Calibri"/>
          <w:color w:val="666666"/>
          <w:kern w:val="0"/>
          <w:sz w:val="18"/>
          <w:szCs w:val="18"/>
          <w:lang w:eastAsia="en-AU"/>
          <w14:ligatures w14:val="none"/>
        </w:rPr>
        <w:t xml:space="preserve">  UV24</w:t>
      </w:r>
    </w:p>
    <w:p w14:paraId="5C26CA42" w14:textId="77777777" w:rsidR="00875255" w:rsidRPr="00875255" w:rsidRDefault="00875255" w:rsidP="00875255">
      <w:pPr>
        <w:spacing w:after="120" w:line="240" w:lineRule="auto"/>
        <w:rPr>
          <w:rFonts w:ascii="Calibri" w:eastAsia="Calibri" w:hAnsi="Calibri" w:cs="Calibri"/>
          <w:kern w:val="0"/>
          <w:sz w:val="21"/>
          <w:szCs w:val="21"/>
          <w:lang w:eastAsia="en-AU"/>
          <w14:ligatures w14:val="none"/>
        </w:rPr>
      </w:pPr>
      <w:r w:rsidRPr="00875255">
        <w:rPr>
          <w:rFonts w:ascii="Calibri" w:eastAsia="Calibri" w:hAnsi="Calibri" w:cs="Calibri"/>
          <w:b/>
          <w:bCs/>
          <w:color w:val="1B4965"/>
          <w:kern w:val="0"/>
          <w:sz w:val="32"/>
          <w:szCs w:val="32"/>
          <w:lang w:eastAsia="en-AU"/>
          <w14:ligatures w14:val="none"/>
        </w:rPr>
        <w:t xml:space="preserve">The Dimensional-Amplitude Factor </w:t>
      </w:r>
      <w:proofErr w:type="spellStart"/>
      <w:r w:rsidRPr="00875255">
        <w:rPr>
          <w:rFonts w:ascii="Calibri" w:eastAsia="Calibri" w:hAnsi="Calibri" w:cs="Calibri"/>
          <w:b/>
          <w:bCs/>
          <w:color w:val="1B4965"/>
          <w:kern w:val="0"/>
          <w:sz w:val="32"/>
          <w:szCs w:val="32"/>
          <w:lang w:eastAsia="en-AU"/>
          <w14:ligatures w14:val="none"/>
        </w:rPr>
        <w:t>η_dim</w:t>
      </w:r>
      <w:proofErr w:type="spellEnd"/>
    </w:p>
    <w:p w14:paraId="572A2EF3" w14:textId="77777777" w:rsidR="00875255" w:rsidRPr="00875255" w:rsidRDefault="00875255" w:rsidP="00875255">
      <w:pPr>
        <w:spacing w:line="240" w:lineRule="auto"/>
        <w:rPr>
          <w:rFonts w:ascii="Calibri" w:eastAsia="Calibri" w:hAnsi="Calibri" w:cs="Calibri"/>
          <w:kern w:val="0"/>
          <w:sz w:val="21"/>
          <w:szCs w:val="21"/>
          <w:lang w:eastAsia="en-AU"/>
          <w14:ligatures w14:val="none"/>
        </w:rPr>
      </w:pPr>
      <w:r w:rsidRPr="00875255">
        <w:rPr>
          <w:rFonts w:ascii="Calibri" w:eastAsia="Calibri" w:hAnsi="Calibri" w:cs="Calibri"/>
          <w:i/>
          <w:iCs/>
          <w:kern w:val="0"/>
          <w:sz w:val="21"/>
          <w:szCs w:val="21"/>
          <w:lang w:eastAsia="en-AU"/>
          <w14:ligatures w14:val="none"/>
        </w:rPr>
        <w:t xml:space="preserve">Computing K’s dimensionless-to-physical conversion in </w:t>
      </w:r>
      <w:proofErr w:type="spellStart"/>
      <w:r w:rsidRPr="00875255">
        <w:rPr>
          <w:rFonts w:ascii="Calibri" w:eastAsia="Calibri" w:hAnsi="Calibri" w:cs="Calibri"/>
          <w:i/>
          <w:iCs/>
          <w:kern w:val="0"/>
          <w:sz w:val="21"/>
          <w:szCs w:val="21"/>
          <w:lang w:eastAsia="en-AU"/>
          <w14:ligatures w14:val="none"/>
        </w:rPr>
        <w:t>Horndeski</w:t>
      </w:r>
      <w:proofErr w:type="spellEnd"/>
      <w:r w:rsidRPr="00875255">
        <w:rPr>
          <w:rFonts w:ascii="Calibri" w:eastAsia="Calibri" w:hAnsi="Calibri" w:cs="Calibri"/>
          <w:i/>
          <w:iCs/>
          <w:kern w:val="0"/>
          <w:sz w:val="21"/>
          <w:szCs w:val="21"/>
          <w:lang w:eastAsia="en-AU"/>
          <w14:ligatures w14:val="none"/>
        </w:rPr>
        <w:t xml:space="preserve"> G₄: the temporal-granularity clock signature is suppressed by a derived geometric factor (ℓ_Pl/</w:t>
      </w:r>
      <w:proofErr w:type="gramStart"/>
      <w:r w:rsidRPr="00875255">
        <w:rPr>
          <w:rFonts w:ascii="Calibri" w:eastAsia="Calibri" w:hAnsi="Calibri" w:cs="Calibri"/>
          <w:i/>
          <w:iCs/>
          <w:kern w:val="0"/>
          <w:sz w:val="21"/>
          <w:szCs w:val="21"/>
          <w:lang w:eastAsia="en-AU"/>
          <w14:ligatures w14:val="none"/>
        </w:rPr>
        <w:t>L)²</w:t>
      </w:r>
      <w:proofErr w:type="gramEnd"/>
      <w:r w:rsidRPr="00875255">
        <w:rPr>
          <w:rFonts w:ascii="Calibri" w:eastAsia="Calibri" w:hAnsi="Calibri" w:cs="Calibri"/>
          <w:i/>
          <w:iCs/>
          <w:kern w:val="0"/>
          <w:sz w:val="21"/>
          <w:szCs w:val="21"/>
          <w:lang w:eastAsia="en-AU"/>
          <w14:ligatures w14:val="none"/>
        </w:rPr>
        <w:t xml:space="preserve"> and lies in regime R3</w:t>
      </w:r>
    </w:p>
    <w:p w14:paraId="08580C7A" w14:textId="77777777" w:rsidR="00875255" w:rsidRPr="00875255" w:rsidRDefault="00875255" w:rsidP="00875255">
      <w:pPr>
        <w:spacing w:after="20" w:line="240"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3"/>
          <w:szCs w:val="23"/>
          <w:lang w:eastAsia="en-AU"/>
          <w14:ligatures w14:val="none"/>
        </w:rPr>
        <w:t>Gregory P. Broadbent</w:t>
      </w:r>
    </w:p>
    <w:p w14:paraId="34E362E3" w14:textId="77777777" w:rsidR="00875255" w:rsidRPr="00875255" w:rsidRDefault="00875255" w:rsidP="00875255">
      <w:pPr>
        <w:spacing w:line="240" w:lineRule="auto"/>
        <w:rPr>
          <w:rFonts w:ascii="Calibri" w:eastAsia="Calibri" w:hAnsi="Calibri" w:cs="Calibri"/>
          <w:kern w:val="0"/>
          <w:sz w:val="21"/>
          <w:szCs w:val="21"/>
          <w:lang w:eastAsia="en-AU"/>
          <w14:ligatures w14:val="none"/>
        </w:rPr>
      </w:pPr>
      <w:r w:rsidRPr="00875255">
        <w:rPr>
          <w:rFonts w:ascii="Calibri" w:eastAsia="Calibri" w:hAnsi="Calibri" w:cs="Calibri"/>
          <w:i/>
          <w:iCs/>
          <w:kern w:val="0"/>
          <w:sz w:val="21"/>
          <w:szCs w:val="21"/>
          <w:lang w:eastAsia="en-AU"/>
          <w14:ligatures w14:val="none"/>
        </w:rPr>
        <w:t>May 2026</w:t>
      </w:r>
    </w:p>
    <w:p w14:paraId="12556BA5" w14:textId="77777777" w:rsidR="00875255" w:rsidRPr="00875255" w:rsidRDefault="00875255" w:rsidP="00875255">
      <w:pPr>
        <w:pBdr>
          <w:bottom w:val="single" w:sz="6" w:space="1" w:color="1B4965"/>
        </w:pBdr>
        <w:spacing w:after="140" w:line="240" w:lineRule="auto"/>
        <w:rPr>
          <w:rFonts w:ascii="Calibri" w:eastAsia="Calibri" w:hAnsi="Calibri" w:cs="Calibri"/>
          <w:kern w:val="0"/>
          <w:sz w:val="21"/>
          <w:szCs w:val="21"/>
          <w:lang w:eastAsia="en-AU"/>
          <w14:ligatures w14:val="none"/>
        </w:rPr>
      </w:pPr>
    </w:p>
    <w:p w14:paraId="720F4FDC" w14:textId="77777777" w:rsidR="00875255" w:rsidRPr="00875255" w:rsidRDefault="00875255" w:rsidP="00875255">
      <w:pPr>
        <w:spacing w:before="300" w:after="140" w:line="240" w:lineRule="auto"/>
        <w:outlineLvl w:val="0"/>
        <w:rPr>
          <w:rFonts w:ascii="Calibri" w:eastAsia="Calibri" w:hAnsi="Calibri" w:cs="Calibri"/>
          <w:b/>
          <w:bCs/>
          <w:color w:val="1B4965"/>
          <w:kern w:val="0"/>
          <w:sz w:val="25"/>
          <w:szCs w:val="25"/>
          <w:lang w:eastAsia="en-AU"/>
          <w14:ligatures w14:val="none"/>
        </w:rPr>
      </w:pPr>
      <w:r w:rsidRPr="00875255">
        <w:rPr>
          <w:rFonts w:ascii="Calibri" w:eastAsia="Calibri" w:hAnsi="Calibri" w:cs="Calibri"/>
          <w:b/>
          <w:bCs/>
          <w:color w:val="1B4965"/>
          <w:kern w:val="0"/>
          <w:sz w:val="25"/>
          <w:szCs w:val="25"/>
          <w:lang w:eastAsia="en-AU"/>
          <w14:ligatures w14:val="none"/>
        </w:rPr>
        <w:t>Abstract</w:t>
      </w:r>
    </w:p>
    <w:p w14:paraId="5077B098"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21"/>
          <w:szCs w:val="21"/>
          <w:lang w:eastAsia="en-AU"/>
          <w14:ligatures w14:val="none"/>
        </w:rPr>
        <w:t xml:space="preserve">UV22 built the F2 optical-clock signal-analysis framework for Prediction 13 (Temporal Granularity), specifying a search template with one free parameter, the amplitude A_K′, bounded above by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 0.2 ·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in template units. The dimensional-amplitude factor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 converting K’s dimensionless structural amplitude to physical clock-pair strain-correlation units — was flagged (UV22 §1.3) as the central open gap, requiring explicit calculation in </w:t>
      </w:r>
      <w:proofErr w:type="spellStart"/>
      <w:r w:rsidRPr="00875255">
        <w:rPr>
          <w:rFonts w:ascii="Calibri" w:eastAsia="Calibri" w:hAnsi="Calibri" w:cs="Calibri"/>
          <w:kern w:val="0"/>
          <w:sz w:val="21"/>
          <w:szCs w:val="21"/>
          <w:lang w:eastAsia="en-AU"/>
          <w14:ligatures w14:val="none"/>
        </w:rPr>
        <w:t>Horndeski</w:t>
      </w:r>
      <w:proofErr w:type="spellEnd"/>
      <w:r w:rsidRPr="00875255">
        <w:rPr>
          <w:rFonts w:ascii="Calibri" w:eastAsia="Calibri" w:hAnsi="Calibri" w:cs="Calibri"/>
          <w:kern w:val="0"/>
          <w:sz w:val="21"/>
          <w:szCs w:val="21"/>
          <w:lang w:eastAsia="en-AU"/>
          <w14:ligatures w14:val="none"/>
        </w:rPr>
        <w:t xml:space="preserve"> G₄ with K’s </w:t>
      </w:r>
      <w:proofErr w:type="spellStart"/>
      <w:r w:rsidRPr="00875255">
        <w:rPr>
          <w:rFonts w:ascii="Calibri" w:eastAsia="Calibri" w:hAnsi="Calibri" w:cs="Calibri"/>
          <w:kern w:val="0"/>
          <w:sz w:val="21"/>
          <w:szCs w:val="21"/>
          <w:lang w:eastAsia="en-AU"/>
          <w14:ligatures w14:val="none"/>
        </w:rPr>
        <w:t>bilocal</w:t>
      </w:r>
      <w:proofErr w:type="spellEnd"/>
      <w:r w:rsidRPr="00875255">
        <w:rPr>
          <w:rFonts w:ascii="Calibri" w:eastAsia="Calibri" w:hAnsi="Calibri" w:cs="Calibri"/>
          <w:kern w:val="0"/>
          <w:sz w:val="21"/>
          <w:szCs w:val="21"/>
          <w:lang w:eastAsia="en-AU"/>
          <w14:ligatures w14:val="none"/>
        </w:rPr>
        <w:t xml:space="preserve"> structure, and identified as having three components: the TT-versus-scalar mode fraction, the Wald weight at the relevant scale, and the absolute Hadamard normalisation. UV24 computes all three. The TT mode fraction is order unity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 xml:space="preserve"> ≈ 2/3); the Wald weight is the scale-invariant condensate ground-state weight exp(−</w:t>
      </w:r>
      <w:proofErr w:type="spellStart"/>
      <w:r w:rsidRPr="00875255">
        <w:rPr>
          <w:rFonts w:ascii="Calibri" w:eastAsia="Calibri" w:hAnsi="Calibri" w:cs="Calibri"/>
          <w:kern w:val="0"/>
          <w:sz w:val="21"/>
          <w:szCs w:val="21"/>
          <w:lang w:eastAsia="en-AU"/>
          <w14:ligatures w14:val="none"/>
        </w:rPr>
        <w:t>S_Wald</w:t>
      </w:r>
      <w:proofErr w:type="spellEnd"/>
      <w:r w:rsidRPr="00875255">
        <w:rPr>
          <w:rFonts w:ascii="Calibri" w:eastAsia="Calibri" w:hAnsi="Calibri" w:cs="Calibri"/>
          <w:kern w:val="0"/>
          <w:sz w:val="21"/>
          <w:szCs w:val="21"/>
          <w:lang w:eastAsia="en-AU"/>
          <w14:ligatures w14:val="none"/>
        </w:rPr>
        <w:t xml:space="preserve">*/β) = </w:t>
      </w:r>
      <w:proofErr w:type="gramStart"/>
      <w:r w:rsidRPr="00875255">
        <w:rPr>
          <w:rFonts w:ascii="Calibri" w:eastAsia="Calibri" w:hAnsi="Calibri" w:cs="Calibri"/>
          <w:kern w:val="0"/>
          <w:sz w:val="21"/>
          <w:szCs w:val="21"/>
          <w:lang w:eastAsia="en-AU"/>
          <w14:ligatures w14:val="none"/>
        </w:rPr>
        <w:t>exp(</w:t>
      </w:r>
      <w:proofErr w:type="gramEnd"/>
      <w:r w:rsidRPr="00875255">
        <w:rPr>
          <w:rFonts w:ascii="Calibri" w:eastAsia="Calibri" w:hAnsi="Calibri" w:cs="Calibri"/>
          <w:kern w:val="0"/>
          <w:sz w:val="21"/>
          <w:szCs w:val="21"/>
          <w:lang w:eastAsia="en-AU"/>
          <w14:ligatures w14:val="none"/>
        </w:rPr>
        <w:t xml:space="preserve">−3/2)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and the absolute normalisation follows from the de Sitter Hadamard two-point function G_H → 1/(2π²Z²) in n = 4. The central structural result is that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and K’s structural reference length </w:t>
      </w:r>
      <w:proofErr w:type="spellStart"/>
      <w:r w:rsidRPr="00875255">
        <w:rPr>
          <w:rFonts w:ascii="Calibri" w:eastAsia="Calibri" w:hAnsi="Calibri" w:cs="Calibri"/>
          <w:kern w:val="0"/>
          <w:sz w:val="21"/>
          <w:szCs w:val="21"/>
          <w:lang w:eastAsia="en-AU"/>
          <w14:ligatures w14:val="none"/>
        </w:rPr>
        <w:t>ξ_K</w:t>
      </w:r>
      <w:proofErr w:type="spellEnd"/>
      <w:r w:rsidRPr="00875255">
        <w:rPr>
          <w:rFonts w:ascii="Calibri" w:eastAsia="Calibri" w:hAnsi="Calibri" w:cs="Calibri"/>
          <w:kern w:val="0"/>
          <w:sz w:val="21"/>
          <w:szCs w:val="21"/>
          <w:lang w:eastAsia="en-AU"/>
          <w14:ligatures w14:val="none"/>
        </w:rPr>
        <w:t xml:space="preserve"> appear in the observable only as the product η_dim·ξ_K², which is </w:t>
      </w:r>
      <w:proofErr w:type="spellStart"/>
      <w:r w:rsidRPr="00875255">
        <w:rPr>
          <w:rFonts w:ascii="Calibri" w:eastAsia="Calibri" w:hAnsi="Calibri" w:cs="Calibri"/>
          <w:kern w:val="0"/>
          <w:sz w:val="21"/>
          <w:szCs w:val="21"/>
          <w:lang w:eastAsia="en-AU"/>
          <w14:ligatures w14:val="none"/>
        </w:rPr>
        <w:t>ξ_K</w:t>
      </w:r>
      <w:proofErr w:type="spellEnd"/>
      <w:r w:rsidRPr="00875255">
        <w:rPr>
          <w:rFonts w:ascii="Calibri" w:eastAsia="Calibri" w:hAnsi="Calibri" w:cs="Calibri"/>
          <w:kern w:val="0"/>
          <w:sz w:val="21"/>
          <w:szCs w:val="21"/>
          <w:lang w:eastAsia="en-AU"/>
          <w14:ligatures w14:val="none"/>
        </w:rPr>
        <w:t>-independent and equal to (2f_TT/π</w:t>
      </w:r>
      <w:proofErr w:type="gramStart"/>
      <w:r w:rsidRPr="00875255">
        <w:rPr>
          <w:rFonts w:ascii="Calibri" w:eastAsia="Calibri" w:hAnsi="Calibri" w:cs="Calibri"/>
          <w:kern w:val="0"/>
          <w:sz w:val="21"/>
          <w:szCs w:val="21"/>
          <w:lang w:eastAsia="en-AU"/>
          <w14:ligatures w14:val="none"/>
        </w:rPr>
        <w:t>²)ℓ</w:t>
      </w:r>
      <w:proofErr w:type="gramEnd"/>
      <w:r w:rsidRPr="00875255">
        <w:rPr>
          <w:rFonts w:ascii="Calibri" w:eastAsia="Calibri" w:hAnsi="Calibri" w:cs="Calibri"/>
          <w:kern w:val="0"/>
          <w:sz w:val="21"/>
          <w:szCs w:val="21"/>
          <w:lang w:eastAsia="en-AU"/>
          <w14:ligatures w14:val="none"/>
        </w:rPr>
        <w:t xml:space="preserve">_Pl² — manifestly Planckian — so the physical strain correlation is </w:t>
      </w:r>
      <w:r w:rsidRPr="00875255">
        <w:rPr>
          <w:rFonts w:ascii="Cambria Math" w:eastAsia="Calibri" w:hAnsi="Cambria Math" w:cs="Cambria Math"/>
          <w:kern w:val="0"/>
          <w:sz w:val="21"/>
          <w:szCs w:val="21"/>
          <w:lang w:eastAsia="en-AU"/>
          <w14:ligatures w14:val="none"/>
        </w:rPr>
        <w:t>⟨</w:t>
      </w:r>
      <w:proofErr w:type="spellStart"/>
      <w:r w:rsidRPr="00875255">
        <w:rPr>
          <w:rFonts w:ascii="Calibri" w:eastAsia="Calibri" w:hAnsi="Calibri" w:cs="Calibri"/>
          <w:kern w:val="0"/>
          <w:sz w:val="21"/>
          <w:szCs w:val="21"/>
          <w:lang w:eastAsia="en-AU"/>
          <w14:ligatures w14:val="none"/>
        </w:rPr>
        <w:t>hh</w:t>
      </w:r>
      <w:proofErr w:type="spellEnd"/>
      <w:r w:rsidRPr="00875255">
        <w:rPr>
          <w:rFonts w:ascii="Cambria Math" w:eastAsia="Calibri" w:hAnsi="Cambria Math" w:cs="Cambria Math"/>
          <w:kern w:val="0"/>
          <w:sz w:val="21"/>
          <w:szCs w:val="21"/>
          <w:lang w:eastAsia="en-AU"/>
          <w14:ligatures w14:val="none"/>
        </w:rPr>
        <w:t>⟩</w:t>
      </w:r>
      <w:r w:rsidRPr="00875255">
        <w:rPr>
          <w:rFonts w:ascii="Calibri" w:eastAsia="Calibri" w:hAnsi="Calibri" w:cs="Calibri"/>
          <w:kern w:val="0"/>
          <w:sz w:val="21"/>
          <w:szCs w:val="21"/>
          <w:lang w:eastAsia="en-AU"/>
          <w14:ligatures w14:val="none"/>
        </w:rPr>
        <w:t xml:space="preserve">_K(L)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(2f_TT/π</w:t>
      </w:r>
      <w:proofErr w:type="gramStart"/>
      <w:r w:rsidRPr="00875255">
        <w:rPr>
          <w:rFonts w:ascii="Calibri" w:eastAsia="Calibri" w:hAnsi="Calibri" w:cs="Calibri"/>
          <w:kern w:val="0"/>
          <w:sz w:val="21"/>
          <w:szCs w:val="21"/>
          <w:lang w:eastAsia="en-AU"/>
          <w14:ligatures w14:val="none"/>
        </w:rPr>
        <w:t>²)(</w:t>
      </w:r>
      <w:proofErr w:type="gramEnd"/>
      <w:r w:rsidRPr="00875255">
        <w:rPr>
          <w:rFonts w:ascii="Calibri" w:eastAsia="Calibri" w:hAnsi="Calibri" w:cs="Calibri"/>
          <w:kern w:val="0"/>
          <w:sz w:val="21"/>
          <w:szCs w:val="21"/>
          <w:lang w:eastAsia="en-AU"/>
          <w14:ligatures w14:val="none"/>
        </w:rPr>
        <w:t>ℓ_Pl/</w:t>
      </w:r>
      <w:proofErr w:type="gramStart"/>
      <w:r w:rsidRPr="00875255">
        <w:rPr>
          <w:rFonts w:ascii="Calibri" w:eastAsia="Calibri" w:hAnsi="Calibri" w:cs="Calibri"/>
          <w:kern w:val="0"/>
          <w:sz w:val="21"/>
          <w:szCs w:val="21"/>
          <w:lang w:eastAsia="en-AU"/>
          <w14:ligatures w14:val="none"/>
        </w:rPr>
        <w:t>L)²</w:t>
      </w:r>
      <w:proofErr w:type="gramEnd"/>
      <w:r w:rsidRPr="00875255">
        <w:rPr>
          <w:rFonts w:ascii="Calibri" w:eastAsia="Calibri" w:hAnsi="Calibri" w:cs="Calibri"/>
          <w:kern w:val="0"/>
          <w:sz w:val="21"/>
          <w:szCs w:val="21"/>
          <w:lang w:eastAsia="en-AU"/>
          <w14:ligatures w14:val="none"/>
        </w:rPr>
        <w:t>, falling as 1/L² in agreement with UV22’s template. At every clock baseline this lies ~37 or more orders of magnitude below the data floor: regime R3 in UV22’s classification. The temporal-granularity signature is real, carries the K-specific Hadamard 1/L² form, and is inaccessible to any clock-network capability on any roadmap. UV22’s §1.3 gap closes, and its §5.6 interpretive fork is resolved in favour of interpretation (a): K is real and its laboratory observable is correspondingly small.</w:t>
      </w:r>
    </w:p>
    <w:p w14:paraId="1ABE92DC" w14:textId="77777777" w:rsidR="00875255" w:rsidRPr="00875255" w:rsidRDefault="00875255" w:rsidP="00875255">
      <w:pPr>
        <w:spacing w:before="300" w:after="140" w:line="240" w:lineRule="auto"/>
        <w:outlineLvl w:val="0"/>
        <w:rPr>
          <w:rFonts w:ascii="Calibri" w:eastAsia="Calibri" w:hAnsi="Calibri" w:cs="Calibri"/>
          <w:b/>
          <w:bCs/>
          <w:color w:val="1B4965"/>
          <w:kern w:val="0"/>
          <w:sz w:val="25"/>
          <w:szCs w:val="25"/>
          <w:lang w:eastAsia="en-AU"/>
          <w14:ligatures w14:val="none"/>
        </w:rPr>
      </w:pPr>
      <w:r w:rsidRPr="00875255">
        <w:rPr>
          <w:rFonts w:ascii="Calibri" w:eastAsia="Calibri" w:hAnsi="Calibri" w:cs="Calibri"/>
          <w:b/>
          <w:bCs/>
          <w:color w:val="1B4965"/>
          <w:kern w:val="0"/>
          <w:sz w:val="25"/>
          <w:szCs w:val="25"/>
          <w:lang w:eastAsia="en-AU"/>
          <w14:ligatures w14:val="none"/>
        </w:rPr>
        <w:t>1.  Purpose and relation to UV22</w:t>
      </w:r>
    </w:p>
    <w:p w14:paraId="1C14BB05"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21"/>
          <w:szCs w:val="21"/>
          <w:lang w:eastAsia="en-AU"/>
          <w14:ligatures w14:val="none"/>
        </w:rPr>
        <w:t xml:space="preserve">UV22 produced the F2 framework and was explicit (§2.4, §1.3) that it absorbed three factors — the angular-averaged response coefficient </w:t>
      </w:r>
      <w:proofErr w:type="spellStart"/>
      <w:r w:rsidRPr="00875255">
        <w:rPr>
          <w:rFonts w:ascii="Calibri" w:eastAsia="Calibri" w:hAnsi="Calibri" w:cs="Calibri"/>
          <w:kern w:val="0"/>
          <w:sz w:val="21"/>
          <w:szCs w:val="21"/>
          <w:lang w:eastAsia="en-AU"/>
          <w14:ligatures w14:val="none"/>
        </w:rPr>
        <w:t>C_resp</w:t>
      </w:r>
      <w:proofErr w:type="spellEnd"/>
      <w:r w:rsidRPr="00875255">
        <w:rPr>
          <w:rFonts w:ascii="Calibri" w:eastAsia="Calibri" w:hAnsi="Calibri" w:cs="Calibri"/>
          <w:kern w:val="0"/>
          <w:sz w:val="21"/>
          <w:szCs w:val="21"/>
          <w:lang w:eastAsia="en-AU"/>
          <w14:ligatures w14:val="none"/>
        </w:rPr>
        <w:t xml:space="preserve">, the dimensional factor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and the geometric ratio ξ_K²/L_ref² — into a single bounded amplitude A_K′, leaving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w:t>
      </w:r>
      <w:proofErr w:type="spellStart"/>
      <w:r w:rsidRPr="00875255">
        <w:rPr>
          <w:rFonts w:ascii="Calibri" w:eastAsia="Calibri" w:hAnsi="Calibri" w:cs="Calibri"/>
          <w:kern w:val="0"/>
          <w:sz w:val="21"/>
          <w:szCs w:val="21"/>
          <w:lang w:eastAsia="en-AU"/>
          <w14:ligatures w14:val="none"/>
        </w:rPr>
        <w:t>uncomputed</w:t>
      </w:r>
      <w:proofErr w:type="spellEnd"/>
      <w:r w:rsidRPr="00875255">
        <w:rPr>
          <w:rFonts w:ascii="Calibri" w:eastAsia="Calibri" w:hAnsi="Calibri" w:cs="Calibri"/>
          <w:kern w:val="0"/>
          <w:sz w:val="21"/>
          <w:szCs w:val="21"/>
          <w:lang w:eastAsia="en-AU"/>
          <w14:ligatures w14:val="none"/>
        </w:rPr>
        <w:t xml:space="preserve"> as ‘outside Series content as currently constituted.’ UV24 discharges that calculation. It introduces no new structure: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is a conversion coefficient within the established n = 3 spatial / n = 4 spacetime </w:t>
      </w:r>
      <w:proofErr w:type="spellStart"/>
      <w:r w:rsidRPr="00875255">
        <w:rPr>
          <w:rFonts w:ascii="Calibri" w:eastAsia="Calibri" w:hAnsi="Calibri" w:cs="Calibri"/>
          <w:kern w:val="0"/>
          <w:sz w:val="21"/>
          <w:szCs w:val="21"/>
          <w:lang w:eastAsia="en-AU"/>
          <w14:ligatures w14:val="none"/>
        </w:rPr>
        <w:t>Horndeski</w:t>
      </w:r>
      <w:proofErr w:type="spellEnd"/>
      <w:r w:rsidRPr="00875255">
        <w:rPr>
          <w:rFonts w:ascii="Calibri" w:eastAsia="Calibri" w:hAnsi="Calibri" w:cs="Calibri"/>
          <w:kern w:val="0"/>
          <w:sz w:val="21"/>
          <w:szCs w:val="21"/>
          <w:lang w:eastAsia="en-AU"/>
          <w14:ligatures w14:val="none"/>
        </w:rPr>
        <w:t xml:space="preserve"> G₄ framework (UV15, UV18), and every input is an inherited Series result. The deliverable is the value of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the physical strain correlation it implies, and the regime (R1/R2/R3, UV22 §5.5) the framework occupies.</w:t>
      </w:r>
    </w:p>
    <w:p w14:paraId="62577206"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What this determines. </w:t>
      </w:r>
      <w:r w:rsidRPr="00875255">
        <w:rPr>
          <w:rFonts w:ascii="Calibri" w:eastAsia="Calibri" w:hAnsi="Calibri" w:cs="Calibri"/>
          <w:kern w:val="0"/>
          <w:sz w:val="21"/>
          <w:szCs w:val="21"/>
          <w:lang w:eastAsia="en-AU"/>
          <w14:ligatures w14:val="none"/>
        </w:rPr>
        <w:t xml:space="preserve">UV22 §5.6 left open two interpretations of the wide gap between its structural ceiling and the clock-data floor: (a) K’s amplitude is far below the ceiling due to heavy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suppression, K real but </w:t>
      </w:r>
      <w:r w:rsidRPr="00875255">
        <w:rPr>
          <w:rFonts w:ascii="Calibri" w:eastAsia="Calibri" w:hAnsi="Calibri" w:cs="Calibri"/>
          <w:kern w:val="0"/>
          <w:sz w:val="21"/>
          <w:szCs w:val="21"/>
          <w:lang w:eastAsia="en-AU"/>
          <w14:ligatures w14:val="none"/>
        </w:rPr>
        <w:lastRenderedPageBreak/>
        <w:t xml:space="preserve">the observable small; (b)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is large and A_K′ sits near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UV24 resolves this fork. The answer is (a), and the suppression factor is derived, not estimated.</w:t>
      </w:r>
    </w:p>
    <w:p w14:paraId="4FBE4DC2" w14:textId="77777777" w:rsidR="00875255" w:rsidRPr="00875255" w:rsidRDefault="00875255" w:rsidP="00875255">
      <w:pPr>
        <w:spacing w:before="300" w:after="140" w:line="240" w:lineRule="auto"/>
        <w:outlineLvl w:val="0"/>
        <w:rPr>
          <w:rFonts w:ascii="Calibri" w:eastAsia="Calibri" w:hAnsi="Calibri" w:cs="Calibri"/>
          <w:b/>
          <w:bCs/>
          <w:color w:val="1B4965"/>
          <w:kern w:val="0"/>
          <w:sz w:val="25"/>
          <w:szCs w:val="25"/>
          <w:lang w:eastAsia="en-AU"/>
          <w14:ligatures w14:val="none"/>
        </w:rPr>
      </w:pPr>
      <w:r w:rsidRPr="00875255">
        <w:rPr>
          <w:rFonts w:ascii="Calibri" w:eastAsia="Calibri" w:hAnsi="Calibri" w:cs="Calibri"/>
          <w:b/>
          <w:bCs/>
          <w:color w:val="1B4965"/>
          <w:kern w:val="0"/>
          <w:sz w:val="25"/>
          <w:szCs w:val="25"/>
          <w:lang w:eastAsia="en-AU"/>
          <w14:ligatures w14:val="none"/>
        </w:rPr>
        <w:t>2.  Inheritance</w:t>
      </w:r>
    </w:p>
    <w:p w14:paraId="52B9F5CD"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The </w:t>
      </w:r>
      <w:proofErr w:type="spellStart"/>
      <w:r w:rsidRPr="00875255">
        <w:rPr>
          <w:rFonts w:ascii="Calibri" w:eastAsia="Calibri" w:hAnsi="Calibri" w:cs="Calibri"/>
          <w:b/>
          <w:bCs/>
          <w:kern w:val="0"/>
          <w:sz w:val="21"/>
          <w:szCs w:val="21"/>
          <w:lang w:eastAsia="en-AU"/>
          <w14:ligatures w14:val="none"/>
        </w:rPr>
        <w:t>bilocal</w:t>
      </w:r>
      <w:proofErr w:type="spellEnd"/>
      <w:r w:rsidRPr="00875255">
        <w:rPr>
          <w:rFonts w:ascii="Calibri" w:eastAsia="Calibri" w:hAnsi="Calibri" w:cs="Calibri"/>
          <w:b/>
          <w:bCs/>
          <w:kern w:val="0"/>
          <w:sz w:val="21"/>
          <w:szCs w:val="21"/>
          <w:lang w:eastAsia="en-AU"/>
          <w14:ligatures w14:val="none"/>
        </w:rPr>
        <w:t xml:space="preserve"> correlation. </w:t>
      </w:r>
      <w:r w:rsidRPr="00875255">
        <w:rPr>
          <w:rFonts w:ascii="Calibri" w:eastAsia="Calibri" w:hAnsi="Calibri" w:cs="Calibri"/>
          <w:kern w:val="0"/>
          <w:sz w:val="21"/>
          <w:szCs w:val="21"/>
          <w:lang w:eastAsia="en-AU"/>
          <w14:ligatures w14:val="none"/>
        </w:rPr>
        <w:t xml:space="preserve">UV22 §2.3, from Paper 12 §2 (K = </w:t>
      </w:r>
      <w:proofErr w:type="spellStart"/>
      <w:r w:rsidRPr="00875255">
        <w:rPr>
          <w:rFonts w:ascii="Calibri" w:eastAsia="Calibri" w:hAnsi="Calibri" w:cs="Calibri"/>
          <w:kern w:val="0"/>
          <w:sz w:val="21"/>
          <w:szCs w:val="21"/>
          <w:lang w:eastAsia="en-AU"/>
          <w14:ligatures w14:val="none"/>
        </w:rPr>
        <w:t>G_H^ren</w:t>
      </w:r>
      <w:proofErr w:type="spellEnd"/>
      <w:r w:rsidRPr="00875255">
        <w:rPr>
          <w:rFonts w:ascii="Calibri" w:eastAsia="Calibri" w:hAnsi="Calibri" w:cs="Calibri"/>
          <w:kern w:val="0"/>
          <w:sz w:val="21"/>
          <w:szCs w:val="21"/>
          <w:lang w:eastAsia="en-AU"/>
          <w14:ligatures w14:val="none"/>
        </w:rPr>
        <w:t xml:space="preserve"> · </w:t>
      </w:r>
      <w:proofErr w:type="spellStart"/>
      <w:r w:rsidRPr="00875255">
        <w:rPr>
          <w:rFonts w:ascii="Calibri" w:eastAsia="Calibri" w:hAnsi="Calibri" w:cs="Calibri"/>
          <w:kern w:val="0"/>
          <w:sz w:val="21"/>
          <w:szCs w:val="21"/>
          <w:lang w:eastAsia="en-AU"/>
          <w14:ligatures w14:val="none"/>
        </w:rPr>
        <w:t>W_Wald</w:t>
      </w:r>
      <w:proofErr w:type="spellEnd"/>
      <w:r w:rsidRPr="00875255">
        <w:rPr>
          <w:rFonts w:ascii="Calibri" w:eastAsia="Calibri" w:hAnsi="Calibri" w:cs="Calibri"/>
          <w:kern w:val="0"/>
          <w:sz w:val="21"/>
          <w:szCs w:val="21"/>
          <w:lang w:eastAsia="en-AU"/>
          <w14:ligatures w14:val="none"/>
        </w:rPr>
        <w:t xml:space="preserve">): </w:t>
      </w:r>
      <w:r w:rsidRPr="00875255">
        <w:rPr>
          <w:rFonts w:ascii="Cambria Math" w:eastAsia="Calibri" w:hAnsi="Cambria Math" w:cs="Cambria Math"/>
          <w:kern w:val="0"/>
          <w:sz w:val="21"/>
          <w:szCs w:val="21"/>
          <w:lang w:eastAsia="en-AU"/>
          <w14:ligatures w14:val="none"/>
        </w:rPr>
        <w:t>⟨</w:t>
      </w:r>
      <w:r w:rsidRPr="00875255">
        <w:rPr>
          <w:rFonts w:ascii="Calibri" w:eastAsia="Calibri" w:hAnsi="Calibri" w:cs="Calibri"/>
          <w:kern w:val="0"/>
          <w:sz w:val="21"/>
          <w:szCs w:val="21"/>
          <w:lang w:eastAsia="en-AU"/>
          <w14:ligatures w14:val="none"/>
        </w:rPr>
        <w:t>h(x)h(x</w:t>
      </w:r>
      <w:proofErr w:type="gramStart"/>
      <w:r w:rsidRPr="00875255">
        <w:rPr>
          <w:rFonts w:ascii="Calibri" w:eastAsia="Calibri" w:hAnsi="Calibri" w:cs="Calibri"/>
          <w:kern w:val="0"/>
          <w:sz w:val="21"/>
          <w:szCs w:val="21"/>
          <w:lang w:eastAsia="en-AU"/>
          <w14:ligatures w14:val="none"/>
        </w:rPr>
        <w:t>′)</w:t>
      </w:r>
      <w:r w:rsidRPr="00875255">
        <w:rPr>
          <w:rFonts w:ascii="Cambria Math" w:eastAsia="Calibri" w:hAnsi="Cambria Math" w:cs="Cambria Math"/>
          <w:kern w:val="0"/>
          <w:sz w:val="21"/>
          <w:szCs w:val="21"/>
          <w:lang w:eastAsia="en-AU"/>
          <w14:ligatures w14:val="none"/>
        </w:rPr>
        <w:t>⟩</w:t>
      </w:r>
      <w:proofErr w:type="gramEnd"/>
      <w:r w:rsidRPr="00875255">
        <w:rPr>
          <w:rFonts w:ascii="Calibri" w:eastAsia="Calibri" w:hAnsi="Calibri" w:cs="Calibri"/>
          <w:kern w:val="0"/>
          <w:sz w:val="21"/>
          <w:szCs w:val="21"/>
          <w:lang w:eastAsia="en-AU"/>
          <w14:ligatures w14:val="none"/>
        </w:rPr>
        <w:t xml:space="preserve">_K = A_K ·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 ξ_K²/Z², with A_K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 0.22 (UV14), Z the de Sitter invariant geodesic distance, and </w:t>
      </w:r>
      <w:proofErr w:type="spellStart"/>
      <w:r w:rsidRPr="00875255">
        <w:rPr>
          <w:rFonts w:ascii="Calibri" w:eastAsia="Calibri" w:hAnsi="Calibri" w:cs="Calibri"/>
          <w:kern w:val="0"/>
          <w:sz w:val="21"/>
          <w:szCs w:val="21"/>
          <w:lang w:eastAsia="en-AU"/>
          <w14:ligatures w14:val="none"/>
        </w:rPr>
        <w:t>ξ_K</w:t>
      </w:r>
      <w:proofErr w:type="spellEnd"/>
      <w:r w:rsidRPr="00875255">
        <w:rPr>
          <w:rFonts w:ascii="Calibri" w:eastAsia="Calibri" w:hAnsi="Calibri" w:cs="Calibri"/>
          <w:kern w:val="0"/>
          <w:sz w:val="21"/>
          <w:szCs w:val="21"/>
          <w:lang w:eastAsia="en-AU"/>
          <w14:ligatures w14:val="none"/>
        </w:rPr>
        <w:t xml:space="preserve"> K’s structural reference length running via ℓ_NL(k) = 1/k (UV21 §3.1).</w:t>
      </w:r>
    </w:p>
    <w:p w14:paraId="431789A5"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The Hadamard normalisation. </w:t>
      </w:r>
      <w:r w:rsidRPr="00875255">
        <w:rPr>
          <w:rFonts w:ascii="Calibri" w:eastAsia="Calibri" w:hAnsi="Calibri" w:cs="Calibri"/>
          <w:kern w:val="0"/>
          <w:sz w:val="21"/>
          <w:szCs w:val="21"/>
          <w:lang w:eastAsia="en-AU"/>
          <w14:ligatures w14:val="none"/>
        </w:rPr>
        <w:t>The renormalised Hadamard expansion in n = 4 (even) is G_H = U/σ + V log σ + W, with σ = ½Z² the Synge world function and U → 1/(4π²) at short distance (the flat-space Hadamard coefficient, which the de Sitter Hadamard function matches by the Hadamard condition). Hence G_H → 1/(2π²Z²). This is the verified Series structure (Paper 1 §3.1; UV-uniqueness §II; UV21 §3.5).</w:t>
      </w:r>
    </w:p>
    <w:p w14:paraId="7908666A"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The three components of </w:t>
      </w:r>
      <w:proofErr w:type="spellStart"/>
      <w:r w:rsidRPr="00875255">
        <w:rPr>
          <w:rFonts w:ascii="Calibri" w:eastAsia="Calibri" w:hAnsi="Calibri" w:cs="Calibri"/>
          <w:b/>
          <w:bCs/>
          <w:kern w:val="0"/>
          <w:sz w:val="21"/>
          <w:szCs w:val="21"/>
          <w:lang w:eastAsia="en-AU"/>
          <w14:ligatures w14:val="none"/>
        </w:rPr>
        <w:t>η_dim</w:t>
      </w:r>
      <w:proofErr w:type="spellEnd"/>
      <w:r w:rsidRPr="00875255">
        <w:rPr>
          <w:rFonts w:ascii="Calibri" w:eastAsia="Calibri" w:hAnsi="Calibri" w:cs="Calibri"/>
          <w:b/>
          <w:bCs/>
          <w:kern w:val="0"/>
          <w:sz w:val="21"/>
          <w:szCs w:val="21"/>
          <w:lang w:eastAsia="en-AU"/>
          <w14:ligatures w14:val="none"/>
        </w:rPr>
        <w:t xml:space="preserve">, named by UV22. </w:t>
      </w:r>
      <w:r w:rsidRPr="00875255">
        <w:rPr>
          <w:rFonts w:ascii="Calibri" w:eastAsia="Calibri" w:hAnsi="Calibri" w:cs="Calibri"/>
          <w:kern w:val="0"/>
          <w:sz w:val="21"/>
          <w:szCs w:val="21"/>
          <w:lang w:eastAsia="en-AU"/>
          <w14:ligatures w14:val="none"/>
        </w:rPr>
        <w:t xml:space="preserve">UV22 §5.1 states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absorbs ‘the Wald weight at the relevant scale, the TT-versus-scalar mode fraction, and other conversion factors.’ UV24 computes each: the mode fraction (§3), the Wald weight (§4), and the absolute Hadamard normalisation (§5).</w:t>
      </w:r>
    </w:p>
    <w:p w14:paraId="524DEACA"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Fixed structure, not re-derived.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 </w:t>
      </w:r>
      <w:proofErr w:type="gramStart"/>
      <w:r w:rsidRPr="00875255">
        <w:rPr>
          <w:rFonts w:ascii="Calibri" w:eastAsia="Calibri" w:hAnsi="Calibri" w:cs="Calibri"/>
          <w:kern w:val="0"/>
          <w:sz w:val="21"/>
          <w:szCs w:val="21"/>
          <w:lang w:eastAsia="en-AU"/>
          <w14:ligatures w14:val="none"/>
        </w:rPr>
        <w:t>exp(</w:t>
      </w:r>
      <w:proofErr w:type="gramEnd"/>
      <w:r w:rsidRPr="00875255">
        <w:rPr>
          <w:rFonts w:ascii="Calibri" w:eastAsia="Calibri" w:hAnsi="Calibri" w:cs="Calibri"/>
          <w:kern w:val="0"/>
          <w:sz w:val="21"/>
          <w:szCs w:val="21"/>
          <w:lang w:eastAsia="en-AU"/>
          <w14:ligatures w14:val="none"/>
        </w:rPr>
        <w:t xml:space="preserve">−3/2) scale-invariant (UV14); the n = 4 / G₄ embedding (UV15, UV18); </w:t>
      </w:r>
      <w:proofErr w:type="spellStart"/>
      <w:r w:rsidRPr="00875255">
        <w:rPr>
          <w:rFonts w:ascii="Calibri" w:eastAsia="Calibri" w:hAnsi="Calibri" w:cs="Calibri"/>
          <w:kern w:val="0"/>
          <w:sz w:val="21"/>
          <w:szCs w:val="21"/>
          <w:lang w:eastAsia="en-AU"/>
          <w14:ligatures w14:val="none"/>
        </w:rPr>
        <w:t>S_Wald</w:t>
      </w:r>
      <w:proofErr w:type="spellEnd"/>
      <w:r w:rsidRPr="00875255">
        <w:rPr>
          <w:rFonts w:ascii="Calibri" w:eastAsia="Calibri" w:hAnsi="Calibri" w:cs="Calibri"/>
          <w:kern w:val="0"/>
          <w:sz w:val="21"/>
          <w:szCs w:val="21"/>
          <w:lang w:eastAsia="en-AU"/>
          <w14:ligatures w14:val="none"/>
        </w:rPr>
        <w:t>* = 4 = β ln(1/</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β = 8/3 (UV21 §3, Parts 23–24); the running ℓ_NL(k) = 1/k (UV21 §3.1).</w:t>
      </w:r>
    </w:p>
    <w:p w14:paraId="12353202" w14:textId="77777777" w:rsidR="00875255" w:rsidRPr="00875255" w:rsidRDefault="00875255" w:rsidP="00875255">
      <w:pPr>
        <w:spacing w:before="300" w:after="140" w:line="240" w:lineRule="auto"/>
        <w:outlineLvl w:val="0"/>
        <w:rPr>
          <w:rFonts w:ascii="Calibri" w:eastAsia="Calibri" w:hAnsi="Calibri" w:cs="Calibri"/>
          <w:b/>
          <w:bCs/>
          <w:color w:val="1B4965"/>
          <w:kern w:val="0"/>
          <w:sz w:val="25"/>
          <w:szCs w:val="25"/>
          <w:lang w:eastAsia="en-AU"/>
          <w14:ligatures w14:val="none"/>
        </w:rPr>
      </w:pPr>
      <w:r w:rsidRPr="00875255">
        <w:rPr>
          <w:rFonts w:ascii="Calibri" w:eastAsia="Calibri" w:hAnsi="Calibri" w:cs="Calibri"/>
          <w:b/>
          <w:bCs/>
          <w:color w:val="1B4965"/>
          <w:kern w:val="0"/>
          <w:sz w:val="25"/>
          <w:szCs w:val="25"/>
          <w:lang w:eastAsia="en-AU"/>
          <w14:ligatures w14:val="none"/>
        </w:rPr>
        <w:t>3.  The TT-versus-scalar mode fraction</w:t>
      </w:r>
    </w:p>
    <w:p w14:paraId="1DCC3C6A"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proofErr w:type="spellStart"/>
      <w:r w:rsidRPr="00875255">
        <w:rPr>
          <w:rFonts w:ascii="Calibri" w:eastAsia="Calibri" w:hAnsi="Calibri" w:cs="Calibri"/>
          <w:kern w:val="0"/>
          <w:sz w:val="21"/>
          <w:szCs w:val="21"/>
          <w:lang w:eastAsia="en-AU"/>
          <w14:ligatures w14:val="none"/>
        </w:rPr>
        <w:t>Horndeski</w:t>
      </w:r>
      <w:proofErr w:type="spellEnd"/>
      <w:r w:rsidRPr="00875255">
        <w:rPr>
          <w:rFonts w:ascii="Calibri" w:eastAsia="Calibri" w:hAnsi="Calibri" w:cs="Calibri"/>
          <w:kern w:val="0"/>
          <w:sz w:val="21"/>
          <w:szCs w:val="21"/>
          <w:lang w:eastAsia="en-AU"/>
          <w14:ligatures w14:val="none"/>
        </w:rPr>
        <w:t xml:space="preserve"> G₄ propagates two TT graviton modes and one scalar; the clock-pair Doppler observable couples to the TT sector (UV22 §5.1, </w:t>
      </w:r>
      <w:proofErr w:type="spellStart"/>
      <w:r w:rsidRPr="00875255">
        <w:rPr>
          <w:rFonts w:ascii="Calibri" w:eastAsia="Calibri" w:hAnsi="Calibri" w:cs="Calibri"/>
          <w:kern w:val="0"/>
          <w:sz w:val="21"/>
          <w:szCs w:val="21"/>
          <w:lang w:eastAsia="en-AU"/>
          <w14:ligatures w14:val="none"/>
        </w:rPr>
        <w:t>Kolkowitz</w:t>
      </w:r>
      <w:proofErr w:type="spellEnd"/>
      <w:r w:rsidRPr="00875255">
        <w:rPr>
          <w:rFonts w:ascii="Calibri" w:eastAsia="Calibri" w:hAnsi="Calibri" w:cs="Calibri"/>
          <w:kern w:val="0"/>
          <w:sz w:val="21"/>
          <w:szCs w:val="21"/>
          <w:lang w:eastAsia="en-AU"/>
          <w14:ligatures w14:val="none"/>
        </w:rPr>
        <w:t xml:space="preserve"> Eq. A6). K is a scalar </w:t>
      </w:r>
      <w:proofErr w:type="spellStart"/>
      <w:r w:rsidRPr="00875255">
        <w:rPr>
          <w:rFonts w:ascii="Calibri" w:eastAsia="Calibri" w:hAnsi="Calibri" w:cs="Calibri"/>
          <w:kern w:val="0"/>
          <w:sz w:val="21"/>
          <w:szCs w:val="21"/>
          <w:lang w:eastAsia="en-AU"/>
          <w14:ligatures w14:val="none"/>
        </w:rPr>
        <w:t>bilocal</w:t>
      </w:r>
      <w:proofErr w:type="spellEnd"/>
      <w:r w:rsidRPr="00875255">
        <w:rPr>
          <w:rFonts w:ascii="Calibri" w:eastAsia="Calibri" w:hAnsi="Calibri" w:cs="Calibri"/>
          <w:kern w:val="0"/>
          <w:sz w:val="21"/>
          <w:szCs w:val="21"/>
          <w:lang w:eastAsia="en-AU"/>
          <w14:ligatures w14:val="none"/>
        </w:rPr>
        <w:t xml:space="preserve"> object (built from the scalar Hadamard Green’s function and the scalar Wald weight) that acquires tensor structure through its self-energy insertion into the G₄ graviton propagator. The TT fraction follows from the source-response weighting </w:t>
      </w:r>
      <w:proofErr w:type="spellStart"/>
      <w:r w:rsidRPr="00875255">
        <w:rPr>
          <w:rFonts w:ascii="Calibri" w:eastAsia="Calibri" w:hAnsi="Calibri" w:cs="Calibri"/>
          <w:kern w:val="0"/>
          <w:sz w:val="21"/>
          <w:szCs w:val="21"/>
          <w:lang w:eastAsia="en-AU"/>
          <w14:ligatures w14:val="none"/>
        </w:rPr>
        <w:t>w_X</w:t>
      </w:r>
      <w:proofErr w:type="spellEnd"/>
      <w:r w:rsidRPr="00875255">
        <w:rPr>
          <w:rFonts w:ascii="Calibri" w:eastAsia="Calibri" w:hAnsi="Calibri" w:cs="Calibri"/>
          <w:kern w:val="0"/>
          <w:sz w:val="21"/>
          <w:szCs w:val="21"/>
          <w:lang w:eastAsia="en-AU"/>
          <w14:ligatures w14:val="none"/>
        </w:rPr>
        <w:t xml:space="preserve"> </w:t>
      </w:r>
      <w:r w:rsidRPr="00875255">
        <w:rPr>
          <w:rFonts w:ascii="Cambria Math" w:eastAsia="Calibri" w:hAnsi="Cambria Math" w:cs="Cambria Math"/>
          <w:kern w:val="0"/>
          <w:sz w:val="21"/>
          <w:szCs w:val="21"/>
          <w:lang w:eastAsia="en-AU"/>
          <w14:ligatures w14:val="none"/>
        </w:rPr>
        <w:t>∝</w:t>
      </w:r>
      <w:r w:rsidRPr="00875255">
        <w:rPr>
          <w:rFonts w:ascii="Calibri" w:eastAsia="Calibri" w:hAnsi="Calibri" w:cs="Calibri"/>
          <w:kern w:val="0"/>
          <w:sz w:val="21"/>
          <w:szCs w:val="21"/>
          <w:lang w:eastAsia="en-AU"/>
          <w14:ligatures w14:val="none"/>
        </w:rPr>
        <w:t xml:space="preserve"> (multiplicity)/G_X: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 xml:space="preserve"> = 2G_S</w:t>
      </w:r>
      <w:proofErr w:type="gramStart"/>
      <w:r w:rsidRPr="00875255">
        <w:rPr>
          <w:rFonts w:ascii="Calibri" w:eastAsia="Calibri" w:hAnsi="Calibri" w:cs="Calibri"/>
          <w:kern w:val="0"/>
          <w:sz w:val="21"/>
          <w:szCs w:val="21"/>
          <w:lang w:eastAsia="en-AU"/>
          <w14:ligatures w14:val="none"/>
        </w:rPr>
        <w:t>/(</w:t>
      </w:r>
      <w:proofErr w:type="gramEnd"/>
      <w:r w:rsidRPr="00875255">
        <w:rPr>
          <w:rFonts w:ascii="Calibri" w:eastAsia="Calibri" w:hAnsi="Calibri" w:cs="Calibri"/>
          <w:kern w:val="0"/>
          <w:sz w:val="21"/>
          <w:szCs w:val="21"/>
          <w:lang w:eastAsia="en-AU"/>
          <w14:ligatures w14:val="none"/>
        </w:rPr>
        <w:t>2G_S + G_T), with G_T, G_S the tensor and scalar kinetic coefficients.</w:t>
      </w:r>
    </w:p>
    <w:p w14:paraId="3F365F23"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Result. </w:t>
      </w:r>
      <w:r w:rsidRPr="00875255">
        <w:rPr>
          <w:rFonts w:ascii="Calibri" w:eastAsia="Calibri" w:hAnsi="Calibri" w:cs="Calibri"/>
          <w:kern w:val="0"/>
          <w:sz w:val="21"/>
          <w:szCs w:val="21"/>
          <w:lang w:eastAsia="en-AU"/>
          <w14:ligatures w14:val="none"/>
        </w:rPr>
        <w:t xml:space="preserve">The tensor sector is GR-standard (G_T = M_P²/2, </w:t>
      </w:r>
      <w:proofErr w:type="spellStart"/>
      <w:r w:rsidRPr="00875255">
        <w:rPr>
          <w:rFonts w:ascii="Calibri" w:eastAsia="Calibri" w:hAnsi="Calibri" w:cs="Calibri"/>
          <w:kern w:val="0"/>
          <w:sz w:val="21"/>
          <w:szCs w:val="21"/>
          <w:lang w:eastAsia="en-AU"/>
          <w14:ligatures w14:val="none"/>
        </w:rPr>
        <w:t>c_T</w:t>
      </w:r>
      <w:proofErr w:type="spellEnd"/>
      <w:r w:rsidRPr="00875255">
        <w:rPr>
          <w:rFonts w:ascii="Calibri" w:eastAsia="Calibri" w:hAnsi="Calibri" w:cs="Calibri"/>
          <w:kern w:val="0"/>
          <w:sz w:val="21"/>
          <w:szCs w:val="21"/>
          <w:lang w:eastAsia="en-AU"/>
          <w14:ligatures w14:val="none"/>
        </w:rPr>
        <w:t xml:space="preserve"> = 1; UV22 B.7(</w:t>
      </w:r>
      <w:proofErr w:type="spellStart"/>
      <w:r w:rsidRPr="00875255">
        <w:rPr>
          <w:rFonts w:ascii="Calibri" w:eastAsia="Calibri" w:hAnsi="Calibri" w:cs="Calibri"/>
          <w:kern w:val="0"/>
          <w:sz w:val="21"/>
          <w:szCs w:val="21"/>
          <w:lang w:eastAsia="en-AU"/>
          <w14:ligatures w14:val="none"/>
        </w:rPr>
        <w:t>i</w:t>
      </w:r>
      <w:proofErr w:type="spellEnd"/>
      <w:r w:rsidRPr="00875255">
        <w:rPr>
          <w:rFonts w:ascii="Calibri" w:eastAsia="Calibri" w:hAnsi="Calibri" w:cs="Calibri"/>
          <w:kern w:val="0"/>
          <w:sz w:val="21"/>
          <w:szCs w:val="21"/>
          <w:lang w:eastAsia="en-AU"/>
          <w14:ligatures w14:val="none"/>
        </w:rPr>
        <w:t xml:space="preserve">), GW170817), and the scalar couples at the same scale on UV22 B.7(ii)’s natural reading (α_s² ~ </w:t>
      </w:r>
      <w:proofErr w:type="gramStart"/>
      <w:r w:rsidRPr="00875255">
        <w:rPr>
          <w:rFonts w:ascii="Calibri" w:eastAsia="Calibri" w:hAnsi="Calibri" w:cs="Calibri"/>
          <w:kern w:val="0"/>
          <w:sz w:val="21"/>
          <w:szCs w:val="21"/>
          <w:lang w:eastAsia="en-AU"/>
          <w14:ligatures w14:val="none"/>
        </w:rPr>
        <w:t>O(</w:t>
      </w:r>
      <w:proofErr w:type="gramEnd"/>
      <w:r w:rsidRPr="00875255">
        <w:rPr>
          <w:rFonts w:ascii="Calibri" w:eastAsia="Calibri" w:hAnsi="Calibri" w:cs="Calibri"/>
          <w:kern w:val="0"/>
          <w:sz w:val="21"/>
          <w:szCs w:val="21"/>
          <w:lang w:eastAsia="en-AU"/>
          <w14:ligatures w14:val="none"/>
        </w:rPr>
        <w:t xml:space="preserve">1)), giving the kinetic ratio r = G_S/G_T ~ 1 and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 xml:space="preserve"> = 2/3. Across the full admissible range — r from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to 1/</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 xml:space="preserve"> lies between ~0.31 and ~0.90. </w:t>
      </w:r>
      <w:proofErr w:type="spellStart"/>
      <w:r w:rsidRPr="00875255">
        <w:rPr>
          <w:rFonts w:ascii="Calibri" w:eastAsia="Calibri" w:hAnsi="Calibri" w:cs="Calibri"/>
          <w:b/>
          <w:bCs/>
          <w:kern w:val="0"/>
          <w:sz w:val="21"/>
          <w:szCs w:val="21"/>
          <w:lang w:eastAsia="en-AU"/>
          <w14:ligatures w14:val="none"/>
        </w:rPr>
        <w:t>f_TT</w:t>
      </w:r>
      <w:proofErr w:type="spellEnd"/>
      <w:r w:rsidRPr="00875255">
        <w:rPr>
          <w:rFonts w:ascii="Calibri" w:eastAsia="Calibri" w:hAnsi="Calibri" w:cs="Calibri"/>
          <w:b/>
          <w:bCs/>
          <w:kern w:val="0"/>
          <w:sz w:val="21"/>
          <w:szCs w:val="21"/>
          <w:lang w:eastAsia="en-AU"/>
          <w14:ligatures w14:val="none"/>
        </w:rPr>
        <w:t xml:space="preserve"> is order unity on every reading</w:t>
      </w:r>
      <w:r w:rsidRPr="00875255">
        <w:rPr>
          <w:rFonts w:ascii="Calibri" w:eastAsia="Calibri" w:hAnsi="Calibri" w:cs="Calibri"/>
          <w:kern w:val="0"/>
          <w:sz w:val="21"/>
          <w:szCs w:val="21"/>
          <w:lang w:eastAsia="en-AU"/>
          <w14:ligatures w14:val="none"/>
        </w:rPr>
        <w:t xml:space="preserve">; the mode fraction does not suppress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UV22’s </w:t>
      </w:r>
      <w:proofErr w:type="gramStart"/>
      <w:r w:rsidRPr="00875255">
        <w:rPr>
          <w:rFonts w:ascii="Calibri" w:eastAsia="Calibri" w:hAnsi="Calibri" w:cs="Calibri"/>
          <w:kern w:val="0"/>
          <w:sz w:val="21"/>
          <w:szCs w:val="21"/>
          <w:lang w:eastAsia="en-AU"/>
          <w14:ligatures w14:val="none"/>
        </w:rPr>
        <w:t>independently-motivated</w:t>
      </w:r>
      <w:proofErr w:type="gramEnd"/>
      <w:r w:rsidRPr="00875255">
        <w:rPr>
          <w:rFonts w:ascii="Calibri" w:eastAsia="Calibri" w:hAnsi="Calibri" w:cs="Calibri"/>
          <w:kern w:val="0"/>
          <w:sz w:val="21"/>
          <w:szCs w:val="21"/>
          <w:lang w:eastAsia="en-AU"/>
          <w14:ligatures w14:val="none"/>
        </w:rPr>
        <w:t xml:space="preserve"> ceiling A_K′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is most comfortably respected at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 xml:space="preserve"> ≈ 2/3, a consistency cross-check from a second Series constraint.</w:t>
      </w:r>
    </w:p>
    <w:p w14:paraId="23EC9723" w14:textId="77777777" w:rsidR="00875255" w:rsidRPr="00875255" w:rsidRDefault="00875255" w:rsidP="00875255">
      <w:pPr>
        <w:spacing w:before="300" w:after="140" w:line="240" w:lineRule="auto"/>
        <w:outlineLvl w:val="0"/>
        <w:rPr>
          <w:rFonts w:ascii="Calibri" w:eastAsia="Calibri" w:hAnsi="Calibri" w:cs="Calibri"/>
          <w:b/>
          <w:bCs/>
          <w:color w:val="1B4965"/>
          <w:kern w:val="0"/>
          <w:sz w:val="25"/>
          <w:szCs w:val="25"/>
          <w:lang w:eastAsia="en-AU"/>
          <w14:ligatures w14:val="none"/>
        </w:rPr>
      </w:pPr>
      <w:r w:rsidRPr="00875255">
        <w:rPr>
          <w:rFonts w:ascii="Calibri" w:eastAsia="Calibri" w:hAnsi="Calibri" w:cs="Calibri"/>
          <w:b/>
          <w:bCs/>
          <w:color w:val="1B4965"/>
          <w:kern w:val="0"/>
          <w:sz w:val="25"/>
          <w:szCs w:val="25"/>
          <w:lang w:eastAsia="en-AU"/>
          <w14:ligatures w14:val="none"/>
        </w:rPr>
        <w:t>4.  The Wald weight at clock scales</w:t>
      </w:r>
    </w:p>
    <w:p w14:paraId="466ECFE3"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21"/>
          <w:szCs w:val="21"/>
          <w:lang w:eastAsia="en-AU"/>
          <w14:ligatures w14:val="none"/>
        </w:rPr>
        <w:t xml:space="preserve">Identifying the Wald weight with the horizon entropy of a region of size L gives </w:t>
      </w:r>
      <w:proofErr w:type="spellStart"/>
      <w:r w:rsidRPr="00875255">
        <w:rPr>
          <w:rFonts w:ascii="Calibri" w:eastAsia="Calibri" w:hAnsi="Calibri" w:cs="Calibri"/>
          <w:kern w:val="0"/>
          <w:sz w:val="21"/>
          <w:szCs w:val="21"/>
          <w:lang w:eastAsia="en-AU"/>
          <w14:ligatures w14:val="none"/>
        </w:rPr>
        <w:t>S_Wald</w:t>
      </w:r>
      <w:proofErr w:type="spellEnd"/>
      <w:r w:rsidRPr="00875255">
        <w:rPr>
          <w:rFonts w:ascii="Calibri" w:eastAsia="Calibri" w:hAnsi="Calibri" w:cs="Calibri"/>
          <w:kern w:val="0"/>
          <w:sz w:val="21"/>
          <w:szCs w:val="21"/>
          <w:lang w:eastAsia="en-AU"/>
          <w14:ligatures w14:val="none"/>
        </w:rPr>
        <w:t xml:space="preserve"> ~ L²/4ℓ_Pl² ~ 10⁶⁹ at one metre and a weight exp(−10⁶⁹) — a category error (that is the Gibbons–Hawking count of the region, not the weight on K’s correlation between two clocks). The correct weight follows from the discrete-fundamentality reading (UV18 §8, UV21 §2.3): at clock baselines L </w:t>
      </w:r>
      <w:r w:rsidRPr="00875255">
        <w:rPr>
          <w:rFonts w:ascii="Cambria Math" w:eastAsia="Calibri" w:hAnsi="Cambria Math" w:cs="Cambria Math"/>
          <w:kern w:val="0"/>
          <w:sz w:val="21"/>
          <w:szCs w:val="21"/>
          <w:lang w:eastAsia="en-AU"/>
          <w14:ligatures w14:val="none"/>
        </w:rPr>
        <w:t>≫</w:t>
      </w:r>
      <w:r w:rsidRPr="00875255">
        <w:rPr>
          <w:rFonts w:ascii="Calibri" w:eastAsia="Calibri" w:hAnsi="Calibri" w:cs="Calibri"/>
          <w:kern w:val="0"/>
          <w:sz w:val="21"/>
          <w:szCs w:val="21"/>
          <w:lang w:eastAsia="en-AU"/>
          <w14:ligatures w14:val="none"/>
        </w:rPr>
        <w:t xml:space="preserve"> ℓ* = 4ℓ_Pl the at-rest integer entropy structure is unresolved — the threshold </w:t>
      </w:r>
      <w:proofErr w:type="spellStart"/>
      <w:r w:rsidRPr="00875255">
        <w:rPr>
          <w:rFonts w:ascii="Calibri" w:eastAsia="Calibri" w:hAnsi="Calibri" w:cs="Calibri"/>
          <w:kern w:val="0"/>
          <w:sz w:val="21"/>
          <w:szCs w:val="21"/>
          <w:lang w:eastAsia="en-AU"/>
          <w14:ligatures w14:val="none"/>
        </w:rPr>
        <w:t>S_Wald</w:t>
      </w:r>
      <w:proofErr w:type="spellEnd"/>
      <w:r w:rsidRPr="00875255">
        <w:rPr>
          <w:rFonts w:ascii="Calibri" w:eastAsia="Calibri" w:hAnsi="Calibri" w:cs="Calibri"/>
          <w:kern w:val="0"/>
          <w:sz w:val="21"/>
          <w:szCs w:val="21"/>
          <w:lang w:eastAsia="en-AU"/>
          <w14:ligatures w14:val="none"/>
        </w:rPr>
        <w:t xml:space="preserve">* = 4 is precisely where discreteness becomes visible — so the kernel couples through the continuous condensate weight, the scale-invariant ground-state probability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w:t>
      </w:r>
    </w:p>
    <w:p w14:paraId="242A1DD2"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lastRenderedPageBreak/>
        <w:t xml:space="preserve">Result. </w:t>
      </w:r>
      <w:r w:rsidRPr="00875255">
        <w:rPr>
          <w:rFonts w:ascii="Calibri" w:eastAsia="Calibri" w:hAnsi="Calibri" w:cs="Calibri"/>
          <w:kern w:val="0"/>
          <w:sz w:val="21"/>
          <w:szCs w:val="21"/>
          <w:lang w:eastAsia="en-AU"/>
          <w14:ligatures w14:val="none"/>
        </w:rPr>
        <w:t>The weight is exp(−</w:t>
      </w:r>
      <w:proofErr w:type="spellStart"/>
      <w:r w:rsidRPr="00875255">
        <w:rPr>
          <w:rFonts w:ascii="Calibri" w:eastAsia="Calibri" w:hAnsi="Calibri" w:cs="Calibri"/>
          <w:kern w:val="0"/>
          <w:sz w:val="21"/>
          <w:szCs w:val="21"/>
          <w:lang w:eastAsia="en-AU"/>
          <w14:ligatures w14:val="none"/>
        </w:rPr>
        <w:t>S_Wald</w:t>
      </w:r>
      <w:proofErr w:type="spellEnd"/>
      <w:r w:rsidRPr="00875255">
        <w:rPr>
          <w:rFonts w:ascii="Calibri" w:eastAsia="Calibri" w:hAnsi="Calibri" w:cs="Calibri"/>
          <w:kern w:val="0"/>
          <w:sz w:val="21"/>
          <w:szCs w:val="21"/>
          <w:lang w:eastAsia="en-AU"/>
          <w14:ligatures w14:val="none"/>
        </w:rPr>
        <w:t xml:space="preserve">*/β) = </w:t>
      </w:r>
      <w:proofErr w:type="gramStart"/>
      <w:r w:rsidRPr="00875255">
        <w:rPr>
          <w:rFonts w:ascii="Calibri" w:eastAsia="Calibri" w:hAnsi="Calibri" w:cs="Calibri"/>
          <w:kern w:val="0"/>
          <w:sz w:val="21"/>
          <w:szCs w:val="21"/>
          <w:lang w:eastAsia="en-AU"/>
          <w14:ligatures w14:val="none"/>
        </w:rPr>
        <w:t>exp(</w:t>
      </w:r>
      <w:proofErr w:type="gramEnd"/>
      <w:r w:rsidRPr="00875255">
        <w:rPr>
          <w:rFonts w:ascii="Calibri" w:eastAsia="Calibri" w:hAnsi="Calibri" w:cs="Calibri"/>
          <w:kern w:val="0"/>
          <w:sz w:val="21"/>
          <w:szCs w:val="21"/>
          <w:lang w:eastAsia="en-AU"/>
          <w14:ligatures w14:val="none"/>
        </w:rPr>
        <w:t>−4</w:t>
      </w:r>
      <w:proofErr w:type="gramStart"/>
      <w:r w:rsidRPr="00875255">
        <w:rPr>
          <w:rFonts w:ascii="Calibri" w:eastAsia="Calibri" w:hAnsi="Calibri" w:cs="Calibri"/>
          <w:kern w:val="0"/>
          <w:sz w:val="21"/>
          <w:szCs w:val="21"/>
          <w:lang w:eastAsia="en-AU"/>
          <w14:ligatures w14:val="none"/>
        </w:rPr>
        <w:t>/(</w:t>
      </w:r>
      <w:proofErr w:type="gramEnd"/>
      <w:r w:rsidRPr="00875255">
        <w:rPr>
          <w:rFonts w:ascii="Calibri" w:eastAsia="Calibri" w:hAnsi="Calibri" w:cs="Calibri"/>
          <w:kern w:val="0"/>
          <w:sz w:val="21"/>
          <w:szCs w:val="21"/>
          <w:lang w:eastAsia="en-AU"/>
          <w14:ligatures w14:val="none"/>
        </w:rPr>
        <w:t xml:space="preserve">8/3)) = </w:t>
      </w:r>
      <w:proofErr w:type="gramStart"/>
      <w:r w:rsidRPr="00875255">
        <w:rPr>
          <w:rFonts w:ascii="Calibri" w:eastAsia="Calibri" w:hAnsi="Calibri" w:cs="Calibri"/>
          <w:kern w:val="0"/>
          <w:sz w:val="21"/>
          <w:szCs w:val="21"/>
          <w:lang w:eastAsia="en-AU"/>
          <w14:ligatures w14:val="none"/>
        </w:rPr>
        <w:t>exp(</w:t>
      </w:r>
      <w:proofErr w:type="gramEnd"/>
      <w:r w:rsidRPr="00875255">
        <w:rPr>
          <w:rFonts w:ascii="Calibri" w:eastAsia="Calibri" w:hAnsi="Calibri" w:cs="Calibri"/>
          <w:kern w:val="0"/>
          <w:sz w:val="21"/>
          <w:szCs w:val="21"/>
          <w:lang w:eastAsia="en-AU"/>
          <w14:ligatures w14:val="none"/>
        </w:rPr>
        <w:t xml:space="preserve">−3/2)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 0.22, fixed and scale-invariant across clock baselines (both inputs scale-invariant: β = 8/3 exact,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by UV14). </w:t>
      </w:r>
      <w:r w:rsidRPr="00875255">
        <w:rPr>
          <w:rFonts w:ascii="Calibri" w:eastAsia="Calibri" w:hAnsi="Calibri" w:cs="Calibri"/>
          <w:b/>
          <w:bCs/>
          <w:kern w:val="0"/>
          <w:sz w:val="21"/>
          <w:szCs w:val="21"/>
          <w:lang w:eastAsia="en-AU"/>
          <w14:ligatures w14:val="none"/>
        </w:rPr>
        <w:t>The Wald weight does not run at clock scales and is not the suppression channel</w:t>
      </w:r>
      <w:r w:rsidRPr="00875255">
        <w:rPr>
          <w:rFonts w:ascii="Calibri" w:eastAsia="Calibri" w:hAnsi="Calibri" w:cs="Calibri"/>
          <w:kern w:val="0"/>
          <w:sz w:val="21"/>
          <w:szCs w:val="21"/>
          <w:lang w:eastAsia="en-AU"/>
          <w14:ligatures w14:val="none"/>
        </w:rPr>
        <w:t xml:space="preserve">; it is the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already present in UV22’s ceiling, adding no further orders of magnitude. This also explains, retrospectively, why UV22 could write a single amplitude across all baselines.</w:t>
      </w:r>
    </w:p>
    <w:p w14:paraId="7EC6B968" w14:textId="77777777" w:rsidR="00875255" w:rsidRPr="00875255" w:rsidRDefault="00875255" w:rsidP="00875255">
      <w:pPr>
        <w:spacing w:before="300" w:after="140" w:line="240" w:lineRule="auto"/>
        <w:outlineLvl w:val="0"/>
        <w:rPr>
          <w:rFonts w:ascii="Calibri" w:eastAsia="Calibri" w:hAnsi="Calibri" w:cs="Calibri"/>
          <w:b/>
          <w:bCs/>
          <w:color w:val="1B4965"/>
          <w:kern w:val="0"/>
          <w:sz w:val="25"/>
          <w:szCs w:val="25"/>
          <w:lang w:eastAsia="en-AU"/>
          <w14:ligatures w14:val="none"/>
        </w:rPr>
      </w:pPr>
      <w:r w:rsidRPr="00875255">
        <w:rPr>
          <w:rFonts w:ascii="Calibri" w:eastAsia="Calibri" w:hAnsi="Calibri" w:cs="Calibri"/>
          <w:b/>
          <w:bCs/>
          <w:color w:val="1B4965"/>
          <w:kern w:val="0"/>
          <w:sz w:val="25"/>
          <w:szCs w:val="25"/>
          <w:lang w:eastAsia="en-AU"/>
          <w14:ligatures w14:val="none"/>
        </w:rPr>
        <w:t xml:space="preserve">5.  The absolute normalisation and the </w:t>
      </w:r>
      <w:proofErr w:type="spellStart"/>
      <w:r w:rsidRPr="00875255">
        <w:rPr>
          <w:rFonts w:ascii="Calibri" w:eastAsia="Calibri" w:hAnsi="Calibri" w:cs="Calibri"/>
          <w:b/>
          <w:bCs/>
          <w:color w:val="1B4965"/>
          <w:kern w:val="0"/>
          <w:sz w:val="25"/>
          <w:szCs w:val="25"/>
          <w:lang w:eastAsia="en-AU"/>
          <w14:ligatures w14:val="none"/>
        </w:rPr>
        <w:t>ξ_K</w:t>
      </w:r>
      <w:proofErr w:type="spellEnd"/>
      <w:r w:rsidRPr="00875255">
        <w:rPr>
          <w:rFonts w:ascii="Calibri" w:eastAsia="Calibri" w:hAnsi="Calibri" w:cs="Calibri"/>
          <w:b/>
          <w:bCs/>
          <w:color w:val="1B4965"/>
          <w:kern w:val="0"/>
          <w:sz w:val="25"/>
          <w:szCs w:val="25"/>
          <w:lang w:eastAsia="en-AU"/>
          <w14:ligatures w14:val="none"/>
        </w:rPr>
        <w:t xml:space="preserve"> cancellation</w:t>
      </w:r>
    </w:p>
    <w:p w14:paraId="28C3CCDC"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The graviton correlation. </w:t>
      </w:r>
      <w:r w:rsidRPr="00875255">
        <w:rPr>
          <w:rFonts w:ascii="Calibri" w:eastAsia="Calibri" w:hAnsi="Calibri" w:cs="Calibri"/>
          <w:kern w:val="0"/>
          <w:sz w:val="21"/>
          <w:szCs w:val="21"/>
          <w:lang w:eastAsia="en-AU"/>
          <w14:ligatures w14:val="none"/>
        </w:rPr>
        <w:t>The dimensionless strain h is the canonically normalised metric perturbation (g = η + (2/M_</w:t>
      </w:r>
      <w:proofErr w:type="gramStart"/>
      <w:r w:rsidRPr="00875255">
        <w:rPr>
          <w:rFonts w:ascii="Calibri" w:eastAsia="Calibri" w:hAnsi="Calibri" w:cs="Calibri"/>
          <w:kern w:val="0"/>
          <w:sz w:val="21"/>
          <w:szCs w:val="21"/>
          <w:lang w:eastAsia="en-AU"/>
          <w14:ligatures w14:val="none"/>
        </w:rPr>
        <w:t>P)h</w:t>
      </w:r>
      <w:proofErr w:type="gramEnd"/>
      <w:r w:rsidRPr="00875255">
        <w:rPr>
          <w:rFonts w:ascii="Calibri" w:eastAsia="Calibri" w:hAnsi="Calibri" w:cs="Calibri"/>
          <w:kern w:val="0"/>
          <w:sz w:val="21"/>
          <w:szCs w:val="21"/>
          <w:lang w:eastAsia="en-AU"/>
          <w14:ligatures w14:val="none"/>
        </w:rPr>
        <w:t xml:space="preserve">). K’s contribution to the strain two-point function is the de Sitter Hadamard scalar function, carried into the TT sector with fraction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 xml:space="preserve"> and weighted by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w:t>
      </w:r>
      <w:r w:rsidRPr="00875255">
        <w:rPr>
          <w:rFonts w:ascii="Cambria Math" w:eastAsia="Calibri" w:hAnsi="Cambria Math" w:cs="Cambria Math"/>
          <w:kern w:val="0"/>
          <w:sz w:val="21"/>
          <w:szCs w:val="21"/>
          <w:lang w:eastAsia="en-AU"/>
          <w14:ligatures w14:val="none"/>
        </w:rPr>
        <w:t>⟨</w:t>
      </w:r>
      <w:proofErr w:type="spellStart"/>
      <w:r w:rsidRPr="00875255">
        <w:rPr>
          <w:rFonts w:ascii="Calibri" w:eastAsia="Calibri" w:hAnsi="Calibri" w:cs="Calibri"/>
          <w:kern w:val="0"/>
          <w:sz w:val="21"/>
          <w:szCs w:val="21"/>
          <w:lang w:eastAsia="en-AU"/>
          <w14:ligatures w14:val="none"/>
        </w:rPr>
        <w:t>hh</w:t>
      </w:r>
      <w:proofErr w:type="spellEnd"/>
      <w:r w:rsidRPr="00875255">
        <w:rPr>
          <w:rFonts w:ascii="Cambria Math" w:eastAsia="Calibri" w:hAnsi="Cambria Math" w:cs="Cambria Math"/>
          <w:kern w:val="0"/>
          <w:sz w:val="21"/>
          <w:szCs w:val="21"/>
          <w:lang w:eastAsia="en-AU"/>
          <w14:ligatures w14:val="none"/>
        </w:rPr>
        <w:t>⟩</w:t>
      </w:r>
      <w:r w:rsidRPr="00875255">
        <w:rPr>
          <w:rFonts w:ascii="Calibri" w:eastAsia="Calibri" w:hAnsi="Calibri" w:cs="Calibri"/>
          <w:kern w:val="0"/>
          <w:sz w:val="21"/>
          <w:szCs w:val="21"/>
          <w:lang w:eastAsia="en-AU"/>
          <w14:ligatures w14:val="none"/>
        </w:rPr>
        <w:t xml:space="preserve">_K = (4/M_P²) ·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 xml:space="preserve">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 G_H(Z). With G_H → 1/(2π²Z²) and Z = L at equal-time baseline L:</w:t>
      </w:r>
    </w:p>
    <w:p w14:paraId="7A96D3FB" w14:textId="77777777" w:rsidR="00875255" w:rsidRPr="00875255" w:rsidRDefault="00875255" w:rsidP="00875255">
      <w:pPr>
        <w:spacing w:after="150" w:line="288" w:lineRule="auto"/>
        <w:jc w:val="center"/>
        <w:rPr>
          <w:rFonts w:ascii="Calibri" w:eastAsia="Calibri" w:hAnsi="Calibri" w:cs="Calibri"/>
          <w:kern w:val="0"/>
          <w:sz w:val="21"/>
          <w:szCs w:val="21"/>
          <w:lang w:eastAsia="en-AU"/>
          <w14:ligatures w14:val="none"/>
        </w:rPr>
      </w:pPr>
      <w:r w:rsidRPr="00875255">
        <w:rPr>
          <w:rFonts w:ascii="Cambria Math" w:eastAsia="Calibri" w:hAnsi="Cambria Math" w:cs="Cambria Math"/>
          <w:i/>
          <w:iCs/>
          <w:kern w:val="0"/>
          <w:sz w:val="21"/>
          <w:szCs w:val="21"/>
          <w:lang w:eastAsia="en-AU"/>
          <w14:ligatures w14:val="none"/>
        </w:rPr>
        <w:t>⟨</w:t>
      </w:r>
      <w:proofErr w:type="spellStart"/>
      <w:r w:rsidRPr="00875255">
        <w:rPr>
          <w:rFonts w:ascii="Calibri" w:eastAsia="Calibri" w:hAnsi="Calibri" w:cs="Calibri"/>
          <w:i/>
          <w:iCs/>
          <w:kern w:val="0"/>
          <w:sz w:val="21"/>
          <w:szCs w:val="21"/>
          <w:lang w:eastAsia="en-AU"/>
          <w14:ligatures w14:val="none"/>
        </w:rPr>
        <w:t>hh</w:t>
      </w:r>
      <w:proofErr w:type="spellEnd"/>
      <w:r w:rsidRPr="00875255">
        <w:rPr>
          <w:rFonts w:ascii="Cambria Math" w:eastAsia="Calibri" w:hAnsi="Cambria Math" w:cs="Cambria Math"/>
          <w:i/>
          <w:iCs/>
          <w:kern w:val="0"/>
          <w:sz w:val="21"/>
          <w:szCs w:val="21"/>
          <w:lang w:eastAsia="en-AU"/>
          <w14:ligatures w14:val="none"/>
        </w:rPr>
        <w:t>⟩</w:t>
      </w:r>
      <w:r w:rsidRPr="00875255">
        <w:rPr>
          <w:rFonts w:ascii="Calibri" w:eastAsia="Calibri" w:hAnsi="Calibri" w:cs="Calibri"/>
          <w:i/>
          <w:iCs/>
          <w:kern w:val="0"/>
          <w:sz w:val="21"/>
          <w:szCs w:val="21"/>
          <w:lang w:eastAsia="en-AU"/>
          <w14:ligatures w14:val="none"/>
        </w:rPr>
        <w:t xml:space="preserve">_K(L) = (2 </w:t>
      </w:r>
      <w:proofErr w:type="spellStart"/>
      <w:r w:rsidRPr="00875255">
        <w:rPr>
          <w:rFonts w:ascii="Calibri" w:eastAsia="Calibri" w:hAnsi="Calibri" w:cs="Calibri"/>
          <w:i/>
          <w:iCs/>
          <w:kern w:val="0"/>
          <w:sz w:val="21"/>
          <w:szCs w:val="21"/>
          <w:lang w:eastAsia="en-AU"/>
          <w14:ligatures w14:val="none"/>
        </w:rPr>
        <w:t>f_TT</w:t>
      </w:r>
      <w:proofErr w:type="spellEnd"/>
      <w:r w:rsidRPr="00875255">
        <w:rPr>
          <w:rFonts w:ascii="Calibri" w:eastAsia="Calibri" w:hAnsi="Calibri" w:cs="Calibri"/>
          <w:i/>
          <w:iCs/>
          <w:kern w:val="0"/>
          <w:sz w:val="21"/>
          <w:szCs w:val="21"/>
          <w:lang w:eastAsia="en-AU"/>
          <w14:ligatures w14:val="none"/>
        </w:rPr>
        <w:t xml:space="preserve"> </w:t>
      </w:r>
      <w:proofErr w:type="spellStart"/>
      <w:r w:rsidRPr="00875255">
        <w:rPr>
          <w:rFonts w:ascii="Calibri" w:eastAsia="Calibri" w:hAnsi="Calibri" w:cs="Calibri"/>
          <w:i/>
          <w:iCs/>
          <w:kern w:val="0"/>
          <w:sz w:val="21"/>
          <w:szCs w:val="21"/>
          <w:lang w:eastAsia="en-AU"/>
          <w14:ligatures w14:val="none"/>
        </w:rPr>
        <w:t>γ_BI</w:t>
      </w:r>
      <w:proofErr w:type="spellEnd"/>
      <w:r w:rsidRPr="00875255">
        <w:rPr>
          <w:rFonts w:ascii="Calibri" w:eastAsia="Calibri" w:hAnsi="Calibri" w:cs="Calibri"/>
          <w:i/>
          <w:iCs/>
          <w:kern w:val="0"/>
          <w:sz w:val="21"/>
          <w:szCs w:val="21"/>
          <w:lang w:eastAsia="en-AU"/>
          <w14:ligatures w14:val="none"/>
        </w:rPr>
        <w:t>)</w:t>
      </w:r>
      <w:proofErr w:type="gramStart"/>
      <w:r w:rsidRPr="00875255">
        <w:rPr>
          <w:rFonts w:ascii="Calibri" w:eastAsia="Calibri" w:hAnsi="Calibri" w:cs="Calibri"/>
          <w:i/>
          <w:iCs/>
          <w:kern w:val="0"/>
          <w:sz w:val="21"/>
          <w:szCs w:val="21"/>
          <w:lang w:eastAsia="en-AU"/>
          <w14:ligatures w14:val="none"/>
        </w:rPr>
        <w:t>/(</w:t>
      </w:r>
      <w:proofErr w:type="gramEnd"/>
      <w:r w:rsidRPr="00875255">
        <w:rPr>
          <w:rFonts w:ascii="Calibri" w:eastAsia="Calibri" w:hAnsi="Calibri" w:cs="Calibri"/>
          <w:i/>
          <w:iCs/>
          <w:kern w:val="0"/>
          <w:sz w:val="21"/>
          <w:szCs w:val="21"/>
          <w:lang w:eastAsia="en-AU"/>
          <w14:ligatures w14:val="none"/>
        </w:rPr>
        <w:t>π² M_P² L²).</w:t>
      </w:r>
    </w:p>
    <w:p w14:paraId="074F5001"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The cancellation — the central structural point. </w:t>
      </w:r>
      <w:r w:rsidRPr="00875255">
        <w:rPr>
          <w:rFonts w:ascii="Calibri" w:eastAsia="Calibri" w:hAnsi="Calibri" w:cs="Calibri"/>
          <w:kern w:val="0"/>
          <w:sz w:val="21"/>
          <w:szCs w:val="21"/>
          <w:lang w:eastAsia="en-AU"/>
          <w14:ligatures w14:val="none"/>
        </w:rPr>
        <w:t xml:space="preserve">Matching to UV22 §2.3, </w:t>
      </w:r>
      <w:r w:rsidRPr="00875255">
        <w:rPr>
          <w:rFonts w:ascii="Cambria Math" w:eastAsia="Calibri" w:hAnsi="Cambria Math" w:cs="Cambria Math"/>
          <w:kern w:val="0"/>
          <w:sz w:val="21"/>
          <w:szCs w:val="21"/>
          <w:lang w:eastAsia="en-AU"/>
          <w14:ligatures w14:val="none"/>
        </w:rPr>
        <w:t>⟨</w:t>
      </w:r>
      <w:proofErr w:type="spellStart"/>
      <w:r w:rsidRPr="00875255">
        <w:rPr>
          <w:rFonts w:ascii="Calibri" w:eastAsia="Calibri" w:hAnsi="Calibri" w:cs="Calibri"/>
          <w:kern w:val="0"/>
          <w:sz w:val="21"/>
          <w:szCs w:val="21"/>
          <w:lang w:eastAsia="en-AU"/>
          <w14:ligatures w14:val="none"/>
        </w:rPr>
        <w:t>hh</w:t>
      </w:r>
      <w:proofErr w:type="spellEnd"/>
      <w:r w:rsidRPr="00875255">
        <w:rPr>
          <w:rFonts w:ascii="Cambria Math" w:eastAsia="Calibri" w:hAnsi="Cambria Math" w:cs="Cambria Math"/>
          <w:kern w:val="0"/>
          <w:sz w:val="21"/>
          <w:szCs w:val="21"/>
          <w:lang w:eastAsia="en-AU"/>
          <w14:ligatures w14:val="none"/>
        </w:rPr>
        <w:t>⟩</w:t>
      </w:r>
      <w:r w:rsidRPr="00875255">
        <w:rPr>
          <w:rFonts w:ascii="Calibri" w:eastAsia="Calibri" w:hAnsi="Calibri" w:cs="Calibri"/>
          <w:kern w:val="0"/>
          <w:sz w:val="21"/>
          <w:szCs w:val="21"/>
          <w:lang w:eastAsia="en-AU"/>
          <w14:ligatures w14:val="none"/>
        </w:rPr>
        <w:t xml:space="preserve">_K = A_K ·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 ξ_K²/L² with A_K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gives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 ξ_K² = (2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w:t>
      </w:r>
      <w:proofErr w:type="gramStart"/>
      <w:r w:rsidRPr="00875255">
        <w:rPr>
          <w:rFonts w:ascii="Calibri" w:eastAsia="Calibri" w:hAnsi="Calibri" w:cs="Calibri"/>
          <w:kern w:val="0"/>
          <w:sz w:val="21"/>
          <w:szCs w:val="21"/>
          <w:lang w:eastAsia="en-AU"/>
          <w14:ligatures w14:val="none"/>
        </w:rPr>
        <w:t>/(</w:t>
      </w:r>
      <w:proofErr w:type="gramEnd"/>
      <w:r w:rsidRPr="00875255">
        <w:rPr>
          <w:rFonts w:ascii="Calibri" w:eastAsia="Calibri" w:hAnsi="Calibri" w:cs="Calibri"/>
          <w:kern w:val="0"/>
          <w:sz w:val="21"/>
          <w:szCs w:val="21"/>
          <w:lang w:eastAsia="en-AU"/>
          <w14:ligatures w14:val="none"/>
        </w:rPr>
        <w:t xml:space="preserve">π² M_P²) = (2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 xml:space="preserve">/π²) ℓ_Pl². The factor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and the structural length </w:t>
      </w:r>
      <w:proofErr w:type="spellStart"/>
      <w:r w:rsidRPr="00875255">
        <w:rPr>
          <w:rFonts w:ascii="Calibri" w:eastAsia="Calibri" w:hAnsi="Calibri" w:cs="Calibri"/>
          <w:kern w:val="0"/>
          <w:sz w:val="21"/>
          <w:szCs w:val="21"/>
          <w:lang w:eastAsia="en-AU"/>
          <w14:ligatures w14:val="none"/>
        </w:rPr>
        <w:t>ξ_K</w:t>
      </w:r>
      <w:proofErr w:type="spellEnd"/>
      <w:r w:rsidRPr="00875255">
        <w:rPr>
          <w:rFonts w:ascii="Calibri" w:eastAsia="Calibri" w:hAnsi="Calibri" w:cs="Calibri"/>
          <w:kern w:val="0"/>
          <w:sz w:val="21"/>
          <w:szCs w:val="21"/>
          <w:lang w:eastAsia="en-AU"/>
          <w14:ligatures w14:val="none"/>
        </w:rPr>
        <w:t xml:space="preserve"> appear in the observable only as the product η_dim·ξ_K² — UV22 §2.4 absorbs both, together, into A_K′ — and that product is </w:t>
      </w:r>
      <w:r w:rsidRPr="00875255">
        <w:rPr>
          <w:rFonts w:ascii="Calibri" w:eastAsia="Calibri" w:hAnsi="Calibri" w:cs="Calibri"/>
          <w:i/>
          <w:iCs/>
          <w:kern w:val="0"/>
          <w:sz w:val="21"/>
          <w:szCs w:val="21"/>
          <w:lang w:eastAsia="en-AU"/>
          <w14:ligatures w14:val="none"/>
        </w:rPr>
        <w:t xml:space="preserve">independent of </w:t>
      </w:r>
      <w:proofErr w:type="spellStart"/>
      <w:r w:rsidRPr="00875255">
        <w:rPr>
          <w:rFonts w:ascii="Calibri" w:eastAsia="Calibri" w:hAnsi="Calibri" w:cs="Calibri"/>
          <w:i/>
          <w:iCs/>
          <w:kern w:val="0"/>
          <w:sz w:val="21"/>
          <w:szCs w:val="21"/>
          <w:lang w:eastAsia="en-AU"/>
          <w14:ligatures w14:val="none"/>
        </w:rPr>
        <w:t>ξ_K</w:t>
      </w:r>
      <w:proofErr w:type="spellEnd"/>
      <w:r w:rsidRPr="00875255">
        <w:rPr>
          <w:rFonts w:ascii="Calibri" w:eastAsia="Calibri" w:hAnsi="Calibri" w:cs="Calibri"/>
          <w:kern w:val="0"/>
          <w:sz w:val="21"/>
          <w:szCs w:val="21"/>
          <w:lang w:eastAsia="en-AU"/>
          <w14:ligatures w14:val="none"/>
        </w:rPr>
        <w:t xml:space="preserve"> and manifestly Planckian. The identification of </w:t>
      </w:r>
      <w:proofErr w:type="spellStart"/>
      <w:r w:rsidRPr="00875255">
        <w:rPr>
          <w:rFonts w:ascii="Calibri" w:eastAsia="Calibri" w:hAnsi="Calibri" w:cs="Calibri"/>
          <w:kern w:val="0"/>
          <w:sz w:val="21"/>
          <w:szCs w:val="21"/>
          <w:lang w:eastAsia="en-AU"/>
          <w14:ligatures w14:val="none"/>
        </w:rPr>
        <w:t>ξ_K</w:t>
      </w:r>
      <w:proofErr w:type="spellEnd"/>
      <w:r w:rsidRPr="00875255">
        <w:rPr>
          <w:rFonts w:ascii="Calibri" w:eastAsia="Calibri" w:hAnsi="Calibri" w:cs="Calibri"/>
          <w:kern w:val="0"/>
          <w:sz w:val="21"/>
          <w:szCs w:val="21"/>
          <w:lang w:eastAsia="en-AU"/>
          <w14:ligatures w14:val="none"/>
        </w:rPr>
        <w:t xml:space="preserve"> (Planck length? Hubble length?) that would otherwise be ambiguous </w:t>
      </w:r>
      <w:r w:rsidRPr="00875255">
        <w:rPr>
          <w:rFonts w:ascii="Calibri" w:eastAsia="Calibri" w:hAnsi="Calibri" w:cs="Calibri"/>
          <w:i/>
          <w:iCs/>
          <w:kern w:val="0"/>
          <w:sz w:val="21"/>
          <w:szCs w:val="21"/>
          <w:lang w:eastAsia="en-AU"/>
          <w14:ligatures w14:val="none"/>
        </w:rPr>
        <w:t>cancels in the observable</w:t>
      </w:r>
      <w:r w:rsidRPr="00875255">
        <w:rPr>
          <w:rFonts w:ascii="Calibri" w:eastAsia="Calibri" w:hAnsi="Calibri" w:cs="Calibri"/>
          <w:kern w:val="0"/>
          <w:sz w:val="21"/>
          <w:szCs w:val="21"/>
          <w:lang w:eastAsia="en-AU"/>
          <w14:ligatures w14:val="none"/>
        </w:rPr>
        <w:t xml:space="preserve">, exactly as it must, since only the physical combination is measurable. This is the consistency condition: an </w:t>
      </w:r>
      <w:proofErr w:type="spellStart"/>
      <w:r w:rsidRPr="00875255">
        <w:rPr>
          <w:rFonts w:ascii="Calibri" w:eastAsia="Calibri" w:hAnsi="Calibri" w:cs="Calibri"/>
          <w:kern w:val="0"/>
          <w:sz w:val="21"/>
          <w:szCs w:val="21"/>
          <w:lang w:eastAsia="en-AU"/>
          <w14:ligatures w14:val="none"/>
        </w:rPr>
        <w:t>ξ_K</w:t>
      </w:r>
      <w:proofErr w:type="spellEnd"/>
      <w:r w:rsidRPr="00875255">
        <w:rPr>
          <w:rFonts w:ascii="Calibri" w:eastAsia="Calibri" w:hAnsi="Calibri" w:cs="Calibri"/>
          <w:kern w:val="0"/>
          <w:sz w:val="21"/>
          <w:szCs w:val="21"/>
          <w:lang w:eastAsia="en-AU"/>
          <w14:ligatures w14:val="none"/>
        </w:rPr>
        <w:t xml:space="preserve">-dependent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would signal an error; the cancellation confirms the calculation.</w:t>
      </w:r>
    </w:p>
    <w:p w14:paraId="08BCE7BF"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The physical strain correlation. </w:t>
      </w:r>
      <w:r w:rsidRPr="00875255">
        <w:rPr>
          <w:rFonts w:ascii="Calibri" w:eastAsia="Calibri" w:hAnsi="Calibri" w:cs="Calibri"/>
          <w:kern w:val="0"/>
          <w:sz w:val="21"/>
          <w:szCs w:val="21"/>
          <w:lang w:eastAsia="en-AU"/>
          <w14:ligatures w14:val="none"/>
        </w:rPr>
        <w:t xml:space="preserve">Therefore </w:t>
      </w:r>
      <w:r w:rsidRPr="00875255">
        <w:rPr>
          <w:rFonts w:ascii="Cambria Math" w:eastAsia="Calibri" w:hAnsi="Cambria Math" w:cs="Cambria Math"/>
          <w:kern w:val="0"/>
          <w:sz w:val="21"/>
          <w:szCs w:val="21"/>
          <w:lang w:eastAsia="en-AU"/>
          <w14:ligatures w14:val="none"/>
        </w:rPr>
        <w:t>⟨</w:t>
      </w:r>
      <w:proofErr w:type="spellStart"/>
      <w:r w:rsidRPr="00875255">
        <w:rPr>
          <w:rFonts w:ascii="Calibri" w:eastAsia="Calibri" w:hAnsi="Calibri" w:cs="Calibri"/>
          <w:kern w:val="0"/>
          <w:sz w:val="21"/>
          <w:szCs w:val="21"/>
          <w:lang w:eastAsia="en-AU"/>
          <w14:ligatures w14:val="none"/>
        </w:rPr>
        <w:t>hh</w:t>
      </w:r>
      <w:proofErr w:type="spellEnd"/>
      <w:r w:rsidRPr="00875255">
        <w:rPr>
          <w:rFonts w:ascii="Cambria Math" w:eastAsia="Calibri" w:hAnsi="Cambria Math" w:cs="Cambria Math"/>
          <w:kern w:val="0"/>
          <w:sz w:val="21"/>
          <w:szCs w:val="21"/>
          <w:lang w:eastAsia="en-AU"/>
          <w14:ligatures w14:val="none"/>
        </w:rPr>
        <w:t>⟩</w:t>
      </w:r>
      <w:r w:rsidRPr="00875255">
        <w:rPr>
          <w:rFonts w:ascii="Calibri" w:eastAsia="Calibri" w:hAnsi="Calibri" w:cs="Calibri"/>
          <w:kern w:val="0"/>
          <w:sz w:val="21"/>
          <w:szCs w:val="21"/>
          <w:lang w:eastAsia="en-AU"/>
          <w14:ligatures w14:val="none"/>
        </w:rPr>
        <w:t xml:space="preserve">_K(L)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 (2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/π²) · (ℓ_Pl/</w:t>
      </w:r>
      <w:proofErr w:type="gramStart"/>
      <w:r w:rsidRPr="00875255">
        <w:rPr>
          <w:rFonts w:ascii="Calibri" w:eastAsia="Calibri" w:hAnsi="Calibri" w:cs="Calibri"/>
          <w:kern w:val="0"/>
          <w:sz w:val="21"/>
          <w:szCs w:val="21"/>
          <w:lang w:eastAsia="en-AU"/>
          <w14:ligatures w14:val="none"/>
        </w:rPr>
        <w:t>L)²</w:t>
      </w:r>
      <w:proofErr w:type="gramEnd"/>
      <w:r w:rsidRPr="00875255">
        <w:rPr>
          <w:rFonts w:ascii="Calibri" w:eastAsia="Calibri" w:hAnsi="Calibri" w:cs="Calibri"/>
          <w:kern w:val="0"/>
          <w:sz w:val="21"/>
          <w:szCs w:val="21"/>
          <w:lang w:eastAsia="en-AU"/>
          <w14:ligatures w14:val="none"/>
        </w:rPr>
        <w:t xml:space="preserve"> ≈ 8 × 10⁻⁷² / L² (L in metres). It falls as 1/L² — in agreement with UV22’s template (Result 2.1) — and the suppression is the derived geometric factor (ℓ_Pl/</w:t>
      </w:r>
      <w:proofErr w:type="gramStart"/>
      <w:r w:rsidRPr="00875255">
        <w:rPr>
          <w:rFonts w:ascii="Calibri" w:eastAsia="Calibri" w:hAnsi="Calibri" w:cs="Calibri"/>
          <w:kern w:val="0"/>
          <w:sz w:val="21"/>
          <w:szCs w:val="21"/>
          <w:lang w:eastAsia="en-AU"/>
          <w14:ligatures w14:val="none"/>
        </w:rPr>
        <w:t>L)²</w:t>
      </w:r>
      <w:proofErr w:type="gramEnd"/>
      <w:r w:rsidRPr="00875255">
        <w:rPr>
          <w:rFonts w:ascii="Calibri" w:eastAsia="Calibri" w:hAnsi="Calibri" w:cs="Calibri"/>
          <w:kern w:val="0"/>
          <w:sz w:val="21"/>
          <w:szCs w:val="21"/>
          <w:lang w:eastAsia="en-AU"/>
          <w14:ligatures w14:val="none"/>
        </w:rPr>
        <w:t>: the ratio of K’s Hadamard short-distance scale to the clock baseline.</w:t>
      </w:r>
    </w:p>
    <w:p w14:paraId="52133266" w14:textId="77777777" w:rsidR="00875255" w:rsidRPr="00875255" w:rsidRDefault="00875255" w:rsidP="00875255">
      <w:pPr>
        <w:spacing w:before="300" w:after="140" w:line="240" w:lineRule="auto"/>
        <w:outlineLvl w:val="0"/>
        <w:rPr>
          <w:rFonts w:ascii="Calibri" w:eastAsia="Calibri" w:hAnsi="Calibri" w:cs="Calibri"/>
          <w:b/>
          <w:bCs/>
          <w:color w:val="1B4965"/>
          <w:kern w:val="0"/>
          <w:sz w:val="25"/>
          <w:szCs w:val="25"/>
          <w:lang w:eastAsia="en-AU"/>
          <w14:ligatures w14:val="none"/>
        </w:rPr>
      </w:pPr>
      <w:r w:rsidRPr="00875255">
        <w:rPr>
          <w:rFonts w:ascii="Calibri" w:eastAsia="Calibri" w:hAnsi="Calibri" w:cs="Calibri"/>
          <w:b/>
          <w:bCs/>
          <w:color w:val="1B4965"/>
          <w:kern w:val="0"/>
          <w:sz w:val="25"/>
          <w:szCs w:val="25"/>
          <w:lang w:eastAsia="en-AU"/>
          <w14:ligatures w14:val="none"/>
        </w:rPr>
        <w:t>6.  The regime</w:t>
      </w:r>
    </w:p>
    <w:p w14:paraId="45814CBE"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21"/>
          <w:szCs w:val="21"/>
          <w:lang w:eastAsia="en-AU"/>
          <w14:ligatures w14:val="none"/>
        </w:rPr>
        <w:t xml:space="preserve">Evaluated at UV22’s reference baselines and mapped to its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axis (UV22 §5.5, where the tabulated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folds in the ξ_K²/L_ref² geometric factor at </w:t>
      </w:r>
      <w:proofErr w:type="spellStart"/>
      <w:r w:rsidRPr="00875255">
        <w:rPr>
          <w:rFonts w:ascii="Calibri" w:eastAsia="Calibri" w:hAnsi="Calibri" w:cs="Calibri"/>
          <w:kern w:val="0"/>
          <w:sz w:val="21"/>
          <w:szCs w:val="21"/>
          <w:lang w:eastAsia="en-AU"/>
          <w14:ligatures w14:val="none"/>
        </w:rPr>
        <w:t>L_ref</w:t>
      </w:r>
      <w:proofErr w:type="spellEnd"/>
      <w:r w:rsidRPr="00875255">
        <w:rPr>
          <w:rFonts w:ascii="Calibri" w:eastAsia="Calibri" w:hAnsi="Calibri" w:cs="Calibri"/>
          <w:kern w:val="0"/>
          <w:sz w:val="21"/>
          <w:szCs w:val="21"/>
          <w:lang w:eastAsia="en-AU"/>
          <w14:ligatures w14:val="non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875255" w:rsidRPr="00875255" w14:paraId="5EB289EA" w14:textId="77777777" w:rsidTr="004A4B7B">
        <w:trPr>
          <w:tblHeader/>
        </w:trPr>
        <w:tc>
          <w:tcPr>
            <w:tcW w:w="3200" w:type="dxa"/>
            <w:tcBorders>
              <w:top w:val="single" w:sz="1" w:space="0" w:color="B8C4CC"/>
              <w:left w:val="single" w:sz="1" w:space="0" w:color="B8C4CC"/>
              <w:bottom w:val="single" w:sz="1" w:space="0" w:color="B8C4CC"/>
              <w:right w:val="single" w:sz="1" w:space="0" w:color="B8C4CC"/>
            </w:tcBorders>
            <w:shd w:val="clear" w:color="auto" w:fill="1B4965"/>
            <w:tcMar>
              <w:top w:w="70" w:type="dxa"/>
              <w:left w:w="110" w:type="dxa"/>
              <w:bottom w:w="70" w:type="dxa"/>
              <w:right w:w="110" w:type="dxa"/>
            </w:tcMar>
          </w:tcPr>
          <w:p w14:paraId="0C69FF20" w14:textId="77777777" w:rsidR="00875255" w:rsidRPr="00875255" w:rsidRDefault="00875255" w:rsidP="00875255">
            <w:pPr>
              <w:spacing w:after="0" w:line="264" w:lineRule="auto"/>
              <w:rPr>
                <w:rFonts w:ascii="Calibri" w:eastAsia="Calibri" w:hAnsi="Calibri" w:cs="Calibri"/>
                <w:kern w:val="0"/>
                <w:sz w:val="21"/>
                <w:szCs w:val="21"/>
                <w:lang w:eastAsia="en-AU"/>
                <w14:ligatures w14:val="none"/>
              </w:rPr>
            </w:pPr>
            <w:r w:rsidRPr="00875255">
              <w:rPr>
                <w:rFonts w:ascii="Calibri" w:eastAsia="Calibri" w:hAnsi="Calibri" w:cs="Calibri"/>
                <w:b/>
                <w:bCs/>
                <w:color w:val="FFFFFF"/>
                <w:kern w:val="0"/>
                <w:sz w:val="19"/>
                <w:szCs w:val="19"/>
                <w:lang w:eastAsia="en-AU"/>
                <w14:ligatures w14:val="none"/>
              </w:rPr>
              <w:t>Reference baseline</w:t>
            </w:r>
          </w:p>
        </w:tc>
        <w:tc>
          <w:tcPr>
            <w:tcW w:w="3080" w:type="dxa"/>
            <w:tcBorders>
              <w:top w:val="single" w:sz="1" w:space="0" w:color="B8C4CC"/>
              <w:left w:val="single" w:sz="1" w:space="0" w:color="B8C4CC"/>
              <w:bottom w:val="single" w:sz="1" w:space="0" w:color="B8C4CC"/>
              <w:right w:val="single" w:sz="1" w:space="0" w:color="B8C4CC"/>
            </w:tcBorders>
            <w:shd w:val="clear" w:color="auto" w:fill="1B4965"/>
            <w:tcMar>
              <w:top w:w="70" w:type="dxa"/>
              <w:left w:w="110" w:type="dxa"/>
              <w:bottom w:w="70" w:type="dxa"/>
              <w:right w:w="110" w:type="dxa"/>
            </w:tcMar>
          </w:tcPr>
          <w:p w14:paraId="596D29E4" w14:textId="77777777" w:rsidR="00875255" w:rsidRPr="00875255" w:rsidRDefault="00875255" w:rsidP="00875255">
            <w:pPr>
              <w:spacing w:after="0" w:line="264" w:lineRule="auto"/>
              <w:rPr>
                <w:rFonts w:ascii="Calibri" w:eastAsia="Calibri" w:hAnsi="Calibri" w:cs="Calibri"/>
                <w:kern w:val="0"/>
                <w:sz w:val="21"/>
                <w:szCs w:val="21"/>
                <w:lang w:eastAsia="en-AU"/>
                <w14:ligatures w14:val="none"/>
              </w:rPr>
            </w:pPr>
            <w:r w:rsidRPr="00875255">
              <w:rPr>
                <w:rFonts w:ascii="Cambria Math" w:eastAsia="Calibri" w:hAnsi="Cambria Math" w:cs="Cambria Math"/>
                <w:b/>
                <w:bCs/>
                <w:color w:val="FFFFFF"/>
                <w:kern w:val="0"/>
                <w:sz w:val="19"/>
                <w:szCs w:val="19"/>
                <w:lang w:eastAsia="en-AU"/>
                <w14:ligatures w14:val="none"/>
              </w:rPr>
              <w:t>⟨</w:t>
            </w:r>
            <w:proofErr w:type="spellStart"/>
            <w:r w:rsidRPr="00875255">
              <w:rPr>
                <w:rFonts w:ascii="Calibri" w:eastAsia="Calibri" w:hAnsi="Calibri" w:cs="Calibri"/>
                <w:b/>
                <w:bCs/>
                <w:color w:val="FFFFFF"/>
                <w:kern w:val="0"/>
                <w:sz w:val="19"/>
                <w:szCs w:val="19"/>
                <w:lang w:eastAsia="en-AU"/>
                <w14:ligatures w14:val="none"/>
              </w:rPr>
              <w:t>hh</w:t>
            </w:r>
            <w:proofErr w:type="spellEnd"/>
            <w:r w:rsidRPr="00875255">
              <w:rPr>
                <w:rFonts w:ascii="Cambria Math" w:eastAsia="Calibri" w:hAnsi="Cambria Math" w:cs="Cambria Math"/>
                <w:b/>
                <w:bCs/>
                <w:color w:val="FFFFFF"/>
                <w:kern w:val="0"/>
                <w:sz w:val="19"/>
                <w:szCs w:val="19"/>
                <w:lang w:eastAsia="en-AU"/>
                <w14:ligatures w14:val="none"/>
              </w:rPr>
              <w:t>⟩</w:t>
            </w:r>
            <w:r w:rsidRPr="00875255">
              <w:rPr>
                <w:rFonts w:ascii="Calibri" w:eastAsia="Calibri" w:hAnsi="Calibri" w:cs="Calibri"/>
                <w:b/>
                <w:bCs/>
                <w:color w:val="FFFFFF"/>
                <w:kern w:val="0"/>
                <w:sz w:val="19"/>
                <w:szCs w:val="19"/>
                <w:lang w:eastAsia="en-AU"/>
                <w14:ligatures w14:val="none"/>
              </w:rPr>
              <w:t>_K(</w:t>
            </w:r>
            <w:proofErr w:type="spellStart"/>
            <w:r w:rsidRPr="00875255">
              <w:rPr>
                <w:rFonts w:ascii="Calibri" w:eastAsia="Calibri" w:hAnsi="Calibri" w:cs="Calibri"/>
                <w:b/>
                <w:bCs/>
                <w:color w:val="FFFFFF"/>
                <w:kern w:val="0"/>
                <w:sz w:val="19"/>
                <w:szCs w:val="19"/>
                <w:lang w:eastAsia="en-AU"/>
                <w14:ligatures w14:val="none"/>
              </w:rPr>
              <w:t>L_ref</w:t>
            </w:r>
            <w:proofErr w:type="spellEnd"/>
            <w:r w:rsidRPr="00875255">
              <w:rPr>
                <w:rFonts w:ascii="Calibri" w:eastAsia="Calibri" w:hAnsi="Calibri" w:cs="Calibri"/>
                <w:b/>
                <w:bCs/>
                <w:color w:val="FFFFFF"/>
                <w:kern w:val="0"/>
                <w:sz w:val="19"/>
                <w:szCs w:val="19"/>
                <w:lang w:eastAsia="en-AU"/>
                <w14:ligatures w14:val="none"/>
              </w:rPr>
              <w:t>)</w:t>
            </w:r>
          </w:p>
        </w:tc>
        <w:tc>
          <w:tcPr>
            <w:tcW w:w="3080" w:type="dxa"/>
            <w:tcBorders>
              <w:top w:val="single" w:sz="1" w:space="0" w:color="B8C4CC"/>
              <w:left w:val="single" w:sz="1" w:space="0" w:color="B8C4CC"/>
              <w:bottom w:val="single" w:sz="1" w:space="0" w:color="B8C4CC"/>
              <w:right w:val="single" w:sz="1" w:space="0" w:color="B8C4CC"/>
            </w:tcBorders>
            <w:shd w:val="clear" w:color="auto" w:fill="1B4965"/>
            <w:tcMar>
              <w:top w:w="70" w:type="dxa"/>
              <w:left w:w="110" w:type="dxa"/>
              <w:bottom w:w="70" w:type="dxa"/>
              <w:right w:w="110" w:type="dxa"/>
            </w:tcMar>
          </w:tcPr>
          <w:p w14:paraId="4BED03AB" w14:textId="77777777" w:rsidR="00875255" w:rsidRPr="00875255" w:rsidRDefault="00875255" w:rsidP="00875255">
            <w:pPr>
              <w:spacing w:after="0" w:line="264" w:lineRule="auto"/>
              <w:rPr>
                <w:rFonts w:ascii="Calibri" w:eastAsia="Calibri" w:hAnsi="Calibri" w:cs="Calibri"/>
                <w:kern w:val="0"/>
                <w:sz w:val="21"/>
                <w:szCs w:val="21"/>
                <w:lang w:eastAsia="en-AU"/>
                <w14:ligatures w14:val="none"/>
              </w:rPr>
            </w:pPr>
            <w:proofErr w:type="spellStart"/>
            <w:r w:rsidRPr="00875255">
              <w:rPr>
                <w:rFonts w:ascii="Calibri" w:eastAsia="Calibri" w:hAnsi="Calibri" w:cs="Calibri"/>
                <w:b/>
                <w:bCs/>
                <w:color w:val="FFFFFF"/>
                <w:kern w:val="0"/>
                <w:sz w:val="19"/>
                <w:szCs w:val="19"/>
                <w:lang w:eastAsia="en-AU"/>
                <w14:ligatures w14:val="none"/>
              </w:rPr>
              <w:t>η_dim</w:t>
            </w:r>
            <w:proofErr w:type="spellEnd"/>
            <w:r w:rsidRPr="00875255">
              <w:rPr>
                <w:rFonts w:ascii="Calibri" w:eastAsia="Calibri" w:hAnsi="Calibri" w:cs="Calibri"/>
                <w:b/>
                <w:bCs/>
                <w:color w:val="FFFFFF"/>
                <w:kern w:val="0"/>
                <w:sz w:val="19"/>
                <w:szCs w:val="19"/>
                <w:lang w:eastAsia="en-AU"/>
                <w14:ligatures w14:val="none"/>
              </w:rPr>
              <w:t xml:space="preserve"> (UV22 axis), regime</w:t>
            </w:r>
          </w:p>
        </w:tc>
      </w:tr>
      <w:tr w:rsidR="00875255" w:rsidRPr="00875255" w14:paraId="0320A3EE" w14:textId="77777777" w:rsidTr="004A4B7B">
        <w:tc>
          <w:tcPr>
            <w:tcW w:w="3200" w:type="dxa"/>
            <w:tcBorders>
              <w:top w:val="single" w:sz="1" w:space="0" w:color="B8C4CC"/>
              <w:left w:val="single" w:sz="1" w:space="0" w:color="B8C4CC"/>
              <w:bottom w:val="single" w:sz="1" w:space="0" w:color="B8C4CC"/>
              <w:right w:val="single" w:sz="1" w:space="0" w:color="B8C4CC"/>
            </w:tcBorders>
            <w:tcMar>
              <w:top w:w="70" w:type="dxa"/>
              <w:left w:w="110" w:type="dxa"/>
              <w:bottom w:w="70" w:type="dxa"/>
              <w:right w:w="110" w:type="dxa"/>
            </w:tcMar>
          </w:tcPr>
          <w:p w14:paraId="0261CB33" w14:textId="77777777" w:rsidR="00875255" w:rsidRPr="00875255" w:rsidRDefault="00875255" w:rsidP="00875255">
            <w:pPr>
              <w:spacing w:after="0" w:line="264"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19"/>
                <w:szCs w:val="19"/>
                <w:lang w:eastAsia="en-AU"/>
                <w14:ligatures w14:val="none"/>
              </w:rPr>
              <w:t>Terrestrial, 1000 km</w:t>
            </w:r>
          </w:p>
        </w:tc>
        <w:tc>
          <w:tcPr>
            <w:tcW w:w="3080" w:type="dxa"/>
            <w:tcBorders>
              <w:top w:val="single" w:sz="1" w:space="0" w:color="B8C4CC"/>
              <w:left w:val="single" w:sz="1" w:space="0" w:color="B8C4CC"/>
              <w:bottom w:val="single" w:sz="1" w:space="0" w:color="B8C4CC"/>
              <w:right w:val="single" w:sz="1" w:space="0" w:color="B8C4CC"/>
            </w:tcBorders>
            <w:tcMar>
              <w:top w:w="70" w:type="dxa"/>
              <w:left w:w="110" w:type="dxa"/>
              <w:bottom w:w="70" w:type="dxa"/>
              <w:right w:w="110" w:type="dxa"/>
            </w:tcMar>
          </w:tcPr>
          <w:p w14:paraId="7CBD1A4C" w14:textId="77777777" w:rsidR="00875255" w:rsidRPr="00875255" w:rsidRDefault="00875255" w:rsidP="00875255">
            <w:pPr>
              <w:spacing w:after="0" w:line="264"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19"/>
                <w:szCs w:val="19"/>
                <w:lang w:eastAsia="en-AU"/>
                <w14:ligatures w14:val="none"/>
              </w:rPr>
              <w:t>~8 × 10⁻⁸⁴</w:t>
            </w:r>
          </w:p>
        </w:tc>
        <w:tc>
          <w:tcPr>
            <w:tcW w:w="3080" w:type="dxa"/>
            <w:tcBorders>
              <w:top w:val="single" w:sz="1" w:space="0" w:color="B8C4CC"/>
              <w:left w:val="single" w:sz="1" w:space="0" w:color="B8C4CC"/>
              <w:bottom w:val="single" w:sz="1" w:space="0" w:color="B8C4CC"/>
              <w:right w:val="single" w:sz="1" w:space="0" w:color="B8C4CC"/>
            </w:tcBorders>
            <w:tcMar>
              <w:top w:w="70" w:type="dxa"/>
              <w:left w:w="110" w:type="dxa"/>
              <w:bottom w:w="70" w:type="dxa"/>
              <w:right w:w="110" w:type="dxa"/>
            </w:tcMar>
          </w:tcPr>
          <w:p w14:paraId="7DA6CD58" w14:textId="77777777" w:rsidR="00875255" w:rsidRPr="00875255" w:rsidRDefault="00875255" w:rsidP="00875255">
            <w:pPr>
              <w:spacing w:after="0" w:line="264"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19"/>
                <w:szCs w:val="19"/>
                <w:lang w:eastAsia="en-AU"/>
                <w14:ligatures w14:val="none"/>
              </w:rPr>
              <w:t>log₁₀</w:t>
            </w:r>
            <w:proofErr w:type="spellStart"/>
            <w:r w:rsidRPr="00875255">
              <w:rPr>
                <w:rFonts w:ascii="Calibri" w:eastAsia="Calibri" w:hAnsi="Calibri" w:cs="Calibri"/>
                <w:kern w:val="0"/>
                <w:sz w:val="19"/>
                <w:szCs w:val="19"/>
                <w:lang w:eastAsia="en-AU"/>
                <w14:ligatures w14:val="none"/>
              </w:rPr>
              <w:t>η_dim</w:t>
            </w:r>
            <w:proofErr w:type="spellEnd"/>
            <w:r w:rsidRPr="00875255">
              <w:rPr>
                <w:rFonts w:ascii="Calibri" w:eastAsia="Calibri" w:hAnsi="Calibri" w:cs="Calibri"/>
                <w:kern w:val="0"/>
                <w:sz w:val="19"/>
                <w:szCs w:val="19"/>
                <w:lang w:eastAsia="en-AU"/>
                <w14:ligatures w14:val="none"/>
              </w:rPr>
              <w:t xml:space="preserve"> ≈ −</w:t>
            </w:r>
            <w:proofErr w:type="gramStart"/>
            <w:r w:rsidRPr="00875255">
              <w:rPr>
                <w:rFonts w:ascii="Calibri" w:eastAsia="Calibri" w:hAnsi="Calibri" w:cs="Calibri"/>
                <w:kern w:val="0"/>
                <w:sz w:val="19"/>
                <w:szCs w:val="19"/>
                <w:lang w:eastAsia="en-AU"/>
                <w14:ligatures w14:val="none"/>
              </w:rPr>
              <w:t>82  →</w:t>
            </w:r>
            <w:proofErr w:type="gramEnd"/>
            <w:r w:rsidRPr="00875255">
              <w:rPr>
                <w:rFonts w:ascii="Calibri" w:eastAsia="Calibri" w:hAnsi="Calibri" w:cs="Calibri"/>
                <w:kern w:val="0"/>
                <w:sz w:val="19"/>
                <w:szCs w:val="19"/>
                <w:lang w:eastAsia="en-AU"/>
                <w14:ligatures w14:val="none"/>
              </w:rPr>
              <w:t xml:space="preserve">  R3</w:t>
            </w:r>
          </w:p>
        </w:tc>
      </w:tr>
      <w:tr w:rsidR="00875255" w:rsidRPr="00875255" w14:paraId="6453044A" w14:textId="77777777" w:rsidTr="004A4B7B">
        <w:tc>
          <w:tcPr>
            <w:tcW w:w="3200" w:type="dxa"/>
            <w:tcBorders>
              <w:top w:val="single" w:sz="1" w:space="0" w:color="B8C4CC"/>
              <w:left w:val="single" w:sz="1" w:space="0" w:color="B8C4CC"/>
              <w:bottom w:val="single" w:sz="1" w:space="0" w:color="B8C4CC"/>
              <w:right w:val="single" w:sz="1" w:space="0" w:color="B8C4CC"/>
            </w:tcBorders>
            <w:shd w:val="clear" w:color="auto" w:fill="EEF3F6"/>
            <w:tcMar>
              <w:top w:w="70" w:type="dxa"/>
              <w:left w:w="110" w:type="dxa"/>
              <w:bottom w:w="70" w:type="dxa"/>
              <w:right w:w="110" w:type="dxa"/>
            </w:tcMar>
          </w:tcPr>
          <w:p w14:paraId="163D97C9" w14:textId="77777777" w:rsidR="00875255" w:rsidRPr="00875255" w:rsidRDefault="00875255" w:rsidP="00875255">
            <w:pPr>
              <w:spacing w:after="0" w:line="264"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19"/>
                <w:szCs w:val="19"/>
                <w:lang w:eastAsia="en-AU"/>
                <w14:ligatures w14:val="none"/>
              </w:rPr>
              <w:t>Space-based, 1 AU</w:t>
            </w:r>
          </w:p>
        </w:tc>
        <w:tc>
          <w:tcPr>
            <w:tcW w:w="3080" w:type="dxa"/>
            <w:tcBorders>
              <w:top w:val="single" w:sz="1" w:space="0" w:color="B8C4CC"/>
              <w:left w:val="single" w:sz="1" w:space="0" w:color="B8C4CC"/>
              <w:bottom w:val="single" w:sz="1" w:space="0" w:color="B8C4CC"/>
              <w:right w:val="single" w:sz="1" w:space="0" w:color="B8C4CC"/>
            </w:tcBorders>
            <w:shd w:val="clear" w:color="auto" w:fill="EEF3F6"/>
            <w:tcMar>
              <w:top w:w="70" w:type="dxa"/>
              <w:left w:w="110" w:type="dxa"/>
              <w:bottom w:w="70" w:type="dxa"/>
              <w:right w:w="110" w:type="dxa"/>
            </w:tcMar>
          </w:tcPr>
          <w:p w14:paraId="53F4C7F2" w14:textId="77777777" w:rsidR="00875255" w:rsidRPr="00875255" w:rsidRDefault="00875255" w:rsidP="00875255">
            <w:pPr>
              <w:spacing w:after="0" w:line="264"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19"/>
                <w:szCs w:val="19"/>
                <w:lang w:eastAsia="en-AU"/>
                <w14:ligatures w14:val="none"/>
              </w:rPr>
              <w:t>~3 × 10⁻⁹⁴</w:t>
            </w:r>
          </w:p>
        </w:tc>
        <w:tc>
          <w:tcPr>
            <w:tcW w:w="3080" w:type="dxa"/>
            <w:tcBorders>
              <w:top w:val="single" w:sz="1" w:space="0" w:color="B8C4CC"/>
              <w:left w:val="single" w:sz="1" w:space="0" w:color="B8C4CC"/>
              <w:bottom w:val="single" w:sz="1" w:space="0" w:color="B8C4CC"/>
              <w:right w:val="single" w:sz="1" w:space="0" w:color="B8C4CC"/>
            </w:tcBorders>
            <w:shd w:val="clear" w:color="auto" w:fill="EEF3F6"/>
            <w:tcMar>
              <w:top w:w="70" w:type="dxa"/>
              <w:left w:w="110" w:type="dxa"/>
              <w:bottom w:w="70" w:type="dxa"/>
              <w:right w:w="110" w:type="dxa"/>
            </w:tcMar>
          </w:tcPr>
          <w:p w14:paraId="70A77C28" w14:textId="77777777" w:rsidR="00875255" w:rsidRPr="00875255" w:rsidRDefault="00875255" w:rsidP="00875255">
            <w:pPr>
              <w:spacing w:after="0" w:line="264"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19"/>
                <w:szCs w:val="19"/>
                <w:lang w:eastAsia="en-AU"/>
                <w14:ligatures w14:val="none"/>
              </w:rPr>
              <w:t>log₁₀</w:t>
            </w:r>
            <w:proofErr w:type="spellStart"/>
            <w:r w:rsidRPr="00875255">
              <w:rPr>
                <w:rFonts w:ascii="Calibri" w:eastAsia="Calibri" w:hAnsi="Calibri" w:cs="Calibri"/>
                <w:kern w:val="0"/>
                <w:sz w:val="19"/>
                <w:szCs w:val="19"/>
                <w:lang w:eastAsia="en-AU"/>
                <w14:ligatures w14:val="none"/>
              </w:rPr>
              <w:t>η_dim</w:t>
            </w:r>
            <w:proofErr w:type="spellEnd"/>
            <w:r w:rsidRPr="00875255">
              <w:rPr>
                <w:rFonts w:ascii="Calibri" w:eastAsia="Calibri" w:hAnsi="Calibri" w:cs="Calibri"/>
                <w:kern w:val="0"/>
                <w:sz w:val="19"/>
                <w:szCs w:val="19"/>
                <w:lang w:eastAsia="en-AU"/>
                <w14:ligatures w14:val="none"/>
              </w:rPr>
              <w:t xml:space="preserve"> ≈ −</w:t>
            </w:r>
            <w:proofErr w:type="gramStart"/>
            <w:r w:rsidRPr="00875255">
              <w:rPr>
                <w:rFonts w:ascii="Calibri" w:eastAsia="Calibri" w:hAnsi="Calibri" w:cs="Calibri"/>
                <w:kern w:val="0"/>
                <w:sz w:val="19"/>
                <w:szCs w:val="19"/>
                <w:lang w:eastAsia="en-AU"/>
                <w14:ligatures w14:val="none"/>
              </w:rPr>
              <w:t>93  →</w:t>
            </w:r>
            <w:proofErr w:type="gramEnd"/>
            <w:r w:rsidRPr="00875255">
              <w:rPr>
                <w:rFonts w:ascii="Calibri" w:eastAsia="Calibri" w:hAnsi="Calibri" w:cs="Calibri"/>
                <w:kern w:val="0"/>
                <w:sz w:val="19"/>
                <w:szCs w:val="19"/>
                <w:lang w:eastAsia="en-AU"/>
                <w14:ligatures w14:val="none"/>
              </w:rPr>
              <w:t xml:space="preserve">  R3</w:t>
            </w:r>
          </w:p>
        </w:tc>
      </w:tr>
    </w:tbl>
    <w:p w14:paraId="5FD86B2A" w14:textId="77777777" w:rsidR="00875255" w:rsidRPr="00875255" w:rsidRDefault="00875255" w:rsidP="00875255">
      <w:pPr>
        <w:spacing w:after="40" w:line="240" w:lineRule="auto"/>
        <w:rPr>
          <w:rFonts w:ascii="Calibri" w:eastAsia="Calibri" w:hAnsi="Calibri" w:cs="Calibri"/>
          <w:kern w:val="0"/>
          <w:sz w:val="21"/>
          <w:szCs w:val="21"/>
          <w:lang w:eastAsia="en-AU"/>
          <w14:ligatures w14:val="none"/>
        </w:rPr>
      </w:pPr>
    </w:p>
    <w:p w14:paraId="0C9413C3"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R3, decisively. </w:t>
      </w:r>
      <w:r w:rsidRPr="00875255">
        <w:rPr>
          <w:rFonts w:ascii="Calibri" w:eastAsia="Calibri" w:hAnsi="Calibri" w:cs="Calibri"/>
          <w:kern w:val="0"/>
          <w:sz w:val="21"/>
          <w:szCs w:val="21"/>
          <w:lang w:eastAsia="en-AU"/>
          <w14:ligatures w14:val="none"/>
        </w:rPr>
        <w:t xml:space="preserve">UV22 §5.5 sets the R3 threshold at log₁₀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w:t>
      </w:r>
      <w:r w:rsidRPr="00875255">
        <w:rPr>
          <w:rFonts w:ascii="Cambria Math" w:eastAsia="Calibri" w:hAnsi="Cambria Math" w:cs="Cambria Math"/>
          <w:kern w:val="0"/>
          <w:sz w:val="21"/>
          <w:szCs w:val="21"/>
          <w:lang w:eastAsia="en-AU"/>
          <w14:ligatures w14:val="none"/>
        </w:rPr>
        <w:t>≲</w:t>
      </w:r>
      <w:r w:rsidRPr="00875255">
        <w:rPr>
          <w:rFonts w:ascii="Calibri" w:eastAsia="Calibri" w:hAnsi="Calibri" w:cs="Calibri"/>
          <w:kern w:val="0"/>
          <w:sz w:val="21"/>
          <w:szCs w:val="21"/>
          <w:lang w:eastAsia="en-AU"/>
          <w14:ligatures w14:val="none"/>
        </w:rPr>
        <w:t xml:space="preserve"> −45 (uninformative at all near-term capabilities). The computed value sits at −82 to −93 — ~37 or more orders below that threshold. K’s temporal-granularity clock signature is below every capability floor (</w:t>
      </w:r>
      <w:proofErr w:type="spellStart"/>
      <w:r w:rsidRPr="00875255">
        <w:rPr>
          <w:rFonts w:ascii="Calibri" w:eastAsia="Calibri" w:hAnsi="Calibri" w:cs="Calibri"/>
          <w:kern w:val="0"/>
          <w:sz w:val="21"/>
          <w:szCs w:val="21"/>
          <w:lang w:eastAsia="en-AU"/>
          <w14:ligatures w14:val="none"/>
        </w:rPr>
        <w:t>Wcisło</w:t>
      </w:r>
      <w:proofErr w:type="spellEnd"/>
      <w:r w:rsidRPr="00875255">
        <w:rPr>
          <w:rFonts w:ascii="Calibri" w:eastAsia="Calibri" w:hAnsi="Calibri" w:cs="Calibri"/>
          <w:kern w:val="0"/>
          <w:sz w:val="21"/>
          <w:szCs w:val="21"/>
          <w:lang w:eastAsia="en-AU"/>
          <w14:ligatures w14:val="none"/>
        </w:rPr>
        <w:t xml:space="preserve">-era ~10⁻³¹, near-term ~10⁻³⁵, space-based ~10⁻⁴²) at every baseline. It would require capability not on any roadmap to test directly. This resolves UV22 §5.6 in favour of interpretation (a): K is real, and its laboratory clock observable is correspondingly small — the wide gap is genuine geometric suppression, not a </w:t>
      </w:r>
      <w:proofErr w:type="gramStart"/>
      <w:r w:rsidRPr="00875255">
        <w:rPr>
          <w:rFonts w:ascii="Calibri" w:eastAsia="Calibri" w:hAnsi="Calibri" w:cs="Calibri"/>
          <w:kern w:val="0"/>
          <w:sz w:val="21"/>
          <w:szCs w:val="21"/>
          <w:lang w:eastAsia="en-AU"/>
          <w14:ligatures w14:val="none"/>
        </w:rPr>
        <w:t>units</w:t>
      </w:r>
      <w:proofErr w:type="gramEnd"/>
      <w:r w:rsidRPr="00875255">
        <w:rPr>
          <w:rFonts w:ascii="Calibri" w:eastAsia="Calibri" w:hAnsi="Calibri" w:cs="Calibri"/>
          <w:kern w:val="0"/>
          <w:sz w:val="21"/>
          <w:szCs w:val="21"/>
          <w:lang w:eastAsia="en-AU"/>
          <w14:ligatures w14:val="none"/>
        </w:rPr>
        <w:t xml:space="preserve"> artefact.</w:t>
      </w:r>
    </w:p>
    <w:p w14:paraId="27C6C9BA" w14:textId="77777777" w:rsidR="00875255" w:rsidRPr="00875255" w:rsidRDefault="00875255" w:rsidP="00875255">
      <w:pPr>
        <w:spacing w:before="300" w:after="140" w:line="240" w:lineRule="auto"/>
        <w:outlineLvl w:val="0"/>
        <w:rPr>
          <w:rFonts w:ascii="Calibri" w:eastAsia="Calibri" w:hAnsi="Calibri" w:cs="Calibri"/>
          <w:b/>
          <w:bCs/>
          <w:color w:val="1B4965"/>
          <w:kern w:val="0"/>
          <w:sz w:val="25"/>
          <w:szCs w:val="25"/>
          <w:lang w:eastAsia="en-AU"/>
          <w14:ligatures w14:val="none"/>
        </w:rPr>
      </w:pPr>
      <w:r w:rsidRPr="00875255">
        <w:rPr>
          <w:rFonts w:ascii="Calibri" w:eastAsia="Calibri" w:hAnsi="Calibri" w:cs="Calibri"/>
          <w:b/>
          <w:bCs/>
          <w:color w:val="1B4965"/>
          <w:kern w:val="0"/>
          <w:sz w:val="25"/>
          <w:szCs w:val="25"/>
          <w:lang w:eastAsia="en-AU"/>
          <w14:ligatures w14:val="none"/>
        </w:rPr>
        <w:t>7.  Discipline and caveats</w:t>
      </w:r>
    </w:p>
    <w:p w14:paraId="1035ACA8" w14:textId="77777777" w:rsidR="00875255" w:rsidRPr="00875255" w:rsidRDefault="00875255" w:rsidP="00875255">
      <w:pPr>
        <w:numPr>
          <w:ilvl w:val="0"/>
          <w:numId w:val="10"/>
        </w:numPr>
        <w:spacing w:after="11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lastRenderedPageBreak/>
        <w:t xml:space="preserve">Conservative amplitude. </w:t>
      </w:r>
      <w:r w:rsidRPr="00875255">
        <w:rPr>
          <w:rFonts w:ascii="Calibri" w:eastAsia="Calibri" w:hAnsi="Calibri" w:cs="Calibri"/>
          <w:kern w:val="0"/>
          <w:sz w:val="21"/>
          <w:szCs w:val="21"/>
          <w:lang w:eastAsia="en-AU"/>
          <w14:ligatures w14:val="none"/>
        </w:rPr>
        <w:t xml:space="preserve">A_K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uses UV22’s structural ceiling as the amplitude. Since UV22 has A_K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(a bound), the true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can only be smaller and the signature only deeper in R3. The R3 determination is robust as the most-optimistic case.</w:t>
      </w:r>
    </w:p>
    <w:p w14:paraId="762D5277" w14:textId="77777777" w:rsidR="00875255" w:rsidRPr="00875255" w:rsidRDefault="00875255" w:rsidP="00875255">
      <w:pPr>
        <w:numPr>
          <w:ilvl w:val="0"/>
          <w:numId w:val="10"/>
        </w:numPr>
        <w:spacing w:after="11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Tensor Hadamard coefficient. </w:t>
      </w:r>
      <w:r w:rsidRPr="00875255">
        <w:rPr>
          <w:rFonts w:ascii="Calibri" w:eastAsia="Calibri" w:hAnsi="Calibri" w:cs="Calibri"/>
          <w:kern w:val="0"/>
          <w:sz w:val="21"/>
          <w:szCs w:val="21"/>
          <w:lang w:eastAsia="en-AU"/>
          <w14:ligatures w14:val="none"/>
        </w:rPr>
        <w:t xml:space="preserve">§5 uses the scalar Hadamard short-distance normalisation 1/(2π²Z²) with the TT structure carried through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 xml:space="preserve">. A fully rigorous version carries the graviton-specific Hadamard </w:t>
      </w:r>
      <w:proofErr w:type="spellStart"/>
      <w:r w:rsidRPr="00875255">
        <w:rPr>
          <w:rFonts w:ascii="Calibri" w:eastAsia="Calibri" w:hAnsi="Calibri" w:cs="Calibri"/>
          <w:kern w:val="0"/>
          <w:sz w:val="21"/>
          <w:szCs w:val="21"/>
          <w:lang w:eastAsia="en-AU"/>
          <w14:ligatures w14:val="none"/>
        </w:rPr>
        <w:t>biscalar</w:t>
      </w:r>
      <w:proofErr w:type="spellEnd"/>
      <w:r w:rsidRPr="00875255">
        <w:rPr>
          <w:rFonts w:ascii="Calibri" w:eastAsia="Calibri" w:hAnsi="Calibri" w:cs="Calibri"/>
          <w:kern w:val="0"/>
          <w:sz w:val="21"/>
          <w:szCs w:val="21"/>
          <w:lang w:eastAsia="en-AU"/>
          <w14:ligatures w14:val="none"/>
        </w:rPr>
        <w:t xml:space="preserve"> U(</w:t>
      </w:r>
      <w:proofErr w:type="spellStart"/>
      <w:proofErr w:type="gramStart"/>
      <w:r w:rsidRPr="00875255">
        <w:rPr>
          <w:rFonts w:ascii="Calibri" w:eastAsia="Calibri" w:hAnsi="Calibri" w:cs="Calibri"/>
          <w:kern w:val="0"/>
          <w:sz w:val="21"/>
          <w:szCs w:val="21"/>
          <w:lang w:eastAsia="en-AU"/>
          <w14:ligatures w14:val="none"/>
        </w:rPr>
        <w:t>x,x</w:t>
      </w:r>
      <w:proofErr w:type="spellEnd"/>
      <w:proofErr w:type="gramEnd"/>
      <w:r w:rsidRPr="00875255">
        <w:rPr>
          <w:rFonts w:ascii="Calibri" w:eastAsia="Calibri" w:hAnsi="Calibri" w:cs="Calibri"/>
          <w:kern w:val="0"/>
          <w:sz w:val="21"/>
          <w:szCs w:val="21"/>
          <w:lang w:eastAsia="en-AU"/>
          <w14:ligatures w14:val="none"/>
        </w:rPr>
        <w:t xml:space="preserve">′) with its de Sitter curvature corrections; these are </w:t>
      </w:r>
      <w:proofErr w:type="gramStart"/>
      <w:r w:rsidRPr="00875255">
        <w:rPr>
          <w:rFonts w:ascii="Calibri" w:eastAsia="Calibri" w:hAnsi="Calibri" w:cs="Calibri"/>
          <w:kern w:val="0"/>
          <w:sz w:val="21"/>
          <w:szCs w:val="21"/>
          <w:lang w:eastAsia="en-AU"/>
          <w14:ligatures w14:val="none"/>
        </w:rPr>
        <w:t>O(</w:t>
      </w:r>
      <w:proofErr w:type="gramEnd"/>
      <w:r w:rsidRPr="00875255">
        <w:rPr>
          <w:rFonts w:ascii="Calibri" w:eastAsia="Calibri" w:hAnsi="Calibri" w:cs="Calibri"/>
          <w:kern w:val="0"/>
          <w:sz w:val="21"/>
          <w:szCs w:val="21"/>
          <w:lang w:eastAsia="en-AU"/>
          <w14:ligatures w14:val="none"/>
        </w:rPr>
        <w:t xml:space="preserve">1) and do not move a result 37 orders into </w:t>
      </w:r>
      <w:proofErr w:type="gramStart"/>
      <w:r w:rsidRPr="00875255">
        <w:rPr>
          <w:rFonts w:ascii="Calibri" w:eastAsia="Calibri" w:hAnsi="Calibri" w:cs="Calibri"/>
          <w:kern w:val="0"/>
          <w:sz w:val="21"/>
          <w:szCs w:val="21"/>
          <w:lang w:eastAsia="en-AU"/>
          <w14:ligatures w14:val="none"/>
        </w:rPr>
        <w:t>R3, but</w:t>
      </w:r>
      <w:proofErr w:type="gramEnd"/>
      <w:r w:rsidRPr="00875255">
        <w:rPr>
          <w:rFonts w:ascii="Calibri" w:eastAsia="Calibri" w:hAnsi="Calibri" w:cs="Calibri"/>
          <w:kern w:val="0"/>
          <w:sz w:val="21"/>
          <w:szCs w:val="21"/>
          <w:lang w:eastAsia="en-AU"/>
          <w14:ligatures w14:val="none"/>
        </w:rPr>
        <w:t xml:space="preserve"> would firm the </w:t>
      </w:r>
      <w:proofErr w:type="spellStart"/>
      <w:r w:rsidRPr="00875255">
        <w:rPr>
          <w:rFonts w:ascii="Calibri" w:eastAsia="Calibri" w:hAnsi="Calibri" w:cs="Calibri"/>
          <w:kern w:val="0"/>
          <w:sz w:val="21"/>
          <w:szCs w:val="21"/>
          <w:lang w:eastAsia="en-AU"/>
          <w14:ligatures w14:val="none"/>
        </w:rPr>
        <w:t>prefactor</w:t>
      </w:r>
      <w:proofErr w:type="spellEnd"/>
      <w:r w:rsidRPr="00875255">
        <w:rPr>
          <w:rFonts w:ascii="Calibri" w:eastAsia="Calibri" w:hAnsi="Calibri" w:cs="Calibri"/>
          <w:kern w:val="0"/>
          <w:sz w:val="21"/>
          <w:szCs w:val="21"/>
          <w:lang w:eastAsia="en-AU"/>
          <w14:ligatures w14:val="none"/>
        </w:rPr>
        <w:t>.</w:t>
      </w:r>
    </w:p>
    <w:p w14:paraId="43C18A3A" w14:textId="77777777" w:rsidR="00875255" w:rsidRPr="00875255" w:rsidRDefault="00875255" w:rsidP="00875255">
      <w:pPr>
        <w:numPr>
          <w:ilvl w:val="0"/>
          <w:numId w:val="10"/>
        </w:numPr>
        <w:spacing w:after="11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No new structure.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is a conversion within the established framework. The </w:t>
      </w:r>
      <w:proofErr w:type="spellStart"/>
      <w:r w:rsidRPr="00875255">
        <w:rPr>
          <w:rFonts w:ascii="Calibri" w:eastAsia="Calibri" w:hAnsi="Calibri" w:cs="Calibri"/>
          <w:kern w:val="0"/>
          <w:sz w:val="21"/>
          <w:szCs w:val="21"/>
          <w:lang w:eastAsia="en-AU"/>
          <w14:ligatures w14:val="none"/>
        </w:rPr>
        <w:t>ξ_K</w:t>
      </w:r>
      <w:proofErr w:type="spellEnd"/>
      <w:r w:rsidRPr="00875255">
        <w:rPr>
          <w:rFonts w:ascii="Calibri" w:eastAsia="Calibri" w:hAnsi="Calibri" w:cs="Calibri"/>
          <w:kern w:val="0"/>
          <w:sz w:val="21"/>
          <w:szCs w:val="21"/>
          <w:lang w:eastAsia="en-AU"/>
          <w14:ligatures w14:val="none"/>
        </w:rPr>
        <w:t xml:space="preserve"> cancellation means no choice of K’s structural length was needed — the result is identification-free. Where a genuinely new commitment might have entered (the value of </w:t>
      </w:r>
      <w:proofErr w:type="spellStart"/>
      <w:r w:rsidRPr="00875255">
        <w:rPr>
          <w:rFonts w:ascii="Calibri" w:eastAsia="Calibri" w:hAnsi="Calibri" w:cs="Calibri"/>
          <w:kern w:val="0"/>
          <w:sz w:val="21"/>
          <w:szCs w:val="21"/>
          <w:lang w:eastAsia="en-AU"/>
          <w14:ligatures w14:val="none"/>
        </w:rPr>
        <w:t>ξ_K</w:t>
      </w:r>
      <w:proofErr w:type="spellEnd"/>
      <w:r w:rsidRPr="00875255">
        <w:rPr>
          <w:rFonts w:ascii="Calibri" w:eastAsia="Calibri" w:hAnsi="Calibri" w:cs="Calibri"/>
          <w:kern w:val="0"/>
          <w:sz w:val="21"/>
          <w:szCs w:val="21"/>
          <w:lang w:eastAsia="en-AU"/>
          <w14:ligatures w14:val="none"/>
        </w:rPr>
        <w:t>), the observable removed the need for it.</w:t>
      </w:r>
    </w:p>
    <w:p w14:paraId="72E0BB98"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b/>
          <w:bCs/>
          <w:kern w:val="0"/>
          <w:sz w:val="21"/>
          <w:szCs w:val="21"/>
          <w:lang w:eastAsia="en-AU"/>
          <w14:ligatures w14:val="none"/>
        </w:rPr>
        <w:t xml:space="preserve">Equal standing. </w:t>
      </w:r>
      <w:r w:rsidRPr="00875255">
        <w:rPr>
          <w:rFonts w:ascii="Calibri" w:eastAsia="Calibri" w:hAnsi="Calibri" w:cs="Calibri"/>
          <w:kern w:val="0"/>
          <w:sz w:val="21"/>
          <w:szCs w:val="21"/>
          <w:lang w:eastAsia="en-AU"/>
          <w14:ligatures w14:val="none"/>
        </w:rPr>
        <w:t>R3 is a complete result, reported at the level demonstrated. A regime-determining computation that returns ‘inaccessible’ has the same standing as one returning ‘testable now’; it tells the clock-network community precisely what K’s signature is and why it lies beyond reach.</w:t>
      </w:r>
    </w:p>
    <w:p w14:paraId="32899EF8" w14:textId="77777777" w:rsidR="00875255" w:rsidRPr="00875255" w:rsidRDefault="00875255" w:rsidP="00875255">
      <w:pPr>
        <w:spacing w:before="300" w:after="140" w:line="240" w:lineRule="auto"/>
        <w:outlineLvl w:val="0"/>
        <w:rPr>
          <w:rFonts w:ascii="Calibri" w:eastAsia="Calibri" w:hAnsi="Calibri" w:cs="Calibri"/>
          <w:b/>
          <w:bCs/>
          <w:color w:val="1B4965"/>
          <w:kern w:val="0"/>
          <w:sz w:val="25"/>
          <w:szCs w:val="25"/>
          <w:lang w:eastAsia="en-AU"/>
          <w14:ligatures w14:val="none"/>
        </w:rPr>
      </w:pPr>
      <w:r w:rsidRPr="00875255">
        <w:rPr>
          <w:rFonts w:ascii="Calibri" w:eastAsia="Calibri" w:hAnsi="Calibri" w:cs="Calibri"/>
          <w:b/>
          <w:bCs/>
          <w:color w:val="1B4965"/>
          <w:kern w:val="0"/>
          <w:sz w:val="25"/>
          <w:szCs w:val="25"/>
          <w:lang w:eastAsia="en-AU"/>
          <w14:ligatures w14:val="none"/>
        </w:rPr>
        <w:t>8.  Consequence for the F2 programme</w:t>
      </w:r>
    </w:p>
    <w:p w14:paraId="64A46788"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r w:rsidRPr="00875255">
        <w:rPr>
          <w:rFonts w:ascii="Calibri" w:eastAsia="Calibri" w:hAnsi="Calibri" w:cs="Calibri"/>
          <w:kern w:val="0"/>
          <w:sz w:val="21"/>
          <w:szCs w:val="21"/>
          <w:lang w:eastAsia="en-AU"/>
          <w14:ligatures w14:val="none"/>
        </w:rPr>
        <w:t xml:space="preserve">UV22 deployed F2 as a bounded-amplitude exclusion framework, explicitly conditional on the </w:t>
      </w: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regime (§5.5). UV24 determines the regime: R3. The honest update is that F2’s exclusion-plot deployment, while methodologically sound and </w:t>
      </w:r>
      <w:proofErr w:type="spellStart"/>
      <w:r w:rsidRPr="00875255">
        <w:rPr>
          <w:rFonts w:ascii="Calibri" w:eastAsia="Calibri" w:hAnsi="Calibri" w:cs="Calibri"/>
          <w:kern w:val="0"/>
          <w:sz w:val="21"/>
          <w:szCs w:val="21"/>
          <w:lang w:eastAsia="en-AU"/>
          <w14:ligatures w14:val="none"/>
        </w:rPr>
        <w:t>operationalisable</w:t>
      </w:r>
      <w:proofErr w:type="spellEnd"/>
      <w:r w:rsidRPr="00875255">
        <w:rPr>
          <w:rFonts w:ascii="Calibri" w:eastAsia="Calibri" w:hAnsi="Calibri" w:cs="Calibri"/>
          <w:kern w:val="0"/>
          <w:sz w:val="21"/>
          <w:szCs w:val="21"/>
          <w:lang w:eastAsia="en-AU"/>
          <w14:ligatures w14:val="none"/>
        </w:rPr>
        <w:t xml:space="preserve"> against existing data, will not constrain K with any foreseeable clock capability — the signature sits ~37+ orders below even space-based reach. UV21 §4.4’s registration of F2 as ‘accessible to current and near-term networks’ should be read with this determination attached: accessible as an analysis to </w:t>
      </w:r>
      <w:proofErr w:type="gramStart"/>
      <w:r w:rsidRPr="00875255">
        <w:rPr>
          <w:rFonts w:ascii="Calibri" w:eastAsia="Calibri" w:hAnsi="Calibri" w:cs="Calibri"/>
          <w:kern w:val="0"/>
          <w:sz w:val="21"/>
          <w:szCs w:val="21"/>
          <w:lang w:eastAsia="en-AU"/>
          <w14:ligatures w14:val="none"/>
        </w:rPr>
        <w:t>run, but</w:t>
      </w:r>
      <w:proofErr w:type="gramEnd"/>
      <w:r w:rsidRPr="00875255">
        <w:rPr>
          <w:rFonts w:ascii="Calibri" w:eastAsia="Calibri" w:hAnsi="Calibri" w:cs="Calibri"/>
          <w:kern w:val="0"/>
          <w:sz w:val="21"/>
          <w:szCs w:val="21"/>
          <w:lang w:eastAsia="en-AU"/>
          <w14:ligatures w14:val="none"/>
        </w:rPr>
        <w:t xml:space="preserve"> not expected to yield a constraint. The engagement value of F2 shifts from ‘testable now’ to ‘K’s clock signature is characterised, its form (Hadamard 1/L², blue spectrum) specified, and its amplitude shown inaccessible’ — the same honest status the graviton-mass prediction (Paper 5/10, 7 orders beyond ET) and the bounce transfer feature (UV23b, 27 orders beyond the window) carry.</w:t>
      </w:r>
    </w:p>
    <w:p w14:paraId="1224CBA3" w14:textId="77777777" w:rsidR="00875255" w:rsidRPr="00875255" w:rsidRDefault="00875255" w:rsidP="00875255">
      <w:pPr>
        <w:spacing w:before="300" w:after="140" w:line="240" w:lineRule="auto"/>
        <w:outlineLvl w:val="0"/>
        <w:rPr>
          <w:rFonts w:ascii="Calibri" w:eastAsia="Calibri" w:hAnsi="Calibri" w:cs="Calibri"/>
          <w:b/>
          <w:bCs/>
          <w:color w:val="1B4965"/>
          <w:kern w:val="0"/>
          <w:sz w:val="25"/>
          <w:szCs w:val="25"/>
          <w:lang w:eastAsia="en-AU"/>
          <w14:ligatures w14:val="none"/>
        </w:rPr>
      </w:pPr>
      <w:r w:rsidRPr="00875255">
        <w:rPr>
          <w:rFonts w:ascii="Calibri" w:eastAsia="Calibri" w:hAnsi="Calibri" w:cs="Calibri"/>
          <w:b/>
          <w:bCs/>
          <w:color w:val="1B4965"/>
          <w:kern w:val="0"/>
          <w:sz w:val="25"/>
          <w:szCs w:val="25"/>
          <w:lang w:eastAsia="en-AU"/>
          <w14:ligatures w14:val="none"/>
        </w:rPr>
        <w:t>9.  Conclusion</w:t>
      </w:r>
    </w:p>
    <w:p w14:paraId="28A4F007" w14:textId="77777777" w:rsidR="00875255" w:rsidRPr="00875255" w:rsidRDefault="00875255" w:rsidP="00875255">
      <w:pPr>
        <w:spacing w:after="150" w:line="288" w:lineRule="auto"/>
        <w:rPr>
          <w:rFonts w:ascii="Calibri" w:eastAsia="Calibri" w:hAnsi="Calibri" w:cs="Calibri"/>
          <w:kern w:val="0"/>
          <w:sz w:val="21"/>
          <w:szCs w:val="21"/>
          <w:lang w:eastAsia="en-AU"/>
          <w14:ligatures w14:val="none"/>
        </w:rPr>
      </w:pPr>
      <w:proofErr w:type="spellStart"/>
      <w:r w:rsidRPr="00875255">
        <w:rPr>
          <w:rFonts w:ascii="Calibri" w:eastAsia="Calibri" w:hAnsi="Calibri" w:cs="Calibri"/>
          <w:kern w:val="0"/>
          <w:sz w:val="21"/>
          <w:szCs w:val="21"/>
          <w:lang w:eastAsia="en-AU"/>
          <w14:ligatures w14:val="none"/>
        </w:rPr>
        <w:t>η_dim</w:t>
      </w:r>
      <w:proofErr w:type="spellEnd"/>
      <w:r w:rsidRPr="00875255">
        <w:rPr>
          <w:rFonts w:ascii="Calibri" w:eastAsia="Calibri" w:hAnsi="Calibri" w:cs="Calibri"/>
          <w:kern w:val="0"/>
          <w:sz w:val="21"/>
          <w:szCs w:val="21"/>
          <w:lang w:eastAsia="en-AU"/>
          <w14:ligatures w14:val="none"/>
        </w:rPr>
        <w:t xml:space="preserve"> is computed. Its three components are the order-unity TT mode fraction (</w:t>
      </w:r>
      <w:proofErr w:type="spellStart"/>
      <w:r w:rsidRPr="00875255">
        <w:rPr>
          <w:rFonts w:ascii="Calibri" w:eastAsia="Calibri" w:hAnsi="Calibri" w:cs="Calibri"/>
          <w:kern w:val="0"/>
          <w:sz w:val="21"/>
          <w:szCs w:val="21"/>
          <w:lang w:eastAsia="en-AU"/>
          <w14:ligatures w14:val="none"/>
        </w:rPr>
        <w:t>f_TT</w:t>
      </w:r>
      <w:proofErr w:type="spellEnd"/>
      <w:r w:rsidRPr="00875255">
        <w:rPr>
          <w:rFonts w:ascii="Calibri" w:eastAsia="Calibri" w:hAnsi="Calibri" w:cs="Calibri"/>
          <w:kern w:val="0"/>
          <w:sz w:val="21"/>
          <w:szCs w:val="21"/>
          <w:lang w:eastAsia="en-AU"/>
          <w14:ligatures w14:val="none"/>
        </w:rPr>
        <w:t xml:space="preserve"> ≈ 2/3), the scale-invariant Wald weight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 xml:space="preserve">), and the absolute Hadamard normalisation — and the structural reference length </w:t>
      </w:r>
      <w:proofErr w:type="spellStart"/>
      <w:r w:rsidRPr="00875255">
        <w:rPr>
          <w:rFonts w:ascii="Calibri" w:eastAsia="Calibri" w:hAnsi="Calibri" w:cs="Calibri"/>
          <w:kern w:val="0"/>
          <w:sz w:val="21"/>
          <w:szCs w:val="21"/>
          <w:lang w:eastAsia="en-AU"/>
          <w14:ligatures w14:val="none"/>
        </w:rPr>
        <w:t>ξ_K</w:t>
      </w:r>
      <w:proofErr w:type="spellEnd"/>
      <w:r w:rsidRPr="00875255">
        <w:rPr>
          <w:rFonts w:ascii="Calibri" w:eastAsia="Calibri" w:hAnsi="Calibri" w:cs="Calibri"/>
          <w:kern w:val="0"/>
          <w:sz w:val="21"/>
          <w:szCs w:val="21"/>
          <w:lang w:eastAsia="en-AU"/>
          <w14:ligatures w14:val="none"/>
        </w:rPr>
        <w:t xml:space="preserve"> cancels from the observable, leaving the manifestly Planckian combination η_dim·ξ_K² = (2f_TT/π</w:t>
      </w:r>
      <w:proofErr w:type="gramStart"/>
      <w:r w:rsidRPr="00875255">
        <w:rPr>
          <w:rFonts w:ascii="Calibri" w:eastAsia="Calibri" w:hAnsi="Calibri" w:cs="Calibri"/>
          <w:kern w:val="0"/>
          <w:sz w:val="21"/>
          <w:szCs w:val="21"/>
          <w:lang w:eastAsia="en-AU"/>
          <w14:ligatures w14:val="none"/>
        </w:rPr>
        <w:t>²)ℓ</w:t>
      </w:r>
      <w:proofErr w:type="gramEnd"/>
      <w:r w:rsidRPr="00875255">
        <w:rPr>
          <w:rFonts w:ascii="Calibri" w:eastAsia="Calibri" w:hAnsi="Calibri" w:cs="Calibri"/>
          <w:kern w:val="0"/>
          <w:sz w:val="21"/>
          <w:szCs w:val="21"/>
          <w:lang w:eastAsia="en-AU"/>
          <w14:ligatures w14:val="none"/>
        </w:rPr>
        <w:t xml:space="preserve">_Pl². The physical clock-pair strain correlation is </w:t>
      </w:r>
      <w:r w:rsidRPr="00875255">
        <w:rPr>
          <w:rFonts w:ascii="Cambria Math" w:eastAsia="Calibri" w:hAnsi="Cambria Math" w:cs="Cambria Math"/>
          <w:kern w:val="0"/>
          <w:sz w:val="21"/>
          <w:szCs w:val="21"/>
          <w:lang w:eastAsia="en-AU"/>
          <w14:ligatures w14:val="none"/>
        </w:rPr>
        <w:t>⟨</w:t>
      </w:r>
      <w:proofErr w:type="spellStart"/>
      <w:r w:rsidRPr="00875255">
        <w:rPr>
          <w:rFonts w:ascii="Calibri" w:eastAsia="Calibri" w:hAnsi="Calibri" w:cs="Calibri"/>
          <w:kern w:val="0"/>
          <w:sz w:val="21"/>
          <w:szCs w:val="21"/>
          <w:lang w:eastAsia="en-AU"/>
          <w14:ligatures w14:val="none"/>
        </w:rPr>
        <w:t>hh</w:t>
      </w:r>
      <w:proofErr w:type="spellEnd"/>
      <w:r w:rsidRPr="00875255">
        <w:rPr>
          <w:rFonts w:ascii="Cambria Math" w:eastAsia="Calibri" w:hAnsi="Cambria Math" w:cs="Cambria Math"/>
          <w:kern w:val="0"/>
          <w:sz w:val="21"/>
          <w:szCs w:val="21"/>
          <w:lang w:eastAsia="en-AU"/>
          <w14:ligatures w14:val="none"/>
        </w:rPr>
        <w:t>⟩</w:t>
      </w:r>
      <w:r w:rsidRPr="00875255">
        <w:rPr>
          <w:rFonts w:ascii="Calibri" w:eastAsia="Calibri" w:hAnsi="Calibri" w:cs="Calibri"/>
          <w:kern w:val="0"/>
          <w:sz w:val="21"/>
          <w:szCs w:val="21"/>
          <w:lang w:eastAsia="en-AU"/>
          <w14:ligatures w14:val="none"/>
        </w:rPr>
        <w:t xml:space="preserve">_K(L) = </w:t>
      </w:r>
      <w:proofErr w:type="spellStart"/>
      <w:r w:rsidRPr="00875255">
        <w:rPr>
          <w:rFonts w:ascii="Calibri" w:eastAsia="Calibri" w:hAnsi="Calibri" w:cs="Calibri"/>
          <w:kern w:val="0"/>
          <w:sz w:val="21"/>
          <w:szCs w:val="21"/>
          <w:lang w:eastAsia="en-AU"/>
          <w14:ligatures w14:val="none"/>
        </w:rPr>
        <w:t>γ_BI</w:t>
      </w:r>
      <w:proofErr w:type="spellEnd"/>
      <w:r w:rsidRPr="00875255">
        <w:rPr>
          <w:rFonts w:ascii="Calibri" w:eastAsia="Calibri" w:hAnsi="Calibri" w:cs="Calibri"/>
          <w:kern w:val="0"/>
          <w:sz w:val="21"/>
          <w:szCs w:val="21"/>
          <w:lang w:eastAsia="en-AU"/>
          <w14:ligatures w14:val="none"/>
        </w:rPr>
        <w:t>(2f_TT/π</w:t>
      </w:r>
      <w:proofErr w:type="gramStart"/>
      <w:r w:rsidRPr="00875255">
        <w:rPr>
          <w:rFonts w:ascii="Calibri" w:eastAsia="Calibri" w:hAnsi="Calibri" w:cs="Calibri"/>
          <w:kern w:val="0"/>
          <w:sz w:val="21"/>
          <w:szCs w:val="21"/>
          <w:lang w:eastAsia="en-AU"/>
          <w14:ligatures w14:val="none"/>
        </w:rPr>
        <w:t>²)(</w:t>
      </w:r>
      <w:proofErr w:type="gramEnd"/>
      <w:r w:rsidRPr="00875255">
        <w:rPr>
          <w:rFonts w:ascii="Calibri" w:eastAsia="Calibri" w:hAnsi="Calibri" w:cs="Calibri"/>
          <w:kern w:val="0"/>
          <w:sz w:val="21"/>
          <w:szCs w:val="21"/>
          <w:lang w:eastAsia="en-AU"/>
          <w14:ligatures w14:val="none"/>
        </w:rPr>
        <w:t>ℓ_Pl/</w:t>
      </w:r>
      <w:proofErr w:type="gramStart"/>
      <w:r w:rsidRPr="00875255">
        <w:rPr>
          <w:rFonts w:ascii="Calibri" w:eastAsia="Calibri" w:hAnsi="Calibri" w:cs="Calibri"/>
          <w:kern w:val="0"/>
          <w:sz w:val="21"/>
          <w:szCs w:val="21"/>
          <w:lang w:eastAsia="en-AU"/>
          <w14:ligatures w14:val="none"/>
        </w:rPr>
        <w:t>L)²</w:t>
      </w:r>
      <w:proofErr w:type="gramEnd"/>
      <w:r w:rsidRPr="00875255">
        <w:rPr>
          <w:rFonts w:ascii="Calibri" w:eastAsia="Calibri" w:hAnsi="Calibri" w:cs="Calibri"/>
          <w:kern w:val="0"/>
          <w:sz w:val="21"/>
          <w:szCs w:val="21"/>
          <w:lang w:eastAsia="en-AU"/>
          <w14:ligatures w14:val="none"/>
        </w:rPr>
        <w:t>, falling as 1/L² as UV22’s template requires, and suppressed by the derived geometric factor (ℓ_Pl/</w:t>
      </w:r>
      <w:proofErr w:type="gramStart"/>
      <w:r w:rsidRPr="00875255">
        <w:rPr>
          <w:rFonts w:ascii="Calibri" w:eastAsia="Calibri" w:hAnsi="Calibri" w:cs="Calibri"/>
          <w:kern w:val="0"/>
          <w:sz w:val="21"/>
          <w:szCs w:val="21"/>
          <w:lang w:eastAsia="en-AU"/>
          <w14:ligatures w14:val="none"/>
        </w:rPr>
        <w:t>L)²</w:t>
      </w:r>
      <w:proofErr w:type="gramEnd"/>
      <w:r w:rsidRPr="00875255">
        <w:rPr>
          <w:rFonts w:ascii="Calibri" w:eastAsia="Calibri" w:hAnsi="Calibri" w:cs="Calibri"/>
          <w:kern w:val="0"/>
          <w:sz w:val="21"/>
          <w:szCs w:val="21"/>
          <w:lang w:eastAsia="en-AU"/>
          <w14:ligatures w14:val="none"/>
        </w:rPr>
        <w:t xml:space="preserve"> to ~37 or more orders below clock reach at any baseline. The temporal-granularity signature is real and K-specific in form, and inaccessible in amplitude: regime R3. UV22’s §1.3 dimensional-amplitude gap is closed, and its §5.6 fork resolved — K is real, and the laboratory observable is small because K’s correlation lives at the Hadamard short-distance scale, an entire condensate-to-clock dilution away from any baseline a network can span.</w:t>
      </w:r>
    </w:p>
    <w:p w14:paraId="3A730803" w14:textId="77777777" w:rsidR="00875255" w:rsidRPr="00875255" w:rsidRDefault="00875255" w:rsidP="00875255">
      <w:pPr>
        <w:spacing w:before="40" w:after="0" w:line="240" w:lineRule="auto"/>
        <w:rPr>
          <w:rFonts w:ascii="Calibri" w:eastAsia="Calibri" w:hAnsi="Calibri" w:cs="Calibri"/>
          <w:kern w:val="0"/>
          <w:sz w:val="21"/>
          <w:szCs w:val="21"/>
          <w:lang w:eastAsia="en-AU"/>
          <w14:ligatures w14:val="none"/>
        </w:rPr>
      </w:pPr>
      <w:r w:rsidRPr="00875255">
        <w:rPr>
          <w:rFonts w:ascii="Calibri" w:eastAsia="Calibri" w:hAnsi="Calibri" w:cs="Calibri"/>
          <w:color w:val="666666"/>
          <w:kern w:val="0"/>
          <w:sz w:val="17"/>
          <w:szCs w:val="17"/>
          <w:lang w:eastAsia="en-AU"/>
          <w14:ligatures w14:val="none"/>
        </w:rPr>
        <w:t xml:space="preserve">IR Entanglement </w:t>
      </w:r>
      <w:proofErr w:type="gramStart"/>
      <w:r w:rsidRPr="00875255">
        <w:rPr>
          <w:rFonts w:ascii="Calibri" w:eastAsia="Calibri" w:hAnsi="Calibri" w:cs="Calibri"/>
          <w:color w:val="666666"/>
          <w:kern w:val="0"/>
          <w:sz w:val="17"/>
          <w:szCs w:val="17"/>
          <w:lang w:eastAsia="en-AU"/>
          <w14:ligatures w14:val="none"/>
        </w:rPr>
        <w:t>Series  │</w:t>
      </w:r>
      <w:proofErr w:type="gramEnd"/>
      <w:r w:rsidRPr="00875255">
        <w:rPr>
          <w:rFonts w:ascii="Calibri" w:eastAsia="Calibri" w:hAnsi="Calibri" w:cs="Calibri"/>
          <w:color w:val="666666"/>
          <w:kern w:val="0"/>
          <w:sz w:val="17"/>
          <w:szCs w:val="17"/>
          <w:lang w:eastAsia="en-AU"/>
          <w14:ligatures w14:val="none"/>
        </w:rPr>
        <w:t xml:space="preserve">  UV</w:t>
      </w:r>
      <w:proofErr w:type="gramStart"/>
      <w:r w:rsidRPr="00875255">
        <w:rPr>
          <w:rFonts w:ascii="Calibri" w:eastAsia="Calibri" w:hAnsi="Calibri" w:cs="Calibri"/>
          <w:color w:val="666666"/>
          <w:kern w:val="0"/>
          <w:sz w:val="17"/>
          <w:szCs w:val="17"/>
          <w:lang w:eastAsia="en-AU"/>
          <w14:ligatures w14:val="none"/>
        </w:rPr>
        <w:t>24  │</w:t>
      </w:r>
      <w:proofErr w:type="gramEnd"/>
      <w:r w:rsidRPr="00875255">
        <w:rPr>
          <w:rFonts w:ascii="Calibri" w:eastAsia="Calibri" w:hAnsi="Calibri" w:cs="Calibri"/>
          <w:color w:val="666666"/>
          <w:kern w:val="0"/>
          <w:sz w:val="17"/>
          <w:szCs w:val="17"/>
          <w:lang w:eastAsia="en-AU"/>
          <w14:ligatures w14:val="none"/>
        </w:rPr>
        <w:t xml:space="preserve">  Gregory P. </w:t>
      </w:r>
      <w:proofErr w:type="gramStart"/>
      <w:r w:rsidRPr="00875255">
        <w:rPr>
          <w:rFonts w:ascii="Calibri" w:eastAsia="Calibri" w:hAnsi="Calibri" w:cs="Calibri"/>
          <w:color w:val="666666"/>
          <w:kern w:val="0"/>
          <w:sz w:val="17"/>
          <w:szCs w:val="17"/>
          <w:lang w:eastAsia="en-AU"/>
          <w14:ligatures w14:val="none"/>
        </w:rPr>
        <w:t>Broadbent  │</w:t>
      </w:r>
      <w:proofErr w:type="gramEnd"/>
      <w:r w:rsidRPr="00875255">
        <w:rPr>
          <w:rFonts w:ascii="Calibri" w:eastAsia="Calibri" w:hAnsi="Calibri" w:cs="Calibri"/>
          <w:color w:val="666666"/>
          <w:kern w:val="0"/>
          <w:sz w:val="17"/>
          <w:szCs w:val="17"/>
          <w:lang w:eastAsia="en-AU"/>
          <w14:ligatures w14:val="none"/>
        </w:rPr>
        <w:t xml:space="preserve">  May 2026</w:t>
      </w:r>
    </w:p>
    <w:p w14:paraId="6A072E42" w14:textId="77777777" w:rsidR="00875255" w:rsidRPr="00875255" w:rsidRDefault="00875255" w:rsidP="00875255">
      <w:pPr>
        <w:spacing w:after="0" w:line="240" w:lineRule="auto"/>
        <w:rPr>
          <w:rFonts w:ascii="Calibri" w:eastAsia="Calibri" w:hAnsi="Calibri" w:cs="Calibri"/>
          <w:kern w:val="0"/>
          <w:sz w:val="21"/>
          <w:szCs w:val="21"/>
          <w:lang w:eastAsia="en-AU"/>
          <w14:ligatures w14:val="none"/>
        </w:rPr>
      </w:pPr>
      <w:r w:rsidRPr="00875255">
        <w:rPr>
          <w:rFonts w:ascii="Calibri" w:eastAsia="Calibri" w:hAnsi="Calibri" w:cs="Calibri"/>
          <w:i/>
          <w:iCs/>
          <w:kern w:val="0"/>
          <w:sz w:val="21"/>
          <w:szCs w:val="21"/>
          <w:lang w:eastAsia="en-AU"/>
          <w14:ligatures w14:val="none"/>
        </w:rPr>
        <w:t>There is nowhere else to be.</w:t>
      </w:r>
    </w:p>
    <w:p w14:paraId="59305C7D" w14:textId="6A316F65" w:rsidR="00C9721B" w:rsidRDefault="00C9721B">
      <w:pPr>
        <w:rPr>
          <w:rFonts w:ascii="Georgia" w:eastAsia="Georgia" w:hAnsi="Georgia" w:cs="Georgia"/>
          <w:kern w:val="0"/>
          <w:lang w:eastAsia="en-AU"/>
          <w14:ligatures w14:val="none"/>
        </w:rPr>
      </w:pPr>
      <w:r>
        <w:rPr>
          <w:rFonts w:ascii="Georgia" w:eastAsia="Georgia" w:hAnsi="Georgia" w:cs="Georgia"/>
          <w:kern w:val="0"/>
          <w:lang w:eastAsia="en-AU"/>
          <w14:ligatures w14:val="none"/>
        </w:rPr>
        <w:br w:type="page"/>
      </w:r>
    </w:p>
    <w:p w14:paraId="23F402D1" w14:textId="77777777" w:rsidR="0027648D" w:rsidRPr="0027648D" w:rsidRDefault="0027648D" w:rsidP="0027648D">
      <w:pPr>
        <w:spacing w:after="100" w:line="240" w:lineRule="auto"/>
        <w:jc w:val="center"/>
        <w:rPr>
          <w:rFonts w:ascii="Arial" w:eastAsia="Arial" w:hAnsi="Arial" w:cs="Arial"/>
          <w:kern w:val="0"/>
          <w:lang w:eastAsia="en-AU"/>
          <w14:ligatures w14:val="none"/>
        </w:rPr>
      </w:pPr>
      <w:r w:rsidRPr="0027648D">
        <w:rPr>
          <w:rFonts w:ascii="Arial" w:eastAsia="Arial" w:hAnsi="Arial" w:cs="Arial"/>
          <w:i/>
          <w:iCs/>
          <w:kern w:val="0"/>
          <w:sz w:val="18"/>
          <w:szCs w:val="18"/>
          <w:lang w:eastAsia="en-AU"/>
          <w14:ligatures w14:val="none"/>
        </w:rPr>
        <w:lastRenderedPageBreak/>
        <w:t>IR Entanglement Series  |  Appendix</w:t>
      </w:r>
    </w:p>
    <w:p w14:paraId="631CC133" w14:textId="77777777" w:rsidR="0027648D" w:rsidRPr="0027648D" w:rsidRDefault="0027648D" w:rsidP="0027648D">
      <w:pPr>
        <w:spacing w:before="200" w:after="100" w:line="240" w:lineRule="auto"/>
        <w:jc w:val="center"/>
        <w:rPr>
          <w:rFonts w:ascii="Arial" w:eastAsia="Arial" w:hAnsi="Arial" w:cs="Arial"/>
          <w:kern w:val="0"/>
          <w:lang w:eastAsia="en-AU"/>
          <w14:ligatures w14:val="none"/>
        </w:rPr>
      </w:pPr>
      <w:r w:rsidRPr="0027648D">
        <w:rPr>
          <w:rFonts w:ascii="Arial" w:eastAsia="Arial" w:hAnsi="Arial" w:cs="Arial"/>
          <w:b/>
          <w:bCs/>
          <w:kern w:val="0"/>
          <w:sz w:val="36"/>
          <w:szCs w:val="36"/>
          <w:lang w:eastAsia="en-AU"/>
          <w14:ligatures w14:val="none"/>
        </w:rPr>
        <w:t>What K Retires</w:t>
      </w:r>
    </w:p>
    <w:p w14:paraId="612CA0FC" w14:textId="77777777" w:rsidR="0027648D" w:rsidRPr="0027648D" w:rsidRDefault="0027648D" w:rsidP="0027648D">
      <w:pPr>
        <w:spacing w:after="80" w:line="240" w:lineRule="auto"/>
        <w:jc w:val="center"/>
        <w:rPr>
          <w:rFonts w:ascii="Arial" w:eastAsia="Arial" w:hAnsi="Arial" w:cs="Arial"/>
          <w:kern w:val="0"/>
          <w:lang w:eastAsia="en-AU"/>
          <w14:ligatures w14:val="none"/>
        </w:rPr>
      </w:pPr>
      <w:r w:rsidRPr="0027648D">
        <w:rPr>
          <w:rFonts w:ascii="Arial" w:eastAsia="Arial" w:hAnsi="Arial" w:cs="Arial"/>
          <w:i/>
          <w:iCs/>
          <w:kern w:val="0"/>
          <w:sz w:val="24"/>
          <w:szCs w:val="24"/>
          <w:lang w:eastAsia="en-AU"/>
          <w14:ligatures w14:val="none"/>
        </w:rPr>
        <w:t>An Appendix on the Structural Implications of the Framework</w:t>
      </w:r>
    </w:p>
    <w:p w14:paraId="0828CD20" w14:textId="77777777" w:rsidR="0027648D" w:rsidRPr="0027648D" w:rsidRDefault="0027648D" w:rsidP="0027648D">
      <w:pPr>
        <w:spacing w:before="200" w:after="80" w:line="240" w:lineRule="auto"/>
        <w:jc w:val="center"/>
        <w:rPr>
          <w:rFonts w:ascii="Arial" w:eastAsia="Arial" w:hAnsi="Arial" w:cs="Arial"/>
          <w:kern w:val="0"/>
          <w:lang w:eastAsia="en-AU"/>
          <w14:ligatures w14:val="none"/>
        </w:rPr>
      </w:pPr>
      <w:r w:rsidRPr="0027648D">
        <w:rPr>
          <w:rFonts w:ascii="Arial" w:eastAsia="Arial" w:hAnsi="Arial" w:cs="Arial"/>
          <w:i/>
          <w:iCs/>
          <w:kern w:val="0"/>
          <w:sz w:val="24"/>
          <w:szCs w:val="24"/>
          <w:lang w:eastAsia="en-AU"/>
          <w14:ligatures w14:val="none"/>
        </w:rPr>
        <w:t>for Experimental and Theoretical Programmes in Fundamental Physics</w:t>
      </w:r>
    </w:p>
    <w:p w14:paraId="2051F57B" w14:textId="274F702C" w:rsidR="0027648D" w:rsidRPr="0027648D" w:rsidRDefault="00217E65" w:rsidP="0027648D">
      <w:pPr>
        <w:spacing w:before="240" w:after="320" w:line="240" w:lineRule="auto"/>
        <w:jc w:val="center"/>
        <w:rPr>
          <w:rFonts w:ascii="Arial" w:eastAsia="Arial" w:hAnsi="Arial" w:cs="Arial"/>
          <w:kern w:val="0"/>
          <w:lang w:eastAsia="en-AU"/>
          <w14:ligatures w14:val="none"/>
        </w:rPr>
      </w:pPr>
      <w:r>
        <w:rPr>
          <w:rFonts w:ascii="Arial" w:eastAsia="Arial" w:hAnsi="Arial" w:cs="Arial"/>
          <w:kern w:val="0"/>
          <w:sz w:val="20"/>
          <w:szCs w:val="20"/>
          <w:lang w:eastAsia="en-AU"/>
          <w14:ligatures w14:val="none"/>
        </w:rPr>
        <w:t xml:space="preserve">Gregory </w:t>
      </w:r>
      <w:proofErr w:type="gramStart"/>
      <w:r>
        <w:rPr>
          <w:rFonts w:ascii="Arial" w:eastAsia="Arial" w:hAnsi="Arial" w:cs="Arial"/>
          <w:kern w:val="0"/>
          <w:sz w:val="20"/>
          <w:szCs w:val="20"/>
          <w:lang w:eastAsia="en-AU"/>
          <w14:ligatures w14:val="none"/>
        </w:rPr>
        <w:t>Broadbent</w:t>
      </w:r>
      <w:r w:rsidR="0027648D" w:rsidRPr="0027648D">
        <w:rPr>
          <w:rFonts w:ascii="Arial" w:eastAsia="Arial" w:hAnsi="Arial" w:cs="Arial"/>
          <w:kern w:val="0"/>
          <w:sz w:val="20"/>
          <w:szCs w:val="20"/>
          <w:lang w:eastAsia="en-AU"/>
          <w14:ligatures w14:val="none"/>
        </w:rPr>
        <w:t xml:space="preserve">  |</w:t>
      </w:r>
      <w:proofErr w:type="gramEnd"/>
      <w:r w:rsidR="0027648D" w:rsidRPr="0027648D">
        <w:rPr>
          <w:rFonts w:ascii="Arial" w:eastAsia="Arial" w:hAnsi="Arial" w:cs="Arial"/>
          <w:kern w:val="0"/>
          <w:sz w:val="20"/>
          <w:szCs w:val="20"/>
          <w:lang w:eastAsia="en-AU"/>
          <w14:ligatures w14:val="none"/>
        </w:rPr>
        <w:t xml:space="preserve">  May 2026</w:t>
      </w:r>
    </w:p>
    <w:p w14:paraId="034333A6" w14:textId="77777777" w:rsidR="0027648D" w:rsidRPr="0027648D" w:rsidRDefault="0027648D" w:rsidP="0027648D">
      <w:pPr>
        <w:spacing w:before="320" w:after="200" w:line="240" w:lineRule="auto"/>
        <w:outlineLvl w:val="0"/>
        <w:rPr>
          <w:rFonts w:ascii="Arial" w:eastAsia="Arial" w:hAnsi="Arial" w:cs="Arial"/>
          <w:b/>
          <w:bCs/>
          <w:kern w:val="0"/>
          <w:sz w:val="28"/>
          <w:szCs w:val="28"/>
          <w:lang w:eastAsia="en-AU"/>
          <w14:ligatures w14:val="none"/>
        </w:rPr>
      </w:pPr>
      <w:r w:rsidRPr="0027648D">
        <w:rPr>
          <w:rFonts w:ascii="Arial" w:eastAsia="Arial" w:hAnsi="Arial" w:cs="Arial"/>
          <w:b/>
          <w:bCs/>
          <w:kern w:val="0"/>
          <w:sz w:val="28"/>
          <w:szCs w:val="28"/>
          <w:lang w:eastAsia="en-AU"/>
          <w14:ligatures w14:val="none"/>
        </w:rPr>
        <w:t>1. Why a Retirement Appendix</w:t>
      </w:r>
    </w:p>
    <w:p w14:paraId="4421111D"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The IR Entanglement Series enumerates ten falsifiable predictions, each a positive claim about what an experiment will see. The prediction list is the standard way to characterise a framework's experimental content. But for a framework as structurally ambitious as K, the prediction list is incomplete in a particular way: it does not show what the framework is doing structurally. The structural content is more visible from the inverse list — the things the framework retires, the experimental programmes that would no longer be looking for what they are currently looking for if K were accepted as the best available explanation.</w:t>
      </w:r>
    </w:p>
    <w:p w14:paraId="439A6D03"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This appendix is the retirement list. It does not claim K is correct. It states what would follow experimentally if K were correct, so that the framework's commitments can be seen </w:t>
      </w:r>
      <w:proofErr w:type="gramStart"/>
      <w:r w:rsidRPr="0027648D">
        <w:rPr>
          <w:rFonts w:ascii="Arial" w:eastAsia="Arial" w:hAnsi="Arial" w:cs="Arial"/>
          <w:kern w:val="0"/>
          <w:lang w:eastAsia="en-AU"/>
          <w14:ligatures w14:val="none"/>
        </w:rPr>
        <w:t>at a glance</w:t>
      </w:r>
      <w:proofErr w:type="gramEnd"/>
      <w:r w:rsidRPr="0027648D">
        <w:rPr>
          <w:rFonts w:ascii="Arial" w:eastAsia="Arial" w:hAnsi="Arial" w:cs="Arial"/>
          <w:kern w:val="0"/>
          <w:lang w:eastAsia="en-AU"/>
          <w14:ligatures w14:val="none"/>
        </w:rPr>
        <w:t xml:space="preserve"> and so that the experimental community can recognise what is and is not at stake. The retirement list is a structural diagnostic, not a research programme.</w:t>
      </w:r>
    </w:p>
    <w:p w14:paraId="1654F704" w14:textId="77777777" w:rsidR="0027648D" w:rsidRPr="0027648D" w:rsidRDefault="0027648D" w:rsidP="0027648D">
      <w:pPr>
        <w:spacing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The list is divided into three categories: (I) programmes K retires entirely — searches for things K identifies as not existing in the form they are being searched for; (II) programmes K re-frames — apparatus and methods that remain valuable but for different reasons than originally motivated; (III) programmes K leaves intact — research that runs unchanged because it is outside K's domain or because K is silent on its motivation.</w:t>
      </w:r>
    </w:p>
    <w:p w14:paraId="54950FA5" w14:textId="77777777" w:rsidR="0027648D" w:rsidRPr="0027648D" w:rsidRDefault="0027648D" w:rsidP="0027648D">
      <w:pPr>
        <w:spacing w:before="320" w:after="200" w:line="240" w:lineRule="auto"/>
        <w:outlineLvl w:val="0"/>
        <w:rPr>
          <w:rFonts w:ascii="Arial" w:eastAsia="Arial" w:hAnsi="Arial" w:cs="Arial"/>
          <w:b/>
          <w:bCs/>
          <w:kern w:val="0"/>
          <w:sz w:val="28"/>
          <w:szCs w:val="28"/>
          <w:lang w:eastAsia="en-AU"/>
          <w14:ligatures w14:val="none"/>
        </w:rPr>
      </w:pPr>
      <w:r w:rsidRPr="0027648D">
        <w:rPr>
          <w:rFonts w:ascii="Arial" w:eastAsia="Arial" w:hAnsi="Arial" w:cs="Arial"/>
          <w:b/>
          <w:bCs/>
          <w:kern w:val="0"/>
          <w:sz w:val="28"/>
          <w:szCs w:val="28"/>
          <w:lang w:eastAsia="en-AU"/>
          <w14:ligatures w14:val="none"/>
        </w:rPr>
        <w:t>2. Programmes K Retires Entirely</w:t>
      </w:r>
    </w:p>
    <w:p w14:paraId="758619CF"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These are programmes searching for objects, fields, or particles that K identifies as either non-existent in the form being searched for, or present only in a structural form that the search apparatus cannot detect because it is not the right kind of detector for that form.</w:t>
      </w:r>
    </w:p>
    <w:p w14:paraId="3499177B" w14:textId="77777777" w:rsidR="0027648D" w:rsidRPr="0027648D" w:rsidRDefault="0027648D" w:rsidP="0027648D">
      <w:pPr>
        <w:spacing w:before="240" w:after="140" w:line="240" w:lineRule="auto"/>
        <w:outlineLvl w:val="1"/>
        <w:rPr>
          <w:rFonts w:ascii="Arial" w:eastAsia="Arial" w:hAnsi="Arial" w:cs="Arial"/>
          <w:b/>
          <w:bCs/>
          <w:kern w:val="0"/>
          <w:sz w:val="24"/>
          <w:szCs w:val="24"/>
          <w:lang w:eastAsia="en-AU"/>
          <w14:ligatures w14:val="none"/>
        </w:rPr>
      </w:pPr>
      <w:proofErr w:type="gramStart"/>
      <w:r w:rsidRPr="0027648D">
        <w:rPr>
          <w:rFonts w:ascii="Arial" w:eastAsia="Arial" w:hAnsi="Arial" w:cs="Arial"/>
          <w:b/>
          <w:bCs/>
          <w:kern w:val="0"/>
          <w:sz w:val="24"/>
          <w:szCs w:val="24"/>
          <w:lang w:eastAsia="en-AU"/>
          <w14:ligatures w14:val="none"/>
        </w:rPr>
        <w:t>2.1  Particle</w:t>
      </w:r>
      <w:proofErr w:type="gramEnd"/>
      <w:r w:rsidRPr="0027648D">
        <w:rPr>
          <w:rFonts w:ascii="Arial" w:eastAsia="Arial" w:hAnsi="Arial" w:cs="Arial"/>
          <w:b/>
          <w:bCs/>
          <w:kern w:val="0"/>
          <w:sz w:val="24"/>
          <w:szCs w:val="24"/>
          <w:lang w:eastAsia="en-AU"/>
          <w14:ligatures w14:val="none"/>
        </w:rPr>
        <w:t xml:space="preserve"> dark matter — the entire direct and indirect detection programme</w:t>
      </w:r>
    </w:p>
    <w:p w14:paraId="70269822" w14:textId="77777777" w:rsidR="0027648D" w:rsidRPr="0027648D" w:rsidRDefault="0027648D" w:rsidP="0027648D">
      <w:pPr>
        <w:spacing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The Galaxy Formation Paper (GFP) and the IR Series Papers 22–33 establish that Ω_DM is a face of the saturated K-condensate at the IR fixed point of the graviton propagator. Dark matter is vacuum depletion — a structural property of the kernel — not a particle relic from the early universe. It does not have a mass, a cross-section, an annihilation rate, or a decay channel. It is not a substance one can recoil off, capture in a tank, or observe annihilating at the galactic centre.</w:t>
      </w:r>
    </w:p>
    <w:p w14:paraId="13A73103" w14:textId="77777777" w:rsidR="0027648D" w:rsidRPr="0027648D" w:rsidRDefault="0027648D" w:rsidP="0027648D">
      <w:pPr>
        <w:spacing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The experimental programmes this retires are substantial:</w:t>
      </w:r>
    </w:p>
    <w:p w14:paraId="100FFFDB"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Direct detection: LUX-ZEPLIN (LZ), </w:t>
      </w:r>
      <w:proofErr w:type="spellStart"/>
      <w:r w:rsidRPr="0027648D">
        <w:rPr>
          <w:rFonts w:ascii="Arial" w:eastAsia="Arial" w:hAnsi="Arial" w:cs="Arial"/>
          <w:kern w:val="0"/>
          <w:lang w:eastAsia="en-AU"/>
          <w14:ligatures w14:val="none"/>
        </w:rPr>
        <w:t>XENONnT</w:t>
      </w:r>
      <w:proofErr w:type="spellEnd"/>
      <w:r w:rsidRPr="0027648D">
        <w:rPr>
          <w:rFonts w:ascii="Arial" w:eastAsia="Arial" w:hAnsi="Arial" w:cs="Arial"/>
          <w:kern w:val="0"/>
          <w:lang w:eastAsia="en-AU"/>
          <w14:ligatures w14:val="none"/>
        </w:rPr>
        <w:t xml:space="preserve">, </w:t>
      </w:r>
      <w:proofErr w:type="spellStart"/>
      <w:r w:rsidRPr="0027648D">
        <w:rPr>
          <w:rFonts w:ascii="Arial" w:eastAsia="Arial" w:hAnsi="Arial" w:cs="Arial"/>
          <w:kern w:val="0"/>
          <w:lang w:eastAsia="en-AU"/>
          <w14:ligatures w14:val="none"/>
        </w:rPr>
        <w:t>PandaX</w:t>
      </w:r>
      <w:proofErr w:type="spellEnd"/>
      <w:r w:rsidRPr="0027648D">
        <w:rPr>
          <w:rFonts w:ascii="Arial" w:eastAsia="Arial" w:hAnsi="Arial" w:cs="Arial"/>
          <w:kern w:val="0"/>
          <w:lang w:eastAsia="en-AU"/>
          <w14:ligatures w14:val="none"/>
        </w:rPr>
        <w:t xml:space="preserve">, </w:t>
      </w:r>
      <w:proofErr w:type="spellStart"/>
      <w:r w:rsidRPr="0027648D">
        <w:rPr>
          <w:rFonts w:ascii="Arial" w:eastAsia="Arial" w:hAnsi="Arial" w:cs="Arial"/>
          <w:kern w:val="0"/>
          <w:lang w:eastAsia="en-AU"/>
          <w14:ligatures w14:val="none"/>
        </w:rPr>
        <w:t>SuperCDMS</w:t>
      </w:r>
      <w:proofErr w:type="spellEnd"/>
      <w:r w:rsidRPr="0027648D">
        <w:rPr>
          <w:rFonts w:ascii="Arial" w:eastAsia="Arial" w:hAnsi="Arial" w:cs="Arial"/>
          <w:kern w:val="0"/>
          <w:lang w:eastAsia="en-AU"/>
          <w14:ligatures w14:val="none"/>
        </w:rPr>
        <w:t>, DEAP-3600, DarkSide-20k, and successors. K predicts these will see no signal regardless of cross-section sensitivity, because there is no particle to recoil off.</w:t>
      </w:r>
    </w:p>
    <w:p w14:paraId="50D73E23"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lastRenderedPageBreak/>
        <w:t xml:space="preserve">Indirect detection: </w:t>
      </w:r>
      <w:proofErr w:type="spellStart"/>
      <w:r w:rsidRPr="0027648D">
        <w:rPr>
          <w:rFonts w:ascii="Arial" w:eastAsia="Arial" w:hAnsi="Arial" w:cs="Arial"/>
          <w:kern w:val="0"/>
          <w:lang w:eastAsia="en-AU"/>
          <w14:ligatures w14:val="none"/>
        </w:rPr>
        <w:t>IceCube</w:t>
      </w:r>
      <w:proofErr w:type="spellEnd"/>
      <w:r w:rsidRPr="0027648D">
        <w:rPr>
          <w:rFonts w:ascii="Arial" w:eastAsia="Arial" w:hAnsi="Arial" w:cs="Arial"/>
          <w:kern w:val="0"/>
          <w:lang w:eastAsia="en-AU"/>
          <w14:ligatures w14:val="none"/>
        </w:rPr>
        <w:t>, Fermi-LAT, AMS-02, HESS, CTA, the Galactic Centre excess searches, dwarf spheroidal galaxy searches. K predicts no annihilation signal from any source, because there is no particle to annihilate.</w:t>
      </w:r>
    </w:p>
    <w:p w14:paraId="6C77ACCA"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Collider DM searches: ATLAS and CMS missing-energy searches with mono-X final states. K predicts no missing-momentum signature attributable to DM production, because DM cannot be produced — it is not a particle.</w:t>
      </w:r>
    </w:p>
    <w:p w14:paraId="462CA6B0"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Axion DM searches: ADMX, HAYSTAC, MADMAX, ABRACADABRA, </w:t>
      </w:r>
      <w:proofErr w:type="spellStart"/>
      <w:r w:rsidRPr="0027648D">
        <w:rPr>
          <w:rFonts w:ascii="Arial" w:eastAsia="Arial" w:hAnsi="Arial" w:cs="Arial"/>
          <w:kern w:val="0"/>
          <w:lang w:eastAsia="en-AU"/>
          <w14:ligatures w14:val="none"/>
        </w:rPr>
        <w:t>DMRadio</w:t>
      </w:r>
      <w:proofErr w:type="spellEnd"/>
      <w:r w:rsidRPr="0027648D">
        <w:rPr>
          <w:rFonts w:ascii="Arial" w:eastAsia="Arial" w:hAnsi="Arial" w:cs="Arial"/>
          <w:kern w:val="0"/>
          <w:lang w:eastAsia="en-AU"/>
          <w14:ligatures w14:val="none"/>
        </w:rPr>
        <w:t>. K retires the axion-as-DM motivation entirely (the strong CP axion question is separate; see §3.2).</w:t>
      </w:r>
    </w:p>
    <w:p w14:paraId="3A037798"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Sterile neutrino DM searches: 3.5 keV X-ray line searches, KATRIN's keV-scale extension, </w:t>
      </w:r>
      <w:proofErr w:type="spellStart"/>
      <w:r w:rsidRPr="0027648D">
        <w:rPr>
          <w:rFonts w:ascii="Arial" w:eastAsia="Arial" w:hAnsi="Arial" w:cs="Arial"/>
          <w:kern w:val="0"/>
          <w:lang w:eastAsia="en-AU"/>
          <w14:ligatures w14:val="none"/>
        </w:rPr>
        <w:t>ECHo</w:t>
      </w:r>
      <w:proofErr w:type="spellEnd"/>
      <w:r w:rsidRPr="0027648D">
        <w:rPr>
          <w:rFonts w:ascii="Arial" w:eastAsia="Arial" w:hAnsi="Arial" w:cs="Arial"/>
          <w:kern w:val="0"/>
          <w:lang w:eastAsia="en-AU"/>
          <w14:ligatures w14:val="none"/>
        </w:rPr>
        <w:t>. K retires sterile neutrino DM.</w:t>
      </w:r>
    </w:p>
    <w:p w14:paraId="320FCAE6"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Primordial black hole DM searches: microlensing surveys (OGLE, Subaru-HSC) and GW background searches that interpret signals as PBH-DM constraints. The PBH-DM motivation is retired.</w:t>
      </w:r>
    </w:p>
    <w:p w14:paraId="22E7BABD" w14:textId="77777777" w:rsidR="0027648D" w:rsidRPr="0027648D" w:rsidRDefault="0027648D" w:rsidP="0027648D">
      <w:pPr>
        <w:spacing w:before="120"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The combined annual operating cost of these programmes is in the order of hundreds of millions of US dollars, with cumulative investment over the past three decades in the multi-billion range. The experimental retirement implied by K, if K were accepted, is the largest single redirection in the recent history of fundamental physics. This is a feature, not a bug, of the framework's strength: K makes a structural commitment large enough to bear on the scale of experimental investment.</w:t>
      </w:r>
    </w:p>
    <w:p w14:paraId="2EF3AEB1" w14:textId="77777777" w:rsidR="0027648D" w:rsidRPr="0027648D" w:rsidRDefault="0027648D" w:rsidP="0027648D">
      <w:pPr>
        <w:spacing w:before="240" w:after="140" w:line="240" w:lineRule="auto"/>
        <w:outlineLvl w:val="1"/>
        <w:rPr>
          <w:rFonts w:ascii="Arial" w:eastAsia="Arial" w:hAnsi="Arial" w:cs="Arial"/>
          <w:b/>
          <w:bCs/>
          <w:kern w:val="0"/>
          <w:sz w:val="24"/>
          <w:szCs w:val="24"/>
          <w:lang w:eastAsia="en-AU"/>
          <w14:ligatures w14:val="none"/>
        </w:rPr>
      </w:pPr>
      <w:proofErr w:type="gramStart"/>
      <w:r w:rsidRPr="0027648D">
        <w:rPr>
          <w:rFonts w:ascii="Arial" w:eastAsia="Arial" w:hAnsi="Arial" w:cs="Arial"/>
          <w:b/>
          <w:bCs/>
          <w:kern w:val="0"/>
          <w:sz w:val="24"/>
          <w:szCs w:val="24"/>
          <w:lang w:eastAsia="en-AU"/>
          <w14:ligatures w14:val="none"/>
        </w:rPr>
        <w:t>2.2  Quintessence</w:t>
      </w:r>
      <w:proofErr w:type="gramEnd"/>
      <w:r w:rsidRPr="0027648D">
        <w:rPr>
          <w:rFonts w:ascii="Arial" w:eastAsia="Arial" w:hAnsi="Arial" w:cs="Arial"/>
          <w:b/>
          <w:bCs/>
          <w:kern w:val="0"/>
          <w:sz w:val="24"/>
          <w:szCs w:val="24"/>
          <w:lang w:eastAsia="en-AU"/>
          <w14:ligatures w14:val="none"/>
        </w:rPr>
        <w:t xml:space="preserve"> and dynamical dark energy candidates</w:t>
      </w:r>
    </w:p>
    <w:p w14:paraId="55818175" w14:textId="77777777" w:rsidR="0027648D" w:rsidRPr="0027648D" w:rsidRDefault="0027648D" w:rsidP="0027648D">
      <w:pPr>
        <w:spacing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K identifies Ω_Λ as the saturated K-condensate at the IR fixed point. The cosmological constant is not a fine-tuned vacuum energy; it is the kernel's saturation value. This retires the entire programme of looking for dynamical dark energy as a deviation from w = −1:</w:t>
      </w:r>
    </w:p>
    <w:p w14:paraId="64505871"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Quintessence searches in DESI, Euclid, LSST/Rubin's dark energy programme, DESI-II — the hunt for w(z) ≠ −1 as evidence of a dynamical scalar field driving cosmic acceleration.</w:t>
      </w:r>
    </w:p>
    <w:p w14:paraId="795DD950"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Modified-gravity dark energy: f(R) gravity, DGP brane models, </w:t>
      </w:r>
      <w:proofErr w:type="spellStart"/>
      <w:r w:rsidRPr="0027648D">
        <w:rPr>
          <w:rFonts w:ascii="Arial" w:eastAsia="Arial" w:hAnsi="Arial" w:cs="Arial"/>
          <w:kern w:val="0"/>
          <w:lang w:eastAsia="en-AU"/>
          <w14:ligatures w14:val="none"/>
        </w:rPr>
        <w:t>Galileon</w:t>
      </w:r>
      <w:proofErr w:type="spellEnd"/>
      <w:r w:rsidRPr="0027648D">
        <w:rPr>
          <w:rFonts w:ascii="Arial" w:eastAsia="Arial" w:hAnsi="Arial" w:cs="Arial"/>
          <w:kern w:val="0"/>
          <w:lang w:eastAsia="en-AU"/>
          <w14:ligatures w14:val="none"/>
        </w:rPr>
        <w:t xml:space="preserve">-class theories, generic </w:t>
      </w:r>
      <w:proofErr w:type="spellStart"/>
      <w:r w:rsidRPr="0027648D">
        <w:rPr>
          <w:rFonts w:ascii="Arial" w:eastAsia="Arial" w:hAnsi="Arial" w:cs="Arial"/>
          <w:kern w:val="0"/>
          <w:lang w:eastAsia="en-AU"/>
          <w14:ligatures w14:val="none"/>
        </w:rPr>
        <w:t>Horndeski</w:t>
      </w:r>
      <w:proofErr w:type="spellEnd"/>
      <w:r w:rsidRPr="0027648D">
        <w:rPr>
          <w:rFonts w:ascii="Arial" w:eastAsia="Arial" w:hAnsi="Arial" w:cs="Arial"/>
          <w:kern w:val="0"/>
          <w:lang w:eastAsia="en-AU"/>
          <w14:ligatures w14:val="none"/>
        </w:rPr>
        <w:t xml:space="preserve"> variants other than the specific one K instantiates.</w:t>
      </w:r>
    </w:p>
    <w:p w14:paraId="2066D258"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Phantom dark energy with w &lt; −1, often searched for </w:t>
      </w:r>
      <w:proofErr w:type="gramStart"/>
      <w:r w:rsidRPr="0027648D">
        <w:rPr>
          <w:rFonts w:ascii="Arial" w:eastAsia="Arial" w:hAnsi="Arial" w:cs="Arial"/>
          <w:kern w:val="0"/>
          <w:lang w:eastAsia="en-AU"/>
          <w14:ligatures w14:val="none"/>
        </w:rPr>
        <w:t>as a way to</w:t>
      </w:r>
      <w:proofErr w:type="gramEnd"/>
      <w:r w:rsidRPr="0027648D">
        <w:rPr>
          <w:rFonts w:ascii="Arial" w:eastAsia="Arial" w:hAnsi="Arial" w:cs="Arial"/>
          <w:kern w:val="0"/>
          <w:lang w:eastAsia="en-AU"/>
          <w14:ligatures w14:val="none"/>
        </w:rPr>
        <w:t xml:space="preserve"> address the Hubble tension.</w:t>
      </w:r>
    </w:p>
    <w:p w14:paraId="23A02C3F" w14:textId="77777777" w:rsidR="0027648D" w:rsidRPr="0027648D" w:rsidRDefault="0027648D" w:rsidP="0027648D">
      <w:pPr>
        <w:spacing w:before="120"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K predicts w = −1 to within the corrections K's specific structure imposes (calculable as functions of redshift; the leading correction is below the precision of DESI Year 1). The experimental programmes that have framed themselves around finding w ≠ −1 as a discovery target are retired in their motivation; their data still measure something physical, but the discovery framing is misaligned.</w:t>
      </w:r>
    </w:p>
    <w:p w14:paraId="52CE4227" w14:textId="77777777" w:rsidR="0027648D" w:rsidRPr="0027648D" w:rsidRDefault="0027648D" w:rsidP="0027648D">
      <w:pPr>
        <w:spacing w:before="240" w:after="140" w:line="240" w:lineRule="auto"/>
        <w:outlineLvl w:val="1"/>
        <w:rPr>
          <w:rFonts w:ascii="Arial" w:eastAsia="Arial" w:hAnsi="Arial" w:cs="Arial"/>
          <w:b/>
          <w:bCs/>
          <w:kern w:val="0"/>
          <w:sz w:val="24"/>
          <w:szCs w:val="24"/>
          <w:lang w:eastAsia="en-AU"/>
          <w14:ligatures w14:val="none"/>
        </w:rPr>
      </w:pPr>
      <w:proofErr w:type="gramStart"/>
      <w:r w:rsidRPr="0027648D">
        <w:rPr>
          <w:rFonts w:ascii="Arial" w:eastAsia="Arial" w:hAnsi="Arial" w:cs="Arial"/>
          <w:b/>
          <w:bCs/>
          <w:kern w:val="0"/>
          <w:sz w:val="24"/>
          <w:szCs w:val="24"/>
          <w:lang w:eastAsia="en-AU"/>
          <w14:ligatures w14:val="none"/>
        </w:rPr>
        <w:t>2.3  Most</w:t>
      </w:r>
      <w:proofErr w:type="gramEnd"/>
      <w:r w:rsidRPr="0027648D">
        <w:rPr>
          <w:rFonts w:ascii="Arial" w:eastAsia="Arial" w:hAnsi="Arial" w:cs="Arial"/>
          <w:b/>
          <w:bCs/>
          <w:kern w:val="0"/>
          <w:sz w:val="24"/>
          <w:szCs w:val="24"/>
          <w:lang w:eastAsia="en-AU"/>
          <w14:ligatures w14:val="none"/>
        </w:rPr>
        <w:t xml:space="preserve"> BSM Higgs sector physics for electroweak baryogenesis</w:t>
      </w:r>
    </w:p>
    <w:p w14:paraId="4DCCC721" w14:textId="77777777" w:rsidR="0027648D" w:rsidRPr="0027648D" w:rsidRDefault="0027648D" w:rsidP="0027648D">
      <w:pPr>
        <w:spacing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F′ establishes that the kernel-compatible EW-scale extension is a real scalar singlet S (</w:t>
      </w:r>
      <w:proofErr w:type="spellStart"/>
      <w:r w:rsidRPr="0027648D">
        <w:rPr>
          <w:rFonts w:ascii="Arial" w:eastAsia="Arial" w:hAnsi="Arial" w:cs="Arial"/>
          <w:kern w:val="0"/>
          <w:lang w:eastAsia="en-AU"/>
          <w14:ligatures w14:val="none"/>
        </w:rPr>
        <w:t>xSM</w:t>
      </w:r>
      <w:proofErr w:type="spellEnd"/>
      <w:r w:rsidRPr="0027648D">
        <w:rPr>
          <w:rFonts w:ascii="Arial" w:eastAsia="Arial" w:hAnsi="Arial" w:cs="Arial"/>
          <w:kern w:val="0"/>
          <w:lang w:eastAsia="en-AU"/>
          <w14:ligatures w14:val="none"/>
        </w:rPr>
        <w:t>, Z</w:t>
      </w:r>
      <w:r w:rsidRPr="0027648D">
        <w:rPr>
          <w:rFonts w:ascii="Cambria Math" w:eastAsia="Arial" w:hAnsi="Cambria Math" w:cs="Cambria Math"/>
          <w:kern w:val="0"/>
          <w:lang w:eastAsia="en-AU"/>
          <w14:ligatures w14:val="none"/>
        </w:rPr>
        <w:t>₂</w:t>
      </w:r>
      <w:r w:rsidRPr="0027648D">
        <w:rPr>
          <w:rFonts w:ascii="Arial" w:eastAsia="Arial" w:hAnsi="Arial" w:cs="Arial"/>
          <w:kern w:val="0"/>
          <w:lang w:eastAsia="en-AU"/>
          <w14:ligatures w14:val="none"/>
        </w:rPr>
        <w:t xml:space="preserve">-exact) with </w:t>
      </w:r>
      <w:proofErr w:type="spellStart"/>
      <w:r w:rsidRPr="0027648D">
        <w:rPr>
          <w:rFonts w:ascii="Arial" w:eastAsia="Arial" w:hAnsi="Arial" w:cs="Arial"/>
          <w:kern w:val="0"/>
          <w:lang w:eastAsia="en-AU"/>
          <w14:ligatures w14:val="none"/>
        </w:rPr>
        <w:t>m_S</w:t>
      </w:r>
      <w:proofErr w:type="spellEnd"/>
      <w:r w:rsidRPr="0027648D">
        <w:rPr>
          <w:rFonts w:ascii="Arial" w:eastAsia="Arial" w:hAnsi="Arial" w:cs="Arial"/>
          <w:kern w:val="0"/>
          <w:lang w:eastAsia="en-AU"/>
          <w14:ligatures w14:val="none"/>
        </w:rPr>
        <w:t xml:space="preserve"> </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 xml:space="preserve"> [200, 400] GeV and portal coupling </w:t>
      </w:r>
      <w:proofErr w:type="spellStart"/>
      <w:r w:rsidRPr="0027648D">
        <w:rPr>
          <w:rFonts w:ascii="Arial" w:eastAsia="Arial" w:hAnsi="Arial" w:cs="Arial"/>
          <w:kern w:val="0"/>
          <w:lang w:eastAsia="en-AU"/>
          <w14:ligatures w14:val="none"/>
        </w:rPr>
        <w:t>λ_HS</w:t>
      </w:r>
      <w:proofErr w:type="spellEnd"/>
      <w:r w:rsidRPr="0027648D">
        <w:rPr>
          <w:rFonts w:ascii="Arial" w:eastAsia="Arial" w:hAnsi="Arial" w:cs="Arial"/>
          <w:kern w:val="0"/>
          <w:lang w:eastAsia="en-AU"/>
          <w14:ligatures w14:val="none"/>
        </w:rPr>
        <w:t xml:space="preserve"> </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 xml:space="preserve"> [−0.6, −0.3]. The Z</w:t>
      </w:r>
      <w:r w:rsidRPr="0027648D">
        <w:rPr>
          <w:rFonts w:ascii="Cambria Math" w:eastAsia="Arial" w:hAnsi="Cambria Math" w:cs="Cambria Math"/>
          <w:kern w:val="0"/>
          <w:lang w:eastAsia="en-AU"/>
          <w14:ligatures w14:val="none"/>
        </w:rPr>
        <w:t>₂</w:t>
      </w:r>
      <w:r w:rsidRPr="0027648D">
        <w:rPr>
          <w:rFonts w:ascii="Arial" w:eastAsia="Arial" w:hAnsi="Arial" w:cs="Arial"/>
          <w:kern w:val="0"/>
          <w:lang w:eastAsia="en-AU"/>
          <w14:ligatures w14:val="none"/>
        </w:rPr>
        <w:t xml:space="preserve"> symmetry is exact by KC2 structural requirement; the parameter window is set by the first-order transition condition </w:t>
      </w:r>
      <w:proofErr w:type="spellStart"/>
      <w:r w:rsidRPr="0027648D">
        <w:rPr>
          <w:rFonts w:ascii="Arial" w:eastAsia="Arial" w:hAnsi="Arial" w:cs="Arial"/>
          <w:kern w:val="0"/>
          <w:lang w:eastAsia="en-AU"/>
          <w14:ligatures w14:val="none"/>
        </w:rPr>
        <w:t>v_H</w:t>
      </w:r>
      <w:proofErr w:type="spellEnd"/>
      <w:r w:rsidRPr="0027648D">
        <w:rPr>
          <w:rFonts w:ascii="Arial" w:eastAsia="Arial" w:hAnsi="Arial" w:cs="Arial"/>
          <w:kern w:val="0"/>
          <w:lang w:eastAsia="en-AU"/>
          <w14:ligatures w14:val="none"/>
        </w:rPr>
        <w:t>(</w:t>
      </w:r>
      <w:proofErr w:type="spellStart"/>
      <w:r w:rsidRPr="0027648D">
        <w:rPr>
          <w:rFonts w:ascii="Arial" w:eastAsia="Arial" w:hAnsi="Arial" w:cs="Arial"/>
          <w:kern w:val="0"/>
          <w:lang w:eastAsia="en-AU"/>
          <w14:ligatures w14:val="none"/>
        </w:rPr>
        <w:t>T_c</w:t>
      </w:r>
      <w:proofErr w:type="spellEnd"/>
      <w:r w:rsidRPr="0027648D">
        <w:rPr>
          <w:rFonts w:ascii="Arial" w:eastAsia="Arial" w:hAnsi="Arial" w:cs="Arial"/>
          <w:kern w:val="0"/>
          <w:lang w:eastAsia="en-AU"/>
          <w14:ligatures w14:val="none"/>
        </w:rPr>
        <w:t>)/</w:t>
      </w:r>
      <w:proofErr w:type="spellStart"/>
      <w:r w:rsidRPr="0027648D">
        <w:rPr>
          <w:rFonts w:ascii="Arial" w:eastAsia="Arial" w:hAnsi="Arial" w:cs="Arial"/>
          <w:kern w:val="0"/>
          <w:lang w:eastAsia="en-AU"/>
          <w14:ligatures w14:val="none"/>
        </w:rPr>
        <w:t>T_c</w:t>
      </w:r>
      <w:proofErr w:type="spellEnd"/>
      <w:r w:rsidRPr="0027648D">
        <w:rPr>
          <w:rFonts w:ascii="Arial" w:eastAsia="Arial" w:hAnsi="Arial" w:cs="Arial"/>
          <w:kern w:val="0"/>
          <w:lang w:eastAsia="en-AU"/>
          <w14:ligatures w14:val="none"/>
        </w:rPr>
        <w:t xml:space="preserve"> ≥ 1 combined with LHC singlet search constraints. This retires the broader hunt for BSM Higgs sectors motivated by electroweak baryogenesis:</w:t>
      </w:r>
    </w:p>
    <w:p w14:paraId="44002B95"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2HDM searches motivated by EWBG (CP-violating 2HDM, alignment-limit 2HDM with specific Type-II structure for EWBG).</w:t>
      </w:r>
    </w:p>
    <w:p w14:paraId="5594D0DD"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lastRenderedPageBreak/>
        <w:t xml:space="preserve">MSSM electroweak baryogenesis at LHC — motivated by light stops driving the transition. The continuing non-observation of light stops aligns with K's prediction that the </w:t>
      </w:r>
      <w:proofErr w:type="spellStart"/>
      <w:r w:rsidRPr="0027648D">
        <w:rPr>
          <w:rFonts w:ascii="Arial" w:eastAsia="Arial" w:hAnsi="Arial" w:cs="Arial"/>
          <w:kern w:val="0"/>
          <w:lang w:eastAsia="en-AU"/>
          <w14:ligatures w14:val="none"/>
        </w:rPr>
        <w:t>xSM</w:t>
      </w:r>
      <w:proofErr w:type="spellEnd"/>
      <w:r w:rsidRPr="0027648D">
        <w:rPr>
          <w:rFonts w:ascii="Arial" w:eastAsia="Arial" w:hAnsi="Arial" w:cs="Arial"/>
          <w:kern w:val="0"/>
          <w:lang w:eastAsia="en-AU"/>
          <w14:ligatures w14:val="none"/>
        </w:rPr>
        <w:t>, not the MSSM, is the kernel-compatible extension.</w:t>
      </w:r>
    </w:p>
    <w:p w14:paraId="491D910A"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Dimension-six operator analyses targeting the Higgs sector for EWBG (SMEFT operators with imaginary coefficients on |H|⁶, etc., as effective theory for unspecified UV physics).</w:t>
      </w:r>
    </w:p>
    <w:p w14:paraId="0E5215E9"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Twin Higgs and other neutral-naturalness scenarios as EWBG drivers.</w:t>
      </w:r>
    </w:p>
    <w:p w14:paraId="7E1F46FC" w14:textId="77777777" w:rsidR="0027648D" w:rsidRPr="0027648D" w:rsidRDefault="0027648D" w:rsidP="0027648D">
      <w:pPr>
        <w:spacing w:before="120"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These remain interesting for naturalness reasons (item 4 in §4 below), but the EWBG motivation specifically is retired. The HL-LHC search programme narrows from 'anything that could drive EWBG' to 'specifically a real scalar singlet at </w:t>
      </w:r>
      <w:proofErr w:type="spellStart"/>
      <w:r w:rsidRPr="0027648D">
        <w:rPr>
          <w:rFonts w:ascii="Arial" w:eastAsia="Arial" w:hAnsi="Arial" w:cs="Arial"/>
          <w:kern w:val="0"/>
          <w:lang w:eastAsia="en-AU"/>
          <w14:ligatures w14:val="none"/>
        </w:rPr>
        <w:t>m_S</w:t>
      </w:r>
      <w:proofErr w:type="spellEnd"/>
      <w:r w:rsidRPr="0027648D">
        <w:rPr>
          <w:rFonts w:ascii="Arial" w:eastAsia="Arial" w:hAnsi="Arial" w:cs="Arial"/>
          <w:kern w:val="0"/>
          <w:lang w:eastAsia="en-AU"/>
          <w14:ligatures w14:val="none"/>
        </w:rPr>
        <w:t xml:space="preserve"> </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 xml:space="preserve"> [200, 400] GeV with </w:t>
      </w:r>
      <w:proofErr w:type="spellStart"/>
      <w:r w:rsidRPr="0027648D">
        <w:rPr>
          <w:rFonts w:ascii="Arial" w:eastAsia="Arial" w:hAnsi="Arial" w:cs="Arial"/>
          <w:kern w:val="0"/>
          <w:lang w:eastAsia="en-AU"/>
          <w14:ligatures w14:val="none"/>
        </w:rPr>
        <w:t>λ_HS</w:t>
      </w:r>
      <w:proofErr w:type="spellEnd"/>
      <w:r w:rsidRPr="0027648D">
        <w:rPr>
          <w:rFonts w:ascii="Arial" w:eastAsia="Arial" w:hAnsi="Arial" w:cs="Arial"/>
          <w:kern w:val="0"/>
          <w:lang w:eastAsia="en-AU"/>
          <w14:ligatures w14:val="none"/>
        </w:rPr>
        <w:t xml:space="preserve"> </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 xml:space="preserve"> [−0.6, −0.3]' — Predictions 13 and 14 of the F′ programme.</w:t>
      </w:r>
    </w:p>
    <w:p w14:paraId="10F32C5C" w14:textId="77777777" w:rsidR="0027648D" w:rsidRPr="0027648D" w:rsidRDefault="0027648D" w:rsidP="0027648D">
      <w:pPr>
        <w:spacing w:before="240" w:after="140" w:line="240" w:lineRule="auto"/>
        <w:outlineLvl w:val="1"/>
        <w:rPr>
          <w:rFonts w:ascii="Arial" w:eastAsia="Arial" w:hAnsi="Arial" w:cs="Arial"/>
          <w:b/>
          <w:bCs/>
          <w:kern w:val="0"/>
          <w:sz w:val="24"/>
          <w:szCs w:val="24"/>
          <w:lang w:eastAsia="en-AU"/>
          <w14:ligatures w14:val="none"/>
        </w:rPr>
      </w:pPr>
      <w:proofErr w:type="gramStart"/>
      <w:r w:rsidRPr="0027648D">
        <w:rPr>
          <w:rFonts w:ascii="Arial" w:eastAsia="Arial" w:hAnsi="Arial" w:cs="Arial"/>
          <w:b/>
          <w:bCs/>
          <w:kern w:val="0"/>
          <w:sz w:val="24"/>
          <w:szCs w:val="24"/>
          <w:lang w:eastAsia="en-AU"/>
          <w14:ligatures w14:val="none"/>
        </w:rPr>
        <w:t>2.4  The</w:t>
      </w:r>
      <w:proofErr w:type="gramEnd"/>
      <w:r w:rsidRPr="0027648D">
        <w:rPr>
          <w:rFonts w:ascii="Arial" w:eastAsia="Arial" w:hAnsi="Arial" w:cs="Arial"/>
          <w:b/>
          <w:bCs/>
          <w:kern w:val="0"/>
          <w:sz w:val="24"/>
          <w:szCs w:val="24"/>
          <w:lang w:eastAsia="en-AU"/>
          <w14:ligatures w14:val="none"/>
        </w:rPr>
        <w:t xml:space="preserve"> experimental case for low-scale supersymmetry</w:t>
      </w:r>
    </w:p>
    <w:p w14:paraId="5BF96DCF" w14:textId="77777777" w:rsidR="0027648D" w:rsidRPr="0027648D" w:rsidRDefault="0027648D" w:rsidP="0027648D">
      <w:pPr>
        <w:spacing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Low-scale SUSY has historically rested on four motivations: the hierarchy problem, gauge coupling unification, a dark matter candidate, and a baryogenesis mechanism. K retires the third (no particle DM needed) and the fourth (UV13 + </w:t>
      </w:r>
      <w:proofErr w:type="spellStart"/>
      <w:r w:rsidRPr="0027648D">
        <w:rPr>
          <w:rFonts w:ascii="Arial" w:eastAsia="Arial" w:hAnsi="Arial" w:cs="Arial"/>
          <w:kern w:val="0"/>
          <w:lang w:eastAsia="en-AU"/>
          <w14:ligatures w14:val="none"/>
        </w:rPr>
        <w:t>xSM</w:t>
      </w:r>
      <w:proofErr w:type="spellEnd"/>
      <w:r w:rsidRPr="0027648D">
        <w:rPr>
          <w:rFonts w:ascii="Arial" w:eastAsia="Arial" w:hAnsi="Arial" w:cs="Arial"/>
          <w:kern w:val="0"/>
          <w:lang w:eastAsia="en-AU"/>
          <w14:ligatures w14:val="none"/>
        </w:rPr>
        <w:t xml:space="preserve"> does the work without </w:t>
      </w:r>
      <w:proofErr w:type="spellStart"/>
      <w:r w:rsidRPr="0027648D">
        <w:rPr>
          <w:rFonts w:ascii="Arial" w:eastAsia="Arial" w:hAnsi="Arial" w:cs="Arial"/>
          <w:kern w:val="0"/>
          <w:lang w:eastAsia="en-AU"/>
          <w14:ligatures w14:val="none"/>
        </w:rPr>
        <w:t>superpartners</w:t>
      </w:r>
      <w:proofErr w:type="spellEnd"/>
      <w:r w:rsidRPr="0027648D">
        <w:rPr>
          <w:rFonts w:ascii="Arial" w:eastAsia="Arial" w:hAnsi="Arial" w:cs="Arial"/>
          <w:kern w:val="0"/>
          <w:lang w:eastAsia="en-AU"/>
          <w14:ligatures w14:val="none"/>
        </w:rPr>
        <w:t xml:space="preserve">). On the first two, K is silent. The continued non-observation of </w:t>
      </w:r>
      <w:proofErr w:type="spellStart"/>
      <w:r w:rsidRPr="0027648D">
        <w:rPr>
          <w:rFonts w:ascii="Arial" w:eastAsia="Arial" w:hAnsi="Arial" w:cs="Arial"/>
          <w:kern w:val="0"/>
          <w:lang w:eastAsia="en-AU"/>
          <w14:ligatures w14:val="none"/>
        </w:rPr>
        <w:t>superpartners</w:t>
      </w:r>
      <w:proofErr w:type="spellEnd"/>
      <w:r w:rsidRPr="0027648D">
        <w:rPr>
          <w:rFonts w:ascii="Arial" w:eastAsia="Arial" w:hAnsi="Arial" w:cs="Arial"/>
          <w:kern w:val="0"/>
          <w:lang w:eastAsia="en-AU"/>
          <w14:ligatures w14:val="none"/>
        </w:rPr>
        <w:t xml:space="preserve"> at LHC Run 2 and Run 3, combined with K's removal of two of the four motivations, structurally weakens the case for the LHC SUSY search programme as currently framed.</w:t>
      </w:r>
    </w:p>
    <w:p w14:paraId="0AF6745F" w14:textId="77777777" w:rsidR="0027648D" w:rsidRPr="0027648D" w:rsidRDefault="0027648D" w:rsidP="0027648D">
      <w:pPr>
        <w:spacing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This is a softer retirement than §2.1 — SUSY may still exist for hierarchy or unification reasons, and searches at FCC-</w:t>
      </w:r>
      <w:proofErr w:type="spellStart"/>
      <w:r w:rsidRPr="0027648D">
        <w:rPr>
          <w:rFonts w:ascii="Arial" w:eastAsia="Arial" w:hAnsi="Arial" w:cs="Arial"/>
          <w:kern w:val="0"/>
          <w:lang w:eastAsia="en-AU"/>
          <w14:ligatures w14:val="none"/>
        </w:rPr>
        <w:t>hh</w:t>
      </w:r>
      <w:proofErr w:type="spellEnd"/>
      <w:r w:rsidRPr="0027648D">
        <w:rPr>
          <w:rFonts w:ascii="Arial" w:eastAsia="Arial" w:hAnsi="Arial" w:cs="Arial"/>
          <w:kern w:val="0"/>
          <w:lang w:eastAsia="en-AU"/>
          <w14:ligatures w14:val="none"/>
        </w:rPr>
        <w:t xml:space="preserve"> would still be motivated. But the experimental urgency is reduced: SUSY moves from 'expected at LHC' to 'possible but not required by what we know.'</w:t>
      </w:r>
    </w:p>
    <w:p w14:paraId="2BDB0FA5" w14:textId="77777777" w:rsidR="0027648D" w:rsidRPr="0027648D" w:rsidRDefault="0027648D" w:rsidP="0027648D">
      <w:pPr>
        <w:spacing w:before="320" w:after="200" w:line="240" w:lineRule="auto"/>
        <w:outlineLvl w:val="0"/>
        <w:rPr>
          <w:rFonts w:ascii="Arial" w:eastAsia="Arial" w:hAnsi="Arial" w:cs="Arial"/>
          <w:b/>
          <w:bCs/>
          <w:kern w:val="0"/>
          <w:sz w:val="28"/>
          <w:szCs w:val="28"/>
          <w:lang w:eastAsia="en-AU"/>
          <w14:ligatures w14:val="none"/>
        </w:rPr>
      </w:pPr>
      <w:r w:rsidRPr="0027648D">
        <w:rPr>
          <w:rFonts w:ascii="Arial" w:eastAsia="Arial" w:hAnsi="Arial" w:cs="Arial"/>
          <w:b/>
          <w:bCs/>
          <w:kern w:val="0"/>
          <w:sz w:val="28"/>
          <w:szCs w:val="28"/>
          <w:lang w:eastAsia="en-AU"/>
          <w14:ligatures w14:val="none"/>
        </w:rPr>
        <w:t>3. Programmes K Re-frames</w:t>
      </w:r>
    </w:p>
    <w:p w14:paraId="0DF3EA16"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These are programmes whose apparatus and methodology remain valuable, but whose original motivating question is retired by K and replaced by a different question for which the same apparatus is well-suited.</w:t>
      </w:r>
    </w:p>
    <w:p w14:paraId="616809DC" w14:textId="77777777" w:rsidR="0027648D" w:rsidRPr="0027648D" w:rsidRDefault="0027648D" w:rsidP="0027648D">
      <w:pPr>
        <w:spacing w:before="240" w:after="140" w:line="240" w:lineRule="auto"/>
        <w:outlineLvl w:val="1"/>
        <w:rPr>
          <w:rFonts w:ascii="Arial" w:eastAsia="Arial" w:hAnsi="Arial" w:cs="Arial"/>
          <w:b/>
          <w:bCs/>
          <w:kern w:val="0"/>
          <w:sz w:val="24"/>
          <w:szCs w:val="24"/>
          <w:lang w:eastAsia="en-AU"/>
          <w14:ligatures w14:val="none"/>
        </w:rPr>
      </w:pPr>
      <w:proofErr w:type="gramStart"/>
      <w:r w:rsidRPr="0027648D">
        <w:rPr>
          <w:rFonts w:ascii="Arial" w:eastAsia="Arial" w:hAnsi="Arial" w:cs="Arial"/>
          <w:b/>
          <w:bCs/>
          <w:kern w:val="0"/>
          <w:sz w:val="24"/>
          <w:szCs w:val="24"/>
          <w:lang w:eastAsia="en-AU"/>
          <w14:ligatures w14:val="none"/>
        </w:rPr>
        <w:t>3.1  Direct</w:t>
      </w:r>
      <w:proofErr w:type="gramEnd"/>
      <w:r w:rsidRPr="0027648D">
        <w:rPr>
          <w:rFonts w:ascii="Arial" w:eastAsia="Arial" w:hAnsi="Arial" w:cs="Arial"/>
          <w:b/>
          <w:bCs/>
          <w:kern w:val="0"/>
          <w:sz w:val="24"/>
          <w:szCs w:val="24"/>
          <w:lang w:eastAsia="en-AU"/>
          <w14:ligatures w14:val="none"/>
        </w:rPr>
        <w:t>-detection apparatus as low-background neutrino observatories</w:t>
      </w:r>
    </w:p>
    <w:p w14:paraId="6F4F1BC7" w14:textId="77777777" w:rsidR="0027648D" w:rsidRPr="0027648D" w:rsidRDefault="0027648D" w:rsidP="0027648D">
      <w:pPr>
        <w:spacing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LZ, </w:t>
      </w:r>
      <w:proofErr w:type="spellStart"/>
      <w:r w:rsidRPr="0027648D">
        <w:rPr>
          <w:rFonts w:ascii="Arial" w:eastAsia="Arial" w:hAnsi="Arial" w:cs="Arial"/>
          <w:kern w:val="0"/>
          <w:lang w:eastAsia="en-AU"/>
          <w14:ligatures w14:val="none"/>
        </w:rPr>
        <w:t>XENONnT</w:t>
      </w:r>
      <w:proofErr w:type="spellEnd"/>
      <w:r w:rsidRPr="0027648D">
        <w:rPr>
          <w:rFonts w:ascii="Arial" w:eastAsia="Arial" w:hAnsi="Arial" w:cs="Arial"/>
          <w:kern w:val="0"/>
          <w:lang w:eastAsia="en-AU"/>
          <w14:ligatures w14:val="none"/>
        </w:rPr>
        <w:t xml:space="preserve">, </w:t>
      </w:r>
      <w:proofErr w:type="spellStart"/>
      <w:r w:rsidRPr="0027648D">
        <w:rPr>
          <w:rFonts w:ascii="Arial" w:eastAsia="Arial" w:hAnsi="Arial" w:cs="Arial"/>
          <w:kern w:val="0"/>
          <w:lang w:eastAsia="en-AU"/>
          <w14:ligatures w14:val="none"/>
        </w:rPr>
        <w:t>PandaX</w:t>
      </w:r>
      <w:proofErr w:type="spellEnd"/>
      <w:r w:rsidRPr="0027648D">
        <w:rPr>
          <w:rFonts w:ascii="Arial" w:eastAsia="Arial" w:hAnsi="Arial" w:cs="Arial"/>
          <w:kern w:val="0"/>
          <w:lang w:eastAsia="en-AU"/>
          <w14:ligatures w14:val="none"/>
        </w:rPr>
        <w:t xml:space="preserve"> and successors are extraordinary apparatus — multi-tonne ultra-low-background detectors with sensitivity to single nuclear recoils. The DM motivation is retired by K, but the apparatus is real and senses real physics. These detectors have known sensitivity to solar neutrinos (the 'neutrino floor' that has been treated as a nuisance background for DM searches), supernova neutrinos, geo-neutrinos, and rare nuclear processes such as </w:t>
      </w:r>
      <w:proofErr w:type="spellStart"/>
      <w:r w:rsidRPr="0027648D">
        <w:rPr>
          <w:rFonts w:ascii="Arial" w:eastAsia="Arial" w:hAnsi="Arial" w:cs="Arial"/>
          <w:kern w:val="0"/>
          <w:lang w:eastAsia="en-AU"/>
          <w14:ligatures w14:val="none"/>
        </w:rPr>
        <w:t>neutrinoless</w:t>
      </w:r>
      <w:proofErr w:type="spellEnd"/>
      <w:r w:rsidRPr="0027648D">
        <w:rPr>
          <w:rFonts w:ascii="Arial" w:eastAsia="Arial" w:hAnsi="Arial" w:cs="Arial"/>
          <w:kern w:val="0"/>
          <w:lang w:eastAsia="en-AU"/>
          <w14:ligatures w14:val="none"/>
        </w:rPr>
        <w:t xml:space="preserve"> double beta decay (2νββ and 0νββ in the xenon and germanium isotopes already present). K re-frames these programmes from DM searches to coherent elastic neutrino-nucleus scattering (</w:t>
      </w:r>
      <w:proofErr w:type="spellStart"/>
      <w:r w:rsidRPr="0027648D">
        <w:rPr>
          <w:rFonts w:ascii="Arial" w:eastAsia="Arial" w:hAnsi="Arial" w:cs="Arial"/>
          <w:kern w:val="0"/>
          <w:lang w:eastAsia="en-AU"/>
          <w14:ligatures w14:val="none"/>
        </w:rPr>
        <w:t>CEνNS</w:t>
      </w:r>
      <w:proofErr w:type="spellEnd"/>
      <w:r w:rsidRPr="0027648D">
        <w:rPr>
          <w:rFonts w:ascii="Arial" w:eastAsia="Arial" w:hAnsi="Arial" w:cs="Arial"/>
          <w:kern w:val="0"/>
          <w:lang w:eastAsia="en-AU"/>
          <w14:ligatures w14:val="none"/>
        </w:rPr>
        <w:t>) and rare-event observatories. This is a re-pivot, not a decommissioning.</w:t>
      </w:r>
    </w:p>
    <w:p w14:paraId="48E99FD9" w14:textId="77777777" w:rsidR="0027648D" w:rsidRPr="0027648D" w:rsidRDefault="0027648D" w:rsidP="0027648D">
      <w:pPr>
        <w:spacing w:before="240" w:after="140" w:line="240" w:lineRule="auto"/>
        <w:outlineLvl w:val="1"/>
        <w:rPr>
          <w:rFonts w:ascii="Arial" w:eastAsia="Arial" w:hAnsi="Arial" w:cs="Arial"/>
          <w:b/>
          <w:bCs/>
          <w:kern w:val="0"/>
          <w:sz w:val="24"/>
          <w:szCs w:val="24"/>
          <w:lang w:eastAsia="en-AU"/>
          <w14:ligatures w14:val="none"/>
        </w:rPr>
      </w:pPr>
      <w:proofErr w:type="gramStart"/>
      <w:r w:rsidRPr="0027648D">
        <w:rPr>
          <w:rFonts w:ascii="Arial" w:eastAsia="Arial" w:hAnsi="Arial" w:cs="Arial"/>
          <w:b/>
          <w:bCs/>
          <w:kern w:val="0"/>
          <w:sz w:val="24"/>
          <w:szCs w:val="24"/>
          <w:lang w:eastAsia="en-AU"/>
          <w14:ligatures w14:val="none"/>
        </w:rPr>
        <w:t>3.2  Axion</w:t>
      </w:r>
      <w:proofErr w:type="gramEnd"/>
      <w:r w:rsidRPr="0027648D">
        <w:rPr>
          <w:rFonts w:ascii="Arial" w:eastAsia="Arial" w:hAnsi="Arial" w:cs="Arial"/>
          <w:b/>
          <w:bCs/>
          <w:kern w:val="0"/>
          <w:sz w:val="24"/>
          <w:szCs w:val="24"/>
          <w:lang w:eastAsia="en-AU"/>
          <w14:ligatures w14:val="none"/>
        </w:rPr>
        <w:t xml:space="preserve"> searches as strong CP probes</w:t>
      </w:r>
    </w:p>
    <w:p w14:paraId="45A619BB" w14:textId="77777777" w:rsidR="0027648D" w:rsidRPr="0027648D" w:rsidRDefault="0027648D" w:rsidP="0027648D">
      <w:pPr>
        <w:spacing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The axion-as-DM motivation is retired by K. But the axion as a solution to the strong CP problem is independent of K — the strong CP question (why is </w:t>
      </w:r>
      <w:proofErr w:type="spellStart"/>
      <w:r w:rsidRPr="0027648D">
        <w:rPr>
          <w:rFonts w:ascii="Arial" w:eastAsia="Arial" w:hAnsi="Arial" w:cs="Arial"/>
          <w:kern w:val="0"/>
          <w:lang w:eastAsia="en-AU"/>
          <w14:ligatures w14:val="none"/>
        </w:rPr>
        <w:t>θ_QCD</w:t>
      </w:r>
      <w:proofErr w:type="spellEnd"/>
      <w:r w:rsidRPr="0027648D">
        <w:rPr>
          <w:rFonts w:ascii="Arial" w:eastAsia="Arial" w:hAnsi="Arial" w:cs="Arial"/>
          <w:kern w:val="0"/>
          <w:lang w:eastAsia="en-AU"/>
          <w14:ligatures w14:val="none"/>
        </w:rPr>
        <w:t xml:space="preserve"> &lt; 10</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 xml:space="preserve">¹⁰?) is a question K does not address. ADMX, HAYSTAC, IAXO, ABRACADABRA all </w:t>
      </w:r>
      <w:proofErr w:type="gramStart"/>
      <w:r w:rsidRPr="0027648D">
        <w:rPr>
          <w:rFonts w:ascii="Arial" w:eastAsia="Arial" w:hAnsi="Arial" w:cs="Arial"/>
          <w:kern w:val="0"/>
          <w:lang w:eastAsia="en-AU"/>
          <w14:ligatures w14:val="none"/>
        </w:rPr>
        <w:t>probe</w:t>
      </w:r>
      <w:proofErr w:type="gramEnd"/>
      <w:r w:rsidRPr="0027648D">
        <w:rPr>
          <w:rFonts w:ascii="Arial" w:eastAsia="Arial" w:hAnsi="Arial" w:cs="Arial"/>
          <w:kern w:val="0"/>
          <w:lang w:eastAsia="en-AU"/>
          <w14:ligatures w14:val="none"/>
        </w:rPr>
        <w:t xml:space="preserve"> the axion-photon coupling </w:t>
      </w:r>
      <w:proofErr w:type="spellStart"/>
      <w:r w:rsidRPr="0027648D">
        <w:rPr>
          <w:rFonts w:ascii="Arial" w:eastAsia="Arial" w:hAnsi="Arial" w:cs="Arial"/>
          <w:kern w:val="0"/>
          <w:lang w:eastAsia="en-AU"/>
          <w14:ligatures w14:val="none"/>
        </w:rPr>
        <w:t>g_aγγ</w:t>
      </w:r>
      <w:proofErr w:type="spellEnd"/>
      <w:r w:rsidRPr="0027648D">
        <w:rPr>
          <w:rFonts w:ascii="Arial" w:eastAsia="Arial" w:hAnsi="Arial" w:cs="Arial"/>
          <w:kern w:val="0"/>
          <w:lang w:eastAsia="en-AU"/>
          <w14:ligatures w14:val="none"/>
        </w:rPr>
        <w:t xml:space="preserve">, which is diagnostic of a strong CP axion regardless of whether axions constitute DM. K re-frames these from 'axion DM searches' to 'strong CP axion searches.' The cavity </w:t>
      </w:r>
      <w:proofErr w:type="spellStart"/>
      <w:r w:rsidRPr="0027648D">
        <w:rPr>
          <w:rFonts w:ascii="Arial" w:eastAsia="Arial" w:hAnsi="Arial" w:cs="Arial"/>
          <w:kern w:val="0"/>
          <w:lang w:eastAsia="en-AU"/>
          <w14:ligatures w14:val="none"/>
        </w:rPr>
        <w:t>haloscopes</w:t>
      </w:r>
      <w:proofErr w:type="spellEnd"/>
      <w:r w:rsidRPr="0027648D">
        <w:rPr>
          <w:rFonts w:ascii="Arial" w:eastAsia="Arial" w:hAnsi="Arial" w:cs="Arial"/>
          <w:kern w:val="0"/>
          <w:lang w:eastAsia="en-AU"/>
          <w14:ligatures w14:val="none"/>
        </w:rPr>
        <w:t xml:space="preserve"> still measure what they measure; the interpretation framework changes.</w:t>
      </w:r>
    </w:p>
    <w:p w14:paraId="1035E2DE" w14:textId="77777777" w:rsidR="0027648D" w:rsidRPr="0027648D" w:rsidRDefault="0027648D" w:rsidP="0027648D">
      <w:pPr>
        <w:spacing w:before="240" w:after="140" w:line="240" w:lineRule="auto"/>
        <w:outlineLvl w:val="1"/>
        <w:rPr>
          <w:rFonts w:ascii="Arial" w:eastAsia="Arial" w:hAnsi="Arial" w:cs="Arial"/>
          <w:b/>
          <w:bCs/>
          <w:kern w:val="0"/>
          <w:sz w:val="24"/>
          <w:szCs w:val="24"/>
          <w:lang w:eastAsia="en-AU"/>
          <w14:ligatures w14:val="none"/>
        </w:rPr>
      </w:pPr>
      <w:proofErr w:type="gramStart"/>
      <w:r w:rsidRPr="0027648D">
        <w:rPr>
          <w:rFonts w:ascii="Arial" w:eastAsia="Arial" w:hAnsi="Arial" w:cs="Arial"/>
          <w:b/>
          <w:bCs/>
          <w:kern w:val="0"/>
          <w:sz w:val="24"/>
          <w:szCs w:val="24"/>
          <w:lang w:eastAsia="en-AU"/>
          <w14:ligatures w14:val="none"/>
        </w:rPr>
        <w:lastRenderedPageBreak/>
        <w:t>3.3  Higgs</w:t>
      </w:r>
      <w:proofErr w:type="gramEnd"/>
      <w:r w:rsidRPr="0027648D">
        <w:rPr>
          <w:rFonts w:ascii="Arial" w:eastAsia="Arial" w:hAnsi="Arial" w:cs="Arial"/>
          <w:b/>
          <w:bCs/>
          <w:kern w:val="0"/>
          <w:sz w:val="24"/>
          <w:szCs w:val="24"/>
          <w:lang w:eastAsia="en-AU"/>
          <w14:ligatures w14:val="none"/>
        </w:rPr>
        <w:t xml:space="preserve"> precision measurements as F′ tests</w:t>
      </w:r>
    </w:p>
    <w:p w14:paraId="7E4D2082" w14:textId="77777777" w:rsidR="0027648D" w:rsidRPr="0027648D" w:rsidRDefault="0027648D" w:rsidP="0027648D">
      <w:pPr>
        <w:spacing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HL-LHC and FCC-ee Higgs precision programmes are not retired; they are sharpened. K's Prediction 14 specifies a Higgs trilinear self-coupling deviation </w:t>
      </w:r>
      <w:proofErr w:type="spellStart"/>
      <w:r w:rsidRPr="0027648D">
        <w:rPr>
          <w:rFonts w:ascii="Arial" w:eastAsia="Arial" w:hAnsi="Arial" w:cs="Arial"/>
          <w:kern w:val="0"/>
          <w:lang w:eastAsia="en-AU"/>
          <w14:ligatures w14:val="none"/>
        </w:rPr>
        <w:t>κ_λ</w:t>
      </w:r>
      <w:proofErr w:type="spellEnd"/>
      <w:r w:rsidRPr="0027648D">
        <w:rPr>
          <w:rFonts w:ascii="Arial" w:eastAsia="Arial" w:hAnsi="Arial" w:cs="Arial"/>
          <w:kern w:val="0"/>
          <w:lang w:eastAsia="en-AU"/>
          <w14:ligatures w14:val="none"/>
        </w:rPr>
        <w:t xml:space="preserve"> − 1 </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 xml:space="preserve"> [3%, 12%] (central value ~6%) from the </w:t>
      </w:r>
      <w:proofErr w:type="spellStart"/>
      <w:r w:rsidRPr="0027648D">
        <w:rPr>
          <w:rFonts w:ascii="Arial" w:eastAsia="Arial" w:hAnsi="Arial" w:cs="Arial"/>
          <w:kern w:val="0"/>
          <w:lang w:eastAsia="en-AU"/>
          <w14:ligatures w14:val="none"/>
        </w:rPr>
        <w:t>xSM</w:t>
      </w:r>
      <w:proofErr w:type="spellEnd"/>
      <w:r w:rsidRPr="0027648D">
        <w:rPr>
          <w:rFonts w:ascii="Arial" w:eastAsia="Arial" w:hAnsi="Arial" w:cs="Arial"/>
          <w:kern w:val="0"/>
          <w:lang w:eastAsia="en-AU"/>
          <w14:ligatures w14:val="none"/>
        </w:rPr>
        <w:t xml:space="preserve"> portal coupling at one loop. This is a falsifiable signature of F′'s specific </w:t>
      </w:r>
      <w:proofErr w:type="spellStart"/>
      <w:r w:rsidRPr="0027648D">
        <w:rPr>
          <w:rFonts w:ascii="Arial" w:eastAsia="Arial" w:hAnsi="Arial" w:cs="Arial"/>
          <w:kern w:val="0"/>
          <w:lang w:eastAsia="en-AU"/>
          <w14:ligatures w14:val="none"/>
        </w:rPr>
        <w:t>xSM</w:t>
      </w:r>
      <w:proofErr w:type="spellEnd"/>
      <w:r w:rsidRPr="0027648D">
        <w:rPr>
          <w:rFonts w:ascii="Arial" w:eastAsia="Arial" w:hAnsi="Arial" w:cs="Arial"/>
          <w:kern w:val="0"/>
          <w:lang w:eastAsia="en-AU"/>
          <w14:ligatures w14:val="none"/>
        </w:rPr>
        <w:t xml:space="preserve"> extension. Precision Higgs measurements move from 'searches for any deviation from SM' to 'tests of the F′ trilinear-shift signature against SMEFT alternatives.' The HL-LHC reaches ~5–10% sensitivity on </w:t>
      </w:r>
      <w:proofErr w:type="spellStart"/>
      <w:r w:rsidRPr="0027648D">
        <w:rPr>
          <w:rFonts w:ascii="Arial" w:eastAsia="Arial" w:hAnsi="Arial" w:cs="Arial"/>
          <w:kern w:val="0"/>
          <w:lang w:eastAsia="en-AU"/>
          <w14:ligatures w14:val="none"/>
        </w:rPr>
        <w:t>κ_λ</w:t>
      </w:r>
      <w:proofErr w:type="spellEnd"/>
      <w:r w:rsidRPr="0027648D">
        <w:rPr>
          <w:rFonts w:ascii="Arial" w:eastAsia="Arial" w:hAnsi="Arial" w:cs="Arial"/>
          <w:kern w:val="0"/>
          <w:lang w:eastAsia="en-AU"/>
          <w14:ligatures w14:val="none"/>
        </w:rPr>
        <w:t>; a future lepton collider reaches ~1–2%, sufficient to test the central region of F′'s parameter space. The programme continues at full priority.</w:t>
      </w:r>
    </w:p>
    <w:p w14:paraId="6FE50E77" w14:textId="77777777" w:rsidR="0027648D" w:rsidRPr="0027648D" w:rsidRDefault="0027648D" w:rsidP="0027648D">
      <w:pPr>
        <w:spacing w:before="240" w:after="140" w:line="240" w:lineRule="auto"/>
        <w:outlineLvl w:val="1"/>
        <w:rPr>
          <w:rFonts w:ascii="Arial" w:eastAsia="Arial" w:hAnsi="Arial" w:cs="Arial"/>
          <w:b/>
          <w:bCs/>
          <w:kern w:val="0"/>
          <w:sz w:val="24"/>
          <w:szCs w:val="24"/>
          <w:lang w:eastAsia="en-AU"/>
          <w14:ligatures w14:val="none"/>
        </w:rPr>
      </w:pPr>
      <w:proofErr w:type="gramStart"/>
      <w:r w:rsidRPr="0027648D">
        <w:rPr>
          <w:rFonts w:ascii="Arial" w:eastAsia="Arial" w:hAnsi="Arial" w:cs="Arial"/>
          <w:b/>
          <w:bCs/>
          <w:kern w:val="0"/>
          <w:sz w:val="24"/>
          <w:szCs w:val="24"/>
          <w:lang w:eastAsia="en-AU"/>
          <w14:ligatures w14:val="none"/>
        </w:rPr>
        <w:t>3.4  Gravitational</w:t>
      </w:r>
      <w:proofErr w:type="gramEnd"/>
      <w:r w:rsidRPr="0027648D">
        <w:rPr>
          <w:rFonts w:ascii="Arial" w:eastAsia="Arial" w:hAnsi="Arial" w:cs="Arial"/>
          <w:b/>
          <w:bCs/>
          <w:kern w:val="0"/>
          <w:sz w:val="24"/>
          <w:szCs w:val="24"/>
          <w:lang w:eastAsia="en-AU"/>
          <w14:ligatures w14:val="none"/>
        </w:rPr>
        <w:t>-wave astronomy</w:t>
      </w:r>
    </w:p>
    <w:p w14:paraId="4168D328" w14:textId="77777777" w:rsidR="0027648D" w:rsidRPr="0027648D" w:rsidRDefault="0027648D" w:rsidP="0027648D">
      <w:pPr>
        <w:spacing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LIGO/Virgo/KAGRA, LISA, pulsar timing arrays (</w:t>
      </w:r>
      <w:proofErr w:type="spellStart"/>
      <w:r w:rsidRPr="0027648D">
        <w:rPr>
          <w:rFonts w:ascii="Arial" w:eastAsia="Arial" w:hAnsi="Arial" w:cs="Arial"/>
          <w:kern w:val="0"/>
          <w:lang w:eastAsia="en-AU"/>
          <w14:ligatures w14:val="none"/>
        </w:rPr>
        <w:t>NANOGrav</w:t>
      </w:r>
      <w:proofErr w:type="spellEnd"/>
      <w:r w:rsidRPr="0027648D">
        <w:rPr>
          <w:rFonts w:ascii="Arial" w:eastAsia="Arial" w:hAnsi="Arial" w:cs="Arial"/>
          <w:kern w:val="0"/>
          <w:lang w:eastAsia="en-AU"/>
          <w14:ligatures w14:val="none"/>
        </w:rPr>
        <w:t xml:space="preserve">, EPTA, PPTA, IPTA), Cosmic Explorer, Einstein Telescope. None of these are retired by K. K predicts specific GW signatures — Prediction 13 (LISA stochastic background from </w:t>
      </w:r>
      <w:proofErr w:type="spellStart"/>
      <w:r w:rsidRPr="0027648D">
        <w:rPr>
          <w:rFonts w:ascii="Arial" w:eastAsia="Arial" w:hAnsi="Arial" w:cs="Arial"/>
          <w:kern w:val="0"/>
          <w:lang w:eastAsia="en-AU"/>
          <w14:ligatures w14:val="none"/>
        </w:rPr>
        <w:t>xSM</w:t>
      </w:r>
      <w:proofErr w:type="spellEnd"/>
      <w:r w:rsidRPr="0027648D">
        <w:rPr>
          <w:rFonts w:ascii="Arial" w:eastAsia="Arial" w:hAnsi="Arial" w:cs="Arial"/>
          <w:kern w:val="0"/>
          <w:lang w:eastAsia="en-AU"/>
          <w14:ligatures w14:val="none"/>
        </w:rPr>
        <w:t xml:space="preserve"> first-order transition, </w:t>
      </w:r>
      <w:proofErr w:type="spellStart"/>
      <w:r w:rsidRPr="0027648D">
        <w:rPr>
          <w:rFonts w:ascii="Arial" w:eastAsia="Arial" w:hAnsi="Arial" w:cs="Arial"/>
          <w:kern w:val="0"/>
          <w:lang w:eastAsia="en-AU"/>
          <w14:ligatures w14:val="none"/>
        </w:rPr>
        <w:t>f_peak</w:t>
      </w:r>
      <w:proofErr w:type="spellEnd"/>
      <w:r w:rsidRPr="0027648D">
        <w:rPr>
          <w:rFonts w:ascii="Arial" w:eastAsia="Arial" w:hAnsi="Arial" w:cs="Arial"/>
          <w:kern w:val="0"/>
          <w:lang w:eastAsia="en-AU"/>
          <w14:ligatures w14:val="none"/>
        </w:rPr>
        <w:t xml:space="preserve"> ~ 1–5 </w:t>
      </w:r>
      <w:proofErr w:type="spellStart"/>
      <w:r w:rsidRPr="0027648D">
        <w:rPr>
          <w:rFonts w:ascii="Arial" w:eastAsia="Arial" w:hAnsi="Arial" w:cs="Arial"/>
          <w:kern w:val="0"/>
          <w:lang w:eastAsia="en-AU"/>
          <w14:ligatures w14:val="none"/>
        </w:rPr>
        <w:t>mHz</w:t>
      </w:r>
      <w:proofErr w:type="spellEnd"/>
      <w:r w:rsidRPr="0027648D">
        <w:rPr>
          <w:rFonts w:ascii="Arial" w:eastAsia="Arial" w:hAnsi="Arial" w:cs="Arial"/>
          <w:kern w:val="0"/>
          <w:lang w:eastAsia="en-AU"/>
          <w14:ligatures w14:val="none"/>
        </w:rPr>
        <w:t>, Ω_GW h² ~ 10</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¹²–10</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¹°) is one — and the existing GW programme is largely orthogonal to K's content. GW astronomy continues unchanged with K adding predicted signatures rather than retiring searches. The graviton mass band [0.84, 1.30] × 10</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 xml:space="preserve">³⁶ eV is, in principle, a GW dispersion </w:t>
      </w:r>
      <w:proofErr w:type="gramStart"/>
      <w:r w:rsidRPr="0027648D">
        <w:rPr>
          <w:rFonts w:ascii="Arial" w:eastAsia="Arial" w:hAnsi="Arial" w:cs="Arial"/>
          <w:kern w:val="0"/>
          <w:lang w:eastAsia="en-AU"/>
          <w14:ligatures w14:val="none"/>
        </w:rPr>
        <w:t>target</w:t>
      </w:r>
      <w:proofErr w:type="gramEnd"/>
      <w:r w:rsidRPr="0027648D">
        <w:rPr>
          <w:rFonts w:ascii="Arial" w:eastAsia="Arial" w:hAnsi="Arial" w:cs="Arial"/>
          <w:kern w:val="0"/>
          <w:lang w:eastAsia="en-AU"/>
          <w14:ligatures w14:val="none"/>
        </w:rPr>
        <w:t xml:space="preserve"> accessible with sufficient sensitivity in the LISA/Cosmic Explorer era.</w:t>
      </w:r>
    </w:p>
    <w:p w14:paraId="6D797CF8" w14:textId="77777777" w:rsidR="0027648D" w:rsidRPr="0027648D" w:rsidRDefault="0027648D" w:rsidP="0027648D">
      <w:pPr>
        <w:spacing w:before="240" w:after="140" w:line="240" w:lineRule="auto"/>
        <w:outlineLvl w:val="1"/>
        <w:rPr>
          <w:rFonts w:ascii="Arial" w:eastAsia="Arial" w:hAnsi="Arial" w:cs="Arial"/>
          <w:b/>
          <w:bCs/>
          <w:kern w:val="0"/>
          <w:sz w:val="24"/>
          <w:szCs w:val="24"/>
          <w:lang w:eastAsia="en-AU"/>
          <w14:ligatures w14:val="none"/>
        </w:rPr>
      </w:pPr>
      <w:proofErr w:type="gramStart"/>
      <w:r w:rsidRPr="0027648D">
        <w:rPr>
          <w:rFonts w:ascii="Arial" w:eastAsia="Arial" w:hAnsi="Arial" w:cs="Arial"/>
          <w:b/>
          <w:bCs/>
          <w:kern w:val="0"/>
          <w:sz w:val="24"/>
          <w:szCs w:val="24"/>
          <w:lang w:eastAsia="en-AU"/>
          <w14:ligatures w14:val="none"/>
        </w:rPr>
        <w:t>3.5  Neutrino</w:t>
      </w:r>
      <w:proofErr w:type="gramEnd"/>
      <w:r w:rsidRPr="0027648D">
        <w:rPr>
          <w:rFonts w:ascii="Arial" w:eastAsia="Arial" w:hAnsi="Arial" w:cs="Arial"/>
          <w:b/>
          <w:bCs/>
          <w:kern w:val="0"/>
          <w:sz w:val="24"/>
          <w:szCs w:val="24"/>
          <w:lang w:eastAsia="en-AU"/>
          <w14:ligatures w14:val="none"/>
        </w:rPr>
        <w:t xml:space="preserve"> physics</w:t>
      </w:r>
    </w:p>
    <w:p w14:paraId="68BC3552" w14:textId="77777777" w:rsidR="0027648D" w:rsidRPr="0027648D" w:rsidRDefault="0027648D" w:rsidP="0027648D">
      <w:pPr>
        <w:spacing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DUNE, Hyper-K, JUNO, KATRIN. K is largely silent on the neutrino sector except insofar as J_PMNS enters </w:t>
      </w:r>
      <w:proofErr w:type="spellStart"/>
      <w:r w:rsidRPr="0027648D">
        <w:rPr>
          <w:rFonts w:ascii="Arial" w:eastAsia="Arial" w:hAnsi="Arial" w:cs="Arial"/>
          <w:kern w:val="0"/>
          <w:lang w:eastAsia="en-AU"/>
          <w14:ligatures w14:val="none"/>
        </w:rPr>
        <w:t>T_bounce</w:t>
      </w:r>
      <w:proofErr w:type="spellEnd"/>
      <w:r w:rsidRPr="0027648D">
        <w:rPr>
          <w:rFonts w:ascii="Arial" w:eastAsia="Arial" w:hAnsi="Arial" w:cs="Arial"/>
          <w:kern w:val="0"/>
          <w:lang w:eastAsia="en-AU"/>
          <w14:ligatures w14:val="none"/>
        </w:rPr>
        <w:t>^{gauge}. The mass hierarchy, oscillation CP violation, absolute mass scale, and Dirac-vs-Majorana question all remain important. The neutrino programme runs unchanged. K refines what the neutrino sector inputs into the baryogenesis closure (J_PMNS = 8.6 × 10</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³ specifically</w:t>
      </w:r>
      <w:proofErr w:type="gramStart"/>
      <w:r w:rsidRPr="0027648D">
        <w:rPr>
          <w:rFonts w:ascii="Arial" w:eastAsia="Arial" w:hAnsi="Arial" w:cs="Arial"/>
          <w:kern w:val="0"/>
          <w:lang w:eastAsia="en-AU"/>
          <w14:ligatures w14:val="none"/>
        </w:rPr>
        <w:t>), but</w:t>
      </w:r>
      <w:proofErr w:type="gramEnd"/>
      <w:r w:rsidRPr="0027648D">
        <w:rPr>
          <w:rFonts w:ascii="Arial" w:eastAsia="Arial" w:hAnsi="Arial" w:cs="Arial"/>
          <w:kern w:val="0"/>
          <w:lang w:eastAsia="en-AU"/>
          <w14:ligatures w14:val="none"/>
        </w:rPr>
        <w:t xml:space="preserve"> does not retire any neutrino measurement.</w:t>
      </w:r>
    </w:p>
    <w:p w14:paraId="1756751D" w14:textId="77777777" w:rsidR="0027648D" w:rsidRPr="0027648D" w:rsidRDefault="0027648D" w:rsidP="0027648D">
      <w:pPr>
        <w:spacing w:before="240" w:after="140" w:line="240" w:lineRule="auto"/>
        <w:outlineLvl w:val="1"/>
        <w:rPr>
          <w:rFonts w:ascii="Arial" w:eastAsia="Arial" w:hAnsi="Arial" w:cs="Arial"/>
          <w:b/>
          <w:bCs/>
          <w:kern w:val="0"/>
          <w:sz w:val="24"/>
          <w:szCs w:val="24"/>
          <w:lang w:eastAsia="en-AU"/>
          <w14:ligatures w14:val="none"/>
        </w:rPr>
      </w:pPr>
      <w:proofErr w:type="gramStart"/>
      <w:r w:rsidRPr="0027648D">
        <w:rPr>
          <w:rFonts w:ascii="Arial" w:eastAsia="Arial" w:hAnsi="Arial" w:cs="Arial"/>
          <w:b/>
          <w:bCs/>
          <w:kern w:val="0"/>
          <w:sz w:val="24"/>
          <w:szCs w:val="24"/>
          <w:lang w:eastAsia="en-AU"/>
          <w14:ligatures w14:val="none"/>
        </w:rPr>
        <w:t>3.6  CMB</w:t>
      </w:r>
      <w:proofErr w:type="gramEnd"/>
      <w:r w:rsidRPr="0027648D">
        <w:rPr>
          <w:rFonts w:ascii="Arial" w:eastAsia="Arial" w:hAnsi="Arial" w:cs="Arial"/>
          <w:b/>
          <w:bCs/>
          <w:kern w:val="0"/>
          <w:sz w:val="24"/>
          <w:szCs w:val="24"/>
          <w:lang w:eastAsia="en-AU"/>
          <w14:ligatures w14:val="none"/>
        </w:rPr>
        <w:t xml:space="preserve"> cosmology</w:t>
      </w:r>
    </w:p>
    <w:p w14:paraId="6AD7A9B5" w14:textId="77777777" w:rsidR="0027648D" w:rsidRPr="0027648D" w:rsidRDefault="0027648D" w:rsidP="0027648D">
      <w:pPr>
        <w:spacing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Planck, Simons Observatory, CMB-S4, </w:t>
      </w:r>
      <w:proofErr w:type="spellStart"/>
      <w:r w:rsidRPr="0027648D">
        <w:rPr>
          <w:rFonts w:ascii="Arial" w:eastAsia="Arial" w:hAnsi="Arial" w:cs="Arial"/>
          <w:kern w:val="0"/>
          <w:lang w:eastAsia="en-AU"/>
          <w14:ligatures w14:val="none"/>
        </w:rPr>
        <w:t>LiteBIRD</w:t>
      </w:r>
      <w:proofErr w:type="spellEnd"/>
      <w:r w:rsidRPr="0027648D">
        <w:rPr>
          <w:rFonts w:ascii="Arial" w:eastAsia="Arial" w:hAnsi="Arial" w:cs="Arial"/>
          <w:kern w:val="0"/>
          <w:lang w:eastAsia="en-AU"/>
          <w14:ligatures w14:val="none"/>
        </w:rPr>
        <w:t>. K predicts H</w:t>
      </w:r>
      <w:r w:rsidRPr="0027648D">
        <w:rPr>
          <w:rFonts w:ascii="Cambria Math" w:eastAsia="Arial" w:hAnsi="Cambria Math" w:cs="Cambria Math"/>
          <w:kern w:val="0"/>
          <w:lang w:eastAsia="en-AU"/>
          <w14:ligatures w14:val="none"/>
        </w:rPr>
        <w:t>₀</w:t>
      </w:r>
      <w:r w:rsidRPr="0027648D">
        <w:rPr>
          <w:rFonts w:ascii="Arial" w:eastAsia="Arial" w:hAnsi="Arial" w:cs="Arial"/>
          <w:kern w:val="0"/>
          <w:lang w:eastAsia="en-AU"/>
          <w14:ligatures w14:val="none"/>
        </w:rPr>
        <w:t xml:space="preserve">^GFP = 67.4 ± 0.9 km/s/Mpc consistent with Planck, predicts the </w:t>
      </w:r>
      <w:proofErr w:type="spellStart"/>
      <w:r w:rsidRPr="0027648D">
        <w:rPr>
          <w:rFonts w:ascii="Arial" w:eastAsia="Arial" w:hAnsi="Arial" w:cs="Arial"/>
          <w:kern w:val="0"/>
          <w:lang w:eastAsia="en-AU"/>
          <w14:ligatures w14:val="none"/>
        </w:rPr>
        <w:t>kSZ</w:t>
      </w:r>
      <w:proofErr w:type="spellEnd"/>
      <w:r w:rsidRPr="0027648D">
        <w:rPr>
          <w:rFonts w:ascii="Arial" w:eastAsia="Arial" w:hAnsi="Arial" w:cs="Arial"/>
          <w:kern w:val="0"/>
          <w:lang w:eastAsia="en-AU"/>
          <w14:ligatures w14:val="none"/>
        </w:rPr>
        <w:t xml:space="preserve"> pairwise velocity structure (though Gap 11 remains open and is identified as a structural challenge to F′ rather than a retirement), and predicts specific primordial spectrum features at horizon-crossing scales through the kernel's IR running. The CMB programme continues with K adding predictions rather than retiring searches. Inflation searches (B-mode polarisation as primordial GW signature) are not directly addressed by K and continue.</w:t>
      </w:r>
    </w:p>
    <w:p w14:paraId="6E966C3A" w14:textId="77777777" w:rsidR="0027648D" w:rsidRPr="0027648D" w:rsidRDefault="0027648D" w:rsidP="0027648D">
      <w:pPr>
        <w:spacing w:before="320" w:after="200" w:line="240" w:lineRule="auto"/>
        <w:outlineLvl w:val="0"/>
        <w:rPr>
          <w:rFonts w:ascii="Arial" w:eastAsia="Arial" w:hAnsi="Arial" w:cs="Arial"/>
          <w:b/>
          <w:bCs/>
          <w:kern w:val="0"/>
          <w:sz w:val="28"/>
          <w:szCs w:val="28"/>
          <w:lang w:eastAsia="en-AU"/>
          <w14:ligatures w14:val="none"/>
        </w:rPr>
      </w:pPr>
      <w:r w:rsidRPr="0027648D">
        <w:rPr>
          <w:rFonts w:ascii="Arial" w:eastAsia="Arial" w:hAnsi="Arial" w:cs="Arial"/>
          <w:b/>
          <w:bCs/>
          <w:kern w:val="0"/>
          <w:sz w:val="28"/>
          <w:szCs w:val="28"/>
          <w:lang w:eastAsia="en-AU"/>
          <w14:ligatures w14:val="none"/>
        </w:rPr>
        <w:t>4. Programmes K Leaves Intact</w:t>
      </w:r>
    </w:p>
    <w:p w14:paraId="1BC2E76E"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These are programmes K does not address — either because they are outside K's domain, or because K is silent on their motivation. K neither confirms nor retires them.</w:t>
      </w:r>
    </w:p>
    <w:p w14:paraId="1F353244"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Standard Model precision tests: g−2 (Fermilab E989, JPARC), lepton flavour universality tests (LHCb, Belle II), electroweak precision observables. K is a UV/IR completion of gravity and matter structure; it does not modify the SM at testable scales. These programmes are unchanged.</w:t>
      </w:r>
    </w:p>
    <w:p w14:paraId="56D6233C"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Nuclear physics, heavy-ion physics, hadron spectroscopy. Outside K's domain. The QCD programme runs unchanged.</w:t>
      </w:r>
    </w:p>
    <w:p w14:paraId="7012880A"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Naturalness as a theoretical motivation. K does not solve the hierarchy problem. The naturalness motivation for new physics at the TeV scale is independent of K. SUSY, </w:t>
      </w:r>
      <w:r w:rsidRPr="0027648D">
        <w:rPr>
          <w:rFonts w:ascii="Arial" w:eastAsia="Arial" w:hAnsi="Arial" w:cs="Arial"/>
          <w:kern w:val="0"/>
          <w:lang w:eastAsia="en-AU"/>
          <w14:ligatures w14:val="none"/>
        </w:rPr>
        <w:lastRenderedPageBreak/>
        <w:t>composite Higgs, neutral naturalness, twin Higgs all remain motivated by naturalness even after K (though their specific BSM-EWBG and DM motivations are retired).</w:t>
      </w:r>
    </w:p>
    <w:p w14:paraId="11F9E045"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Inflation searches and primordial GW (B-mode) measurements. K does not specifically address inflation; it is consistent with standard slow-roll inflation as the mechanism setting the primordial conditions for the kernel's IR evolution.</w:t>
      </w:r>
    </w:p>
    <w:p w14:paraId="3A1D7BA0"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Lattice QCD, perturbative QCD, jet physics. Unchanged.</w:t>
      </w:r>
    </w:p>
    <w:p w14:paraId="181C8AAF" w14:textId="77777777" w:rsidR="0027648D" w:rsidRPr="0027648D" w:rsidRDefault="0027648D" w:rsidP="0027648D">
      <w:pPr>
        <w:spacing w:before="320" w:after="200" w:line="240" w:lineRule="auto"/>
        <w:outlineLvl w:val="0"/>
        <w:rPr>
          <w:rFonts w:ascii="Arial" w:eastAsia="Arial" w:hAnsi="Arial" w:cs="Arial"/>
          <w:b/>
          <w:bCs/>
          <w:kern w:val="0"/>
          <w:sz w:val="28"/>
          <w:szCs w:val="28"/>
          <w:lang w:eastAsia="en-AU"/>
          <w14:ligatures w14:val="none"/>
        </w:rPr>
      </w:pPr>
      <w:r w:rsidRPr="0027648D">
        <w:rPr>
          <w:rFonts w:ascii="Arial" w:eastAsia="Arial" w:hAnsi="Arial" w:cs="Arial"/>
          <w:b/>
          <w:bCs/>
          <w:kern w:val="0"/>
          <w:sz w:val="28"/>
          <w:szCs w:val="28"/>
          <w:lang w:eastAsia="en-AU"/>
          <w14:ligatures w14:val="none"/>
        </w:rPr>
        <w:t>5. The Philosophical Retirement</w:t>
      </w:r>
    </w:p>
    <w:p w14:paraId="1A012216"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There is one further retirement that does not fit the experimental categories </w:t>
      </w:r>
      <w:proofErr w:type="gramStart"/>
      <w:r w:rsidRPr="0027648D">
        <w:rPr>
          <w:rFonts w:ascii="Arial" w:eastAsia="Arial" w:hAnsi="Arial" w:cs="Arial"/>
          <w:kern w:val="0"/>
          <w:lang w:eastAsia="en-AU"/>
          <w14:ligatures w14:val="none"/>
        </w:rPr>
        <w:t>above</w:t>
      </w:r>
      <w:proofErr w:type="gramEnd"/>
      <w:r w:rsidRPr="0027648D">
        <w:rPr>
          <w:rFonts w:ascii="Arial" w:eastAsia="Arial" w:hAnsi="Arial" w:cs="Arial"/>
          <w:kern w:val="0"/>
          <w:lang w:eastAsia="en-AU"/>
          <w14:ligatures w14:val="none"/>
        </w:rPr>
        <w:t xml:space="preserve"> but which is structurally implied by the framework. It is worth naming because it is the philosophical face of the experimental retirements in §2.</w:t>
      </w:r>
    </w:p>
    <w:p w14:paraId="3885568C"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K's structure, taken seriously, retires the programme of trying to formulate physics from a position outside the universe. The kernel is the universe's self-reference object; the condensate saturation Ω_Λ + Ω_DM + </w:t>
      </w:r>
      <w:proofErr w:type="spellStart"/>
      <w:r w:rsidRPr="0027648D">
        <w:rPr>
          <w:rFonts w:ascii="Arial" w:eastAsia="Arial" w:hAnsi="Arial" w:cs="Arial"/>
          <w:kern w:val="0"/>
          <w:lang w:eastAsia="en-AU"/>
          <w14:ligatures w14:val="none"/>
        </w:rPr>
        <w:t>Ω_b</w:t>
      </w:r>
      <w:proofErr w:type="spellEnd"/>
      <w:r w:rsidRPr="0027648D">
        <w:rPr>
          <w:rFonts w:ascii="Arial" w:eastAsia="Arial" w:hAnsi="Arial" w:cs="Arial"/>
          <w:kern w:val="0"/>
          <w:lang w:eastAsia="en-AU"/>
          <w14:ligatures w14:val="none"/>
        </w:rPr>
        <w:t xml:space="preserve"> = 1 is the closure condition by which the universe is complete in itself; the IR fixed point is the structural feature that makes the universe an object of self-reference rather than a system embedded in something larger. These structural features, taken together, indicate that the universe is real and can be made sense of only by that which is at rest within it. The frameworks that try to make sense of the universe by standing outside it are retired by K not through refutation but through structural redundancy — the work they are trying to do is done by the kernel's coherence without the need for an external vantage.</w:t>
      </w:r>
    </w:p>
    <w:p w14:paraId="6E56074F"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What this retires:</w:t>
      </w:r>
    </w:p>
    <w:p w14:paraId="7563425B"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Multiverse selection arguments — anthropic landscape reasoning, eternal inflation's bubble selection. K's parameters are determined by kernel coherence, not selected from an ensemble.</w:t>
      </w:r>
    </w:p>
    <w:p w14:paraId="7BF5832F"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'View from nowhere' formulations of quantum measurement. K's relational structure (consistent with but extending Rovelli's relational interpretation) requires the observer to be at rest within the universe rather than external to it.</w:t>
      </w:r>
    </w:p>
    <w:p w14:paraId="14B69218"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Simulation hypotheses. K identifies the universe as the unique consistent realisation of its kernel structure (UV14–UV16, Universal Self-Necessitation conjecture), not as a substrate-implementable computation.</w:t>
      </w:r>
    </w:p>
    <w:p w14:paraId="3B0F6B7A"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Ensemble interpretations of cosmology that posit ontologically real </w:t>
      </w:r>
      <w:proofErr w:type="gramStart"/>
      <w:r w:rsidRPr="0027648D">
        <w:rPr>
          <w:rFonts w:ascii="Arial" w:eastAsia="Arial" w:hAnsi="Arial" w:cs="Arial"/>
          <w:kern w:val="0"/>
          <w:lang w:eastAsia="en-AU"/>
          <w14:ligatures w14:val="none"/>
        </w:rPr>
        <w:t>other-universes</w:t>
      </w:r>
      <w:proofErr w:type="gramEnd"/>
      <w:r w:rsidRPr="0027648D">
        <w:rPr>
          <w:rFonts w:ascii="Arial" w:eastAsia="Arial" w:hAnsi="Arial" w:cs="Arial"/>
          <w:kern w:val="0"/>
          <w:lang w:eastAsia="en-AU"/>
          <w14:ligatures w14:val="none"/>
        </w:rPr>
        <w:t xml:space="preserve">. K's closure does not require an ensemble; the universe is </w:t>
      </w:r>
      <w:proofErr w:type="gramStart"/>
      <w:r w:rsidRPr="0027648D">
        <w:rPr>
          <w:rFonts w:ascii="Arial" w:eastAsia="Arial" w:hAnsi="Arial" w:cs="Arial"/>
          <w:kern w:val="0"/>
          <w:lang w:eastAsia="en-AU"/>
          <w14:ligatures w14:val="none"/>
        </w:rPr>
        <w:t>complete in itself</w:t>
      </w:r>
      <w:proofErr w:type="gramEnd"/>
      <w:r w:rsidRPr="0027648D">
        <w:rPr>
          <w:rFonts w:ascii="Arial" w:eastAsia="Arial" w:hAnsi="Arial" w:cs="Arial"/>
          <w:kern w:val="0"/>
          <w:lang w:eastAsia="en-AU"/>
          <w14:ligatures w14:val="none"/>
        </w:rPr>
        <w:t>.</w:t>
      </w:r>
    </w:p>
    <w:p w14:paraId="599AE91B" w14:textId="77777777" w:rsidR="0027648D" w:rsidRPr="0027648D" w:rsidRDefault="0027648D" w:rsidP="0027648D">
      <w:pPr>
        <w:numPr>
          <w:ilvl w:val="0"/>
          <w:numId w:val="6"/>
        </w:numPr>
        <w:spacing w:after="1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Block-universe formulations that view </w:t>
      </w:r>
      <w:proofErr w:type="gramStart"/>
      <w:r w:rsidRPr="0027648D">
        <w:rPr>
          <w:rFonts w:ascii="Arial" w:eastAsia="Arial" w:hAnsi="Arial" w:cs="Arial"/>
          <w:kern w:val="0"/>
          <w:lang w:eastAsia="en-AU"/>
          <w14:ligatures w14:val="none"/>
        </w:rPr>
        <w:t>all of</w:t>
      </w:r>
      <w:proofErr w:type="gramEnd"/>
      <w:r w:rsidRPr="0027648D">
        <w:rPr>
          <w:rFonts w:ascii="Arial" w:eastAsia="Arial" w:hAnsi="Arial" w:cs="Arial"/>
          <w:kern w:val="0"/>
          <w:lang w:eastAsia="en-AU"/>
          <w14:ligatures w14:val="none"/>
        </w:rPr>
        <w:t xml:space="preserve"> spacetime from no-when. K's IR running is intrinsic to the kernel; time is not absorbed into a static block from which the universe is read.</w:t>
      </w:r>
    </w:p>
    <w:p w14:paraId="26ED9D15" w14:textId="77777777" w:rsidR="0027648D" w:rsidRPr="0027648D" w:rsidRDefault="0027648D" w:rsidP="0027648D">
      <w:pPr>
        <w:spacing w:before="120"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These are not experimental programmes in the sense of §2, but they are research programmes that consume theoretical attention. K retires them by making them unnecessary. The at-</w:t>
      </w:r>
      <w:proofErr w:type="spellStart"/>
      <w:r w:rsidRPr="0027648D">
        <w:rPr>
          <w:rFonts w:ascii="Arial" w:eastAsia="Arial" w:hAnsi="Arial" w:cs="Arial"/>
          <w:kern w:val="0"/>
          <w:lang w:eastAsia="en-AU"/>
          <w14:ligatures w14:val="none"/>
        </w:rPr>
        <w:t>restness</w:t>
      </w:r>
      <w:proofErr w:type="spellEnd"/>
      <w:r w:rsidRPr="0027648D">
        <w:rPr>
          <w:rFonts w:ascii="Arial" w:eastAsia="Arial" w:hAnsi="Arial" w:cs="Arial"/>
          <w:kern w:val="0"/>
          <w:lang w:eastAsia="en-AU"/>
          <w14:ligatures w14:val="none"/>
        </w:rPr>
        <w:t xml:space="preserve"> condition is sufficient for sense-making; the external-vantage frameworks are doing extra work that K's coherence does not require.</w:t>
      </w:r>
    </w:p>
    <w:p w14:paraId="04AFF42B" w14:textId="77777777" w:rsidR="0027648D" w:rsidRPr="0027648D" w:rsidRDefault="0027648D" w:rsidP="0027648D">
      <w:pPr>
        <w:spacing w:before="320" w:after="200" w:line="240" w:lineRule="auto"/>
        <w:outlineLvl w:val="0"/>
        <w:rPr>
          <w:rFonts w:ascii="Arial" w:eastAsia="Arial" w:hAnsi="Arial" w:cs="Arial"/>
          <w:b/>
          <w:bCs/>
          <w:kern w:val="0"/>
          <w:sz w:val="28"/>
          <w:szCs w:val="28"/>
          <w:lang w:eastAsia="en-AU"/>
          <w14:ligatures w14:val="none"/>
        </w:rPr>
      </w:pPr>
      <w:r w:rsidRPr="0027648D">
        <w:rPr>
          <w:rFonts w:ascii="Arial" w:eastAsia="Arial" w:hAnsi="Arial" w:cs="Arial"/>
          <w:b/>
          <w:bCs/>
          <w:kern w:val="0"/>
          <w:sz w:val="28"/>
          <w:szCs w:val="28"/>
          <w:lang w:eastAsia="en-AU"/>
          <w14:ligatures w14:val="none"/>
        </w:rPr>
        <w:t>6. The Discipline of the Retirement Claim</w:t>
      </w:r>
    </w:p>
    <w:p w14:paraId="6D36B84F"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The retirements above are not actionable until K is independently confirmed. The framework’s prediction list (Predictions 1–15) is the path to confirmation. The retirement list is the structural </w:t>
      </w:r>
      <w:r w:rsidRPr="0027648D">
        <w:rPr>
          <w:rFonts w:ascii="Arial" w:eastAsia="Arial" w:hAnsi="Arial" w:cs="Arial"/>
          <w:kern w:val="0"/>
          <w:lang w:eastAsia="en-AU"/>
          <w14:ligatures w14:val="none"/>
        </w:rPr>
        <w:lastRenderedPageBreak/>
        <w:t xml:space="preserve">diagnostic that becomes operational only after the predictions have landed. This is the discipline of the claim: K does not ask the experimental community to redirect its programme on theoretical grounds. K asks the experimental community to test its </w:t>
      </w:r>
      <w:proofErr w:type="gramStart"/>
      <w:r w:rsidRPr="0027648D">
        <w:rPr>
          <w:rFonts w:ascii="Arial" w:eastAsia="Arial" w:hAnsi="Arial" w:cs="Arial"/>
          <w:kern w:val="0"/>
          <w:lang w:eastAsia="en-AU"/>
          <w14:ligatures w14:val="none"/>
        </w:rPr>
        <w:t>predictions, and</w:t>
      </w:r>
      <w:proofErr w:type="gramEnd"/>
      <w:r w:rsidRPr="0027648D">
        <w:rPr>
          <w:rFonts w:ascii="Arial" w:eastAsia="Arial" w:hAnsi="Arial" w:cs="Arial"/>
          <w:kern w:val="0"/>
          <w:lang w:eastAsia="en-AU"/>
          <w14:ligatures w14:val="none"/>
        </w:rPr>
        <w:t xml:space="preserve"> accepts that the redirections of §2 follow only if those tests succeed.</w:t>
      </w:r>
    </w:p>
    <w:p w14:paraId="6749B2B9"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The path to confirmation is bounded but not short. The cleanest near-term tests are: Prediction 13 (LISA stochastic GW background from </w:t>
      </w:r>
      <w:proofErr w:type="spellStart"/>
      <w:r w:rsidRPr="0027648D">
        <w:rPr>
          <w:rFonts w:ascii="Arial" w:eastAsia="Arial" w:hAnsi="Arial" w:cs="Arial"/>
          <w:kern w:val="0"/>
          <w:lang w:eastAsia="en-AU"/>
          <w14:ligatures w14:val="none"/>
        </w:rPr>
        <w:t>xSM</w:t>
      </w:r>
      <w:proofErr w:type="spellEnd"/>
      <w:r w:rsidRPr="0027648D">
        <w:rPr>
          <w:rFonts w:ascii="Arial" w:eastAsia="Arial" w:hAnsi="Arial" w:cs="Arial"/>
          <w:kern w:val="0"/>
          <w:lang w:eastAsia="en-AU"/>
          <w14:ligatures w14:val="none"/>
        </w:rPr>
        <w:t xml:space="preserve"> transition, </w:t>
      </w:r>
      <w:proofErr w:type="spellStart"/>
      <w:r w:rsidRPr="0027648D">
        <w:rPr>
          <w:rFonts w:ascii="Arial" w:eastAsia="Arial" w:hAnsi="Arial" w:cs="Arial"/>
          <w:kern w:val="0"/>
          <w:lang w:eastAsia="en-AU"/>
          <w14:ligatures w14:val="none"/>
        </w:rPr>
        <w:t>f_peak</w:t>
      </w:r>
      <w:proofErr w:type="spellEnd"/>
      <w:r w:rsidRPr="0027648D">
        <w:rPr>
          <w:rFonts w:ascii="Arial" w:eastAsia="Arial" w:hAnsi="Arial" w:cs="Arial"/>
          <w:kern w:val="0"/>
          <w:lang w:eastAsia="en-AU"/>
          <w14:ligatures w14:val="none"/>
        </w:rPr>
        <w:t xml:space="preserve"> ~ 1–5 </w:t>
      </w:r>
      <w:proofErr w:type="spellStart"/>
      <w:r w:rsidRPr="0027648D">
        <w:rPr>
          <w:rFonts w:ascii="Arial" w:eastAsia="Arial" w:hAnsi="Arial" w:cs="Arial"/>
          <w:kern w:val="0"/>
          <w:lang w:eastAsia="en-AU"/>
          <w14:ligatures w14:val="none"/>
        </w:rPr>
        <w:t>mHz</w:t>
      </w:r>
      <w:proofErr w:type="spellEnd"/>
      <w:r w:rsidRPr="0027648D">
        <w:rPr>
          <w:rFonts w:ascii="Arial" w:eastAsia="Arial" w:hAnsi="Arial" w:cs="Arial"/>
          <w:kern w:val="0"/>
          <w:lang w:eastAsia="en-AU"/>
          <w14:ligatures w14:val="none"/>
        </w:rPr>
        <w:t xml:space="preserve">, expected ~2035–2040); Prediction 14 (Higgs trilinear coupling </w:t>
      </w:r>
      <w:proofErr w:type="spellStart"/>
      <w:r w:rsidRPr="0027648D">
        <w:rPr>
          <w:rFonts w:ascii="Arial" w:eastAsia="Arial" w:hAnsi="Arial" w:cs="Arial"/>
          <w:kern w:val="0"/>
          <w:lang w:eastAsia="en-AU"/>
          <w14:ligatures w14:val="none"/>
        </w:rPr>
        <w:t>κ_λ</w:t>
      </w:r>
      <w:proofErr w:type="spellEnd"/>
      <w:r w:rsidRPr="0027648D">
        <w:rPr>
          <w:rFonts w:ascii="Arial" w:eastAsia="Arial" w:hAnsi="Arial" w:cs="Arial"/>
          <w:kern w:val="0"/>
          <w:lang w:eastAsia="en-AU"/>
          <w14:ligatures w14:val="none"/>
        </w:rPr>
        <w:t xml:space="preserve"> − 1 </w:t>
      </w:r>
      <w:r w:rsidRPr="0027648D">
        <w:rPr>
          <w:rFonts w:ascii="Cambria Math" w:eastAsia="Arial" w:hAnsi="Cambria Math" w:cs="Cambria Math"/>
          <w:kern w:val="0"/>
          <w:lang w:eastAsia="en-AU"/>
          <w14:ligatures w14:val="none"/>
        </w:rPr>
        <w:t>∈</w:t>
      </w:r>
      <w:r w:rsidRPr="0027648D">
        <w:rPr>
          <w:rFonts w:ascii="Arial" w:eastAsia="Arial" w:hAnsi="Arial" w:cs="Arial"/>
          <w:kern w:val="0"/>
          <w:lang w:eastAsia="en-AU"/>
          <w14:ligatures w14:val="none"/>
        </w:rPr>
        <w:t xml:space="preserve"> [3%, 12%] at HL-LHC, ~2030–2035); Prediction 15 (neutrino mass ordering and J_PMNS constraint, DUNE/Hyper-K this decade); Prediction 12 (CMB TB/EB parity signature from Z</w:t>
      </w:r>
      <w:r w:rsidRPr="0027648D">
        <w:rPr>
          <w:rFonts w:ascii="Cambria Math" w:eastAsia="Arial" w:hAnsi="Cambria Math" w:cs="Cambria Math"/>
          <w:kern w:val="0"/>
          <w:lang w:eastAsia="en-AU"/>
          <w14:ligatures w14:val="none"/>
        </w:rPr>
        <w:t>₂</w:t>
      </w:r>
      <w:r w:rsidRPr="0027648D">
        <w:rPr>
          <w:rFonts w:ascii="Arial" w:eastAsia="Arial" w:hAnsi="Arial" w:cs="Arial"/>
          <w:kern w:val="0"/>
          <w:lang w:eastAsia="en-AU"/>
          <w14:ligatures w14:val="none"/>
        </w:rPr>
        <w:t xml:space="preserve"> orientation class, Simons Observatory/CMB-S4). The graviton mass band (Prediction 1) and the Hubble tension partial closure (Prediction 3) are observational targets accessible with current and near-current data.</w:t>
      </w:r>
    </w:p>
    <w:p w14:paraId="115A3F26" w14:textId="77777777" w:rsidR="0027648D" w:rsidRPr="0027648D" w:rsidRDefault="0027648D" w:rsidP="0027648D">
      <w:pPr>
        <w:spacing w:after="20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 xml:space="preserve">If two or more of Predictions 1, 3, 12, 13, 14 </w:t>
      </w:r>
      <w:proofErr w:type="gramStart"/>
      <w:r w:rsidRPr="0027648D">
        <w:rPr>
          <w:rFonts w:ascii="Arial" w:eastAsia="Arial" w:hAnsi="Arial" w:cs="Arial"/>
          <w:kern w:val="0"/>
          <w:lang w:eastAsia="en-AU"/>
          <w14:ligatures w14:val="none"/>
        </w:rPr>
        <w:t>land</w:t>
      </w:r>
      <w:proofErr w:type="gramEnd"/>
      <w:r w:rsidRPr="0027648D">
        <w:rPr>
          <w:rFonts w:ascii="Arial" w:eastAsia="Arial" w:hAnsi="Arial" w:cs="Arial"/>
          <w:kern w:val="0"/>
          <w:lang w:eastAsia="en-AU"/>
          <w14:ligatures w14:val="none"/>
        </w:rPr>
        <w:t xml:space="preserve"> by ~2040, the framework’s standing makes the §2 retirements actionable. If none land, the framework is falsified and the §2 retirements do not apply. This is the test by which the experimental community will, in time, judge the claims of this appendix.</w:t>
      </w:r>
    </w:p>
    <w:p w14:paraId="4E354369" w14:textId="77777777" w:rsidR="0027648D" w:rsidRPr="0027648D" w:rsidRDefault="0027648D" w:rsidP="0027648D">
      <w:pPr>
        <w:spacing w:after="240" w:line="240" w:lineRule="auto"/>
        <w:rPr>
          <w:rFonts w:ascii="Arial" w:eastAsia="Arial" w:hAnsi="Arial" w:cs="Arial"/>
          <w:kern w:val="0"/>
          <w:lang w:eastAsia="en-AU"/>
          <w14:ligatures w14:val="none"/>
        </w:rPr>
      </w:pPr>
      <w:r w:rsidRPr="0027648D">
        <w:rPr>
          <w:rFonts w:ascii="Arial" w:eastAsia="Arial" w:hAnsi="Arial" w:cs="Arial"/>
          <w:kern w:val="0"/>
          <w:lang w:eastAsia="en-AU"/>
          <w14:ligatures w14:val="none"/>
        </w:rPr>
        <w:t>The framework holds the retirement claim with the same discipline as it holds the prediction claim. The retirements are stated so that what is at stake is visible. They are not stated as demands. The discipline of the Series — that a result is what is shown, characterised honestly — applies to the negative claims as it applies to the positive ones. The retirements are a structural diagnostic of K, not a research programme of K.</w:t>
      </w:r>
    </w:p>
    <w:p w14:paraId="6C67EC3B" w14:textId="77777777" w:rsidR="0027648D" w:rsidRPr="0027648D" w:rsidRDefault="0027648D" w:rsidP="0027648D">
      <w:pPr>
        <w:spacing w:before="320" w:after="200" w:line="240" w:lineRule="auto"/>
        <w:outlineLvl w:val="0"/>
        <w:rPr>
          <w:rFonts w:ascii="Arial" w:eastAsia="Arial" w:hAnsi="Arial" w:cs="Arial"/>
          <w:b/>
          <w:bCs/>
          <w:kern w:val="0"/>
          <w:sz w:val="28"/>
          <w:szCs w:val="28"/>
          <w:lang w:eastAsia="en-AU"/>
          <w14:ligatures w14:val="none"/>
        </w:rPr>
      </w:pPr>
      <w:r w:rsidRPr="0027648D">
        <w:rPr>
          <w:rFonts w:ascii="Arial" w:eastAsia="Arial" w:hAnsi="Arial" w:cs="Arial"/>
          <w:b/>
          <w:bCs/>
          <w:kern w:val="0"/>
          <w:sz w:val="28"/>
          <w:szCs w:val="28"/>
          <w:lang w:eastAsia="en-AU"/>
          <w14:ligatures w14:val="none"/>
        </w:rPr>
        <w:t>7.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27648D" w:rsidRPr="0027648D" w14:paraId="6CBDC2BD" w14:textId="77777777" w:rsidTr="00F55C9E">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9DE9282"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b/>
                <w:bCs/>
                <w:kern w:val="0"/>
                <w:sz w:val="20"/>
                <w:szCs w:val="20"/>
                <w:lang w:eastAsia="en-AU"/>
                <w14:ligatures w14:val="none"/>
              </w:rPr>
              <w:t>Programme</w:t>
            </w:r>
          </w:p>
        </w:tc>
        <w:tc>
          <w:tcPr>
            <w:tcW w:w="156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AA787D4"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b/>
                <w:bCs/>
                <w:kern w:val="0"/>
                <w:sz w:val="20"/>
                <w:szCs w:val="20"/>
                <w:lang w:eastAsia="en-AU"/>
                <w14:ligatures w14:val="none"/>
              </w:rPr>
              <w:t>K's verdict</w:t>
            </w:r>
          </w:p>
        </w:tc>
        <w:tc>
          <w:tcPr>
            <w:tcW w:w="468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8129A7F"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b/>
                <w:bCs/>
                <w:kern w:val="0"/>
                <w:sz w:val="20"/>
                <w:szCs w:val="20"/>
                <w:lang w:eastAsia="en-AU"/>
                <w14:ligatures w14:val="none"/>
              </w:rPr>
              <w:t>Reason</w:t>
            </w:r>
          </w:p>
        </w:tc>
      </w:tr>
      <w:tr w:rsidR="0027648D" w:rsidRPr="0027648D" w14:paraId="3F5674EE"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E4CD3D"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 xml:space="preserve">WIMP direct detection (LZ, </w:t>
            </w:r>
            <w:proofErr w:type="spellStart"/>
            <w:r w:rsidRPr="0027648D">
              <w:rPr>
                <w:rFonts w:ascii="Arial" w:eastAsia="Arial" w:hAnsi="Arial" w:cs="Arial"/>
                <w:kern w:val="0"/>
                <w:sz w:val="20"/>
                <w:szCs w:val="20"/>
                <w:lang w:eastAsia="en-AU"/>
                <w14:ligatures w14:val="none"/>
              </w:rPr>
              <w:t>XENONnT</w:t>
            </w:r>
            <w:proofErr w:type="spellEnd"/>
            <w:r w:rsidRPr="0027648D">
              <w:rPr>
                <w:rFonts w:ascii="Arial" w:eastAsia="Arial" w:hAnsi="Arial" w:cs="Arial"/>
                <w:kern w:val="0"/>
                <w:sz w:val="20"/>
                <w:szCs w:val="20"/>
                <w:lang w:eastAsia="en-AU"/>
                <w14:ligatures w14:val="none"/>
              </w:rPr>
              <w:t xml:space="preserve">, </w:t>
            </w:r>
            <w:proofErr w:type="spellStart"/>
            <w:r w:rsidRPr="0027648D">
              <w:rPr>
                <w:rFonts w:ascii="Arial" w:eastAsia="Arial" w:hAnsi="Arial" w:cs="Arial"/>
                <w:kern w:val="0"/>
                <w:sz w:val="20"/>
                <w:szCs w:val="20"/>
                <w:lang w:eastAsia="en-AU"/>
                <w14:ligatures w14:val="none"/>
              </w:rPr>
              <w:t>PandaX</w:t>
            </w:r>
            <w:proofErr w:type="spellEnd"/>
            <w:r w:rsidRPr="0027648D">
              <w:rPr>
                <w:rFonts w:ascii="Arial" w:eastAsia="Arial" w:hAnsi="Arial" w:cs="Arial"/>
                <w:kern w:val="0"/>
                <w:sz w:val="20"/>
                <w:szCs w:val="20"/>
                <w:lang w:eastAsia="en-AU"/>
                <w14:ligatures w14:val="none"/>
              </w:rPr>
              <w:t>)</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A26B4F"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FBA0D9"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DM is vacuum depletion, not particle relic.</w:t>
            </w:r>
          </w:p>
        </w:tc>
      </w:tr>
      <w:tr w:rsidR="0027648D" w:rsidRPr="0027648D" w14:paraId="10BE6F06"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D0AEF7"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WIMP indirect detection (</w:t>
            </w:r>
            <w:proofErr w:type="spellStart"/>
            <w:r w:rsidRPr="0027648D">
              <w:rPr>
                <w:rFonts w:ascii="Arial" w:eastAsia="Arial" w:hAnsi="Arial" w:cs="Arial"/>
                <w:kern w:val="0"/>
                <w:sz w:val="20"/>
                <w:szCs w:val="20"/>
                <w:lang w:eastAsia="en-AU"/>
                <w14:ligatures w14:val="none"/>
              </w:rPr>
              <w:t>IceCube</w:t>
            </w:r>
            <w:proofErr w:type="spellEnd"/>
            <w:r w:rsidRPr="0027648D">
              <w:rPr>
                <w:rFonts w:ascii="Arial" w:eastAsia="Arial" w:hAnsi="Arial" w:cs="Arial"/>
                <w:kern w:val="0"/>
                <w:sz w:val="20"/>
                <w:szCs w:val="20"/>
                <w:lang w:eastAsia="en-AU"/>
                <w14:ligatures w14:val="none"/>
              </w:rPr>
              <w:t>, Fermi-LAT)</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D53822"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D75AAC"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No particle to annihilate.</w:t>
            </w:r>
          </w:p>
        </w:tc>
      </w:tr>
      <w:tr w:rsidR="0027648D" w:rsidRPr="0027648D" w14:paraId="0BF57FEF"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B5FA70"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Collider DM searches (mono-X)</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55A2E9"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5780CF"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DM not produced as a particle.</w:t>
            </w:r>
          </w:p>
        </w:tc>
      </w:tr>
      <w:tr w:rsidR="0027648D" w:rsidRPr="0027648D" w14:paraId="50F53EDA"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39BB87"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Axion DM searches (ADMX, HAYSTAC)</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DC23BB"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 (DM motivation)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536FD0"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Re-framed as strong CP probes.</w:t>
            </w:r>
          </w:p>
        </w:tc>
      </w:tr>
      <w:tr w:rsidR="0027648D" w:rsidRPr="0027648D" w14:paraId="03540AF7"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790530"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Sterile neutrino DM (3.5 keV line)</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C8F408"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469877"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DM is not a particle of any kind.</w:t>
            </w:r>
          </w:p>
        </w:tc>
      </w:tr>
      <w:tr w:rsidR="0027648D" w:rsidRPr="0027648D" w14:paraId="1F71A497"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355143"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PBH-as-DM (microlensing surveys)</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7B65A2"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 (DM motivation)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F6F714"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PBHs may exist; not as DM.</w:t>
            </w:r>
          </w:p>
        </w:tc>
      </w:tr>
      <w:tr w:rsidR="0027648D" w:rsidRPr="0027648D" w14:paraId="4D0A7B1F"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C4051A"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Quintessence (DESI, Euclid w(z))</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04A4E4"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368EA0"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Λ is saturated condensate; w = −1.</w:t>
            </w:r>
          </w:p>
        </w:tc>
      </w:tr>
      <w:tr w:rsidR="0027648D" w:rsidRPr="0027648D" w14:paraId="06B7D9DB"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223CCA"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 xml:space="preserve">Modified gravity DE (f(R), DGP, </w:t>
            </w:r>
            <w:proofErr w:type="spellStart"/>
            <w:r w:rsidRPr="0027648D">
              <w:rPr>
                <w:rFonts w:ascii="Arial" w:eastAsia="Arial" w:hAnsi="Arial" w:cs="Arial"/>
                <w:kern w:val="0"/>
                <w:sz w:val="20"/>
                <w:szCs w:val="20"/>
                <w:lang w:eastAsia="en-AU"/>
                <w14:ligatures w14:val="none"/>
              </w:rPr>
              <w:t>Galileon</w:t>
            </w:r>
            <w:proofErr w:type="spellEnd"/>
            <w:r w:rsidRPr="0027648D">
              <w:rPr>
                <w:rFonts w:ascii="Arial" w:eastAsia="Arial" w:hAnsi="Arial" w:cs="Arial"/>
                <w:kern w:val="0"/>
                <w:sz w:val="20"/>
                <w:szCs w:val="20"/>
                <w:lang w:eastAsia="en-AU"/>
                <w14:ligatures w14:val="none"/>
              </w:rPr>
              <w:t>)</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82D3C6"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0303DB"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 xml:space="preserve">K is the kernel-compatible </w:t>
            </w:r>
            <w:proofErr w:type="spellStart"/>
            <w:r w:rsidRPr="0027648D">
              <w:rPr>
                <w:rFonts w:ascii="Arial" w:eastAsia="Arial" w:hAnsi="Arial" w:cs="Arial"/>
                <w:kern w:val="0"/>
                <w:sz w:val="20"/>
                <w:szCs w:val="20"/>
                <w:lang w:eastAsia="en-AU"/>
                <w14:ligatures w14:val="none"/>
              </w:rPr>
              <w:t>Horndeski</w:t>
            </w:r>
            <w:proofErr w:type="spellEnd"/>
            <w:r w:rsidRPr="0027648D">
              <w:rPr>
                <w:rFonts w:ascii="Arial" w:eastAsia="Arial" w:hAnsi="Arial" w:cs="Arial"/>
                <w:kern w:val="0"/>
                <w:sz w:val="20"/>
                <w:szCs w:val="20"/>
                <w:lang w:eastAsia="en-AU"/>
                <w14:ligatures w14:val="none"/>
              </w:rPr>
              <w:t xml:space="preserve"> variant.</w:t>
            </w:r>
          </w:p>
        </w:tc>
      </w:tr>
      <w:tr w:rsidR="0027648D" w:rsidRPr="0027648D" w14:paraId="35F86078"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2D4C3F"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BSM Higgs for EWBG (2HDM-CPV, MSSM-EWBG)</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2F4BD"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03C710"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 xml:space="preserve">Replaced by specific </w:t>
            </w:r>
            <w:proofErr w:type="spellStart"/>
            <w:r w:rsidRPr="0027648D">
              <w:rPr>
                <w:rFonts w:ascii="Arial" w:eastAsia="Arial" w:hAnsi="Arial" w:cs="Arial"/>
                <w:kern w:val="0"/>
                <w:sz w:val="20"/>
                <w:szCs w:val="20"/>
                <w:lang w:eastAsia="en-AU"/>
                <w14:ligatures w14:val="none"/>
              </w:rPr>
              <w:t>xSM</w:t>
            </w:r>
            <w:proofErr w:type="spellEnd"/>
            <w:r w:rsidRPr="0027648D">
              <w:rPr>
                <w:rFonts w:ascii="Arial" w:eastAsia="Arial" w:hAnsi="Arial" w:cs="Arial"/>
                <w:kern w:val="0"/>
                <w:sz w:val="20"/>
                <w:szCs w:val="20"/>
                <w:lang w:eastAsia="en-AU"/>
                <w14:ligatures w14:val="none"/>
              </w:rPr>
              <w:t xml:space="preserve"> commitment (</w:t>
            </w:r>
            <w:proofErr w:type="spellStart"/>
            <w:r w:rsidRPr="0027648D">
              <w:rPr>
                <w:rFonts w:ascii="Arial" w:eastAsia="Arial" w:hAnsi="Arial" w:cs="Arial"/>
                <w:kern w:val="0"/>
                <w:sz w:val="20"/>
                <w:szCs w:val="20"/>
                <w:lang w:eastAsia="en-AU"/>
                <w14:ligatures w14:val="none"/>
              </w:rPr>
              <w:t>m_S</w:t>
            </w:r>
            <w:proofErr w:type="spellEnd"/>
            <w:r w:rsidRPr="0027648D">
              <w:rPr>
                <w:rFonts w:ascii="Arial" w:eastAsia="Arial" w:hAnsi="Arial" w:cs="Arial"/>
                <w:kern w:val="0"/>
                <w:sz w:val="20"/>
                <w:szCs w:val="20"/>
                <w:lang w:eastAsia="en-AU"/>
                <w14:ligatures w14:val="none"/>
              </w:rPr>
              <w:t xml:space="preserve"> </w:t>
            </w:r>
            <w:r w:rsidRPr="0027648D">
              <w:rPr>
                <w:rFonts w:ascii="Cambria Math" w:eastAsia="Arial" w:hAnsi="Cambria Math" w:cs="Cambria Math"/>
                <w:kern w:val="0"/>
                <w:sz w:val="20"/>
                <w:szCs w:val="20"/>
                <w:lang w:eastAsia="en-AU"/>
                <w14:ligatures w14:val="none"/>
              </w:rPr>
              <w:t>∈</w:t>
            </w:r>
            <w:r w:rsidRPr="0027648D">
              <w:rPr>
                <w:rFonts w:ascii="Arial" w:eastAsia="Arial" w:hAnsi="Arial" w:cs="Arial"/>
                <w:kern w:val="0"/>
                <w:sz w:val="20"/>
                <w:szCs w:val="20"/>
                <w:lang w:eastAsia="en-AU"/>
                <w14:ligatures w14:val="none"/>
              </w:rPr>
              <w:t xml:space="preserve"> [200, 400] GeV, </w:t>
            </w:r>
            <w:proofErr w:type="spellStart"/>
            <w:r w:rsidRPr="0027648D">
              <w:rPr>
                <w:rFonts w:ascii="Arial" w:eastAsia="Arial" w:hAnsi="Arial" w:cs="Arial"/>
                <w:kern w:val="0"/>
                <w:sz w:val="20"/>
                <w:szCs w:val="20"/>
                <w:lang w:eastAsia="en-AU"/>
                <w14:ligatures w14:val="none"/>
              </w:rPr>
              <w:t>λ_HS</w:t>
            </w:r>
            <w:proofErr w:type="spellEnd"/>
            <w:r w:rsidRPr="0027648D">
              <w:rPr>
                <w:rFonts w:ascii="Arial" w:eastAsia="Arial" w:hAnsi="Arial" w:cs="Arial"/>
                <w:kern w:val="0"/>
                <w:sz w:val="20"/>
                <w:szCs w:val="20"/>
                <w:lang w:eastAsia="en-AU"/>
                <w14:ligatures w14:val="none"/>
              </w:rPr>
              <w:t xml:space="preserve"> </w:t>
            </w:r>
            <w:r w:rsidRPr="0027648D">
              <w:rPr>
                <w:rFonts w:ascii="Cambria Math" w:eastAsia="Arial" w:hAnsi="Cambria Math" w:cs="Cambria Math"/>
                <w:kern w:val="0"/>
                <w:sz w:val="20"/>
                <w:szCs w:val="20"/>
                <w:lang w:eastAsia="en-AU"/>
                <w14:ligatures w14:val="none"/>
              </w:rPr>
              <w:t>∈</w:t>
            </w:r>
            <w:r w:rsidRPr="0027648D">
              <w:rPr>
                <w:rFonts w:ascii="Arial" w:eastAsia="Arial" w:hAnsi="Arial" w:cs="Arial"/>
                <w:kern w:val="0"/>
                <w:sz w:val="20"/>
                <w:szCs w:val="20"/>
                <w:lang w:eastAsia="en-AU"/>
                <w14:ligatures w14:val="none"/>
              </w:rPr>
              <w:t xml:space="preserve"> [−0.6, −0.3]).</w:t>
            </w:r>
          </w:p>
        </w:tc>
      </w:tr>
      <w:tr w:rsidR="0027648D" w:rsidRPr="0027648D" w14:paraId="6CAD0D4A"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99A327"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lastRenderedPageBreak/>
              <w:t>Low-scale SUSY at LHC (DM/EWBG case)</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14D48D"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Weakened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2B06B4"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Two of four motivations retired.</w:t>
            </w:r>
          </w:p>
        </w:tc>
      </w:tr>
      <w:tr w:rsidR="0027648D" w:rsidRPr="0027648D" w14:paraId="5B5EE92A"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E3D149"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Direct-detection apparatus</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E0ABAB"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Re-framed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26AA44"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 xml:space="preserve">Re-pivot to </w:t>
            </w:r>
            <w:proofErr w:type="spellStart"/>
            <w:r w:rsidRPr="0027648D">
              <w:rPr>
                <w:rFonts w:ascii="Arial" w:eastAsia="Arial" w:hAnsi="Arial" w:cs="Arial"/>
                <w:kern w:val="0"/>
                <w:sz w:val="20"/>
                <w:szCs w:val="20"/>
                <w:lang w:eastAsia="en-AU"/>
                <w14:ligatures w14:val="none"/>
              </w:rPr>
              <w:t>CEνNS</w:t>
            </w:r>
            <w:proofErr w:type="spellEnd"/>
            <w:r w:rsidRPr="0027648D">
              <w:rPr>
                <w:rFonts w:ascii="Arial" w:eastAsia="Arial" w:hAnsi="Arial" w:cs="Arial"/>
                <w:kern w:val="0"/>
                <w:sz w:val="20"/>
                <w:szCs w:val="20"/>
                <w:lang w:eastAsia="en-AU"/>
                <w14:ligatures w14:val="none"/>
              </w:rPr>
              <w:t>, supernova ν, rare events.</w:t>
            </w:r>
          </w:p>
        </w:tc>
      </w:tr>
      <w:tr w:rsidR="0027648D" w:rsidRPr="0027648D" w14:paraId="2332E86A"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23D0D7"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Higgs precision (HL-LHC, FCC-ee)</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0FA71D"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Sharpened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8AE9AA"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Direct test of Prediction 14 (</w:t>
            </w:r>
            <w:proofErr w:type="spellStart"/>
            <w:r w:rsidRPr="0027648D">
              <w:rPr>
                <w:rFonts w:ascii="Arial" w:eastAsia="Arial" w:hAnsi="Arial" w:cs="Arial"/>
                <w:kern w:val="0"/>
                <w:sz w:val="20"/>
                <w:szCs w:val="20"/>
                <w:lang w:eastAsia="en-AU"/>
                <w14:ligatures w14:val="none"/>
              </w:rPr>
              <w:t>κ_λ</w:t>
            </w:r>
            <w:proofErr w:type="spellEnd"/>
            <w:r w:rsidRPr="0027648D">
              <w:rPr>
                <w:rFonts w:ascii="Arial" w:eastAsia="Arial" w:hAnsi="Arial" w:cs="Arial"/>
                <w:kern w:val="0"/>
                <w:sz w:val="20"/>
                <w:szCs w:val="20"/>
                <w:lang w:eastAsia="en-AU"/>
                <w14:ligatures w14:val="none"/>
              </w:rPr>
              <w:t xml:space="preserve"> − 1 </w:t>
            </w:r>
            <w:r w:rsidRPr="0027648D">
              <w:rPr>
                <w:rFonts w:ascii="Cambria Math" w:eastAsia="Arial" w:hAnsi="Cambria Math" w:cs="Cambria Math"/>
                <w:kern w:val="0"/>
                <w:sz w:val="20"/>
                <w:szCs w:val="20"/>
                <w:lang w:eastAsia="en-AU"/>
                <w14:ligatures w14:val="none"/>
              </w:rPr>
              <w:t>∈</w:t>
            </w:r>
            <w:r w:rsidRPr="0027648D">
              <w:rPr>
                <w:rFonts w:ascii="Arial" w:eastAsia="Arial" w:hAnsi="Arial" w:cs="Arial"/>
                <w:kern w:val="0"/>
                <w:sz w:val="20"/>
                <w:szCs w:val="20"/>
                <w:lang w:eastAsia="en-AU"/>
                <w14:ligatures w14:val="none"/>
              </w:rPr>
              <w:t xml:space="preserve"> [3%, 12%]).</w:t>
            </w:r>
          </w:p>
        </w:tc>
      </w:tr>
      <w:tr w:rsidR="0027648D" w:rsidRPr="0027648D" w14:paraId="7EE3FAC6"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0AF32F"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GW astronomy (LIGO, LISA, PTAs)</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2059A0"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Unchanged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1AF2DE"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LISA carries Prediction 13 (</w:t>
            </w:r>
            <w:proofErr w:type="spellStart"/>
            <w:r w:rsidRPr="0027648D">
              <w:rPr>
                <w:rFonts w:ascii="Arial" w:eastAsia="Arial" w:hAnsi="Arial" w:cs="Arial"/>
                <w:kern w:val="0"/>
                <w:sz w:val="20"/>
                <w:szCs w:val="20"/>
                <w:lang w:eastAsia="en-AU"/>
                <w14:ligatures w14:val="none"/>
              </w:rPr>
              <w:t>xSM</w:t>
            </w:r>
            <w:proofErr w:type="spellEnd"/>
            <w:r w:rsidRPr="0027648D">
              <w:rPr>
                <w:rFonts w:ascii="Arial" w:eastAsia="Arial" w:hAnsi="Arial" w:cs="Arial"/>
                <w:kern w:val="0"/>
                <w:sz w:val="20"/>
                <w:szCs w:val="20"/>
                <w:lang w:eastAsia="en-AU"/>
                <w14:ligatures w14:val="none"/>
              </w:rPr>
              <w:t xml:space="preserve"> GW background); rest orthogonal.</w:t>
            </w:r>
          </w:p>
        </w:tc>
      </w:tr>
      <w:tr w:rsidR="0027648D" w:rsidRPr="0027648D" w14:paraId="2F55FD1D"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186CC1"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Neutrino physics (DUNE, Hyper-K)</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0CE1A"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Unchanged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BF98CE"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 xml:space="preserve">J_PMNS enters </w:t>
            </w:r>
            <w:proofErr w:type="spellStart"/>
            <w:r w:rsidRPr="0027648D">
              <w:rPr>
                <w:rFonts w:ascii="Arial" w:eastAsia="Arial" w:hAnsi="Arial" w:cs="Arial"/>
                <w:kern w:val="0"/>
                <w:sz w:val="20"/>
                <w:szCs w:val="20"/>
                <w:lang w:eastAsia="en-AU"/>
                <w14:ligatures w14:val="none"/>
              </w:rPr>
              <w:t>T_bounce</w:t>
            </w:r>
            <w:proofErr w:type="spellEnd"/>
            <w:r w:rsidRPr="0027648D">
              <w:rPr>
                <w:rFonts w:ascii="Arial" w:eastAsia="Arial" w:hAnsi="Arial" w:cs="Arial"/>
                <w:kern w:val="0"/>
                <w:sz w:val="20"/>
                <w:szCs w:val="20"/>
                <w:lang w:eastAsia="en-AU"/>
                <w14:ligatures w14:val="none"/>
              </w:rPr>
              <w:t>; rest orthogonal.</w:t>
            </w:r>
          </w:p>
        </w:tc>
      </w:tr>
      <w:tr w:rsidR="0027648D" w:rsidRPr="0027648D" w14:paraId="4D0B5E64"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DC1921"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CMB cosmology (Planck, CMB-S4)</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BCC76D"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Unchanged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3B8287"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H</w:t>
            </w:r>
            <w:r w:rsidRPr="0027648D">
              <w:rPr>
                <w:rFonts w:ascii="Cambria Math" w:eastAsia="Arial" w:hAnsi="Cambria Math" w:cs="Cambria Math"/>
                <w:kern w:val="0"/>
                <w:sz w:val="20"/>
                <w:szCs w:val="20"/>
                <w:lang w:eastAsia="en-AU"/>
                <w14:ligatures w14:val="none"/>
              </w:rPr>
              <w:t>₀</w:t>
            </w:r>
            <w:r w:rsidRPr="0027648D">
              <w:rPr>
                <w:rFonts w:ascii="Arial" w:eastAsia="Arial" w:hAnsi="Arial" w:cs="Arial"/>
                <w:kern w:val="0"/>
                <w:sz w:val="20"/>
                <w:szCs w:val="20"/>
                <w:lang w:eastAsia="en-AU"/>
                <w14:ligatures w14:val="none"/>
              </w:rPr>
              <w:t xml:space="preserve"> = 67.4 km/s/Mpc consistent with Planck.</w:t>
            </w:r>
          </w:p>
        </w:tc>
      </w:tr>
      <w:tr w:rsidR="0027648D" w:rsidRPr="0027648D" w14:paraId="733368FE"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310B27"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SM precision (g−2, LFU)</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85B56E"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Unchanged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8E03C4"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Outside K's modification domain.</w:t>
            </w:r>
          </w:p>
        </w:tc>
      </w:tr>
      <w:tr w:rsidR="0027648D" w:rsidRPr="0027648D" w14:paraId="6ECBA471"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4FBC9B"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Multiverse / anthropic selection</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03422E"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0E9734"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Universe is the unique realisation of K.</w:t>
            </w:r>
          </w:p>
        </w:tc>
      </w:tr>
      <w:tr w:rsidR="0027648D" w:rsidRPr="0027648D" w14:paraId="732AC844"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707B50"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Simulation hypothesis programmes</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377412"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6C9F5F"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 xml:space="preserve">K's coherence is not </w:t>
            </w:r>
            <w:proofErr w:type="gramStart"/>
            <w:r w:rsidRPr="0027648D">
              <w:rPr>
                <w:rFonts w:ascii="Arial" w:eastAsia="Arial" w:hAnsi="Arial" w:cs="Arial"/>
                <w:kern w:val="0"/>
                <w:sz w:val="20"/>
                <w:szCs w:val="20"/>
                <w:lang w:eastAsia="en-AU"/>
                <w14:ligatures w14:val="none"/>
              </w:rPr>
              <w:t>substrate-portable</w:t>
            </w:r>
            <w:proofErr w:type="gramEnd"/>
            <w:r w:rsidRPr="0027648D">
              <w:rPr>
                <w:rFonts w:ascii="Arial" w:eastAsia="Arial" w:hAnsi="Arial" w:cs="Arial"/>
                <w:kern w:val="0"/>
                <w:sz w:val="20"/>
                <w:szCs w:val="20"/>
                <w:lang w:eastAsia="en-AU"/>
                <w14:ligatures w14:val="none"/>
              </w:rPr>
              <w:t>.</w:t>
            </w:r>
          </w:p>
        </w:tc>
      </w:tr>
      <w:tr w:rsidR="0027648D" w:rsidRPr="0027648D" w14:paraId="214FFAD4" w14:textId="77777777" w:rsidTr="00F55C9E">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51C0DA"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'View from nowhere' interpretations</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60579F"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Retired</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0E1BDD" w14:textId="77777777" w:rsidR="0027648D" w:rsidRPr="0027648D" w:rsidRDefault="0027648D" w:rsidP="0027648D">
            <w:pPr>
              <w:spacing w:after="0" w:line="240" w:lineRule="auto"/>
              <w:rPr>
                <w:rFonts w:ascii="Arial" w:eastAsia="Arial" w:hAnsi="Arial" w:cs="Arial"/>
                <w:kern w:val="0"/>
                <w:lang w:eastAsia="en-AU"/>
                <w14:ligatures w14:val="none"/>
              </w:rPr>
            </w:pPr>
            <w:r w:rsidRPr="0027648D">
              <w:rPr>
                <w:rFonts w:ascii="Arial" w:eastAsia="Arial" w:hAnsi="Arial" w:cs="Arial"/>
                <w:kern w:val="0"/>
                <w:sz w:val="20"/>
                <w:szCs w:val="20"/>
                <w:lang w:eastAsia="en-AU"/>
                <w14:ligatures w14:val="none"/>
              </w:rPr>
              <w:t>Sense-making requires rest-within.</w:t>
            </w:r>
          </w:p>
        </w:tc>
      </w:tr>
    </w:tbl>
    <w:p w14:paraId="14564F24" w14:textId="77777777" w:rsidR="0027648D" w:rsidRPr="0027648D" w:rsidRDefault="0027648D" w:rsidP="0027648D">
      <w:pPr>
        <w:spacing w:before="400" w:after="100" w:line="240" w:lineRule="auto"/>
        <w:jc w:val="center"/>
        <w:rPr>
          <w:rFonts w:ascii="Arial" w:eastAsia="Arial" w:hAnsi="Arial" w:cs="Arial"/>
          <w:kern w:val="0"/>
          <w:lang w:eastAsia="en-AU"/>
          <w14:ligatures w14:val="none"/>
        </w:rPr>
      </w:pPr>
      <w:r w:rsidRPr="0027648D">
        <w:rPr>
          <w:rFonts w:ascii="Arial" w:eastAsia="Arial" w:hAnsi="Arial" w:cs="Arial"/>
          <w:i/>
          <w:iCs/>
          <w:kern w:val="0"/>
          <w:lang w:eastAsia="en-AU"/>
          <w14:ligatures w14:val="none"/>
        </w:rPr>
        <w:t>There is nowhere else to be.</w:t>
      </w:r>
    </w:p>
    <w:p w14:paraId="4E26CD6D" w14:textId="661D1851" w:rsidR="0027648D" w:rsidRPr="0027648D" w:rsidRDefault="0027648D" w:rsidP="0027648D">
      <w:pPr>
        <w:spacing w:before="240" w:after="0" w:line="240" w:lineRule="auto"/>
        <w:jc w:val="center"/>
        <w:rPr>
          <w:rFonts w:ascii="Arial" w:eastAsia="Arial" w:hAnsi="Arial" w:cs="Arial"/>
          <w:kern w:val="0"/>
          <w:lang w:eastAsia="en-AU"/>
          <w14:ligatures w14:val="none"/>
        </w:rPr>
      </w:pPr>
      <w:r w:rsidRPr="0027648D">
        <w:rPr>
          <w:rFonts w:ascii="Arial" w:eastAsia="Arial" w:hAnsi="Arial" w:cs="Arial"/>
          <w:i/>
          <w:iCs/>
          <w:kern w:val="0"/>
          <w:sz w:val="18"/>
          <w:szCs w:val="18"/>
          <w:lang w:eastAsia="en-AU"/>
          <w14:ligatures w14:val="none"/>
        </w:rPr>
        <w:t xml:space="preserve">IR Entanglement </w:t>
      </w:r>
      <w:proofErr w:type="gramStart"/>
      <w:r w:rsidRPr="0027648D">
        <w:rPr>
          <w:rFonts w:ascii="Arial" w:eastAsia="Arial" w:hAnsi="Arial" w:cs="Arial"/>
          <w:i/>
          <w:iCs/>
          <w:kern w:val="0"/>
          <w:sz w:val="18"/>
          <w:szCs w:val="18"/>
          <w:lang w:eastAsia="en-AU"/>
          <w14:ligatures w14:val="none"/>
        </w:rPr>
        <w:t>Series  |</w:t>
      </w:r>
      <w:proofErr w:type="gramEnd"/>
      <w:r w:rsidRPr="0027648D">
        <w:rPr>
          <w:rFonts w:ascii="Arial" w:eastAsia="Arial" w:hAnsi="Arial" w:cs="Arial"/>
          <w:i/>
          <w:iCs/>
          <w:kern w:val="0"/>
          <w:sz w:val="18"/>
          <w:szCs w:val="18"/>
          <w:lang w:eastAsia="en-AU"/>
          <w14:ligatures w14:val="none"/>
        </w:rPr>
        <w:t xml:space="preserve">  Appendix: What K </w:t>
      </w:r>
      <w:proofErr w:type="gramStart"/>
      <w:r w:rsidRPr="0027648D">
        <w:rPr>
          <w:rFonts w:ascii="Arial" w:eastAsia="Arial" w:hAnsi="Arial" w:cs="Arial"/>
          <w:i/>
          <w:iCs/>
          <w:kern w:val="0"/>
          <w:sz w:val="18"/>
          <w:szCs w:val="18"/>
          <w:lang w:eastAsia="en-AU"/>
          <w14:ligatures w14:val="none"/>
        </w:rPr>
        <w:t>Retires  |</w:t>
      </w:r>
      <w:proofErr w:type="gramEnd"/>
      <w:r w:rsidRPr="0027648D">
        <w:rPr>
          <w:rFonts w:ascii="Arial" w:eastAsia="Arial" w:hAnsi="Arial" w:cs="Arial"/>
          <w:i/>
          <w:iCs/>
          <w:kern w:val="0"/>
          <w:sz w:val="18"/>
          <w:szCs w:val="18"/>
          <w:lang w:eastAsia="en-AU"/>
          <w14:ligatures w14:val="none"/>
        </w:rPr>
        <w:t xml:space="preserve">  </w:t>
      </w:r>
      <w:r w:rsidR="00217E65">
        <w:rPr>
          <w:rFonts w:ascii="Arial" w:eastAsia="Arial" w:hAnsi="Arial" w:cs="Arial"/>
          <w:i/>
          <w:iCs/>
          <w:kern w:val="0"/>
          <w:sz w:val="18"/>
          <w:szCs w:val="18"/>
          <w:lang w:eastAsia="en-AU"/>
          <w14:ligatures w14:val="none"/>
        </w:rPr>
        <w:t xml:space="preserve">Gregory </w:t>
      </w:r>
      <w:proofErr w:type="gramStart"/>
      <w:r w:rsidR="00217E65">
        <w:rPr>
          <w:rFonts w:ascii="Arial" w:eastAsia="Arial" w:hAnsi="Arial" w:cs="Arial"/>
          <w:i/>
          <w:iCs/>
          <w:kern w:val="0"/>
          <w:sz w:val="18"/>
          <w:szCs w:val="18"/>
          <w:lang w:eastAsia="en-AU"/>
          <w14:ligatures w14:val="none"/>
        </w:rPr>
        <w:t>Broadbent</w:t>
      </w:r>
      <w:r w:rsidRPr="0027648D">
        <w:rPr>
          <w:rFonts w:ascii="Arial" w:eastAsia="Arial" w:hAnsi="Arial" w:cs="Arial"/>
          <w:i/>
          <w:iCs/>
          <w:kern w:val="0"/>
          <w:sz w:val="18"/>
          <w:szCs w:val="18"/>
          <w:lang w:eastAsia="en-AU"/>
          <w14:ligatures w14:val="none"/>
        </w:rPr>
        <w:t xml:space="preserve">  |</w:t>
      </w:r>
      <w:proofErr w:type="gramEnd"/>
      <w:r w:rsidRPr="0027648D">
        <w:rPr>
          <w:rFonts w:ascii="Arial" w:eastAsia="Arial" w:hAnsi="Arial" w:cs="Arial"/>
          <w:i/>
          <w:iCs/>
          <w:kern w:val="0"/>
          <w:sz w:val="18"/>
          <w:szCs w:val="18"/>
          <w:lang w:eastAsia="en-AU"/>
          <w14:ligatures w14:val="none"/>
        </w:rPr>
        <w:t xml:space="preserve">  May 2026</w:t>
      </w:r>
    </w:p>
    <w:p w14:paraId="51978BFD" w14:textId="77777777" w:rsidR="00F33A36" w:rsidRDefault="00F33A36" w:rsidP="00A91063">
      <w:pPr>
        <w:spacing w:before="80" w:after="80" w:line="240" w:lineRule="auto"/>
        <w:jc w:val="center"/>
      </w:pPr>
    </w:p>
    <w:sectPr w:rsidR="00F33A36" w:rsidSect="0090759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3A97" w14:textId="77777777" w:rsidR="00D9404B" w:rsidRDefault="00D9404B" w:rsidP="00C8077A">
      <w:pPr>
        <w:spacing w:after="0" w:line="240" w:lineRule="auto"/>
      </w:pPr>
      <w:r>
        <w:separator/>
      </w:r>
    </w:p>
  </w:endnote>
  <w:endnote w:type="continuationSeparator" w:id="0">
    <w:p w14:paraId="2A8DBBD1" w14:textId="77777777" w:rsidR="00D9404B" w:rsidRDefault="00D9404B" w:rsidP="00C80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56C2" w14:textId="77777777" w:rsidR="00907599" w:rsidRDefault="00907599">
    <w:pPr>
      <w:pBdr>
        <w:top w:val="single" w:sz="4" w:space="1" w:color="1A5276"/>
      </w:pBdr>
      <w:jc w:val="center"/>
    </w:pPr>
    <w:r>
      <w:rPr>
        <w:color w:val="555555"/>
        <w:sz w:val="18"/>
        <w:szCs w:val="18"/>
      </w:rPr>
      <w:t xml:space="preserve">There is nowhere else to be.  |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48195" w14:textId="77777777" w:rsidR="00D9404B" w:rsidRDefault="00D9404B" w:rsidP="00C8077A">
      <w:pPr>
        <w:spacing w:after="0" w:line="240" w:lineRule="auto"/>
      </w:pPr>
      <w:r>
        <w:separator/>
      </w:r>
    </w:p>
  </w:footnote>
  <w:footnote w:type="continuationSeparator" w:id="0">
    <w:p w14:paraId="6896C428" w14:textId="77777777" w:rsidR="00D9404B" w:rsidRDefault="00D9404B" w:rsidP="00C80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9ED5" w14:textId="55EB4E7E" w:rsidR="00907599" w:rsidRDefault="00907599">
    <w:pPr>
      <w:pBdr>
        <w:bottom w:val="single" w:sz="4" w:space="1" w:color="1A5276"/>
      </w:pBdr>
    </w:pPr>
    <w:r>
      <w:rPr>
        <w:color w:val="555555"/>
        <w:sz w:val="18"/>
        <w:szCs w:val="18"/>
      </w:rPr>
      <w:t xml:space="preserve">UV Entanglement </w:t>
    </w:r>
    <w:proofErr w:type="gramStart"/>
    <w:r>
      <w:rPr>
        <w:color w:val="555555"/>
        <w:sz w:val="18"/>
        <w:szCs w:val="18"/>
      </w:rPr>
      <w:t>Series  |</w:t>
    </w:r>
    <w:proofErr w:type="gramEnd"/>
    <w:r>
      <w:rPr>
        <w:color w:val="555555"/>
        <w:sz w:val="18"/>
        <w:szCs w:val="18"/>
      </w:rPr>
      <w:t xml:space="preserve">  Paper </w:t>
    </w:r>
    <w:proofErr w:type="gramStart"/>
    <w:r>
      <w:rPr>
        <w:color w:val="555555"/>
        <w:sz w:val="18"/>
        <w:szCs w:val="18"/>
      </w:rPr>
      <w:t>1  |</w:t>
    </w:r>
    <w:proofErr w:type="gramEnd"/>
    <w:r>
      <w:rPr>
        <w:color w:val="555555"/>
        <w:sz w:val="18"/>
        <w:szCs w:val="18"/>
      </w:rPr>
      <w:t xml:space="preserve">  </w:t>
    </w:r>
    <w:r w:rsidR="00217E65">
      <w:rPr>
        <w:color w:val="555555"/>
        <w:sz w:val="18"/>
        <w:szCs w:val="18"/>
      </w:rPr>
      <w:t xml:space="preserve">Gregory </w:t>
    </w:r>
    <w:proofErr w:type="gramStart"/>
    <w:r w:rsidR="00217E65">
      <w:rPr>
        <w:color w:val="555555"/>
        <w:sz w:val="18"/>
        <w:szCs w:val="18"/>
      </w:rPr>
      <w:t>Broadbent</w:t>
    </w:r>
    <w:r>
      <w:rPr>
        <w:color w:val="555555"/>
        <w:sz w:val="18"/>
        <w:szCs w:val="18"/>
      </w:rPr>
      <w:t xml:space="preserve">  |</w:t>
    </w:r>
    <w:proofErr w:type="gramEnd"/>
    <w:r>
      <w:rPr>
        <w:color w:val="555555"/>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5A32"/>
    <w:multiLevelType w:val="hybridMultilevel"/>
    <w:tmpl w:val="17AA18EE"/>
    <w:lvl w:ilvl="0" w:tplc="BF70AC42">
      <w:start w:val="1"/>
      <w:numFmt w:val="bullet"/>
      <w:lvlText w:val="●"/>
      <w:lvlJc w:val="left"/>
      <w:pPr>
        <w:ind w:left="720" w:hanging="360"/>
      </w:pPr>
    </w:lvl>
    <w:lvl w:ilvl="1" w:tplc="D05E5814">
      <w:start w:val="1"/>
      <w:numFmt w:val="bullet"/>
      <w:lvlText w:val="○"/>
      <w:lvlJc w:val="left"/>
      <w:pPr>
        <w:ind w:left="1440" w:hanging="360"/>
      </w:pPr>
    </w:lvl>
    <w:lvl w:ilvl="2" w:tplc="913041EC">
      <w:start w:val="1"/>
      <w:numFmt w:val="bullet"/>
      <w:lvlText w:val="■"/>
      <w:lvlJc w:val="left"/>
      <w:pPr>
        <w:ind w:left="2160" w:hanging="360"/>
      </w:pPr>
    </w:lvl>
    <w:lvl w:ilvl="3" w:tplc="516CFE4A">
      <w:start w:val="1"/>
      <w:numFmt w:val="bullet"/>
      <w:lvlText w:val="●"/>
      <w:lvlJc w:val="left"/>
      <w:pPr>
        <w:ind w:left="2880" w:hanging="360"/>
      </w:pPr>
    </w:lvl>
    <w:lvl w:ilvl="4" w:tplc="E91A0B6A">
      <w:start w:val="1"/>
      <w:numFmt w:val="bullet"/>
      <w:lvlText w:val="○"/>
      <w:lvlJc w:val="left"/>
      <w:pPr>
        <w:ind w:left="3600" w:hanging="360"/>
      </w:pPr>
    </w:lvl>
    <w:lvl w:ilvl="5" w:tplc="4A0885C0">
      <w:start w:val="1"/>
      <w:numFmt w:val="bullet"/>
      <w:lvlText w:val="■"/>
      <w:lvlJc w:val="left"/>
      <w:pPr>
        <w:ind w:left="4320" w:hanging="360"/>
      </w:pPr>
    </w:lvl>
    <w:lvl w:ilvl="6" w:tplc="83E6A3D6">
      <w:start w:val="1"/>
      <w:numFmt w:val="bullet"/>
      <w:lvlText w:val="●"/>
      <w:lvlJc w:val="left"/>
      <w:pPr>
        <w:ind w:left="5040" w:hanging="360"/>
      </w:pPr>
    </w:lvl>
    <w:lvl w:ilvl="7" w:tplc="C0B6BF06">
      <w:start w:val="1"/>
      <w:numFmt w:val="bullet"/>
      <w:lvlText w:val="●"/>
      <w:lvlJc w:val="left"/>
      <w:pPr>
        <w:ind w:left="5760" w:hanging="360"/>
      </w:pPr>
    </w:lvl>
    <w:lvl w:ilvl="8" w:tplc="E34C68CE">
      <w:start w:val="1"/>
      <w:numFmt w:val="bullet"/>
      <w:lvlText w:val="●"/>
      <w:lvlJc w:val="left"/>
      <w:pPr>
        <w:ind w:left="6480" w:hanging="360"/>
      </w:pPr>
    </w:lvl>
  </w:abstractNum>
  <w:abstractNum w:abstractNumId="1" w15:restartNumberingAfterBreak="0">
    <w:nsid w:val="0FCB059C"/>
    <w:multiLevelType w:val="hybridMultilevel"/>
    <w:tmpl w:val="C23E7066"/>
    <w:lvl w:ilvl="0" w:tplc="6428D880">
      <w:start w:val="1"/>
      <w:numFmt w:val="bullet"/>
      <w:lvlText w:val="•"/>
      <w:lvlJc w:val="left"/>
      <w:pPr>
        <w:ind w:left="540" w:hanging="280"/>
      </w:pPr>
    </w:lvl>
    <w:lvl w:ilvl="1" w:tplc="3F7CC442">
      <w:numFmt w:val="decimal"/>
      <w:lvlText w:val=""/>
      <w:lvlJc w:val="left"/>
    </w:lvl>
    <w:lvl w:ilvl="2" w:tplc="C658948E">
      <w:numFmt w:val="decimal"/>
      <w:lvlText w:val=""/>
      <w:lvlJc w:val="left"/>
    </w:lvl>
    <w:lvl w:ilvl="3" w:tplc="A6965CC6">
      <w:numFmt w:val="decimal"/>
      <w:lvlText w:val=""/>
      <w:lvlJc w:val="left"/>
    </w:lvl>
    <w:lvl w:ilvl="4" w:tplc="A576113C">
      <w:numFmt w:val="decimal"/>
      <w:lvlText w:val=""/>
      <w:lvlJc w:val="left"/>
    </w:lvl>
    <w:lvl w:ilvl="5" w:tplc="77384578">
      <w:numFmt w:val="decimal"/>
      <w:lvlText w:val=""/>
      <w:lvlJc w:val="left"/>
    </w:lvl>
    <w:lvl w:ilvl="6" w:tplc="59A69592">
      <w:numFmt w:val="decimal"/>
      <w:lvlText w:val=""/>
      <w:lvlJc w:val="left"/>
    </w:lvl>
    <w:lvl w:ilvl="7" w:tplc="76AAEE7C">
      <w:numFmt w:val="decimal"/>
      <w:lvlText w:val=""/>
      <w:lvlJc w:val="left"/>
    </w:lvl>
    <w:lvl w:ilvl="8" w:tplc="9B2EDB26">
      <w:numFmt w:val="decimal"/>
      <w:lvlText w:val=""/>
      <w:lvlJc w:val="left"/>
    </w:lvl>
  </w:abstractNum>
  <w:abstractNum w:abstractNumId="2" w15:restartNumberingAfterBreak="0">
    <w:nsid w:val="1C3E274D"/>
    <w:multiLevelType w:val="hybridMultilevel"/>
    <w:tmpl w:val="D07807B4"/>
    <w:lvl w:ilvl="0" w:tplc="F9502918">
      <w:start w:val="1"/>
      <w:numFmt w:val="bullet"/>
      <w:lvlText w:val="•"/>
      <w:lvlJc w:val="left"/>
      <w:pPr>
        <w:ind w:left="720" w:hanging="360"/>
      </w:pPr>
    </w:lvl>
    <w:lvl w:ilvl="1" w:tplc="C5C80B2C">
      <w:numFmt w:val="decimal"/>
      <w:lvlText w:val=""/>
      <w:lvlJc w:val="left"/>
    </w:lvl>
    <w:lvl w:ilvl="2" w:tplc="0E88E5B8">
      <w:numFmt w:val="decimal"/>
      <w:lvlText w:val=""/>
      <w:lvlJc w:val="left"/>
    </w:lvl>
    <w:lvl w:ilvl="3" w:tplc="6812FB5E">
      <w:numFmt w:val="decimal"/>
      <w:lvlText w:val=""/>
      <w:lvlJc w:val="left"/>
    </w:lvl>
    <w:lvl w:ilvl="4" w:tplc="0580510A">
      <w:numFmt w:val="decimal"/>
      <w:lvlText w:val=""/>
      <w:lvlJc w:val="left"/>
    </w:lvl>
    <w:lvl w:ilvl="5" w:tplc="420AE66E">
      <w:numFmt w:val="decimal"/>
      <w:lvlText w:val=""/>
      <w:lvlJc w:val="left"/>
    </w:lvl>
    <w:lvl w:ilvl="6" w:tplc="B5BEC824">
      <w:numFmt w:val="decimal"/>
      <w:lvlText w:val=""/>
      <w:lvlJc w:val="left"/>
    </w:lvl>
    <w:lvl w:ilvl="7" w:tplc="8D42BD2E">
      <w:numFmt w:val="decimal"/>
      <w:lvlText w:val=""/>
      <w:lvlJc w:val="left"/>
    </w:lvl>
    <w:lvl w:ilvl="8" w:tplc="34144702">
      <w:numFmt w:val="decimal"/>
      <w:lvlText w:val=""/>
      <w:lvlJc w:val="left"/>
    </w:lvl>
  </w:abstractNum>
  <w:abstractNum w:abstractNumId="3" w15:restartNumberingAfterBreak="0">
    <w:nsid w:val="30A90E74"/>
    <w:multiLevelType w:val="hybridMultilevel"/>
    <w:tmpl w:val="6874A4D4"/>
    <w:lvl w:ilvl="0" w:tplc="EB5EF9DA">
      <w:start w:val="1"/>
      <w:numFmt w:val="bullet"/>
      <w:lvlText w:val="•"/>
      <w:lvlJc w:val="left"/>
      <w:pPr>
        <w:ind w:left="540" w:hanging="280"/>
      </w:pPr>
    </w:lvl>
    <w:lvl w:ilvl="1" w:tplc="E9589668">
      <w:numFmt w:val="decimal"/>
      <w:lvlText w:val=""/>
      <w:lvlJc w:val="left"/>
    </w:lvl>
    <w:lvl w:ilvl="2" w:tplc="9A08C8FC">
      <w:numFmt w:val="decimal"/>
      <w:lvlText w:val=""/>
      <w:lvlJc w:val="left"/>
    </w:lvl>
    <w:lvl w:ilvl="3" w:tplc="0D467E3A">
      <w:numFmt w:val="decimal"/>
      <w:lvlText w:val=""/>
      <w:lvlJc w:val="left"/>
    </w:lvl>
    <w:lvl w:ilvl="4" w:tplc="F27632AE">
      <w:numFmt w:val="decimal"/>
      <w:lvlText w:val=""/>
      <w:lvlJc w:val="left"/>
    </w:lvl>
    <w:lvl w:ilvl="5" w:tplc="87D2EB1E">
      <w:numFmt w:val="decimal"/>
      <w:lvlText w:val=""/>
      <w:lvlJc w:val="left"/>
    </w:lvl>
    <w:lvl w:ilvl="6" w:tplc="7464852A">
      <w:numFmt w:val="decimal"/>
      <w:lvlText w:val=""/>
      <w:lvlJc w:val="left"/>
    </w:lvl>
    <w:lvl w:ilvl="7" w:tplc="4404C8C0">
      <w:numFmt w:val="decimal"/>
      <w:lvlText w:val=""/>
      <w:lvlJc w:val="left"/>
    </w:lvl>
    <w:lvl w:ilvl="8" w:tplc="228847A0">
      <w:numFmt w:val="decimal"/>
      <w:lvlText w:val=""/>
      <w:lvlJc w:val="left"/>
    </w:lvl>
  </w:abstractNum>
  <w:abstractNum w:abstractNumId="4" w15:restartNumberingAfterBreak="0">
    <w:nsid w:val="31C051E0"/>
    <w:multiLevelType w:val="hybridMultilevel"/>
    <w:tmpl w:val="A168B6E4"/>
    <w:lvl w:ilvl="0" w:tplc="F80222EC">
      <w:start w:val="1"/>
      <w:numFmt w:val="bullet"/>
      <w:lvlText w:val="•"/>
      <w:lvlJc w:val="left"/>
      <w:pPr>
        <w:ind w:left="540" w:hanging="270"/>
      </w:pPr>
    </w:lvl>
    <w:lvl w:ilvl="1" w:tplc="2D3244D0">
      <w:numFmt w:val="decimal"/>
      <w:lvlText w:val=""/>
      <w:lvlJc w:val="left"/>
    </w:lvl>
    <w:lvl w:ilvl="2" w:tplc="658AEAB6">
      <w:numFmt w:val="decimal"/>
      <w:lvlText w:val=""/>
      <w:lvlJc w:val="left"/>
    </w:lvl>
    <w:lvl w:ilvl="3" w:tplc="E6D870C6">
      <w:numFmt w:val="decimal"/>
      <w:lvlText w:val=""/>
      <w:lvlJc w:val="left"/>
    </w:lvl>
    <w:lvl w:ilvl="4" w:tplc="F7A40084">
      <w:numFmt w:val="decimal"/>
      <w:lvlText w:val=""/>
      <w:lvlJc w:val="left"/>
    </w:lvl>
    <w:lvl w:ilvl="5" w:tplc="26DE745E">
      <w:numFmt w:val="decimal"/>
      <w:lvlText w:val=""/>
      <w:lvlJc w:val="left"/>
    </w:lvl>
    <w:lvl w:ilvl="6" w:tplc="9912AF08">
      <w:numFmt w:val="decimal"/>
      <w:lvlText w:val=""/>
      <w:lvlJc w:val="left"/>
    </w:lvl>
    <w:lvl w:ilvl="7" w:tplc="324A959E">
      <w:numFmt w:val="decimal"/>
      <w:lvlText w:val=""/>
      <w:lvlJc w:val="left"/>
    </w:lvl>
    <w:lvl w:ilvl="8" w:tplc="579A144A">
      <w:numFmt w:val="decimal"/>
      <w:lvlText w:val=""/>
      <w:lvlJc w:val="left"/>
    </w:lvl>
  </w:abstractNum>
  <w:abstractNum w:abstractNumId="5" w15:restartNumberingAfterBreak="0">
    <w:nsid w:val="3360196E"/>
    <w:multiLevelType w:val="hybridMultilevel"/>
    <w:tmpl w:val="ADA870D6"/>
    <w:lvl w:ilvl="0" w:tplc="516AAE88">
      <w:start w:val="1"/>
      <w:numFmt w:val="bullet"/>
      <w:lvlText w:val="•"/>
      <w:lvlJc w:val="left"/>
      <w:pPr>
        <w:ind w:left="540" w:hanging="280"/>
      </w:pPr>
    </w:lvl>
    <w:lvl w:ilvl="1" w:tplc="2FC63938">
      <w:numFmt w:val="decimal"/>
      <w:lvlText w:val=""/>
      <w:lvlJc w:val="left"/>
    </w:lvl>
    <w:lvl w:ilvl="2" w:tplc="6CF8BF9A">
      <w:numFmt w:val="decimal"/>
      <w:lvlText w:val=""/>
      <w:lvlJc w:val="left"/>
    </w:lvl>
    <w:lvl w:ilvl="3" w:tplc="F27895B2">
      <w:numFmt w:val="decimal"/>
      <w:lvlText w:val=""/>
      <w:lvlJc w:val="left"/>
    </w:lvl>
    <w:lvl w:ilvl="4" w:tplc="543C10E4">
      <w:numFmt w:val="decimal"/>
      <w:lvlText w:val=""/>
      <w:lvlJc w:val="left"/>
    </w:lvl>
    <w:lvl w:ilvl="5" w:tplc="72D6FA26">
      <w:numFmt w:val="decimal"/>
      <w:lvlText w:val=""/>
      <w:lvlJc w:val="left"/>
    </w:lvl>
    <w:lvl w:ilvl="6" w:tplc="19041EFC">
      <w:numFmt w:val="decimal"/>
      <w:lvlText w:val=""/>
      <w:lvlJc w:val="left"/>
    </w:lvl>
    <w:lvl w:ilvl="7" w:tplc="087031AE">
      <w:numFmt w:val="decimal"/>
      <w:lvlText w:val=""/>
      <w:lvlJc w:val="left"/>
    </w:lvl>
    <w:lvl w:ilvl="8" w:tplc="6D1E9C2C">
      <w:numFmt w:val="decimal"/>
      <w:lvlText w:val=""/>
      <w:lvlJc w:val="left"/>
    </w:lvl>
  </w:abstractNum>
  <w:abstractNum w:abstractNumId="6" w15:restartNumberingAfterBreak="0">
    <w:nsid w:val="41A40409"/>
    <w:multiLevelType w:val="hybridMultilevel"/>
    <w:tmpl w:val="E332872C"/>
    <w:lvl w:ilvl="0" w:tplc="16F4FD56">
      <w:start w:val="1"/>
      <w:numFmt w:val="bullet"/>
      <w:lvlText w:val="•"/>
      <w:lvlJc w:val="left"/>
      <w:pPr>
        <w:ind w:left="720" w:hanging="360"/>
      </w:pPr>
    </w:lvl>
    <w:lvl w:ilvl="1" w:tplc="5D1451BA">
      <w:numFmt w:val="decimal"/>
      <w:lvlText w:val=""/>
      <w:lvlJc w:val="left"/>
    </w:lvl>
    <w:lvl w:ilvl="2" w:tplc="BE60F72C">
      <w:numFmt w:val="decimal"/>
      <w:lvlText w:val=""/>
      <w:lvlJc w:val="left"/>
    </w:lvl>
    <w:lvl w:ilvl="3" w:tplc="F822CE4A">
      <w:numFmt w:val="decimal"/>
      <w:lvlText w:val=""/>
      <w:lvlJc w:val="left"/>
    </w:lvl>
    <w:lvl w:ilvl="4" w:tplc="9E1E7268">
      <w:numFmt w:val="decimal"/>
      <w:lvlText w:val=""/>
      <w:lvlJc w:val="left"/>
    </w:lvl>
    <w:lvl w:ilvl="5" w:tplc="94945B6C">
      <w:numFmt w:val="decimal"/>
      <w:lvlText w:val=""/>
      <w:lvlJc w:val="left"/>
    </w:lvl>
    <w:lvl w:ilvl="6" w:tplc="9414671E">
      <w:numFmt w:val="decimal"/>
      <w:lvlText w:val=""/>
      <w:lvlJc w:val="left"/>
    </w:lvl>
    <w:lvl w:ilvl="7" w:tplc="66F43D08">
      <w:numFmt w:val="decimal"/>
      <w:lvlText w:val=""/>
      <w:lvlJc w:val="left"/>
    </w:lvl>
    <w:lvl w:ilvl="8" w:tplc="E0D02D56">
      <w:numFmt w:val="decimal"/>
      <w:lvlText w:val=""/>
      <w:lvlJc w:val="left"/>
    </w:lvl>
  </w:abstractNum>
  <w:abstractNum w:abstractNumId="7" w15:restartNumberingAfterBreak="0">
    <w:nsid w:val="467657B4"/>
    <w:multiLevelType w:val="hybridMultilevel"/>
    <w:tmpl w:val="966C51C4"/>
    <w:lvl w:ilvl="0" w:tplc="5AC0F524">
      <w:start w:val="1"/>
      <w:numFmt w:val="bullet"/>
      <w:lvlText w:val="●"/>
      <w:lvlJc w:val="left"/>
      <w:pPr>
        <w:ind w:left="720" w:hanging="360"/>
      </w:pPr>
    </w:lvl>
    <w:lvl w:ilvl="1" w:tplc="2D42A452">
      <w:start w:val="1"/>
      <w:numFmt w:val="bullet"/>
      <w:lvlText w:val="○"/>
      <w:lvlJc w:val="left"/>
      <w:pPr>
        <w:ind w:left="1440" w:hanging="360"/>
      </w:pPr>
    </w:lvl>
    <w:lvl w:ilvl="2" w:tplc="7F1CC4FE">
      <w:start w:val="1"/>
      <w:numFmt w:val="bullet"/>
      <w:lvlText w:val="■"/>
      <w:lvlJc w:val="left"/>
      <w:pPr>
        <w:ind w:left="2160" w:hanging="360"/>
      </w:pPr>
    </w:lvl>
    <w:lvl w:ilvl="3" w:tplc="BDDA0C10">
      <w:start w:val="1"/>
      <w:numFmt w:val="bullet"/>
      <w:lvlText w:val="●"/>
      <w:lvlJc w:val="left"/>
      <w:pPr>
        <w:ind w:left="2880" w:hanging="360"/>
      </w:pPr>
    </w:lvl>
    <w:lvl w:ilvl="4" w:tplc="0334443A">
      <w:start w:val="1"/>
      <w:numFmt w:val="bullet"/>
      <w:lvlText w:val="○"/>
      <w:lvlJc w:val="left"/>
      <w:pPr>
        <w:ind w:left="3600" w:hanging="360"/>
      </w:pPr>
    </w:lvl>
    <w:lvl w:ilvl="5" w:tplc="F5A69D0A">
      <w:start w:val="1"/>
      <w:numFmt w:val="bullet"/>
      <w:lvlText w:val="■"/>
      <w:lvlJc w:val="left"/>
      <w:pPr>
        <w:ind w:left="4320" w:hanging="360"/>
      </w:pPr>
    </w:lvl>
    <w:lvl w:ilvl="6" w:tplc="20888A0A">
      <w:start w:val="1"/>
      <w:numFmt w:val="bullet"/>
      <w:lvlText w:val="●"/>
      <w:lvlJc w:val="left"/>
      <w:pPr>
        <w:ind w:left="5040" w:hanging="360"/>
      </w:pPr>
    </w:lvl>
    <w:lvl w:ilvl="7" w:tplc="37623A96">
      <w:start w:val="1"/>
      <w:numFmt w:val="bullet"/>
      <w:lvlText w:val="●"/>
      <w:lvlJc w:val="left"/>
      <w:pPr>
        <w:ind w:left="5760" w:hanging="360"/>
      </w:pPr>
    </w:lvl>
    <w:lvl w:ilvl="8" w:tplc="E76EF024">
      <w:start w:val="1"/>
      <w:numFmt w:val="bullet"/>
      <w:lvlText w:val="●"/>
      <w:lvlJc w:val="left"/>
      <w:pPr>
        <w:ind w:left="6480" w:hanging="360"/>
      </w:pPr>
    </w:lvl>
  </w:abstractNum>
  <w:abstractNum w:abstractNumId="8" w15:restartNumberingAfterBreak="0">
    <w:nsid w:val="51184DBC"/>
    <w:multiLevelType w:val="hybridMultilevel"/>
    <w:tmpl w:val="AE6E3DD6"/>
    <w:lvl w:ilvl="0" w:tplc="978A0F00">
      <w:start w:val="1"/>
      <w:numFmt w:val="bullet"/>
      <w:lvlText w:val="●"/>
      <w:lvlJc w:val="left"/>
      <w:pPr>
        <w:ind w:left="720" w:hanging="360"/>
      </w:pPr>
    </w:lvl>
    <w:lvl w:ilvl="1" w:tplc="D6421FCA">
      <w:start w:val="1"/>
      <w:numFmt w:val="bullet"/>
      <w:lvlText w:val="○"/>
      <w:lvlJc w:val="left"/>
      <w:pPr>
        <w:ind w:left="1440" w:hanging="360"/>
      </w:pPr>
    </w:lvl>
    <w:lvl w:ilvl="2" w:tplc="148A3CAA">
      <w:start w:val="1"/>
      <w:numFmt w:val="bullet"/>
      <w:lvlText w:val="■"/>
      <w:lvlJc w:val="left"/>
      <w:pPr>
        <w:ind w:left="2160" w:hanging="360"/>
      </w:pPr>
    </w:lvl>
    <w:lvl w:ilvl="3" w:tplc="9402A42C">
      <w:start w:val="1"/>
      <w:numFmt w:val="bullet"/>
      <w:lvlText w:val="●"/>
      <w:lvlJc w:val="left"/>
      <w:pPr>
        <w:ind w:left="2880" w:hanging="360"/>
      </w:pPr>
    </w:lvl>
    <w:lvl w:ilvl="4" w:tplc="BF04B55E">
      <w:start w:val="1"/>
      <w:numFmt w:val="bullet"/>
      <w:lvlText w:val="○"/>
      <w:lvlJc w:val="left"/>
      <w:pPr>
        <w:ind w:left="3600" w:hanging="360"/>
      </w:pPr>
    </w:lvl>
    <w:lvl w:ilvl="5" w:tplc="7CEE458C">
      <w:start w:val="1"/>
      <w:numFmt w:val="bullet"/>
      <w:lvlText w:val="■"/>
      <w:lvlJc w:val="left"/>
      <w:pPr>
        <w:ind w:left="4320" w:hanging="360"/>
      </w:pPr>
    </w:lvl>
    <w:lvl w:ilvl="6" w:tplc="7C1CC820">
      <w:start w:val="1"/>
      <w:numFmt w:val="bullet"/>
      <w:lvlText w:val="●"/>
      <w:lvlJc w:val="left"/>
      <w:pPr>
        <w:ind w:left="5040" w:hanging="360"/>
      </w:pPr>
    </w:lvl>
    <w:lvl w:ilvl="7" w:tplc="0172B48A">
      <w:start w:val="1"/>
      <w:numFmt w:val="bullet"/>
      <w:lvlText w:val="●"/>
      <w:lvlJc w:val="left"/>
      <w:pPr>
        <w:ind w:left="5760" w:hanging="360"/>
      </w:pPr>
    </w:lvl>
    <w:lvl w:ilvl="8" w:tplc="C4462BDC">
      <w:start w:val="1"/>
      <w:numFmt w:val="bullet"/>
      <w:lvlText w:val="●"/>
      <w:lvlJc w:val="left"/>
      <w:pPr>
        <w:ind w:left="6480" w:hanging="360"/>
      </w:pPr>
    </w:lvl>
  </w:abstractNum>
  <w:abstractNum w:abstractNumId="9" w15:restartNumberingAfterBreak="0">
    <w:nsid w:val="531E6B1C"/>
    <w:multiLevelType w:val="hybridMultilevel"/>
    <w:tmpl w:val="ADE4753E"/>
    <w:lvl w:ilvl="0" w:tplc="704ED8EA">
      <w:start w:val="1"/>
      <w:numFmt w:val="bullet"/>
      <w:lvlText w:val="•"/>
      <w:lvlJc w:val="left"/>
      <w:pPr>
        <w:ind w:left="540" w:hanging="280"/>
      </w:pPr>
    </w:lvl>
    <w:lvl w:ilvl="1" w:tplc="10F27280">
      <w:numFmt w:val="decimal"/>
      <w:lvlText w:val=""/>
      <w:lvlJc w:val="left"/>
    </w:lvl>
    <w:lvl w:ilvl="2" w:tplc="0A26969A">
      <w:numFmt w:val="decimal"/>
      <w:lvlText w:val=""/>
      <w:lvlJc w:val="left"/>
    </w:lvl>
    <w:lvl w:ilvl="3" w:tplc="34AAEE26">
      <w:numFmt w:val="decimal"/>
      <w:lvlText w:val=""/>
      <w:lvlJc w:val="left"/>
    </w:lvl>
    <w:lvl w:ilvl="4" w:tplc="CCAA2F14">
      <w:numFmt w:val="decimal"/>
      <w:lvlText w:val=""/>
      <w:lvlJc w:val="left"/>
    </w:lvl>
    <w:lvl w:ilvl="5" w:tplc="9A841FF4">
      <w:numFmt w:val="decimal"/>
      <w:lvlText w:val=""/>
      <w:lvlJc w:val="left"/>
    </w:lvl>
    <w:lvl w:ilvl="6" w:tplc="2242AC62">
      <w:numFmt w:val="decimal"/>
      <w:lvlText w:val=""/>
      <w:lvlJc w:val="left"/>
    </w:lvl>
    <w:lvl w:ilvl="7" w:tplc="D8721F12">
      <w:numFmt w:val="decimal"/>
      <w:lvlText w:val=""/>
      <w:lvlJc w:val="left"/>
    </w:lvl>
    <w:lvl w:ilvl="8" w:tplc="40C64472">
      <w:numFmt w:val="decimal"/>
      <w:lvlText w:val=""/>
      <w:lvlJc w:val="left"/>
    </w:lvl>
  </w:abstractNum>
  <w:abstractNum w:abstractNumId="10" w15:restartNumberingAfterBreak="0">
    <w:nsid w:val="53B875EF"/>
    <w:multiLevelType w:val="hybridMultilevel"/>
    <w:tmpl w:val="3348A470"/>
    <w:lvl w:ilvl="0" w:tplc="D9C03E18">
      <w:start w:val="1"/>
      <w:numFmt w:val="bullet"/>
      <w:lvlText w:val="•"/>
      <w:lvlJc w:val="left"/>
      <w:pPr>
        <w:ind w:left="540" w:hanging="270"/>
      </w:pPr>
    </w:lvl>
    <w:lvl w:ilvl="1" w:tplc="8028F1AC">
      <w:numFmt w:val="decimal"/>
      <w:lvlText w:val=""/>
      <w:lvlJc w:val="left"/>
    </w:lvl>
    <w:lvl w:ilvl="2" w:tplc="F47E4C36">
      <w:numFmt w:val="decimal"/>
      <w:lvlText w:val=""/>
      <w:lvlJc w:val="left"/>
    </w:lvl>
    <w:lvl w:ilvl="3" w:tplc="2AA44FE4">
      <w:numFmt w:val="decimal"/>
      <w:lvlText w:val=""/>
      <w:lvlJc w:val="left"/>
    </w:lvl>
    <w:lvl w:ilvl="4" w:tplc="650AA020">
      <w:numFmt w:val="decimal"/>
      <w:lvlText w:val=""/>
      <w:lvlJc w:val="left"/>
    </w:lvl>
    <w:lvl w:ilvl="5" w:tplc="5E369770">
      <w:numFmt w:val="decimal"/>
      <w:lvlText w:val=""/>
      <w:lvlJc w:val="left"/>
    </w:lvl>
    <w:lvl w:ilvl="6" w:tplc="0BEEFB1E">
      <w:numFmt w:val="decimal"/>
      <w:lvlText w:val=""/>
      <w:lvlJc w:val="left"/>
    </w:lvl>
    <w:lvl w:ilvl="7" w:tplc="6E78641A">
      <w:numFmt w:val="decimal"/>
      <w:lvlText w:val=""/>
      <w:lvlJc w:val="left"/>
    </w:lvl>
    <w:lvl w:ilvl="8" w:tplc="A642DA18">
      <w:numFmt w:val="decimal"/>
      <w:lvlText w:val=""/>
      <w:lvlJc w:val="left"/>
    </w:lvl>
  </w:abstractNum>
  <w:abstractNum w:abstractNumId="11" w15:restartNumberingAfterBreak="0">
    <w:nsid w:val="57BA38F7"/>
    <w:multiLevelType w:val="hybridMultilevel"/>
    <w:tmpl w:val="4AD08D44"/>
    <w:lvl w:ilvl="0" w:tplc="078609C6">
      <w:start w:val="1"/>
      <w:numFmt w:val="bullet"/>
      <w:lvlText w:val="–"/>
      <w:lvlJc w:val="left"/>
      <w:pPr>
        <w:ind w:left="560" w:hanging="280"/>
      </w:pPr>
    </w:lvl>
    <w:lvl w:ilvl="1" w:tplc="60E80580">
      <w:numFmt w:val="decimal"/>
      <w:lvlText w:val=""/>
      <w:lvlJc w:val="left"/>
    </w:lvl>
    <w:lvl w:ilvl="2" w:tplc="7664547E">
      <w:numFmt w:val="decimal"/>
      <w:lvlText w:val=""/>
      <w:lvlJc w:val="left"/>
    </w:lvl>
    <w:lvl w:ilvl="3" w:tplc="C458F3E8">
      <w:numFmt w:val="decimal"/>
      <w:lvlText w:val=""/>
      <w:lvlJc w:val="left"/>
    </w:lvl>
    <w:lvl w:ilvl="4" w:tplc="AF8E606A">
      <w:numFmt w:val="decimal"/>
      <w:lvlText w:val=""/>
      <w:lvlJc w:val="left"/>
    </w:lvl>
    <w:lvl w:ilvl="5" w:tplc="4BBE24A2">
      <w:numFmt w:val="decimal"/>
      <w:lvlText w:val=""/>
      <w:lvlJc w:val="left"/>
    </w:lvl>
    <w:lvl w:ilvl="6" w:tplc="B3205B2E">
      <w:numFmt w:val="decimal"/>
      <w:lvlText w:val=""/>
      <w:lvlJc w:val="left"/>
    </w:lvl>
    <w:lvl w:ilvl="7" w:tplc="46EC52A6">
      <w:numFmt w:val="decimal"/>
      <w:lvlText w:val=""/>
      <w:lvlJc w:val="left"/>
    </w:lvl>
    <w:lvl w:ilvl="8" w:tplc="0F4E9B94">
      <w:numFmt w:val="decimal"/>
      <w:lvlText w:val=""/>
      <w:lvlJc w:val="left"/>
    </w:lvl>
  </w:abstractNum>
  <w:abstractNum w:abstractNumId="12" w15:restartNumberingAfterBreak="0">
    <w:nsid w:val="5ED31AD0"/>
    <w:multiLevelType w:val="hybridMultilevel"/>
    <w:tmpl w:val="A06E0EA8"/>
    <w:lvl w:ilvl="0" w:tplc="98AA27D4">
      <w:start w:val="1"/>
      <w:numFmt w:val="bullet"/>
      <w:lvlText w:val="•"/>
      <w:lvlJc w:val="left"/>
      <w:pPr>
        <w:ind w:left="540" w:hanging="280"/>
      </w:pPr>
    </w:lvl>
    <w:lvl w:ilvl="1" w:tplc="473C4556">
      <w:numFmt w:val="decimal"/>
      <w:lvlText w:val=""/>
      <w:lvlJc w:val="left"/>
    </w:lvl>
    <w:lvl w:ilvl="2" w:tplc="5CE8BEBA">
      <w:numFmt w:val="decimal"/>
      <w:lvlText w:val=""/>
      <w:lvlJc w:val="left"/>
    </w:lvl>
    <w:lvl w:ilvl="3" w:tplc="5D8E72DA">
      <w:numFmt w:val="decimal"/>
      <w:lvlText w:val=""/>
      <w:lvlJc w:val="left"/>
    </w:lvl>
    <w:lvl w:ilvl="4" w:tplc="9252C0A0">
      <w:numFmt w:val="decimal"/>
      <w:lvlText w:val=""/>
      <w:lvlJc w:val="left"/>
    </w:lvl>
    <w:lvl w:ilvl="5" w:tplc="752ED916">
      <w:numFmt w:val="decimal"/>
      <w:lvlText w:val=""/>
      <w:lvlJc w:val="left"/>
    </w:lvl>
    <w:lvl w:ilvl="6" w:tplc="C046E7C8">
      <w:numFmt w:val="decimal"/>
      <w:lvlText w:val=""/>
      <w:lvlJc w:val="left"/>
    </w:lvl>
    <w:lvl w:ilvl="7" w:tplc="A3AC694A">
      <w:numFmt w:val="decimal"/>
      <w:lvlText w:val=""/>
      <w:lvlJc w:val="left"/>
    </w:lvl>
    <w:lvl w:ilvl="8" w:tplc="C16242C0">
      <w:numFmt w:val="decimal"/>
      <w:lvlText w:val=""/>
      <w:lvlJc w:val="left"/>
    </w:lvl>
  </w:abstractNum>
  <w:abstractNum w:abstractNumId="13" w15:restartNumberingAfterBreak="0">
    <w:nsid w:val="5EE71280"/>
    <w:multiLevelType w:val="hybridMultilevel"/>
    <w:tmpl w:val="B8A66276"/>
    <w:lvl w:ilvl="0" w:tplc="D876C1C8">
      <w:start w:val="1"/>
      <w:numFmt w:val="bullet"/>
      <w:lvlText w:val="–"/>
      <w:lvlJc w:val="left"/>
      <w:pPr>
        <w:ind w:left="560" w:hanging="280"/>
      </w:pPr>
    </w:lvl>
    <w:lvl w:ilvl="1" w:tplc="C4183F42">
      <w:numFmt w:val="decimal"/>
      <w:lvlText w:val=""/>
      <w:lvlJc w:val="left"/>
    </w:lvl>
    <w:lvl w:ilvl="2" w:tplc="366AE856">
      <w:numFmt w:val="decimal"/>
      <w:lvlText w:val=""/>
      <w:lvlJc w:val="left"/>
    </w:lvl>
    <w:lvl w:ilvl="3" w:tplc="BAAE2968">
      <w:numFmt w:val="decimal"/>
      <w:lvlText w:val=""/>
      <w:lvlJc w:val="left"/>
    </w:lvl>
    <w:lvl w:ilvl="4" w:tplc="DEE6C8E8">
      <w:numFmt w:val="decimal"/>
      <w:lvlText w:val=""/>
      <w:lvlJc w:val="left"/>
    </w:lvl>
    <w:lvl w:ilvl="5" w:tplc="14849336">
      <w:numFmt w:val="decimal"/>
      <w:lvlText w:val=""/>
      <w:lvlJc w:val="left"/>
    </w:lvl>
    <w:lvl w:ilvl="6" w:tplc="FF40CA3E">
      <w:numFmt w:val="decimal"/>
      <w:lvlText w:val=""/>
      <w:lvlJc w:val="left"/>
    </w:lvl>
    <w:lvl w:ilvl="7" w:tplc="5D02A698">
      <w:numFmt w:val="decimal"/>
      <w:lvlText w:val=""/>
      <w:lvlJc w:val="left"/>
    </w:lvl>
    <w:lvl w:ilvl="8" w:tplc="B338DDD0">
      <w:numFmt w:val="decimal"/>
      <w:lvlText w:val=""/>
      <w:lvlJc w:val="left"/>
    </w:lvl>
  </w:abstractNum>
  <w:abstractNum w:abstractNumId="14" w15:restartNumberingAfterBreak="0">
    <w:nsid w:val="657A487D"/>
    <w:multiLevelType w:val="hybridMultilevel"/>
    <w:tmpl w:val="651C729C"/>
    <w:lvl w:ilvl="0" w:tplc="4BEC22B0">
      <w:start w:val="1"/>
      <w:numFmt w:val="bullet"/>
      <w:lvlText w:val="•"/>
      <w:lvlJc w:val="left"/>
      <w:pPr>
        <w:ind w:left="540" w:hanging="280"/>
      </w:pPr>
    </w:lvl>
    <w:lvl w:ilvl="1" w:tplc="13E8309E">
      <w:numFmt w:val="decimal"/>
      <w:lvlText w:val=""/>
      <w:lvlJc w:val="left"/>
    </w:lvl>
    <w:lvl w:ilvl="2" w:tplc="7C9CF0E8">
      <w:numFmt w:val="decimal"/>
      <w:lvlText w:val=""/>
      <w:lvlJc w:val="left"/>
    </w:lvl>
    <w:lvl w:ilvl="3" w:tplc="83F8473C">
      <w:numFmt w:val="decimal"/>
      <w:lvlText w:val=""/>
      <w:lvlJc w:val="left"/>
    </w:lvl>
    <w:lvl w:ilvl="4" w:tplc="5150D4DA">
      <w:numFmt w:val="decimal"/>
      <w:lvlText w:val=""/>
      <w:lvlJc w:val="left"/>
    </w:lvl>
    <w:lvl w:ilvl="5" w:tplc="47562154">
      <w:numFmt w:val="decimal"/>
      <w:lvlText w:val=""/>
      <w:lvlJc w:val="left"/>
    </w:lvl>
    <w:lvl w:ilvl="6" w:tplc="0AE2CB50">
      <w:numFmt w:val="decimal"/>
      <w:lvlText w:val=""/>
      <w:lvlJc w:val="left"/>
    </w:lvl>
    <w:lvl w:ilvl="7" w:tplc="42901DC6">
      <w:numFmt w:val="decimal"/>
      <w:lvlText w:val=""/>
      <w:lvlJc w:val="left"/>
    </w:lvl>
    <w:lvl w:ilvl="8" w:tplc="B87E7134">
      <w:numFmt w:val="decimal"/>
      <w:lvlText w:val=""/>
      <w:lvlJc w:val="left"/>
    </w:lvl>
  </w:abstractNum>
  <w:abstractNum w:abstractNumId="15" w15:restartNumberingAfterBreak="0">
    <w:nsid w:val="70316040"/>
    <w:multiLevelType w:val="hybridMultilevel"/>
    <w:tmpl w:val="929E52A8"/>
    <w:lvl w:ilvl="0" w:tplc="499C6192">
      <w:start w:val="1"/>
      <w:numFmt w:val="bullet"/>
      <w:lvlText w:val="•"/>
      <w:lvlJc w:val="left"/>
      <w:pPr>
        <w:ind w:left="540" w:hanging="280"/>
      </w:pPr>
    </w:lvl>
    <w:lvl w:ilvl="1" w:tplc="A3E86358">
      <w:numFmt w:val="decimal"/>
      <w:lvlText w:val=""/>
      <w:lvlJc w:val="left"/>
    </w:lvl>
    <w:lvl w:ilvl="2" w:tplc="AFAAC0A6">
      <w:numFmt w:val="decimal"/>
      <w:lvlText w:val=""/>
      <w:lvlJc w:val="left"/>
    </w:lvl>
    <w:lvl w:ilvl="3" w:tplc="3AF4FD34">
      <w:numFmt w:val="decimal"/>
      <w:lvlText w:val=""/>
      <w:lvlJc w:val="left"/>
    </w:lvl>
    <w:lvl w:ilvl="4" w:tplc="6EEEFF00">
      <w:numFmt w:val="decimal"/>
      <w:lvlText w:val=""/>
      <w:lvlJc w:val="left"/>
    </w:lvl>
    <w:lvl w:ilvl="5" w:tplc="45D0CC12">
      <w:numFmt w:val="decimal"/>
      <w:lvlText w:val=""/>
      <w:lvlJc w:val="left"/>
    </w:lvl>
    <w:lvl w:ilvl="6" w:tplc="8B06D89A">
      <w:numFmt w:val="decimal"/>
      <w:lvlText w:val=""/>
      <w:lvlJc w:val="left"/>
    </w:lvl>
    <w:lvl w:ilvl="7" w:tplc="361C4C72">
      <w:numFmt w:val="decimal"/>
      <w:lvlText w:val=""/>
      <w:lvlJc w:val="left"/>
    </w:lvl>
    <w:lvl w:ilvl="8" w:tplc="0FA0E22C">
      <w:numFmt w:val="decimal"/>
      <w:lvlText w:val=""/>
      <w:lvlJc w:val="left"/>
    </w:lvl>
  </w:abstractNum>
  <w:abstractNum w:abstractNumId="16" w15:restartNumberingAfterBreak="0">
    <w:nsid w:val="7AF73824"/>
    <w:multiLevelType w:val="hybridMultilevel"/>
    <w:tmpl w:val="F23CA5D0"/>
    <w:lvl w:ilvl="0" w:tplc="C7A4852C">
      <w:start w:val="1"/>
      <w:numFmt w:val="bullet"/>
      <w:lvlText w:val="•"/>
      <w:lvlJc w:val="left"/>
      <w:pPr>
        <w:ind w:left="540" w:hanging="270"/>
      </w:pPr>
    </w:lvl>
    <w:lvl w:ilvl="1" w:tplc="7F50A050">
      <w:numFmt w:val="decimal"/>
      <w:lvlText w:val=""/>
      <w:lvlJc w:val="left"/>
    </w:lvl>
    <w:lvl w:ilvl="2" w:tplc="A85A1304">
      <w:numFmt w:val="decimal"/>
      <w:lvlText w:val=""/>
      <w:lvlJc w:val="left"/>
    </w:lvl>
    <w:lvl w:ilvl="3" w:tplc="D3588BBA">
      <w:numFmt w:val="decimal"/>
      <w:lvlText w:val=""/>
      <w:lvlJc w:val="left"/>
    </w:lvl>
    <w:lvl w:ilvl="4" w:tplc="F25406C8">
      <w:numFmt w:val="decimal"/>
      <w:lvlText w:val=""/>
      <w:lvlJc w:val="left"/>
    </w:lvl>
    <w:lvl w:ilvl="5" w:tplc="62B66FB4">
      <w:numFmt w:val="decimal"/>
      <w:lvlText w:val=""/>
      <w:lvlJc w:val="left"/>
    </w:lvl>
    <w:lvl w:ilvl="6" w:tplc="ED3A62DC">
      <w:numFmt w:val="decimal"/>
      <w:lvlText w:val=""/>
      <w:lvlJc w:val="left"/>
    </w:lvl>
    <w:lvl w:ilvl="7" w:tplc="F5A67296">
      <w:numFmt w:val="decimal"/>
      <w:lvlText w:val=""/>
      <w:lvlJc w:val="left"/>
    </w:lvl>
    <w:lvl w:ilvl="8" w:tplc="7A6A9050">
      <w:numFmt w:val="decimal"/>
      <w:lvlText w:val=""/>
      <w:lvlJc w:val="left"/>
    </w:lvl>
  </w:abstractNum>
  <w:num w:numId="1" w16cid:durableId="1870531407">
    <w:abstractNumId w:val="16"/>
    <w:lvlOverride w:ilvl="0">
      <w:startOverride w:val="1"/>
    </w:lvlOverride>
  </w:num>
  <w:num w:numId="2" w16cid:durableId="716585250">
    <w:abstractNumId w:val="10"/>
    <w:lvlOverride w:ilvl="0">
      <w:startOverride w:val="1"/>
    </w:lvlOverride>
  </w:num>
  <w:num w:numId="3" w16cid:durableId="579875295">
    <w:abstractNumId w:val="0"/>
    <w:lvlOverride w:ilvl="0">
      <w:startOverride w:val="1"/>
    </w:lvlOverride>
  </w:num>
  <w:num w:numId="4" w16cid:durableId="1743988758">
    <w:abstractNumId w:val="6"/>
    <w:lvlOverride w:ilvl="0">
      <w:startOverride w:val="1"/>
    </w:lvlOverride>
  </w:num>
  <w:num w:numId="5" w16cid:durableId="962227435">
    <w:abstractNumId w:val="2"/>
    <w:lvlOverride w:ilvl="0">
      <w:startOverride w:val="1"/>
    </w:lvlOverride>
  </w:num>
  <w:num w:numId="6" w16cid:durableId="524952635">
    <w:abstractNumId w:val="4"/>
    <w:lvlOverride w:ilvl="0">
      <w:startOverride w:val="1"/>
    </w:lvlOverride>
  </w:num>
  <w:num w:numId="7" w16cid:durableId="1427388846">
    <w:abstractNumId w:val="7"/>
    <w:lvlOverride w:ilvl="0">
      <w:startOverride w:val="1"/>
    </w:lvlOverride>
  </w:num>
  <w:num w:numId="8" w16cid:durableId="1735008263">
    <w:abstractNumId w:val="8"/>
    <w:lvlOverride w:ilvl="0">
      <w:startOverride w:val="1"/>
    </w:lvlOverride>
  </w:num>
  <w:num w:numId="9" w16cid:durableId="1166171608">
    <w:abstractNumId w:val="11"/>
    <w:lvlOverride w:ilvl="0">
      <w:startOverride w:val="1"/>
    </w:lvlOverride>
  </w:num>
  <w:num w:numId="10" w16cid:durableId="2057585314">
    <w:abstractNumId w:val="13"/>
    <w:lvlOverride w:ilvl="0">
      <w:startOverride w:val="1"/>
    </w:lvlOverride>
  </w:num>
  <w:num w:numId="11" w16cid:durableId="1290239643">
    <w:abstractNumId w:val="14"/>
    <w:lvlOverride w:ilvl="0">
      <w:startOverride w:val="1"/>
    </w:lvlOverride>
  </w:num>
  <w:num w:numId="12" w16cid:durableId="1478451133">
    <w:abstractNumId w:val="5"/>
    <w:lvlOverride w:ilvl="0">
      <w:startOverride w:val="1"/>
    </w:lvlOverride>
  </w:num>
  <w:num w:numId="13" w16cid:durableId="1195654276">
    <w:abstractNumId w:val="9"/>
    <w:lvlOverride w:ilvl="0">
      <w:startOverride w:val="1"/>
    </w:lvlOverride>
  </w:num>
  <w:num w:numId="14" w16cid:durableId="2084795311">
    <w:abstractNumId w:val="1"/>
    <w:lvlOverride w:ilvl="0">
      <w:startOverride w:val="1"/>
    </w:lvlOverride>
  </w:num>
  <w:num w:numId="15" w16cid:durableId="1878926572">
    <w:abstractNumId w:val="3"/>
    <w:lvlOverride w:ilvl="0">
      <w:startOverride w:val="1"/>
    </w:lvlOverride>
  </w:num>
  <w:num w:numId="16" w16cid:durableId="1364744229">
    <w:abstractNumId w:val="12"/>
    <w:lvlOverride w:ilvl="0">
      <w:startOverride w:val="1"/>
    </w:lvlOverride>
  </w:num>
  <w:num w:numId="17" w16cid:durableId="31345613">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599"/>
    <w:rsid w:val="000018E1"/>
    <w:rsid w:val="00005CCA"/>
    <w:rsid w:val="00032447"/>
    <w:rsid w:val="00065AB2"/>
    <w:rsid w:val="00091F00"/>
    <w:rsid w:val="000B47E3"/>
    <w:rsid w:val="000C67AA"/>
    <w:rsid w:val="000F4AC6"/>
    <w:rsid w:val="00110571"/>
    <w:rsid w:val="00112856"/>
    <w:rsid w:val="00114022"/>
    <w:rsid w:val="00123BC2"/>
    <w:rsid w:val="001416B8"/>
    <w:rsid w:val="00166A11"/>
    <w:rsid w:val="001A27FC"/>
    <w:rsid w:val="001B24CE"/>
    <w:rsid w:val="001B45FA"/>
    <w:rsid w:val="001F598B"/>
    <w:rsid w:val="00204DD1"/>
    <w:rsid w:val="00214B98"/>
    <w:rsid w:val="00217E65"/>
    <w:rsid w:val="00217E81"/>
    <w:rsid w:val="00226A3A"/>
    <w:rsid w:val="002341DA"/>
    <w:rsid w:val="0027648D"/>
    <w:rsid w:val="002765C1"/>
    <w:rsid w:val="00286401"/>
    <w:rsid w:val="002A1D2C"/>
    <w:rsid w:val="002D4C0F"/>
    <w:rsid w:val="002D4CAB"/>
    <w:rsid w:val="002D6A8B"/>
    <w:rsid w:val="002F1883"/>
    <w:rsid w:val="0030194D"/>
    <w:rsid w:val="00301EFE"/>
    <w:rsid w:val="003123CE"/>
    <w:rsid w:val="00321527"/>
    <w:rsid w:val="003308D9"/>
    <w:rsid w:val="00342C8F"/>
    <w:rsid w:val="0034632B"/>
    <w:rsid w:val="0037639B"/>
    <w:rsid w:val="003879A8"/>
    <w:rsid w:val="00412654"/>
    <w:rsid w:val="0042145B"/>
    <w:rsid w:val="00437F80"/>
    <w:rsid w:val="00452411"/>
    <w:rsid w:val="00471319"/>
    <w:rsid w:val="004F3136"/>
    <w:rsid w:val="004F77A1"/>
    <w:rsid w:val="00523293"/>
    <w:rsid w:val="00525167"/>
    <w:rsid w:val="0052712D"/>
    <w:rsid w:val="00570BA4"/>
    <w:rsid w:val="005757F2"/>
    <w:rsid w:val="005B7A0B"/>
    <w:rsid w:val="005E2FDC"/>
    <w:rsid w:val="00607C86"/>
    <w:rsid w:val="0068695B"/>
    <w:rsid w:val="006D2DA6"/>
    <w:rsid w:val="006E5689"/>
    <w:rsid w:val="006F5E81"/>
    <w:rsid w:val="00701C80"/>
    <w:rsid w:val="00722AD4"/>
    <w:rsid w:val="00762FD4"/>
    <w:rsid w:val="0077172A"/>
    <w:rsid w:val="00771B32"/>
    <w:rsid w:val="0077768C"/>
    <w:rsid w:val="00783CAA"/>
    <w:rsid w:val="007B683C"/>
    <w:rsid w:val="007F544E"/>
    <w:rsid w:val="007F7267"/>
    <w:rsid w:val="0081711F"/>
    <w:rsid w:val="008364F1"/>
    <w:rsid w:val="0084399A"/>
    <w:rsid w:val="00852499"/>
    <w:rsid w:val="00854621"/>
    <w:rsid w:val="00875255"/>
    <w:rsid w:val="008950F8"/>
    <w:rsid w:val="008B7B46"/>
    <w:rsid w:val="008C24A5"/>
    <w:rsid w:val="008E7CC2"/>
    <w:rsid w:val="008F2166"/>
    <w:rsid w:val="008F6785"/>
    <w:rsid w:val="00907599"/>
    <w:rsid w:val="00907D4F"/>
    <w:rsid w:val="00951B39"/>
    <w:rsid w:val="0095586B"/>
    <w:rsid w:val="00965669"/>
    <w:rsid w:val="009A4EAD"/>
    <w:rsid w:val="009B214B"/>
    <w:rsid w:val="00A27172"/>
    <w:rsid w:val="00A43791"/>
    <w:rsid w:val="00A62811"/>
    <w:rsid w:val="00A67972"/>
    <w:rsid w:val="00A730A3"/>
    <w:rsid w:val="00A91063"/>
    <w:rsid w:val="00A93E4A"/>
    <w:rsid w:val="00AC3F39"/>
    <w:rsid w:val="00AC6683"/>
    <w:rsid w:val="00AF7CFB"/>
    <w:rsid w:val="00B20D74"/>
    <w:rsid w:val="00B63698"/>
    <w:rsid w:val="00B6617C"/>
    <w:rsid w:val="00BA4F71"/>
    <w:rsid w:val="00BA560F"/>
    <w:rsid w:val="00BE0B67"/>
    <w:rsid w:val="00C01908"/>
    <w:rsid w:val="00C13394"/>
    <w:rsid w:val="00C349D3"/>
    <w:rsid w:val="00C8077A"/>
    <w:rsid w:val="00C9721B"/>
    <w:rsid w:val="00CA1E94"/>
    <w:rsid w:val="00CC5834"/>
    <w:rsid w:val="00CE13C7"/>
    <w:rsid w:val="00D1096F"/>
    <w:rsid w:val="00D1435D"/>
    <w:rsid w:val="00D3038B"/>
    <w:rsid w:val="00D46294"/>
    <w:rsid w:val="00D9404B"/>
    <w:rsid w:val="00D94447"/>
    <w:rsid w:val="00DA3A98"/>
    <w:rsid w:val="00DA6AC1"/>
    <w:rsid w:val="00DE1FAB"/>
    <w:rsid w:val="00E27319"/>
    <w:rsid w:val="00E33D13"/>
    <w:rsid w:val="00E717A0"/>
    <w:rsid w:val="00E719D2"/>
    <w:rsid w:val="00E9553D"/>
    <w:rsid w:val="00EA055E"/>
    <w:rsid w:val="00EC398A"/>
    <w:rsid w:val="00ED5D1E"/>
    <w:rsid w:val="00F160C8"/>
    <w:rsid w:val="00F33A36"/>
    <w:rsid w:val="00F6276A"/>
    <w:rsid w:val="00F97D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AFD9"/>
  <w15:chartTrackingRefBased/>
  <w15:docId w15:val="{A816334E-9241-497E-AA67-A6D70637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7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599"/>
    <w:rPr>
      <w:rFonts w:eastAsiaTheme="majorEastAsia" w:cstheme="majorBidi"/>
      <w:color w:val="272727" w:themeColor="text1" w:themeTint="D8"/>
    </w:rPr>
  </w:style>
  <w:style w:type="paragraph" w:styleId="Title">
    <w:name w:val="Title"/>
    <w:basedOn w:val="Normal"/>
    <w:next w:val="Normal"/>
    <w:link w:val="TitleChar"/>
    <w:uiPriority w:val="10"/>
    <w:qFormat/>
    <w:rsid w:val="00907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599"/>
    <w:pPr>
      <w:spacing w:before="160"/>
      <w:jc w:val="center"/>
    </w:pPr>
    <w:rPr>
      <w:i/>
      <w:iCs/>
      <w:color w:val="404040" w:themeColor="text1" w:themeTint="BF"/>
    </w:rPr>
  </w:style>
  <w:style w:type="character" w:customStyle="1" w:styleId="QuoteChar">
    <w:name w:val="Quote Char"/>
    <w:basedOn w:val="DefaultParagraphFont"/>
    <w:link w:val="Quote"/>
    <w:uiPriority w:val="29"/>
    <w:rsid w:val="00907599"/>
    <w:rPr>
      <w:i/>
      <w:iCs/>
      <w:color w:val="404040" w:themeColor="text1" w:themeTint="BF"/>
    </w:rPr>
  </w:style>
  <w:style w:type="paragraph" w:styleId="ListParagraph">
    <w:name w:val="List Paragraph"/>
    <w:basedOn w:val="Normal"/>
    <w:qFormat/>
    <w:rsid w:val="00907599"/>
    <w:pPr>
      <w:ind w:left="720"/>
      <w:contextualSpacing/>
    </w:pPr>
  </w:style>
  <w:style w:type="character" w:styleId="IntenseEmphasis">
    <w:name w:val="Intense Emphasis"/>
    <w:basedOn w:val="DefaultParagraphFont"/>
    <w:uiPriority w:val="21"/>
    <w:qFormat/>
    <w:rsid w:val="00907599"/>
    <w:rPr>
      <w:i/>
      <w:iCs/>
      <w:color w:val="0F4761" w:themeColor="accent1" w:themeShade="BF"/>
    </w:rPr>
  </w:style>
  <w:style w:type="paragraph" w:styleId="IntenseQuote">
    <w:name w:val="Intense Quote"/>
    <w:basedOn w:val="Normal"/>
    <w:next w:val="Normal"/>
    <w:link w:val="IntenseQuoteChar"/>
    <w:uiPriority w:val="30"/>
    <w:qFormat/>
    <w:rsid w:val="00907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599"/>
    <w:rPr>
      <w:i/>
      <w:iCs/>
      <w:color w:val="0F4761" w:themeColor="accent1" w:themeShade="BF"/>
    </w:rPr>
  </w:style>
  <w:style w:type="character" w:styleId="IntenseReference">
    <w:name w:val="Intense Reference"/>
    <w:basedOn w:val="DefaultParagraphFont"/>
    <w:uiPriority w:val="32"/>
    <w:qFormat/>
    <w:rsid w:val="00907599"/>
    <w:rPr>
      <w:b/>
      <w:bCs/>
      <w:smallCaps/>
      <w:color w:val="0F4761" w:themeColor="accent1" w:themeShade="BF"/>
      <w:spacing w:val="5"/>
    </w:rPr>
  </w:style>
  <w:style w:type="paragraph" w:styleId="Header">
    <w:name w:val="header"/>
    <w:basedOn w:val="Normal"/>
    <w:link w:val="HeaderChar"/>
    <w:uiPriority w:val="99"/>
    <w:unhideWhenUsed/>
    <w:rsid w:val="00C807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77A"/>
  </w:style>
  <w:style w:type="paragraph" w:styleId="Footer">
    <w:name w:val="footer"/>
    <w:basedOn w:val="Normal"/>
    <w:link w:val="FooterChar"/>
    <w:uiPriority w:val="99"/>
    <w:unhideWhenUsed/>
    <w:rsid w:val="00C807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77A"/>
  </w:style>
  <w:style w:type="numbering" w:customStyle="1" w:styleId="NoList1">
    <w:name w:val="No List1"/>
    <w:next w:val="NoList"/>
    <w:uiPriority w:val="99"/>
    <w:semiHidden/>
    <w:unhideWhenUsed/>
    <w:rsid w:val="00783CAA"/>
  </w:style>
  <w:style w:type="paragraph" w:customStyle="1" w:styleId="Strong1">
    <w:name w:val="Strong1"/>
    <w:qFormat/>
    <w:rsid w:val="00783CAA"/>
    <w:pPr>
      <w:spacing w:after="0" w:line="240" w:lineRule="auto"/>
    </w:pPr>
    <w:rPr>
      <w:rFonts w:ascii="Georgia" w:eastAsia="Georgia" w:hAnsi="Georgia" w:cs="Georgia"/>
      <w:b/>
      <w:bCs/>
      <w:kern w:val="0"/>
      <w:lang w:eastAsia="en-AU"/>
      <w14:ligatures w14:val="none"/>
    </w:rPr>
  </w:style>
  <w:style w:type="character" w:styleId="Hyperlink">
    <w:name w:val="Hyperlink"/>
    <w:uiPriority w:val="99"/>
    <w:unhideWhenUsed/>
    <w:rsid w:val="00783CAA"/>
    <w:rPr>
      <w:color w:val="0563C1"/>
      <w:u w:val="single"/>
    </w:rPr>
  </w:style>
  <w:style w:type="character" w:styleId="FootnoteReference">
    <w:name w:val="footnote reference"/>
    <w:uiPriority w:val="99"/>
    <w:semiHidden/>
    <w:unhideWhenUsed/>
    <w:rsid w:val="00783CAA"/>
    <w:rPr>
      <w:vertAlign w:val="superscript"/>
    </w:rPr>
  </w:style>
  <w:style w:type="paragraph" w:styleId="FootnoteText">
    <w:name w:val="footnote text"/>
    <w:link w:val="FootnoteTextChar"/>
    <w:uiPriority w:val="99"/>
    <w:semiHidden/>
    <w:unhideWhenUsed/>
    <w:rsid w:val="00783CAA"/>
    <w:pPr>
      <w:spacing w:after="0" w:line="240" w:lineRule="auto"/>
    </w:pPr>
    <w:rPr>
      <w:rFonts w:ascii="Georgia" w:eastAsia="Georgia" w:hAnsi="Georgia" w:cs="Georgia"/>
      <w:kern w:val="0"/>
      <w:sz w:val="20"/>
      <w:szCs w:val="20"/>
      <w:lang w:eastAsia="en-AU"/>
      <w14:ligatures w14:val="none"/>
    </w:rPr>
  </w:style>
  <w:style w:type="character" w:customStyle="1" w:styleId="FootnoteTextChar">
    <w:name w:val="Footnote Text Char"/>
    <w:basedOn w:val="DefaultParagraphFont"/>
    <w:link w:val="FootnoteText"/>
    <w:uiPriority w:val="99"/>
    <w:semiHidden/>
    <w:rsid w:val="00783CAA"/>
    <w:rPr>
      <w:rFonts w:ascii="Georgia" w:eastAsia="Georgia" w:hAnsi="Georgia" w:cs="Georgia"/>
      <w:kern w:val="0"/>
      <w:sz w:val="20"/>
      <w:szCs w:val="20"/>
      <w:lang w:eastAsia="en-AU"/>
      <w14:ligatures w14:val="none"/>
    </w:rPr>
  </w:style>
  <w:style w:type="character" w:styleId="EndnoteReference">
    <w:name w:val="endnote reference"/>
    <w:uiPriority w:val="99"/>
    <w:semiHidden/>
    <w:unhideWhenUsed/>
    <w:rsid w:val="00783CAA"/>
    <w:rPr>
      <w:vertAlign w:val="superscript"/>
    </w:rPr>
  </w:style>
  <w:style w:type="paragraph" w:styleId="EndnoteText">
    <w:name w:val="endnote text"/>
    <w:link w:val="EndnoteTextChar"/>
    <w:uiPriority w:val="99"/>
    <w:semiHidden/>
    <w:unhideWhenUsed/>
    <w:rsid w:val="00783CAA"/>
    <w:pPr>
      <w:spacing w:after="0" w:line="240" w:lineRule="auto"/>
    </w:pPr>
    <w:rPr>
      <w:rFonts w:ascii="Georgia" w:eastAsia="Georgia" w:hAnsi="Georgia" w:cs="Georgia"/>
      <w:kern w:val="0"/>
      <w:sz w:val="20"/>
      <w:szCs w:val="20"/>
      <w:lang w:eastAsia="en-AU"/>
      <w14:ligatures w14:val="none"/>
    </w:rPr>
  </w:style>
  <w:style w:type="character" w:customStyle="1" w:styleId="EndnoteTextChar">
    <w:name w:val="Endnote Text Char"/>
    <w:basedOn w:val="DefaultParagraphFont"/>
    <w:link w:val="EndnoteText"/>
    <w:uiPriority w:val="99"/>
    <w:semiHidden/>
    <w:rsid w:val="00783CAA"/>
    <w:rPr>
      <w:rFonts w:ascii="Georgia" w:eastAsia="Georgia" w:hAnsi="Georgia" w:cs="Georgia"/>
      <w:kern w:val="0"/>
      <w:sz w:val="20"/>
      <w:szCs w:val="20"/>
      <w:lang w:eastAsia="en-AU"/>
      <w14:ligatures w14:val="none"/>
    </w:rPr>
  </w:style>
  <w:style w:type="numbering" w:customStyle="1" w:styleId="NoList2">
    <w:name w:val="No List2"/>
    <w:next w:val="NoList"/>
    <w:uiPriority w:val="99"/>
    <w:semiHidden/>
    <w:unhideWhenUsed/>
    <w:rsid w:val="00AC3F39"/>
  </w:style>
  <w:style w:type="paragraph" w:styleId="TOC1">
    <w:name w:val="toc 1"/>
    <w:basedOn w:val="Normal"/>
    <w:next w:val="Normal"/>
    <w:autoRedefine/>
    <w:uiPriority w:val="39"/>
    <w:unhideWhenUsed/>
    <w:rsid w:val="00AC3F39"/>
    <w:pPr>
      <w:spacing w:after="100" w:line="240" w:lineRule="auto"/>
    </w:pPr>
    <w:rPr>
      <w:rFonts w:ascii="Georgia" w:eastAsia="Georgia" w:hAnsi="Georgia" w:cs="Georgia"/>
      <w:kern w:val="0"/>
      <w:lang w:eastAsia="en-AU"/>
      <w14:ligatures w14:val="none"/>
    </w:rPr>
  </w:style>
  <w:style w:type="paragraph" w:styleId="TOC2">
    <w:name w:val="toc 2"/>
    <w:basedOn w:val="Normal"/>
    <w:next w:val="Normal"/>
    <w:autoRedefine/>
    <w:uiPriority w:val="39"/>
    <w:unhideWhenUsed/>
    <w:rsid w:val="00AC3F39"/>
    <w:pPr>
      <w:spacing w:after="100" w:line="240" w:lineRule="auto"/>
      <w:ind w:left="220"/>
    </w:pPr>
    <w:rPr>
      <w:rFonts w:ascii="Georgia" w:eastAsia="Georgia" w:hAnsi="Georgia" w:cs="Georgia"/>
      <w:kern w:val="0"/>
      <w:lang w:eastAsia="en-AU"/>
      <w14:ligatures w14:val="none"/>
    </w:rPr>
  </w:style>
  <w:style w:type="paragraph" w:styleId="TOC3">
    <w:name w:val="toc 3"/>
    <w:basedOn w:val="Normal"/>
    <w:next w:val="Normal"/>
    <w:autoRedefine/>
    <w:uiPriority w:val="39"/>
    <w:unhideWhenUsed/>
    <w:rsid w:val="00AC3F39"/>
    <w:pPr>
      <w:spacing w:after="100" w:line="240" w:lineRule="auto"/>
      <w:ind w:left="440"/>
    </w:pPr>
    <w:rPr>
      <w:rFonts w:ascii="Georgia" w:eastAsia="Georgia" w:hAnsi="Georgia" w:cs="Georgia"/>
      <w:kern w:val="0"/>
      <w:lang w:eastAsia="en-AU"/>
      <w14:ligatures w14:val="none"/>
    </w:rPr>
  </w:style>
  <w:style w:type="numbering" w:customStyle="1" w:styleId="NoList3">
    <w:name w:val="No List3"/>
    <w:next w:val="NoList"/>
    <w:uiPriority w:val="99"/>
    <w:semiHidden/>
    <w:unhideWhenUsed/>
    <w:rsid w:val="001B2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275</Pages>
  <Words>98001</Words>
  <Characters>532136</Characters>
  <Application>Microsoft Office Word</Application>
  <DocSecurity>0</DocSecurity>
  <Lines>11452</Lines>
  <Paragraphs>4651</Paragraphs>
  <ScaleCrop>false</ScaleCrop>
  <Company/>
  <LinksUpToDate>false</LinksUpToDate>
  <CharactersWithSpaces>627985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Broadbent</dc:creator>
  <cp:keywords/>
  <dc:description/>
  <cp:lastModifiedBy>Gregory Broadbent</cp:lastModifiedBy>
  <cp:revision>58</cp:revision>
  <dcterms:created xsi:type="dcterms:W3CDTF">2026-05-24T03:47:00Z</dcterms:created>
  <dcterms:modified xsi:type="dcterms:W3CDTF">2026-08-12T05:01:00Z</dcterms:modified>
</cp:coreProperties>
</file>