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91"/>
        <w:gridCol w:w="1080"/>
        <w:gridCol w:w="1080"/>
        <w:gridCol w:w="1242"/>
        <w:gridCol w:w="1080"/>
        <w:gridCol w:w="1080"/>
      </w:tblGrid>
      <w:tr w:rsidR="006E2E8A" w14:paraId="00A210CD" w14:textId="77777777">
        <w:trPr>
          <w:tblHeader/>
          <w:jc w:val="center"/>
        </w:trPr>
        <w:tc>
          <w:tcPr>
            <w:tcW w:w="27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1D49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SilkRoad (n = 178 106)</w:t>
            </w: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25E13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FCF99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SD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C1279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Meadian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D8964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CAE92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6E2E8A" w14:paraId="087249FB" w14:textId="77777777">
        <w:trPr>
          <w:jc w:val="center"/>
        </w:trPr>
        <w:tc>
          <w:tcPr>
            <w:tcW w:w="27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B4251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N words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BFFF6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12.42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39D6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16.2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2ACCB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E7A7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A78B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950</w:t>
            </w:r>
          </w:p>
        </w:tc>
      </w:tr>
      <w:tr w:rsidR="006E2E8A" w14:paraId="2A55923A" w14:textId="77777777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CC46E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char (no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863CF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61.4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9F0B6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72.79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6144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3DCD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C1FB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4237</w:t>
            </w:r>
          </w:p>
        </w:tc>
      </w:tr>
      <w:tr w:rsidR="006E2E8A" w14:paraId="19715FA3" w14:textId="77777777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7EF5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 char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4635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84AD9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4.42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C60BE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820E1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238FE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548</w:t>
            </w:r>
          </w:p>
        </w:tc>
      </w:tr>
      <w:tr w:rsidR="006E2E8A" w14:paraId="185670A5" w14:textId="77777777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EB154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AlphaBay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 xml:space="preserve"> (n = 1 704 269)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5B770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B07F3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SD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CBAF6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Meadian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465C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10CD7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6E2E8A" w14:paraId="4E29317D" w14:textId="77777777">
        <w:trPr>
          <w:jc w:val="center"/>
        </w:trPr>
        <w:tc>
          <w:tcPr>
            <w:tcW w:w="27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C29EE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N words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16DF3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9.85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3B8A0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24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B88E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ADEAD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D6A71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533</w:t>
            </w:r>
          </w:p>
        </w:tc>
      </w:tr>
      <w:tr w:rsidR="006E2E8A" w14:paraId="14FA0175" w14:textId="77777777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6A58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char (no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874F4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47.19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B9D51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40.91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FCD2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600AB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48E0A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1129</w:t>
            </w:r>
          </w:p>
        </w:tc>
      </w:tr>
      <w:tr w:rsidR="006E2E8A" w14:paraId="2F8946E1" w14:textId="77777777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6A797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 char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82DA3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BA1A1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4680C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83D92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EE023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1056</w:t>
            </w:r>
          </w:p>
        </w:tc>
      </w:tr>
      <w:tr w:rsidR="006E2E8A" w14:paraId="4BD20B09" w14:textId="77777777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0E700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Hansa (n = 25 738)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ACCDB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1CFF1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SD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316FC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Meadian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5917F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B87B6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6E2E8A" w14:paraId="3CD98D43" w14:textId="77777777">
        <w:trPr>
          <w:jc w:val="center"/>
        </w:trPr>
        <w:tc>
          <w:tcPr>
            <w:tcW w:w="27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E41C5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N words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DF2D0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9.53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90401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12.47</w:t>
            </w:r>
          </w:p>
        </w:tc>
        <w:tc>
          <w:tcPr>
            <w:tcW w:w="124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B9086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4FAD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8860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265</w:t>
            </w:r>
          </w:p>
        </w:tc>
      </w:tr>
      <w:tr w:rsidR="006E2E8A" w14:paraId="5E90AB95" w14:textId="77777777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D1AA3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char (no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383C7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46.88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35BB5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57.28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22211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E1D4EB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2270B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1848</w:t>
            </w:r>
          </w:p>
        </w:tc>
      </w:tr>
      <w:tr w:rsidR="006E2E8A" w14:paraId="66C3D38F" w14:textId="77777777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3641E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 char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4CFCE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4E3E2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72AF9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84C13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B68E5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81</w:t>
            </w:r>
          </w:p>
        </w:tc>
      </w:tr>
      <w:tr w:rsidR="006E2E8A" w14:paraId="3F8D8C14" w14:textId="77777777">
        <w:trPr>
          <w:jc w:val="center"/>
        </w:trPr>
        <w:tc>
          <w:tcPr>
            <w:tcW w:w="8353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801E6" w14:textId="77777777" w:rsidR="006E2E8A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  <w:vertAlign w:val="superscript"/>
              </w:rPr>
              <w:t>1</w:t>
            </w: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The n of transactions includes texts with</w:t>
            </w: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br/>
              <w:t xml:space="preserve">                                      punctuation only, but these are excluded</w:t>
            </w: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br/>
              <w:t xml:space="preserve">                                      from the descriptive statistics for clarity.</w:t>
            </w:r>
          </w:p>
        </w:tc>
      </w:tr>
    </w:tbl>
    <w:p w14:paraId="3443A599" w14:textId="753BCC8C" w:rsidR="00000000" w:rsidRPr="00E8009E" w:rsidRDefault="00E8009E">
      <w:pPr>
        <w:rPr>
          <w:lang w:val="pl-PL"/>
        </w:rPr>
      </w:pPr>
      <w:r w:rsidRPr="00E8009E">
        <w:rPr>
          <w:shd w:val="clear" w:color="auto" w:fill="C4BC96" w:themeFill="background2" w:themeFillShade="BF"/>
          <w:lang w:val="pl-PL"/>
        </w:rPr>
        <w:t xml:space="preserve">PONIZEJ N-ki po </w:t>
      </w:r>
      <w:proofErr w:type="spellStart"/>
      <w:r w:rsidRPr="00E8009E">
        <w:rPr>
          <w:shd w:val="clear" w:color="auto" w:fill="C4BC96" w:themeFill="background2" w:themeFillShade="BF"/>
          <w:lang w:val="pl-PL"/>
        </w:rPr>
        <w:t>usunieciu</w:t>
      </w:r>
      <w:proofErr w:type="spellEnd"/>
      <w:r w:rsidRPr="00E8009E">
        <w:rPr>
          <w:shd w:val="clear" w:color="auto" w:fill="C4BC96" w:themeFill="background2" w:themeFillShade="BF"/>
          <w:lang w:val="pl-PL"/>
        </w:rPr>
        <w:t xml:space="preserve"> danych które miały tylko </w:t>
      </w:r>
      <w:proofErr w:type="spellStart"/>
      <w:r w:rsidRPr="00E8009E">
        <w:rPr>
          <w:shd w:val="clear" w:color="auto" w:fill="C4BC96" w:themeFill="background2" w:themeFillShade="BF"/>
          <w:lang w:val="pl-PL"/>
        </w:rPr>
        <w:t>punctuatyion</w:t>
      </w:r>
      <w:proofErr w:type="spellEnd"/>
      <w:r w:rsidRPr="00E8009E">
        <w:rPr>
          <w:shd w:val="clear" w:color="auto" w:fill="C4BC96" w:themeFill="background2" w:themeFillShade="BF"/>
          <w:lang w:val="pl-PL"/>
        </w:rPr>
        <w:t xml:space="preserve"> w tekście:</w:t>
      </w:r>
    </w:p>
    <w:p w14:paraId="47B7BDA3" w14:textId="77777777" w:rsidR="00E8009E" w:rsidRPr="00E8009E" w:rsidRDefault="00E8009E">
      <w:pPr>
        <w:rPr>
          <w:lang w:val="pl-PL"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791"/>
        <w:gridCol w:w="1080"/>
        <w:gridCol w:w="1080"/>
        <w:gridCol w:w="1242"/>
        <w:gridCol w:w="1080"/>
        <w:gridCol w:w="1080"/>
      </w:tblGrid>
      <w:tr w:rsidR="00E8009E" w14:paraId="14731C8B" w14:textId="77777777" w:rsidTr="00883450">
        <w:trPr>
          <w:tblHeader/>
          <w:jc w:val="center"/>
        </w:trPr>
        <w:tc>
          <w:tcPr>
            <w:tcW w:w="279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DE9B6" w14:textId="6F0772E5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 xml:space="preserve">SilkRoad (n = 178 </w:t>
            </w: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043</w:t>
            </w: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DC69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37433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SD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D8A05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Meadian</w:t>
            </w:r>
            <w:proofErr w:type="spellEnd"/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48BDA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60037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E8009E" w14:paraId="0F967DCB" w14:textId="77777777" w:rsidTr="00883450">
        <w:trPr>
          <w:jc w:val="center"/>
        </w:trPr>
        <w:tc>
          <w:tcPr>
            <w:tcW w:w="279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1ABCD1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N words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59DE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12.42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67F79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16.2</w:t>
            </w:r>
          </w:p>
        </w:tc>
        <w:tc>
          <w:tcPr>
            <w:tcW w:w="12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53F64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DB187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0457C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950</w:t>
            </w:r>
          </w:p>
        </w:tc>
      </w:tr>
      <w:tr w:rsidR="00E8009E" w14:paraId="2988CE42" w14:textId="77777777" w:rsidTr="00883450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47CC3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char (no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2F82A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61.4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74D5B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72.79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7DB0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5BCC6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7F116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4237</w:t>
            </w:r>
          </w:p>
        </w:tc>
      </w:tr>
      <w:tr w:rsidR="00E8009E" w14:paraId="427BF4AA" w14:textId="77777777" w:rsidTr="00883450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D77B9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 char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69B19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3.31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8CBFA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4.42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5F908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F7F1F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CB296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548</w:t>
            </w:r>
          </w:p>
        </w:tc>
      </w:tr>
      <w:tr w:rsidR="00E8009E" w14:paraId="77C4DC63" w14:textId="77777777" w:rsidTr="00883450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6053C" w14:textId="3C4CBCBF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AlphaBay</w:t>
            </w:r>
            <w:proofErr w:type="spellEnd"/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 xml:space="preserve"> (n = 1 70</w:t>
            </w: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3</w:t>
            </w: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673</w:t>
            </w: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3A2B7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6311A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SD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69E91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Meadian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FEB5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16462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E8009E" w14:paraId="2410C1C1" w14:textId="77777777" w:rsidTr="00883450">
        <w:trPr>
          <w:jc w:val="center"/>
        </w:trPr>
        <w:tc>
          <w:tcPr>
            <w:tcW w:w="27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7CB88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N words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80D21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9.85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C73F9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9.1</w:t>
            </w:r>
          </w:p>
        </w:tc>
        <w:tc>
          <w:tcPr>
            <w:tcW w:w="124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C7C9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7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249EE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AF61F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533</w:t>
            </w:r>
          </w:p>
        </w:tc>
      </w:tr>
      <w:tr w:rsidR="00E8009E" w14:paraId="3533C99B" w14:textId="77777777" w:rsidTr="00883450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5CF53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char (no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F5E32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47.19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D8318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40.91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B353F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5939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9C767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1129</w:t>
            </w:r>
          </w:p>
        </w:tc>
      </w:tr>
      <w:tr w:rsidR="00E8009E" w14:paraId="1399663A" w14:textId="77777777" w:rsidTr="00883450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A1DA5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 char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010B7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2.64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2B27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3.29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A3583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9ADC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8D391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1056</w:t>
            </w:r>
          </w:p>
        </w:tc>
      </w:tr>
      <w:tr w:rsidR="00E8009E" w14:paraId="40DB918F" w14:textId="77777777" w:rsidTr="00883450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37EFB" w14:textId="12E72EA8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Hansa (n = 25 7</w:t>
            </w: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01</w:t>
            </w: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6110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782A5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SD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BD9FF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Meadian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6CE40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3316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b/>
                <w:color w:val="000000"/>
                <w:sz w:val="22"/>
                <w:szCs w:val="22"/>
              </w:rPr>
              <w:t>Max</w:t>
            </w:r>
          </w:p>
        </w:tc>
      </w:tr>
      <w:tr w:rsidR="00E8009E" w14:paraId="31C79FC3" w14:textId="77777777" w:rsidTr="00883450">
        <w:trPr>
          <w:jc w:val="center"/>
        </w:trPr>
        <w:tc>
          <w:tcPr>
            <w:tcW w:w="2791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BE820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N words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4F0E9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9.53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AF9F3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12.47</w:t>
            </w:r>
          </w:p>
        </w:tc>
        <w:tc>
          <w:tcPr>
            <w:tcW w:w="1242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3E148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64053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1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EA0B3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265</w:t>
            </w:r>
          </w:p>
        </w:tc>
      </w:tr>
      <w:tr w:rsidR="00E8009E" w14:paraId="6452162F" w14:textId="77777777" w:rsidTr="00883450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8C02D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char (no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.)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16200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46.88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98A2A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57.28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6A3D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67F19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6D339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1848</w:t>
            </w:r>
          </w:p>
        </w:tc>
      </w:tr>
      <w:tr w:rsidR="00E8009E" w14:paraId="3AED3EF9" w14:textId="77777777" w:rsidTr="00883450">
        <w:trPr>
          <w:jc w:val="center"/>
        </w:trPr>
        <w:tc>
          <w:tcPr>
            <w:tcW w:w="279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9F92B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 xml:space="preserve">N </w:t>
            </w:r>
            <w:proofErr w:type="spellStart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punct</w:t>
            </w:r>
            <w:proofErr w:type="spellEnd"/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. char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8B645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2.53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55220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3.04</w:t>
            </w:r>
          </w:p>
        </w:tc>
        <w:tc>
          <w:tcPr>
            <w:tcW w:w="124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C8665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C9255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7ED9" w14:textId="77777777" w:rsidR="00E8009E" w:rsidRDefault="00E8009E" w:rsidP="008834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81</w:t>
            </w:r>
          </w:p>
        </w:tc>
      </w:tr>
      <w:tr w:rsidR="00E8009E" w14:paraId="18F8838C" w14:textId="77777777" w:rsidTr="00E8009E">
        <w:trPr>
          <w:trHeight w:val="302"/>
          <w:jc w:val="center"/>
        </w:trPr>
        <w:tc>
          <w:tcPr>
            <w:tcW w:w="8353" w:type="dxa"/>
            <w:gridSpan w:val="6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59EC3" w14:textId="25981EF1" w:rsidR="00E8009E" w:rsidRDefault="00E8009E" w:rsidP="00E8009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</w:p>
        </w:tc>
      </w:tr>
    </w:tbl>
    <w:p w14:paraId="3419DD5C" w14:textId="77777777" w:rsidR="00E8009E" w:rsidRDefault="00E8009E"/>
    <w:sectPr w:rsidR="00E8009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33763827">
    <w:abstractNumId w:val="1"/>
  </w:num>
  <w:num w:numId="2" w16cid:durableId="286932222">
    <w:abstractNumId w:val="2"/>
  </w:num>
  <w:num w:numId="3" w16cid:durableId="104741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8A"/>
    <w:rsid w:val="006E2E8A"/>
    <w:rsid w:val="00E8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9FDAEB"/>
  <w15:docId w15:val="{7FFBFB72-9825-F741-95B7-9B3D98BF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grubienie1">
    <w:name w:val="Pogrubienie1"/>
    <w:basedOn w:val="Domylnaczcionkaakapitu"/>
    <w:uiPriority w:val="1"/>
    <w:qFormat/>
    <w:rsid w:val="007B3E96"/>
    <w:rPr>
      <w:b/>
    </w:rPr>
  </w:style>
  <w:style w:type="paragraph" w:customStyle="1" w:styleId="centered">
    <w:name w:val="centered"/>
    <w:basedOn w:val="Normalny"/>
    <w:qFormat/>
    <w:rsid w:val="001D75AB"/>
    <w:pPr>
      <w:jc w:val="center"/>
    </w:pPr>
  </w:style>
  <w:style w:type="table" w:customStyle="1" w:styleId="tabletemplate">
    <w:name w:val="table_template"/>
    <w:basedOn w:val="Standardowy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Jasnalistaakcent2">
    <w:name w:val="Light List Accent 2"/>
    <w:basedOn w:val="Standardowy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Nagwek1Znak">
    <w:name w:val="Nagłówek 1 Znak"/>
    <w:basedOn w:val="Domylnaczcionkaakapitu"/>
    <w:link w:val="Nagwek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ny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a-Profesjonalny">
    <w:name w:val="Table Professional"/>
    <w:basedOn w:val="Standardowy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FB63E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B63E7"/>
    <w:pPr>
      <w:spacing w:after="100"/>
      <w:ind w:left="2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omylnaczcionkaakapitu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ny"/>
    <w:rsid w:val="0035500D"/>
  </w:style>
  <w:style w:type="paragraph" w:customStyle="1" w:styleId="tabletitle">
    <w:name w:val="table title"/>
    <w:basedOn w:val="TableCaption"/>
    <w:next w:val="Normalny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Grzelak, G.J. (Grzegorz)</cp:lastModifiedBy>
  <cp:revision>10</cp:revision>
  <dcterms:created xsi:type="dcterms:W3CDTF">2017-02-28T11:18:00Z</dcterms:created>
  <dcterms:modified xsi:type="dcterms:W3CDTF">2024-05-19T23:12:00Z</dcterms:modified>
  <cp:category/>
</cp:coreProperties>
</file>