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16" w:lineRule="auto"/>
        <w:jc w:val="center"/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МИНИСТЕРСТВО ОБРАЗОВАНИЯ И НАУКИ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ФЕДЕРАЛЬНОЕ ГОСУДАРСТВЕННОЕ АВТОНОМНОЕ ОБРАЗОВАТЕЛЬНОЕ УЧРЕЖДЕНИЕ ВЫСШЕГО ПРОФЕССИОНАЛЬНОГО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12" w:val="single"/>
        </w:pBdr>
        <w:jc w:val="center"/>
        <w:rPr>
          <w:b w:val="1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8"/>
          <w:szCs w:val="28"/>
          <w:rtl w:val="0"/>
        </w:rPr>
        <w:t xml:space="preserve">Национальный исследовательский ядерный университет «МИФИ»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w:drawing>
          <wp:inline distB="0" distT="0" distL="0" distR="0">
            <wp:extent cx="1276350" cy="6858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Институт интеллектуальных кибернетических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КАФЕДРА КИБЕРНЕТИКИ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БДЗ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по курсу "Математическая статистика"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студента группы Б19-504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Кевролетина Алексея</w:t>
      </w:r>
    </w:p>
    <w:p w:rsidR="00000000" w:rsidDel="00000000" w:rsidP="00000000" w:rsidRDefault="00000000" w:rsidRPr="00000000" w14:paraId="0000001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Вариант № 9</w:t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Оценка: ________________</w:t>
      </w:r>
    </w:p>
    <w:p w:rsidR="00000000" w:rsidDel="00000000" w:rsidP="00000000" w:rsidRDefault="00000000" w:rsidRPr="00000000" w14:paraId="0000001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Подпись: ________________</w:t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50" w:type="default"/>
          <w:footerReference r:id="rId51" w:type="even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2021 г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Описательные статистики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1.1. Выборочные характеристики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 A5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full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2 – A7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3 – A8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all ranks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/>
      </w:pP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Привести формулы расчёта выборочных характеристик</w:t>
      </w:r>
    </w:p>
    <w:tbl>
      <w:tblPr>
        <w:tblStyle w:val="Table1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45"/>
        <w:gridCol w:w="6426"/>
        <w:tblGridChange w:id="0">
          <w:tblGrid>
            <w:gridCol w:w="3145"/>
            <w:gridCol w:w="642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Выборочная хар-ка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Объём выборки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m:oMath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m:oMath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/>
            </w:pPr>
            <m:oMath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x</m:t>
                  </m:r>
                </m:e>
              </m:bar>
              <m:r>
                <w:rPr/>
                <m:t xml:space="preserve">=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Выборочная дисперсия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w:rPr/>
                    <m:t xml:space="preserve">d</m:t>
                  </m:r>
                </m:e>
                <m:sub>
                  <m:r>
                    <w:rPr/>
                    <m:t xml:space="preserve">X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=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(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-</m:t>
                  </m:r>
                  <m:bar>
                    <m:barPr>
                      <m:pos/>
                      <m:ctrlPr>
                        <w:rPr/>
                      </m:ctrlPr>
                    </m:barPr>
                    <m:e>
                      <m:r>
                        <w:rPr/>
                        <m:t xml:space="preserve">x</m:t>
                      </m:r>
                    </m:e>
                  </m:bar>
                  <m:r>
                    <w:rPr/>
                    <m:t xml:space="preserve">)</m:t>
                  </m:r>
                  <m:sSup>
                    <m:sSupPr>
                      <m:ctrlPr>
                        <w:rPr/>
                      </m:ctrlPr>
                    </m:sSupPr>
                    <m:e/>
                    <m:sup>
                      <m:r>
                        <w:rPr/>
                        <m:t xml:space="preserve">2</m:t>
                      </m:r>
                    </m:sup>
                  </m:sSup>
                </m:e>
                <m:sup/>
              </m:sSup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среднеквадратическое отклонение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σ</m:t>
                  </m:r>
                </m:e>
                <m:sub>
                  <m:r>
                    <w:rPr/>
                    <m:t xml:space="preserve">X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=</m:t>
              </m:r>
              <m:rad>
                <m:radPr>
                  <m:degHide m:val="1"/>
                  <m:ctrlPr>
                    <w:rPr/>
                  </m:ctrlPr>
                </m:radPr>
                <m:e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d</m:t>
                      </m:r>
                    </m:e>
                    <m:sub>
                      <m:r>
                        <w:rPr/>
                        <m:t xml:space="preserve">X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Выборочный коэффициент асимметрии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m:t>γ</m:t>
                      </m:r>
                    </m:e>
                    <m:sub>
                      <m:r>
                        <w:rPr/>
                        <m:t xml:space="preserve">X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  <m:r>
                    <w:rPr/>
                    <m:t xml:space="preserve">=</m:t>
                  </m:r>
                  <m:f>
                    <m:fPr>
                      <m:ctrlPr>
                        <w:rPr/>
                      </m:ctrlPr>
                    </m:fPr>
                    <m:num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>μ</m:t>
                          </m:r>
                        </m:e>
                        <m:sub>
                          <m:r>
                            <w:rPr/>
                            <m:t xml:space="preserve">3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(</m:t>
                          </m:r>
                          <m:sSubSup>
                            <m:sSubSupPr>
                              <m:ctrlPr>
                                <w:rPr/>
                              </m:ctrlPr>
                            </m:sSubSupPr>
                            <m:e>
                              <m:r>
                                <w:rPr/>
                                <m:t>σ</m:t>
                              </m:r>
                            </m:e>
                            <m:sub>
                              <m:r>
                                <w:rPr/>
                                <m:t xml:space="preserve">X</m:t>
                              </m:r>
                            </m:sub>
                            <m:sup>
                              <m:r>
                                <w:rPr/>
                                <m:t xml:space="preserve">*</m:t>
                              </m:r>
                            </m:sup>
                          </m:sSubSup>
                          <m:r>
                            <w:rPr/>
                            <m:t xml:space="preserve">)</m:t>
                          </m:r>
                        </m:e>
                        <m:sup>
                          <m:r>
                            <w:rPr/>
                            <m:t xml:space="preserve">3</m:t>
                          </m:r>
                        </m:sup>
                      </m:sSup>
                    </m:den>
                  </m:f>
                </m:e>
                <m:sub/>
                <m:sup/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Выборочный эксцесс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m:oMath/>
            <m:oMath>
              <m:sSubSup>
                <m:sSubSupPr>
                  <m:ctrlPr>
                    <w:rPr/>
                  </m:ctrlPr>
                </m:sSubSupPr>
                <m:e>
                  <m:r>
                    <m:t>ε</m:t>
                  </m:r>
                </m:e>
                <m:sub>
                  <m:r>
                    <w:rPr/>
                    <m:t xml:space="preserve">X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=</m:t>
              </m:r>
            </m:oMath>
            <m:oMath>
              <m:f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m:t>μ</m:t>
                      </m:r>
                    </m:e>
                    <m:sub>
                      <m:r>
                        <w:rPr/>
                        <m:t xml:space="preserve">4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>σ</m:t>
                          </m:r>
                        </m:e>
                        <m:sub>
                          <m:r>
                            <w:rPr/>
                            <m:t xml:space="preserve">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4</m:t>
                      </m:r>
                    </m:sup>
                  </m:sSup>
                </m:den>
              </m:f>
              <m:r>
                <w:rPr/>
                <m:t xml:space="preserve">-3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б) Рассчитать выборочные характеристики</w:t>
      </w: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left"/>
        <w:tblInd w:w="-6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80"/>
        <w:gridCol w:w="2490"/>
        <w:gridCol w:w="2610"/>
        <w:gridCol w:w="2610"/>
        <w:tblGridChange w:id="0">
          <w:tblGrid>
            <w:gridCol w:w="2580"/>
            <w:gridCol w:w="2490"/>
            <w:gridCol w:w="2610"/>
            <w:gridCol w:w="26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Выборочная хар-ка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Признак 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Признак 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ind w:left="279"/>
              <w:rPr/>
            </w:pPr>
            <w:r w:rsidDel="00000000" w:rsidR="00000000" w:rsidRPr="00000000">
              <w:rPr>
                <w:rtl w:val="0"/>
              </w:rPr>
              <w:t xml:space="preserve">Признак 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Среднее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526.4836905871389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355.08853681267476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428.0326188257223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Выборочная дисперсия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13855.93100147744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2901.5830279615984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8209.962589320685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среднеквадратическое отклонение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117.71121867297713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53.86634411171412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90.60884388027851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Выборочный коэффициент асимметрии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0.6795990400916552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0.44799778382079375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0.8202883369737385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Выборочный эксцесс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0.5385360911658728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0.4395453194805077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0.9859226807733354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1.2. Группировка и гистограммы частот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– A7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 выборки –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1073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а) Выбрать число групп</w:t>
      </w:r>
      <w:r w:rsidDel="00000000" w:rsidR="00000000" w:rsidRPr="00000000">
        <w:rPr>
          <w:rtl w:val="0"/>
        </w:rPr>
      </w:r>
    </w:p>
    <w:tbl>
      <w:tblPr>
        <w:tblStyle w:val="Table3"/>
        <w:tblW w:w="9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5"/>
        <w:gridCol w:w="4753"/>
        <w:gridCol w:w="2700"/>
        <w:tblGridChange w:id="0">
          <w:tblGrid>
            <w:gridCol w:w="2375"/>
            <w:gridCol w:w="4753"/>
            <w:gridCol w:w="270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Число групп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Обоснование выбора числа групп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Ширина интервалов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Стерджесса: </w:t>
            </w:r>
            <m:oMath>
              <m:r>
                <w:rPr/>
                <m:t xml:space="preserve">k=[1+</m:t>
              </m:r>
              <m:sSubSup>
                <m:sSubSupPr>
                  <m:ctrlPr>
                    <w:rPr/>
                  </m:ctrlPr>
                </m:sSubSupPr>
                <m:e>
                  <m:r>
                    <w:rPr/>
                    <m:t xml:space="preserve">log</m:t>
                  </m:r>
                </m:e>
                <m:sub>
                  <m:r>
                    <w:rPr/>
                    <m:t xml:space="preserve">2</m:t>
                  </m:r>
                </m:sub>
                <m:sup/>
              </m:sSubSup>
              <m:r>
                <w:rPr/>
                <m:t xml:space="preserve">n]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31.4</w:t>
            </w:r>
          </w:p>
        </w:tc>
      </w:tr>
    </w:tbl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б) Построить таблицу частот</w:t>
      </w:r>
      <w:r w:rsidDel="00000000" w:rsidR="00000000" w:rsidRPr="00000000">
        <w:rPr>
          <w:rtl w:val="0"/>
        </w:rPr>
      </w:r>
    </w:p>
    <w:tbl>
      <w:tblPr>
        <w:tblStyle w:val="Table4"/>
        <w:tblW w:w="96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170"/>
        <w:gridCol w:w="1245"/>
        <w:gridCol w:w="1612"/>
        <w:gridCol w:w="1800"/>
        <w:gridCol w:w="1320"/>
        <w:gridCol w:w="1560"/>
        <w:tblGridChange w:id="0">
          <w:tblGrid>
            <w:gridCol w:w="930"/>
            <w:gridCol w:w="1170"/>
            <w:gridCol w:w="1245"/>
            <w:gridCol w:w="1612"/>
            <w:gridCol w:w="1800"/>
            <w:gridCol w:w="1320"/>
            <w:gridCol w:w="156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Номер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Частота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Относит. частота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Накопл. частота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Относит. накопл. частота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198.623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230.417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0.002796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0.0027959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230.417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261.833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0.025163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0.02795899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261.833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293.25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0.091333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0.11929171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293.25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324.667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0.173346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314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0.29263747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324.667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356.083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267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0.248835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0.54147251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356.083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387.5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0.194781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790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0.73625349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387.5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418.917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162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0.150979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0.88723206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418.917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450.333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0.06430568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0.95153774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450.333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481.75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0.02609506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0.97763281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481.75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513.167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0.01584343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1066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0.99347623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513.167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544.583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0.00465983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0.99813607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544.583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576.0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0.00186393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1073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в) Построить гистограммы частот и полигоны частот</w:t>
      </w:r>
      <w:r w:rsidDel="00000000" w:rsidR="00000000" w:rsidRPr="00000000">
        <w:rPr>
          <w:rtl w:val="0"/>
        </w:rPr>
      </w:r>
    </w:p>
    <w:tbl>
      <w:tblPr>
        <w:tblStyle w:val="Table5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785"/>
        <w:gridCol w:w="4786"/>
        <w:tblGridChange w:id="0">
          <w:tblGrid>
            <w:gridCol w:w="4785"/>
            <w:gridCol w:w="4786"/>
          </w:tblGrid>
        </w:tblGridChange>
      </w:tblGrid>
      <w:tr>
        <w:trPr>
          <w:cantSplit w:val="0"/>
          <w:trHeight w:val="388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6">
            <w:pPr>
              <w:keepNext w:val="1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Гистограмма и полигон частот</w:t>
            </w: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2905125" cy="1435100"/>
                  <wp:effectExtent b="0" l="0" r="0" t="0"/>
                  <wp:docPr id="2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Гистограмма и полигон относительных частот</w:t>
            </w: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2905125" cy="1447800"/>
                  <wp:effectExtent b="0" l="0" r="0" t="0"/>
                  <wp:docPr id="2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7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1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Гистограмма и полигон накопленных частот</w:t>
            </w: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2905125" cy="1435100"/>
                  <wp:effectExtent b="0" l="0" r="0" t="0"/>
                  <wp:docPr id="29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Гистограмма и полигон накопленных относительных частот</w:t>
            </w: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2905125" cy="146050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г) Построить график эмпирической функции распределения</w:t>
      </w:r>
      <w:r w:rsidDel="00000000" w:rsidR="00000000" w:rsidRPr="00000000">
        <w:rPr>
          <w:rtl w:val="0"/>
        </w:rPr>
      </w:r>
    </w:p>
    <w:tbl>
      <w:tblPr>
        <w:tblStyle w:val="Table6"/>
        <w:tblW w:w="87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48"/>
        <w:tblGridChange w:id="0">
          <w:tblGrid>
            <w:gridCol w:w="8748"/>
          </w:tblGrid>
        </w:tblGridChange>
      </w:tblGrid>
      <w:tr>
        <w:trPr>
          <w:cantSplit w:val="0"/>
          <w:trHeight w:val="443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Эмпирическая функция распределения</w:t>
            </w:r>
            <w:r w:rsidDel="00000000" w:rsidR="00000000" w:rsidRPr="00000000">
              <w:rPr/>
              <w:drawing>
                <wp:inline distB="114300" distT="114300" distL="114300" distR="114300">
                  <wp:extent cx="5419725" cy="2768600"/>
                  <wp:effectExtent b="0" l="0" r="0" t="0"/>
                  <wp:docPr id="2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2. Интервальные оценки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2.1. Доверительные интервалы для мат. ожидания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– 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 выборки – 1073</w:t>
      </w:r>
    </w:p>
    <w:p w:rsidR="00000000" w:rsidDel="00000000" w:rsidP="00000000" w:rsidRDefault="00000000" w:rsidRPr="00000000" w14:paraId="000000DC">
      <w:pPr>
        <w:spacing w:line="360" w:lineRule="auto"/>
        <w:rPr/>
      </w:pPr>
      <w:r w:rsidDel="00000000" w:rsidR="00000000" w:rsidRPr="00000000">
        <w:rPr>
          <w:rtl w:val="0"/>
        </w:rPr>
        <w:t xml:space="preserve">Оцениваемый параметр – m</w:t>
      </w:r>
    </w:p>
    <w:p w:rsidR="00000000" w:rsidDel="00000000" w:rsidP="00000000" w:rsidRDefault="00000000" w:rsidRPr="00000000" w14:paraId="000000D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а) Привести формулы расчёта доверительных интервалов</w:t>
      </w:r>
      <w:r w:rsidDel="00000000" w:rsidR="00000000" w:rsidRPr="00000000">
        <w:rPr>
          <w:rtl w:val="0"/>
        </w:rPr>
      </w:r>
    </w:p>
    <w:tbl>
      <w:tblPr>
        <w:tblStyle w:val="Table7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6120"/>
        <w:tblGridChange w:id="0">
          <w:tblGrid>
            <w:gridCol w:w="3168"/>
            <w:gridCol w:w="61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m:oMath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X</m:t>
                  </m:r>
                </m:e>
              </m:bar>
              <m:r>
                <w:rPr/>
                <m:t xml:space="preserve">-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S</m:t>
                  </m:r>
                </m:num>
                <m:den>
                  <m:rad>
                    <m:radPr>
                      <m:degHide m:val="1"/>
                      <m:ctrlPr>
                        <w:rPr/>
                      </m:ctrlPr>
                    </m:radPr>
                    <m:e>
                      <m:r>
                        <w:rPr/>
                        <m:t xml:space="preserve">n</m:t>
                      </m:r>
                    </m:e>
                  </m:rad>
                </m:den>
              </m:f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(n-1)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m:oMath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X</m:t>
                  </m:r>
                </m:e>
              </m:bar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S</m:t>
                  </m:r>
                </m:num>
                <m:den>
                  <m:rad>
                    <m:radPr>
                      <m:degHide m:val="1"/>
                      <m:ctrlPr>
                        <w:rPr/>
                      </m:ctrlPr>
                    </m:radPr>
                    <m:e>
                      <m:r>
                        <w:rPr/>
                        <m:t xml:space="preserve">n</m:t>
                      </m:r>
                    </m:e>
                  </m:rad>
                </m:den>
              </m:f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(n-1)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б) Рассчитать доверительные интервалы</w:t>
      </w:r>
      <w:r w:rsidDel="00000000" w:rsidR="00000000" w:rsidRPr="00000000">
        <w:rPr>
          <w:rtl w:val="0"/>
        </w:rPr>
      </w:r>
    </w:p>
    <w:tbl>
      <w:tblPr>
        <w:tblStyle w:val="Table8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1980"/>
        <w:gridCol w:w="1980"/>
        <w:gridCol w:w="1800"/>
        <w:tblGridChange w:id="0">
          <w:tblGrid>
            <w:gridCol w:w="3168"/>
            <w:gridCol w:w="1980"/>
            <w:gridCol w:w="1980"/>
            <w:gridCol w:w="180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ind w:left="549"/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350.845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351.862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352.381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359.332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358.315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357.796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2.2. Доверительные интервалы для дисперсии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 –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 выборки – 1073</w:t>
      </w:r>
    </w:p>
    <w:p w:rsidR="00000000" w:rsidDel="00000000" w:rsidP="00000000" w:rsidRDefault="00000000" w:rsidRPr="00000000" w14:paraId="000000F9">
      <w:pPr>
        <w:spacing w:line="360" w:lineRule="auto"/>
        <w:rPr/>
      </w:pPr>
      <w:r w:rsidDel="00000000" w:rsidR="00000000" w:rsidRPr="00000000">
        <w:rPr>
          <w:rtl w:val="0"/>
        </w:rPr>
        <w:t xml:space="preserve">Оцениваемый параметр – </w:t>
      </w:r>
      <m:oMath>
        <m:sSup>
          <m:sSupPr>
            <m:ctrlPr>
              <w:rPr/>
            </m:ctrlPr>
          </m:sSupPr>
          <m:e>
            <m:r>
              <m:t>σ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Привести формулы расчёта доверительных интервалов</w:t>
      </w:r>
    </w:p>
    <w:p w:rsidR="00000000" w:rsidDel="00000000" w:rsidP="00000000" w:rsidRDefault="00000000" w:rsidRPr="00000000" w14:paraId="000000FC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6120"/>
        <w:tblGridChange w:id="0">
          <w:tblGrid>
            <w:gridCol w:w="3168"/>
            <w:gridCol w:w="61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(n-1)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S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1-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>α</m:t>
                          </m:r>
                        </m:num>
                        <m:den>
                          <m:r>
                            <w:rPr/>
                            <m:t xml:space="preserve">2</m:t>
                          </m:r>
                        </m:den>
                      </m:f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  <m:r>
                    <w:rPr/>
                    <m:t xml:space="preserve">(n-1)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(n-1)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S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X</m:t>
                      </m:r>
                    </m:e>
                    <m:sub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>α</m:t>
                          </m:r>
                        </m:num>
                        <m:den>
                          <m:r>
                            <w:rPr/>
                            <m:t xml:space="preserve">2</m:t>
                          </m:r>
                        </m:den>
                      </m:f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  <m:r>
                    <w:rPr/>
                    <m:t xml:space="preserve">(n-1)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б) Рассчитать доверительные интервалы</w:t>
      </w:r>
      <w:r w:rsidDel="00000000" w:rsidR="00000000" w:rsidRPr="00000000">
        <w:rPr>
          <w:rtl w:val="0"/>
        </w:rPr>
      </w:r>
    </w:p>
    <w:tbl>
      <w:tblPr>
        <w:tblStyle w:val="Table10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1980"/>
        <w:gridCol w:w="1980"/>
        <w:gridCol w:w="1800"/>
        <w:tblGridChange w:id="0">
          <w:tblGrid>
            <w:gridCol w:w="3168"/>
            <w:gridCol w:w="1980"/>
            <w:gridCol w:w="1980"/>
            <w:gridCol w:w="180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ind w:left="549"/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2605.304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2673.289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2708.994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3255.03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3166.739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3122.793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2.3. Доверительные интервалы для разности мат. ожиданий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2 –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all 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1073</w:t>
      </w:r>
    </w:p>
    <w:p w:rsidR="00000000" w:rsidDel="00000000" w:rsidP="00000000" w:rsidRDefault="00000000" w:rsidRPr="00000000" w14:paraId="0000011A">
      <w:pPr>
        <w:spacing w:line="360" w:lineRule="auto"/>
        <w:rPr/>
      </w:pPr>
      <w:r w:rsidDel="00000000" w:rsidR="00000000" w:rsidRPr="00000000">
        <w:rPr>
          <w:rtl w:val="0"/>
        </w:rPr>
        <w:t xml:space="preserve">Оцениваемый параметр – </w:t>
      </w: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1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а) Привести формулы расчёта доверительных интервалов</w:t>
      </w:r>
      <w:r w:rsidDel="00000000" w:rsidR="00000000" w:rsidRPr="00000000">
        <w:rPr>
          <w:rtl w:val="0"/>
        </w:rPr>
      </w:r>
    </w:p>
    <w:tbl>
      <w:tblPr>
        <w:tblStyle w:val="Table11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6120"/>
        <w:tblGridChange w:id="0">
          <w:tblGrid>
            <w:gridCol w:w="3168"/>
            <w:gridCol w:w="61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m:oMath>
              <m:r>
                <w:rPr/>
                <m:t xml:space="preserve">(</m:t>
              </m:r>
              <m:bar>
                <m:barPr>
                  <m:pos/>
                  <m:ctrlPr>
                    <w:rPr/>
                  </m:ctrlPr>
                </m:bar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bar>
              <m:r>
                <w:rPr/>
                <m:t xml:space="preserve">-</m:t>
              </m:r>
              <m:bar>
                <m:barPr>
                  <m:pos/>
                  <m:ctrlPr>
                    <w:rPr/>
                  </m:ctrlPr>
                </m:bar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bar>
              <m:r>
                <w:rPr/>
                <m:t xml:space="preserve">)-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+2)S</m:t>
              </m:r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n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den>
                  </m:f>
                  <m:r>
                    <w:rPr/>
                    <m:t xml:space="preserve">+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n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m:oMath>
              <m:r>
                <w:rPr/>
                <m:t xml:space="preserve">(</m:t>
              </m:r>
              <m:bar>
                <m:barPr>
                  <m:pos/>
                  <m:ctrlPr>
                    <w:rPr/>
                  </m:ctrlPr>
                </m:bar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e>
              </m:bar>
              <m:r>
                <w:rPr/>
                <m:t xml:space="preserve">-</m:t>
              </m:r>
              <m:bar>
                <m:barPr>
                  <m:pos/>
                  <m:ctrlPr>
                    <w:rPr/>
                  </m:ctrlPr>
                </m:bar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X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e>
              </m:bar>
              <m:r>
                <w:rPr/>
                <m:t xml:space="preserve">)+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+2)S</m:t>
              </m:r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n</m:t>
                          </m:r>
                        </m:e>
                        <m:sub>
                          <m:r>
                            <w:rPr/>
                            <m:t xml:space="preserve">1</m:t>
                          </m:r>
                        </m:sub>
                      </m:sSub>
                    </m:den>
                  </m:f>
                  <m:r>
                    <w:rPr/>
                    <m:t xml:space="preserve">+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n</m:t>
                          </m:r>
                        </m:e>
                        <m:sub>
                          <m:r>
                            <w:rPr/>
                            <m:t xml:space="preserve">2</m:t>
                          </m:r>
                        </m:sub>
                      </m:sSub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б) Рассчитать доверительные интервалы</w:t>
      </w:r>
      <w:r w:rsidDel="00000000" w:rsidR="00000000" w:rsidRPr="00000000">
        <w:rPr>
          <w:rtl w:val="0"/>
        </w:rPr>
      </w:r>
    </w:p>
    <w:tbl>
      <w:tblPr>
        <w:tblStyle w:val="Table12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1980"/>
        <w:gridCol w:w="1980"/>
        <w:gridCol w:w="1800"/>
        <w:tblGridChange w:id="0">
          <w:tblGrid>
            <w:gridCol w:w="3168"/>
            <w:gridCol w:w="1980"/>
            <w:gridCol w:w="1980"/>
            <w:gridCol w:w="180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8">
            <w:pPr>
              <w:ind w:left="549"/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-81.244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-79.258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-78.242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-64.644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-66.630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-67.646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2.4. Доверительные интервалы для отношения дисперсий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2 –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Average salary - all 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1073</w:t>
      </w:r>
    </w:p>
    <w:p w:rsidR="00000000" w:rsidDel="00000000" w:rsidP="00000000" w:rsidRDefault="00000000" w:rsidRPr="00000000" w14:paraId="00000139">
      <w:pPr>
        <w:spacing w:line="360" w:lineRule="auto"/>
        <w:rPr/>
      </w:pPr>
      <w:r w:rsidDel="00000000" w:rsidR="00000000" w:rsidRPr="00000000">
        <w:rPr>
          <w:rtl w:val="0"/>
        </w:rPr>
        <w:t xml:space="preserve">Оцениваемый параметр – </w:t>
      </w:r>
      <m:oMath>
        <m:f>
          <m:num>
            <m:sSub>
              <m:sSubPr>
                <m:ctrlPr>
                  <w:rPr/>
                </m:ctrlPr>
              </m:sSubPr>
              <m:e>
                <m:r>
                  <m:t>σ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>σ</m:t>
                </m:r>
              </m:e>
              <m:sub>
                <m:r>
                  <w:rPr/>
                  <m:t xml:space="preserve">2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Привести формулы расчёта доверительных интервалов</w:t>
      </w:r>
    </w:p>
    <w:tbl>
      <w:tblPr>
        <w:tblStyle w:val="Table13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6120"/>
        <w:tblGridChange w:id="0">
          <w:tblGrid>
            <w:gridCol w:w="3168"/>
            <w:gridCol w:w="61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m:oMath>
              <m:f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S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S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den>
              </m:f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-1,</m:t>
              </m:r>
              <m:sSub>
                <m:sSubPr>
                  <m:ctrlPr>
                    <w:rPr/>
                  </m:ctrlPr>
                </m:sSub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n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  <m:r>
                    <w:rPr/>
                    <m:t xml:space="preserve">-1</m:t>
                  </m:r>
                </m:e>
                <m:sub/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m:oMath>
              <m:f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S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num>
                <m:den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S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  <m:sup>
                      <m:r>
                        <w:rPr/>
                        <m:t xml:space="preserve">2</m:t>
                      </m:r>
                    </m:sup>
                  </m:sSubSup>
                </m:den>
              </m:f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-1,</m:t>
              </m:r>
              <m:sSub>
                <m:sSubPr>
                  <m:ctrlPr>
                    <w:rPr/>
                  </m:ctrlPr>
                </m:sSub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n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  <m:r>
                    <w:rPr/>
                    <m:t xml:space="preserve">-1</m:t>
                  </m:r>
                </m:e>
                <m:sub/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б) Рассчитать доверительные интервалы</w:t>
      </w:r>
      <w:r w:rsidDel="00000000" w:rsidR="00000000" w:rsidRPr="00000000">
        <w:rPr>
          <w:rtl w:val="0"/>
        </w:rPr>
      </w:r>
    </w:p>
    <w:tbl>
      <w:tblPr>
        <w:tblStyle w:val="Table14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1980"/>
        <w:gridCol w:w="1980"/>
        <w:gridCol w:w="1800"/>
        <w:tblGridChange w:id="0">
          <w:tblGrid>
            <w:gridCol w:w="3168"/>
            <w:gridCol w:w="1980"/>
            <w:gridCol w:w="1980"/>
            <w:gridCol w:w="180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ind w:left="549"/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α</w:t>
            </w:r>
            <w:r w:rsidDel="00000000" w:rsidR="00000000" w:rsidRPr="00000000">
              <w:rPr>
                <w:rtl w:val="0"/>
              </w:rPr>
              <w:t xml:space="preserve"> = 0.1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0.414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0.391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Проверка статистических гипотез о математических ожиданиях и дисперсиях</w:t>
      </w:r>
    </w:p>
    <w:p w:rsidR="00000000" w:rsidDel="00000000" w:rsidP="00000000" w:rsidRDefault="00000000" w:rsidRPr="00000000" w14:paraId="00000157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3.1. Проверка статистических гипотез о математических ожиданиях</w:t>
      </w:r>
    </w:p>
    <w:p w:rsidR="00000000" w:rsidDel="00000000" w:rsidP="00000000" w:rsidRDefault="00000000" w:rsidRPr="00000000" w14:paraId="00000158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– A7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 выборки – 1073</w:t>
      </w:r>
    </w:p>
    <w:p w:rsidR="00000000" w:rsidDel="00000000" w:rsidP="00000000" w:rsidRDefault="00000000" w:rsidRPr="00000000" w14:paraId="0000015A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25" style="width:58.05pt;height:36.55pt" o:ole="" type="#_x0000_t75">
            <v:imagedata r:id="rId1" o:title=""/>
          </v:shape>
          <o:OLEObject DrawAspect="Content" r:id="rId2" ObjectID="_1700669733" ProgID="Equation.DSMT4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15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48"/>
        <w:gridCol w:w="5040"/>
        <w:tblGridChange w:id="0">
          <w:tblGrid>
            <w:gridCol w:w="4248"/>
            <w:gridCol w:w="50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/>
                <m:t xml:space="preserve">Z 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bar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e>
                  </m:bar>
                  <m:r>
                    <w:rPr>
                      <w:rFonts w:ascii="Cambria Math" w:cs="Cambria Math" w:eastAsia="Cambria Math" w:hAnsi="Cambria Math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m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0</m:t>
                      </m:r>
                    </m:sub>
                  </m:sSub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S</m:t>
                  </m:r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ra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T(n-1)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Формулы расчета критических точек </w:t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m:t>±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r>
                    <w:rPr>
                      <w:rFonts w:ascii="Cambria Math" w:cs="Cambria Math" w:eastAsia="Cambria Math" w:hAnsi="Cambria Math"/>
                    </w:rPr>
                    <m:t>α</m:t>
                  </m:r>
                  <m:r>
                    <w:rPr>
                      <w:rFonts w:ascii="Cambria Math" w:cs="Cambria Math" w:eastAsia="Cambria Math" w:hAnsi="Cambria Math"/>
                    </w:rPr>
                    <m:t xml:space="preserve">/2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2*min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(z),1-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Выбрать произвольные значения m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 и проверить статистические гипотезы</w:t>
      </w:r>
    </w:p>
    <w:tbl>
      <w:tblPr>
        <w:tblStyle w:val="Table16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8"/>
        <w:gridCol w:w="1440"/>
        <w:gridCol w:w="1673"/>
        <w:gridCol w:w="1080"/>
        <w:gridCol w:w="1983"/>
        <w:gridCol w:w="2464"/>
        <w:tblGridChange w:id="0">
          <w:tblGrid>
            <w:gridCol w:w="1008"/>
            <w:gridCol w:w="1440"/>
            <w:gridCol w:w="1673"/>
            <w:gridCol w:w="1080"/>
            <w:gridCol w:w="1983"/>
            <w:gridCol w:w="246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m</w:t>
            </w:r>
            <w:r w:rsidDel="00000000" w:rsidR="00000000" w:rsidRPr="00000000">
              <w:rPr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  <w:p w:rsidR="00000000" w:rsidDel="00000000" w:rsidP="00000000" w:rsidRDefault="00000000" w:rsidRPr="00000000" w14:paraId="00000175">
            <w:pPr>
              <w:rPr/>
            </w:pPr>
            <m:oMath>
              <m:r>
                <m:t>α</m:t>
              </m:r>
            </m:oMath>
            <w:r w:rsidDel="00000000" w:rsidR="00000000" w:rsidRPr="00000000">
              <w:rPr>
                <w:rtl w:val="0"/>
              </w:rPr>
              <w:t xml:space="preserve"> = 0.1</w:t>
            </w:r>
          </w:p>
        </w:tc>
        <w:tc>
          <w:tcPr/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355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0.054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0.957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принимается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/>
            </w:pPr>
            <m:oMath>
              <m:r>
                <w:rPr/>
                <m:t xml:space="preserve">m=355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185.441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/>
            </w:pPr>
            <m:oMath>
              <m:r>
                <w:rPr/>
                <m:t xml:space="preserve">m</m:t>
              </m:r>
              <m:r>
                <w:rPr/>
                <m:t>≠</m:t>
              </m:r>
              <m:r>
                <w:rPr/>
                <m:t xml:space="preserve">50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33.484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center"/>
              <w:rPr/>
            </w:pPr>
            <m:oMath>
              <m:r>
                <w:rPr/>
                <m:t xml:space="preserve">m</m:t>
              </m:r>
              <m:r>
                <w:rPr/>
                <m:t>≠</m:t>
              </m:r>
              <m:r>
                <w:rPr/>
                <m:t xml:space="preserve">300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3.2. Проверка статистических гипотез о дисперсиях</w:t>
      </w:r>
    </w:p>
    <w:p w:rsidR="00000000" w:rsidDel="00000000" w:rsidP="00000000" w:rsidRDefault="00000000" w:rsidRPr="00000000" w14:paraId="00000191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– A7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 выборки – 1073</w:t>
      </w:r>
    </w:p>
    <w:p w:rsidR="00000000" w:rsidDel="00000000" w:rsidP="00000000" w:rsidRDefault="00000000" w:rsidRPr="00000000" w14:paraId="00000193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26" style="width:54.8pt;height:36.55pt" o:ole="" type="#_x0000_t75">
            <v:imagedata r:id="rId3" o:title=""/>
          </v:shape>
          <o:OLEObject DrawAspect="Content" r:id="rId4" ObjectID="_1700669734" ProgID="Equation.DSMT4" ShapeID="_x0000_i102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17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48"/>
        <w:gridCol w:w="5040"/>
        <w:tblGridChange w:id="0">
          <w:tblGrid>
            <w:gridCol w:w="4248"/>
            <w:gridCol w:w="50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/>
                <m:t xml:space="preserve">Z =</m:t>
              </m:r>
              <m:f>
                <m:fPr>
                  <m:ctrlPr>
                    <w:rPr/>
                  </m:ctrlPr>
                </m:fPr>
                <m:num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n-1</m:t>
                      </m:r>
                    </m:e>
                  </m:d>
                  <m:sSup>
                    <m:s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S</m:t>
                      </m:r>
                    </m:e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0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m:t>χ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Формулы расчета критических точек </w:t>
            </w:r>
          </w:p>
        </w:tc>
        <w:tc>
          <w:tcPr/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m:t>χ</m:t>
                  </m:r>
                </m:e>
                <m:sub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bSup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;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bSup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2*min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(z),1-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Выбрать произвольные значения σ</w:t>
      </w:r>
      <w:r w:rsidDel="00000000" w:rsidR="00000000" w:rsidRPr="00000000">
        <w:rPr>
          <w:i w:val="1"/>
          <w:vertAlign w:val="subscript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 и проверить статистические гипотезы</w:t>
      </w:r>
    </w:p>
    <w:tbl>
      <w:tblPr>
        <w:tblStyle w:val="Table18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8"/>
        <w:gridCol w:w="1440"/>
        <w:gridCol w:w="1673"/>
        <w:gridCol w:w="1080"/>
        <w:gridCol w:w="1983"/>
        <w:gridCol w:w="2464"/>
        <w:tblGridChange w:id="0">
          <w:tblGrid>
            <w:gridCol w:w="1008"/>
            <w:gridCol w:w="1440"/>
            <w:gridCol w:w="1673"/>
            <w:gridCol w:w="1080"/>
            <w:gridCol w:w="1983"/>
            <w:gridCol w:w="246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  <w:r w:rsidDel="00000000" w:rsidR="00000000" w:rsidRPr="00000000">
              <w:rPr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  <w:p w:rsidR="00000000" w:rsidDel="00000000" w:rsidP="00000000" w:rsidRDefault="00000000" w:rsidRPr="00000000" w14:paraId="000001AD">
            <w:pPr>
              <w:rPr/>
            </w:pPr>
            <m:oMath>
              <m:r>
                <m:t>α</m:t>
              </m:r>
            </m:oMath>
            <w:r w:rsidDel="00000000" w:rsidR="00000000" w:rsidRPr="00000000">
              <w:rPr>
                <w:rtl w:val="0"/>
              </w:rPr>
              <w:t xml:space="preserve"> = 0.1</w:t>
            </w:r>
          </w:p>
        </w:tc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1107.333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0.442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принимается</w:t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/>
            </w:pPr>
            <m:oMath>
              <m:r>
                <m:t>σ</m:t>
              </m:r>
              <m:r>
                <w:rPr/>
                <m:t xml:space="preserve">=53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3456.108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1BA">
            <w:pPr>
              <w:jc w:val="center"/>
              <w:rPr/>
            </w:pPr>
            <m:oMath>
              <m:r>
                <m:t>σ</m:t>
              </m:r>
              <m:r>
                <m:t>≠</m:t>
              </m:r>
              <m:r>
                <w:rPr/>
                <m:t xml:space="preserve">30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486.015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BF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/>
            </w:pPr>
            <m:oMath>
              <m:r>
                <m:t>σ</m:t>
              </m:r>
              <m:r>
                <m:t>≠</m:t>
              </m:r>
              <m:r>
                <w:rPr/>
                <m:t xml:space="preserve">80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3.3. Проверка статистических гипотез о равенстве математических ожиданий</w:t>
      </w:r>
    </w:p>
    <w:p w:rsidR="00000000" w:rsidDel="00000000" w:rsidP="00000000" w:rsidRDefault="00000000" w:rsidRPr="00000000" w14:paraId="000001C3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A7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2 – A8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all 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1073</w:t>
      </w:r>
    </w:p>
    <w:p w:rsidR="00000000" w:rsidDel="00000000" w:rsidP="00000000" w:rsidRDefault="00000000" w:rsidRPr="00000000" w14:paraId="000001C6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27" style="width:61.25pt;height:36.55pt" o:ole="" type="#_x0000_t75">
            <v:imagedata r:id="rId5" o:title=""/>
          </v:shape>
          <o:OLEObject DrawAspect="Content" r:id="rId6" ObjectID="_1700669735" ProgID="Equation.DSMT4" ShapeID="_x0000_i102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19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681"/>
        <w:gridCol w:w="5607"/>
        <w:tblGridChange w:id="0">
          <w:tblGrid>
            <w:gridCol w:w="3681"/>
            <w:gridCol w:w="56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/>
                <m:t xml:space="preserve">Z 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bar>
                    <m:barPr>
                      <m:pos/>
                      <m:ctrlPr>
                        <w:rPr/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1</m:t>
                          </m:r>
                        </m:sub>
                      </m:sSub>
                    </m:e>
                  </m:bar>
                  <m:r>
                    <w:rPr>
                      <w:rFonts w:ascii="Cambria Math" w:cs="Cambria Math" w:eastAsia="Cambria Math" w:hAnsi="Cambria Math"/>
                    </w:rPr>
                    <m:t xml:space="preserve">-</m:t>
                  </m:r>
                  <m:bar>
                    <m:barPr>
                      <m:pos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2</m:t>
                          </m:r>
                        </m:sub>
                      </m:sSub>
                    </m:e>
                  </m:ba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S*</m:t>
                  </m:r>
                  <m:rad>
                    <m:radPr>
                      <m:degHide m:val="1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ra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1/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1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+1/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2</m:t>
                          </m:r>
                        </m:sub>
                      </m:sSub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-2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Формулы расчета критических точек </w:t>
            </w:r>
          </w:p>
        </w:tc>
        <w:tc>
          <w:tcPr/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m:t>±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r>
                    <w:rPr>
                      <w:rFonts w:ascii="Cambria Math" w:cs="Cambria Math" w:eastAsia="Cambria Math" w:hAnsi="Cambria Math"/>
                    </w:rPr>
                    <m:t>α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-2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2*min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(z),1-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Проверить статистические гипотезы</w:t>
      </w:r>
    </w:p>
    <w:tbl>
      <w:tblPr>
        <w:tblStyle w:val="Table20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E2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-22.657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E4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1E7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1EC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1F1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3.4. Проверка статистических гипотез о равенстве дисперсий</w:t>
      </w:r>
    </w:p>
    <w:p w:rsidR="00000000" w:rsidDel="00000000" w:rsidP="00000000" w:rsidRDefault="00000000" w:rsidRPr="00000000" w14:paraId="000001F4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A7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2 – A8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all 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1073</w:t>
      </w:r>
    </w:p>
    <w:p w:rsidR="00000000" w:rsidDel="00000000" w:rsidP="00000000" w:rsidRDefault="00000000" w:rsidRPr="00000000" w14:paraId="000001F7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28" style="width:59.1pt;height:36.55pt" o:ole="" type="#_x0000_t75">
            <v:imagedata r:id="rId7" o:title=""/>
          </v:shape>
          <o:OLEObject DrawAspect="Content" r:id="rId8" ObjectID="_1700669736" ProgID="Equation.DSMT4" ShapeID="_x0000_i1028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21"/>
        <w:tblW w:w="93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45"/>
        <w:gridCol w:w="5085"/>
        <w:tblGridChange w:id="0">
          <w:tblGrid>
            <w:gridCol w:w="4245"/>
            <w:gridCol w:w="50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jc w:val="center"/>
              <w:rPr>
                <w:rFonts w:ascii="Cambria Math" w:cs="Cambria Math" w:eastAsia="Cambria Math" w:hAnsi="Cambria Math"/>
                <w:sz w:val="26"/>
                <w:szCs w:val="26"/>
              </w:rPr>
            </w:pPr>
            <m:oMath>
              <m:r>
                <w:rPr>
                  <w:sz w:val="26"/>
                  <w:szCs w:val="26"/>
                </w:rPr>
                <m:t xml:space="preserve">Z =</m:t>
              </m:r>
              <m:f>
                <m:fPr>
                  <m:ctrlPr>
                    <w:rPr>
                      <w:sz w:val="26"/>
                      <w:szCs w:val="2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1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S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2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  <w:sz w:val="26"/>
                          <w:szCs w:val="26"/>
                        </w:rPr>
                        <m:t xml:space="preserve">2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-1,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Формулы расчета критических точек </w:t>
            </w:r>
          </w:p>
        </w:tc>
        <w:tc>
          <w:tcPr/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-1,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-1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;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1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-1,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-1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2*min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(z),1-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Проверить статистические гипотезы</w:t>
      </w:r>
    </w:p>
    <w:tbl>
      <w:tblPr>
        <w:tblStyle w:val="Table22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14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0.353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1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8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219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σ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σ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21E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σ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σ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223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σ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σ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4. Критерии согласия</w:t>
      </w:r>
    </w:p>
    <w:p w:rsidR="00000000" w:rsidDel="00000000" w:rsidP="00000000" w:rsidRDefault="00000000" w:rsidRPr="00000000" w14:paraId="00000227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 –  A7</w:t>
      </w:r>
    </w:p>
    <w:p w:rsidR="00000000" w:rsidDel="00000000" w:rsidP="00000000" w:rsidRDefault="00000000" w:rsidRPr="00000000" w14:paraId="00000228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 выборки –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4.1. Критерий хи-квадрат</w:t>
      </w:r>
    </w:p>
    <w:p w:rsidR="00000000" w:rsidDel="00000000" w:rsidP="00000000" w:rsidRDefault="00000000" w:rsidRPr="00000000" w14:paraId="0000022B">
      <w:pPr>
        <w:spacing w:line="360" w:lineRule="auto"/>
        <w:rPr/>
      </w:pPr>
      <w:r w:rsidDel="00000000" w:rsidR="00000000" w:rsidRPr="00000000">
        <w:rPr>
          <w:rtl w:val="0"/>
        </w:rPr>
        <w:t xml:space="preserve">Теоретическое распределение – нормальное.</w:t>
      </w:r>
    </w:p>
    <w:p w:rsidR="00000000" w:rsidDel="00000000" w:rsidP="00000000" w:rsidRDefault="00000000" w:rsidRPr="00000000" w14:paraId="0000022C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29" style="width:70.95pt;height:18.25pt" o:ole="" type="#_x0000_t75">
            <v:imagedata r:id="rId9" o:title=""/>
          </v:shape>
          <o:OLEObject DrawAspect="Content" r:id="rId10" ObjectID="_1700669737" ProgID="Equation.DSMT4" ShapeID="_x0000_i1029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</w:t>
      </w:r>
      <w:r w:rsidDel="00000000" w:rsidR="00000000" w:rsidRPr="00000000">
        <w:rPr>
          <w:i w:val="1"/>
          <w:rtl w:val="0"/>
        </w:rPr>
        <w:t xml:space="preserve">расчета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показателей, используемых при проверке статистических гипотез</w:t>
      </w:r>
    </w:p>
    <w:tbl>
      <w:tblPr>
        <w:tblStyle w:val="Table23"/>
        <w:tblW w:w="95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10"/>
        <w:gridCol w:w="4140"/>
        <w:gridCol w:w="3120"/>
        <w:tblGridChange w:id="0">
          <w:tblGrid>
            <w:gridCol w:w="2310"/>
            <w:gridCol w:w="4140"/>
            <w:gridCol w:w="31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rHeight w:val="1695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2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33">
            <w:pPr>
              <w:jc w:val="center"/>
              <w:rPr/>
            </w:pPr>
            <m:oMath>
              <m:r>
                <w:rPr/>
                <m:t xml:space="preserve">Z=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k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n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</m:sSub>
                      <m:r>
                        <w:rPr/>
                        <m:t xml:space="preserve">-n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p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</m:sSub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r>
                    <w:rPr/>
                    <m:t xml:space="preserve">n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p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- число элементов выборки, принадлежащих интервалу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J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 i=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1,k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p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- вероятность попадания в каждый интервал</w:t>
            </w:r>
          </w:p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/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23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m:t>χ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(k-r-1)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k - число интервалов</w:t>
            </w:r>
          </w:p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r - число неизвестных параметров распределения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2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χ</m:t>
                  </m:r>
                </m:e>
                <m:sub>
                  <m:r>
                    <w:rPr/>
                    <m:t xml:space="preserve">1-</m:t>
                  </m:r>
                  <m:r>
                    <w:rPr/>
                    <m:t>α</m:t>
                  </m:r>
                </m:sub>
                <m:sup>
                  <m:r>
                    <w:rPr/>
                    <m:t xml:space="preserve">2</m:t>
                  </m:r>
                </m:sup>
              </m:sSubSup>
              <m:r>
                <w:rPr/>
                <m:t xml:space="preserve">(k-r-1)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Критическая область выбирается правосторонней</w:t>
            </w:r>
          </w:p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  <m:oMath>
              <m:r>
                <w:rPr/>
                <m:t xml:space="preserve">2*min(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(z), 1-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 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Выбрать число групп</w:t>
      </w:r>
    </w:p>
    <w:tbl>
      <w:tblPr>
        <w:tblStyle w:val="Table24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5"/>
        <w:gridCol w:w="4753"/>
        <w:gridCol w:w="2520"/>
        <w:tblGridChange w:id="0">
          <w:tblGrid>
            <w:gridCol w:w="2375"/>
            <w:gridCol w:w="4753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Число групп</w:t>
            </w:r>
          </w:p>
        </w:tc>
        <w:tc>
          <w:tcPr/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Обоснование выбора числа групп</w:t>
            </w:r>
          </w:p>
        </w:tc>
        <w:tc>
          <w:tcPr/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Ширина интервалов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25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Формула Стерджесса: </w:t>
            </w:r>
            <m:oMath>
              <m:r>
                <w:rPr/>
                <m:t xml:space="preserve">k</m:t>
              </m:r>
              <m:r>
                <w:rPr/>
                <m:t>≈</m:t>
              </m:r>
              <m:r>
                <w:rPr/>
                <m:t xml:space="preserve">1+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log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34.27</w:t>
            </w:r>
          </w:p>
          <w:p w:rsidR="00000000" w:rsidDel="00000000" w:rsidP="00000000" w:rsidRDefault="00000000" w:rsidRPr="00000000" w14:paraId="0000025B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Построить таблицу частот</w:t>
      </w:r>
    </w:p>
    <w:tbl>
      <w:tblPr>
        <w:tblStyle w:val="Table25"/>
        <w:tblW w:w="95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51"/>
        <w:gridCol w:w="1377"/>
        <w:gridCol w:w="1496"/>
        <w:gridCol w:w="1384"/>
        <w:gridCol w:w="1440"/>
        <w:gridCol w:w="2583"/>
        <w:tblGridChange w:id="0">
          <w:tblGrid>
            <w:gridCol w:w="1251"/>
            <w:gridCol w:w="1377"/>
            <w:gridCol w:w="1496"/>
            <w:gridCol w:w="1384"/>
            <w:gridCol w:w="1440"/>
            <w:gridCol w:w="25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Номер интервала</w:t>
            </w:r>
          </w:p>
        </w:tc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Частота</w:t>
            </w:r>
          </w:p>
        </w:tc>
        <w:tc>
          <w:tcPr/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Относит. частота</w:t>
            </w:r>
          </w:p>
        </w:tc>
        <w:tc>
          <w:tcPr/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Вероятность попадания в интервал при условии истинности основной гипотезы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4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199</w:t>
            </w:r>
          </w:p>
        </w:tc>
        <w:tc>
          <w:tcPr/>
          <w:p w:rsidR="00000000" w:rsidDel="00000000" w:rsidP="00000000" w:rsidRDefault="00000000" w:rsidRPr="00000000" w14:paraId="00000266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233</w:t>
            </w:r>
          </w:p>
        </w:tc>
        <w:tc>
          <w:tcPr/>
          <w:p w:rsidR="00000000" w:rsidDel="00000000" w:rsidP="00000000" w:rsidRDefault="00000000" w:rsidRPr="00000000" w14:paraId="00000267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68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0.0028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B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233</w:t>
            </w:r>
          </w:p>
        </w:tc>
        <w:tc>
          <w:tcPr/>
          <w:p w:rsidR="00000000" w:rsidDel="00000000" w:rsidP="00000000" w:rsidRDefault="00000000" w:rsidRPr="00000000" w14:paraId="0000026C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268</w:t>
            </w:r>
          </w:p>
        </w:tc>
        <w:tc>
          <w:tcPr/>
          <w:p w:rsidR="00000000" w:rsidDel="00000000" w:rsidP="00000000" w:rsidRDefault="00000000" w:rsidRPr="00000000" w14:paraId="0000026D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26E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0.0326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0.0402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0">
            <w:pPr>
              <w:jc w:val="center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268</w:t>
            </w:r>
          </w:p>
        </w:tc>
        <w:tc>
          <w:tcPr/>
          <w:p w:rsidR="00000000" w:rsidDel="00000000" w:rsidP="00000000" w:rsidRDefault="00000000" w:rsidRPr="00000000" w14:paraId="00000272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302</w:t>
            </w:r>
          </w:p>
        </w:tc>
        <w:tc>
          <w:tcPr/>
          <w:p w:rsidR="00000000" w:rsidDel="00000000" w:rsidP="00000000" w:rsidRDefault="00000000" w:rsidRPr="00000000" w14:paraId="00000273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132</w:t>
            </w:r>
          </w:p>
        </w:tc>
        <w:tc>
          <w:tcPr/>
          <w:p w:rsidR="00000000" w:rsidDel="00000000" w:rsidP="00000000" w:rsidRDefault="00000000" w:rsidRPr="00000000" w14:paraId="00000274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0.1230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0.1093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77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302</w:t>
            </w:r>
          </w:p>
        </w:tc>
        <w:tc>
          <w:tcPr/>
          <w:p w:rsidR="00000000" w:rsidDel="00000000" w:rsidP="00000000" w:rsidRDefault="00000000" w:rsidRPr="00000000" w14:paraId="00000278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336</w:t>
            </w:r>
          </w:p>
        </w:tc>
        <w:tc>
          <w:tcPr/>
          <w:p w:rsidR="00000000" w:rsidDel="00000000" w:rsidP="00000000" w:rsidRDefault="00000000" w:rsidRPr="00000000" w14:paraId="00000279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235</w:t>
            </w:r>
          </w:p>
        </w:tc>
        <w:tc>
          <w:tcPr/>
          <w:p w:rsidR="00000000" w:rsidDel="00000000" w:rsidP="00000000" w:rsidRDefault="00000000" w:rsidRPr="00000000" w14:paraId="0000027A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0.2190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C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7D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336</w:t>
            </w:r>
          </w:p>
        </w:tc>
        <w:tc>
          <w:tcPr/>
          <w:p w:rsidR="00000000" w:rsidDel="00000000" w:rsidP="00000000" w:rsidRDefault="00000000" w:rsidRPr="00000000" w14:paraId="0000027E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370</w:t>
            </w:r>
          </w:p>
        </w:tc>
        <w:tc>
          <w:tcPr/>
          <w:p w:rsidR="00000000" w:rsidDel="00000000" w:rsidP="00000000" w:rsidRDefault="00000000" w:rsidRPr="00000000" w14:paraId="0000027F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279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0.2600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0.2495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2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83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370</w:t>
            </w:r>
          </w:p>
        </w:tc>
        <w:tc>
          <w:tcPr/>
          <w:p w:rsidR="00000000" w:rsidDel="00000000" w:rsidP="00000000" w:rsidRDefault="00000000" w:rsidRPr="00000000" w14:paraId="00000284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404</w:t>
            </w:r>
          </w:p>
        </w:tc>
        <w:tc>
          <w:tcPr/>
          <w:p w:rsidR="00000000" w:rsidDel="00000000" w:rsidP="00000000" w:rsidRDefault="00000000" w:rsidRPr="00000000" w14:paraId="00000285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0.1854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0.2095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8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89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404</w:t>
            </w:r>
          </w:p>
        </w:tc>
        <w:tc>
          <w:tcPr/>
          <w:p w:rsidR="00000000" w:rsidDel="00000000" w:rsidP="00000000" w:rsidRDefault="00000000" w:rsidRPr="00000000" w14:paraId="0000028A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439</w:t>
            </w:r>
          </w:p>
        </w:tc>
        <w:tc>
          <w:tcPr/>
          <w:p w:rsidR="00000000" w:rsidDel="00000000" w:rsidP="00000000" w:rsidRDefault="00000000" w:rsidRPr="00000000" w14:paraId="0000028B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0.1174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0.1189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E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8F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439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473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0.0326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0.0457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4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95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473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507</w:t>
            </w:r>
          </w:p>
        </w:tc>
        <w:tc>
          <w:tcPr/>
          <w:p w:rsidR="00000000" w:rsidDel="00000000" w:rsidP="00000000" w:rsidRDefault="00000000" w:rsidRPr="00000000" w14:paraId="00000297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0.0177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0.0118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A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9B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507</w:t>
            </w:r>
          </w:p>
        </w:tc>
        <w:tc>
          <w:tcPr/>
          <w:p w:rsidR="00000000" w:rsidDel="00000000" w:rsidP="00000000" w:rsidRDefault="00000000" w:rsidRPr="00000000" w14:paraId="0000029C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542</w:t>
            </w:r>
          </w:p>
        </w:tc>
        <w:tc>
          <w:tcPr/>
          <w:p w:rsidR="00000000" w:rsidDel="00000000" w:rsidP="00000000" w:rsidRDefault="00000000" w:rsidRPr="00000000" w14:paraId="0000029D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9E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0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A1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542</w:t>
            </w:r>
          </w:p>
        </w:tc>
        <w:tc>
          <w:tcPr/>
          <w:p w:rsidR="00000000" w:rsidDel="00000000" w:rsidP="00000000" w:rsidRDefault="00000000" w:rsidRPr="00000000" w14:paraId="000002A2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576</w:t>
            </w:r>
          </w:p>
        </w:tc>
        <w:tc>
          <w:tcPr/>
          <w:p w:rsidR="00000000" w:rsidDel="00000000" w:rsidP="00000000" w:rsidRDefault="00000000" w:rsidRPr="00000000" w14:paraId="000002A3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4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Построить гистограмму относительных частот и функцию плотности теоретического распределения на одном графике</w:t>
      </w:r>
    </w:p>
    <w:tbl>
      <w:tblPr>
        <w:tblStyle w:val="Table26"/>
        <w:tblW w:w="6900.0" w:type="dxa"/>
        <w:jc w:val="left"/>
        <w:tblInd w:w="-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0"/>
        <w:tblGridChange w:id="0">
          <w:tblGrid>
            <w:gridCol w:w="6900"/>
          </w:tblGrid>
        </w:tblGridChange>
      </w:tblGrid>
      <w:tr>
        <w:trPr>
          <w:cantSplit w:val="0"/>
          <w:trHeight w:val="419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A7">
            <w:pPr>
              <w:spacing w:line="3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34946" cy="2618423"/>
                  <wp:effectExtent b="0" l="0" r="0" t="0"/>
                  <wp:docPr id="3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946" cy="26184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д) Проверить статистические гипотезы</w:t>
      </w:r>
    </w:p>
    <w:tbl>
      <w:tblPr>
        <w:tblStyle w:val="Table27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2A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/>
          <w:p w:rsidR="00000000" w:rsidDel="00000000" w:rsidP="00000000" w:rsidRDefault="00000000" w:rsidRPr="00000000" w14:paraId="000002B0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47.799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jc w:val="center"/>
              <w:rPr/>
            </w:pPr>
            <m:oMath>
              <m:r>
                <w:rPr/>
                <m:t xml:space="preserve">F(A7)</m:t>
              </m:r>
              <m:r>
                <w:rPr/>
                <m:t>∉</m:t>
              </m:r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47.799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8">
            <w:pPr>
              <w:jc w:val="center"/>
              <w:rPr/>
            </w:pPr>
            <m:oMath>
              <m:r>
                <w:rPr/>
                <m:t xml:space="preserve">F(A7)</m:t>
              </m:r>
              <m:r>
                <w:rPr/>
                <m:t>∉</m:t>
              </m:r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2BA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47.799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jc w:val="center"/>
              <w:rPr/>
            </w:pPr>
            <m:oMath>
              <m:r>
                <w:rPr/>
                <m:t xml:space="preserve">F(A7)</m:t>
              </m:r>
              <m:r>
                <w:rPr/>
                <m:t>∉</m:t>
              </m:r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4.2. Проверка гипотезы о нормальности на основе коэффициента асимметрии и эксцесса (критерий Харке-Бера)</w:t>
      </w:r>
    </w:p>
    <w:p w:rsidR="00000000" w:rsidDel="00000000" w:rsidP="00000000" w:rsidRDefault="00000000" w:rsidRPr="00000000" w14:paraId="000002C0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0" style="width:70.95pt;height:18.25pt" o:ole="" type="#_x0000_t75">
            <v:imagedata r:id="rId11" o:title=""/>
          </v:shape>
          <o:OLEObject DrawAspect="Content" r:id="rId12" ObjectID="_1700669738" ProgID="Equation.DSMT4" ShapeID="_x0000_i103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28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0"/>
        <w:gridCol w:w="4065"/>
        <w:gridCol w:w="2623"/>
        <w:tblGridChange w:id="0">
          <w:tblGrid>
            <w:gridCol w:w="2880"/>
            <w:gridCol w:w="4065"/>
            <w:gridCol w:w="2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rHeight w:val="627" w:hRule="atLeast"/>
          <w:tblHeader w:val="0"/>
        </w:trPr>
        <w:tc>
          <w:tcPr/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rPr/>
            </w:pPr>
            <m:oMath>
              <m:r>
                <w:rPr/>
                <m:t xml:space="preserve">Z=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n</m:t>
                  </m:r>
                </m:num>
                <m:den>
                  <m:r>
                    <w:rPr/>
                    <m:t xml:space="preserve">6</m:t>
                  </m:r>
                </m:den>
              </m:f>
              <m:r>
                <w:rPr/>
                <m:t xml:space="preserve">(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S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4</m:t>
                  </m:r>
                </m:den>
              </m:f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(K-3)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, где</w:t>
            </w:r>
          </w:p>
          <w:p w:rsidR="00000000" w:rsidDel="00000000" w:rsidP="00000000" w:rsidRDefault="00000000" w:rsidRPr="00000000" w14:paraId="000002C8">
            <w:pPr>
              <w:rPr/>
            </w:pPr>
            <m:oMath>
              <m:r>
                <w:rPr/>
                <m:t xml:space="preserve">S=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acc>
                        <m:accPr>
                          <m:chr m:val="̂"/>
                          <m:ctrlPr>
                            <w:rPr/>
                          </m:ctrlPr>
                        </m:accPr>
                        <m:e>
                          <m:r>
                            <w:rPr/>
                            <m:t>μ</m:t>
                          </m:r>
                        </m:e>
                      </m:acc>
                    </m:e>
                    <m:sub>
                      <m:r>
                        <w:rPr/>
                        <m:t xml:space="preserve">3</m:t>
                      </m:r>
                    </m:sub>
                  </m:sSub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acc>
                        <m:accPr>
                          <m:chr m:val="̂"/>
                          <m:ctrlPr>
                            <w:rPr/>
                          </m:ctrlPr>
                        </m:accPr>
                        <m:e>
                          <m:r>
                            <w:rPr/>
                            <m:t>σ</m:t>
                          </m:r>
                        </m:e>
                      </m:acc>
                    </m:e>
                    <m:sup>
                      <m:r>
                        <w:rPr/>
                        <m:t xml:space="preserve">3</m:t>
                      </m:r>
                    </m:sup>
                  </m:sSup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n</m:t>
                      </m:r>
                    </m:den>
                  </m:f>
                  <m:nary>
                    <m:naryPr>
                      <m:chr m:val="∑"/>
                      <m:ctrlPr>
                        <w:rPr/>
                      </m:ctrlPr>
                    </m:naryPr>
                    <m:sub>
                      <m:r>
                        <w:rPr/>
                        <m:t xml:space="preserve">i=1</m:t>
                      </m:r>
                    </m:sub>
                    <m:sup>
                      <m:r>
                        <w:rPr/>
                        <m:t xml:space="preserve">n</m:t>
                      </m:r>
                    </m:sup>
                  </m:nary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</m:sSub>
                      <m:r>
                        <w:rPr/>
                        <m:t xml:space="preserve">-</m:t>
                      </m:r>
                      <m:bar>
                        <m:barPr>
                          <m:pos/>
                          <m:ctrlPr>
                            <w:rPr/>
                          </m:ctrlPr>
                        </m:barPr>
                        <m:e>
                          <m:r>
                            <w:rPr/>
                            <m:t xml:space="preserve">x</m:t>
                          </m:r>
                        </m:e>
                      </m:bar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3</m:t>
                      </m:r>
                    </m:sup>
                  </m:sSup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1</m:t>
                          </m:r>
                        </m:num>
                        <m:den>
                          <m:r>
                            <w:rPr/>
                            <m:t xml:space="preserve">n</m:t>
                          </m:r>
                        </m:den>
                      </m:f>
                      <m:nary>
                        <m:naryPr>
                          <m:chr m:val="∑"/>
                          <m:ctrlPr>
                            <w:rPr/>
                          </m:ctrlPr>
                        </m:naryPr>
                        <m:sub>
                          <m:r>
                            <w:rPr/>
                            <m:t xml:space="preserve">i=1</m:t>
                          </m:r>
                        </m:sub>
                        <m:sup>
                          <m:r>
                            <w:rPr/>
                            <m:t xml:space="preserve">n</m:t>
                          </m:r>
                        </m:sup>
                      </m:nary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(</m:t>
                          </m:r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x</m:t>
                              </m:r>
                            </m:e>
                            <m:sub>
                              <m:r>
                                <w:rPr/>
                                <m:t xml:space="preserve">i</m:t>
                              </m:r>
                            </m:sub>
                          </m:sSub>
                          <m:r>
                            <w:rPr/>
                            <m:t xml:space="preserve">-</m:t>
                          </m:r>
                          <m:bar>
                            <m:barPr>
                              <m:pos/>
                              <m:ctrlPr>
                                <w:rPr/>
                              </m:ctrlPr>
                            </m:barPr>
                            <m:e>
                              <m:r>
                                <w:rPr/>
                                <m:t xml:space="preserve">x</m:t>
                              </m:r>
                            </m:e>
                          </m:bar>
                          <m:r>
                            <w:rPr/>
                            <m:t xml:space="preserve">)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  <m:r>
                        <w:rPr/>
                        <m:t xml:space="preserve">)</m:t>
                      </m:r>
                    </m:e>
                    <m:sup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3</m:t>
                          </m:r>
                        </m:num>
                        <m:den>
                          <m:r>
                            <w:rPr/>
                            <m:t xml:space="preserve">2</m:t>
                          </m:r>
                        </m:den>
                      </m:f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rPr/>
            </w:pPr>
            <m:oMath>
              <m:r>
                <w:rPr/>
                <m:t xml:space="preserve">K=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acc>
                        <m:accPr>
                          <m:chr m:val="̂"/>
                          <m:ctrlPr>
                            <w:rPr/>
                          </m:ctrlPr>
                        </m:accPr>
                        <m:e>
                          <m:r>
                            <w:rPr/>
                            <m:t>μ</m:t>
                          </m:r>
                        </m:e>
                      </m:acc>
                    </m:e>
                    <m:sub>
                      <m:r>
                        <w:rPr/>
                        <m:t xml:space="preserve">4</m:t>
                      </m:r>
                    </m:sub>
                  </m:sSub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acc>
                        <m:accPr>
                          <m:chr m:val="̂"/>
                          <m:ctrlPr>
                            <w:rPr/>
                          </m:ctrlPr>
                        </m:accPr>
                        <m:e>
                          <m:r>
                            <w:rPr/>
                            <m:t>σ</m:t>
                          </m:r>
                        </m:e>
                      </m:acc>
                    </m:e>
                    <m:sup>
                      <m:r>
                        <w:rPr/>
                        <m:t xml:space="preserve">4</m:t>
                      </m:r>
                    </m:sup>
                  </m:sSup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n</m:t>
                      </m:r>
                    </m:den>
                  </m:f>
                  <m:nary>
                    <m:naryPr>
                      <m:chr m:val="∑"/>
                      <m:ctrlPr>
                        <w:rPr/>
                      </m:ctrlPr>
                    </m:naryPr>
                    <m:sub>
                      <m:r>
                        <w:rPr/>
                        <m:t xml:space="preserve">i=1</m:t>
                      </m:r>
                    </m:sub>
                    <m:sup>
                      <m:r>
                        <w:rPr/>
                        <m:t xml:space="preserve">n</m:t>
                      </m:r>
                    </m:sup>
                  </m:nary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</m:sSub>
                      <m:r>
                        <w:rPr/>
                        <m:t xml:space="preserve">-</m:t>
                      </m:r>
                      <m:bar>
                        <m:barPr>
                          <m:pos/>
                          <m:ctrlPr>
                            <w:rPr/>
                          </m:ctrlPr>
                        </m:barPr>
                        <m:e>
                          <m:r>
                            <w:rPr/>
                            <m:t xml:space="preserve">x</m:t>
                          </m:r>
                        </m:e>
                      </m:bar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4</m:t>
                      </m:r>
                    </m:sup>
                  </m:sSup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r>
                            <w:rPr/>
                            <m:t xml:space="preserve">1</m:t>
                          </m:r>
                        </m:num>
                        <m:den>
                          <m:r>
                            <w:rPr/>
                            <m:t xml:space="preserve">n</m:t>
                          </m:r>
                        </m:den>
                      </m:f>
                      <m:nary>
                        <m:naryPr>
                          <m:chr m:val="∑"/>
                          <m:ctrlPr>
                            <w:rPr/>
                          </m:ctrlPr>
                        </m:naryPr>
                        <m:sub>
                          <m:r>
                            <w:rPr/>
                            <m:t xml:space="preserve">i=1</m:t>
                          </m:r>
                        </m:sub>
                        <m:sup>
                          <m:r>
                            <w:rPr/>
                            <m:t xml:space="preserve">n</m:t>
                          </m:r>
                        </m:sup>
                      </m:nary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(</m:t>
                          </m:r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x</m:t>
                              </m:r>
                            </m:e>
                            <m:sub>
                              <m:r>
                                <w:rPr/>
                                <m:t xml:space="preserve">i</m:t>
                              </m:r>
                            </m:sub>
                          </m:sSub>
                          <m:r>
                            <w:rPr/>
                            <m:t xml:space="preserve">-</m:t>
                          </m:r>
                          <m:bar>
                            <m:barPr>
                              <m:pos/>
                              <m:ctrlPr>
                                <w:rPr/>
                              </m:ctrlPr>
                            </m:barPr>
                            <m:e>
                              <m:r>
                                <w:rPr/>
                                <m:t xml:space="preserve">x</m:t>
                              </m:r>
                            </m:e>
                          </m:bar>
                          <m:r>
                            <w:rPr/>
                            <m:t xml:space="preserve">)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acc>
                    <m:accPr>
                      <m:chr m:val="̂"/>
                    </m:accPr>
                    <m:e>
                      <m:r>
                        <m:t>μ</m:t>
                      </m:r>
                    </m:e>
                  </m:acc>
                </m:e>
                <m:sub>
                  <m:r>
                    <w:rPr/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- третий момент (ассиметрия),</w:t>
            </w:r>
          </w:p>
          <w:p w:rsidR="00000000" w:rsidDel="00000000" w:rsidP="00000000" w:rsidRDefault="00000000" w:rsidRPr="00000000" w14:paraId="000002CD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acc>
                    <m:accPr>
                      <m:chr m:val="̂"/>
                    </m:accPr>
                    <m:e>
                      <m:r>
                        <m:t>μ</m:t>
                      </m:r>
                    </m:e>
                  </m:acc>
                </m:e>
                <m:sub>
                  <m:r>
                    <w:rPr/>
                    <m:t xml:space="preserve">4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- четвертый момент (эксцесс),</w:t>
            </w:r>
          </w:p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n - число наблюдений</w:t>
            </w:r>
          </w:p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m:t>χ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(2)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2D6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χ</m:t>
                  </m:r>
                </m:e>
                <m:sub>
                  <m:r>
                    <w:rPr/>
                    <m:t xml:space="preserve">1-</m:t>
                  </m:r>
                  <m:r>
                    <w:rPr/>
                    <m:t>α</m:t>
                  </m:r>
                </m:sub>
                <m:sup>
                  <m:r>
                    <w:rPr/>
                    <m:t xml:space="preserve">2</m:t>
                  </m:r>
                </m:sup>
              </m:sSubSup>
              <m:r>
                <w:rPr/>
                <m:t xml:space="preserve">(2)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rPr/>
            </w:pPr>
            <m:oMath>
              <m:r>
                <m:t>α</m:t>
              </m:r>
            </m:oMath>
            <w:r w:rsidDel="00000000" w:rsidR="00000000" w:rsidRPr="00000000">
              <w:rPr>
                <w:rtl w:val="0"/>
              </w:rPr>
              <w:t xml:space="preserve"> - уровень значимости</w:t>
            </w:r>
          </w:p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rPr/>
            </w:pPr>
            <m:oMath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jc w:val="center"/>
              <w:rPr/>
            </w:pPr>
            <m:oMath>
              <m:r>
                <w:rPr/>
                <m:t xml:space="preserve">2*min(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(z), 1-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 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0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Проверить статистические гипотезы</w:t>
      </w:r>
    </w:p>
    <w:tbl>
      <w:tblPr>
        <w:tblStyle w:val="Table29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2E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E8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44.132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EA">
            <w:pPr>
              <w:jc w:val="center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jc w:val="center"/>
              <w:rPr>
                <w:rFonts w:ascii="Courier New" w:cs="Courier New" w:eastAsia="Courier New" w:hAnsi="Courier New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C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r>
                <w:rPr/>
                <m:t xml:space="preserve">F(A7)</m:t>
              </m:r>
              <m:r>
                <w:rPr/>
                <m:t>∉</m:t>
              </m:r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1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r>
                <w:rPr/>
                <m:t xml:space="preserve">F(A7)</m:t>
              </m:r>
              <m:r>
                <w:rPr/>
                <m:t>∉</m:t>
              </m:r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r>
                <w:rPr/>
                <m:t xml:space="preserve">F(A7)</m:t>
              </m:r>
              <m:r>
                <w:rPr/>
                <m:t>∉</m:t>
              </m:r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Вывод (в терминах предметной области)</w:t>
      </w:r>
    </w:p>
    <w:tbl>
      <w:tblPr>
        <w:tblStyle w:val="Table30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2587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F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результате проведённого в п.4 статистического анализа обнаружено, что средняя заработная плата доцентов не является нормально распределенной величиной.</w:t>
            </w:r>
          </w:p>
        </w:tc>
      </w:tr>
    </w:tbl>
    <w:p w:rsidR="00000000" w:rsidDel="00000000" w:rsidP="00000000" w:rsidRDefault="00000000" w:rsidRPr="00000000" w14:paraId="0000030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36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5. Проверка однородности выборок</w:t>
      </w:r>
    </w:p>
    <w:p w:rsidR="00000000" w:rsidDel="00000000" w:rsidP="00000000" w:rsidRDefault="00000000" w:rsidRPr="00000000" w14:paraId="00000304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A7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2 – A8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all 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1073</w:t>
      </w:r>
    </w:p>
    <w:p w:rsidR="00000000" w:rsidDel="00000000" w:rsidP="00000000" w:rsidRDefault="00000000" w:rsidRPr="00000000" w14:paraId="00000307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5.1 Критерий знаков</w:t>
      </w:r>
    </w:p>
    <w:p w:rsidR="00000000" w:rsidDel="00000000" w:rsidP="00000000" w:rsidRDefault="00000000" w:rsidRPr="00000000" w14:paraId="00000309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1" style="width:88.1pt;height:18.25pt" o:ole="" type="#_x0000_t75">
            <v:imagedata r:id="rId13" o:title=""/>
          </v:shape>
          <o:OLEObject DrawAspect="Content" r:id="rId14" ObjectID="_1700669739" ProgID="Equation.DSMT4" ShapeID="_x0000_i1031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31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75"/>
        <w:gridCol w:w="3570"/>
        <w:gridCol w:w="2623"/>
        <w:tblGridChange w:id="0">
          <w:tblGrid>
            <w:gridCol w:w="3375"/>
            <w:gridCol w:w="3570"/>
            <w:gridCol w:w="2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jc w:val="center"/>
              <w:rPr/>
            </w:pPr>
            <m:oMath>
              <m:r>
                <w:rPr/>
                <m:t xml:space="preserve">Z=2</m:t>
              </m:r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n</m:t>
                  </m:r>
                </m:e>
              </m:rad>
              <m:r>
                <w:rPr/>
                <m:t xml:space="preserve"> (H - 1/2)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 – объем выборок</w:t>
            </w:r>
          </w:p>
          <w:p w:rsidR="00000000" w:rsidDel="00000000" w:rsidP="00000000" w:rsidRDefault="00000000" w:rsidRPr="00000000" w14:paraId="0000031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16">
            <w:pPr>
              <w:spacing w:after="240" w:before="240" w:lineRule="auto"/>
              <w:jc w:val="center"/>
              <w:rPr/>
            </w:pPr>
            <m:oMath>
              <m:r>
                <w:rPr/>
                <m:t xml:space="preserve">H = K/n</m:t>
              </m:r>
            </m:oMath>
            <w:r w:rsidDel="00000000" w:rsidR="00000000" w:rsidRPr="00000000">
              <w:rPr>
                <w:rtl w:val="0"/>
              </w:rPr>
              <w:t xml:space="preserve"> – частота успеха</w:t>
            </w:r>
          </w:p>
          <w:p w:rsidR="00000000" w:rsidDel="00000000" w:rsidP="00000000" w:rsidRDefault="00000000" w:rsidRPr="00000000" w14:paraId="0000031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18">
            <w:pPr>
              <w:spacing w:after="240" w:before="240" w:lineRule="auto"/>
              <w:jc w:val="center"/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highlight w:val="white"/>
                <w:vertAlign w:val="subscript"/>
              </w:rPr>
            </w:pPr>
            <m:oMath>
              <m:r>
                <w:rPr/>
                <m:t xml:space="preserve">K</m:t>
              </m:r>
            </m:oMath>
            <w:r w:rsidDel="00000000" w:rsidR="00000000" w:rsidRPr="00000000">
              <w:rPr>
                <w:rtl w:val="0"/>
              </w:rPr>
              <w:t xml:space="preserve">– 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число знаков «+» в последовательности знаков разностей </w:t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 –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highlight w:val="white"/>
                <w:rtl w:val="0"/>
              </w:rPr>
              <w:t xml:space="preserve">y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highlight w:val="white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,…,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highlight w:val="white"/>
                <w:rtl w:val="0"/>
              </w:rPr>
              <w:t xml:space="preserve">x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highlight w:val="white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 –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highlight w:val="white"/>
                <w:rtl w:val="0"/>
              </w:rPr>
              <w:t xml:space="preserve">y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highlight w:val="white"/>
                <w:vertAlign w:val="subscript"/>
                <w:rtl w:val="0"/>
              </w:rPr>
              <w:t xml:space="preserve">n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31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jc w:val="center"/>
              <w:rPr/>
            </w:pPr>
            <m:oMath>
              <m:r>
                <w:rPr/>
                <m:t xml:space="preserve">N(0,1)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(0, 1)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2*min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(z),1-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Проверить статистические гипотезы</w:t>
      </w:r>
    </w:p>
    <w:tbl>
      <w:tblPr>
        <w:tblStyle w:val="Table32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32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0">
            <w:pPr>
              <w:jc w:val="left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78.000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2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34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335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(x)</m:t>
              </m:r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33A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(x)</m:t>
              </m:r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E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33F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(x)</m:t>
              </m:r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360" w:lineRule="auto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i w:val="1"/>
          <w:rtl w:val="0"/>
        </w:rPr>
        <w:t xml:space="preserve">5.2. Критерий хи-квадрат</w:t>
      </w:r>
    </w:p>
    <w:p w:rsidR="00000000" w:rsidDel="00000000" w:rsidP="00000000" w:rsidRDefault="00000000" w:rsidRPr="00000000" w14:paraId="00000342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2" style="width:88.1pt;height:18.25pt" o:ole="" type="#_x0000_t75">
            <v:imagedata r:id="rId15" o:title=""/>
          </v:shape>
          <o:OLEObject DrawAspect="Content" r:id="rId16" ObjectID="_1700669740" ProgID="Equation.DSMT4" ShapeID="_x0000_i103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33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85"/>
        <w:gridCol w:w="4260"/>
        <w:gridCol w:w="2623"/>
        <w:tblGridChange w:id="0">
          <w:tblGrid>
            <w:gridCol w:w="2685"/>
            <w:gridCol w:w="4260"/>
            <w:gridCol w:w="2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3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jc w:val="center"/>
              <w:rPr/>
            </w:pPr>
            <m:oMath>
              <m:r>
                <w:rPr/>
                <m:t xml:space="preserve">Z=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X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Y</m:t>
                  </m:r>
                </m:sub>
              </m:sSub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k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m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</m:sSub>
                    </m:e>
                    <m:sup>
                      <m:r>
                        <w:rPr/>
                        <m:t xml:space="preserve">(X)</m:t>
                      </m:r>
                    </m:sup>
                  </m:sSup>
                  <m:r>
                    <w:rPr/>
                    <m:t xml:space="preserve">+</m:t>
                  </m:r>
                  <m:sSup>
                    <m:sSupPr>
                      <m:ctrlPr>
                        <w:rPr/>
                      </m:ctrlPr>
                    </m:sSupPr>
                    <m:e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m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</m:sSub>
                    </m:e>
                    <m:sup>
                      <m:r>
                        <w:rPr/>
                        <m:t xml:space="preserve">(Y)</m:t>
                      </m:r>
                    </m:sup>
                  </m:sSup>
                </m:den>
              </m:f>
              <m:sSup>
                <m:sSupPr>
                  <m:ctrlPr>
                    <w:rPr/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f>
                        <m:fPr>
                          <m:ctrlPr>
                            <w:rPr/>
                          </m:ctrlPr>
                        </m:fPr>
                        <m:num>
                          <m:sSup>
                            <m:sSupPr>
                              <m:ctrlPr>
                                <w:rPr/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/>
                                  </m:ctrlPr>
                                </m:sSubPr>
                                <m:e>
                                  <m:r>
                                    <w:rPr/>
                                    <m:t xml:space="preserve">m</m:t>
                                  </m:r>
                                </m:e>
                                <m:sub>
                                  <m:r>
                                    <w:rPr/>
                                    <m:t xml:space="preserve">i</m:t>
                                  </m:r>
                                </m:sub>
                              </m:sSub>
                            </m:e>
                            <m:sup>
                              <m:r>
                                <w:rPr/>
                                <m:t xml:space="preserve">(X)</m:t>
                              </m:r>
                            </m:sup>
                          </m:sSup>
                        </m:num>
                        <m:den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n</m:t>
                              </m:r>
                            </m:e>
                            <m:sub>
                              <m:r>
                                <w:rPr/>
                                <m:t xml:space="preserve">X</m:t>
                              </m:r>
                            </m:sub>
                          </m:sSub>
                        </m:den>
                      </m:f>
                      <m:r>
                        <w:rPr/>
                        <m:t xml:space="preserve">-</m:t>
                      </m:r>
                      <m:f>
                        <m:fPr>
                          <m:ctrlPr>
                            <w:rPr/>
                          </m:ctrlPr>
                        </m:fPr>
                        <m:num>
                          <m:sSup>
                            <m:sSupPr>
                              <m:ctrlPr>
                                <w:rPr/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/>
                                  </m:ctrlPr>
                                </m:sSubPr>
                                <m:e>
                                  <m:r>
                                    <w:rPr/>
                                    <m:t xml:space="preserve">m</m:t>
                                  </m:r>
                                </m:e>
                                <m:sub>
                                  <m:r>
                                    <w:rPr/>
                                    <m:t xml:space="preserve">i</m:t>
                                  </m:r>
                                </m:sub>
                              </m:sSub>
                            </m:e>
                            <m:sup>
                              <m:r>
                                <w:rPr/>
                                <m:t xml:space="preserve">(Y)</m:t>
                              </m:r>
                            </m:sup>
                          </m:sSup>
                        </m:num>
                        <m:den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n</m:t>
                              </m:r>
                            </m:e>
                            <m:sub>
                              <m:r>
                                <w:rPr/>
                                <m:t xml:space="preserve">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rPr/>
            </w:pPr>
            <m:oMath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m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(X)</m:t>
                  </m:r>
                </m:sup>
              </m:sSup>
              <m:r>
                <w:rPr/>
                <m:t xml:space="preserve">/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X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и </w:t>
            </w:r>
            <m:oMath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m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(Y)</m:t>
                  </m:r>
                </m:sup>
              </m:sSup>
              <m:r>
                <w:rPr/>
                <m:t xml:space="preserve">/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Y</m:t>
                  </m:r>
                </m:sub>
              </m:sSub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– относительные частоты, где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X</m:t>
                  </m:r>
                </m:sub>
              </m:sSub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и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Y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объемы выборок X и Y соответственно.</w:t>
            </w:r>
          </w:p>
          <w:p w:rsidR="00000000" w:rsidDel="00000000" w:rsidP="00000000" w:rsidRDefault="00000000" w:rsidRPr="00000000" w14:paraId="0000034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 – число интервалов.</w:t>
            </w:r>
          </w:p>
          <w:p w:rsidR="00000000" w:rsidDel="00000000" w:rsidP="00000000" w:rsidRDefault="00000000" w:rsidRPr="00000000" w14:paraId="000003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35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m:t>χ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(k-1)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3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m:t>χ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(k-1)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jc w:val="center"/>
              <w:rPr/>
            </w:pPr>
            <m:oMath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2*min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(z),1-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Выбрать число групп</w:t>
      </w:r>
    </w:p>
    <w:tbl>
      <w:tblPr>
        <w:tblStyle w:val="Table34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5"/>
        <w:gridCol w:w="4753"/>
        <w:gridCol w:w="2520"/>
        <w:tblGridChange w:id="0">
          <w:tblGrid>
            <w:gridCol w:w="2375"/>
            <w:gridCol w:w="4753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Число групп</w:t>
            </w:r>
          </w:p>
        </w:tc>
        <w:tc>
          <w:tcPr/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Обоснование выбора числа групп</w:t>
            </w:r>
          </w:p>
        </w:tc>
        <w:tc>
          <w:tcPr/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Ширина интервалов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3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jc w:val="center"/>
              <w:rPr/>
            </w:pPr>
            <m:oMath>
              <m:r>
                <w:rPr/>
                <m:t xml:space="preserve">k</m:t>
              </m:r>
              <m:r>
                <w:rPr/>
                <m:t>≈</m:t>
              </m:r>
              <m:r>
                <w:rPr/>
                <m:t xml:space="preserve">1+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log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n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</w:tr>
    </w:tbl>
    <w:p w:rsidR="00000000" w:rsidDel="00000000" w:rsidP="00000000" w:rsidRDefault="00000000" w:rsidRPr="00000000" w14:paraId="000003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Построить таблицу частот</w:t>
      </w:r>
    </w:p>
    <w:tbl>
      <w:tblPr>
        <w:tblStyle w:val="Table35"/>
        <w:tblW w:w="970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51"/>
        <w:gridCol w:w="1033"/>
        <w:gridCol w:w="1072"/>
        <w:gridCol w:w="1586"/>
        <w:gridCol w:w="1771"/>
        <w:gridCol w:w="1495"/>
        <w:gridCol w:w="1495"/>
        <w:tblGridChange w:id="0">
          <w:tblGrid>
            <w:gridCol w:w="1251"/>
            <w:gridCol w:w="1033"/>
            <w:gridCol w:w="1072"/>
            <w:gridCol w:w="1586"/>
            <w:gridCol w:w="1771"/>
            <w:gridCol w:w="1495"/>
            <w:gridCol w:w="14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Номер интервала</w:t>
            </w:r>
          </w:p>
        </w:tc>
        <w:tc>
          <w:tcPr/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Частота признака 1</w:t>
            </w:r>
          </w:p>
        </w:tc>
        <w:tc>
          <w:tcPr/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Частота признака 2</w:t>
            </w:r>
          </w:p>
        </w:tc>
        <w:tc>
          <w:tcPr/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Относит. частота признака 1</w:t>
            </w:r>
          </w:p>
        </w:tc>
        <w:tc>
          <w:tcPr/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  <w:t xml:space="preserve">Относит. частота признака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199</w:t>
            </w:r>
          </w:p>
        </w:tc>
        <w:tc>
          <w:tcPr/>
          <w:p w:rsidR="00000000" w:rsidDel="00000000" w:rsidP="00000000" w:rsidRDefault="00000000" w:rsidRPr="00000000" w14:paraId="000003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259</w:t>
            </w:r>
          </w:p>
        </w:tc>
        <w:tc>
          <w:tcPr/>
          <w:p w:rsidR="00000000" w:rsidDel="00000000" w:rsidP="00000000" w:rsidRDefault="00000000" w:rsidRPr="00000000" w14:paraId="00000383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259</w:t>
            </w:r>
          </w:p>
        </w:tc>
        <w:tc>
          <w:tcPr/>
          <w:p w:rsidR="00000000" w:rsidDel="00000000" w:rsidP="00000000" w:rsidRDefault="00000000" w:rsidRPr="00000000" w14:paraId="000003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320</w:t>
            </w:r>
          </w:p>
        </w:tc>
        <w:tc>
          <w:tcPr/>
          <w:p w:rsidR="00000000" w:rsidDel="00000000" w:rsidP="00000000" w:rsidRDefault="00000000" w:rsidRPr="00000000" w14:paraId="0000038A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262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B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C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320</w:t>
            </w:r>
          </w:p>
        </w:tc>
        <w:tc>
          <w:tcPr/>
          <w:p w:rsidR="00000000" w:rsidDel="00000000" w:rsidP="00000000" w:rsidRDefault="00000000" w:rsidRPr="00000000" w14:paraId="00000390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467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260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96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8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256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306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A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9D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E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0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187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2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A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562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6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7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134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AB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562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C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623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D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F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B2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623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3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684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6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7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B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684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744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BD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E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C0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744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1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805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C7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805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8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866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CB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C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г) Построить гистограммы относительных частот на одном графике</w:t>
      </w:r>
    </w:p>
    <w:tbl>
      <w:tblPr>
        <w:tblStyle w:val="Table36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4217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CF">
            <w:pPr>
              <w:spacing w:line="3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43575" cy="2870200"/>
                  <wp:effectExtent b="0" l="0" r="0" t="0"/>
                  <wp:docPr id="2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д) Проверить статистические гипотезы</w:t>
      </w:r>
    </w:p>
    <w:tbl>
      <w:tblPr>
        <w:tblStyle w:val="Table37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3D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9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181.294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DB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DE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3DF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(x)</m:t>
              </m:r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3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3E4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(x)</m:t>
              </m:r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8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3E9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(x)</m:t>
              </m:r>
              <m:r>
                <w:rPr/>
                <m:t>≠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2</m:t>
                  </m:r>
                </m:sub>
              </m:sSub>
              <m:r>
                <w:rPr/>
                <m:t xml:space="preserve">(x)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 (в терминах предметной области)</w:t>
      </w:r>
    </w:p>
    <w:tbl>
      <w:tblPr>
        <w:tblStyle w:val="Table38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1988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3F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результате проведённого в п.5 статистического анализа обнаружено, что выборки средней зарплаты доцентов (A7) и сотрудников всех званий (A8) имеют разное распределение, т.к. критерий знаков и критерий хи-квадрат отвергли гипотезу однородности.</w:t>
            </w:r>
          </w:p>
        </w:tc>
      </w:tr>
    </w:tbl>
    <w:p w:rsidR="00000000" w:rsidDel="00000000" w:rsidP="00000000" w:rsidRDefault="00000000" w:rsidRPr="00000000" w14:paraId="000003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line="36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6. Таблицы сопряжённости</w:t>
      </w:r>
    </w:p>
    <w:p w:rsidR="00000000" w:rsidDel="00000000" w:rsidP="00000000" w:rsidRDefault="00000000" w:rsidRPr="00000000" w14:paraId="000003F4">
      <w:pPr>
        <w:spacing w:line="360" w:lineRule="auto"/>
        <w:rPr/>
      </w:pPr>
      <w:r w:rsidDel="00000000" w:rsidR="00000000" w:rsidRPr="00000000">
        <w:rPr>
          <w:rtl w:val="0"/>
        </w:rPr>
        <w:t xml:space="preserve">Факторный признак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– A4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Type  (I, IIA, or IIB)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360" w:lineRule="auto"/>
        <w:rPr/>
      </w:pPr>
      <w:r w:rsidDel="00000000" w:rsidR="00000000" w:rsidRPr="00000000">
        <w:rPr>
          <w:rtl w:val="0"/>
        </w:rPr>
        <w:t xml:space="preserve">Результативный признак </w:t>
      </w:r>
      <w:r w:rsidDel="00000000" w:rsidR="00000000" w:rsidRPr="00000000">
        <w:rPr>
          <w:i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– A20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Number of faculty - all ranks &gt; all-college average?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Объёмы выборок –</w:t>
      </w:r>
      <w:r w:rsidDel="00000000" w:rsidR="00000000" w:rsidRPr="00000000">
        <w:rPr>
          <w:rtl w:val="0"/>
        </w:rPr>
        <w:t xml:space="preserve"> 1073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: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Y</m:t>
            </m:r>
          </m:sub>
        </m:sSub>
        <m:r>
          <w:rPr/>
          <m:t xml:space="preserve">(y|X=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)=...=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Y</m:t>
            </m:r>
          </m:sub>
        </m:sSub>
        <m:r>
          <w:rPr/>
          <m:t xml:space="preserve">(y|X=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k</m:t>
            </m:r>
          </m:sub>
        </m:sSub>
        <m:r>
          <w:rPr/>
          <m:t xml:space="preserve">)=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Y</m:t>
            </m:r>
          </m:sub>
        </m:sSub>
        <m:r>
          <w:rPr/>
          <m:t xml:space="preserve">(y)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line="360" w:lineRule="auto"/>
        <w:rPr/>
      </w:pPr>
      <w:r w:rsidDel="00000000" w:rsidR="00000000" w:rsidRPr="00000000">
        <w:rPr>
          <w:rtl w:val="0"/>
        </w:rPr>
        <w:tab/>
        <w:tab/>
        <w:tab/>
        <w:t xml:space="preserve">           </w:t>
      </w:r>
      <m:oMath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'</m:t>
            </m:r>
          </m:sup>
        </m:sSup>
        <m:r>
          <w:rPr/>
          <m:t xml:space="preserve">:</m:t>
        </m:r>
        <m:r>
          <w:rPr/>
          <m:t>¬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Указать формулы расчёта показателей, используемых при проверке статистических гипотез</w:t>
      </w:r>
    </w:p>
    <w:tbl>
      <w:tblPr>
        <w:tblStyle w:val="Table39"/>
        <w:tblW w:w="95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0"/>
        <w:gridCol w:w="3015"/>
        <w:gridCol w:w="3675"/>
        <w:tblGridChange w:id="0">
          <w:tblGrid>
            <w:gridCol w:w="2880"/>
            <w:gridCol w:w="3015"/>
            <w:gridCol w:w="3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jc w:val="center"/>
              <w:rPr/>
            </w:pPr>
            <m:oMath>
              <m:r>
                <w:rPr/>
                <m:t xml:space="preserve">Z=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k</m:t>
                  </m:r>
                </m:sup>
              </m:nary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j=1</m:t>
                  </m:r>
                </m:sub>
                <m:sup>
                  <m:r>
                    <w:rPr/>
                    <m:t xml:space="preserve">l</m:t>
                  </m:r>
                </m:sup>
              </m:nary>
              <m:f>
                <m:fPr>
                  <m:ctrlPr>
                    <w:rPr/>
                  </m:ctrlPr>
                </m:fPr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n</m:t>
                          </m:r>
                        </m:e>
                        <m:sub>
                          <m:r>
                            <w:rPr/>
                            <m:t xml:space="preserve">ij</m:t>
                          </m:r>
                        </m:sub>
                      </m:sSub>
                      <m:r>
                        <w:rPr/>
                        <m:t xml:space="preserve">-</m:t>
                      </m:r>
                      <m:sSub>
                        <m:sSubPr>
                          <m:ctrlPr>
                            <w:rPr/>
                          </m:ctrlPr>
                        </m:sSubPr>
                        <m:e>
                          <m:r>
                            <w:rPr/>
                            <m:t xml:space="preserve">m</m:t>
                          </m:r>
                        </m:e>
                        <m:sub>
                          <m:r>
                            <w:rPr/>
                            <m:t xml:space="preserve">ij</m:t>
                          </m:r>
                        </m:sub>
                      </m:sSub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m</m:t>
                      </m:r>
                    </m:e>
                    <m:sub>
                      <m:r>
                        <w:rPr/>
                        <m:t xml:space="preserve">ij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ij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- частота пары </w:t>
            </w:r>
            <m:oMath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j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 в выборке,</w:t>
            </w:r>
          </w:p>
          <w:p w:rsidR="00000000" w:rsidDel="00000000" w:rsidP="00000000" w:rsidRDefault="00000000" w:rsidRPr="00000000" w14:paraId="00000405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ij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- теоретические частоты</w:t>
            </w:r>
          </w:p>
          <w:p w:rsidR="00000000" w:rsidDel="00000000" w:rsidP="00000000" w:rsidRDefault="00000000" w:rsidRPr="00000000" w14:paraId="00000406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m</m:t>
                  </m:r>
                </m:e>
                <m:sub>
                  <m:r>
                    <w:rPr/>
                    <m:t xml:space="preserve">ij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j=1</m:t>
                  </m:r>
                </m:sub>
                <m:sup>
                  <m:r>
                    <w:rPr/>
                    <m:t xml:space="preserve">l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ij</m:t>
                  </m:r>
                </m:sub>
              </m:sSub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k</m:t>
                  </m:r>
                </m:sup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ij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m:t>χ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((k-1)(l-1))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B">
            <w:pPr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</w:rPr>
            </w:pPr>
            <m:oMath>
              <m:r>
                <w:rPr/>
                <m:t xml:space="preserve">k</m:t>
              </m:r>
            </m:oMath>
            <w:r w:rsidDel="00000000" w:rsidR="00000000" w:rsidRPr="00000000">
              <w:rPr>
                <w:rtl w:val="0"/>
              </w:rPr>
              <w:t xml:space="preserve"> - 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число вариантов случайной величины </w:t>
            </w:r>
            <m:oMath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X</m:t>
              </m:r>
            </m:oMath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0C">
            <w:pPr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</w:rPr>
            </w:pPr>
            <m:oMath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l</m:t>
              </m:r>
            </m:oMath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 - число вариантов случайной величины </w:t>
            </w:r>
            <m:oMath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Y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χ</m:t>
                  </m:r>
                </m:e>
                <m:sub>
                  <m:r>
                    <w:rPr/>
                    <m:t xml:space="preserve">1-</m:t>
                  </m:r>
                  <m:r>
                    <w:rPr/>
                    <m:t>α</m:t>
                  </m:r>
                </m:sub>
                <m:sup>
                  <m:r>
                    <w:rPr/>
                    <m:t xml:space="preserve">2</m:t>
                  </m:r>
                </m:sup>
              </m:sSubSup>
              <m:r>
                <w:rPr/>
                <m:t xml:space="preserve">((k-1)(l-1))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Критическая область для статистики критерия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rtl w:val="0"/>
              </w:rPr>
              <w:t xml:space="preserve">Z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 выбирается правосторонней.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rPr/>
            </w:pPr>
            <m:oMath>
              <m:r>
                <m:t>α</m:t>
              </m:r>
            </m:oMath>
            <w:r w:rsidDel="00000000" w:rsidR="00000000" w:rsidRPr="00000000">
              <w:rPr>
                <w:rtl w:val="0"/>
              </w:rPr>
              <w:t xml:space="preserve"> - уровень значимости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jc w:val="center"/>
              <w:rPr/>
            </w:pPr>
            <m:oMath>
              <m:r>
                <w:rPr/>
                <m:t xml:space="preserve">2*min(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(z), 1-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 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Построить эмпирическую таблицу сопряжённости</w:t>
      </w:r>
    </w:p>
    <w:tbl>
      <w:tblPr>
        <w:tblStyle w:val="Table40"/>
        <w:tblW w:w="74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73"/>
        <w:gridCol w:w="1865"/>
        <w:gridCol w:w="1872"/>
        <w:gridCol w:w="1870"/>
        <w:tblGridChange w:id="0">
          <w:tblGrid>
            <w:gridCol w:w="1873"/>
            <w:gridCol w:w="1865"/>
            <w:gridCol w:w="1872"/>
            <w:gridCol w:w="187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x                       y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174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180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359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IIB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525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534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738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335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2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1073</w:t>
            </w:r>
          </w:p>
        </w:tc>
      </w:tr>
    </w:tbl>
    <w:p w:rsidR="00000000" w:rsidDel="00000000" w:rsidP="00000000" w:rsidRDefault="00000000" w:rsidRPr="00000000" w14:paraId="000004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Построить теоретическую таблицу сопряжённости</w:t>
      </w:r>
    </w:p>
    <w:tbl>
      <w:tblPr>
        <w:tblStyle w:val="Table41"/>
        <w:tblW w:w="74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73"/>
        <w:gridCol w:w="1865"/>
        <w:gridCol w:w="1872"/>
        <w:gridCol w:w="1870"/>
        <w:tblGridChange w:id="0">
          <w:tblGrid>
            <w:gridCol w:w="1873"/>
            <w:gridCol w:w="1865"/>
            <w:gridCol w:w="1872"/>
            <w:gridCol w:w="187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x                       y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55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186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245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356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3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IIB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366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165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531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742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4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1073</w:t>
            </w:r>
          </w:p>
        </w:tc>
      </w:tr>
    </w:tbl>
    <w:p w:rsidR="00000000" w:rsidDel="00000000" w:rsidP="00000000" w:rsidRDefault="00000000" w:rsidRPr="00000000" w14:paraId="000004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г) Проверить статистические гипотезы</w:t>
      </w:r>
    </w:p>
    <w:tbl>
      <w:tblPr>
        <w:tblStyle w:val="Table42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44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50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596.636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52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54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sSub>
                <m:sSubPr>
                  <m:ctrlPr>
                    <w:rPr>
                      <w:rFonts w:ascii="Courier New" w:cs="Courier New" w:eastAsia="Courier New" w:hAnsi="Courier New"/>
                    </w:rPr>
                  </m:ctrlPr>
                </m:sSubPr>
                <m:e>
                  <m:r>
                    <w:rPr>
                      <w:rFonts w:ascii="Courier New" w:cs="Courier New" w:eastAsia="Courier New" w:hAnsi="Courier New"/>
                    </w:rPr>
                    <m:t xml:space="preserve">H</m:t>
                  </m:r>
                </m:e>
                <m:sub>
                  <m:r>
                    <w:rPr>
                      <w:rFonts w:ascii="Courier New" w:cs="Courier New" w:eastAsia="Courier New" w:hAnsi="Courier New"/>
                    </w:rPr>
                    <m:t xml:space="preserve">0</m:t>
                  </m:r>
                </m:sub>
              </m:sSub>
              <m:r>
                <w:rPr>
                  <w:rFonts w:ascii="Courier New" w:cs="Courier New" w:eastAsia="Courier New" w:hAnsi="Courier New"/>
                </w:rPr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A4 влияет на A20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9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sSub>
                <m:sSubPr>
                  <m:ctrlPr>
                    <w:rPr>
                      <w:rFonts w:ascii="Courier New" w:cs="Courier New" w:eastAsia="Courier New" w:hAnsi="Courier New"/>
                    </w:rPr>
                  </m:ctrlPr>
                </m:sSubPr>
                <m:e>
                  <m:r>
                    <w:rPr>
                      <w:rFonts w:ascii="Courier New" w:cs="Courier New" w:eastAsia="Courier New" w:hAnsi="Courier New"/>
                    </w:rPr>
                    <m:t xml:space="preserve">H</m:t>
                  </m:r>
                </m:e>
                <m:sub>
                  <m:r>
                    <w:rPr>
                      <w:rFonts w:ascii="Courier New" w:cs="Courier New" w:eastAsia="Courier New" w:hAnsi="Courier New"/>
                    </w:rPr>
                    <m:t xml:space="preserve">0</m:t>
                  </m:r>
                </m:sub>
              </m:sSub>
              <m:r>
                <w:rPr>
                  <w:rFonts w:ascii="Courier New" w:cs="Courier New" w:eastAsia="Courier New" w:hAnsi="Courier New"/>
                </w:rPr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A4 влияет на A20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jc w:val="center"/>
              <w:rPr>
                <w:rFonts w:ascii="Courier New" w:cs="Courier New" w:eastAsia="Courier New" w:hAnsi="Courier New"/>
              </w:rPr>
            </w:pPr>
            <m:oMath>
              <m:sSub>
                <m:sSubPr>
                  <m:ctrlPr>
                    <w:rPr>
                      <w:rFonts w:ascii="Courier New" w:cs="Courier New" w:eastAsia="Courier New" w:hAnsi="Courier New"/>
                    </w:rPr>
                  </m:ctrlPr>
                </m:sSubPr>
                <m:e>
                  <m:r>
                    <w:rPr>
                      <w:rFonts w:ascii="Courier New" w:cs="Courier New" w:eastAsia="Courier New" w:hAnsi="Courier New"/>
                    </w:rPr>
                    <m:t xml:space="preserve">H</m:t>
                  </m:r>
                </m:e>
                <m:sub>
                  <m:r>
                    <w:rPr>
                      <w:rFonts w:ascii="Courier New" w:cs="Courier New" w:eastAsia="Courier New" w:hAnsi="Courier New"/>
                    </w:rPr>
                    <m:t xml:space="preserve">0</m:t>
                  </m:r>
                </m:sub>
              </m:sSub>
              <m:r>
                <w:rPr>
                  <w:rFonts w:ascii="Courier New" w:cs="Courier New" w:eastAsia="Courier New" w:hAnsi="Courier New"/>
                </w:rPr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A4 влияет на A20</w:t>
            </w:r>
          </w:p>
        </w:tc>
      </w:tr>
    </w:tbl>
    <w:p w:rsidR="00000000" w:rsidDel="00000000" w:rsidP="00000000" w:rsidRDefault="00000000" w:rsidRPr="00000000" w14:paraId="00000460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Вывод (в терминах предметной области)</w:t>
      </w:r>
    </w:p>
    <w:tbl>
      <w:tblPr>
        <w:tblStyle w:val="Table43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2993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46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результате проведённого в п.6 статистического анализа обнаружено, что тип A4 (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I, IIA, or IIB</w:t>
            </w:r>
            <w:r w:rsidDel="00000000" w:rsidR="00000000" w:rsidRPr="00000000">
              <w:rPr>
                <w:rtl w:val="0"/>
              </w:rPr>
              <w:t xml:space="preserve">) влияет на значение выражения (А20): количество преподавателей всех рангов &gt; среднего показателя по всем колледжам.</w:t>
            </w:r>
          </w:p>
          <w:p w:rsidR="00000000" w:rsidDel="00000000" w:rsidP="00000000" w:rsidRDefault="00000000" w:rsidRPr="00000000" w14:paraId="0000046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36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7. Дисперсионный анализ</w:t>
      </w:r>
    </w:p>
    <w:p w:rsidR="00000000" w:rsidDel="00000000" w:rsidP="00000000" w:rsidRDefault="00000000" w:rsidRPr="00000000" w14:paraId="00000466">
      <w:pPr>
        <w:spacing w:line="360" w:lineRule="auto"/>
        <w:rPr/>
      </w:pPr>
      <w:r w:rsidDel="00000000" w:rsidR="00000000" w:rsidRPr="00000000">
        <w:rPr>
          <w:rtl w:val="0"/>
        </w:rPr>
        <w:t xml:space="preserve">Факторный признак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– A4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Type  (I, IIA, or IIB)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line="360" w:lineRule="auto"/>
        <w:rPr/>
      </w:pPr>
      <w:r w:rsidDel="00000000" w:rsidR="00000000" w:rsidRPr="00000000">
        <w:rPr>
          <w:rtl w:val="0"/>
        </w:rPr>
        <w:t xml:space="preserve">Результативный признак </w:t>
      </w:r>
      <w:r w:rsidDel="00000000" w:rsidR="00000000" w:rsidRPr="00000000">
        <w:rPr>
          <w:i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–A7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line="360" w:lineRule="auto"/>
        <w:rPr/>
      </w:pPr>
      <w:r w:rsidDel="00000000" w:rsidR="00000000" w:rsidRPr="00000000">
        <w:rPr>
          <w:rtl w:val="0"/>
        </w:rPr>
        <w:t xml:space="preserve">Число вариантов факторного признака – 3</w:t>
      </w:r>
    </w:p>
    <w:p w:rsidR="00000000" w:rsidDel="00000000" w:rsidP="00000000" w:rsidRDefault="00000000" w:rsidRPr="00000000" w14:paraId="00000469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1073</w:t>
      </w:r>
    </w:p>
    <w:p w:rsidR="00000000" w:rsidDel="00000000" w:rsidP="00000000" w:rsidRDefault="00000000" w:rsidRPr="00000000" w14:paraId="0000046A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m:oMath>
        <m:sSub>
          <m:sSubPr>
            <m:ctrlPr>
              <w:rPr/>
            </m:ctrlPr>
          </m:sSub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0</m:t>
                </m:r>
              </m:sub>
            </m:sSub>
            <m:r>
              <w:rPr/>
              <m:t xml:space="preserve">: F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</m:sub>
        </m:sSub>
        <m:r>
          <w:rPr/>
          <m:t xml:space="preserve">(x)= ... =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k</m:t>
                </m:r>
              </m:sub>
            </m:sSub>
          </m:sub>
        </m:sSub>
        <m:r>
          <w:rPr/>
          <m:t xml:space="preserve">(x)=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X</m:t>
            </m:r>
          </m:sub>
        </m:sSub>
        <m:r>
          <w:rPr/>
          <m:t xml:space="preserve">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Рассчитать групповые выборочные характеристики</w:t>
      </w:r>
    </w:p>
    <w:tbl>
      <w:tblPr>
        <w:tblStyle w:val="Table44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8"/>
        <w:gridCol w:w="2700"/>
        <w:gridCol w:w="1794"/>
        <w:gridCol w:w="1806"/>
        <w:gridCol w:w="1980"/>
        <w:tblGridChange w:id="0">
          <w:tblGrid>
            <w:gridCol w:w="648"/>
            <w:gridCol w:w="2700"/>
            <w:gridCol w:w="1794"/>
            <w:gridCol w:w="1806"/>
            <w:gridCol w:w="19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rtl w:val="0"/>
              </w:rPr>
              <w:t xml:space="preserve">Вариант факторного признака</w:t>
            </w:r>
          </w:p>
        </w:tc>
        <w:tc>
          <w:tcPr/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  <w:t xml:space="preserve">Объём выборки</w:t>
            </w:r>
          </w:p>
        </w:tc>
        <w:tc>
          <w:tcPr/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  <w:t xml:space="preserve">Групповые средние</w:t>
            </w:r>
          </w:p>
        </w:tc>
        <w:tc>
          <w:tcPr/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  <w:t xml:space="preserve">Групповые дисперсии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474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5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412.711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1815.261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IIA</w:t>
            </w:r>
          </w:p>
        </w:tc>
        <w:tc>
          <w:tcPr/>
          <w:p w:rsidR="00000000" w:rsidDel="00000000" w:rsidP="00000000" w:rsidRDefault="00000000" w:rsidRPr="00000000" w14:paraId="00000479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359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A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369.050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B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1783.017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IIB</w:t>
            </w:r>
          </w:p>
        </w:tc>
        <w:tc>
          <w:tcPr/>
          <w:p w:rsidR="00000000" w:rsidDel="00000000" w:rsidP="00000000" w:rsidRDefault="00000000" w:rsidRPr="00000000" w14:paraId="0000047E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534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F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326.279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0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1939.497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Привести формулы расчёта показателей вариации, используемых в дисперсионном анализе</w:t>
      </w:r>
    </w:p>
    <w:tbl>
      <w:tblPr>
        <w:tblStyle w:val="Table45"/>
        <w:tblW w:w="85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0"/>
        <w:gridCol w:w="3015"/>
        <w:gridCol w:w="1260"/>
        <w:gridCol w:w="2827"/>
        <w:tblGridChange w:id="0">
          <w:tblGrid>
            <w:gridCol w:w="1410"/>
            <w:gridCol w:w="3015"/>
            <w:gridCol w:w="1260"/>
            <w:gridCol w:w="2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 вариации</w:t>
            </w:r>
          </w:p>
        </w:tc>
        <w:tc>
          <w:tcPr/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 вариации</w:t>
            </w:r>
          </w:p>
        </w:tc>
        <w:tc>
          <w:tcPr/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степеней свободы</w:t>
            </w:r>
          </w:p>
        </w:tc>
        <w:tc>
          <w:tcPr/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  <w:t xml:space="preserve">Несмещенная оценка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  <w:t xml:space="preserve">Факторный признак</w:t>
            </w:r>
          </w:p>
        </w:tc>
        <w:tc>
          <w:tcPr/>
          <w:p w:rsidR="00000000" w:rsidDel="00000000" w:rsidP="00000000" w:rsidRDefault="00000000" w:rsidRPr="00000000" w14:paraId="000004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9">
            <w:pPr>
              <w:jc w:val="center"/>
              <w:rPr>
                <w:rFonts w:ascii="Cambria Math" w:cs="Cambria Math" w:eastAsia="Cambria Math" w:hAnsi="Cambria Math"/>
              </w:rPr>
            </w:pPr>
            <m:oMath/>
            <m:oMath/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b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k=1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K</m:t>
                  </m:r>
                </m:sup>
              </m:nary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k</m:t>
                  </m:r>
                </m:sub>
              </m:sSub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bar>
                            <m:barPr>
                              <m:pos/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k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-</m:t>
                      </m:r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</m:bar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K-1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D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K-1</m:t>
                  </m:r>
                </m:den>
              </m:f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b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E">
            <w:pPr>
              <w:rPr/>
            </w:pPr>
            <w:r w:rsidDel="00000000" w:rsidR="00000000" w:rsidRPr="00000000">
              <w:rPr>
                <w:rtl w:val="0"/>
              </w:rPr>
              <w:t xml:space="preserve">Остаточные признаки</w:t>
            </w:r>
          </w:p>
        </w:tc>
        <w:tc>
          <w:tcPr/>
          <w:p w:rsidR="00000000" w:rsidDel="00000000" w:rsidP="00000000" w:rsidRDefault="00000000" w:rsidRPr="00000000" w14:paraId="000004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0">
            <w:pPr>
              <w:jc w:val="center"/>
              <w:rPr/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>ω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k=1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K</m:t>
                  </m:r>
                </m:sup>
              </m:nary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k</m:t>
                  </m:r>
                </m:sub>
              </m:sSub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k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 - K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n-K</m:t>
                  </m:r>
                </m:den>
              </m:f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>ω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  <w:t xml:space="preserve">Все признаки</w:t>
            </w:r>
          </w:p>
        </w:tc>
        <w:tc>
          <w:tcPr/>
          <w:p w:rsidR="00000000" w:rsidDel="00000000" w:rsidP="00000000" w:rsidRDefault="00000000" w:rsidRPr="00000000" w14:paraId="0000049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k=1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K</m:t>
                  </m:r>
                </m:sup>
              </m:nary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i=1</m:t>
                  </m:r>
                </m:sub>
                <m:sup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k</m:t>
                      </m:r>
                    </m:sub>
                  </m:sSub>
                </m:sup>
              </m:nary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i</m:t>
                          </m:r>
                        </m:sub>
                        <m:sup>
                          <m:d>
                            <m:dPr>
                              <m:begChr m:val="("/>
                              <m:endChr m:val=")"/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cs="Cambria Math" w:eastAsia="Cambria Math" w:hAnsi="Cambria Math"/>
                        </w:rPr>
                        <m:t xml:space="preserve">-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bar>
                            <m:barPr>
                              <m:pos/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x</m:t>
                              </m:r>
                            </m:e>
                          </m:bar>
                        </m:e>
                      </m:d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 - 1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den>
              </m:f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Рассчитать показатели вариации, используемые в дисперсионном анализе</w:t>
      </w:r>
    </w:p>
    <w:tbl>
      <w:tblPr>
        <w:tblStyle w:val="Table46"/>
        <w:tblW w:w="85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5"/>
        <w:gridCol w:w="2523"/>
        <w:gridCol w:w="1260"/>
        <w:gridCol w:w="2827"/>
        <w:tblGridChange w:id="0">
          <w:tblGrid>
            <w:gridCol w:w="1905"/>
            <w:gridCol w:w="2523"/>
            <w:gridCol w:w="1260"/>
            <w:gridCol w:w="2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 вариации</w:t>
            </w:r>
          </w:p>
        </w:tc>
        <w:tc>
          <w:tcPr/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 вариации</w:t>
            </w:r>
          </w:p>
        </w:tc>
        <w:tc>
          <w:tcPr/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степеней свободы</w:t>
            </w:r>
          </w:p>
        </w:tc>
        <w:tc>
          <w:tcPr/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rtl w:val="0"/>
              </w:rPr>
              <w:t xml:space="preserve">Несмещенная оценка</w:t>
            </w:r>
          </w:p>
        </w:tc>
      </w:tr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  <w:t xml:space="preserve">Факторный признак</w:t>
            </w:r>
          </w:p>
        </w:tc>
        <w:tc>
          <w:tcPr/>
          <w:p w:rsidR="00000000" w:rsidDel="00000000" w:rsidP="00000000" w:rsidRDefault="00000000" w:rsidRPr="00000000" w14:paraId="000004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8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1035.282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D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555428.544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  <w:t xml:space="preserve">Остаточные признаки</w:t>
            </w:r>
          </w:p>
        </w:tc>
        <w:tc>
          <w:tcPr/>
          <w:p w:rsidR="00000000" w:rsidDel="00000000" w:rsidP="00000000" w:rsidRDefault="00000000" w:rsidRPr="00000000" w14:paraId="000004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0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1866.301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1070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1871.534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  <w:t xml:space="preserve">Все признаки</w:t>
            </w:r>
          </w:p>
        </w:tc>
        <w:tc>
          <w:tcPr/>
          <w:p w:rsidR="00000000" w:rsidDel="00000000" w:rsidP="00000000" w:rsidRDefault="00000000" w:rsidRPr="00000000" w14:paraId="000004B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8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2901.583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1072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D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2904.290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Проверить правило сложения дисперсий</w:t>
      </w:r>
    </w:p>
    <w:tbl>
      <w:tblPr>
        <w:tblStyle w:val="Table47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84"/>
        <w:gridCol w:w="1644"/>
        <w:gridCol w:w="1620"/>
        <w:gridCol w:w="1620"/>
        <w:gridCol w:w="2160"/>
        <w:tblGridChange w:id="0">
          <w:tblGrid>
            <w:gridCol w:w="1884"/>
            <w:gridCol w:w="1644"/>
            <w:gridCol w:w="1620"/>
            <w:gridCol w:w="162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0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4C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межгр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внутригр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общ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межгр</w:t>
            </w:r>
            <w:r w:rsidDel="00000000" w:rsidR="00000000" w:rsidRPr="00000000">
              <w:rPr>
                <w:rtl w:val="0"/>
              </w:rPr>
              <w:t xml:space="preserve"> +</w:t>
            </w:r>
            <w:r w:rsidDel="00000000" w:rsidR="00000000" w:rsidRPr="00000000">
              <w:rPr>
                <w:i w:val="1"/>
                <w:rtl w:val="0"/>
              </w:rPr>
              <w:t xml:space="preserve"> 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внутригр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5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  <w:tc>
          <w:tcPr/>
          <w:p w:rsidR="00000000" w:rsidDel="00000000" w:rsidP="00000000" w:rsidRDefault="00000000" w:rsidRPr="00000000" w14:paraId="000004C6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1035.282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7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1866.301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8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2901.583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2901.583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д) Рассчитать показатели тесноты связи между факторным и результативным признаками</w:t>
      </w:r>
    </w:p>
    <w:tbl>
      <w:tblPr>
        <w:tblStyle w:val="Table48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48"/>
        <w:gridCol w:w="2520"/>
        <w:gridCol w:w="2520"/>
        <w:tblGridChange w:id="0">
          <w:tblGrid>
            <w:gridCol w:w="4248"/>
            <w:gridCol w:w="2520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C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4CD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4CE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F">
            <w:pPr>
              <w:rPr/>
            </w:pPr>
            <w:r w:rsidDel="00000000" w:rsidR="00000000" w:rsidRPr="00000000">
              <w:rPr>
                <w:rtl w:val="0"/>
              </w:rPr>
              <w:t xml:space="preserve">Эмпирический коэффициент детерминации</w:t>
            </w:r>
          </w:p>
        </w:tc>
        <w:tc>
          <w:tcPr/>
          <w:p w:rsidR="00000000" w:rsidDel="00000000" w:rsidP="00000000" w:rsidRDefault="00000000" w:rsidRPr="00000000" w14:paraId="000004D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m:t>η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D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b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D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1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2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0.357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  <w:t xml:space="preserve">Эмпирическое корреляционное отношение</w:t>
            </w:r>
          </w:p>
        </w:tc>
        <w:tc>
          <w:tcPr/>
          <w:p w:rsidR="00000000" w:rsidDel="00000000" w:rsidP="00000000" w:rsidRDefault="00000000" w:rsidRPr="00000000" w14:paraId="000004D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m:t>η</m:t>
              </m:r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b</m:t>
                          </m:r>
                        </m:sub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*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sub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0.597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е) Охарактеризовать тип связи между факторным и результативным признаками</w:t>
      </w:r>
    </w:p>
    <w:tbl>
      <w:tblPr>
        <w:tblStyle w:val="Table49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8"/>
        <w:tblGridChange w:id="0">
          <w:tblGrid>
            <w:gridCol w:w="9288"/>
          </w:tblGrid>
        </w:tblGridChange>
      </w:tblGrid>
      <w:tr>
        <w:trPr>
          <w:cantSplit w:val="0"/>
          <w:trHeight w:val="687" w:hRule="atLeast"/>
          <w:tblHeader w:val="0"/>
        </w:trPr>
        <w:tc>
          <w:tcPr/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rtl w:val="0"/>
              </w:rPr>
              <w:t xml:space="preserve">По шкале Чеддока степень тесноты связи между выборками A4 и A7 </w:t>
            </w:r>
            <w:r w:rsidDel="00000000" w:rsidR="00000000" w:rsidRPr="00000000">
              <w:rPr>
                <w:b w:val="1"/>
                <w:rtl w:val="0"/>
              </w:rPr>
              <w:t xml:space="preserve">заметная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4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ж) Указать формулы расчёта показателей, используемых при проверке статистической гипотезы дисперсионного анализа</w:t>
      </w:r>
    </w:p>
    <w:tbl>
      <w:tblPr>
        <w:tblStyle w:val="Table50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5"/>
        <w:gridCol w:w="3780"/>
        <w:gridCol w:w="2623"/>
        <w:tblGridChange w:id="0">
          <w:tblGrid>
            <w:gridCol w:w="3165"/>
            <w:gridCol w:w="3780"/>
            <w:gridCol w:w="2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4DE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rHeight w:val="1545" w:hRule="atLeast"/>
          <w:tblHeader w:val="0"/>
        </w:trPr>
        <w:tc>
          <w:tcPr/>
          <w:p w:rsidR="00000000" w:rsidDel="00000000" w:rsidP="00000000" w:rsidRDefault="00000000" w:rsidRPr="00000000" w14:paraId="000004DF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4E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Z=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D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b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  <m:r>
                    <w:rPr>
                      <w:rFonts w:ascii="Cambria Math" w:cs="Cambria Math" w:eastAsia="Cambria Math" w:hAnsi="Cambria Math"/>
                    </w:rPr>
                    <m:t xml:space="preserve">/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K-1</m:t>
                      </m:r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D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n-K</m:t>
                      </m:r>
                    </m:e>
                  </m: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 – кол-во вар-в факторного признака</w:t>
            </w:r>
          </w:p>
          <w:p w:rsidR="00000000" w:rsidDel="00000000" w:rsidP="00000000" w:rsidRDefault="00000000" w:rsidRPr="00000000" w14:paraId="000004E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n-объем выборки</w:t>
            </w:r>
          </w:p>
          <w:p w:rsidR="00000000" w:rsidDel="00000000" w:rsidP="00000000" w:rsidRDefault="00000000" w:rsidRPr="00000000" w14:paraId="000004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jc w:val="center"/>
              <w:rPr>
                <w:color w:val="323232"/>
                <w:sz w:val="22"/>
                <w:szCs w:val="22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  <m:t xml:space="preserve">b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межгрупповая дисперсия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B">
            <w:pPr>
              <w:jc w:val="center"/>
              <w:rPr>
                <w:rFonts w:ascii="Georgia" w:cs="Georgia" w:eastAsia="Georgia" w:hAnsi="Georgia"/>
                <w:color w:val="3232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C">
            <w:pPr>
              <w:rPr/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  <m:t xml:space="preserve">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rtl w:val="0"/>
              </w:rPr>
              <w:t xml:space="preserve">  -</w:t>
            </w:r>
            <w:r w:rsidDel="00000000" w:rsidR="00000000" w:rsidRPr="00000000">
              <w:rPr>
                <w:rtl w:val="0"/>
              </w:rPr>
              <w:t xml:space="preserve">общая дисперсия</w:t>
            </w:r>
          </w:p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4F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K-1,n-K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4F7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4F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r>
                    <w:rPr>
                      <w:rFonts w:ascii="Cambria Math" w:cs="Cambria Math" w:eastAsia="Cambria Math" w:hAnsi="Cambria Math"/>
                    </w:rPr>
                    <m:t>α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K-1,n-K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E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2*min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</w:rPr>
                    <m:t xml:space="preserve">, 1-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z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</w:rPr>
                    <m:t xml:space="preserve"> 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з) Проверить статистическую гипотезу дисперсионного анализа</w:t>
      </w:r>
    </w:p>
    <w:tbl>
      <w:tblPr>
        <w:tblStyle w:val="Table51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506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50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509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A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0B">
            <w:pPr>
              <w:jc w:val="center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296.777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0D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0F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5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А4 влияет на А7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1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4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5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А4 влияет на А7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отвергается</w:t>
            </w:r>
          </w:p>
        </w:tc>
        <w:tc>
          <w:tcPr/>
          <w:p w:rsidR="00000000" w:rsidDel="00000000" w:rsidP="00000000" w:rsidRDefault="00000000" w:rsidRPr="00000000" w14:paraId="000005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А4 влияет на А7</w:t>
            </w:r>
          </w:p>
        </w:tc>
      </w:tr>
    </w:tbl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Вывод (в терминах предметной области)</w:t>
      </w:r>
    </w:p>
    <w:tbl>
      <w:tblPr>
        <w:tblStyle w:val="Table52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1260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51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результате проведённого в п.7 статистического анализа обнаружено, что тип (I, IIA, IIB) заметно влияет среднюю заработную плату доцентов.</w:t>
            </w:r>
          </w:p>
        </w:tc>
      </w:tr>
    </w:tbl>
    <w:p w:rsidR="00000000" w:rsidDel="00000000" w:rsidP="00000000" w:rsidRDefault="00000000" w:rsidRPr="00000000" w14:paraId="00000520">
      <w:pPr>
        <w:spacing w:line="36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8. Корреляционный анализ</w:t>
      </w:r>
    </w:p>
    <w:p w:rsidR="00000000" w:rsidDel="00000000" w:rsidP="00000000" w:rsidRDefault="00000000" w:rsidRPr="00000000" w14:paraId="00000521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8.1. Расчёт парных коэффициентов корреляции</w:t>
      </w:r>
    </w:p>
    <w:p w:rsidR="00000000" w:rsidDel="00000000" w:rsidP="00000000" w:rsidRDefault="00000000" w:rsidRPr="00000000" w14:paraId="00000522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A7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2 –A8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Average salary - all 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1073</w:t>
      </w:r>
    </w:p>
    <w:p w:rsidR="00000000" w:rsidDel="00000000" w:rsidP="00000000" w:rsidRDefault="00000000" w:rsidRPr="00000000" w14:paraId="000005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Рассчитать точечные оценки коэффициентов корреляции</w:t>
      </w:r>
    </w:p>
    <w:tbl>
      <w:tblPr>
        <w:tblStyle w:val="Table53"/>
        <w:tblW w:w="92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20"/>
        <w:gridCol w:w="3435"/>
        <w:gridCol w:w="3030"/>
        <w:tblGridChange w:id="0">
          <w:tblGrid>
            <w:gridCol w:w="2820"/>
            <w:gridCol w:w="3435"/>
            <w:gridCol w:w="30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529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A">
            <w:pPr>
              <w:rPr/>
            </w:pPr>
            <w:r w:rsidDel="00000000" w:rsidR="00000000" w:rsidRPr="00000000">
              <w:rPr>
                <w:rtl w:val="0"/>
              </w:rPr>
              <w:t xml:space="preserve">Линейный коэффициент корреляции</w:t>
            </w:r>
          </w:p>
        </w:tc>
        <w:tc>
          <w:tcPr/>
          <w:p w:rsidR="00000000" w:rsidDel="00000000" w:rsidP="00000000" w:rsidRDefault="00000000" w:rsidRPr="00000000" w14:paraId="000005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ρ</m:t>
                  </m:r>
                </m:e>
                <m:sub>
                  <m:r>
                    <w:rPr/>
                    <m:t xml:space="preserve">XY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k</m:t>
                      </m:r>
                    </m:e>
                    <m:sub>
                      <m:r>
                        <w:rPr/>
                        <m:t xml:space="preserve">XY</m:t>
                      </m:r>
                    </m:sub>
                  </m:sSub>
                </m:num>
                <m:den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σ</m:t>
                      </m:r>
                    </m:e>
                    <m:sub>
                      <m:r>
                        <w:rPr/>
                        <m:t xml:space="preserve">X</m:t>
                      </m:r>
                    </m:sub>
                  </m:sSub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σ</m:t>
                      </m:r>
                    </m:e>
                    <m:sub>
                      <m:r>
                        <w:rPr/>
                        <m:t xml:space="preserve">Y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2D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w:rPr/>
                    <m:t xml:space="preserve">k</m:t>
                  </m:r>
                </m:e>
                <m:sub>
                  <m:r>
                    <w:rPr/>
                    <m:t xml:space="preserve">XY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-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x</m:t>
                  </m:r>
                </m:e>
              </m:bar>
              <m:r>
                <w:rPr/>
                <m:t xml:space="preserve">)(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-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y</m:t>
                  </m:r>
                </m:e>
              </m:ba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2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3">
            <w:pPr>
              <w:rPr/>
            </w:pPr>
            <w:r w:rsidDel="00000000" w:rsidR="00000000" w:rsidRPr="00000000">
              <w:rPr>
                <w:rtl w:val="0"/>
              </w:rPr>
              <w:t xml:space="preserve">Ранговый коэффициент корреляции по Спирмену</w:t>
            </w:r>
          </w:p>
        </w:tc>
        <w:tc>
          <w:tcPr/>
          <w:p w:rsidR="00000000" w:rsidDel="00000000" w:rsidP="00000000" w:rsidRDefault="00000000" w:rsidRPr="00000000" w14:paraId="00000534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ρ</m:t>
                  </m:r>
                </m:e>
                <m:sub>
                  <m:r>
                    <w:rPr/>
                    <m:t xml:space="preserve">XY</m:t>
                  </m:r>
                </m:sub>
                <m:sup>
                  <m:r>
                    <w:rPr/>
                    <m:t xml:space="preserve">(sp)</m:t>
                  </m:r>
                </m:sup>
              </m:sSubSup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nary>
                    <m:naryPr>
                      <m:chr m:val="∑"/>
                      <m:ctrlPr>
                        <w:rPr/>
                      </m:ctrlPr>
                    </m:naryPr>
                    <m:sub>
                      <m:r>
                        <w:rPr/>
                        <m:t xml:space="preserve">i=1</m:t>
                      </m:r>
                    </m:sub>
                    <m:sup>
                      <m:r>
                        <w:rPr/>
                        <m:t xml:space="preserve">n</m:t>
                      </m:r>
                    </m:sup>
                  </m:nary>
                  <m:r>
                    <w:rPr/>
                    <m:t xml:space="preserve">(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R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-</m:t>
                  </m:r>
                  <m:bar>
                    <m:barPr>
                      <m:pos/>
                      <m:ctrlPr>
                        <w:rPr/>
                      </m:ctrlPr>
                    </m:barPr>
                    <m:e>
                      <m:r>
                        <w:rPr/>
                        <m:t xml:space="preserve">r</m:t>
                      </m:r>
                    </m:e>
                  </m:bar>
                  <m:r>
                    <w:rPr/>
                    <m:t xml:space="preserve">)(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S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-</m:t>
                  </m:r>
                  <m:bar>
                    <m:barPr>
                      <m:pos/>
                      <m:ctrlPr>
                        <w:rPr/>
                      </m:ctrlPr>
                    </m:barPr>
                    <m:e>
                      <m:r>
                        <w:rPr/>
                        <m:t xml:space="preserve">s</m:t>
                      </m:r>
                    </m:e>
                  </m:bar>
                  <m:r>
                    <w:rPr/>
                    <m:t xml:space="preserve">)</m:t>
                  </m:r>
                </m:num>
                <m:den>
                  <m:rad>
                    <m:radPr>
                      <m:degHide m:val="1"/>
                      <m:ctrlPr>
                        <w:rPr/>
                      </m:ctrlPr>
                    </m:radPr>
                    <m:e>
                      <m:nary>
                        <m:naryPr>
                          <m:chr m:val="∑"/>
                          <m:ctrlPr>
                            <w:rPr/>
                          </m:ctrlPr>
                        </m:naryPr>
                        <m:sub>
                          <m:r>
                            <w:rPr/>
                            <m:t xml:space="preserve">i=1</m:t>
                          </m:r>
                        </m:sub>
                        <m:sup>
                          <m:r>
                            <w:rPr/>
                            <m:t xml:space="preserve">n</m:t>
                          </m:r>
                        </m:sup>
                      </m:nary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(</m:t>
                          </m:r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R</m:t>
                              </m:r>
                            </m:e>
                            <m:sub>
                              <m:r>
                                <w:rPr/>
                                <m:t xml:space="preserve">i</m:t>
                              </m:r>
                            </m:sub>
                          </m:sSub>
                          <m:r>
                            <w:rPr/>
                            <m:t xml:space="preserve">-</m:t>
                          </m:r>
                          <m:bar>
                            <m:barPr>
                              <m:pos/>
                              <m:ctrlPr>
                                <w:rPr/>
                              </m:ctrlPr>
                            </m:barPr>
                            <m:e>
                              <m:r>
                                <w:rPr/>
                                <m:t xml:space="preserve">r</m:t>
                              </m:r>
                            </m:e>
                          </m:bar>
                          <m:r>
                            <w:rPr/>
                            <m:t xml:space="preserve">)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  <m:nary>
                        <m:naryPr>
                          <m:chr m:val="∑"/>
                          <m:ctrlPr>
                            <w:rPr/>
                          </m:ctrlPr>
                        </m:naryPr>
                        <m:sub>
                          <m:r>
                            <w:rPr/>
                            <m:t xml:space="preserve">i=1</m:t>
                          </m:r>
                        </m:sub>
                        <m:sup>
                          <m:r>
                            <w:rPr/>
                            <m:t xml:space="preserve">n</m:t>
                          </m:r>
                        </m:sup>
                      </m:nary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(</m:t>
                          </m:r>
                          <m:sSub>
                            <m:sSubPr>
                              <m:ctrlPr>
                                <w:rPr/>
                              </m:ctrlPr>
                            </m:sSubPr>
                            <m:e>
                              <m:r>
                                <w:rPr/>
                                <m:t xml:space="preserve">S</m:t>
                              </m:r>
                            </m:e>
                            <m:sub>
                              <m:r>
                                <w:rPr/>
                                <m:t xml:space="preserve">i</m:t>
                              </m:r>
                            </m:sub>
                          </m:sSub>
                          <m:r>
                            <w:rPr/>
                            <m:t xml:space="preserve">-</m:t>
                          </m:r>
                          <m:bar>
                            <m:barPr>
                              <m:pos/>
                              <m:ctrlPr>
                                <w:rPr/>
                              </m:ctrlPr>
                            </m:barPr>
                            <m:e>
                              <m:r>
                                <w:rPr/>
                                <m:t xml:space="preserve">s</m:t>
                              </m:r>
                            </m:e>
                          </m:bar>
                          <m:r>
                            <w:rPr/>
                            <m:t xml:space="preserve">)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  <w:t xml:space="preserve">, где</w:t>
            </w:r>
          </w:p>
          <w:p w:rsidR="00000000" w:rsidDel="00000000" w:rsidP="00000000" w:rsidRDefault="00000000" w:rsidRPr="00000000" w14:paraId="00000535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r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=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s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n</m:t>
                  </m:r>
                </m:den>
              </m:f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r>
                <w:rPr/>
                <m:t xml:space="preserve">i=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n+1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8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  <w:t xml:space="preserve">Ранговый коэффициент корреляции по Кендаллу</w:t>
            </w:r>
          </w:p>
        </w:tc>
        <w:tc>
          <w:tcPr/>
          <w:p w:rsidR="00000000" w:rsidDel="00000000" w:rsidP="00000000" w:rsidRDefault="00000000" w:rsidRPr="00000000" w14:paraId="0000053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B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τ</m:t>
                  </m:r>
                </m:e>
                <m:sub>
                  <m:r>
                    <w:rPr/>
                    <m:t xml:space="preserve">XY</m:t>
                  </m:r>
                </m:sub>
              </m:sSub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N</m:t>
                      </m:r>
                    </m:e>
                    <m:sup>
                      <m:r>
                        <w:rPr/>
                        <m:t xml:space="preserve">+</m:t>
                      </m:r>
                    </m:sup>
                  </m:sSup>
                  <m:r>
                    <w:rPr/>
                    <m:t xml:space="preserve">-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N</m:t>
                      </m:r>
                    </m:e>
                    <m:sup>
                      <m:r>
                        <w:rPr/>
                        <m:t xml:space="preserve">-</m:t>
                      </m:r>
                    </m:sup>
                  </m:sSup>
                </m:num>
                <m:den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  <m:r>
                    <w:rPr/>
                    <m:t xml:space="preserve">n(n-1)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 , где</w:t>
            </w:r>
          </w:p>
          <w:p w:rsidR="00000000" w:rsidDel="00000000" w:rsidP="00000000" w:rsidRDefault="00000000" w:rsidRPr="00000000" w14:paraId="0000053C">
            <w:pPr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+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- число пар наблюдений </w:t>
            </w:r>
            <m:oMath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), 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j</m:t>
                  </m:r>
                </m:sub>
              </m:sSub>
              <m:r>
                <w:rPr/>
                <m:t xml:space="preserve">,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j</m:t>
                  </m:r>
                </m:sub>
              </m:sSub>
              <m:r>
                <w:rPr/>
                <m:t xml:space="preserve">), i&gt;j</m:t>
              </m:r>
            </m:oMath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для которых выполнено условие </w:t>
            </w:r>
            <m:oMath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(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x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-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x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j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)(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-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j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)&gt;0</m:t>
              </m:r>
            </m:oMath>
            <m:oMath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D">
            <w:pPr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-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- число пар наблюдений </w:t>
            </w:r>
            <m:oMath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), 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x</m:t>
                  </m:r>
                </m:e>
                <m:sub>
                  <m:r>
                    <w:rPr/>
                    <m:t xml:space="preserve">j</m:t>
                  </m:r>
                </m:sub>
              </m:sSub>
              <m:r>
                <w:rPr/>
                <m:t xml:space="preserve">,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y</m:t>
                  </m:r>
                </m:e>
                <m:sub>
                  <m:r>
                    <w:rPr/>
                    <m:t xml:space="preserve">j</m:t>
                  </m:r>
                </m:sub>
              </m:sSub>
              <m:r>
                <w:rPr/>
                <m:t xml:space="preserve">), i&gt;j</m:t>
              </m:r>
            </m:oMath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для которых выполнено условие </w:t>
            </w:r>
            <m:oMath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(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x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-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x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j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)(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-</m:t>
              </m:r>
              <m:sSub>
                <m:sSubPr>
                  <m:ctrlP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Georgia" w:cs="Georgia" w:eastAsia="Georgia" w:hAnsi="Georgia"/>
                      <w:color w:val="323232"/>
                      <w:sz w:val="22"/>
                      <w:szCs w:val="22"/>
                      <w:highlight w:val="white"/>
                    </w:rPr>
                    <m:t xml:space="preserve">j</m:t>
                  </m:r>
                </m:sub>
              </m:sSub>
              <m:r>
                <w:rPr>
                  <w:rFonts w:ascii="Georgia" w:cs="Georgia" w:eastAsia="Georgia" w:hAnsi="Georgia"/>
                  <w:color w:val="323232"/>
                  <w:sz w:val="22"/>
                  <w:szCs w:val="22"/>
                  <w:highlight w:val="white"/>
                </w:rPr>
                <m:t xml:space="preserve">)&lt;0</m:t>
              </m:r>
            </m:oMath>
            <m:oMath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4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0.787</w:t>
            </w:r>
            <m:oMath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Привести формулы расчёта доверительного интервала для линейного коэффициента корреляции</w:t>
      </w:r>
    </w:p>
    <w:tbl>
      <w:tblPr>
        <w:tblStyle w:val="Table54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6120"/>
        <w:tblGridChange w:id="0">
          <w:tblGrid>
            <w:gridCol w:w="3168"/>
            <w:gridCol w:w="61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/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54A">
            <w:pPr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ρ</m:t>
                  </m:r>
                </m:e>
                <m:sub>
                  <m:r>
                    <w:rPr/>
                    <m:t xml:space="preserve">XY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>ρ</m:t>
                      </m:r>
                    </m:e>
                    <m:sub>
                      <m:r>
                        <w:rPr/>
                        <m:t xml:space="preserve">XY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  <m:r>
                    <w:rPr/>
                    <m:t xml:space="preserve">(1-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>ρ</m:t>
                          </m:r>
                        </m:e>
                        <m:sub>
                          <m:r>
                            <w:rPr/>
                            <m:t xml:space="preserve">XY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  <m:r>
                    <w:rPr/>
                    <m:t xml:space="preserve">)</m:t>
                  </m:r>
                </m:num>
                <m:den>
                  <m:r>
                    <w:rPr/>
                    <m:t xml:space="preserve">2n</m:t>
                  </m:r>
                </m:den>
              </m:f>
              <m:r>
                <w:rPr/>
                <m:t xml:space="preserve">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1-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>ρ</m:t>
                          </m:r>
                        </m:e>
                        <m:sub>
                          <m:r>
                            <w:rPr/>
                            <m:t xml:space="preserve">XY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/>
                      </m:ctrlPr>
                    </m:radPr>
                    <m:e>
                      <m:r>
                        <w:rPr/>
                        <m:t xml:space="preserve">n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54D">
            <w:pPr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ρ</m:t>
                  </m:r>
                </m:e>
                <m:sub>
                  <m:r>
                    <w:rPr/>
                    <m:t xml:space="preserve">XY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+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>ρ</m:t>
                      </m:r>
                    </m:e>
                    <m:sub>
                      <m:r>
                        <w:rPr/>
                        <m:t xml:space="preserve">XY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  <m:r>
                    <w:rPr/>
                    <m:t xml:space="preserve">(1-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>ρ</m:t>
                          </m:r>
                        </m:e>
                        <m:sub>
                          <m:r>
                            <w:rPr/>
                            <m:t xml:space="preserve">XY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  <m:r>
                    <w:rPr/>
                    <m:t xml:space="preserve">)</m:t>
                  </m:r>
                </m:num>
                <m:den>
                  <m:r>
                    <w:rPr/>
                    <m:t xml:space="preserve">2n</m:t>
                  </m:r>
                </m:den>
              </m:f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1-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(</m:t>
                      </m:r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>ρ</m:t>
                          </m:r>
                        </m:e>
                        <m:sub>
                          <m:r>
                            <w:rPr/>
                            <m:t xml:space="preserve">XY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  <m:r>
                        <w:rPr/>
                        <m:t xml:space="preserve">)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/>
                      </m:ctrlPr>
                    </m:radPr>
                    <m:e>
                      <m:r>
                        <w:rPr/>
                        <m:t xml:space="preserve">n</m:t>
                      </m:r>
                    </m:e>
                  </m:ra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Рассчитать доверительные интервалы для линейного коэффициента корреляции</w:t>
      </w:r>
    </w:p>
    <w:tbl>
      <w:tblPr>
        <w:tblStyle w:val="Table55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1980"/>
        <w:gridCol w:w="1980"/>
        <w:gridCol w:w="1800"/>
        <w:tblGridChange w:id="0">
          <w:tblGrid>
            <w:gridCol w:w="3168"/>
            <w:gridCol w:w="1980"/>
            <w:gridCol w:w="1980"/>
            <w:gridCol w:w="18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1">
            <w:pPr>
              <w:rPr/>
            </w:pPr>
            <w:r w:rsidDel="00000000" w:rsidR="00000000" w:rsidRPr="00000000">
              <w:rPr>
                <w:rtl w:val="0"/>
              </w:rPr>
              <w:t xml:space="preserve">Граница доверительного интервала</w:t>
            </w:r>
          </w:p>
        </w:tc>
        <w:tc>
          <w:tcPr/>
          <w:p w:rsidR="00000000" w:rsidDel="00000000" w:rsidP="00000000" w:rsidRDefault="00000000" w:rsidRPr="00000000" w14:paraId="00000552">
            <w:pPr>
              <w:ind w:left="549" w:hanging="549"/>
              <w:rPr/>
            </w:pPr>
            <w:r w:rsidDel="00000000" w:rsidR="00000000" w:rsidRPr="00000000">
              <w:rPr>
                <w:rtl w:val="0"/>
              </w:rPr>
              <w:t xml:space="preserve">α = 0.01</w:t>
            </w:r>
          </w:p>
        </w:tc>
        <w:tc>
          <w:tcPr/>
          <w:p w:rsidR="00000000" w:rsidDel="00000000" w:rsidP="00000000" w:rsidRDefault="00000000" w:rsidRPr="00000000" w14:paraId="00000553">
            <w:pPr>
              <w:rPr/>
            </w:pPr>
            <w:r w:rsidDel="00000000" w:rsidR="00000000" w:rsidRPr="00000000">
              <w:rPr>
                <w:rtl w:val="0"/>
              </w:rPr>
              <w:t xml:space="preserve">α = 0.05</w:t>
            </w:r>
          </w:p>
        </w:tc>
        <w:tc>
          <w:tcPr/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  <w:t xml:space="preserve">α = 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5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556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7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55A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0.938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B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C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Указать формулы расчёта показателей, используемых при проверке значимости коэффициентов корреляции</w:t>
      </w:r>
    </w:p>
    <w:tbl>
      <w:tblPr>
        <w:tblStyle w:val="Table56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88"/>
        <w:gridCol w:w="3960"/>
        <w:gridCol w:w="3600"/>
        <w:tblGridChange w:id="0">
          <w:tblGrid>
            <w:gridCol w:w="2088"/>
            <w:gridCol w:w="3960"/>
            <w:gridCol w:w="36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Статистическая гипотеза</w:t>
            </w:r>
          </w:p>
        </w:tc>
        <w:tc>
          <w:tcPr/>
          <w:p w:rsidR="00000000" w:rsidDel="00000000" w:rsidP="00000000" w:rsidRDefault="00000000" w:rsidRPr="00000000" w14:paraId="00000560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2">
            <w:pPr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33" style="width:45.15pt;height:34.4pt" o:ole="" type="#_x0000_t75">
                  <v:imagedata r:id="rId17" o:title=""/>
                </v:shape>
                <o:OLEObject DrawAspect="Content" r:id="rId18" ObjectID="_1700669741" ProgID="Equation.DSMT4" ShapeID="_x0000_i1033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4">
            <w:pPr>
              <w:jc w:val="center"/>
              <w:rPr/>
            </w:pPr>
            <m:oMath>
              <m:r>
                <w:rPr/>
                <m:t xml:space="preserve">Z=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>ρ</m:t>
                      </m:r>
                    </m:e>
                    <m:sub>
                      <m:r>
                        <w:rPr/>
                        <m:t xml:space="preserve">XY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num>
                <m:den>
                  <m:rad>
                    <m:radPr>
                      <m:degHide m:val="1"/>
                      <m:ctrlPr>
                        <w:rPr/>
                      </m:ctrlPr>
                    </m:radPr>
                    <m:e>
                      <m:r>
                        <w:rPr/>
                        <m:t xml:space="preserve">1-</m:t>
                      </m:r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(</m:t>
                          </m:r>
                          <m:sSubSup>
                            <m:sSubSupPr>
                              <m:ctrlPr>
                                <w:rPr/>
                              </m:ctrlPr>
                            </m:sSubSupPr>
                            <m:e>
                              <m:r>
                                <w:rPr/>
                                <m:t>ρ</m:t>
                              </m:r>
                            </m:e>
                            <m:sub>
                              <m:r>
                                <w:rPr/>
                                <m:t xml:space="preserve">XY</m:t>
                              </m:r>
                            </m:sub>
                            <m:sup>
                              <m:r>
                                <w:rPr/>
                                <m:t xml:space="preserve">*</m:t>
                              </m:r>
                            </m:sup>
                          </m:sSubSup>
                          <m:r>
                            <w:rPr/>
                            <m:t xml:space="preserve">)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</m:e>
                  </m:rad>
                </m:den>
              </m:f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n-2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8">
            <w:pPr>
              <w:jc w:val="center"/>
              <w:rPr/>
            </w:pPr>
            <m:oMath>
              <m:r>
                <w:rPr/>
                <m:t xml:space="preserve">T(n-2)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9">
            <w:pPr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34" style="width:54.8pt;height:33.3pt" o:ole="" type="#_x0000_t75">
                  <v:imagedata r:id="rId19" o:title=""/>
                </v:shape>
                <o:OLEObject DrawAspect="Content" r:id="rId20" ObjectID="_1700669742" ProgID="Equation.DSMT4" ShapeID="_x0000_i1034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B">
            <w:pPr>
              <w:jc w:val="center"/>
              <w:rPr/>
            </w:pPr>
            <m:oMath>
              <m:r>
                <w:rPr/>
                <m:t xml:space="preserve">Z=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bar>
                        <m:barPr>
                          <m:pos/>
                          <m:ctrlPr>
                            <w:rPr/>
                          </m:ctrlPr>
                        </m:barPr>
                        <m:e>
                          <m:r>
                            <w:rPr/>
                            <m:t>ρ</m:t>
                          </m:r>
                        </m:e>
                      </m:bar>
                    </m:e>
                    <m:sub>
                      <m:r>
                        <w:rPr/>
                        <m:t xml:space="preserve">XY</m:t>
                      </m:r>
                    </m:sub>
                    <m:sup>
                      <m:r>
                        <w:rPr/>
                        <m:t xml:space="preserve">(sp)</m:t>
                      </m:r>
                    </m:sup>
                  </m:sSubSup>
                </m:num>
                <m:den>
                  <m:rad>
                    <m:radPr>
                      <m:degHide m:val="1"/>
                      <m:ctrlPr>
                        <w:rPr/>
                      </m:ctrlPr>
                    </m:radPr>
                    <m:e>
                      <m:r>
                        <w:rPr/>
                        <m:t xml:space="preserve">1-</m:t>
                      </m:r>
                      <m:sSup>
                        <m:sSupPr>
                          <m:ctrlPr>
                            <w:rPr/>
                          </m:ctrlPr>
                        </m:sSupPr>
                        <m:e>
                          <m:sSubSup>
                            <m:sSubSupPr>
                              <m:ctrlPr>
                                <w:rPr/>
                              </m:ctrlPr>
                            </m:sSubSupPr>
                            <m:e>
                              <m:bar>
                                <m:barPr>
                                  <m:pos/>
                                  <m:ctrlPr>
                                    <w:rPr/>
                                  </m:ctrlPr>
                                </m:barPr>
                                <m:e>
                                  <m:r>
                                    <w:rPr/>
                                    <m:t>ρ</m:t>
                                  </m:r>
                                </m:e>
                              </m:bar>
                            </m:e>
                            <m:sub>
                              <m:r>
                                <w:rPr/>
                                <m:t xml:space="preserve">XY</m:t>
                              </m:r>
                            </m:sub>
                            <m:sup>
                              <m:r>
                                <w:rPr/>
                                <m:t xml:space="preserve">(sp)</m:t>
                              </m:r>
                            </m:sup>
                          </m:sSubSup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</m:e>
                  </m:rad>
                </m:den>
              </m:f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n-2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F">
            <w:pPr>
              <w:jc w:val="center"/>
              <w:rPr/>
            </w:pPr>
            <m:oMath>
              <m:r>
                <w:rPr/>
                <m:t xml:space="preserve">T(n-2)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1">
            <w:pPr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35" style="width:63.4pt;height:36.55pt" o:ole="" type="#_x0000_t75">
                  <v:imagedata r:id="rId21" o:title=""/>
                </v:shape>
                <o:OLEObject DrawAspect="Content" r:id="rId22" ObjectID="_1700669743" ProgID="Equation.DSMT4" ShapeID="_x0000_i103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jc w:val="center"/>
              <w:rPr/>
            </w:pPr>
            <m:oMath>
              <m:r>
                <w:rPr/>
                <m:t xml:space="preserve">Z=</m:t>
              </m:r>
              <m:sSub>
                <m:sSubPr>
                  <m:ctrlPr>
                    <w:rPr/>
                  </m:ctrlPr>
                </m:sSubPr>
                <m:e>
                  <m:bar>
                    <m:barPr>
                      <m:pos/>
                      <m:ctrlPr>
                        <w:rPr/>
                      </m:ctrlPr>
                    </m:barPr>
                    <m:e>
                      <m:r>
                        <w:rPr/>
                        <m:t>τ</m:t>
                      </m:r>
                    </m:e>
                  </m:bar>
                </m:e>
                <m:sub>
                  <m:r>
                    <w:rPr/>
                    <m:t xml:space="preserve">XY</m:t>
                  </m:r>
                </m:sub>
              </m:sSub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9n(n+1)</m:t>
                      </m:r>
                    </m:num>
                    <m:den>
                      <m:r>
                        <w:rPr/>
                        <m:t xml:space="preserve">2(2n+5)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6">
            <w:pPr>
              <w:jc w:val="center"/>
              <w:rPr/>
            </w:pPr>
            <m:oMath>
              <m:r>
                <w:rPr/>
                <m:t xml:space="preserve">N(0,1)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д) Проверить значимость коэффициентов корреляции</w:t>
      </w:r>
    </w:p>
    <w:tbl>
      <w:tblPr>
        <w:tblStyle w:val="Table57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8"/>
        <w:gridCol w:w="1440"/>
        <w:gridCol w:w="1673"/>
        <w:gridCol w:w="1027"/>
        <w:gridCol w:w="1927"/>
        <w:gridCol w:w="1673"/>
        <w:tblGridChange w:id="0">
          <w:tblGrid>
            <w:gridCol w:w="1908"/>
            <w:gridCol w:w="1440"/>
            <w:gridCol w:w="1673"/>
            <w:gridCol w:w="1027"/>
            <w:gridCol w:w="1927"/>
            <w:gridCol w:w="16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9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Статистическая гипотеза</w:t>
            </w:r>
          </w:p>
        </w:tc>
        <w:tc>
          <w:tcPr/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57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57D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36" style="width:45.15pt;height:34.4pt" o:ole="" type="#_x0000_t75">
                  <v:imagedata r:id="rId23" o:title=""/>
                </v:shape>
                <o:OLEObject DrawAspect="Content" r:id="rId24" ObjectID="_1700669744" ProgID="Equation.DSMT4" ShapeID="_x0000_i1036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5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2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81.095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3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4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6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8">
            <w:pPr>
              <w:jc w:val="center"/>
              <w:rPr/>
            </w:pPr>
            <m:oMath>
              <m:r>
                <m:t>ρ</m:t>
              </m:r>
              <m:r>
                <m:t>≠</m:t>
              </m:r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37" style="width:54.8pt;height:33.3pt" o:ole="" type="#_x0000_t75">
                  <v:imagedata r:id="rId25" o:title=""/>
                </v:shape>
                <o:OLEObject DrawAspect="Content" r:id="rId26" ObjectID="_1700669745" ProgID="Equation.DSMT4" ShapeID="_x0000_i1037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5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C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88.288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D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E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0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r</m:t>
                  </m:r>
                </m:e>
                <m:sup>
                  <m:r>
                    <w:rPr/>
                    <m:t xml:space="preserve">(сп)</m:t>
                  </m:r>
                </m:sup>
              </m:sSup>
              <m:r>
                <w:rPr/>
                <m:t>≠</m:t>
              </m:r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3">
            <w:pPr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38" style="width:63.4pt;height:36.55pt" o:ole="" type="#_x0000_t75">
                  <v:imagedata r:id="rId27" o:title=""/>
                </v:shape>
                <o:OLEObject DrawAspect="Content" r:id="rId28" ObjectID="_1700669746" ProgID="Equation.DSMT4" ShapeID="_x0000_i1038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4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5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6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38.636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8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A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C">
            <w:pPr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r</m:t>
                  </m:r>
                </m:e>
                <m:sup>
                  <m:r>
                    <w:rPr/>
                    <m:t xml:space="preserve">(кен)</m:t>
                  </m:r>
                </m:sup>
              </m:sSup>
              <m:r>
                <w:rPr/>
                <m:t>≠</m:t>
              </m:r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8.2. Расчёт множественных коэффициентов корреляции</w:t>
      </w:r>
    </w:p>
    <w:p w:rsidR="00000000" w:rsidDel="00000000" w:rsidP="00000000" w:rsidRDefault="00000000" w:rsidRPr="00000000" w14:paraId="000005A1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1 – A5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Average salary - full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Анализируемый признак 2 – A7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line="360" w:lineRule="auto"/>
        <w:rPr/>
      </w:pPr>
      <w:r w:rsidDel="00000000" w:rsidR="00000000" w:rsidRPr="00000000">
        <w:rPr>
          <w:rtl w:val="0"/>
        </w:rPr>
        <w:t xml:space="preserve">Анализируемый признак 3 – A8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Average salary - all ranks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line="360" w:lineRule="auto"/>
        <w:rPr/>
      </w:pPr>
      <w:r w:rsidDel="00000000" w:rsidR="00000000" w:rsidRPr="00000000">
        <w:rPr>
          <w:rtl w:val="0"/>
        </w:rPr>
        <w:t xml:space="preserve">Объёмы выборок –  1073</w:t>
      </w:r>
    </w:p>
    <w:p w:rsidR="00000000" w:rsidDel="00000000" w:rsidP="00000000" w:rsidRDefault="00000000" w:rsidRPr="00000000" w14:paraId="000005A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Рассчитать матрицу ранговых коэффициентов корреляции по Кендаллу</w:t>
      </w:r>
    </w:p>
    <w:tbl>
      <w:tblPr>
        <w:tblStyle w:val="Table58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1980"/>
        <w:gridCol w:w="1980"/>
        <w:gridCol w:w="1800"/>
        <w:tblGridChange w:id="0">
          <w:tblGrid>
            <w:gridCol w:w="3168"/>
            <w:gridCol w:w="1980"/>
            <w:gridCol w:w="1980"/>
            <w:gridCol w:w="18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      Признак </w:t>
            </w:r>
          </w:p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  <w:t xml:space="preserve">Признак</w:t>
            </w:r>
          </w:p>
        </w:tc>
        <w:tc>
          <w:tcPr/>
          <w:p w:rsidR="00000000" w:rsidDel="00000000" w:rsidP="00000000" w:rsidRDefault="00000000" w:rsidRPr="00000000" w14:paraId="000005A9">
            <w:pPr>
              <w:ind w:left="549" w:hanging="549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A5</w:t>
            </w:r>
          </w:p>
        </w:tc>
        <w:tc>
          <w:tcPr/>
          <w:p w:rsidR="00000000" w:rsidDel="00000000" w:rsidP="00000000" w:rsidRDefault="00000000" w:rsidRPr="00000000" w14:paraId="000005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A7</w:t>
            </w:r>
          </w:p>
        </w:tc>
        <w:tc>
          <w:tcPr/>
          <w:p w:rsidR="00000000" w:rsidDel="00000000" w:rsidP="00000000" w:rsidRDefault="00000000" w:rsidRPr="00000000" w14:paraId="000005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C">
            <w:pPr>
              <w:rPr/>
            </w:pPr>
            <w:r w:rsidDel="00000000" w:rsidR="00000000" w:rsidRPr="00000000">
              <w:rPr>
                <w:rtl w:val="0"/>
              </w:rPr>
              <w:t xml:space="preserve">A5</w:t>
            </w:r>
          </w:p>
        </w:tc>
        <w:tc>
          <w:tcPr/>
          <w:p w:rsidR="00000000" w:rsidDel="00000000" w:rsidP="00000000" w:rsidRDefault="00000000" w:rsidRPr="00000000" w14:paraId="000005AD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E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0.765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0.841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0">
            <w:pPr>
              <w:rPr/>
            </w:pPr>
            <w:r w:rsidDel="00000000" w:rsidR="00000000" w:rsidRPr="00000000">
              <w:rPr>
                <w:rtl w:val="0"/>
              </w:rPr>
              <w:t xml:space="preserve">A7</w:t>
            </w:r>
          </w:p>
        </w:tc>
        <w:tc>
          <w:tcPr/>
          <w:p w:rsidR="00000000" w:rsidDel="00000000" w:rsidP="00000000" w:rsidRDefault="00000000" w:rsidRPr="00000000" w14:paraId="000005B1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0.765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2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3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4">
            <w:pPr>
              <w:rPr/>
            </w:pPr>
            <w:r w:rsidDel="00000000" w:rsidR="00000000" w:rsidRPr="00000000">
              <w:rPr>
                <w:rtl w:val="0"/>
              </w:rPr>
              <w:t xml:space="preserve">A8</w:t>
            </w:r>
          </w:p>
        </w:tc>
        <w:tc>
          <w:tcPr/>
          <w:p w:rsidR="00000000" w:rsidDel="00000000" w:rsidP="00000000" w:rsidRDefault="00000000" w:rsidRPr="00000000" w14:paraId="000005B5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0.841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6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0.787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7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5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Рассчитать матрицу значений p-value для ранговых коэффициентов корреляции по Кендаллу (статистическая гипотеза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39" style="width:130.05pt;height:18.25pt" o:ole="" type="#_x0000_t75">
            <v:imagedata r:id="rId29" o:title=""/>
          </v:shape>
          <o:OLEObject DrawAspect="Content" r:id="rId30" ObjectID="_1700669747" ProgID="Equation.DSMT4" ShapeID="_x0000_i1039" Type="Embed"/>
        </w:pict>
      </w:r>
      <w:r w:rsidDel="00000000" w:rsidR="00000000" w:rsidRPr="00000000">
        <w:rPr>
          <w:i w:val="1"/>
          <w:rtl w:val="0"/>
        </w:rPr>
        <w:t xml:space="preserve">)</w:t>
      </w:r>
    </w:p>
    <w:tbl>
      <w:tblPr>
        <w:tblStyle w:val="Table59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8"/>
        <w:gridCol w:w="1980"/>
        <w:gridCol w:w="1980"/>
        <w:gridCol w:w="1800"/>
        <w:tblGridChange w:id="0">
          <w:tblGrid>
            <w:gridCol w:w="3168"/>
            <w:gridCol w:w="1980"/>
            <w:gridCol w:w="1980"/>
            <w:gridCol w:w="18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A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      Признак </w:t>
            </w:r>
          </w:p>
          <w:p w:rsidR="00000000" w:rsidDel="00000000" w:rsidP="00000000" w:rsidRDefault="00000000" w:rsidRPr="00000000" w14:paraId="000005BB">
            <w:pPr>
              <w:rPr/>
            </w:pPr>
            <w:r w:rsidDel="00000000" w:rsidR="00000000" w:rsidRPr="00000000">
              <w:rPr>
                <w:rtl w:val="0"/>
              </w:rPr>
              <w:t xml:space="preserve">Признак</w:t>
            </w:r>
          </w:p>
        </w:tc>
        <w:tc>
          <w:tcPr/>
          <w:p w:rsidR="00000000" w:rsidDel="00000000" w:rsidP="00000000" w:rsidRDefault="00000000" w:rsidRPr="00000000" w14:paraId="000005BC">
            <w:pPr>
              <w:ind w:left="549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A5</w:t>
            </w:r>
          </w:p>
        </w:tc>
        <w:tc>
          <w:tcPr/>
          <w:p w:rsidR="00000000" w:rsidDel="00000000" w:rsidP="00000000" w:rsidRDefault="00000000" w:rsidRPr="00000000" w14:paraId="000005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A7</w:t>
            </w:r>
          </w:p>
        </w:tc>
        <w:tc>
          <w:tcPr/>
          <w:p w:rsidR="00000000" w:rsidDel="00000000" w:rsidP="00000000" w:rsidRDefault="00000000" w:rsidRPr="00000000" w14:paraId="000005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  <w:t xml:space="preserve">A5</w:t>
            </w:r>
          </w:p>
        </w:tc>
        <w:tc>
          <w:tcPr/>
          <w:p w:rsidR="00000000" w:rsidDel="00000000" w:rsidP="00000000" w:rsidRDefault="00000000" w:rsidRPr="00000000" w14:paraId="000005C0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C1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C2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rtl w:val="0"/>
              </w:rPr>
              <w:t xml:space="preserve">A7</w:t>
            </w:r>
          </w:p>
        </w:tc>
        <w:tc>
          <w:tcPr/>
          <w:p w:rsidR="00000000" w:rsidDel="00000000" w:rsidP="00000000" w:rsidRDefault="00000000" w:rsidRPr="00000000" w14:paraId="000005C4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C5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C6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A8</w:t>
            </w:r>
          </w:p>
        </w:tc>
        <w:tc>
          <w:tcPr/>
          <w:p w:rsidR="00000000" w:rsidDel="00000000" w:rsidP="00000000" w:rsidRDefault="00000000" w:rsidRPr="00000000" w14:paraId="000005C8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C9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CA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C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Рассчитать точечную оценку коэффициента конкордации</w:t>
      </w:r>
    </w:p>
    <w:tbl>
      <w:tblPr>
        <w:tblStyle w:val="Table60"/>
        <w:tblW w:w="92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00"/>
        <w:gridCol w:w="4965"/>
        <w:gridCol w:w="2520"/>
        <w:tblGridChange w:id="0">
          <w:tblGrid>
            <w:gridCol w:w="1800"/>
            <w:gridCol w:w="4965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rHeight w:val="968" w:hRule="atLeast"/>
          <w:tblHeader w:val="0"/>
        </w:trPr>
        <w:tc>
          <w:tcPr/>
          <w:p w:rsidR="00000000" w:rsidDel="00000000" w:rsidP="00000000" w:rsidRDefault="00000000" w:rsidRPr="00000000" w14:paraId="000005D0">
            <w:pPr>
              <w:rPr/>
            </w:pPr>
            <w:r w:rsidDel="00000000" w:rsidR="00000000" w:rsidRPr="00000000">
              <w:rPr>
                <w:rtl w:val="0"/>
              </w:rPr>
              <w:t xml:space="preserve">Коэффициент конкордации</w:t>
            </w:r>
          </w:p>
        </w:tc>
        <w:tc>
          <w:tcPr/>
          <w:p w:rsidR="00000000" w:rsidDel="00000000" w:rsidP="00000000" w:rsidRDefault="00000000" w:rsidRPr="00000000" w14:paraId="000005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2">
            <w:pPr>
              <w:jc w:val="center"/>
              <w:rPr/>
            </w:pPr>
            <m:oMath>
              <m:r>
                <w:rPr/>
                <m:t xml:space="preserve">W=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12</m:t>
                  </m:r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n</m:t>
                      </m:r>
                    </m:e>
                    <m:sup>
                      <m:r>
                        <w:rPr/>
                        <m:t xml:space="preserve">3</m:t>
                      </m:r>
                    </m:sup>
                  </m:sSup>
                  <m:r>
                    <w:rPr/>
                    <m:t xml:space="preserve">-n</m:t>
                  </m:r>
                </m:den>
              </m:f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i=1</m:t>
                  </m:r>
                </m:sub>
                <m:sup>
                  <m:r>
                    <w:rPr/>
                    <m:t xml:space="preserve">n</m:t>
                  </m:r>
                </m:sup>
              </m:nary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(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k</m:t>
                      </m:r>
                    </m:den>
                  </m:f>
                  <m:nary>
                    <m:naryPr>
                      <m:chr m:val="∑"/>
                      <m:ctrlPr>
                        <w:rPr/>
                      </m:ctrlPr>
                    </m:naryPr>
                    <m:sub>
                      <m:r>
                        <w:rPr/>
                        <m:t xml:space="preserve">j=1</m:t>
                      </m:r>
                    </m:sub>
                    <m:sup>
                      <m:r>
                        <w:rPr/>
                        <m:t xml:space="preserve">k</m:t>
                      </m:r>
                    </m:sup>
                  </m:nary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r</m:t>
                      </m:r>
                    </m:e>
                    <m:sub>
                      <m:r>
                        <w:rPr/>
                        <m:t xml:space="preserve">ij</m:t>
                      </m:r>
                    </m:sub>
                  </m:sSub>
                  <m:r>
                    <w:rPr/>
                    <m:t xml:space="preserve">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n+1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, где</w:t>
            </w:r>
          </w:p>
          <w:p w:rsidR="00000000" w:rsidDel="00000000" w:rsidP="00000000" w:rsidRDefault="00000000" w:rsidRPr="00000000" w14:paraId="000005D3">
            <w:pPr>
              <w:rPr/>
            </w:pPr>
            <w:r w:rsidDel="00000000" w:rsidR="00000000" w:rsidRPr="00000000">
              <w:rPr>
                <w:rtl w:val="0"/>
              </w:rPr>
              <w:t xml:space="preserve">n - объем выборок</w:t>
            </w:r>
          </w:p>
          <w:p w:rsidR="00000000" w:rsidDel="00000000" w:rsidP="00000000" w:rsidRDefault="00000000" w:rsidRPr="00000000" w14:paraId="000005D4">
            <w:pPr>
              <w:rPr/>
            </w:pPr>
            <w:r w:rsidDel="00000000" w:rsidR="00000000" w:rsidRPr="00000000">
              <w:rPr>
                <w:rtl w:val="0"/>
              </w:rPr>
              <w:t xml:space="preserve">k - число выборок</w:t>
            </w:r>
          </w:p>
          <w:p w:rsidR="00000000" w:rsidDel="00000000" w:rsidP="00000000" w:rsidRDefault="00000000" w:rsidRPr="00000000" w14:paraId="000005D5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r</m:t>
                  </m:r>
                </m:e>
                <m:sub>
                  <m:r>
                    <w:rPr/>
                    <m:t xml:space="preserve">ij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- ранг i-го элемента выборки в j-ом признаке</w:t>
            </w:r>
          </w:p>
          <w:p w:rsidR="00000000" w:rsidDel="00000000" w:rsidP="00000000" w:rsidRDefault="00000000" w:rsidRPr="00000000" w14:paraId="000005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8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9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A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B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D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0.972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Указать формулы расчёта показателей, используемых при проверке значимости коэффициента конкордации</w:t>
      </w:r>
    </w:p>
    <w:tbl>
      <w:tblPr>
        <w:tblStyle w:val="Table61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05"/>
        <w:gridCol w:w="3240"/>
        <w:gridCol w:w="2623"/>
        <w:tblGridChange w:id="0">
          <w:tblGrid>
            <w:gridCol w:w="3705"/>
            <w:gridCol w:w="3240"/>
            <w:gridCol w:w="2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5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A">
            <w:pPr>
              <w:jc w:val="center"/>
              <w:rPr/>
            </w:pPr>
            <m:oMath>
              <m:r>
                <w:rPr/>
                <m:t xml:space="preserve">Z = k(n-1)W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D">
            <w:pPr>
              <w:rPr/>
            </w:pPr>
            <w:r w:rsidDel="00000000" w:rsidR="00000000" w:rsidRPr="00000000">
              <w:rPr>
                <w:rtl w:val="0"/>
              </w:rPr>
              <w:t xml:space="preserve">W - коэффициент конкордации</w:t>
            </w:r>
          </w:p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  <w:t xml:space="preserve">n - размер выборки</w:t>
            </w:r>
          </w:p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tl w:val="0"/>
              </w:rPr>
              <w:t xml:space="preserve">k - число выборок</w:t>
            </w:r>
          </w:p>
          <w:p w:rsidR="00000000" w:rsidDel="00000000" w:rsidP="00000000" w:rsidRDefault="00000000" w:rsidRPr="00000000" w14:paraId="000005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5F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3">
            <w:pPr>
              <w:jc w:val="center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m:t>χ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(n-1)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5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5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m:t>χ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  <m:sup>
                  <m:r>
                    <w:rPr/>
                    <m:t xml:space="preserve">2</m:t>
                  </m:r>
                </m:sup>
              </m:sSubSup>
              <m:r>
                <w:rPr/>
                <m:t xml:space="preserve">(n-1)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A">
            <w:pPr>
              <w:rPr/>
            </w:pPr>
            <m:oMath>
              <m:r>
                <m:t>α</m:t>
              </m:r>
            </m:oMath>
            <w:r w:rsidDel="00000000" w:rsidR="00000000" w:rsidRPr="00000000">
              <w:rPr>
                <w:rtl w:val="0"/>
              </w:rPr>
              <w:t xml:space="preserve">- уровень значимости</w:t>
            </w:r>
          </w:p>
          <w:p w:rsidR="00000000" w:rsidDel="00000000" w:rsidP="00000000" w:rsidRDefault="00000000" w:rsidRPr="00000000" w14:paraId="000005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C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E">
            <w:pPr>
              <w:jc w:val="center"/>
              <w:rPr/>
            </w:pPr>
            <m:oMath>
              <m:r>
                <w:rPr/>
                <m:t xml:space="preserve">2*min(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(z), 1-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Z</m:t>
                  </m:r>
                </m:sub>
              </m:sSub>
              <m:r>
                <w:rPr/>
                <m:t xml:space="preserve">(z) 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д) Проверить значимость коэффициента конкордации</w:t>
      </w:r>
    </w:p>
    <w:tbl>
      <w:tblPr>
        <w:tblStyle w:val="Table62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5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60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A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0B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C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3126.793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0D">
            <w:pPr>
              <w:jc w:val="center"/>
              <w:rPr>
                <w:rFonts w:ascii="Courier New" w:cs="Courier New" w:eastAsia="Courier New" w:hAnsi="Courier New"/>
                <w:i w:val="1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E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212121"/>
                <w:sz w:val="21"/>
                <w:szCs w:val="21"/>
                <w:highlight w:val="white"/>
                <w:rtl w:val="0"/>
              </w:rPr>
              <w:t xml:space="preserve">0.000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F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0">
            <w:pPr>
              <w:rPr/>
            </w:pPr>
            <w:r w:rsidDel="00000000" w:rsidR="00000000" w:rsidRPr="00000000">
              <w:rPr>
                <w:rtl w:val="0"/>
              </w:rPr>
              <w:t xml:space="preserve">A5,A7,A8 - зависимы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1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4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5">
            <w:pPr>
              <w:rPr/>
            </w:pPr>
            <w:r w:rsidDel="00000000" w:rsidR="00000000" w:rsidRPr="00000000">
              <w:rPr>
                <w:rtl w:val="0"/>
              </w:rPr>
              <w:t xml:space="preserve">A5,A7,A8 - зависимы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6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9">
            <w:pPr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отвергается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rPr/>
            </w:pPr>
            <w:r w:rsidDel="00000000" w:rsidR="00000000" w:rsidRPr="00000000">
              <w:rPr>
                <w:rtl w:val="0"/>
              </w:rPr>
              <w:t xml:space="preserve">A5,A7,A8 - зависимы</w:t>
            </w:r>
          </w:p>
        </w:tc>
      </w:tr>
    </w:tbl>
    <w:p w:rsidR="00000000" w:rsidDel="00000000" w:rsidP="00000000" w:rsidRDefault="00000000" w:rsidRPr="00000000" w14:paraId="000006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Вывод (в терминах предметной области)</w:t>
      </w:r>
    </w:p>
    <w:tbl>
      <w:tblPr>
        <w:tblStyle w:val="Table63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1819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1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результате проведённого в п.8 статистического анализа обнаружено, что средняя заработная плата преподавателей (А5), доцентов (A7) и средняя заработная плата сотрудников всех званий (А8) зависимы, в том числе и попарно.</w:t>
            </w:r>
          </w:p>
        </w:tc>
      </w:tr>
    </w:tbl>
    <w:p w:rsidR="00000000" w:rsidDel="00000000" w:rsidP="00000000" w:rsidRDefault="00000000" w:rsidRPr="00000000" w14:paraId="000006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Регрессионный анализ</w:t>
      </w:r>
    </w:p>
    <w:p w:rsidR="00000000" w:rsidDel="00000000" w:rsidP="00000000" w:rsidRDefault="00000000" w:rsidRPr="00000000" w14:paraId="00000623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9.1 Простейшая линейная регрессионная модель</w:t>
      </w:r>
    </w:p>
    <w:p w:rsidR="00000000" w:rsidDel="00000000" w:rsidP="00000000" w:rsidRDefault="00000000" w:rsidRPr="00000000" w14:paraId="00000624">
      <w:pPr>
        <w:spacing w:line="360" w:lineRule="auto"/>
        <w:rPr/>
      </w:pPr>
      <w:r w:rsidDel="00000000" w:rsidR="00000000" w:rsidRPr="00000000">
        <w:rPr>
          <w:rtl w:val="0"/>
        </w:rPr>
        <w:t xml:space="preserve">Факторный признак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– A17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Number of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line="360" w:lineRule="auto"/>
        <w:rPr/>
      </w:pPr>
      <w:r w:rsidDel="00000000" w:rsidR="00000000" w:rsidRPr="00000000">
        <w:rPr>
          <w:rtl w:val="0"/>
        </w:rPr>
        <w:t xml:space="preserve">Результативный признак </w:t>
      </w:r>
      <w:r w:rsidDel="00000000" w:rsidR="00000000" w:rsidRPr="00000000">
        <w:rPr>
          <w:i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– A12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compensation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line="360" w:lineRule="auto"/>
        <w:rPr/>
      </w:pPr>
      <w:r w:rsidDel="00000000" w:rsidR="00000000" w:rsidRPr="00000000">
        <w:rPr>
          <w:rtl w:val="0"/>
        </w:rPr>
        <w:t xml:space="preserve">Уравнение регрессии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40" style="width:76.3pt;height:18.25pt" o:ole="" type="#_x0000_t75">
            <v:imagedata r:id="rId31" o:title=""/>
          </v:shape>
          <o:OLEObject DrawAspect="Content" r:id="rId32" ObjectID="_1700669748" ProgID="Equation.DSMT4" ShapeID="_x0000_i104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9.1.1. Точечные оценки линейной регрессионной модели</w:t>
      </w:r>
    </w:p>
    <w:p w:rsidR="00000000" w:rsidDel="00000000" w:rsidP="00000000" w:rsidRDefault="00000000" w:rsidRPr="00000000" w14:paraId="00000628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Рассчитать точечные оценки параметров линейной регрессионной модели</w:t>
      </w:r>
    </w:p>
    <w:tbl>
      <w:tblPr>
        <w:tblStyle w:val="Table64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8"/>
        <w:gridCol w:w="5580"/>
        <w:gridCol w:w="2340"/>
        <w:tblGridChange w:id="0">
          <w:tblGrid>
            <w:gridCol w:w="1368"/>
            <w:gridCol w:w="5580"/>
            <w:gridCol w:w="23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9">
            <w:pPr>
              <w:rPr/>
            </w:pPr>
            <w:r w:rsidDel="00000000" w:rsidR="00000000" w:rsidRPr="00000000">
              <w:rPr>
                <w:rtl w:val="0"/>
              </w:rPr>
              <w:t xml:space="preserve">Параметр</w:t>
            </w:r>
          </w:p>
        </w:tc>
        <w:tc>
          <w:tcPr/>
          <w:p w:rsidR="00000000" w:rsidDel="00000000" w:rsidP="00000000" w:rsidRDefault="00000000" w:rsidRPr="00000000" w14:paraId="0000062A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C">
            <w:pPr>
              <w:rPr/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jc w:val="center"/>
              <w:rPr/>
            </w:pPr>
            <m:oMath>
              <m:acc>
                <m:accPr>
                  <m:chr m:val="̃"/>
                </m:acc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m:t>β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0</m:t>
                      </m:r>
                    </m:sub>
                  </m:sSub>
                </m:e>
              </m:acc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e>
              </m:bar>
              <m:r>
                <w:rPr>
                  <w:rFonts w:ascii="Cambria Math" w:cs="Cambria Math" w:eastAsia="Cambria Math" w:hAnsi="Cambria Math"/>
                </w:rPr>
                <m:t xml:space="preserve">-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XY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Y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</m:den>
              </m:f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</w:rPr>
                  </m:ctrlPr>
                </m:bar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</m:ba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0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1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411.462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3">
            <w:pPr>
              <w:rPr/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jc w:val="center"/>
              <w:rPr/>
            </w:pPr>
            <m:oMath>
              <m:acc>
                <m:accPr>
                  <m:chr m:val="̃"/>
                </m:acc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m:t>β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1</m:t>
                      </m:r>
                    </m:sub>
                  </m:sSub>
                </m:e>
              </m:acc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XY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Y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*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0.478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A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Записать точечную оценку уравнения регрессии</w:t>
      </w:r>
    </w:p>
    <w:tbl>
      <w:tblPr>
        <w:tblStyle w:val="Table65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8"/>
        <w:tblGridChange w:id="0">
          <w:tblGrid>
            <w:gridCol w:w="9288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3C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 = </w:t>
            </w: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411.462 + 0.478x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D">
            <w:pPr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E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в) Привести формулы расчёта показателей вариации, используемых в регрессионном анализе</w:t>
      </w:r>
    </w:p>
    <w:tbl>
      <w:tblPr>
        <w:tblStyle w:val="Table66"/>
        <w:tblW w:w="92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5"/>
        <w:gridCol w:w="4035"/>
        <w:gridCol w:w="1410"/>
        <w:gridCol w:w="1890"/>
        <w:tblGridChange w:id="0">
          <w:tblGrid>
            <w:gridCol w:w="1905"/>
            <w:gridCol w:w="4035"/>
            <w:gridCol w:w="1410"/>
            <w:gridCol w:w="18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0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 вариации</w:t>
            </w:r>
          </w:p>
        </w:tc>
        <w:tc>
          <w:tcPr/>
          <w:p w:rsidR="00000000" w:rsidDel="00000000" w:rsidP="00000000" w:rsidRDefault="00000000" w:rsidRPr="00000000" w14:paraId="00000641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 вариации</w:t>
            </w:r>
          </w:p>
        </w:tc>
        <w:tc>
          <w:tcPr/>
          <w:p w:rsidR="00000000" w:rsidDel="00000000" w:rsidP="00000000" w:rsidRDefault="00000000" w:rsidRPr="00000000" w14:paraId="00000642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степеней свободы</w:t>
            </w:r>
          </w:p>
        </w:tc>
        <w:tc>
          <w:tcPr/>
          <w:p w:rsidR="00000000" w:rsidDel="00000000" w:rsidP="00000000" w:rsidRDefault="00000000" w:rsidRPr="00000000" w14:paraId="00000643">
            <w:pPr>
              <w:rPr/>
            </w:pPr>
            <w:r w:rsidDel="00000000" w:rsidR="00000000" w:rsidRPr="00000000">
              <w:rPr>
                <w:rtl w:val="0"/>
              </w:rPr>
              <w:t xml:space="preserve">Несмещенная оценка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4">
            <w:pPr>
              <w:rPr/>
            </w:pPr>
            <w:r w:rsidDel="00000000" w:rsidR="00000000" w:rsidRPr="00000000">
              <w:rPr>
                <w:rtl w:val="0"/>
              </w:rPr>
              <w:t xml:space="preserve">Факторный признак</w:t>
            </w:r>
          </w:p>
        </w:tc>
        <w:tc>
          <w:tcPr/>
          <w:p w:rsidR="00000000" w:rsidDel="00000000" w:rsidP="00000000" w:rsidRDefault="00000000" w:rsidRPr="00000000" w14:paraId="000006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6">
            <w:pPr>
              <w:jc w:val="center"/>
              <w:rPr/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Y|X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i=1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sup>
              </m:nary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i</m:t>
                  </m:r>
                </m:sub>
              </m:sSub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bar>
                            <m:barPr>
                              <m:pos/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y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-</m:t>
                      </m:r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</m:bar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k - 1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k-1</m:t>
                  </m:r>
                </m:den>
              </m:f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Y|X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F">
            <w:pPr>
              <w:rPr/>
            </w:pPr>
            <w:r w:rsidDel="00000000" w:rsidR="00000000" w:rsidRPr="00000000">
              <w:rPr>
                <w:rtl w:val="0"/>
              </w:rPr>
              <w:t xml:space="preserve">Остаточные признаки</w:t>
            </w:r>
          </w:p>
        </w:tc>
        <w:tc>
          <w:tcPr/>
          <w:p w:rsidR="00000000" w:rsidDel="00000000" w:rsidP="00000000" w:rsidRDefault="00000000" w:rsidRPr="00000000" w14:paraId="000006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jc w:val="center"/>
              <w:rPr/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resY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r>
                <w:rPr>
                  <w:rFonts w:ascii="Cambria Math" w:cs="Cambria Math" w:eastAsia="Cambria Math" w:hAnsi="Cambria Math"/>
                </w:rPr>
                <m:t xml:space="preserve">= 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i=1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sup>
              </m:nary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-f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x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i</m:t>
                              </m:r>
                            </m:sub>
                          </m:s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,</m:t>
                          </m:r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cs="Cambria Math" w:eastAsia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>β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0</m:t>
                              </m:r>
                            </m:sub>
                          </m:s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,</m:t>
                          </m:r>
                          <m:r>
                            <w:rPr>
                              <w:rFonts w:ascii="Cambria Math" w:cs="Cambria Math" w:eastAsia="Cambria Math" w:hAnsi="Cambria Math"/>
                            </w:rPr>
                            <m:t>…</m:t>
                          </m:r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,</m:t>
                          </m:r>
                          <m:sSub>
                            <m:sSub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cs="Cambria Math" w:eastAsia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>β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k-1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n-k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n-k</m:t>
                  </m:r>
                </m:den>
              </m:f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resY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A">
            <w:pPr>
              <w:rPr/>
            </w:pPr>
            <w:r w:rsidDel="00000000" w:rsidR="00000000" w:rsidRPr="00000000">
              <w:rPr>
                <w:rtl w:val="0"/>
              </w:rPr>
              <w:t xml:space="preserve">Все признаки</w:t>
            </w:r>
          </w:p>
        </w:tc>
        <w:tc>
          <w:tcPr/>
          <w:p w:rsidR="00000000" w:rsidDel="00000000" w:rsidP="00000000" w:rsidRDefault="00000000" w:rsidRPr="00000000" w14:paraId="000006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C">
            <w:pPr>
              <w:jc w:val="center"/>
              <w:rPr/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i=1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sup>
              </m:nary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-</m:t>
                      </m:r>
                      <m:bar>
                        <m:barPr>
                          <m:pos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bar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</m:bar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F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n-1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n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n-1</m:t>
                  </m:r>
                </m:den>
              </m:f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Y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*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4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г) Рассчитать показатели вариации, используемые в регрессионном анализе</w:t>
      </w:r>
    </w:p>
    <w:tbl>
      <w:tblPr>
        <w:tblStyle w:val="Table67"/>
        <w:tblW w:w="85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5"/>
        <w:gridCol w:w="2523"/>
        <w:gridCol w:w="1260"/>
        <w:gridCol w:w="2827"/>
        <w:tblGridChange w:id="0">
          <w:tblGrid>
            <w:gridCol w:w="1905"/>
            <w:gridCol w:w="2523"/>
            <w:gridCol w:w="1260"/>
            <w:gridCol w:w="2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6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 вариации</w:t>
            </w:r>
          </w:p>
        </w:tc>
        <w:tc>
          <w:tcPr/>
          <w:p w:rsidR="00000000" w:rsidDel="00000000" w:rsidP="00000000" w:rsidRDefault="00000000" w:rsidRPr="00000000" w14:paraId="00000667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 вариации</w:t>
            </w:r>
          </w:p>
        </w:tc>
        <w:tc>
          <w:tcPr/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степеней свободы</w:t>
            </w:r>
          </w:p>
        </w:tc>
        <w:tc>
          <w:tcPr/>
          <w:p w:rsidR="00000000" w:rsidDel="00000000" w:rsidP="00000000" w:rsidRDefault="00000000" w:rsidRPr="00000000" w14:paraId="00000669">
            <w:pPr>
              <w:rPr/>
            </w:pPr>
            <w:r w:rsidDel="00000000" w:rsidR="00000000" w:rsidRPr="00000000">
              <w:rPr>
                <w:rtl w:val="0"/>
              </w:rPr>
              <w:t xml:space="preserve">Несмещенная оценка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A">
            <w:pPr>
              <w:rPr/>
            </w:pPr>
            <w:r w:rsidDel="00000000" w:rsidR="00000000" w:rsidRPr="00000000">
              <w:rPr>
                <w:rtl w:val="0"/>
              </w:rPr>
              <w:t xml:space="preserve">Факторный признак</w:t>
            </w:r>
          </w:p>
        </w:tc>
        <w:tc>
          <w:tcPr/>
          <w:p w:rsidR="00000000" w:rsidDel="00000000" w:rsidP="00000000" w:rsidRDefault="00000000" w:rsidRPr="00000000" w14:paraId="000006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C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1246.056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0">
            <w:pPr>
              <w:jc w:val="center"/>
              <w:rPr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1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1337017.724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2">
            <w:pPr>
              <w:rPr/>
            </w:pPr>
            <w:r w:rsidDel="00000000" w:rsidR="00000000" w:rsidRPr="00000000">
              <w:rPr>
                <w:rtl w:val="0"/>
              </w:rPr>
              <w:t xml:space="preserve">Остаточные признаки</w:t>
            </w:r>
          </w:p>
        </w:tc>
        <w:tc>
          <w:tcPr/>
          <w:p w:rsidR="00000000" w:rsidDel="00000000" w:rsidP="00000000" w:rsidRDefault="00000000" w:rsidRPr="00000000" w14:paraId="000006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4260.423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1071</w:t>
            </w:r>
          </w:p>
        </w:tc>
        <w:tc>
          <w:tcPr/>
          <w:p w:rsidR="00000000" w:rsidDel="00000000" w:rsidP="00000000" w:rsidRDefault="00000000" w:rsidRPr="00000000" w14:paraId="000006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4268.389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A">
            <w:pPr>
              <w:rPr/>
            </w:pPr>
            <w:r w:rsidDel="00000000" w:rsidR="00000000" w:rsidRPr="00000000">
              <w:rPr>
                <w:rtl w:val="0"/>
              </w:rPr>
              <w:t xml:space="preserve">Все признаки</w:t>
            </w:r>
          </w:p>
        </w:tc>
        <w:tc>
          <w:tcPr/>
          <w:p w:rsidR="00000000" w:rsidDel="00000000" w:rsidP="00000000" w:rsidRDefault="00000000" w:rsidRPr="00000000" w14:paraId="000006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C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5506.479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1072</w:t>
            </w:r>
          </w:p>
        </w:tc>
        <w:tc>
          <w:tcPr/>
          <w:p w:rsidR="00000000" w:rsidDel="00000000" w:rsidP="00000000" w:rsidRDefault="00000000" w:rsidRPr="00000000" w14:paraId="000006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1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5511.616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д) Проверить правило сложения дисперсий</w:t>
      </w:r>
    </w:p>
    <w:tbl>
      <w:tblPr>
        <w:tblStyle w:val="Table68"/>
        <w:tblW w:w="87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84"/>
        <w:gridCol w:w="1464"/>
        <w:gridCol w:w="1800"/>
        <w:gridCol w:w="1800"/>
        <w:gridCol w:w="1800"/>
        <w:tblGridChange w:id="0">
          <w:tblGrid>
            <w:gridCol w:w="1884"/>
            <w:gridCol w:w="1464"/>
            <w:gridCol w:w="180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3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68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регр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ост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общ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7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регр </w:t>
            </w:r>
            <w:r w:rsidDel="00000000" w:rsidR="00000000" w:rsidRPr="00000000">
              <w:rPr>
                <w:rtl w:val="0"/>
              </w:rPr>
              <w:t xml:space="preserve">+</w:t>
            </w:r>
            <w:r w:rsidDel="00000000" w:rsidR="00000000" w:rsidRPr="00000000">
              <w:rPr>
                <w:i w:val="1"/>
                <w:rtl w:val="0"/>
              </w:rPr>
              <w:t xml:space="preserve"> 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8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  <w:tc>
          <w:tcPr/>
          <w:p w:rsidR="00000000" w:rsidDel="00000000" w:rsidP="00000000" w:rsidRDefault="00000000" w:rsidRPr="00000000" w14:paraId="000006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A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1246.056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D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4260.423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5506.479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3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5506.479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е) Рассчитать показатели тесноты связи между факторным и результативным признаками</w:t>
      </w:r>
    </w:p>
    <w:tbl>
      <w:tblPr>
        <w:tblStyle w:val="Table69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48"/>
        <w:gridCol w:w="2520"/>
        <w:gridCol w:w="2520"/>
        <w:tblGridChange w:id="0">
          <w:tblGrid>
            <w:gridCol w:w="4248"/>
            <w:gridCol w:w="2520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7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69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699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A">
            <w:pPr>
              <w:rPr/>
            </w:pPr>
            <w:r w:rsidDel="00000000" w:rsidR="00000000" w:rsidRPr="00000000">
              <w:rPr>
                <w:rtl w:val="0"/>
              </w:rPr>
              <w:t xml:space="preserve">Коэффициент детерминации</w:t>
            </w:r>
          </w:p>
        </w:tc>
        <w:tc>
          <w:tcPr/>
          <w:p w:rsidR="00000000" w:rsidDel="00000000" w:rsidP="00000000" w:rsidRDefault="00000000" w:rsidRPr="00000000" w14:paraId="000006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C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Sup>
                <m:sSubSupPr>
                  <m:ctrlPr>
                    <w:rPr/>
                  </m:ctrlPr>
                </m:sSubSup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e>
                <m:sub>
                  <m:r>
                    <w:rPr/>
                    <m:t xml:space="preserve">Y|X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D</m:t>
                      </m:r>
                    </m:e>
                    <m:sub>
                      <m:r>
                        <w:rPr/>
                        <m:t xml:space="preserve">Y|X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num>
                <m:den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D</m:t>
                      </m:r>
                    </m:e>
                    <m:sub>
                      <m:r>
                        <w:rPr/>
                        <m:t xml:space="preserve">Y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D">
            <w:pPr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0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0.226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1">
            <w:pPr>
              <w:rPr/>
            </w:pPr>
            <w:r w:rsidDel="00000000" w:rsidR="00000000" w:rsidRPr="00000000">
              <w:rPr>
                <w:rtl w:val="0"/>
              </w:rPr>
              <w:t xml:space="preserve">Корреляционное отношение</w:t>
            </w:r>
          </w:p>
        </w:tc>
        <w:tc>
          <w:tcPr/>
          <w:p w:rsidR="00000000" w:rsidDel="00000000" w:rsidP="00000000" w:rsidRDefault="00000000" w:rsidRPr="00000000" w14:paraId="000006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3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e>
                <m:sub>
                  <m:r>
                    <w:rPr/>
                    <m:t xml:space="preserve">Y|X</m:t>
                  </m:r>
                </m:sub>
                <m:sup/>
              </m:sSubSup>
              <m:r>
                <w:rPr/>
                <m:t xml:space="preserve">=</m:t>
              </m:r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Y|X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Y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7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0.476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ж) Охарактеризовать тип связи между факторным и результативным признаками, определяемой рассчитанной линейной регрессией</w:t>
      </w:r>
    </w:p>
    <w:tbl>
      <w:tblPr>
        <w:tblStyle w:val="Table70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8"/>
        <w:tblGridChange w:id="0">
          <w:tblGrid>
            <w:gridCol w:w="9288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AA">
            <w:pPr>
              <w:rPr/>
            </w:pPr>
            <w:r w:rsidDel="00000000" w:rsidR="00000000" w:rsidRPr="00000000">
              <w:rPr>
                <w:rtl w:val="0"/>
              </w:rPr>
              <w:t xml:space="preserve">Тип связи между факторным и результативным признаками, определяемой рассчитанной простейшей линейной регрессией - </w:t>
            </w:r>
            <w:r w:rsidDel="00000000" w:rsidR="00000000" w:rsidRPr="00000000">
              <w:rPr>
                <w:b w:val="1"/>
                <w:rtl w:val="0"/>
              </w:rPr>
              <w:t xml:space="preserve">умеренная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6A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9.1.2. Интервальные оценки линейной регрессионной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Привести формулы расчёта доверительных интервалов для параметров линейной регрессионной модели</w:t>
      </w:r>
    </w:p>
    <w:tbl>
      <w:tblPr>
        <w:tblStyle w:val="Table71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5"/>
        <w:gridCol w:w="2053"/>
        <w:gridCol w:w="4860"/>
        <w:tblGridChange w:id="0">
          <w:tblGrid>
            <w:gridCol w:w="2375"/>
            <w:gridCol w:w="2053"/>
            <w:gridCol w:w="48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3">
            <w:pPr>
              <w:rPr/>
            </w:pPr>
            <w:r w:rsidDel="00000000" w:rsidR="00000000" w:rsidRPr="00000000">
              <w:rPr>
                <w:rtl w:val="0"/>
              </w:rPr>
              <w:t xml:space="preserve">Параметр</w:t>
            </w:r>
          </w:p>
        </w:tc>
        <w:tc>
          <w:tcPr/>
          <w:p w:rsidR="00000000" w:rsidDel="00000000" w:rsidP="00000000" w:rsidRDefault="00000000" w:rsidRPr="00000000" w14:paraId="000006B4">
            <w:pPr>
              <w:rPr/>
            </w:pPr>
            <w:r w:rsidDel="00000000" w:rsidR="00000000" w:rsidRPr="00000000">
              <w:rPr>
                <w:rtl w:val="0"/>
              </w:rPr>
              <w:t xml:space="preserve">Границы доверительного интервала</w:t>
            </w:r>
          </w:p>
        </w:tc>
        <w:tc>
          <w:tcPr/>
          <w:p w:rsidR="00000000" w:rsidDel="00000000" w:rsidP="00000000" w:rsidRDefault="00000000" w:rsidRPr="00000000" w14:paraId="000006B5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B6">
            <w:pPr>
              <w:rPr/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7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6B8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bar>
                    <m:barPr>
                      <m:pos/>
                    </m:barPr>
                    <m:e>
                      <m:r>
                        <m:t>β</m:t>
                      </m:r>
                    </m:e>
                  </m:ba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(n-2)</m:t>
              </m:r>
              <m:rad>
                <m:radPr>
                  <m:degHide m:val="1"/>
                  <m:ctrlPr>
                    <w:rPr/>
                  </m:ctrlPr>
                </m:radPr>
                <m:e>
                  <m:sSub>
                    <m:sSubPr>
                      <m:ctrlPr>
                        <w:rPr/>
                      </m:ctrlPr>
                    </m:sSubPr>
                    <m:e>
                      <m:bar>
                        <m:barPr>
                          <m:pos/>
                          <m:ctrlPr>
                            <w:rPr/>
                          </m:ctrlPr>
                        </m:barPr>
                        <m:e>
                          <m:r>
                            <w:rPr/>
                            <m:t xml:space="preserve">D</m:t>
                          </m:r>
                        </m:e>
                      </m:bar>
                    </m:e>
                    <m:sub>
                      <m:r>
                        <w:rPr/>
                        <m:t xml:space="preserve">resY</m:t>
                      </m:r>
                    </m:sub>
                  </m:sSub>
                </m:e>
              </m:rad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nary>
                        <m:naryPr>
                          <m:chr m:val="∑"/>
                          <m:ctrlPr>
                            <w:rPr/>
                          </m:ctrlPr>
                        </m:naryPr>
                        <m:sub>
                          <m:r>
                            <w:rPr/>
                            <m:t xml:space="preserve">i=1</m:t>
                          </m:r>
                        </m:sub>
                        <m:sup>
                          <m:r>
                            <w:rPr/>
                            <m:t xml:space="preserve">n</m:t>
                          </m:r>
                        </m:sup>
                      </m:nary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  <m:sup>
                          <m:r>
                            <w:rPr/>
                            <m:t xml:space="preserve"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n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m:oMath>
              <m:sSub>
                <m:e/>
                <m:sub/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C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6BD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bar>
                    <m:barPr>
                      <m:pos/>
                    </m:barPr>
                    <m:e>
                      <m:r>
                        <m:t>β</m:t>
                      </m:r>
                    </m:e>
                  </m:bar>
                </m:e>
                <m:sub>
                  <m:r>
                    <w:rPr/>
                    <m:t xml:space="preserve">0</m:t>
                  </m:r>
                </m:sub>
              </m:sSub>
              <m:r>
                <w:rPr/>
                <m:t xml:space="preserve">+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(n-2)</m:t>
              </m:r>
              <m:rad>
                <m:radPr>
                  <m:degHide m:val="1"/>
                  <m:ctrlPr>
                    <w:rPr/>
                  </m:ctrlPr>
                </m:radPr>
                <m:e>
                  <m:sSub>
                    <m:sSubPr>
                      <m:ctrlPr>
                        <w:rPr/>
                      </m:ctrlPr>
                    </m:sSubPr>
                    <m:e>
                      <m:bar>
                        <m:barPr>
                          <m:pos/>
                          <m:ctrlPr>
                            <w:rPr/>
                          </m:ctrlPr>
                        </m:barPr>
                        <m:e>
                          <m:r>
                            <w:rPr/>
                            <m:t xml:space="preserve">D</m:t>
                          </m:r>
                        </m:e>
                      </m:bar>
                    </m:e>
                    <m:sub>
                      <m:r>
                        <w:rPr/>
                        <m:t xml:space="preserve">resY</m:t>
                      </m:r>
                    </m:sub>
                  </m:sSub>
                </m:e>
              </m:rad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nary>
                        <m:naryPr>
                          <m:chr m:val="∑"/>
                          <m:ctrlPr>
                            <w:rPr/>
                          </m:ctrlPr>
                        </m:naryPr>
                        <m:sub>
                          <m:r>
                            <w:rPr/>
                            <m:t xml:space="preserve">i=1</m:t>
                          </m:r>
                        </m:sub>
                        <m:sup>
                          <m:r>
                            <w:rPr/>
                            <m:t xml:space="preserve">n</m:t>
                          </m:r>
                        </m:sup>
                      </m:nary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x</m:t>
                          </m:r>
                        </m:e>
                        <m:sub>
                          <m:r>
                            <w:rPr/>
                            <m:t xml:space="preserve">i</m:t>
                          </m:r>
                        </m:sub>
                        <m:sup>
                          <m:r>
                            <w:rPr/>
                            <m:t xml:space="preserve"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/>
                          </m:ctrlPr>
                        </m:sSupPr>
                        <m:e>
                          <m:r>
                            <w:rPr/>
                            <m:t xml:space="preserve">n</m:t>
                          </m:r>
                        </m:e>
                        <m:sup>
                          <m:r>
                            <w:rPr/>
                            <m:t xml:space="preserve">2</m:t>
                          </m:r>
                        </m:sup>
                      </m:sSup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C0">
            <w:pPr>
              <w:rPr/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1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6C2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bar>
                    <m:barPr>
                      <m:pos/>
                    </m:barPr>
                    <m:e>
                      <m:r>
                        <m:t>β</m:t>
                      </m:r>
                    </m:e>
                  </m:ba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(n-2)</m:t>
              </m:r>
              <m:rad>
                <m:radPr>
                  <m:degHide m:val="1"/>
                  <m:ctrlPr>
                    <w:rPr/>
                  </m:ctrlPr>
                </m:radPr>
                <m:e>
                  <m:sSub>
                    <m:sSubPr>
                      <m:ctrlPr>
                        <w:rPr/>
                      </m:ctrlPr>
                    </m:sSubPr>
                    <m:e>
                      <m:bar>
                        <m:barPr>
                          <m:pos/>
                          <m:ctrlPr>
                            <w:rPr/>
                          </m:ctrlPr>
                        </m:barPr>
                        <m:e>
                          <m:r>
                            <w:rPr/>
                            <m:t xml:space="preserve">D</m:t>
                          </m:r>
                        </m:e>
                      </m:bar>
                    </m:e>
                    <m:sub>
                      <m:r>
                        <w:rPr/>
                        <m:t xml:space="preserve">resY</m:t>
                      </m:r>
                    </m:sub>
                  </m:sSub>
                </m:e>
              </m:rad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n</m:t>
                      </m:r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m:oMath>
              <m:sSub>
                <m:e/>
                <m:sub/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3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5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6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7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bar>
                    <m:barPr>
                      <m:pos/>
                    </m:barPr>
                    <m:e>
                      <m:r>
                        <m:t>β</m:t>
                      </m:r>
                    </m:e>
                  </m:bar>
                </m:e>
                <m:sub>
                  <m:r>
                    <w:rPr/>
                    <m:t xml:space="preserve">1</m:t>
                  </m:r>
                </m:sub>
              </m:sSub>
              <m:r>
                <w:rPr/>
                <m:t xml:space="preserve">-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1-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>α</m:t>
                      </m:r>
                    </m:num>
                    <m:den>
                      <m:r>
                        <w:rPr/>
                        <m:t xml:space="preserve">2</m:t>
                      </m:r>
                    </m:den>
                  </m:f>
                </m:sub>
              </m:sSub>
              <m:r>
                <w:rPr/>
                <m:t xml:space="preserve">(n-2)</m:t>
              </m:r>
              <m:rad>
                <m:radPr>
                  <m:degHide m:val="1"/>
                  <m:ctrlPr>
                    <w:rPr/>
                  </m:ctrlPr>
                </m:radPr>
                <m:e>
                  <m:sSub>
                    <m:sSubPr>
                      <m:ctrlPr>
                        <w:rPr/>
                      </m:ctrlPr>
                    </m:sSubPr>
                    <m:e>
                      <m:bar>
                        <m:barPr>
                          <m:pos/>
                          <m:ctrlPr>
                            <w:rPr/>
                          </m:ctrlPr>
                        </m:barPr>
                        <m:e>
                          <m:r>
                            <w:rPr/>
                            <m:t xml:space="preserve">D</m:t>
                          </m:r>
                        </m:e>
                      </m:bar>
                    </m:e>
                    <m:sub>
                      <m:r>
                        <w:rPr/>
                        <m:t xml:space="preserve">resY</m:t>
                      </m:r>
                    </m:sub>
                  </m:sSub>
                </m:e>
              </m:rad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n</m:t>
                      </m:r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Рассчитать доверительные интервалы для параметров линейной регрессионной модели</w:t>
      </w:r>
    </w:p>
    <w:tbl>
      <w:tblPr>
        <w:tblStyle w:val="Table72"/>
        <w:tblW w:w="865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69"/>
        <w:gridCol w:w="1834"/>
        <w:gridCol w:w="1586"/>
        <w:gridCol w:w="1585"/>
        <w:gridCol w:w="1585"/>
        <w:tblGridChange w:id="0">
          <w:tblGrid>
            <w:gridCol w:w="2069"/>
            <w:gridCol w:w="1834"/>
            <w:gridCol w:w="1586"/>
            <w:gridCol w:w="1585"/>
            <w:gridCol w:w="15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D">
            <w:pPr>
              <w:rPr/>
            </w:pPr>
            <w:r w:rsidDel="00000000" w:rsidR="00000000" w:rsidRPr="00000000">
              <w:rPr>
                <w:rtl w:val="0"/>
              </w:rPr>
              <w:t xml:space="preserve">Параметр</w:t>
            </w:r>
          </w:p>
        </w:tc>
        <w:tc>
          <w:tcPr/>
          <w:p w:rsidR="00000000" w:rsidDel="00000000" w:rsidP="00000000" w:rsidRDefault="00000000" w:rsidRPr="00000000" w14:paraId="000006CE">
            <w:pPr>
              <w:rPr/>
            </w:pPr>
            <w:r w:rsidDel="00000000" w:rsidR="00000000" w:rsidRPr="00000000">
              <w:rPr>
                <w:rtl w:val="0"/>
              </w:rPr>
              <w:t xml:space="preserve">Границы доверительного интервала</w:t>
            </w:r>
          </w:p>
        </w:tc>
        <w:tc>
          <w:tcPr/>
          <w:p w:rsidR="00000000" w:rsidDel="00000000" w:rsidP="00000000" w:rsidRDefault="00000000" w:rsidRPr="00000000" w14:paraId="000006CF">
            <w:pPr>
              <w:rPr/>
            </w:pPr>
            <w:r w:rsidDel="00000000" w:rsidR="00000000" w:rsidRPr="00000000">
              <w:rPr>
                <w:rtl w:val="0"/>
              </w:rPr>
              <w:t xml:space="preserve">α = 0.01</w:t>
            </w:r>
          </w:p>
        </w:tc>
        <w:tc>
          <w:tcPr/>
          <w:p w:rsidR="00000000" w:rsidDel="00000000" w:rsidP="00000000" w:rsidRDefault="00000000" w:rsidRPr="00000000" w14:paraId="000006D0">
            <w:pPr>
              <w:rPr/>
            </w:pPr>
            <w:r w:rsidDel="00000000" w:rsidR="00000000" w:rsidRPr="00000000">
              <w:rPr>
                <w:rtl w:val="0"/>
              </w:rPr>
              <w:t xml:space="preserve">α = 0.05</w:t>
            </w:r>
          </w:p>
        </w:tc>
        <w:tc>
          <w:tcPr/>
          <w:p w:rsidR="00000000" w:rsidDel="00000000" w:rsidP="00000000" w:rsidRDefault="00000000" w:rsidRPr="00000000" w14:paraId="000006D1">
            <w:pPr>
              <w:rPr/>
            </w:pPr>
            <w:r w:rsidDel="00000000" w:rsidR="00000000" w:rsidRPr="00000000">
              <w:rPr>
                <w:rtl w:val="0"/>
              </w:rPr>
              <w:t xml:space="preserve">α = 0.1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D2">
            <w:pPr>
              <w:rPr/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3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6D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404.212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405.949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6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406.837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8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6D9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418.711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A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416.975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B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416.087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DC">
            <w:pPr>
              <w:rPr/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</w:t>
            </w:r>
          </w:p>
        </w:tc>
        <w:tc>
          <w:tcPr/>
          <w:p w:rsidR="00000000" w:rsidDel="00000000" w:rsidP="00000000" w:rsidRDefault="00000000" w:rsidRPr="00000000" w14:paraId="000006DE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0.409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F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0.425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0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0.434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2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</w:t>
            </w:r>
          </w:p>
        </w:tc>
        <w:tc>
          <w:tcPr/>
          <w:p w:rsidR="00000000" w:rsidDel="00000000" w:rsidP="00000000" w:rsidRDefault="00000000" w:rsidRPr="00000000" w14:paraId="000006E3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0.548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4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0.531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5">
            <w:pPr>
              <w:jc w:val="center"/>
              <w:rPr/>
            </w:pPr>
            <w:r w:rsidDel="00000000" w:rsidR="00000000" w:rsidRPr="00000000">
              <w:rPr>
                <w:color w:val="212121"/>
                <w:sz w:val="21"/>
                <w:szCs w:val="21"/>
                <w:highlight w:val="white"/>
                <w:rtl w:val="0"/>
              </w:rPr>
              <w:t xml:space="preserve">0.523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Привести формулы расчёта доверительного интервала для значений регрессии f(x)</w:t>
      </w:r>
    </w:p>
    <w:tbl>
      <w:tblPr>
        <w:tblStyle w:val="Table73"/>
        <w:tblW w:w="87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88"/>
        <w:gridCol w:w="5760"/>
        <w:tblGridChange w:id="0">
          <w:tblGrid>
            <w:gridCol w:w="2988"/>
            <w:gridCol w:w="57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8">
            <w:pPr>
              <w:rPr/>
            </w:pPr>
            <w:r w:rsidDel="00000000" w:rsidR="00000000" w:rsidRPr="00000000">
              <w:rPr>
                <w:rtl w:val="0"/>
              </w:rPr>
              <w:t xml:space="preserve">Границы доверительного интервала</w:t>
            </w:r>
          </w:p>
        </w:tc>
        <w:tc>
          <w:tcPr/>
          <w:p w:rsidR="00000000" w:rsidDel="00000000" w:rsidP="00000000" w:rsidRDefault="00000000" w:rsidRPr="00000000" w14:paraId="000006E9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A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 </w:t>
            </w:r>
            <w:r w:rsidDel="00000000" w:rsidR="00000000" w:rsidRPr="00000000">
              <w:rPr>
                <w:i w:val="1"/>
                <w:rtl w:val="0"/>
              </w:rPr>
              <w:t xml:space="preserve">f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6EB">
            <w:pPr>
              <w:jc w:val="center"/>
              <w:rPr/>
            </w:pPr>
            <m:oMath>
              <m:acc>
                <m:accPr>
                  <m:chr m:val="̃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</m:acc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n-2</m:t>
                  </m:r>
                </m:e>
              </m:d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resY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1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</m:den>
                      </m:f>
                      <m:r>
                        <w:rPr>
                          <w:rFonts w:ascii="Cambria Math" w:cs="Cambria Math" w:eastAsia="Cambria Math" w:hAnsi="Cambria Math"/>
                        </w:rPr>
                        <m:t xml:space="preserve">+</m:t>
                      </m:r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("/>
                                  <m:endChr m:val=")"/>
                                  <m:ctrlPr>
                                    <w:rPr>
                                      <w:rFonts w:ascii="Cambria Math" w:cs="Cambria Math" w:eastAsia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 xml:space="preserve">x-</m:t>
                                  </m:r>
                                  <m:bar>
                                    <m:barPr>
                                      <m:pos/>
                                      <m:ctrlPr>
                                        <w:rPr>
                                          <w:rFonts w:ascii="Cambria Math" w:cs="Cambria Math" w:eastAsia="Cambria Math" w:hAnsi="Cambria Math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cs="Cambria Math" w:eastAsia="Cambria Math" w:hAnsi="Cambria Math"/>
                                        </w:rPr>
                                        <m:t xml:space="preserve">x</m:t>
                                      </m:r>
                                    </m:e>
                                  </m:ba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  <m:sSubSup>
                            <m:sSubSup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D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X</m:t>
                              </m:r>
                            </m:sub>
                            <m:sup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*</m:t>
                              </m:r>
                            </m:sup>
                          </m:sSubSup>
                        </m:den>
                      </m:f>
                    </m:e>
                  </m:d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D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 </w:t>
            </w:r>
            <w:r w:rsidDel="00000000" w:rsidR="00000000" w:rsidRPr="00000000">
              <w:rPr>
                <w:i w:val="1"/>
                <w:rtl w:val="0"/>
              </w:rPr>
              <w:t xml:space="preserve">f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6EE">
            <w:pPr>
              <w:jc w:val="center"/>
              <w:rPr/>
            </w:pPr>
            <m:oMath>
              <m:acc>
                <m:accPr>
                  <m:chr m:val="̃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</m:acc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n-2</m:t>
                  </m:r>
                </m:e>
              </m:d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resY</m:t>
                      </m:r>
                    </m:sub>
                  </m:sSub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1</m:t>
                          </m:r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</m:den>
                      </m:f>
                      <m:r>
                        <w:rPr>
                          <w:rFonts w:ascii="Cambria Math" w:cs="Cambria Math" w:eastAsia="Cambria Math" w:hAnsi="Cambria Math"/>
                        </w:rPr>
                        <m:t xml:space="preserve">+</m:t>
                      </m:r>
                      <m:f>
                        <m:f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("/>
                                  <m:endChr m:val=")"/>
                                  <m:ctrlPr>
                                    <w:rPr>
                                      <w:rFonts w:ascii="Cambria Math" w:cs="Cambria Math" w:eastAsia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 xml:space="preserve">x-</m:t>
                                  </m:r>
                                  <m:bar>
                                    <m:barPr>
                                      <m:pos/>
                                      <m:ctrlPr>
                                        <w:rPr>
                                          <w:rFonts w:ascii="Cambria Math" w:cs="Cambria Math" w:eastAsia="Cambria Math" w:hAnsi="Cambria Math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cs="Cambria Math" w:eastAsia="Cambria Math" w:hAnsi="Cambria Math"/>
                                        </w:rPr>
                                        <m:t xml:space="preserve">x</m:t>
                                      </m:r>
                                    </m:e>
                                  </m:ba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  <m:sSubSup>
                            <m:sSubSupPr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D</m:t>
                              </m:r>
                            </m:e>
                            <m:sub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X</m:t>
                              </m:r>
                            </m:sub>
                            <m:sup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*</m:t>
                              </m:r>
                            </m:sup>
                          </m:sSubSup>
                        </m:den>
                      </m:f>
                    </m:e>
                  </m:d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г) Построить диаграмму рассеяния признаков x и y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Нанести на диаграмму функцию регрессии f(x), а также нижние и верхние границы линии регрессии f</w:t>
      </w:r>
      <w:r w:rsidDel="00000000" w:rsidR="00000000" w:rsidRPr="00000000">
        <w:rPr>
          <w:i w:val="1"/>
          <w:vertAlign w:val="subscript"/>
          <w:rtl w:val="0"/>
        </w:rPr>
        <w:t xml:space="preserve">low</w:t>
      </w:r>
      <w:r w:rsidDel="00000000" w:rsidR="00000000" w:rsidRPr="00000000">
        <w:rPr>
          <w:i w:val="1"/>
          <w:rtl w:val="0"/>
        </w:rPr>
        <w:t xml:space="preserve">(x) и f</w:t>
      </w:r>
      <w:r w:rsidDel="00000000" w:rsidR="00000000" w:rsidRPr="00000000">
        <w:rPr>
          <w:i w:val="1"/>
          <w:vertAlign w:val="subscript"/>
          <w:rtl w:val="0"/>
        </w:rPr>
        <w:t xml:space="preserve">high</w:t>
      </w:r>
      <w:r w:rsidDel="00000000" w:rsidR="00000000" w:rsidRPr="00000000">
        <w:rPr>
          <w:i w:val="1"/>
          <w:rtl w:val="0"/>
        </w:rPr>
        <w:t xml:space="preserve">(x) на уровне значимости α = 0.1</w:t>
      </w:r>
    </w:p>
    <w:tbl>
      <w:tblPr>
        <w:tblStyle w:val="Table74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3990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2">
            <w:pPr>
              <w:spacing w:line="3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25102" cy="2389823"/>
                  <wp:effectExtent b="0" l="0" r="0" t="0"/>
                  <wp:docPr id="2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102" cy="23898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д) Построить график остатков </w:t>
      </w:r>
      <w:r w:rsidDel="00000000" w:rsidR="00000000" w:rsidRPr="00000000">
        <w:rPr>
          <w:i w:val="1"/>
          <w:sz w:val="36.66666666666667"/>
          <w:szCs w:val="36.66666666666667"/>
          <w:vertAlign w:val="subscript"/>
        </w:rPr>
        <w:pict>
          <v:shape id="_x0000_i1041" style="width:76.3pt;height:16.1pt" o:ole="" type="#_x0000_t75">
            <v:imagedata r:id="rId33" o:title=""/>
          </v:shape>
          <o:OLEObject DrawAspect="Content" r:id="rId34" ObjectID="_1700669749" ProgID="Equation.DSMT4" ShapeID="_x0000_i1041" Type="Embed"/>
        </w:pict>
      </w:r>
      <w:r w:rsidDel="00000000" w:rsidR="00000000" w:rsidRPr="00000000">
        <w:rPr>
          <w:rtl w:val="0"/>
        </w:rPr>
      </w:r>
    </w:p>
    <w:tbl>
      <w:tblPr>
        <w:tblStyle w:val="Table75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3795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6F5">
            <w:pPr>
              <w:spacing w:line="3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20453" cy="2374591"/>
                  <wp:effectExtent b="0" l="0" r="0" t="0"/>
                  <wp:docPr id="3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453" cy="23745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9.1.3. Проверка значимости линейной регрессионной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line="360" w:lineRule="auto"/>
        <w:rPr/>
      </w:pPr>
      <w:r w:rsidDel="00000000" w:rsidR="00000000" w:rsidRPr="00000000">
        <w:rPr>
          <w:rtl w:val="0"/>
        </w:rPr>
        <w:t xml:space="preserve">Статистическая гипотеза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42" style="width:52.65pt;height:36.55pt" o:ole="" type="#_x0000_t75">
            <v:imagedata r:id="rId35" o:title=""/>
          </v:shape>
          <o:OLEObject DrawAspect="Content" r:id="rId36" ObjectID="_1700669750" ProgID="Equation.DSMT4" ShapeID="_x0000_i104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значимости линейной регрессионной модели</w:t>
      </w:r>
    </w:p>
    <w:tbl>
      <w:tblPr>
        <w:tblStyle w:val="Table76"/>
        <w:tblW w:w="95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960"/>
        <w:gridCol w:w="2775"/>
        <w:gridCol w:w="2835"/>
        <w:tblGridChange w:id="0">
          <w:tblGrid>
            <w:gridCol w:w="3960"/>
            <w:gridCol w:w="2775"/>
            <w:gridCol w:w="28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C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6FD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6F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0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Z=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Y|X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2*</m:t>
                      </m:r>
                    </m:sup>
                  </m:sSubSup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(1-</m:t>
                  </m:r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Y|X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2*</m:t>
                      </m:r>
                    </m:sup>
                  </m:sSubSup>
                  <m:r>
                    <w:rPr>
                      <w:rFonts w:ascii="Cambria Math" w:cs="Cambria Math" w:eastAsia="Cambria Math" w:hAnsi="Cambria Math"/>
                    </w:rPr>
                    <m:t xml:space="preserve">)/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n-2</m:t>
                      </m:r>
                    </m:e>
                  </m: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3">
            <w:pPr>
              <w:rPr/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Y|X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2*</m:t>
                  </m:r>
                </m:sup>
              </m:sSubSup>
            </m:oMath>
            <w:r w:rsidDel="00000000" w:rsidR="00000000" w:rsidRPr="00000000">
              <w:rPr>
                <w:i w:val="1"/>
                <w:rtl w:val="0"/>
              </w:rPr>
              <w:t xml:space="preserve"> - </w:t>
            </w:r>
            <w:r w:rsidDel="00000000" w:rsidR="00000000" w:rsidRPr="00000000">
              <w:rPr>
                <w:rtl w:val="0"/>
              </w:rPr>
              <w:t xml:space="preserve">статистика, для точечной оценки коэффициента детерминации</w:t>
            </w:r>
          </w:p>
          <w:p w:rsidR="00000000" w:rsidDel="00000000" w:rsidP="00000000" w:rsidRDefault="00000000" w:rsidRPr="00000000" w14:paraId="000007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5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7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7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f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1,n-2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8">
            <w:pPr>
              <w:rPr/>
            </w:pP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Распределение Фишера с 1 и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rtl w:val="0"/>
              </w:rPr>
              <w:t xml:space="preserve">n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–2 степенями свободы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9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70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B">
            <w:pPr>
              <w:jc w:val="center"/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r>
                    <w:rPr>
                      <w:rFonts w:ascii="Cambria Math" w:cs="Cambria Math" w:eastAsia="Cambria Math" w:hAnsi="Cambria Math"/>
                    </w:rPr>
                    <m:t>α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1,n-2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D">
            <w:pPr>
              <w:rPr/>
            </w:pPr>
            <m:oMath>
              <m:r>
                <m:t>α</m:t>
              </m:r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- уровень значимости </w:t>
            </w:r>
          </w:p>
          <w:p w:rsidR="00000000" w:rsidDel="00000000" w:rsidP="00000000" w:rsidRDefault="00000000" w:rsidRPr="00000000" w14:paraId="000007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0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2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б) Проверить значимость линейной регрессионной модели</w:t>
      </w:r>
    </w:p>
    <w:tbl>
      <w:tblPr>
        <w:tblStyle w:val="Table77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9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71A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71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71C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71D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E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1F">
            <w:pPr>
              <w:jc w:val="center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0">
            <w:pPr>
              <w:jc w:val="center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1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313.238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25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отклоняется</w:t>
            </w:r>
          </w:p>
        </w:tc>
        <w:tc>
          <w:tcPr/>
          <w:p w:rsidR="00000000" w:rsidDel="00000000" w:rsidP="00000000" w:rsidRDefault="00000000" w:rsidRPr="00000000" w14:paraId="000007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Регрессионная модель значима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7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A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отклоняется</w:t>
            </w:r>
          </w:p>
        </w:tc>
        <w:tc>
          <w:tcPr/>
          <w:p w:rsidR="00000000" w:rsidDel="00000000" w:rsidP="00000000" w:rsidRDefault="00000000" w:rsidRPr="00000000" w14:paraId="000007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Регрессионная модель значима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C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F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отклоняется</w:t>
            </w:r>
          </w:p>
        </w:tc>
        <w:tc>
          <w:tcPr/>
          <w:p w:rsidR="00000000" w:rsidDel="00000000" w:rsidP="00000000" w:rsidRDefault="00000000" w:rsidRPr="00000000" w14:paraId="000007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Регрессионная модель значима </w:t>
            </w:r>
          </w:p>
        </w:tc>
      </w:tr>
    </w:tbl>
    <w:p w:rsidR="00000000" w:rsidDel="00000000" w:rsidP="00000000" w:rsidRDefault="00000000" w:rsidRPr="00000000" w14:paraId="000007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9.2 Линейная регрессионная модель общего вида</w:t>
      </w:r>
    </w:p>
    <w:p w:rsidR="00000000" w:rsidDel="00000000" w:rsidP="00000000" w:rsidRDefault="00000000" w:rsidRPr="00000000" w14:paraId="00000733">
      <w:pPr>
        <w:spacing w:line="360" w:lineRule="auto"/>
        <w:rPr/>
      </w:pPr>
      <w:r w:rsidDel="00000000" w:rsidR="00000000" w:rsidRPr="00000000">
        <w:rPr>
          <w:rtl w:val="0"/>
        </w:rPr>
        <w:t xml:space="preserve">Факторный признак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– A17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Number of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line="360" w:lineRule="auto"/>
        <w:rPr/>
      </w:pPr>
      <w:r w:rsidDel="00000000" w:rsidR="00000000" w:rsidRPr="00000000">
        <w:rPr>
          <w:rtl w:val="0"/>
        </w:rPr>
        <w:t xml:space="preserve">Результативный признак </w:t>
      </w:r>
      <w:r w:rsidDel="00000000" w:rsidR="00000000" w:rsidRPr="00000000">
        <w:rPr>
          <w:i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– A12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compensation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pacing w:line="360" w:lineRule="auto"/>
        <w:rPr/>
      </w:pPr>
      <w:r w:rsidDel="00000000" w:rsidR="00000000" w:rsidRPr="00000000">
        <w:rPr>
          <w:rtl w:val="0"/>
        </w:rPr>
        <w:t xml:space="preserve">Уравнение регрессии –  квадратичное по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43" style="width:107.45pt;height:19.35pt" o:ole="" type="#_x0000_t75">
            <v:imagedata r:id="rId37" o:title=""/>
          </v:shape>
          <o:OLEObject DrawAspect="Content" r:id="rId38" ObjectID="_1700669751" ProgID="Equation.DSMT4" ShapeID="_x0000_i1043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9.2.1. Точечные оценки линейной регрессионной модели</w:t>
      </w:r>
    </w:p>
    <w:p w:rsidR="00000000" w:rsidDel="00000000" w:rsidP="00000000" w:rsidRDefault="00000000" w:rsidRPr="00000000" w14:paraId="00000738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Рассчитать точечные оценки параметров линейной регрессионной модели</w:t>
      </w:r>
    </w:p>
    <w:tbl>
      <w:tblPr>
        <w:tblStyle w:val="Table78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8"/>
        <w:gridCol w:w="5760"/>
        <w:gridCol w:w="2160"/>
        <w:tblGridChange w:id="0">
          <w:tblGrid>
            <w:gridCol w:w="1368"/>
            <w:gridCol w:w="57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9">
            <w:pPr>
              <w:rPr/>
            </w:pPr>
            <w:r w:rsidDel="00000000" w:rsidR="00000000" w:rsidRPr="00000000">
              <w:rPr>
                <w:rtl w:val="0"/>
              </w:rPr>
              <w:t xml:space="preserve">Параметр</w:t>
            </w:r>
          </w:p>
        </w:tc>
        <w:tc>
          <w:tcPr/>
          <w:p w:rsidR="00000000" w:rsidDel="00000000" w:rsidP="00000000" w:rsidRDefault="00000000" w:rsidRPr="00000000" w14:paraId="0000073A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73B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7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D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73E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acc>
                <m:accPr>
                  <m:chr m:val="̃"/>
                </m:accPr>
                <m:e>
                  <m:r>
                    <m:t>β</m:t>
                  </m:r>
                </m:e>
              </m:acc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F</m:t>
                          </m:r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T</m:t>
                          </m:r>
                        </m:sup>
                      </m:sSup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</m:d>
                </m:e>
                <m:sup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-1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y, где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2">
            <w:pPr>
              <w:jc w:val="center"/>
              <w:rPr/>
            </w:pPr>
            <m:oMath>
              <m:r>
                <m:t>β</m:t>
              </m:r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0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,…,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k-1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—вектор параметров модели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y=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1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,…,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— вектор откликов модели</w:t>
            </w:r>
          </w:p>
          <w:p w:rsidR="00000000" w:rsidDel="00000000" w:rsidP="00000000" w:rsidRDefault="00000000" w:rsidRPr="00000000" w14:paraId="000007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5">
            <w:pPr>
              <w:jc w:val="center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6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389.18325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7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8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749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4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C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1.07249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7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E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4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0">
            <w:pPr>
              <w:jc w:val="center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1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-0.0019638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Записать точечную оценку уравнения регрессии</w:t>
      </w:r>
    </w:p>
    <w:tbl>
      <w:tblPr>
        <w:tblStyle w:val="Table79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8"/>
        <w:tblGridChange w:id="0">
          <w:tblGrid>
            <w:gridCol w:w="9288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5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 = </w:t>
            </w: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389.18 + 1.1 x  - 0.00196x^2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Рассчитать показатели вариации, используемые в регрессионном анализе</w:t>
      </w:r>
    </w:p>
    <w:tbl>
      <w:tblPr>
        <w:tblStyle w:val="Table80"/>
        <w:tblW w:w="85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5"/>
        <w:gridCol w:w="2523"/>
        <w:gridCol w:w="1260"/>
        <w:gridCol w:w="2827"/>
        <w:tblGridChange w:id="0">
          <w:tblGrid>
            <w:gridCol w:w="1905"/>
            <w:gridCol w:w="2523"/>
            <w:gridCol w:w="1260"/>
            <w:gridCol w:w="2827"/>
          </w:tblGrid>
        </w:tblGridChange>
      </w:tblGrid>
      <w:tr>
        <w:trPr>
          <w:cantSplit w:val="0"/>
          <w:trHeight w:val="645" w:hRule="atLeast"/>
          <w:tblHeader w:val="0"/>
        </w:trPr>
        <w:tc>
          <w:tcPr/>
          <w:p w:rsidR="00000000" w:rsidDel="00000000" w:rsidP="00000000" w:rsidRDefault="00000000" w:rsidRPr="00000000" w14:paraId="00000757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 вариации</w:t>
            </w:r>
          </w:p>
        </w:tc>
        <w:tc>
          <w:tcPr/>
          <w:p w:rsidR="00000000" w:rsidDel="00000000" w:rsidP="00000000" w:rsidRDefault="00000000" w:rsidRPr="00000000" w14:paraId="00000758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 вариации</w:t>
            </w:r>
          </w:p>
        </w:tc>
        <w:tc>
          <w:tcPr/>
          <w:p w:rsidR="00000000" w:rsidDel="00000000" w:rsidP="00000000" w:rsidRDefault="00000000" w:rsidRPr="00000000" w14:paraId="00000759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степеней свободы</w:t>
            </w:r>
          </w:p>
        </w:tc>
        <w:tc>
          <w:tcPr/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  <w:t xml:space="preserve">Несмещенная оценка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B">
            <w:pPr>
              <w:rPr/>
            </w:pPr>
            <w:r w:rsidDel="00000000" w:rsidR="00000000" w:rsidRPr="00000000">
              <w:rPr>
                <w:rtl w:val="0"/>
              </w:rPr>
              <w:t xml:space="preserve">Факторный признак</w:t>
            </w:r>
          </w:p>
        </w:tc>
        <w:tc>
          <w:tcPr/>
          <w:p w:rsidR="00000000" w:rsidDel="00000000" w:rsidP="00000000" w:rsidRDefault="00000000" w:rsidRPr="00000000" w14:paraId="000007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D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1599.07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E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2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857901.17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3">
            <w:pPr>
              <w:rPr/>
            </w:pPr>
            <w:r w:rsidDel="00000000" w:rsidR="00000000" w:rsidRPr="00000000">
              <w:rPr>
                <w:rtl w:val="0"/>
              </w:rPr>
              <w:t xml:space="preserve">Остаточные признаки</w:t>
            </w:r>
          </w:p>
        </w:tc>
        <w:tc>
          <w:tcPr/>
          <w:p w:rsidR="00000000" w:rsidDel="00000000" w:rsidP="00000000" w:rsidRDefault="00000000" w:rsidRPr="00000000" w14:paraId="0000076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5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3907.41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1070</w:t>
            </w:r>
          </w:p>
        </w:tc>
        <w:tc>
          <w:tcPr/>
          <w:p w:rsidR="00000000" w:rsidDel="00000000" w:rsidP="00000000" w:rsidRDefault="00000000" w:rsidRPr="00000000" w14:paraId="000007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A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3918.36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B">
            <w:pPr>
              <w:rPr/>
            </w:pPr>
            <w:r w:rsidDel="00000000" w:rsidR="00000000" w:rsidRPr="00000000">
              <w:rPr>
                <w:rtl w:val="0"/>
              </w:rPr>
              <w:t xml:space="preserve">Все признаки</w:t>
            </w:r>
          </w:p>
        </w:tc>
        <w:tc>
          <w:tcPr/>
          <w:p w:rsidR="00000000" w:rsidDel="00000000" w:rsidP="00000000" w:rsidRDefault="00000000" w:rsidRPr="00000000" w14:paraId="000007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D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1072</w:t>
            </w:r>
          </w:p>
        </w:tc>
        <w:tc>
          <w:tcPr/>
          <w:p w:rsidR="00000000" w:rsidDel="00000000" w:rsidP="00000000" w:rsidRDefault="00000000" w:rsidRPr="00000000" w14:paraId="000007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2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5511.62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Проверить правило сложения дисперсий</w:t>
      </w:r>
    </w:p>
    <w:tbl>
      <w:tblPr>
        <w:tblStyle w:val="Table81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84"/>
        <w:gridCol w:w="1464"/>
        <w:gridCol w:w="1800"/>
        <w:gridCol w:w="1800"/>
        <w:gridCol w:w="1980"/>
        <w:tblGridChange w:id="0">
          <w:tblGrid>
            <w:gridCol w:w="1884"/>
            <w:gridCol w:w="1464"/>
            <w:gridCol w:w="1800"/>
            <w:gridCol w:w="1800"/>
            <w:gridCol w:w="19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5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77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регр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ост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общ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регр </w:t>
            </w:r>
            <w:r w:rsidDel="00000000" w:rsidR="00000000" w:rsidRPr="00000000">
              <w:rPr>
                <w:rtl w:val="0"/>
              </w:rPr>
              <w:t xml:space="preserve">+</w:t>
            </w:r>
            <w:r w:rsidDel="00000000" w:rsidR="00000000" w:rsidRPr="00000000">
              <w:rPr>
                <w:i w:val="1"/>
                <w:rtl w:val="0"/>
              </w:rPr>
              <w:t xml:space="preserve"> 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B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  <w:tc>
          <w:tcPr/>
          <w:p w:rsidR="00000000" w:rsidDel="00000000" w:rsidP="00000000" w:rsidRDefault="00000000" w:rsidRPr="00000000" w14:paraId="0000077C">
            <w:pPr>
              <w:jc w:val="center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D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1599.07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3907.41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2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5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д) Рассчитать показатели тесноты связи между факторным и результативным признаками</w:t>
      </w:r>
    </w:p>
    <w:tbl>
      <w:tblPr>
        <w:tblStyle w:val="Table82"/>
        <w:tblW w:w="92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70"/>
        <w:gridCol w:w="4695"/>
        <w:gridCol w:w="2520"/>
        <w:tblGridChange w:id="0">
          <w:tblGrid>
            <w:gridCol w:w="2070"/>
            <w:gridCol w:w="4695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78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78F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0">
            <w:pPr>
              <w:rPr/>
            </w:pPr>
            <w:r w:rsidDel="00000000" w:rsidR="00000000" w:rsidRPr="00000000">
              <w:rPr>
                <w:rtl w:val="0"/>
              </w:rPr>
              <w:t xml:space="preserve">Коэффициент детерминации</w:t>
            </w:r>
          </w:p>
        </w:tc>
        <w:tc>
          <w:tcPr/>
          <w:p w:rsidR="00000000" w:rsidDel="00000000" w:rsidP="00000000" w:rsidRDefault="00000000" w:rsidRPr="00000000" w14:paraId="000007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Sup>
                <m:sSubSupPr>
                  <m:ctrlPr>
                    <w:rPr/>
                  </m:ctrlPr>
                </m:sSubSup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e>
                <m:sub>
                  <m:r>
                    <w:rPr/>
                    <m:t xml:space="preserve">Y|X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D</m:t>
                      </m:r>
                    </m:e>
                    <m:sub>
                      <m:r>
                        <w:rPr/>
                        <m:t xml:space="preserve">Y|X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num>
                <m:den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D</m:t>
                      </m:r>
                    </m:e>
                    <m:sub>
                      <m:r>
                        <w:rPr/>
                        <m:t xml:space="preserve">Y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3">
            <w:pPr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5">
            <w:pPr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6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0.290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7">
            <w:pPr>
              <w:rPr/>
            </w:pPr>
            <w:r w:rsidDel="00000000" w:rsidR="00000000" w:rsidRPr="00000000">
              <w:rPr>
                <w:rtl w:val="0"/>
              </w:rPr>
              <w:t xml:space="preserve">Корреляционное отношение</w:t>
            </w:r>
          </w:p>
        </w:tc>
        <w:tc>
          <w:tcPr/>
          <w:p w:rsidR="00000000" w:rsidDel="00000000" w:rsidP="00000000" w:rsidRDefault="00000000" w:rsidRPr="00000000" w14:paraId="000007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9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e>
                <m:sub>
                  <m:r>
                    <w:rPr/>
                    <m:t xml:space="preserve">Y|X</m:t>
                  </m:r>
                </m:sub>
                <m:sup/>
              </m:sSubSup>
              <m:r>
                <w:rPr/>
                <m:t xml:space="preserve">=</m:t>
              </m:r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Y|X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Y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D">
            <w:pPr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0.539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е) Охарактеризовать тип связи между факторным и результативным признаками, определяемой рассчитанной линейной регрессией</w:t>
      </w:r>
    </w:p>
    <w:tbl>
      <w:tblPr>
        <w:tblStyle w:val="Table83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8"/>
        <w:tblGridChange w:id="0">
          <w:tblGrid>
            <w:gridCol w:w="9288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A0">
            <w:pPr>
              <w:rPr/>
            </w:pPr>
            <w:r w:rsidDel="00000000" w:rsidR="00000000" w:rsidRPr="00000000">
              <w:rPr>
                <w:rtl w:val="0"/>
              </w:rPr>
              <w:t xml:space="preserve">Тип связи между факторным и результативным признаками, определяемой рассчитанной простейшей линейной регрессией -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323232"/>
                <w:sz w:val="22"/>
                <w:szCs w:val="22"/>
                <w:highlight w:val="white"/>
                <w:rtl w:val="0"/>
              </w:rPr>
              <w:t xml:space="preserve">заметная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7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9.2.2. Интервальные оценки линейной регрессионной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Привести формулы расчёта доверительного интервала для значений регрессии f(x)</w:t>
      </w:r>
    </w:p>
    <w:tbl>
      <w:tblPr>
        <w:tblStyle w:val="Table84"/>
        <w:tblW w:w="87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88"/>
        <w:gridCol w:w="5760"/>
        <w:tblGridChange w:id="0">
          <w:tblGrid>
            <w:gridCol w:w="2988"/>
            <w:gridCol w:w="57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4">
            <w:pPr>
              <w:rPr/>
            </w:pPr>
            <w:r w:rsidDel="00000000" w:rsidR="00000000" w:rsidRPr="00000000">
              <w:rPr>
                <w:rtl w:val="0"/>
              </w:rPr>
              <w:t xml:space="preserve">Границы доверительного интервала</w:t>
            </w:r>
          </w:p>
        </w:tc>
        <w:tc>
          <w:tcPr/>
          <w:p w:rsidR="00000000" w:rsidDel="00000000" w:rsidP="00000000" w:rsidRDefault="00000000" w:rsidRPr="00000000" w14:paraId="000007A5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6">
            <w:pPr>
              <w:rPr/>
            </w:pPr>
            <w:r w:rsidDel="00000000" w:rsidR="00000000" w:rsidRPr="00000000">
              <w:rPr>
                <w:rtl w:val="0"/>
              </w:rPr>
              <w:t xml:space="preserve">Нижняя граница </w:t>
            </w:r>
            <w:r w:rsidDel="00000000" w:rsidR="00000000" w:rsidRPr="00000000">
              <w:rPr>
                <w:i w:val="1"/>
                <w:rtl w:val="0"/>
              </w:rPr>
              <w:t xml:space="preserve">f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7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8">
            <w:pPr>
              <w:jc w:val="center"/>
              <w:rPr/>
            </w:pPr>
            <m:oMath>
              <m:acc>
                <m:accPr>
                  <m:chr m:val="̃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</m:acc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n-k</m:t>
                  </m:r>
                </m:e>
              </m:d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resY</m:t>
                      </m:r>
                    </m:sub>
                  </m:sSub>
                </m:e>
              </m:rad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>φ</m:t>
                          </m:r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T</m:t>
                          </m:r>
                        </m:sup>
                      </m:sSup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("/>
                              <m:endChr m:val=")"/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cs="Cambria Math" w:eastAsia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 xml:space="preserve"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 xml:space="preserve">T</m:t>
                                  </m:r>
                                </m:sup>
                              </m:sSup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-1</m:t>
                          </m:r>
                        </m:sup>
                      </m:sSup>
                      <m:r>
                        <w:rPr>
                          <w:rFonts w:ascii="Cambria Math" w:cs="Cambria Math" w:eastAsia="Cambria Math" w:hAnsi="Cambria Math"/>
                        </w:rPr>
                        <m:t>φ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</m:d>
                    </m:e>
                  </m:d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A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граница </w:t>
            </w:r>
            <w:r w:rsidDel="00000000" w:rsidR="00000000" w:rsidRPr="00000000">
              <w:rPr>
                <w:i w:val="1"/>
                <w:rtl w:val="0"/>
              </w:rPr>
              <w:t xml:space="preserve">f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7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C">
            <w:pPr>
              <w:jc w:val="center"/>
              <w:rPr/>
            </w:pPr>
            <m:oMath>
              <m:acc>
                <m:accPr>
                  <m:chr m:val="̃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</m:acc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x</m:t>
                  </m:r>
                </m:e>
              </m:d>
              <m:r>
                <w:rPr>
                  <w:rFonts w:ascii="Cambria Math" w:cs="Cambria Math" w:eastAsia="Cambria Math" w:hAnsi="Cambria Math"/>
                </w:rPr>
                <m:t xml:space="preserve">+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1-</m:t>
                  </m:r>
                  <m:f>
                    <m:f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</w:rPr>
                        <m:t xml:space="preserve">2</m:t>
                      </m:r>
                    </m:den>
                  </m:f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n-k</m:t>
                  </m:r>
                </m:e>
              </m:d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resY</m:t>
                      </m:r>
                    </m:sub>
                  </m:sSub>
                </m:e>
              </m:rad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>φ</m:t>
                          </m:r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T</m:t>
                          </m:r>
                        </m:sup>
                      </m:sSup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("/>
                              <m:endChr m:val=")"/>
                              <m:ctrlPr>
                                <w:rPr>
                                  <w:rFonts w:ascii="Cambria Math" w:cs="Cambria Math" w:eastAsia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cs="Cambria Math" w:eastAsia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 xml:space="preserve"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cs="Cambria Math" w:eastAsia="Cambria Math" w:hAnsi="Cambria Math"/>
                                    </w:rPr>
                                    <m:t xml:space="preserve">T</m:t>
                                  </m:r>
                                </m:sup>
                              </m:sSup>
                              <m:r>
                                <w:rPr>
                                  <w:rFonts w:ascii="Cambria Math" w:cs="Cambria Math" w:eastAsia="Cambria Math" w:hAnsi="Cambria Math"/>
                                </w:rPr>
                                <m:t xml:space="preserve">F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-1</m:t>
                          </m:r>
                        </m:sup>
                      </m:sSup>
                      <m:r>
                        <w:rPr>
                          <w:rFonts w:ascii="Cambria Math" w:cs="Cambria Math" w:eastAsia="Cambria Math" w:hAnsi="Cambria Math"/>
                        </w:rPr>
                        <m:t>φ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x</m:t>
                          </m:r>
                        </m:e>
                      </m:d>
                    </m:e>
                  </m:d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Построить диаграмму рассеяния признаков x и y. Нанести на диаграмму функцию регрессии f(x), а также нижние и верхние границы линии регрессии f</w:t>
      </w:r>
      <w:r w:rsidDel="00000000" w:rsidR="00000000" w:rsidRPr="00000000">
        <w:rPr>
          <w:i w:val="1"/>
          <w:vertAlign w:val="subscript"/>
          <w:rtl w:val="0"/>
        </w:rPr>
        <w:t xml:space="preserve">low</w:t>
      </w:r>
      <w:r w:rsidDel="00000000" w:rsidR="00000000" w:rsidRPr="00000000">
        <w:rPr>
          <w:i w:val="1"/>
          <w:rtl w:val="0"/>
        </w:rPr>
        <w:t xml:space="preserve">(x) и f</w:t>
      </w:r>
      <w:r w:rsidDel="00000000" w:rsidR="00000000" w:rsidRPr="00000000">
        <w:rPr>
          <w:i w:val="1"/>
          <w:vertAlign w:val="subscript"/>
          <w:rtl w:val="0"/>
        </w:rPr>
        <w:t xml:space="preserve">high</w:t>
      </w:r>
      <w:r w:rsidDel="00000000" w:rsidR="00000000" w:rsidRPr="00000000">
        <w:rPr>
          <w:i w:val="1"/>
          <w:rtl w:val="0"/>
        </w:rPr>
        <w:t xml:space="preserve">(x) на уровне значимости α = 0.1</w:t>
      </w:r>
    </w:p>
    <w:tbl>
      <w:tblPr>
        <w:tblStyle w:val="Table85"/>
        <w:tblW w:w="74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485"/>
        <w:tblGridChange w:id="0">
          <w:tblGrid>
            <w:gridCol w:w="7485"/>
          </w:tblGrid>
        </w:tblGridChange>
      </w:tblGrid>
      <w:tr>
        <w:trPr>
          <w:cantSplit w:val="0"/>
          <w:trHeight w:val="4460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0">
            <w:pPr>
              <w:spacing w:line="3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25328" cy="2979362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328" cy="29793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Построить график остатков </w:t>
      </w:r>
      <w:r w:rsidDel="00000000" w:rsidR="00000000" w:rsidRPr="00000000">
        <w:rPr>
          <w:i w:val="1"/>
          <w:sz w:val="36.66666666666667"/>
          <w:szCs w:val="36.66666666666667"/>
          <w:vertAlign w:val="subscript"/>
        </w:rPr>
        <w:pict>
          <v:shape id="_x0000_i1045" style="width:76.3pt;height:16.1pt" o:ole="" type="#_x0000_t75">
            <v:imagedata r:id="rId39" o:title=""/>
          </v:shape>
          <o:OLEObject DrawAspect="Content" r:id="rId40" ObjectID="_1700669752" ProgID="Equation.DSMT4" ShapeID="_x0000_i1045" Type="Embed"/>
        </w:pict>
      </w:r>
      <w:r w:rsidDel="00000000" w:rsidR="00000000" w:rsidRPr="00000000">
        <w:rPr>
          <w:rtl w:val="0"/>
        </w:rPr>
      </w:r>
    </w:p>
    <w:tbl>
      <w:tblPr>
        <w:tblStyle w:val="Table86"/>
        <w:tblW w:w="75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30"/>
        <w:tblGridChange w:id="0">
          <w:tblGrid>
            <w:gridCol w:w="7530"/>
          </w:tblGrid>
        </w:tblGridChange>
      </w:tblGrid>
      <w:tr>
        <w:trPr>
          <w:cantSplit w:val="0"/>
          <w:trHeight w:val="3674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7B3">
            <w:pPr>
              <w:spacing w:line="3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87228" cy="2997468"/>
                  <wp:effectExtent b="0" l="0" r="0" t="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228" cy="29974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line="360" w:lineRule="auto"/>
        <w:rPr/>
      </w:pPr>
      <w:r w:rsidDel="00000000" w:rsidR="00000000" w:rsidRPr="00000000">
        <w:rPr>
          <w:i w:val="1"/>
          <w:rtl w:val="0"/>
        </w:rPr>
        <w:t xml:space="preserve">9.2.3. Проверка значимости линейной регрессионной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line="360" w:lineRule="auto"/>
        <w:rPr>
          <w:sz w:val="36.66666666666667"/>
          <w:szCs w:val="36.66666666666667"/>
          <w:vertAlign w:val="subscript"/>
        </w:rPr>
      </w:pPr>
      <w:r w:rsidDel="00000000" w:rsidR="00000000" w:rsidRPr="00000000">
        <w:rPr>
          <w:rtl w:val="0"/>
        </w:rPr>
        <w:t xml:space="preserve">Статистическая гипотеза – </w:t>
      </w:r>
      <m:oMath>
        <m:sSub>
          <m:sSubPr>
            <m:ctrlPr>
              <w:rPr>
                <w:sz w:val="36.66666666666667"/>
                <w:szCs w:val="36.66666666666667"/>
                <w:vertAlign w:val="subscript"/>
              </w:rPr>
            </m:ctrlPr>
          </m:sSubPr>
          <m:e>
            <m:r>
              <w:rPr>
                <w:sz w:val="36.66666666666667"/>
                <w:szCs w:val="36.66666666666667"/>
                <w:vertAlign w:val="subscript"/>
              </w:rPr>
              <m:t xml:space="preserve">H</m:t>
            </m:r>
          </m:e>
          <m:sub>
            <m:r>
              <w:rPr>
                <w:sz w:val="36.66666666666667"/>
                <w:szCs w:val="36.66666666666667"/>
                <w:vertAlign w:val="subscript"/>
              </w:rPr>
              <m:t xml:space="preserve">0</m:t>
            </m:r>
          </m:sub>
        </m:sSub>
        <m:r>
          <w:rPr>
            <w:sz w:val="36.66666666666667"/>
            <w:szCs w:val="36.66666666666667"/>
            <w:vertAlign w:val="subscript"/>
          </w:rPr>
          <m:t xml:space="preserve">:</m:t>
        </m:r>
        <m:sSub>
          <m:sSubPr>
            <m:ctrlPr>
              <w:rPr>
                <w:sz w:val="36.66666666666667"/>
                <w:szCs w:val="36.66666666666667"/>
                <w:vertAlign w:val="subscript"/>
              </w:rPr>
            </m:ctrlPr>
          </m:sSubPr>
          <m:e>
            <m:r>
              <w:rPr>
                <w:sz w:val="36.66666666666667"/>
                <w:szCs w:val="36.66666666666667"/>
                <w:vertAlign w:val="subscript"/>
              </w:rPr>
              <m:t>β</m:t>
            </m:r>
          </m:e>
          <m:sub>
            <m:r>
              <w:rPr>
                <w:sz w:val="36.66666666666667"/>
                <w:szCs w:val="36.66666666666667"/>
                <w:vertAlign w:val="subscript"/>
              </w:rPr>
              <m:t xml:space="preserve">1</m:t>
            </m:r>
          </m:sub>
        </m:sSub>
        <m:r>
          <w:rPr>
            <w:sz w:val="36.66666666666667"/>
            <w:szCs w:val="36.66666666666667"/>
            <w:vertAlign w:val="subscript"/>
          </w:rPr>
          <m:t xml:space="preserve">=</m:t>
        </m:r>
        <m:sSub>
          <m:sSubPr>
            <m:ctrlPr>
              <w:rPr>
                <w:sz w:val="36.66666666666667"/>
                <w:szCs w:val="36.66666666666667"/>
                <w:vertAlign w:val="subscript"/>
              </w:rPr>
            </m:ctrlPr>
          </m:sSubPr>
          <m:e>
            <m:r>
              <w:rPr>
                <w:sz w:val="36.66666666666667"/>
                <w:szCs w:val="36.66666666666667"/>
                <w:vertAlign w:val="subscript"/>
              </w:rPr>
              <m:t>β</m:t>
            </m:r>
          </m:e>
          <m:sub>
            <m:r>
              <w:rPr>
                <w:sz w:val="36.66666666666667"/>
                <w:szCs w:val="36.66666666666667"/>
                <w:vertAlign w:val="subscript"/>
              </w:rPr>
              <m:t xml:space="preserve">2</m:t>
            </m:r>
          </m:sub>
        </m:sSub>
        <m:r>
          <w:rPr>
            <w:sz w:val="36.66666666666667"/>
            <w:szCs w:val="36.66666666666667"/>
            <w:vertAlign w:val="subscript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spacing w:line="360" w:lineRule="auto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36.66666666666667"/>
          <w:szCs w:val="36.66666666666667"/>
          <w:vertAlign w:val="subscript"/>
          <w:rtl w:val="0"/>
        </w:rPr>
        <w:t xml:space="preserve">                                                  </w:t>
      </w:r>
      <m:oMath>
        <m:sSup>
          <m:sSupPr>
            <m:ctrlPr>
              <w:rPr>
                <w:sz w:val="36.66666666666667"/>
                <w:szCs w:val="36.66666666666667"/>
                <w:vertAlign w:val="subscript"/>
              </w:rPr>
            </m:ctrlPr>
          </m:sSupPr>
          <m:e>
            <m:r>
              <w:rPr>
                <w:sz w:val="36.66666666666667"/>
                <w:szCs w:val="36.66666666666667"/>
                <w:vertAlign w:val="subscript"/>
              </w:rPr>
              <m:t xml:space="preserve">H</m:t>
            </m:r>
          </m:e>
          <m:sup>
            <m:r>
              <w:rPr>
                <w:sz w:val="36.66666666666667"/>
                <w:szCs w:val="36.66666666666667"/>
                <w:vertAlign w:val="subscript"/>
              </w:rPr>
              <m:t xml:space="preserve">'</m:t>
            </m:r>
          </m:sup>
        </m:sSup>
        <m:r>
          <w:rPr>
            <w:sz w:val="36.66666666666667"/>
            <w:szCs w:val="36.66666666666667"/>
            <w:vertAlign w:val="subscript"/>
          </w:rPr>
          <m:t xml:space="preserve">:</m:t>
        </m:r>
        <m:nary>
          <m:naryPr>
            <m:chr m:val="∑"/>
            <m:ctrlPr>
              <w:rPr>
                <w:sz w:val="36.66666666666667"/>
                <w:szCs w:val="36.66666666666667"/>
                <w:vertAlign w:val="subscript"/>
              </w:rPr>
            </m:ctrlPr>
          </m:naryPr>
          <m:sub>
            <m:r>
              <w:rPr>
                <w:sz w:val="36.66666666666667"/>
                <w:szCs w:val="36.66666666666667"/>
                <w:vertAlign w:val="subscript"/>
              </w:rPr>
              <m:t xml:space="preserve">i=1</m:t>
            </m:r>
          </m:sub>
          <m:sup>
            <m:r>
              <w:rPr>
                <w:sz w:val="36.66666666666667"/>
                <w:szCs w:val="36.66666666666667"/>
                <w:vertAlign w:val="subscript"/>
              </w:rPr>
              <m:t xml:space="preserve">n=2</m:t>
            </m:r>
          </m:sup>
        </m:nary>
        <m:sSubSup>
          <m:sSubSupPr>
            <m:ctrlPr>
              <w:rPr>
                <w:sz w:val="36.66666666666667"/>
                <w:szCs w:val="36.66666666666667"/>
                <w:vertAlign w:val="subscript"/>
              </w:rPr>
            </m:ctrlPr>
          </m:sSubSupPr>
          <m:e>
            <m:r>
              <w:rPr>
                <w:sz w:val="36.66666666666667"/>
                <w:szCs w:val="36.66666666666667"/>
                <w:vertAlign w:val="subscript"/>
              </w:rPr>
              <m:t>β</m:t>
            </m:r>
          </m:e>
          <m:sub>
            <m:r>
              <w:rPr>
                <w:sz w:val="36.66666666666667"/>
                <w:szCs w:val="36.66666666666667"/>
                <w:vertAlign w:val="subscript"/>
              </w:rPr>
              <m:t xml:space="preserve">i</m:t>
            </m:r>
          </m:sub>
          <m:sup>
            <m:r>
              <w:rPr>
                <w:sz w:val="36.66666666666667"/>
                <w:szCs w:val="36.66666666666667"/>
                <w:vertAlign w:val="subscript"/>
              </w:rPr>
              <m:t xml:space="preserve">2</m:t>
            </m:r>
          </m:sup>
        </m:sSubSup>
        <m:r>
          <w:rPr>
            <w:sz w:val="36.66666666666667"/>
            <w:szCs w:val="36.66666666666667"/>
            <w:vertAlign w:val="subscript"/>
          </w:rPr>
          <m:t xml:space="preserve">&gt;0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а) Указать формулы расчёта показателей, используемых при проверке значимости линейной регрессионной модели</w:t>
      </w:r>
    </w:p>
    <w:tbl>
      <w:tblPr>
        <w:tblStyle w:val="Table87"/>
        <w:tblW w:w="95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35"/>
        <w:gridCol w:w="2760"/>
        <w:gridCol w:w="2775"/>
        <w:tblGridChange w:id="0">
          <w:tblGrid>
            <w:gridCol w:w="4035"/>
            <w:gridCol w:w="2760"/>
            <w:gridCol w:w="27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A">
            <w:pPr>
              <w:rPr/>
            </w:pPr>
            <w:r w:rsidDel="00000000" w:rsidR="00000000" w:rsidRPr="00000000">
              <w:rPr>
                <w:rtl w:val="0"/>
              </w:rPr>
              <w:t xml:space="preserve">Выражение</w:t>
            </w:r>
          </w:p>
        </w:tc>
        <w:tc>
          <w:tcPr/>
          <w:p w:rsidR="00000000" w:rsidDel="00000000" w:rsidP="00000000" w:rsidRDefault="00000000" w:rsidRPr="00000000" w14:paraId="000007BB">
            <w:pPr>
              <w:rPr/>
            </w:pPr>
            <w:r w:rsidDel="00000000" w:rsidR="00000000" w:rsidRPr="00000000">
              <w:rPr>
                <w:rtl w:val="0"/>
              </w:rPr>
              <w:t xml:space="preserve">Пояснение использованных обозначений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C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статистики критерия</w:t>
            </w:r>
          </w:p>
        </w:tc>
        <w:tc>
          <w:tcPr/>
          <w:p w:rsidR="00000000" w:rsidDel="00000000" w:rsidP="00000000" w:rsidRDefault="00000000" w:rsidRPr="00000000" w14:paraId="000007B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E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Z=</m:t>
              </m:r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Y|X</m:t>
                      </m:r>
                    </m:sub>
                    <m:sup>
                      <m:r>
                        <w:rPr>
                          <w:rFonts w:ascii="Cambria Math" w:cs="Cambria Math" w:eastAsia="Cambria Math" w:hAnsi="Cambria Math"/>
                        </w:rPr>
                        <m:t xml:space="preserve">2*</m:t>
                      </m:r>
                    </m:sup>
                  </m:sSubSup>
                  <m:r>
                    <w:rPr>
                      <w:rFonts w:ascii="Cambria Math" w:cs="Cambria Math" w:eastAsia="Cambria Math" w:hAnsi="Cambria Math"/>
                    </w:rPr>
                    <m:t xml:space="preserve">/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k - 1</m:t>
                      </m:r>
                    </m:e>
                  </m:d>
                </m:num>
                <m:den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1-</m:t>
                      </m:r>
                      <m:sSubSup>
                        <m:sSub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R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Y|X</m:t>
                          </m:r>
                        </m:sub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2*</m:t>
                          </m:r>
                        </m:sup>
                      </m:sSubSup>
                    </m:e>
                  </m:d>
                  <m:r>
                    <w:rPr>
                      <w:rFonts w:ascii="Cambria Math" w:cs="Cambria Math" w:eastAsia="Cambria Math" w:hAnsi="Cambria Math"/>
                    </w:rPr>
                    <m:t xml:space="preserve">/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n-k</m:t>
                      </m:r>
                    </m:e>
                  </m:d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2">
            <w:pPr>
              <w:rPr/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Y|X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2*</m:t>
                  </m:r>
                </m:sup>
              </m:sSubSup>
            </m:oMath>
            <w:r w:rsidDel="00000000" w:rsidR="00000000" w:rsidRPr="00000000">
              <w:rPr>
                <w:i w:val="1"/>
                <w:rtl w:val="0"/>
              </w:rPr>
              <w:t xml:space="preserve"> - </w:t>
            </w:r>
            <w:r w:rsidDel="00000000" w:rsidR="00000000" w:rsidRPr="00000000">
              <w:rPr>
                <w:rtl w:val="0"/>
              </w:rPr>
              <w:t xml:space="preserve">статистика, для точечной оценки коэффициента детерминации</w:t>
            </w:r>
          </w:p>
          <w:p w:rsidR="00000000" w:rsidDel="00000000" w:rsidP="00000000" w:rsidRDefault="00000000" w:rsidRPr="00000000" w14:paraId="000007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4">
            <w:pPr>
              <w:rPr/>
            </w:pPr>
            <w:r w:rsidDel="00000000" w:rsidR="00000000" w:rsidRPr="00000000">
              <w:rPr>
                <w:rtl w:val="0"/>
              </w:rPr>
              <w:t xml:space="preserve">Закон распределения статистики критерия при условии истинности основной гипотезы</w:t>
            </w:r>
          </w:p>
        </w:tc>
        <w:tc>
          <w:tcPr/>
          <w:p w:rsidR="00000000" w:rsidDel="00000000" w:rsidP="00000000" w:rsidRDefault="00000000" w:rsidRPr="00000000" w14:paraId="000007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6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  <w:i w:val="1"/>
                  <w:color w:val="323232"/>
                  <w:sz w:val="22"/>
                  <w:szCs w:val="22"/>
                  <w:highlight w:val="white"/>
                </w:rPr>
                <m:t xml:space="preserve">f(</m:t>
              </m:r>
              <m:r>
                <w:rPr>
                  <w:rFonts w:ascii="Cambria Math" w:cs="Cambria Math" w:eastAsia="Cambria Math" w:hAnsi="Cambria Math"/>
                  <w:color w:val="323232"/>
                  <w:sz w:val="22"/>
                  <w:szCs w:val="22"/>
                  <w:highlight w:val="white"/>
                </w:rPr>
                <m:t xml:space="preserve">k-1, </m:t>
              </m:r>
              <m:r>
                <w:rPr>
                  <w:rFonts w:ascii="Cambria Math" w:cs="Cambria Math" w:eastAsia="Cambria Math" w:hAnsi="Cambria Math"/>
                  <w:i w:val="1"/>
                  <w:color w:val="323232"/>
                  <w:sz w:val="22"/>
                  <w:szCs w:val="22"/>
                  <w:highlight w:val="white"/>
                </w:rPr>
                <m:t xml:space="preserve">n </m:t>
              </m:r>
              <m:r>
                <w:rPr>
                  <w:rFonts w:ascii="Cambria Math" w:cs="Cambria Math" w:eastAsia="Cambria Math" w:hAnsi="Cambria Math"/>
                  <w:color w:val="323232"/>
                  <w:sz w:val="22"/>
                  <w:szCs w:val="22"/>
                  <w:highlight w:val="white"/>
                </w:rPr>
                <m:t xml:space="preserve">– </m:t>
              </m:r>
              <m:r>
                <w:rPr>
                  <w:rFonts w:ascii="Cambria Math" w:cs="Cambria Math" w:eastAsia="Cambria Math" w:hAnsi="Cambria Math"/>
                  <w:i w:val="1"/>
                  <w:color w:val="323232"/>
                  <w:sz w:val="22"/>
                  <w:szCs w:val="22"/>
                  <w:highlight w:val="white"/>
                </w:rPr>
                <m:t xml:space="preserve">k</m:t>
              </m:r>
              <m:r>
                <w:rPr>
                  <w:rFonts w:ascii="Cambria Math" w:cs="Cambria Math" w:eastAsia="Cambria Math" w:hAnsi="Cambria Math"/>
                  <w:color w:val="323232"/>
                  <w:sz w:val="22"/>
                  <w:szCs w:val="22"/>
                  <w:highlight w:val="whit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Распределение Фишера с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rtl w:val="0"/>
              </w:rPr>
              <w:t xml:space="preserve">k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–1 и 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rtl w:val="0"/>
              </w:rPr>
              <w:t xml:space="preserve">n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–</w:t>
            </w:r>
            <w:r w:rsidDel="00000000" w:rsidR="00000000" w:rsidRPr="00000000">
              <w:rPr>
                <w:rFonts w:ascii="Georgia" w:cs="Georgia" w:eastAsia="Georgia" w:hAnsi="Georgia"/>
                <w:i w:val="1"/>
                <w:color w:val="323232"/>
                <w:sz w:val="22"/>
                <w:szCs w:val="22"/>
                <w:rtl w:val="0"/>
              </w:rPr>
              <w:t xml:space="preserve">k</w:t>
            </w:r>
            <w:r w:rsidDel="00000000" w:rsidR="00000000" w:rsidRPr="00000000">
              <w:rPr>
                <w:rFonts w:ascii="Georgia" w:cs="Georgia" w:eastAsia="Georgia" w:hAnsi="Georgia"/>
                <w:color w:val="323232"/>
                <w:sz w:val="22"/>
                <w:szCs w:val="22"/>
                <w:highlight w:val="white"/>
                <w:rtl w:val="0"/>
              </w:rPr>
              <w:t xml:space="preserve"> степенями свободы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8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критической точки </w:t>
            </w:r>
          </w:p>
        </w:tc>
        <w:tc>
          <w:tcPr/>
          <w:p w:rsidR="00000000" w:rsidDel="00000000" w:rsidP="00000000" w:rsidRDefault="00000000" w:rsidRPr="00000000" w14:paraId="000007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A">
            <w:pPr>
              <w:jc w:val="center"/>
              <w:rPr/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  <w:highlight w:val="whit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  <w:highlight w:val="white"/>
                    </w:rPr>
                    <m:t xml:space="preserve">1–α/2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i w:val="1"/>
                      <w:color w:val="323232"/>
                      <w:sz w:val="22"/>
                      <w:szCs w:val="22"/>
                      <w:highlight w:val="white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  <w:highlight w:val="white"/>
                    </w:rPr>
                    <m:t xml:space="preserve">k-1, </m:t>
                  </m:r>
                  <m:r>
                    <w:rPr>
                      <w:rFonts w:ascii="Cambria Math" w:cs="Cambria Math" w:eastAsia="Cambria Math" w:hAnsi="Cambria Math"/>
                      <w:i w:val="1"/>
                      <w:color w:val="323232"/>
                      <w:sz w:val="22"/>
                      <w:szCs w:val="22"/>
                      <w:highlight w:val="white"/>
                    </w:rPr>
                    <m:t xml:space="preserve">n </m:t>
                  </m:r>
                  <m:r>
                    <w:rPr>
                      <w:rFonts w:ascii="Cambria Math" w:cs="Cambria Math" w:eastAsia="Cambria Math" w:hAnsi="Cambria Math"/>
                      <w:color w:val="323232"/>
                      <w:sz w:val="22"/>
                      <w:szCs w:val="22"/>
                      <w:highlight w:val="white"/>
                    </w:rPr>
                    <m:t xml:space="preserve">– </m:t>
                  </m:r>
                  <m:r>
                    <w:rPr>
                      <w:rFonts w:ascii="Cambria Math" w:cs="Cambria Math" w:eastAsia="Cambria Math" w:hAnsi="Cambria Math"/>
                      <w:i w:val="1"/>
                      <w:color w:val="323232"/>
                      <w:sz w:val="22"/>
                      <w:szCs w:val="22"/>
                      <w:highlight w:val="white"/>
                    </w:rPr>
                    <m:t xml:space="preserve">k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D">
            <w:pPr>
              <w:rPr/>
            </w:pPr>
            <m:oMath>
              <m:r>
                <m:t>α</m:t>
              </m:r>
              <m:r>
                <w:rPr/>
                <m:t xml:space="preserve"> </m:t>
              </m:r>
            </m:oMath>
            <w:r w:rsidDel="00000000" w:rsidR="00000000" w:rsidRPr="00000000">
              <w:rPr>
                <w:rtl w:val="0"/>
              </w:rPr>
              <w:t xml:space="preserve">- уровень значимости</w:t>
            </w:r>
          </w:p>
          <w:p w:rsidR="00000000" w:rsidDel="00000000" w:rsidP="00000000" w:rsidRDefault="00000000" w:rsidRPr="00000000" w14:paraId="000007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F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 </w:t>
            </w:r>
            <w:r w:rsidDel="00000000" w:rsidR="00000000" w:rsidRPr="00000000">
              <w:rPr>
                <w:i w:val="1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1">
            <w:pPr>
              <w:jc w:val="center"/>
              <w:rPr/>
            </w:pPr>
            <m:oMath>
              <m:r>
                <w:rPr>
                  <w:rFonts w:ascii="Cambria Math" w:cs="Cambria Math" w:eastAsia="Cambria Math" w:hAnsi="Cambria Math"/>
                </w:rPr>
                <m:t xml:space="preserve">1-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z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Проверить значимость линейной регрессионной модели</w:t>
      </w:r>
    </w:p>
    <w:tbl>
      <w:tblPr>
        <w:tblStyle w:val="Table88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40"/>
        <w:gridCol w:w="2365"/>
        <w:gridCol w:w="1080"/>
        <w:gridCol w:w="1983"/>
        <w:gridCol w:w="2703"/>
        <w:tblGridChange w:id="0">
          <w:tblGrid>
            <w:gridCol w:w="1440"/>
            <w:gridCol w:w="2365"/>
            <w:gridCol w:w="1080"/>
            <w:gridCol w:w="1983"/>
            <w:gridCol w:w="27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8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значимости</w:t>
            </w:r>
          </w:p>
        </w:tc>
        <w:tc>
          <w:tcPr/>
          <w:p w:rsidR="00000000" w:rsidDel="00000000" w:rsidP="00000000" w:rsidRDefault="00000000" w:rsidRPr="00000000" w14:paraId="000007D9">
            <w:pPr>
              <w:rPr/>
            </w:pPr>
            <w:r w:rsidDel="00000000" w:rsidR="00000000" w:rsidRPr="00000000">
              <w:rPr>
                <w:rtl w:val="0"/>
              </w:rPr>
              <w:t xml:space="preserve">Выборочное значение статистики критерия</w:t>
            </w:r>
          </w:p>
        </w:tc>
        <w:tc>
          <w:tcPr/>
          <w:p w:rsidR="00000000" w:rsidDel="00000000" w:rsidP="00000000" w:rsidRDefault="00000000" w:rsidRPr="00000000" w14:paraId="000007D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p-value</w:t>
            </w:r>
          </w:p>
        </w:tc>
        <w:tc>
          <w:tcPr/>
          <w:p w:rsidR="00000000" w:rsidDel="00000000" w:rsidP="00000000" w:rsidRDefault="00000000" w:rsidRPr="00000000" w14:paraId="000007DB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Статистическое решение</w:t>
            </w:r>
          </w:p>
        </w:tc>
        <w:tc>
          <w:tcPr/>
          <w:p w:rsidR="00000000" w:rsidDel="00000000" w:rsidP="00000000" w:rsidRDefault="00000000" w:rsidRPr="00000000" w14:paraId="000007DC">
            <w:pPr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D">
            <w:pPr>
              <w:rPr/>
            </w:pPr>
            <w:r w:rsidDel="00000000" w:rsidR="00000000" w:rsidRPr="00000000">
              <w:rPr>
                <w:rtl w:val="0"/>
              </w:rPr>
              <w:t xml:space="preserve">0.01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DE">
            <w:pPr>
              <w:jc w:val="center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F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218.944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E0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E2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отклоняется</w:t>
            </w:r>
          </w:p>
        </w:tc>
        <w:tc>
          <w:tcPr/>
          <w:p w:rsidR="00000000" w:rsidDel="00000000" w:rsidP="00000000" w:rsidRDefault="00000000" w:rsidRPr="00000000" w14:paraId="000007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Регрессионная модель значима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4">
            <w:pPr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7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отклоняется</w:t>
            </w:r>
          </w:p>
        </w:tc>
        <w:tc>
          <w:tcPr/>
          <w:p w:rsidR="00000000" w:rsidDel="00000000" w:rsidP="00000000" w:rsidRDefault="00000000" w:rsidRPr="00000000" w14:paraId="000007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Регрессионная модель значима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9">
            <w:pPr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C">
            <w:pPr>
              <w:jc w:val="center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H</m:t>
                  </m:r>
                </m:e>
                <m:sub>
                  <m:r>
                    <w:rPr/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отклоняется</w:t>
            </w:r>
          </w:p>
        </w:tc>
        <w:tc>
          <w:tcPr/>
          <w:p w:rsidR="00000000" w:rsidDel="00000000" w:rsidP="00000000" w:rsidRDefault="00000000" w:rsidRPr="00000000" w14:paraId="000007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Регрессионная модель значима </w:t>
            </w:r>
          </w:p>
        </w:tc>
      </w:tr>
    </w:tbl>
    <w:p w:rsidR="00000000" w:rsidDel="00000000" w:rsidP="00000000" w:rsidRDefault="00000000" w:rsidRPr="00000000" w14:paraId="000007E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9.3 Множественная линейная регрессионная модель</w:t>
      </w:r>
    </w:p>
    <w:p w:rsidR="00000000" w:rsidDel="00000000" w:rsidP="00000000" w:rsidRDefault="00000000" w:rsidRPr="00000000" w14:paraId="000007F5">
      <w:pPr>
        <w:spacing w:line="360" w:lineRule="auto"/>
        <w:rPr/>
      </w:pPr>
      <w:r w:rsidDel="00000000" w:rsidR="00000000" w:rsidRPr="00000000">
        <w:rPr>
          <w:rtl w:val="0"/>
        </w:rPr>
        <w:t xml:space="preserve">Факторный признак 1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– A17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Number of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pacing w:line="360" w:lineRule="auto"/>
        <w:rPr/>
      </w:pPr>
      <w:r w:rsidDel="00000000" w:rsidR="00000000" w:rsidRPr="00000000">
        <w:rPr>
          <w:rtl w:val="0"/>
        </w:rPr>
        <w:t xml:space="preserve">Факторный признак 2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– A7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salary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pacing w:line="360" w:lineRule="auto"/>
        <w:rPr/>
      </w:pPr>
      <w:r w:rsidDel="00000000" w:rsidR="00000000" w:rsidRPr="00000000">
        <w:rPr>
          <w:rtl w:val="0"/>
        </w:rPr>
        <w:t xml:space="preserve">Результативный признак </w:t>
      </w:r>
      <w:r w:rsidDel="00000000" w:rsidR="00000000" w:rsidRPr="00000000">
        <w:rPr>
          <w:i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– A12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 compensation - assistant professors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pacing w:line="360" w:lineRule="auto"/>
        <w:rPr/>
      </w:pPr>
      <w:r w:rsidDel="00000000" w:rsidR="00000000" w:rsidRPr="00000000">
        <w:rPr>
          <w:rtl w:val="0"/>
        </w:rPr>
        <w:t xml:space="preserve">Уравнение регрессии – </w:t>
      </w:r>
      <w:r w:rsidDel="00000000" w:rsidR="00000000" w:rsidRPr="00000000">
        <w:rPr>
          <w:sz w:val="36.66666666666667"/>
          <w:szCs w:val="36.66666666666667"/>
          <w:vertAlign w:val="subscript"/>
        </w:rPr>
        <w:pict>
          <v:shape id="_x0000_i1047" style="width:108.55pt;height:18.25pt" o:ole="" type="#_x0000_t75">
            <v:imagedata r:id="rId43" o:title=""/>
          </v:shape>
          <o:OLEObject DrawAspect="Content" r:id="rId44" ObjectID="_1700669754" ProgID="Equation.DSMT4" ShapeID="_x0000_i104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Рассчитать точечные оценки параметров линейной регрессионной модели</w:t>
      </w:r>
    </w:p>
    <w:tbl>
      <w:tblPr>
        <w:tblStyle w:val="Table89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8"/>
        <w:gridCol w:w="5940"/>
        <w:gridCol w:w="1980"/>
        <w:tblGridChange w:id="0">
          <w:tblGrid>
            <w:gridCol w:w="1368"/>
            <w:gridCol w:w="5940"/>
            <w:gridCol w:w="19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B">
            <w:pPr>
              <w:rPr/>
            </w:pPr>
            <w:r w:rsidDel="00000000" w:rsidR="00000000" w:rsidRPr="00000000">
              <w:rPr>
                <w:rtl w:val="0"/>
              </w:rPr>
              <w:t xml:space="preserve">Параметр</w:t>
            </w:r>
          </w:p>
        </w:tc>
        <w:tc>
          <w:tcPr/>
          <w:p w:rsidR="00000000" w:rsidDel="00000000" w:rsidP="00000000" w:rsidRDefault="00000000" w:rsidRPr="00000000" w14:paraId="000007FC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7FD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rHeight w:val="900" w:hRule="atLeast"/>
          <w:tblHeader w:val="0"/>
        </w:trPr>
        <w:tc>
          <w:tcPr/>
          <w:p w:rsidR="00000000" w:rsidDel="00000000" w:rsidP="00000000" w:rsidRDefault="00000000" w:rsidRPr="00000000" w14:paraId="000007FE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7FF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0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acc>
                <m:accPr>
                  <m:chr m:val="̃"/>
                </m:accPr>
                <m:e>
                  <m:r>
                    <m:t>β</m:t>
                  </m:r>
                </m:e>
              </m:acc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F</m:t>
                          </m:r>
                        </m:e>
                        <m:sup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T</m:t>
                          </m:r>
                        </m:sup>
                      </m:sSup>
                      <m:r>
                        <w:rPr>
                          <w:rFonts w:ascii="Cambria Math" w:cs="Cambria Math" w:eastAsia="Cambria Math" w:hAnsi="Cambria Math"/>
                        </w:rPr>
                        <m:t xml:space="preserve">F</m:t>
                      </m:r>
                    </m:e>
                  </m:d>
                </m:e>
                <m:sup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-1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F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sup>
              </m:sSup>
              <m:r>
                <w:rPr>
                  <w:rFonts w:ascii="Cambria Math" w:cs="Cambria Math" w:eastAsia="Cambria Math" w:hAnsi="Cambria Math"/>
                </w:rPr>
                <m:t xml:space="preserve">y, где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2">
            <w:pPr>
              <w:rPr/>
            </w:pPr>
            <m:oMath>
              <m:r>
                <m:t>β</m:t>
              </m:r>
              <m:r>
                <w:rPr>
                  <w:rFonts w:ascii="Cambria Math" w:cs="Cambria Math" w:eastAsia="Cambria Math" w:hAnsi="Cambria Math"/>
                </w:rPr>
                <m:t xml:space="preserve">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0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,…,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k-1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—вектор параметров модели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y=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1</m:t>
                          </m:r>
                        </m:sub>
                      </m:sSub>
                      <m:r>
                        <w:rPr>
                          <w:rFonts w:ascii="Cambria Math" w:cs="Cambria Math" w:eastAsia="Cambria Math" w:hAnsi="Cambria Math"/>
                        </w:rPr>
                        <m:t xml:space="preserve">,…,</m:t>
                      </m:r>
                      <m:sSub>
                        <m:sSubPr>
                          <m:ctrlPr>
                            <w:rPr>
                              <w:rFonts w:ascii="Cambria Math" w:cs="Cambria Math" w:eastAsia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y</m:t>
                          </m:r>
                        </m:e>
                        <m:sub>
                          <m:r>
                            <w:rPr>
                              <w:rFonts w:ascii="Cambria Math" w:cs="Cambria Math" w:eastAsia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T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— вектор откликов модели</w:t>
            </w:r>
          </w:p>
          <w:p w:rsidR="00000000" w:rsidDel="00000000" w:rsidP="00000000" w:rsidRDefault="00000000" w:rsidRPr="00000000" w14:paraId="0000080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8">
            <w:pPr>
              <w:jc w:val="left"/>
              <w:rPr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9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-30.703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80A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80B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C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D">
            <w:pPr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0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0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-0.00987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811">
            <w:pPr>
              <w:rPr/>
            </w:pPr>
            <w:r w:rsidDel="00000000" w:rsidR="00000000" w:rsidRPr="00000000">
              <w:rPr>
                <w:rtl w:val="0"/>
              </w:rPr>
              <w:t xml:space="preserve">β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1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4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1.3459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Записать точечную оценку уравнения регрессии</w:t>
      </w:r>
    </w:p>
    <w:tbl>
      <w:tblPr>
        <w:tblStyle w:val="Table90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8"/>
        <w:tblGridChange w:id="0">
          <w:tblGrid>
            <w:gridCol w:w="9288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17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 = </w:t>
            </w: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-30.703 - 0.00987</w:t>
            </w:r>
            <m:oMath>
              <m:sSub>
                <m:sSubPr>
                  <m:ctrlPr>
                    <w:rPr>
                      <w:color w:val="212121"/>
                      <w:highlight w:val="white"/>
                    </w:rPr>
                  </m:ctrlPr>
                </m:sSubPr>
                <m:e>
                  <m:r>
                    <w:rPr>
                      <w:color w:val="212121"/>
                      <w:highlight w:val="white"/>
                    </w:rPr>
                    <m:t xml:space="preserve">x</m:t>
                  </m:r>
                </m:e>
                <m:sub>
                  <m:r>
                    <w:rPr>
                      <w:color w:val="212121"/>
                      <w:highlight w:val="white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+ 1.3459</w:t>
            </w:r>
            <m:oMath>
              <m:sSub>
                <m:sSubPr>
                  <m:ctrlPr>
                    <w:rPr>
                      <w:color w:val="212121"/>
                      <w:highlight w:val="white"/>
                    </w:rPr>
                  </m:ctrlPr>
                </m:sSubPr>
                <m:e>
                  <m:r>
                    <w:rPr>
                      <w:color w:val="212121"/>
                      <w:highlight w:val="white"/>
                    </w:rPr>
                    <m:t xml:space="preserve">x</m:t>
                  </m:r>
                </m:e>
                <m:sub>
                  <m:r>
                    <w:rPr>
                      <w:color w:val="212121"/>
                      <w:highlight w:val="white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в) Рассчитать показатели вариации, используемые в регрессионном анализе</w:t>
      </w:r>
    </w:p>
    <w:tbl>
      <w:tblPr>
        <w:tblStyle w:val="Table91"/>
        <w:tblW w:w="85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5"/>
        <w:gridCol w:w="2523"/>
        <w:gridCol w:w="1260"/>
        <w:gridCol w:w="2827"/>
        <w:tblGridChange w:id="0">
          <w:tblGrid>
            <w:gridCol w:w="1905"/>
            <w:gridCol w:w="2523"/>
            <w:gridCol w:w="1260"/>
            <w:gridCol w:w="2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A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 вариации</w:t>
            </w:r>
          </w:p>
        </w:tc>
        <w:tc>
          <w:tcPr/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 вариации</w:t>
            </w:r>
          </w:p>
        </w:tc>
        <w:tc>
          <w:tcPr/>
          <w:p w:rsidR="00000000" w:rsidDel="00000000" w:rsidP="00000000" w:rsidRDefault="00000000" w:rsidRPr="00000000" w14:paraId="0000081C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степеней свободы</w:t>
            </w:r>
          </w:p>
        </w:tc>
        <w:tc>
          <w:tcPr/>
          <w:p w:rsidR="00000000" w:rsidDel="00000000" w:rsidP="00000000" w:rsidRDefault="00000000" w:rsidRPr="00000000" w14:paraId="0000081D">
            <w:pPr>
              <w:rPr/>
            </w:pPr>
            <w:r w:rsidDel="00000000" w:rsidR="00000000" w:rsidRPr="00000000">
              <w:rPr>
                <w:rtl w:val="0"/>
              </w:rPr>
              <w:t xml:space="preserve">Несмещенная оценка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E">
            <w:pPr>
              <w:rPr/>
            </w:pPr>
            <w:r w:rsidDel="00000000" w:rsidR="00000000" w:rsidRPr="00000000">
              <w:rPr>
                <w:rtl w:val="0"/>
              </w:rPr>
              <w:t xml:space="preserve">Факторный признак</w:t>
            </w:r>
          </w:p>
        </w:tc>
        <w:tc>
          <w:tcPr/>
          <w:p w:rsidR="00000000" w:rsidDel="00000000" w:rsidP="00000000" w:rsidRDefault="00000000" w:rsidRPr="00000000" w14:paraId="000008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0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5203.97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5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2791927.63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6">
            <w:pPr>
              <w:rPr/>
            </w:pPr>
            <w:r w:rsidDel="00000000" w:rsidR="00000000" w:rsidRPr="00000000">
              <w:rPr>
                <w:rtl w:val="0"/>
              </w:rPr>
              <w:t xml:space="preserve">Остаточные признаки</w:t>
            </w:r>
          </w:p>
        </w:tc>
        <w:tc>
          <w:tcPr/>
          <w:p w:rsidR="00000000" w:rsidDel="00000000" w:rsidP="00000000" w:rsidRDefault="00000000" w:rsidRPr="00000000" w14:paraId="000008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8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302.51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1070</w:t>
            </w:r>
          </w:p>
        </w:tc>
        <w:tc>
          <w:tcPr/>
          <w:p w:rsidR="00000000" w:rsidDel="00000000" w:rsidP="00000000" w:rsidRDefault="00000000" w:rsidRPr="00000000" w14:paraId="000008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D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303.36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E">
            <w:pPr>
              <w:rPr/>
            </w:pPr>
            <w:r w:rsidDel="00000000" w:rsidR="00000000" w:rsidRPr="00000000">
              <w:rPr>
                <w:rtl w:val="0"/>
              </w:rPr>
              <w:t xml:space="preserve">Все признаки</w:t>
            </w:r>
          </w:p>
        </w:tc>
        <w:tc>
          <w:tcPr/>
          <w:p w:rsidR="00000000" w:rsidDel="00000000" w:rsidP="00000000" w:rsidRDefault="00000000" w:rsidRPr="00000000" w14:paraId="000008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0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1072</w:t>
            </w:r>
          </w:p>
        </w:tc>
        <w:tc>
          <w:tcPr/>
          <w:p w:rsidR="00000000" w:rsidDel="00000000" w:rsidP="00000000" w:rsidRDefault="00000000" w:rsidRPr="00000000" w14:paraId="000008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5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5511.62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г) Проверить правило сложения дисперсий</w:t>
      </w:r>
    </w:p>
    <w:tbl>
      <w:tblPr>
        <w:tblStyle w:val="Table92"/>
        <w:tblW w:w="89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15"/>
        <w:gridCol w:w="1845"/>
        <w:gridCol w:w="1800"/>
        <w:gridCol w:w="1800"/>
        <w:gridCol w:w="1980"/>
        <w:tblGridChange w:id="0">
          <w:tblGrid>
            <w:gridCol w:w="1515"/>
            <w:gridCol w:w="1845"/>
            <w:gridCol w:w="1800"/>
            <w:gridCol w:w="1800"/>
            <w:gridCol w:w="19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8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83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регр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ост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общ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C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регр </w:t>
            </w:r>
            <w:r w:rsidDel="00000000" w:rsidR="00000000" w:rsidRPr="00000000">
              <w:rPr>
                <w:rtl w:val="0"/>
              </w:rPr>
              <w:t xml:space="preserve">+</w:t>
            </w:r>
            <w:r w:rsidDel="00000000" w:rsidR="00000000" w:rsidRPr="00000000">
              <w:rPr>
                <w:i w:val="1"/>
                <w:rtl w:val="0"/>
              </w:rPr>
              <w:t xml:space="preserve"> D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ост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D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  <w:tc>
          <w:tcPr/>
          <w:p w:rsidR="00000000" w:rsidDel="00000000" w:rsidP="00000000" w:rsidRDefault="00000000" w:rsidRPr="00000000" w14:paraId="000008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F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5203.97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2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302.51</w:t>
            </w: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77"/>
                <w:tab w:val="right" w:pos="9355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5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8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right" w:pos="935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д) Рассчитать показатели тесноты связи между факторным и результативным признаками</w:t>
      </w:r>
    </w:p>
    <w:tbl>
      <w:tblPr>
        <w:tblStyle w:val="Table93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48"/>
        <w:gridCol w:w="2520"/>
        <w:gridCol w:w="2520"/>
        <w:tblGridChange w:id="0">
          <w:tblGrid>
            <w:gridCol w:w="4248"/>
            <w:gridCol w:w="2520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F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</w:t>
            </w:r>
          </w:p>
        </w:tc>
        <w:tc>
          <w:tcPr/>
          <w:p w:rsidR="00000000" w:rsidDel="00000000" w:rsidP="00000000" w:rsidRDefault="00000000" w:rsidRPr="00000000" w14:paraId="00000850">
            <w:pPr>
              <w:rPr/>
            </w:pPr>
            <w:r w:rsidDel="00000000" w:rsidR="00000000" w:rsidRPr="00000000">
              <w:rPr>
                <w:rtl w:val="0"/>
              </w:rPr>
              <w:t xml:space="preserve">Формула расчета</w:t>
            </w:r>
          </w:p>
        </w:tc>
        <w:tc>
          <w:tcPr/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2">
            <w:pPr>
              <w:rPr/>
            </w:pPr>
            <w:r w:rsidDel="00000000" w:rsidR="00000000" w:rsidRPr="00000000">
              <w:rPr>
                <w:rtl w:val="0"/>
              </w:rPr>
              <w:t xml:space="preserve">Множественный коэффициент детерминации</w:t>
            </w:r>
          </w:p>
        </w:tc>
        <w:tc>
          <w:tcPr/>
          <w:p w:rsidR="00000000" w:rsidDel="00000000" w:rsidP="00000000" w:rsidRDefault="00000000" w:rsidRPr="00000000" w14:paraId="0000085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Sup>
                <m:sSubSupPr>
                  <m:ctrlPr>
                    <w:rPr/>
                  </m:ctrlPr>
                </m:sSubSup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e>
                <m:sub>
                  <m:r>
                    <w:rPr/>
                    <m:t xml:space="preserve">Y|X</m:t>
                  </m:r>
                </m:sub>
                <m:sup>
                  <m:r>
                    <w:rPr/>
                    <m:t xml:space="preserve">*</m:t>
                  </m:r>
                </m:sup>
              </m:sSubSup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D</m:t>
                      </m:r>
                    </m:e>
                    <m:sub>
                      <m:r>
                        <w:rPr/>
                        <m:t xml:space="preserve">Y|X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num>
                <m:den>
                  <m:sSubSup>
                    <m:sSubSupPr>
                      <m:ctrlPr>
                        <w:rPr/>
                      </m:ctrlPr>
                    </m:sSubSupPr>
                    <m:e>
                      <m:r>
                        <w:rPr/>
                        <m:t xml:space="preserve">D</m:t>
                      </m:r>
                    </m:e>
                    <m:sub>
                      <m:r>
                        <w:rPr/>
                        <m:t xml:space="preserve">Y</m:t>
                      </m:r>
                    </m:sub>
                    <m:sup>
                      <m:r>
                        <w:rPr/>
                        <m:t xml:space="preserve">*</m:t>
                      </m:r>
                    </m:sup>
                  </m:sSub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5">
            <w:pPr>
              <w:jc w:val="center"/>
              <w:rPr>
                <w:rFonts w:ascii="Cambria Math" w:cs="Cambria Math" w:eastAsia="Cambria Math" w:hAnsi="Cambria Math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6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8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0.945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rtl w:val="0"/>
              </w:rPr>
              <w:t xml:space="preserve">Множественное корреляционное отношение</w:t>
            </w:r>
          </w:p>
        </w:tc>
        <w:tc>
          <w:tcPr/>
          <w:p w:rsidR="00000000" w:rsidDel="00000000" w:rsidP="00000000" w:rsidRDefault="00000000" w:rsidRPr="00000000" w14:paraId="000008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B">
            <w:pPr>
              <w:jc w:val="center"/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*</m:t>
                      </m:r>
                    </m:sup>
                  </m:sSup>
                </m:e>
                <m:sub>
                  <m:r>
                    <w:rPr/>
                    <m:t xml:space="preserve">Y|X</m:t>
                  </m:r>
                </m:sub>
                <m:sup/>
              </m:sSubSup>
              <m:r>
                <w:rPr/>
                <m:t xml:space="preserve">=</m:t>
              </m:r>
              <m:rad>
                <m:radPr>
                  <m:degHide m:val="1"/>
                  <m:ctrlPr>
                    <w:rPr/>
                  </m:ctrlPr>
                </m:radPr>
                <m:e>
                  <m:f>
                    <m:fPr>
                      <m:ctrlPr>
                        <w:rPr/>
                      </m:ctrlPr>
                    </m:fPr>
                    <m:num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Y|X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/>
                          </m:ctrlPr>
                        </m:sSubSupPr>
                        <m:e>
                          <m:r>
                            <w:rPr/>
                            <m:t xml:space="preserve">D</m:t>
                          </m:r>
                        </m:e>
                        <m:sub>
                          <m:r>
                            <w:rPr/>
                            <m:t xml:space="preserve">Y</m:t>
                          </m:r>
                        </m:sub>
                        <m:sup>
                          <m:r>
                            <w:rPr/>
                            <m:t xml:space="preserve">*</m:t>
                          </m:r>
                        </m:sup>
                      </m:sSubSup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F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0.972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е) Охарактеризовать тип связи между факторным и результативным признаками, определяемой рассчитанной линейной регрессией</w:t>
      </w:r>
    </w:p>
    <w:tbl>
      <w:tblPr>
        <w:tblStyle w:val="Table94"/>
        <w:tblW w:w="92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8"/>
        <w:tblGridChange w:id="0">
          <w:tblGrid>
            <w:gridCol w:w="9288"/>
          </w:tblGrid>
        </w:tblGridChange>
      </w:tblGrid>
      <w:tr>
        <w:trPr>
          <w:cantSplit w:val="0"/>
          <w:trHeight w:val="6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  <w:t xml:space="preserve">Тип связи между факторным и результативными признаками, определяемой рассчитанной линейной регрессией -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323232"/>
                <w:sz w:val="22"/>
                <w:szCs w:val="22"/>
                <w:highlight w:val="white"/>
                <w:rtl w:val="0"/>
              </w:rPr>
              <w:t xml:space="preserve">сильная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8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9.4. Выводы</w:t>
      </w:r>
    </w:p>
    <w:p w:rsidR="00000000" w:rsidDel="00000000" w:rsidP="00000000" w:rsidRDefault="00000000" w:rsidRPr="00000000" w14:paraId="00000865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а) Сводная таблица показателей вариации для различных регрессионных моделей</w:t>
      </w:r>
    </w:p>
    <w:tbl>
      <w:tblPr>
        <w:tblStyle w:val="Table95"/>
        <w:tblW w:w="80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8"/>
        <w:gridCol w:w="1800"/>
        <w:gridCol w:w="2160"/>
        <w:gridCol w:w="2160"/>
        <w:tblGridChange w:id="0">
          <w:tblGrid>
            <w:gridCol w:w="1908"/>
            <w:gridCol w:w="180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6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 вариации</w:t>
            </w:r>
          </w:p>
        </w:tc>
        <w:tc>
          <w:tcPr/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tl w:val="0"/>
              </w:rPr>
              <w:t xml:space="preserve">Простейшая линейная модель</w:t>
            </w:r>
          </w:p>
        </w:tc>
        <w:tc>
          <w:tcPr/>
          <w:p w:rsidR="00000000" w:rsidDel="00000000" w:rsidP="00000000" w:rsidRDefault="00000000" w:rsidRPr="00000000" w14:paraId="00000868">
            <w:pPr>
              <w:rPr/>
            </w:pPr>
            <w:r w:rsidDel="00000000" w:rsidR="00000000" w:rsidRPr="00000000">
              <w:rPr>
                <w:rtl w:val="0"/>
              </w:rPr>
              <w:t xml:space="preserve">Линейная модель с квадратичным членом</w:t>
            </w:r>
          </w:p>
        </w:tc>
        <w:tc>
          <w:tcPr/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rtl w:val="0"/>
              </w:rPr>
              <w:t xml:space="preserve">Множественная линейная модель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  <w:t xml:space="preserve">Факторный признак</w:t>
            </w:r>
          </w:p>
        </w:tc>
        <w:tc>
          <w:tcPr/>
          <w:p w:rsidR="00000000" w:rsidDel="00000000" w:rsidP="00000000" w:rsidRDefault="00000000" w:rsidRPr="00000000" w14:paraId="000008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C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1246.056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F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1599.07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2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5203.97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4">
            <w:pPr>
              <w:rPr/>
            </w:pPr>
            <w:r w:rsidDel="00000000" w:rsidR="00000000" w:rsidRPr="00000000">
              <w:rPr>
                <w:rtl w:val="0"/>
              </w:rPr>
              <w:t xml:space="preserve">Остаточные признаки</w:t>
            </w:r>
          </w:p>
        </w:tc>
        <w:tc>
          <w:tcPr/>
          <w:p w:rsidR="00000000" w:rsidDel="00000000" w:rsidP="00000000" w:rsidRDefault="00000000" w:rsidRPr="00000000" w14:paraId="000008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6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4260.423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9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3907.41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C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302.51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E">
            <w:pPr>
              <w:rPr/>
            </w:pPr>
            <w:r w:rsidDel="00000000" w:rsidR="00000000" w:rsidRPr="00000000">
              <w:rPr>
                <w:rtl w:val="0"/>
              </w:rPr>
              <w:t xml:space="preserve">Все признаки</w:t>
            </w:r>
          </w:p>
        </w:tc>
        <w:tc>
          <w:tcPr/>
          <w:p w:rsidR="00000000" w:rsidDel="00000000" w:rsidP="00000000" w:rsidRDefault="00000000" w:rsidRPr="00000000" w14:paraId="000008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0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3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6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5506.48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б) Сводная таблица свойств различных регрессионных моделей</w:t>
      </w:r>
    </w:p>
    <w:tbl>
      <w:tblPr>
        <w:tblStyle w:val="Table96"/>
        <w:tblW w:w="89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8"/>
        <w:gridCol w:w="2160"/>
        <w:gridCol w:w="2160"/>
        <w:gridCol w:w="1980"/>
        <w:tblGridChange w:id="0">
          <w:tblGrid>
            <w:gridCol w:w="2628"/>
            <w:gridCol w:w="2160"/>
            <w:gridCol w:w="2160"/>
            <w:gridCol w:w="19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8A">
            <w:pPr>
              <w:rPr/>
            </w:pPr>
            <w:r w:rsidDel="00000000" w:rsidR="00000000" w:rsidRPr="00000000">
              <w:rPr>
                <w:rtl w:val="0"/>
              </w:rPr>
              <w:t xml:space="preserve">Свойство</w:t>
            </w:r>
          </w:p>
        </w:tc>
        <w:tc>
          <w:tcPr/>
          <w:p w:rsidR="00000000" w:rsidDel="00000000" w:rsidP="00000000" w:rsidRDefault="00000000" w:rsidRPr="00000000" w14:paraId="0000088B">
            <w:pPr>
              <w:rPr/>
            </w:pPr>
            <w:r w:rsidDel="00000000" w:rsidR="00000000" w:rsidRPr="00000000">
              <w:rPr>
                <w:rtl w:val="0"/>
              </w:rPr>
              <w:t xml:space="preserve">Простейшая линейная модель</w:t>
            </w:r>
          </w:p>
        </w:tc>
        <w:tc>
          <w:tcPr/>
          <w:p w:rsidR="00000000" w:rsidDel="00000000" w:rsidP="00000000" w:rsidRDefault="00000000" w:rsidRPr="00000000" w14:paraId="0000088C">
            <w:pPr>
              <w:rPr/>
            </w:pPr>
            <w:r w:rsidDel="00000000" w:rsidR="00000000" w:rsidRPr="00000000">
              <w:rPr>
                <w:rtl w:val="0"/>
              </w:rPr>
              <w:t xml:space="preserve">Линейная модель с квадратичным членом</w:t>
            </w:r>
          </w:p>
        </w:tc>
        <w:tc>
          <w:tcPr/>
          <w:p w:rsidR="00000000" w:rsidDel="00000000" w:rsidP="00000000" w:rsidRDefault="00000000" w:rsidRPr="00000000" w14:paraId="0000088D">
            <w:pPr>
              <w:rPr/>
            </w:pPr>
            <w:r w:rsidDel="00000000" w:rsidR="00000000" w:rsidRPr="00000000">
              <w:rPr>
                <w:rtl w:val="0"/>
              </w:rPr>
              <w:t xml:space="preserve">Множественная линейная модель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8E">
            <w:pPr>
              <w:rPr/>
            </w:pPr>
            <w:r w:rsidDel="00000000" w:rsidR="00000000" w:rsidRPr="00000000">
              <w:rPr>
                <w:rtl w:val="0"/>
              </w:rPr>
              <w:t xml:space="preserve">Точность</w:t>
            </w:r>
          </w:p>
        </w:tc>
        <w:tc>
          <w:tcPr/>
          <w:p w:rsidR="00000000" w:rsidDel="00000000" w:rsidP="00000000" w:rsidRDefault="00000000" w:rsidRPr="00000000" w14:paraId="000008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22.6%</w:t>
            </w:r>
          </w:p>
        </w:tc>
        <w:tc>
          <w:tcPr/>
          <w:p w:rsidR="00000000" w:rsidDel="00000000" w:rsidP="00000000" w:rsidRDefault="00000000" w:rsidRPr="00000000" w14:paraId="00000890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29.04%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1">
            <w:pPr>
              <w:jc w:val="center"/>
              <w:rPr/>
            </w:pPr>
            <w:r w:rsidDel="00000000" w:rsidR="00000000" w:rsidRPr="00000000">
              <w:rPr>
                <w:color w:val="212121"/>
                <w:highlight w:val="white"/>
                <w:rtl w:val="0"/>
              </w:rPr>
              <w:t xml:space="preserve">94.5%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2">
            <w:pPr>
              <w:rPr/>
            </w:pPr>
            <w:r w:rsidDel="00000000" w:rsidR="00000000" w:rsidRPr="00000000">
              <w:rPr>
                <w:rtl w:val="0"/>
              </w:rPr>
              <w:t xml:space="preserve">Значимость</w:t>
            </w:r>
          </w:p>
        </w:tc>
        <w:tc>
          <w:tcPr/>
          <w:p w:rsidR="00000000" w:rsidDel="00000000" w:rsidP="00000000" w:rsidRDefault="00000000" w:rsidRPr="00000000" w14:paraId="000008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  <w:tc>
          <w:tcPr/>
          <w:p w:rsidR="00000000" w:rsidDel="00000000" w:rsidP="00000000" w:rsidRDefault="00000000" w:rsidRPr="00000000" w14:paraId="000008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  <w:tc>
          <w:tcPr/>
          <w:p w:rsidR="00000000" w:rsidDel="00000000" w:rsidP="00000000" w:rsidRDefault="00000000" w:rsidRPr="00000000" w14:paraId="000008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6">
            <w:pPr>
              <w:rPr/>
            </w:pPr>
            <w:r w:rsidDel="00000000" w:rsidR="00000000" w:rsidRPr="00000000">
              <w:rPr>
                <w:rtl w:val="0"/>
              </w:rPr>
              <w:t xml:space="preserve">Адекватность</w:t>
            </w:r>
          </w:p>
        </w:tc>
        <w:tc>
          <w:tcPr/>
          <w:p w:rsidR="00000000" w:rsidDel="00000000" w:rsidP="00000000" w:rsidRDefault="00000000" w:rsidRPr="00000000" w14:paraId="000008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  <w:tc>
          <w:tcPr/>
          <w:p w:rsidR="00000000" w:rsidDel="00000000" w:rsidP="00000000" w:rsidRDefault="00000000" w:rsidRPr="00000000" w14:paraId="000008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  <w:tc>
          <w:tcPr/>
          <w:p w:rsidR="00000000" w:rsidDel="00000000" w:rsidP="00000000" w:rsidRDefault="00000000" w:rsidRPr="00000000" w14:paraId="000008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A">
            <w:pPr>
              <w:rPr/>
            </w:pPr>
            <w:r w:rsidDel="00000000" w:rsidR="00000000" w:rsidRPr="00000000">
              <w:rPr>
                <w:rtl w:val="0"/>
              </w:rPr>
              <w:t xml:space="preserve">Степень тесноты связи</w:t>
            </w:r>
          </w:p>
        </w:tc>
        <w:tc>
          <w:tcPr/>
          <w:p w:rsidR="00000000" w:rsidDel="00000000" w:rsidP="00000000" w:rsidRDefault="00000000" w:rsidRPr="00000000" w14:paraId="000008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умеренная</w:t>
            </w:r>
          </w:p>
        </w:tc>
        <w:tc>
          <w:tcPr/>
          <w:p w:rsidR="00000000" w:rsidDel="00000000" w:rsidP="00000000" w:rsidRDefault="00000000" w:rsidRPr="00000000" w14:paraId="000008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заметная</w:t>
            </w:r>
          </w:p>
        </w:tc>
        <w:tc>
          <w:tcPr/>
          <w:p w:rsidR="00000000" w:rsidDel="00000000" w:rsidP="00000000" w:rsidRDefault="00000000" w:rsidRPr="00000000" w14:paraId="000008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сильная</w:t>
            </w:r>
          </w:p>
        </w:tc>
      </w:tr>
    </w:tbl>
    <w:p w:rsidR="00000000" w:rsidDel="00000000" w:rsidP="00000000" w:rsidRDefault="00000000" w:rsidRPr="00000000" w14:paraId="0000089E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Вывод (в терминах предметной области)</w:t>
      </w:r>
    </w:p>
    <w:tbl>
      <w:tblPr>
        <w:tblStyle w:val="Table97"/>
        <w:tblW w:w="9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90"/>
        <w:tblGridChange w:id="0">
          <w:tblGrid>
            <w:gridCol w:w="9290"/>
          </w:tblGrid>
        </w:tblGridChange>
      </w:tblGrid>
      <w:tr>
        <w:trPr>
          <w:cantSplit w:val="0"/>
          <w:trHeight w:val="2210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8A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результате проведённого в п.9 статистического анализа обнаружено, что все предложенные регрессионные модели адекватно отражают реальную зависимость средней компенсации доцентам (А12) от их количества (А17) и от их средней заработной платы (А12), при этом в данном случае точность простейшей линейной модели и линейной модели с квадратичным членом достаточно низкая, в отличии от множественной линейной модели.</w:t>
            </w:r>
          </w:p>
        </w:tc>
      </w:tr>
    </w:tbl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sectPr>
      <w:footerReference r:id="rId63" w:type="default"/>
      <w:footerReference r:id="rId64" w:type="first"/>
      <w:type w:val="nextPage"/>
      <w:pgSz w:h="16838" w:w="11906" w:orient="portrait"/>
      <w:pgMar w:bottom="1134" w:top="1134" w:left="1701" w:right="850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Roboto">
    <w:embedRegular w:fontKey="{00000000-0000-0000-0000-000000000000}" r:id="rId41" w:subsetted="0"/>
    <w:embedBold w:fontKey="{00000000-0000-0000-0000-000000000000}" r:id="rId42" w:subsetted="0"/>
    <w:embedItalic w:fontKey="{00000000-0000-0000-0000-000000000000}" r:id="rId45" w:subsetted="0"/>
    <w:embedBoldItalic w:fontKey="{00000000-0000-0000-0000-000000000000}" r:id="rId46" w:subsetted="0"/>
  </w:font>
  <w:font w:name="Symbol"/>
  <w:font w:name="Book Antiqua">
    <w:embedRegular w:fontKey="{00000000-0000-0000-0000-000000000000}" r:id="rId47" w:subsetted="0"/>
    <w:embedBold w:fontKey="{00000000-0000-0000-0000-000000000000}" r:id="rId48" w:subsetted="0"/>
    <w:embedItalic w:fontKey="{00000000-0000-0000-0000-000000000000}" r:id="rId49" w:subsetted="0"/>
    <w:embedBoldItalic w:fontKey="{00000000-0000-0000-0000-000000000000}" r:id="rId50" w:subsetted="0"/>
  </w:font>
  <w:font w:name="Cambria Math">
    <w:embedRegular w:fontKey="{00000000-0000-0000-0000-000000000000}" r:id="rId5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u w:val="single"/>
    </w:rPr>
  </w:style>
  <w:style w:type="paragraph" w:styleId="Heading2">
    <w:name w:val="heading 2"/>
    <w:basedOn w:val="Normal"/>
    <w:next w:val="Normal"/>
    <w:pPr>
      <w:keepNext w:val="1"/>
    </w:pPr>
    <w:rPr>
      <w:i w:val="1"/>
    </w:rPr>
  </w:style>
  <w:style w:type="paragraph" w:styleId="Heading3">
    <w:name w:val="heading 3"/>
    <w:basedOn w:val="Normal"/>
    <w:next w:val="Normal"/>
    <w:pPr>
      <w:keepNext w:val="1"/>
      <w:spacing w:line="360" w:lineRule="auto"/>
      <w:jc w:val="center"/>
    </w:pPr>
    <w:rPr>
      <w:b w:val="1"/>
      <w:sz w:val="72"/>
      <w:szCs w:val="72"/>
    </w:rPr>
  </w:style>
  <w:style w:type="paragraph" w:styleId="Heading4">
    <w:name w:val="heading 4"/>
    <w:basedOn w:val="Normal"/>
    <w:next w:val="Normal"/>
    <w:pPr>
      <w:keepNext w:val="1"/>
      <w:spacing w:line="360" w:lineRule="auto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spacing w:line="360" w:lineRule="auto"/>
      <w:jc w:val="right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u w:val="single"/>
    </w:rPr>
  </w:style>
  <w:style w:type="paragraph" w:styleId="Heading2">
    <w:name w:val="heading 2"/>
    <w:basedOn w:val="Normal"/>
    <w:next w:val="Normal"/>
    <w:pPr>
      <w:keepNext w:val="1"/>
    </w:pPr>
    <w:rPr>
      <w:i w:val="1"/>
    </w:rPr>
  </w:style>
  <w:style w:type="paragraph" w:styleId="Heading3">
    <w:name w:val="heading 3"/>
    <w:basedOn w:val="Normal"/>
    <w:next w:val="Normal"/>
    <w:pPr>
      <w:keepNext w:val="1"/>
      <w:spacing w:line="360" w:lineRule="auto"/>
      <w:jc w:val="center"/>
    </w:pPr>
    <w:rPr>
      <w:b w:val="1"/>
      <w:sz w:val="72"/>
      <w:szCs w:val="72"/>
    </w:rPr>
  </w:style>
  <w:style w:type="paragraph" w:styleId="Heading4">
    <w:name w:val="heading 4"/>
    <w:basedOn w:val="Normal"/>
    <w:next w:val="Normal"/>
    <w:pPr>
      <w:keepNext w:val="1"/>
      <w:spacing w:line="360" w:lineRule="auto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spacing w:line="360" w:lineRule="auto"/>
      <w:jc w:val="right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sz w:val="24"/>
      <w:szCs w:val="24"/>
    </w:rPr>
  </w:style>
  <w:style w:type="paragraph" w:styleId="1">
    <w:name w:val="heading 1"/>
    <w:basedOn w:val="a"/>
    <w:next w:val="a"/>
    <w:qFormat w:val="1"/>
    <w:pPr>
      <w:keepNext w:val="1"/>
      <w:outlineLvl w:val="0"/>
    </w:pPr>
    <w:rPr>
      <w:u w:val="single"/>
    </w:rPr>
  </w:style>
  <w:style w:type="paragraph" w:styleId="2">
    <w:name w:val="heading 2"/>
    <w:basedOn w:val="a"/>
    <w:next w:val="a"/>
    <w:qFormat w:val="1"/>
    <w:pPr>
      <w:keepNext w:val="1"/>
      <w:outlineLvl w:val="1"/>
    </w:pPr>
    <w:rPr>
      <w:i w:val="1"/>
      <w:iCs w:val="1"/>
    </w:rPr>
  </w:style>
  <w:style w:type="paragraph" w:styleId="3">
    <w:name w:val="heading 3"/>
    <w:basedOn w:val="a"/>
    <w:next w:val="a"/>
    <w:qFormat w:val="1"/>
    <w:pPr>
      <w:keepNext w:val="1"/>
      <w:spacing w:line="360" w:lineRule="auto"/>
      <w:jc w:val="center"/>
      <w:outlineLvl w:val="2"/>
    </w:pPr>
    <w:rPr>
      <w:b w:val="1"/>
      <w:bCs w:val="1"/>
      <w:sz w:val="72"/>
    </w:rPr>
  </w:style>
  <w:style w:type="paragraph" w:styleId="4">
    <w:name w:val="heading 4"/>
    <w:basedOn w:val="a"/>
    <w:next w:val="a"/>
    <w:qFormat w:val="1"/>
    <w:pPr>
      <w:keepNext w:val="1"/>
      <w:spacing w:line="360" w:lineRule="auto"/>
      <w:jc w:val="center"/>
      <w:outlineLvl w:val="3"/>
    </w:pPr>
    <w:rPr>
      <w:b w:val="1"/>
      <w:bCs w:val="1"/>
      <w:sz w:val="32"/>
    </w:rPr>
  </w:style>
  <w:style w:type="paragraph" w:styleId="5">
    <w:name w:val="heading 5"/>
    <w:basedOn w:val="a"/>
    <w:next w:val="a"/>
    <w:qFormat w:val="1"/>
    <w:pPr>
      <w:keepNext w:val="1"/>
      <w:spacing w:line="360" w:lineRule="auto"/>
      <w:jc w:val="right"/>
      <w:outlineLvl w:val="4"/>
    </w:pPr>
    <w:rPr>
      <w:b w:val="1"/>
      <w:bCs w:val="1"/>
      <w:sz w:val="28"/>
    </w:rPr>
  </w:style>
  <w:style w:type="character" w:styleId="a0" w:default="1">
    <w:name w:val="Default Paragraph Font"/>
    <w:semiHidden w:val="1"/>
  </w:style>
  <w:style w:type="table" w:styleId="a1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semiHidden w:val="1"/>
  </w:style>
  <w:style w:type="paragraph" w:styleId="a3">
    <w:name w:val="Body Text"/>
    <w:basedOn w:val="a"/>
    <w:pPr>
      <w:spacing w:line="360" w:lineRule="auto"/>
    </w:pPr>
    <w:rPr>
      <w:i w:val="1"/>
      <w:iCs w:val="1"/>
    </w:rPr>
  </w:style>
  <w:style w:type="paragraph" w:styleId="a4">
    <w:name w:val="footer"/>
    <w:basedOn w:val="a"/>
    <w:link w:val="a5"/>
    <w:uiPriority w:val="99"/>
    <w:pPr>
      <w:tabs>
        <w:tab w:val="center" w:pos="4677"/>
        <w:tab w:val="right" w:pos="9355"/>
      </w:tabs>
    </w:pPr>
  </w:style>
  <w:style w:type="character" w:styleId="a6">
    <w:name w:val="page number"/>
    <w:basedOn w:val="a0"/>
  </w:style>
  <w:style w:type="paragraph" w:styleId="20">
    <w:name w:val="Body Text 2"/>
    <w:basedOn w:val="a"/>
    <w:pPr>
      <w:spacing w:line="360" w:lineRule="auto"/>
      <w:jc w:val="center"/>
    </w:pPr>
    <w:rPr>
      <w:b w:val="1"/>
      <w:bCs w:val="1"/>
    </w:rPr>
  </w:style>
  <w:style w:type="table" w:styleId="a7">
    <w:name w:val="Table Grid"/>
    <w:basedOn w:val="a1"/>
    <w:rsid w:val="000D437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8">
    <w:name w:val="header"/>
    <w:basedOn w:val="a"/>
    <w:link w:val="a9"/>
    <w:rsid w:val="008100B7"/>
    <w:pPr>
      <w:tabs>
        <w:tab w:val="center" w:pos="4677"/>
        <w:tab w:val="right" w:pos="9355"/>
      </w:tabs>
    </w:pPr>
  </w:style>
  <w:style w:type="character" w:styleId="a9" w:customStyle="1">
    <w:name w:val="Верхний колонтитул Знак"/>
    <w:basedOn w:val="a0"/>
    <w:link w:val="a8"/>
    <w:rsid w:val="008100B7"/>
    <w:rPr>
      <w:sz w:val="24"/>
      <w:szCs w:val="24"/>
    </w:rPr>
  </w:style>
  <w:style w:type="character" w:styleId="a5" w:customStyle="1">
    <w:name w:val="Нижний колонтитул Знак"/>
    <w:basedOn w:val="a0"/>
    <w:link w:val="a4"/>
    <w:uiPriority w:val="99"/>
    <w:rsid w:val="008100B7"/>
    <w:rPr>
      <w:sz w:val="24"/>
      <w:szCs w:val="24"/>
    </w:rPr>
  </w:style>
  <w:style w:type="character" w:styleId="aa">
    <w:name w:val="Placeholder Text"/>
    <w:basedOn w:val="a0"/>
    <w:uiPriority w:val="99"/>
    <w:semiHidden w:val="1"/>
    <w:rsid w:val="00716B9B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oleObject" Target="embeddings/oleObject1.bin"/><Relationship Id="rId42" Type="http://schemas.openxmlformats.org/officeDocument/2006/relationships/settings" Target="settings.xml"/><Relationship Id="rId41" Type="http://schemas.openxmlformats.org/officeDocument/2006/relationships/theme" Target="theme/theme1.xml"/><Relationship Id="rId44" Type="http://schemas.openxmlformats.org/officeDocument/2006/relationships/oleObject" Target="embeddings/oleObject2.bin"/><Relationship Id="rId43" Type="http://schemas.openxmlformats.org/officeDocument/2006/relationships/image" Target="media/image2.wmf"/><Relationship Id="rId46" Type="http://schemas.openxmlformats.org/officeDocument/2006/relationships/numbering" Target="numbering.xml"/><Relationship Id="rId45" Type="http://schemas.openxmlformats.org/officeDocument/2006/relationships/fontTable" Target="fontTable.xml"/><Relationship Id="rId1" Type="http://schemas.openxmlformats.org/officeDocument/2006/relationships/image" Target="media/image4.wmf"/><Relationship Id="rId2" Type="http://schemas.openxmlformats.org/officeDocument/2006/relationships/oleObject" Target="embeddings/oleObject4.bin"/><Relationship Id="rId3" Type="http://schemas.openxmlformats.org/officeDocument/2006/relationships/image" Target="media/image3.wmf"/><Relationship Id="rId4" Type="http://schemas.openxmlformats.org/officeDocument/2006/relationships/oleObject" Target="embeddings/oleObject3.bin"/><Relationship Id="rId48" Type="http://schemas.openxmlformats.org/officeDocument/2006/relationships/customXml" Target="../customXML/item1.xml"/><Relationship Id="rId9" Type="http://schemas.openxmlformats.org/officeDocument/2006/relationships/image" Target="media/image8.wmf"/><Relationship Id="rId47" Type="http://schemas.openxmlformats.org/officeDocument/2006/relationships/styles" Target="styles.xml"/><Relationship Id="rId49" Type="http://schemas.openxmlformats.org/officeDocument/2006/relationships/image" Target="media/image22.png"/><Relationship Id="rId5" Type="http://schemas.openxmlformats.org/officeDocument/2006/relationships/image" Target="media/image6.wmf"/><Relationship Id="rId6" Type="http://schemas.openxmlformats.org/officeDocument/2006/relationships/oleObject" Target="embeddings/oleObject6.bin"/><Relationship Id="rId7" Type="http://schemas.openxmlformats.org/officeDocument/2006/relationships/image" Target="media/image5.wmf"/><Relationship Id="rId8" Type="http://schemas.openxmlformats.org/officeDocument/2006/relationships/oleObject" Target="embeddings/oleObject5.bin"/><Relationship Id="rId31" Type="http://schemas.openxmlformats.org/officeDocument/2006/relationships/image" Target="media/image18.wmf"/><Relationship Id="rId30" Type="http://schemas.openxmlformats.org/officeDocument/2006/relationships/oleObject" Target="embeddings/oleObject17.bin"/><Relationship Id="rId33" Type="http://schemas.openxmlformats.org/officeDocument/2006/relationships/image" Target="media/image19.wmf"/><Relationship Id="rId32" Type="http://schemas.openxmlformats.org/officeDocument/2006/relationships/oleObject" Target="embeddings/oleObject18.bin"/><Relationship Id="rId35" Type="http://schemas.openxmlformats.org/officeDocument/2006/relationships/image" Target="media/image20.wmf"/><Relationship Id="rId34" Type="http://schemas.openxmlformats.org/officeDocument/2006/relationships/oleObject" Target="embeddings/oleObject19.bin"/><Relationship Id="rId37" Type="http://schemas.openxmlformats.org/officeDocument/2006/relationships/image" Target="media/image21.wmf"/><Relationship Id="rId36" Type="http://schemas.openxmlformats.org/officeDocument/2006/relationships/oleObject" Target="embeddings/oleObject20.bin"/><Relationship Id="rId39" Type="http://schemas.openxmlformats.org/officeDocument/2006/relationships/image" Target="media/image19.wmf"/><Relationship Id="rId38" Type="http://schemas.openxmlformats.org/officeDocument/2006/relationships/oleObject" Target="embeddings/oleObject21.bin"/><Relationship Id="rId62" Type="http://schemas.openxmlformats.org/officeDocument/2006/relationships/image" Target="media/image24.png"/><Relationship Id="rId61" Type="http://schemas.openxmlformats.org/officeDocument/2006/relationships/image" Target="media/image25.png"/><Relationship Id="rId20" Type="http://schemas.openxmlformats.org/officeDocument/2006/relationships/oleObject" Target="embeddings/oleObject11.bin"/><Relationship Id="rId64" Type="http://schemas.openxmlformats.org/officeDocument/2006/relationships/footer" Target="footer3.xml"/><Relationship Id="rId63" Type="http://schemas.openxmlformats.org/officeDocument/2006/relationships/footer" Target="footer4.xml"/><Relationship Id="rId22" Type="http://schemas.openxmlformats.org/officeDocument/2006/relationships/oleObject" Target="embeddings/oleObject12.bin"/><Relationship Id="rId21" Type="http://schemas.openxmlformats.org/officeDocument/2006/relationships/image" Target="media/image12.wmf"/><Relationship Id="rId24" Type="http://schemas.openxmlformats.org/officeDocument/2006/relationships/oleObject" Target="embeddings/oleObject14.bin"/><Relationship Id="rId23" Type="http://schemas.openxmlformats.org/officeDocument/2006/relationships/image" Target="media/image13.wmf"/><Relationship Id="rId60" Type="http://schemas.openxmlformats.org/officeDocument/2006/relationships/image" Target="media/image23.png"/><Relationship Id="rId26" Type="http://schemas.openxmlformats.org/officeDocument/2006/relationships/oleObject" Target="embeddings/oleObject15.bin"/><Relationship Id="rId25" Type="http://schemas.openxmlformats.org/officeDocument/2006/relationships/image" Target="media/image11.wmf"/><Relationship Id="rId28" Type="http://schemas.openxmlformats.org/officeDocument/2006/relationships/oleObject" Target="embeddings/oleObject16.bin"/><Relationship Id="rId27" Type="http://schemas.openxmlformats.org/officeDocument/2006/relationships/image" Target="media/image12.wmf"/><Relationship Id="rId29" Type="http://schemas.openxmlformats.org/officeDocument/2006/relationships/image" Target="media/image17.wmf"/><Relationship Id="rId51" Type="http://schemas.openxmlformats.org/officeDocument/2006/relationships/footer" Target="footer1.xml"/><Relationship Id="rId50" Type="http://schemas.openxmlformats.org/officeDocument/2006/relationships/footer" Target="footer2.xml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5" Type="http://schemas.openxmlformats.org/officeDocument/2006/relationships/image" Target="media/image32.png"/><Relationship Id="rId11" Type="http://schemas.openxmlformats.org/officeDocument/2006/relationships/image" Target="media/image8.wmf"/><Relationship Id="rId54" Type="http://schemas.openxmlformats.org/officeDocument/2006/relationships/image" Target="media/image33.png"/><Relationship Id="rId10" Type="http://schemas.openxmlformats.org/officeDocument/2006/relationships/oleObject" Target="embeddings/oleObject8.bin"/><Relationship Id="rId57" Type="http://schemas.openxmlformats.org/officeDocument/2006/relationships/image" Target="media/image28.png"/><Relationship Id="rId13" Type="http://schemas.openxmlformats.org/officeDocument/2006/relationships/image" Target="media/image10.wmf"/><Relationship Id="rId56" Type="http://schemas.openxmlformats.org/officeDocument/2006/relationships/image" Target="media/image29.png"/><Relationship Id="rId12" Type="http://schemas.openxmlformats.org/officeDocument/2006/relationships/oleObject" Target="embeddings/oleObject7.bin"/><Relationship Id="rId15" Type="http://schemas.openxmlformats.org/officeDocument/2006/relationships/image" Target="media/image10.wmf"/><Relationship Id="rId59" Type="http://schemas.openxmlformats.org/officeDocument/2006/relationships/image" Target="media/image27.png"/><Relationship Id="rId14" Type="http://schemas.openxmlformats.org/officeDocument/2006/relationships/oleObject" Target="embeddings/oleObject10.bin"/><Relationship Id="rId58" Type="http://schemas.openxmlformats.org/officeDocument/2006/relationships/image" Target="media/image26.png"/><Relationship Id="rId17" Type="http://schemas.openxmlformats.org/officeDocument/2006/relationships/image" Target="media/image13.wmf"/><Relationship Id="rId16" Type="http://schemas.openxmlformats.org/officeDocument/2006/relationships/oleObject" Target="embeddings/oleObject9.bin"/><Relationship Id="rId19" Type="http://schemas.openxmlformats.org/officeDocument/2006/relationships/image" Target="media/image11.wmf"/><Relationship Id="rId18" Type="http://schemas.openxmlformats.org/officeDocument/2006/relationships/oleObject" Target="embeddings/oleObject13.bin"/></Relationships>
</file>

<file path=word/_rels/fontTable.xml.rels><?xml version="1.0" encoding="UTF-8" standalone="yes"?><Relationships xmlns="http://schemas.openxmlformats.org/package/2006/relationships"><Relationship Id="rId51" Type="http://schemas.openxmlformats.org/officeDocument/2006/relationships/font" Target="fonts/CambriaMath-regular.ttf"/><Relationship Id="rId50" Type="http://schemas.openxmlformats.org/officeDocument/2006/relationships/font" Target="fonts/BookAntiqua-boldItalic.ttf"/><Relationship Id="rId42" Type="http://schemas.openxmlformats.org/officeDocument/2006/relationships/font" Target="fonts/Roboto-bold.ttf"/><Relationship Id="rId41" Type="http://schemas.openxmlformats.org/officeDocument/2006/relationships/font" Target="fonts/Roboto-regular.ttf"/><Relationship Id="rId46" Type="http://schemas.openxmlformats.org/officeDocument/2006/relationships/font" Target="fonts/Roboto-boldItalic.ttf"/><Relationship Id="rId45" Type="http://schemas.openxmlformats.org/officeDocument/2006/relationships/font" Target="fonts/Roboto-italic.ttf"/><Relationship Id="rId48" Type="http://schemas.openxmlformats.org/officeDocument/2006/relationships/font" Target="fonts/BookAntiqua-bold.ttf"/><Relationship Id="rId47" Type="http://schemas.openxmlformats.org/officeDocument/2006/relationships/font" Target="fonts/BookAntiqua-regular.ttf"/><Relationship Id="rId49" Type="http://schemas.openxmlformats.org/officeDocument/2006/relationships/font" Target="fonts/BookAntiqua-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4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WcaoHs9DpUCPDGI6WKceNxvNbQ==">AMUW2mWGSmgfu4ykeSJB8rfJJ6sg6g5NydslEm3lbEMIOyQf3jcrp4hw42BFFsBa8vK6lS/2AlQp1sE6xUaTWN2sBH/NqIRH1mb7uXuIXecI1M6j5UIjViI=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2021-12-10T16:29:00Z</dcterms:created>
  <dc:creator>Andrew</dc:creator>
</cp:coreProperties>
</file>