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№20082020/5 від 20.08.2020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Лінова Марія Володимірівна</w:t>
      </w:r>
      <w:r w:rsidDel="00000000" w:rsidR="00000000" w:rsidRPr="00000000">
        <w:rPr>
          <w:sz w:val="20"/>
          <w:szCs w:val="20"/>
          <w:rtl w:val="0"/>
        </w:rPr>
        <w:t xml:space="preserve">, РНОКПП 3407706681, адреса реєстрації: 64309, м. Ізюм, Харківська обл., пл. Джона Леннона, буд. 5-А, кв. 29</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Лінова Марія Володимірівна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64309, м. Ізюм, Харківська обл., пл. Джона Леннона, буд. 5-А, кв. 29</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3407706681</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UA593515330000026002052232326</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Лінова Марія Володимірівна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