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DCB" w:rsidRDefault="008A2DCB">
      <w:r>
        <w:rPr>
          <w:noProof/>
        </w:rPr>
        <w:drawing>
          <wp:inline distT="0" distB="0" distL="0" distR="0">
            <wp:extent cx="3073400" cy="2687334"/>
            <wp:effectExtent l="0" t="0" r="0" b="0"/>
            <wp:docPr id="1" name="Picture 1" descr="C:\Users\pprobert\AppData\Local\Microsoft\Windows\INetCache\Content.Word\ABDBMotifsNoG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probert\AppData\Local\Microsoft\Windows\INetCache\Content.Word\ABDBMotifsNoGLY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471" cy="269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68834" cy="2683510"/>
            <wp:effectExtent l="0" t="0" r="0" b="2540"/>
            <wp:docPr id="2" name="Picture 2" descr="C:\Users\pprobert\AppData\Local\Microsoft\Windows\INetCache\Content.Word\PPImotifsNoG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probert\AppData\Local\Microsoft\Windows\INetCache\Content.Word\PPImotifsNoGL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63" cy="268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DCB" w:rsidRDefault="008A2DC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41.5pt;height:211pt">
            <v:imagedata r:id="rId6" o:title="CDRsNoGly"/>
          </v:shape>
        </w:pict>
      </w:r>
      <w:r>
        <w:pict>
          <v:shape id="_x0000_i1028" type="#_x0000_t75" style="width:242pt;height:211pt">
            <v:imagedata r:id="rId7" o:title="FRsNoGly"/>
          </v:shape>
        </w:pict>
      </w:r>
      <w:r>
        <w:rPr>
          <w:noProof/>
        </w:rPr>
        <w:drawing>
          <wp:inline distT="0" distB="0" distL="0" distR="0">
            <wp:extent cx="3090078" cy="2694305"/>
            <wp:effectExtent l="0" t="0" r="0" b="0"/>
            <wp:docPr id="3" name="Picture 3" descr="C:\Users\pprobert\AppData\Local\Microsoft\Windows\INetCache\Content.Word\ABDBbindersNoG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probert\AppData\Local\Microsoft\Windows\INetCache\Content.Word\ABDBbindersNoGL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925" cy="270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29" type="#_x0000_t75" style="width:242.5pt;height:212pt">
            <v:imagedata r:id="rId9" o:title="PPIbindersNoGLY"/>
          </v:shape>
        </w:pict>
      </w:r>
      <w:bookmarkStart w:id="0" w:name="_GoBack"/>
      <w:bookmarkEnd w:id="0"/>
    </w:p>
    <w:p w:rsidR="008A2DCB" w:rsidRDefault="008A2DCB"/>
    <w:sectPr w:rsidR="008A2DCB" w:rsidSect="008A2DC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DCB"/>
    <w:rsid w:val="008A2DCB"/>
    <w:rsid w:val="00B44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B4476"/>
  <w15:chartTrackingRefBased/>
  <w15:docId w15:val="{5603B409-260D-4009-A770-5A6933FF8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Universitetet i Oslo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 Paul Auguste Robert</dc:creator>
  <cp:keywords/>
  <dc:description/>
  <cp:lastModifiedBy>Philippe Paul Auguste Robert</cp:lastModifiedBy>
  <cp:revision>1</cp:revision>
  <dcterms:created xsi:type="dcterms:W3CDTF">2019-11-08T17:33:00Z</dcterms:created>
  <dcterms:modified xsi:type="dcterms:W3CDTF">2019-11-08T17:36:00Z</dcterms:modified>
</cp:coreProperties>
</file>