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Requirement specification 1.0c UML-&gt;Code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Editor: David Grenmyr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Application for convert UML patterns to code examples presented in php reminding pseudo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</w:pPr>
      <w:bookmarkStart w:id="0" w:colFirst="0" w:name="h.ycfyt6engjkq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</w:pPr>
      <w:bookmarkStart w:id="1" w:colFirst="0" w:name="h.ddbi1zkzggbd" w:colLast="0"/>
      <w:bookmarkEnd w:id="1"/>
      <w:r w:rsidRPr="00000000" w:rsidR="00000000" w:rsidDel="00000000">
        <w:rPr>
          <w:rtl w:val="0"/>
        </w:rPr>
        <w:t xml:space="preserve">Supplementary specification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System Quality Requirements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system should respond to input in an acceptable timeframe.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system should be user-friendly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System provides helpful messages.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 generate code from correct user input, while show message for wrong input.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system should be secure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SQL injections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Password handling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Session hijacking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UC1 Generate Code From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user a view where user can submit text representing UML diagram.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write text representing an UML diagram in given correct text syntax then user submit.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a split view consisting previous written text syntax and also php reminding pseudo code representing written UML diagram structure.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 User can not understand in what syntax to write UML diagram in.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press get example code button.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paste into input field an example code.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 User write uml code in wrong format.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try generate code from the parts that was correct. But present error messages of the part that could’t be interpreted.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Register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register form.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fill in credentials and press register.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save user and redirect to application and present welcome message..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provide incorrect credentials.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what was wrong.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UC3 Authenticate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want to authenticate.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neassary credentials. And ask if user want to save credentials.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apply credentials and submit.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authenticate user redirect to another page and present a confirmation message.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 User want to save credentials for automatic login.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 The system authenticate user and show user that credentials was saved for a certain time.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provide incorrect credentials.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what was wrong.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UC4 Save Code Examples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Preconditions: </w:t>
        <w:tab/>
        <w:t xml:space="preserve">UC1 Generate Code From UML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Authenticated user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want to save pseudo code.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a save choise.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submit savename. and press submit.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store pseudo code. and present a confirmation message.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provide incorrect input.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what was wrong.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UC5 Load saved Code examples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Preconditions: </w:t>
        <w:tab/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Authenticated user 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UC3 Save Code Examples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a load option for saved pseudo code by this user.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select what previously saved pseudo code to load and press submit.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selected code example for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has no saved projects.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no projects exist.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UC6 Zip code examples for user.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Preconditions: </w:t>
        <w:tab/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Authenticated user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an option to save code locally.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choose to download code.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create files and present download link for browser.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confirms and download.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UC7 Delete project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Preconditions: </w:t>
        <w:tab/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Authenticated user 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UC4 Save Code Examples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an option to Delete saved projects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choose to delete project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remove project and present succesful message.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1"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Projekt PHP.docx</dc:title>
</cp:coreProperties>
</file>