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565" w:rsidRDefault="00CB708B" w:rsidP="00CB708B">
      <w:pPr>
        <w:jc w:val="center"/>
        <w:rPr>
          <w:rFonts w:ascii="標楷體" w:eastAsia="標楷體" w:hAnsi="標楷體"/>
          <w:sz w:val="36"/>
        </w:rPr>
      </w:pPr>
      <w:r w:rsidRPr="00CB708B">
        <w:rPr>
          <w:rFonts w:ascii="標楷體" w:eastAsia="標楷體" w:hAnsi="標楷體" w:hint="eastAsia"/>
          <w:sz w:val="36"/>
        </w:rPr>
        <w:t>CH</w:t>
      </w:r>
      <w:r w:rsidRPr="00CB708B">
        <w:rPr>
          <w:rFonts w:ascii="標楷體" w:eastAsia="標楷體" w:hAnsi="標楷體"/>
          <w:sz w:val="36"/>
        </w:rPr>
        <w:t>15.</w:t>
      </w:r>
      <w:r w:rsidRPr="00CB708B">
        <w:rPr>
          <w:rFonts w:ascii="標楷體" w:eastAsia="標楷體" w:hAnsi="標楷體" w:hint="eastAsia"/>
          <w:sz w:val="36"/>
        </w:rPr>
        <w:t>深度學習_習題練習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708B" w:rsidTr="00CB708B">
        <w:tc>
          <w:tcPr>
            <w:tcW w:w="10456" w:type="dxa"/>
          </w:tcPr>
          <w:p w:rsidR="008B2E84" w:rsidRPr="008B2E84" w:rsidRDefault="008B2E84" w:rsidP="00CB708B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8B2E84">
              <w:rPr>
                <w:rFonts w:ascii="標楷體" w:eastAsia="標楷體" w:hAnsi="標楷體" w:hint="eastAsia"/>
                <w:b/>
                <w:sz w:val="48"/>
              </w:rPr>
              <w:t>習題2</w:t>
            </w:r>
          </w:p>
          <w:p w:rsidR="00CB708B" w:rsidRPr="00CB708B" w:rsidRDefault="00CB708B" w:rsidP="00CB708B">
            <w:pPr>
              <w:jc w:val="center"/>
              <w:rPr>
                <w:rFonts w:ascii="標楷體" w:eastAsia="標楷體" w:hAnsi="標楷體"/>
              </w:rPr>
            </w:pPr>
            <w:r w:rsidRPr="00CB708B">
              <w:rPr>
                <w:rFonts w:ascii="標楷體" w:eastAsia="標楷體" w:hAnsi="標楷體"/>
              </w:rPr>
              <w:drawing>
                <wp:inline distT="0" distB="0" distL="0" distR="0" wp14:anchorId="3A62B793" wp14:editId="7829435D">
                  <wp:extent cx="4095750" cy="488441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486" cy="4899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08B" w:rsidRPr="00CB708B" w:rsidRDefault="00CB708B" w:rsidP="00CB708B">
            <w:pPr>
              <w:jc w:val="center"/>
              <w:rPr>
                <w:rFonts w:ascii="標楷體" w:eastAsia="標楷體" w:hAnsi="標楷體"/>
              </w:rPr>
            </w:pPr>
            <w:r w:rsidRPr="00CB708B">
              <w:rPr>
                <w:rFonts w:ascii="標楷體" w:eastAsia="標楷體" w:hAnsi="標楷體"/>
              </w:rPr>
              <w:drawing>
                <wp:inline distT="0" distB="0" distL="0" distR="0" wp14:anchorId="620A3321" wp14:editId="3C586C01">
                  <wp:extent cx="3359150" cy="3517227"/>
                  <wp:effectExtent l="0" t="0" r="0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415" cy="352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08B" w:rsidRPr="008B2E84" w:rsidRDefault="00CB708B" w:rsidP="00CB708B">
            <w:pPr>
              <w:jc w:val="center"/>
              <w:rPr>
                <w:rFonts w:ascii="標楷體" w:eastAsia="標楷體" w:hAnsi="標楷體"/>
                <w:b/>
                <w:sz w:val="36"/>
              </w:rPr>
            </w:pPr>
            <w:r w:rsidRPr="008B2E84">
              <w:rPr>
                <w:rFonts w:ascii="標楷體" w:eastAsia="標楷體" w:hAnsi="標楷體" w:hint="eastAsia"/>
                <w:b/>
                <w:sz w:val="36"/>
              </w:rPr>
              <w:lastRenderedPageBreak/>
              <w:t>執行結果</w:t>
            </w:r>
          </w:p>
          <w:p w:rsidR="00CB708B" w:rsidRPr="00CB708B" w:rsidRDefault="00CB708B" w:rsidP="00CB708B">
            <w:pPr>
              <w:jc w:val="center"/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/>
              </w:rPr>
              <w:drawing>
                <wp:inline distT="0" distB="0" distL="0" distR="0" wp14:anchorId="2734353C" wp14:editId="18EB1498">
                  <wp:extent cx="4013200" cy="3079093"/>
                  <wp:effectExtent l="0" t="0" r="6350" b="762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440" cy="309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  <w:b/>
              </w:rPr>
            </w:pPr>
            <w:r w:rsidRPr="00CB708B">
              <w:rPr>
                <w:rFonts w:ascii="標楷體" w:eastAsia="標楷體" w:hAnsi="標楷體" w:hint="eastAsia"/>
                <w:b/>
              </w:rPr>
              <w:t>CNN模型：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訓練過程共進行了5個時期（epochs）。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在每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時期中，共有938個批次（batches），每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批次大小為60。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在第一個時期結束時，訓練集準確率為94.74%，損失值為0.1716。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在第二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時期結束時，訓練集準確率提高至98.36%，損失值減少至0.0535。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在第三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時期結束時，訓練集準確率進一步提高至98.82%，損失值繼續減少至0.0374。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在第四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時期結束時，訓練集準確率達到99.11%，損失值繼續下降至0.0276。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最終，在第五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時期結束時，訓練集準確率為99.30%，損失值為0.0226。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在對包含1875個批次的整個測試集進行評估時，CNN模型的準確率為99.48%，損失值為0.0168。</w:t>
            </w:r>
          </w:p>
          <w:p w:rsidR="00CB708B" w:rsidRDefault="00CB708B" w:rsidP="00CB708B">
            <w:pPr>
              <w:rPr>
                <w:rFonts w:ascii="標楷體" w:eastAsia="標楷體" w:hAnsi="標楷體"/>
              </w:rPr>
            </w:pPr>
            <w:r w:rsidRPr="00CB708B">
              <w:rPr>
                <w:rFonts w:ascii="標楷體" w:eastAsia="標楷體" w:hAnsi="標楷體" w:hint="eastAsia"/>
              </w:rPr>
              <w:t>同時，對包含313個批次的獨立測試集進行評估時，CNN模型的準確率為98.98%，損失值為0.0321。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  <w:b/>
              </w:rPr>
            </w:pPr>
            <w:r w:rsidRPr="00CB708B">
              <w:rPr>
                <w:rFonts w:ascii="標楷體" w:eastAsia="標楷體" w:hAnsi="標楷體" w:hint="eastAsia"/>
                <w:b/>
              </w:rPr>
              <w:t>MLP模型：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訓練過程共進行了5個時期。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在每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時期中，共有938個批次，每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批次大小為60。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在第一個時期結束時，訓練集準確率為90.48%，損失值為0.3428。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在第二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時期結束時，訓練集準確率提高至95.23%，損失值減少至0.1694。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在第三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時期結束時，訓練集準確率進一步提高至96.37%，損失值繼續減少至0.1249。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在第四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時期結束時，訓練集準確率達到97.05%，損失值繼續下降至0.1006。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最終，在第五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時期結束時，訓練集準確率為97.57%，損失值為0.0831。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在對包含1875個批次的整個測試集進行評估時，MLP模型的準確率為98.11%，損失值為0.0659。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同時，對包含313個批次的獨立測試集進行評估時，MLP模型的準確率為97.09%，損失值為0.0965。</w:t>
            </w:r>
          </w:p>
          <w:p w:rsidR="00CB708B" w:rsidRDefault="00CB708B" w:rsidP="00CB708B">
            <w:pPr>
              <w:rPr>
                <w:rFonts w:ascii="標楷體" w:eastAsia="標楷體" w:hAnsi="標楷體" w:hint="eastAsia"/>
                <w:sz w:val="36"/>
              </w:rPr>
            </w:pPr>
            <w:r>
              <w:rPr>
                <w:rFonts w:ascii="標楷體" w:eastAsia="標楷體" w:hAnsi="標楷體" w:hint="eastAsia"/>
              </w:rPr>
              <w:t>依上述結果得知</w:t>
            </w:r>
            <w:r w:rsidRPr="00CB708B">
              <w:rPr>
                <w:rFonts w:ascii="標楷體" w:eastAsia="標楷體" w:hAnsi="標楷體" w:hint="eastAsia"/>
              </w:rPr>
              <w:t>CNN模型在訓練和測試集上均表現出色，具有更高的準確率和更低的損失值。</w:t>
            </w:r>
          </w:p>
        </w:tc>
      </w:tr>
      <w:tr w:rsidR="00CB708B" w:rsidTr="00CB708B">
        <w:tc>
          <w:tcPr>
            <w:tcW w:w="10456" w:type="dxa"/>
          </w:tcPr>
          <w:p w:rsidR="008B2E84" w:rsidRPr="008B2E84" w:rsidRDefault="008B2E84" w:rsidP="00CB708B">
            <w:pPr>
              <w:jc w:val="center"/>
              <w:rPr>
                <w:rFonts w:ascii="標楷體" w:eastAsia="標楷體" w:hAnsi="標楷體"/>
                <w:b/>
                <w:sz w:val="48"/>
              </w:rPr>
            </w:pPr>
            <w:r w:rsidRPr="008B2E84">
              <w:rPr>
                <w:rFonts w:ascii="標楷體" w:eastAsia="標楷體" w:hAnsi="標楷體" w:hint="eastAsia"/>
                <w:b/>
                <w:sz w:val="48"/>
              </w:rPr>
              <w:lastRenderedPageBreak/>
              <w:t>習題3</w:t>
            </w:r>
          </w:p>
          <w:p w:rsidR="00CB708B" w:rsidRDefault="00CB708B" w:rsidP="00CB708B">
            <w:pPr>
              <w:jc w:val="center"/>
              <w:rPr>
                <w:rFonts w:ascii="標楷體" w:eastAsia="標楷體" w:hAnsi="標楷體"/>
              </w:rPr>
            </w:pPr>
            <w:r w:rsidRPr="00CB708B">
              <w:rPr>
                <w:rFonts w:ascii="標楷體" w:eastAsia="標楷體" w:hAnsi="標楷體"/>
              </w:rPr>
              <w:drawing>
                <wp:inline distT="0" distB="0" distL="0" distR="0" wp14:anchorId="6D35CAC7" wp14:editId="7B4F9678">
                  <wp:extent cx="4851400" cy="4208443"/>
                  <wp:effectExtent l="0" t="0" r="6350" b="190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258" cy="421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08B" w:rsidRPr="008B2E84" w:rsidRDefault="00CB708B" w:rsidP="00CB708B">
            <w:pPr>
              <w:jc w:val="center"/>
              <w:rPr>
                <w:rFonts w:ascii="標楷體" w:eastAsia="標楷體" w:hAnsi="標楷體"/>
                <w:b/>
                <w:sz w:val="36"/>
              </w:rPr>
            </w:pPr>
            <w:r w:rsidRPr="008B2E84">
              <w:rPr>
                <w:rFonts w:ascii="標楷體" w:eastAsia="標楷體" w:hAnsi="標楷體" w:hint="eastAsia"/>
                <w:b/>
                <w:sz w:val="36"/>
              </w:rPr>
              <w:t>執行結果</w:t>
            </w:r>
          </w:p>
          <w:p w:rsidR="00CB708B" w:rsidRDefault="00CB708B" w:rsidP="00CB708B">
            <w:pPr>
              <w:jc w:val="center"/>
              <w:rPr>
                <w:rFonts w:ascii="標楷體" w:eastAsia="標楷體" w:hAnsi="標楷體"/>
              </w:rPr>
            </w:pPr>
            <w:r w:rsidRPr="00CB708B">
              <w:rPr>
                <w:rFonts w:ascii="標楷體" w:eastAsia="標楷體" w:hAnsi="標楷體"/>
              </w:rPr>
              <w:drawing>
                <wp:inline distT="0" distB="0" distL="0" distR="0" wp14:anchorId="6B871EFB" wp14:editId="36468A4E">
                  <wp:extent cx="3689350" cy="4104321"/>
                  <wp:effectExtent l="0" t="0" r="635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825" cy="410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2E84" w:rsidRDefault="008B2E84" w:rsidP="00CB708B">
            <w:pPr>
              <w:jc w:val="center"/>
              <w:rPr>
                <w:rFonts w:ascii="標楷體" w:eastAsia="標楷體" w:hAnsi="標楷體" w:hint="eastAsia"/>
              </w:rPr>
            </w:pPr>
          </w:p>
          <w:p w:rsidR="00CB708B" w:rsidRPr="008B2E84" w:rsidRDefault="00CB708B" w:rsidP="00CB708B">
            <w:pPr>
              <w:rPr>
                <w:rFonts w:ascii="標楷體" w:eastAsia="標楷體" w:hAnsi="標楷體" w:hint="eastAsia"/>
                <w:b/>
              </w:rPr>
            </w:pPr>
            <w:r w:rsidRPr="008B2E84">
              <w:rPr>
                <w:rFonts w:ascii="標楷體" w:eastAsia="標楷體" w:hAnsi="標楷體" w:hint="eastAsia"/>
                <w:b/>
              </w:rPr>
              <w:lastRenderedPageBreak/>
              <w:t>模型結構：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模型採用了順序（Sequential）模型，包含以下層：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Conv2D層：使用32個大小為(3, 3)的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捲積核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，在輸入圖像上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進行卷積操作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，輸出形狀為(None, 32, 32, 32)。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MaxPooling2D層：使用(2, 2)的池化窗口進行最大池化操作，將特徵圖的尺寸減半，輸出形狀為(None, 16, 16, 32)。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Conv2D層：使用64個大小為(3, 3)的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捲積核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，在輸入特徵圖上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進行卷積操作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，輸出形狀為(None, 16, 16, 64)。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MaxPooling2D層：使用(2, 2)的池化窗口進行最大池化操作，將特徵圖的尺寸減半，輸出形狀為(None, 8, 8, 64)。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Flatten層：將多維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輸入展平為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一維，輸出形狀為(None, 4096)。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Dense層：包含1024個神經元，使用</w:t>
            </w:r>
            <w:proofErr w:type="spellStart"/>
            <w:r w:rsidRPr="00CB708B">
              <w:rPr>
                <w:rFonts w:ascii="標楷體" w:eastAsia="標楷體" w:hAnsi="標楷體" w:hint="eastAsia"/>
              </w:rPr>
              <w:t>ReLU</w:t>
            </w:r>
            <w:proofErr w:type="spellEnd"/>
            <w:r w:rsidRPr="00CB708B">
              <w:rPr>
                <w:rFonts w:ascii="標楷體" w:eastAsia="標楷體" w:hAnsi="標楷體" w:hint="eastAsia"/>
              </w:rPr>
              <w:t>激活函數，輸出形狀為(None, 1024)。</w:t>
            </w:r>
          </w:p>
          <w:p w:rsidR="00CB708B" w:rsidRDefault="00CB708B" w:rsidP="00CB708B">
            <w:pPr>
              <w:rPr>
                <w:rFonts w:ascii="標楷體" w:eastAsia="標楷體" w:hAnsi="標楷體"/>
              </w:rPr>
            </w:pPr>
            <w:r w:rsidRPr="00CB708B">
              <w:rPr>
                <w:rFonts w:ascii="標楷體" w:eastAsia="標楷體" w:hAnsi="標楷體" w:hint="eastAsia"/>
              </w:rPr>
              <w:t>Dense層：包含10個神經元，對應10個類別，使用默認的線性激活函數，輸出形狀為(None, 10)。</w:t>
            </w:r>
          </w:p>
          <w:p w:rsidR="008B2E84" w:rsidRPr="00CB708B" w:rsidRDefault="008B2E84" w:rsidP="00CB708B">
            <w:pPr>
              <w:rPr>
                <w:rFonts w:ascii="標楷體" w:eastAsia="標楷體" w:hAnsi="標楷體" w:hint="eastAsia"/>
              </w:rPr>
            </w:pPr>
          </w:p>
          <w:p w:rsidR="00CB708B" w:rsidRPr="008B2E84" w:rsidRDefault="00CB708B" w:rsidP="00CB708B">
            <w:pPr>
              <w:rPr>
                <w:rFonts w:ascii="標楷體" w:eastAsia="標楷體" w:hAnsi="標楷體" w:hint="eastAsia"/>
                <w:b/>
              </w:rPr>
            </w:pPr>
            <w:r w:rsidRPr="008B2E84">
              <w:rPr>
                <w:rFonts w:ascii="標楷體" w:eastAsia="標楷體" w:hAnsi="標楷體" w:hint="eastAsia"/>
                <w:b/>
              </w:rPr>
              <w:t>模型訓練：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模型共進行了10個時期（epochs）的訓練。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在每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時期中，共有250個批次（batches）。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在第一個時期結束時，訓練集準確率為45.74%，損失值為1.5197。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在第二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時期結束時，訓練集準確率提高至61.50%，損失值減少至1.0950。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在第三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時期結束時，訓練集準確率進一步提高至67.45%，損失值繼續減少至0.9281。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在第四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時期結束時，訓練集準確率達到71.10%，損失值繼續下降至0.8268。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在第五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時期結束時，訓練集準確率為74.79%，損失值為0.7258。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在第六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時期結束時，訓練集準確率為77.79%，損失值為0.6423。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在第七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時期結束時，訓練集準確率為81.04%，損失值為0.5499。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在第八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時期結束時，訓練集準確率為84.41%，損失值為0.4564。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在第九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時期結束時，訓練集準確率為87.94%，損失值為0.3623。</w:t>
            </w:r>
          </w:p>
          <w:p w:rsidR="00CB708B" w:rsidRDefault="00CB708B" w:rsidP="00CB708B">
            <w:pPr>
              <w:rPr>
                <w:rFonts w:ascii="標楷體" w:eastAsia="標楷體" w:hAnsi="標楷體"/>
              </w:rPr>
            </w:pPr>
            <w:r w:rsidRPr="00CB708B">
              <w:rPr>
                <w:rFonts w:ascii="標楷體" w:eastAsia="標楷體" w:hAnsi="標楷體" w:hint="eastAsia"/>
              </w:rPr>
              <w:t>最終，在第十</w:t>
            </w:r>
            <w:proofErr w:type="gramStart"/>
            <w:r w:rsidRPr="00CB708B">
              <w:rPr>
                <w:rFonts w:ascii="標楷體" w:eastAsia="標楷體" w:hAnsi="標楷體" w:hint="eastAsia"/>
              </w:rPr>
              <w:t>個</w:t>
            </w:r>
            <w:proofErr w:type="gramEnd"/>
            <w:r w:rsidRPr="00CB708B">
              <w:rPr>
                <w:rFonts w:ascii="標楷體" w:eastAsia="標楷體" w:hAnsi="標楷體" w:hint="eastAsia"/>
              </w:rPr>
              <w:t>時期結束時，訓練集準確率為90.82%，損失值為0.2811。</w:t>
            </w:r>
          </w:p>
          <w:p w:rsidR="008B2E84" w:rsidRPr="00CB708B" w:rsidRDefault="008B2E84" w:rsidP="00CB708B">
            <w:pPr>
              <w:rPr>
                <w:rFonts w:ascii="標楷體" w:eastAsia="標楷體" w:hAnsi="標楷體" w:hint="eastAsia"/>
              </w:rPr>
            </w:pPr>
          </w:p>
          <w:p w:rsidR="00CB708B" w:rsidRPr="008B2E84" w:rsidRDefault="00CB708B" w:rsidP="00CB708B">
            <w:pPr>
              <w:rPr>
                <w:rFonts w:ascii="標楷體" w:eastAsia="標楷體" w:hAnsi="標楷體" w:hint="eastAsia"/>
                <w:b/>
              </w:rPr>
            </w:pPr>
            <w:r w:rsidRPr="008B2E84">
              <w:rPr>
                <w:rFonts w:ascii="標楷體" w:eastAsia="標楷體" w:hAnsi="標楷體" w:hint="eastAsia"/>
                <w:b/>
              </w:rPr>
              <w:t>模型測試：</w:t>
            </w:r>
          </w:p>
          <w:p w:rsidR="00CB708B" w:rsidRPr="00CB708B" w:rsidRDefault="00CB708B" w:rsidP="00CB708B">
            <w:pPr>
              <w:rPr>
                <w:rFonts w:ascii="標楷體" w:eastAsia="標楷體" w:hAnsi="標楷體" w:hint="eastAsia"/>
              </w:rPr>
            </w:pPr>
            <w:r w:rsidRPr="00CB708B">
              <w:rPr>
                <w:rFonts w:ascii="標楷體" w:eastAsia="標楷體" w:hAnsi="標楷體" w:hint="eastAsia"/>
              </w:rPr>
              <w:t>在對包含313個批次的整個測試集進行評估時，CNN模型的準確率為72.66%，損失值為0.9254。</w:t>
            </w:r>
          </w:p>
          <w:p w:rsidR="00CB708B" w:rsidRPr="00CB708B" w:rsidRDefault="008B2E84" w:rsidP="00CB708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依據執行結果可以發現在</w:t>
            </w:r>
            <w:r w:rsidR="00CB708B" w:rsidRPr="00CB708B">
              <w:rPr>
                <w:rFonts w:ascii="標楷體" w:eastAsia="標楷體" w:hAnsi="標楷體" w:hint="eastAsia"/>
              </w:rPr>
              <w:t>CNN模型在訓練集上逐漸提高了準確率並降低了損失值，表現較為良好。</w:t>
            </w:r>
            <w:r>
              <w:rPr>
                <w:rFonts w:ascii="標楷體" w:eastAsia="標楷體" w:hAnsi="標楷體" w:hint="eastAsia"/>
              </w:rPr>
              <w:t>但是在</w:t>
            </w:r>
            <w:r w:rsidR="00CB708B" w:rsidRPr="00CB708B">
              <w:rPr>
                <w:rFonts w:ascii="標楷體" w:eastAsia="標楷體" w:hAnsi="標楷體" w:hint="eastAsia"/>
              </w:rPr>
              <w:t>測試集上的表現相對較差，準確率為72.66%。</w:t>
            </w:r>
          </w:p>
        </w:tc>
      </w:tr>
    </w:tbl>
    <w:p w:rsidR="008B2E84" w:rsidRDefault="008B2E84" w:rsidP="00CB708B">
      <w:pPr>
        <w:jc w:val="center"/>
        <w:rPr>
          <w:rFonts w:ascii="標楷體" w:eastAsia="標楷體" w:hAnsi="標楷體"/>
        </w:rPr>
      </w:pPr>
    </w:p>
    <w:p w:rsidR="008B2E84" w:rsidRDefault="008B2E8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2E84" w:rsidTr="008B2E84">
        <w:tc>
          <w:tcPr>
            <w:tcW w:w="10456" w:type="dxa"/>
          </w:tcPr>
          <w:p w:rsidR="008B2E84" w:rsidRDefault="008B2E84" w:rsidP="00CB708B">
            <w:pPr>
              <w:jc w:val="center"/>
              <w:rPr>
                <w:rFonts w:ascii="標楷體" w:eastAsia="標楷體" w:hAnsi="標楷體"/>
                <w:b/>
                <w:sz w:val="40"/>
              </w:rPr>
            </w:pPr>
            <w:r w:rsidRPr="008B2E84">
              <w:rPr>
                <w:rFonts w:ascii="標楷體" w:eastAsia="標楷體" w:hAnsi="標楷體" w:hint="eastAsia"/>
                <w:b/>
                <w:sz w:val="40"/>
              </w:rPr>
              <w:lastRenderedPageBreak/>
              <w:t>習題4</w:t>
            </w:r>
          </w:p>
          <w:p w:rsidR="008B2E84" w:rsidRDefault="008B2E84" w:rsidP="00CB708B">
            <w:pPr>
              <w:jc w:val="center"/>
              <w:rPr>
                <w:rFonts w:ascii="標楷體" w:eastAsia="標楷體" w:hAnsi="標楷體"/>
                <w:b/>
              </w:rPr>
            </w:pPr>
            <w:r w:rsidRPr="008B2E84">
              <w:rPr>
                <w:rFonts w:ascii="標楷體" w:eastAsia="標楷體" w:hAnsi="標楷體"/>
                <w:b/>
              </w:rPr>
              <w:drawing>
                <wp:inline distT="0" distB="0" distL="0" distR="0" wp14:anchorId="5B88F5A3" wp14:editId="49F12BB3">
                  <wp:extent cx="3822700" cy="3400561"/>
                  <wp:effectExtent l="0" t="0" r="635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586" cy="3405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2E84" w:rsidRDefault="008B2E84" w:rsidP="00CB708B">
            <w:pPr>
              <w:jc w:val="center"/>
              <w:rPr>
                <w:rFonts w:ascii="標楷體" w:eastAsia="標楷體" w:hAnsi="標楷體"/>
                <w:b/>
                <w:sz w:val="36"/>
              </w:rPr>
            </w:pPr>
            <w:r w:rsidRPr="008B2E84">
              <w:rPr>
                <w:rFonts w:ascii="標楷體" w:eastAsia="標楷體" w:hAnsi="標楷體" w:hint="eastAsia"/>
                <w:b/>
                <w:sz w:val="36"/>
              </w:rPr>
              <w:t>執行結果</w:t>
            </w:r>
          </w:p>
          <w:p w:rsidR="008B2E84" w:rsidRDefault="008B2E84" w:rsidP="00CB708B">
            <w:pPr>
              <w:jc w:val="center"/>
              <w:rPr>
                <w:rFonts w:ascii="標楷體" w:eastAsia="標楷體" w:hAnsi="標楷體"/>
                <w:b/>
              </w:rPr>
            </w:pPr>
            <w:r w:rsidRPr="008B2E84">
              <w:rPr>
                <w:rFonts w:ascii="標楷體" w:eastAsia="標楷體" w:hAnsi="標楷體"/>
                <w:b/>
              </w:rPr>
              <w:drawing>
                <wp:inline distT="0" distB="0" distL="0" distR="0" wp14:anchorId="21A3DFB6" wp14:editId="623CFC2C">
                  <wp:extent cx="4375150" cy="2028371"/>
                  <wp:effectExtent l="0" t="0" r="635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721" cy="203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  <w:b/>
              </w:rPr>
            </w:pPr>
            <w:r w:rsidRPr="008B2E84">
              <w:rPr>
                <w:rFonts w:ascii="標楷體" w:eastAsia="標楷體" w:hAnsi="標楷體" w:hint="eastAsia"/>
                <w:b/>
              </w:rPr>
              <w:t>模型結構：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模型採用了順序（Sequential）模型，包含以下層：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Conv2D層：使用32個大小為(3, 3)的</w:t>
            </w:r>
            <w:proofErr w:type="gramStart"/>
            <w:r w:rsidRPr="008B2E84">
              <w:rPr>
                <w:rFonts w:ascii="標楷體" w:eastAsia="標楷體" w:hAnsi="標楷體" w:hint="eastAsia"/>
              </w:rPr>
              <w:t>捲積核</w:t>
            </w:r>
            <w:proofErr w:type="gramEnd"/>
            <w:r w:rsidRPr="008B2E84">
              <w:rPr>
                <w:rFonts w:ascii="標楷體" w:eastAsia="標楷體" w:hAnsi="標楷體" w:hint="eastAsia"/>
              </w:rPr>
              <w:t>，在輸入圖像上</w:t>
            </w:r>
            <w:proofErr w:type="gramStart"/>
            <w:r w:rsidRPr="008B2E84">
              <w:rPr>
                <w:rFonts w:ascii="標楷體" w:eastAsia="標楷體" w:hAnsi="標楷體" w:hint="eastAsia"/>
              </w:rPr>
              <w:t>進行卷積操作</w:t>
            </w:r>
            <w:proofErr w:type="gramEnd"/>
            <w:r w:rsidRPr="008B2E84">
              <w:rPr>
                <w:rFonts w:ascii="標楷體" w:eastAsia="標楷體" w:hAnsi="標楷體" w:hint="eastAsia"/>
              </w:rPr>
              <w:t>，使用</w:t>
            </w:r>
            <w:proofErr w:type="spellStart"/>
            <w:r w:rsidRPr="008B2E84">
              <w:rPr>
                <w:rFonts w:ascii="標楷體" w:eastAsia="標楷體" w:hAnsi="標楷體" w:hint="eastAsia"/>
              </w:rPr>
              <w:t>ReLU</w:t>
            </w:r>
            <w:proofErr w:type="spellEnd"/>
            <w:r w:rsidRPr="008B2E84">
              <w:rPr>
                <w:rFonts w:ascii="標楷體" w:eastAsia="標楷體" w:hAnsi="標楷體" w:hint="eastAsia"/>
              </w:rPr>
              <w:t>激活函數，輸出形狀為(None, 30, 30, 32)。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MaxPooling2D層：使用(2, 2)的池化窗口進行最大池化操作，將特徵圖的尺寸減半，輸出形狀為(None, 15, 15, 32)。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Conv2D層：使用64個大小為(3, 3)的</w:t>
            </w:r>
            <w:proofErr w:type="gramStart"/>
            <w:r w:rsidRPr="008B2E84">
              <w:rPr>
                <w:rFonts w:ascii="標楷體" w:eastAsia="標楷體" w:hAnsi="標楷體" w:hint="eastAsia"/>
              </w:rPr>
              <w:t>捲積核</w:t>
            </w:r>
            <w:proofErr w:type="gramEnd"/>
            <w:r w:rsidRPr="008B2E84">
              <w:rPr>
                <w:rFonts w:ascii="標楷體" w:eastAsia="標楷體" w:hAnsi="標楷體" w:hint="eastAsia"/>
              </w:rPr>
              <w:t>，在輸入特徵圖上</w:t>
            </w:r>
            <w:proofErr w:type="gramStart"/>
            <w:r w:rsidRPr="008B2E84">
              <w:rPr>
                <w:rFonts w:ascii="標楷體" w:eastAsia="標楷體" w:hAnsi="標楷體" w:hint="eastAsia"/>
              </w:rPr>
              <w:t>進行卷積操作</w:t>
            </w:r>
            <w:proofErr w:type="gramEnd"/>
            <w:r w:rsidRPr="008B2E84">
              <w:rPr>
                <w:rFonts w:ascii="標楷體" w:eastAsia="標楷體" w:hAnsi="標楷體" w:hint="eastAsia"/>
              </w:rPr>
              <w:t>，使用</w:t>
            </w:r>
            <w:proofErr w:type="spellStart"/>
            <w:r w:rsidRPr="008B2E84">
              <w:rPr>
                <w:rFonts w:ascii="標楷體" w:eastAsia="標楷體" w:hAnsi="標楷體" w:hint="eastAsia"/>
              </w:rPr>
              <w:t>ReLU</w:t>
            </w:r>
            <w:proofErr w:type="spellEnd"/>
            <w:r w:rsidRPr="008B2E84">
              <w:rPr>
                <w:rFonts w:ascii="標楷體" w:eastAsia="標楷體" w:hAnsi="標楷體" w:hint="eastAsia"/>
              </w:rPr>
              <w:t>激活函數，輸出形狀為(None, 13, 13, 64)。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MaxPooling2D層：使用(2, 2)的池化窗口進行最大池化操作，將特徵圖的尺寸減半，輸出形狀為(None, 6, 6, 64)。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Flatten層：將多維</w:t>
            </w:r>
            <w:proofErr w:type="gramStart"/>
            <w:r w:rsidRPr="008B2E84">
              <w:rPr>
                <w:rFonts w:ascii="標楷體" w:eastAsia="標楷體" w:hAnsi="標楷體" w:hint="eastAsia"/>
              </w:rPr>
              <w:t>輸入展平為</w:t>
            </w:r>
            <w:proofErr w:type="gramEnd"/>
            <w:r w:rsidRPr="008B2E84">
              <w:rPr>
                <w:rFonts w:ascii="標楷體" w:eastAsia="標楷體" w:hAnsi="標楷體" w:hint="eastAsia"/>
              </w:rPr>
              <w:t>一維，輸出形狀為(None, 2304)。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Dense層：包含128個神經元，使用</w:t>
            </w:r>
            <w:proofErr w:type="spellStart"/>
            <w:r w:rsidRPr="008B2E84">
              <w:rPr>
                <w:rFonts w:ascii="標楷體" w:eastAsia="標楷體" w:hAnsi="標楷體" w:hint="eastAsia"/>
              </w:rPr>
              <w:t>ReLU</w:t>
            </w:r>
            <w:proofErr w:type="spellEnd"/>
            <w:r w:rsidRPr="008B2E84">
              <w:rPr>
                <w:rFonts w:ascii="標楷體" w:eastAsia="標楷體" w:hAnsi="標楷體" w:hint="eastAsia"/>
              </w:rPr>
              <w:t>激活函數，輸出形狀為(None, 128)。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Dense層：包含100個神經元，對應100個類別，使用</w:t>
            </w:r>
            <w:proofErr w:type="spellStart"/>
            <w:r w:rsidRPr="008B2E84">
              <w:rPr>
                <w:rFonts w:ascii="標楷體" w:eastAsia="標楷體" w:hAnsi="標楷體" w:hint="eastAsia"/>
              </w:rPr>
              <w:t>softmax</w:t>
            </w:r>
            <w:proofErr w:type="spellEnd"/>
            <w:r w:rsidRPr="008B2E84">
              <w:rPr>
                <w:rFonts w:ascii="標楷體" w:eastAsia="標楷體" w:hAnsi="標楷體" w:hint="eastAsia"/>
              </w:rPr>
              <w:t>激活函數，輸出形狀為(None, 100)。</w:t>
            </w:r>
            <w:bookmarkStart w:id="0" w:name="_GoBack"/>
            <w:bookmarkEnd w:id="0"/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  <w:b/>
              </w:rPr>
            </w:pPr>
            <w:r w:rsidRPr="008B2E84">
              <w:rPr>
                <w:rFonts w:ascii="標楷體" w:eastAsia="標楷體" w:hAnsi="標楷體" w:hint="eastAsia"/>
                <w:b/>
              </w:rPr>
              <w:lastRenderedPageBreak/>
              <w:t>模型訓練：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模型共進行了10個時期（epochs）的訓練。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在每</w:t>
            </w:r>
            <w:proofErr w:type="gramStart"/>
            <w:r w:rsidRPr="008B2E84">
              <w:rPr>
                <w:rFonts w:ascii="標楷體" w:eastAsia="標楷體" w:hAnsi="標楷體" w:hint="eastAsia"/>
              </w:rPr>
              <w:t>個</w:t>
            </w:r>
            <w:proofErr w:type="gramEnd"/>
            <w:r w:rsidRPr="008B2E84">
              <w:rPr>
                <w:rFonts w:ascii="標楷體" w:eastAsia="標楷體" w:hAnsi="標楷體" w:hint="eastAsia"/>
              </w:rPr>
              <w:t>時期中，共有391個批次（batches）。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在第一個時期結束時，訓練集準確率為12.05%，損失值為3.8616，驗證集準確率為18.88%，驗證集損失值為3.4535。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在第二</w:t>
            </w:r>
            <w:proofErr w:type="gramStart"/>
            <w:r w:rsidRPr="008B2E84">
              <w:rPr>
                <w:rFonts w:ascii="標楷體" w:eastAsia="標楷體" w:hAnsi="標楷體" w:hint="eastAsia"/>
              </w:rPr>
              <w:t>個</w:t>
            </w:r>
            <w:proofErr w:type="gramEnd"/>
            <w:r w:rsidRPr="008B2E84">
              <w:rPr>
                <w:rFonts w:ascii="標楷體" w:eastAsia="標楷體" w:hAnsi="標楷體" w:hint="eastAsia"/>
              </w:rPr>
              <w:t>時期結束時，訓練集準確率為23.57%，損失值為3.1721，驗證集準確率為25.13%，驗證集損失值為3.1046。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在第三</w:t>
            </w:r>
            <w:proofErr w:type="gramStart"/>
            <w:r w:rsidRPr="008B2E84">
              <w:rPr>
                <w:rFonts w:ascii="標楷體" w:eastAsia="標楷體" w:hAnsi="標楷體" w:hint="eastAsia"/>
              </w:rPr>
              <w:t>個</w:t>
            </w:r>
            <w:proofErr w:type="gramEnd"/>
            <w:r w:rsidRPr="008B2E84">
              <w:rPr>
                <w:rFonts w:ascii="標楷體" w:eastAsia="標楷體" w:hAnsi="標楷體" w:hint="eastAsia"/>
              </w:rPr>
              <w:t>時期結束時，訓練集準確率為29.74%，損失值為2.8653，驗證集準確率為29.46%，驗證集損失值為2.8832。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在第四</w:t>
            </w:r>
            <w:proofErr w:type="gramStart"/>
            <w:r w:rsidRPr="008B2E84">
              <w:rPr>
                <w:rFonts w:ascii="標楷體" w:eastAsia="標楷體" w:hAnsi="標楷體" w:hint="eastAsia"/>
              </w:rPr>
              <w:t>個</w:t>
            </w:r>
            <w:proofErr w:type="gramEnd"/>
            <w:r w:rsidRPr="008B2E84">
              <w:rPr>
                <w:rFonts w:ascii="標楷體" w:eastAsia="標楷體" w:hAnsi="標楷體" w:hint="eastAsia"/>
              </w:rPr>
              <w:t>時期結束時，訓練集準確率為33.34%，損失值為2.6708，驗證集準確率為32.29%，驗證集損失值為2.7498。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在第五</w:t>
            </w:r>
            <w:proofErr w:type="gramStart"/>
            <w:r w:rsidRPr="008B2E84">
              <w:rPr>
                <w:rFonts w:ascii="標楷體" w:eastAsia="標楷體" w:hAnsi="標楷體" w:hint="eastAsia"/>
              </w:rPr>
              <w:t>個</w:t>
            </w:r>
            <w:proofErr w:type="gramEnd"/>
            <w:r w:rsidRPr="008B2E84">
              <w:rPr>
                <w:rFonts w:ascii="標楷體" w:eastAsia="標楷體" w:hAnsi="標楷體" w:hint="eastAsia"/>
              </w:rPr>
              <w:t>時期結束時，訓練集準確率為36.53%，損失值為2.5184，驗證集準確率為34.18%，驗證集損失值為2.6393。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在第六</w:t>
            </w:r>
            <w:proofErr w:type="gramStart"/>
            <w:r w:rsidRPr="008B2E84">
              <w:rPr>
                <w:rFonts w:ascii="標楷體" w:eastAsia="標楷體" w:hAnsi="標楷體" w:hint="eastAsia"/>
              </w:rPr>
              <w:t>個</w:t>
            </w:r>
            <w:proofErr w:type="gramEnd"/>
            <w:r w:rsidRPr="008B2E84">
              <w:rPr>
                <w:rFonts w:ascii="標楷體" w:eastAsia="標楷體" w:hAnsi="標楷體" w:hint="eastAsia"/>
              </w:rPr>
              <w:t>時期結束時，訓練集準確率為39.28%，損失值為2.3891，驗證集準確率為34.98%，驗證集損失值為2.6315。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在第七</w:t>
            </w:r>
            <w:proofErr w:type="gramStart"/>
            <w:r w:rsidRPr="008B2E84">
              <w:rPr>
                <w:rFonts w:ascii="標楷體" w:eastAsia="標楷體" w:hAnsi="標楷體" w:hint="eastAsia"/>
              </w:rPr>
              <w:t>個</w:t>
            </w:r>
            <w:proofErr w:type="gramEnd"/>
            <w:r w:rsidRPr="008B2E84">
              <w:rPr>
                <w:rFonts w:ascii="標楷體" w:eastAsia="標楷體" w:hAnsi="標楷體" w:hint="eastAsia"/>
              </w:rPr>
              <w:t>時期結束時，訓練集準確率為41.54%，損失值為2.2826，驗證集準確率為36.00%，驗證集損失值為2.5915。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在第八</w:t>
            </w:r>
            <w:proofErr w:type="gramStart"/>
            <w:r w:rsidRPr="008B2E84">
              <w:rPr>
                <w:rFonts w:ascii="標楷體" w:eastAsia="標楷體" w:hAnsi="標楷體" w:hint="eastAsia"/>
              </w:rPr>
              <w:t>個</w:t>
            </w:r>
            <w:proofErr w:type="gramEnd"/>
            <w:r w:rsidRPr="008B2E84">
              <w:rPr>
                <w:rFonts w:ascii="標楷體" w:eastAsia="標楷體" w:hAnsi="標楷體" w:hint="eastAsia"/>
              </w:rPr>
              <w:t>時期結束時，訓練集準確率為44.30%，損失值為2.1747，驗證集準確率為37.40%，驗證集損失值為2.5187。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在第九</w:t>
            </w:r>
            <w:proofErr w:type="gramStart"/>
            <w:r w:rsidRPr="008B2E84">
              <w:rPr>
                <w:rFonts w:ascii="標楷體" w:eastAsia="標楷體" w:hAnsi="標楷體" w:hint="eastAsia"/>
              </w:rPr>
              <w:t>個</w:t>
            </w:r>
            <w:proofErr w:type="gramEnd"/>
            <w:r w:rsidRPr="008B2E84">
              <w:rPr>
                <w:rFonts w:ascii="標楷體" w:eastAsia="標楷體" w:hAnsi="標楷體" w:hint="eastAsia"/>
              </w:rPr>
              <w:t>時期結束時，訓練集準確率為45.87%，損失值為2.0830，驗證集準確率為38.09%，驗證集損失值為2.5064。</w:t>
            </w:r>
          </w:p>
          <w:p w:rsidR="008B2E84" w:rsidRDefault="008B2E84" w:rsidP="008B2E84">
            <w:pPr>
              <w:rPr>
                <w:rFonts w:ascii="標楷體" w:eastAsia="標楷體" w:hAnsi="標楷體"/>
              </w:rPr>
            </w:pPr>
            <w:r w:rsidRPr="008B2E84">
              <w:rPr>
                <w:rFonts w:ascii="標楷體" w:eastAsia="標楷體" w:hAnsi="標楷體" w:hint="eastAsia"/>
              </w:rPr>
              <w:t>在第十</w:t>
            </w:r>
            <w:proofErr w:type="gramStart"/>
            <w:r w:rsidRPr="008B2E84">
              <w:rPr>
                <w:rFonts w:ascii="標楷體" w:eastAsia="標楷體" w:hAnsi="標楷體" w:hint="eastAsia"/>
              </w:rPr>
              <w:t>個</w:t>
            </w:r>
            <w:proofErr w:type="gramEnd"/>
            <w:r w:rsidRPr="008B2E84">
              <w:rPr>
                <w:rFonts w:ascii="標楷體" w:eastAsia="標楷體" w:hAnsi="標楷體" w:hint="eastAsia"/>
              </w:rPr>
              <w:t>時期結束時，訓練集準確率為47.91%，損失值為1.9941，驗證集準確率為38.53%，驗證集損失值為2.4844。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  <w:b/>
              </w:rPr>
            </w:pPr>
            <w:r w:rsidRPr="008B2E84">
              <w:rPr>
                <w:rFonts w:ascii="標楷體" w:eastAsia="標楷體" w:hAnsi="標楷體" w:hint="eastAsia"/>
                <w:b/>
              </w:rPr>
              <w:t>模型評估：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</w:rPr>
            </w:pPr>
            <w:r w:rsidRPr="008B2E84">
              <w:rPr>
                <w:rFonts w:ascii="標楷體" w:eastAsia="標楷體" w:hAnsi="標楷體" w:hint="eastAsia"/>
              </w:rPr>
              <w:t>在對包含313個批次的整個測試集進行評估時，CNN模型的準確率為38.53%，損失值為2.4844。</w:t>
            </w:r>
          </w:p>
          <w:p w:rsidR="008B2E84" w:rsidRPr="008B2E84" w:rsidRDefault="008B2E84" w:rsidP="008B2E84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</w:rPr>
              <w:t>根據以上結果</w:t>
            </w:r>
            <w:r w:rsidRPr="008B2E84">
              <w:rPr>
                <w:rFonts w:ascii="標楷體" w:eastAsia="標楷體" w:hAnsi="標楷體" w:hint="eastAsia"/>
              </w:rPr>
              <w:t>CNN模型在訓練集和驗證集上逐漸提高了準確率並降低了損失值，但在測試集上的表現相對較差，準確率為38.53%。可能需要進一步優化模型以提高其在未見過的數據上的泛化能力。</w:t>
            </w:r>
          </w:p>
        </w:tc>
      </w:tr>
    </w:tbl>
    <w:p w:rsidR="00CB708B" w:rsidRPr="00CB708B" w:rsidRDefault="00CB708B" w:rsidP="00CB708B">
      <w:pPr>
        <w:jc w:val="center"/>
        <w:rPr>
          <w:rFonts w:ascii="標楷體" w:eastAsia="標楷體" w:hAnsi="標楷體" w:hint="eastAsia"/>
        </w:rPr>
      </w:pPr>
    </w:p>
    <w:sectPr w:rsidR="00CB708B" w:rsidRPr="00CB708B" w:rsidSect="00CB708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8B"/>
    <w:rsid w:val="008B2E84"/>
    <w:rsid w:val="00905565"/>
    <w:rsid w:val="00CB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D03A"/>
  <w15:chartTrackingRefBased/>
  <w15:docId w15:val="{0DD99E2A-793D-40C5-A3A3-76AC7F11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湘宇</dc:creator>
  <cp:keywords/>
  <dc:description/>
  <cp:lastModifiedBy>陳 湘宇</cp:lastModifiedBy>
  <cp:revision>1</cp:revision>
  <dcterms:created xsi:type="dcterms:W3CDTF">2023-06-24T07:21:00Z</dcterms:created>
  <dcterms:modified xsi:type="dcterms:W3CDTF">2023-06-24T07:49:00Z</dcterms:modified>
</cp:coreProperties>
</file>