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步驟一：找出初步資料流程圖之元素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(1) 找出外部實體</w:t>
      </w:r>
      <w:r w:rsidDel="00000000" w:rsidR="00000000" w:rsidRPr="00000000">
        <w:rPr>
          <w:b w:val="1"/>
          <w:rtl w:val="0"/>
        </w:rPr>
        <w:t xml:space="preserve">(會員、廟方、神明 </w:t>
      </w:r>
      <w:r w:rsidDel="00000000" w:rsidR="00000000" w:rsidRPr="00000000">
        <w:rPr>
          <w:b w:val="1"/>
          <w:strike w:val="1"/>
          <w:rtl w:val="0"/>
        </w:rPr>
        <w:t xml:space="preserve">、銀行、物流、超商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(2) 找出處理:本個案之向上整合依管理功能之原則，將步驟一之處理分成十群</w:t>
      </w:r>
    </w:p>
    <w:p w:rsidR="00000000" w:rsidDel="00000000" w:rsidP="00000000" w:rsidRDefault="00000000" w:rsidRPr="00000000" w14:paraId="00000004">
      <w:pPr>
        <w:ind w:left="720" w:hanging="360"/>
        <w:rPr/>
      </w:pPr>
      <w:r w:rsidDel="00000000" w:rsidR="00000000" w:rsidRPr="00000000">
        <w:rPr>
          <w:b w:val="1"/>
          <w:rtl w:val="0"/>
        </w:rPr>
        <w:t xml:space="preserve">基本資料管理(1.0)</w:t>
      </w:r>
      <w:r w:rsidDel="00000000" w:rsidR="00000000" w:rsidRPr="00000000">
        <w:rPr>
          <w:rtl w:val="0"/>
        </w:rPr>
        <w:t xml:space="preserve">:會員資料處理、密碼找回處理、查詢會員資料處理；</w:t>
      </w:r>
    </w:p>
    <w:p w:rsidR="00000000" w:rsidDel="00000000" w:rsidP="00000000" w:rsidRDefault="00000000" w:rsidRPr="00000000" w14:paraId="00000005">
      <w:pPr>
        <w:ind w:left="720" w:hanging="360"/>
        <w:rPr/>
      </w:pPr>
      <w:r w:rsidDel="00000000" w:rsidR="00000000" w:rsidRPr="00000000">
        <w:rPr>
          <w:b w:val="1"/>
          <w:rtl w:val="0"/>
        </w:rPr>
        <w:t xml:space="preserve">預約問事管理(2.0)</w:t>
      </w:r>
      <w:r w:rsidDel="00000000" w:rsidR="00000000" w:rsidRPr="00000000">
        <w:rPr>
          <w:rtl w:val="0"/>
        </w:rPr>
        <w:t xml:space="preserve">:預約處理、預約資料處理、查詢預約紀錄處理；</w:t>
      </w:r>
    </w:p>
    <w:p w:rsidR="00000000" w:rsidDel="00000000" w:rsidP="00000000" w:rsidRDefault="00000000" w:rsidRPr="00000000" w14:paraId="00000006">
      <w:pPr>
        <w:ind w:left="720" w:hanging="360"/>
        <w:rPr/>
      </w:pPr>
      <w:r w:rsidDel="00000000" w:rsidR="00000000" w:rsidRPr="00000000">
        <w:rPr>
          <w:b w:val="1"/>
          <w:rtl w:val="0"/>
        </w:rPr>
        <w:t xml:space="preserve">銷售管理(3.0)</w:t>
      </w:r>
      <w:r w:rsidDel="00000000" w:rsidR="00000000" w:rsidRPr="00000000">
        <w:rPr>
          <w:rtl w:val="0"/>
        </w:rPr>
        <w:t xml:space="preserve">[開運商品、代燒金紙]:商品資料處理、查詢商品資料處理、商品購買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      處理、查詢購買紀錄處理、查詢訂單處理；</w:t>
      </w:r>
    </w:p>
    <w:p w:rsidR="00000000" w:rsidDel="00000000" w:rsidP="00000000" w:rsidRDefault="00000000" w:rsidRPr="00000000" w14:paraId="00000008">
      <w:pPr>
        <w:ind w:left="720" w:hanging="360"/>
        <w:rPr/>
      </w:pPr>
      <w:r w:rsidDel="00000000" w:rsidR="00000000" w:rsidRPr="00000000">
        <w:rPr>
          <w:b w:val="1"/>
          <w:rtl w:val="0"/>
        </w:rPr>
        <w:t xml:space="preserve">香油錢管理(4.0)</w:t>
      </w:r>
      <w:r w:rsidDel="00000000" w:rsidR="00000000" w:rsidRPr="00000000">
        <w:rPr>
          <w:rtl w:val="0"/>
        </w:rPr>
        <w:t xml:space="preserve">:香油錢資料處理、查詢香油錢資料處理、香油錢捐贈處理、查詢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            捐贈紀錄處理；</w:t>
      </w:r>
    </w:p>
    <w:p w:rsidR="00000000" w:rsidDel="00000000" w:rsidP="00000000" w:rsidRDefault="00000000" w:rsidRPr="00000000" w14:paraId="0000000A">
      <w:pPr>
        <w:ind w:left="720" w:hanging="360"/>
        <w:rPr/>
      </w:pPr>
      <w:r w:rsidDel="00000000" w:rsidR="00000000" w:rsidRPr="00000000">
        <w:rPr>
          <w:b w:val="1"/>
          <w:rtl w:val="0"/>
        </w:rPr>
        <w:t xml:space="preserve">點燈管理(5.0)</w:t>
      </w:r>
      <w:r w:rsidDel="00000000" w:rsidR="00000000" w:rsidRPr="00000000">
        <w:rPr>
          <w:rtl w:val="0"/>
        </w:rPr>
        <w:t xml:space="preserve">:點燈資料處理、查詢點燈資料處理、購買祈福燈處理、查詢點燈紀</w:t>
      </w:r>
    </w:p>
    <w:p w:rsidR="00000000" w:rsidDel="00000000" w:rsidP="00000000" w:rsidRDefault="00000000" w:rsidRPr="00000000" w14:paraId="0000000B">
      <w:pPr>
        <w:ind w:left="2160" w:hanging="360"/>
        <w:rPr/>
      </w:pPr>
      <w:r w:rsidDel="00000000" w:rsidR="00000000" w:rsidRPr="00000000">
        <w:rPr>
          <w:rtl w:val="0"/>
        </w:rPr>
        <w:t xml:space="preserve">錄處理；</w:t>
      </w:r>
    </w:p>
    <w:p w:rsidR="00000000" w:rsidDel="00000000" w:rsidP="00000000" w:rsidRDefault="00000000" w:rsidRPr="00000000" w14:paraId="0000000C">
      <w:pPr>
        <w:ind w:left="720" w:hanging="360"/>
        <w:rPr/>
      </w:pPr>
      <w:r w:rsidDel="00000000" w:rsidR="00000000" w:rsidRPr="00000000">
        <w:rPr>
          <w:b w:val="1"/>
          <w:rtl w:val="0"/>
        </w:rPr>
        <w:t xml:space="preserve">祈福卡管理(6.0)</w:t>
      </w:r>
      <w:r w:rsidDel="00000000" w:rsidR="00000000" w:rsidRPr="00000000">
        <w:rPr>
          <w:rtl w:val="0"/>
        </w:rPr>
        <w:t xml:space="preserve">:祈福卡資料處理、查詢祈福卡處理；</w:t>
      </w:r>
    </w:p>
    <w:p w:rsidR="00000000" w:rsidDel="00000000" w:rsidP="00000000" w:rsidRDefault="00000000" w:rsidRPr="00000000" w14:paraId="0000000D">
      <w:pPr>
        <w:ind w:left="720" w:hanging="360"/>
        <w:rPr/>
      </w:pPr>
      <w:r w:rsidDel="00000000" w:rsidR="00000000" w:rsidRPr="00000000">
        <w:rPr>
          <w:b w:val="1"/>
          <w:rtl w:val="0"/>
        </w:rPr>
        <w:t xml:space="preserve">服務公告管理(7.0)</w:t>
      </w:r>
      <w:r w:rsidDel="00000000" w:rsidR="00000000" w:rsidRPr="00000000">
        <w:rPr>
          <w:rtl w:val="0"/>
        </w:rPr>
        <w:t xml:space="preserve">:服務公告內容處理、查詢服務公告處理、查詢服務公告紀錄；</w:t>
      </w:r>
    </w:p>
    <w:p w:rsidR="00000000" w:rsidDel="00000000" w:rsidP="00000000" w:rsidRDefault="00000000" w:rsidRPr="00000000" w14:paraId="0000000E">
      <w:pPr>
        <w:ind w:left="720" w:hanging="360"/>
        <w:rPr/>
      </w:pPr>
      <w:r w:rsidDel="00000000" w:rsidR="00000000" w:rsidRPr="00000000">
        <w:rPr>
          <w:b w:val="1"/>
          <w:rtl w:val="0"/>
        </w:rPr>
        <w:t xml:space="preserve">小撇步管理(8.0)</w:t>
      </w:r>
      <w:r w:rsidDel="00000000" w:rsidR="00000000" w:rsidRPr="00000000">
        <w:rPr>
          <w:rtl w:val="0"/>
        </w:rPr>
        <w:t xml:space="preserve">:神明小撇部資料處理、查詢神明小撇部資料處理；</w:t>
      </w:r>
    </w:p>
    <w:p w:rsidR="00000000" w:rsidDel="00000000" w:rsidP="00000000" w:rsidRDefault="00000000" w:rsidRPr="00000000" w14:paraId="0000000F">
      <w:pPr>
        <w:ind w:left="720" w:hanging="360"/>
        <w:rPr/>
      </w:pPr>
      <w:r w:rsidDel="00000000" w:rsidR="00000000" w:rsidRPr="00000000">
        <w:rPr>
          <w:b w:val="1"/>
          <w:rtl w:val="0"/>
        </w:rPr>
        <w:t xml:space="preserve">線上求籤管理(9.0)</w:t>
      </w:r>
      <w:r w:rsidDel="00000000" w:rsidR="00000000" w:rsidRPr="00000000">
        <w:rPr>
          <w:rtl w:val="0"/>
        </w:rPr>
        <w:t xml:space="preserve">:籤詩內容處理、求籤處理、查詢求籤結果處理；</w:t>
      </w:r>
    </w:p>
    <w:p w:rsidR="00000000" w:rsidDel="00000000" w:rsidP="00000000" w:rsidRDefault="00000000" w:rsidRPr="00000000" w14:paraId="00000010">
      <w:p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本日運勢(10.0</w:t>
      </w:r>
      <w:r w:rsidDel="00000000" w:rsidR="00000000" w:rsidRPr="00000000">
        <w:rPr>
          <w:rtl w:val="0"/>
        </w:rPr>
        <w:t xml:space="preserve">):本日運勢內容處理、查詢本日運勢處理。</w:t>
      </w:r>
    </w:p>
    <w:p w:rsidR="00000000" w:rsidDel="00000000" w:rsidP="00000000" w:rsidRDefault="00000000" w:rsidRPr="00000000" w14:paraId="00000011">
      <w:pPr>
        <w:ind w:left="720" w:hanging="360"/>
        <w:rPr/>
      </w:pPr>
      <w:bookmarkStart w:colFirst="0" w:colLast="0" w:name="_heading=h.6usn2uetr43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(3) 找出資料儲存</w:t>
      </w:r>
    </w:p>
    <w:p w:rsidR="00000000" w:rsidDel="00000000" w:rsidP="00000000" w:rsidRDefault="00000000" w:rsidRPr="00000000" w14:paraId="00000013">
      <w:pPr>
        <w:ind w:left="720" w:hanging="360"/>
        <w:rPr/>
      </w:pPr>
      <w:r w:rsidDel="00000000" w:rsidR="00000000" w:rsidRPr="00000000">
        <w:rPr>
          <w:rtl w:val="0"/>
        </w:rPr>
        <w:t xml:space="preserve">D1:會員基本資料、D2:預約資料、D3:預約紀錄、D4:商品資料、</w:t>
      </w:r>
    </w:p>
    <w:p w:rsidR="00000000" w:rsidDel="00000000" w:rsidP="00000000" w:rsidRDefault="00000000" w:rsidRPr="00000000" w14:paraId="00000014">
      <w:pPr>
        <w:ind w:left="720" w:hanging="360"/>
        <w:rPr/>
      </w:pPr>
      <w:r w:rsidDel="00000000" w:rsidR="00000000" w:rsidRPr="00000000">
        <w:rPr>
          <w:rtl w:val="0"/>
        </w:rPr>
        <w:t xml:space="preserve">D5:訂單資料、D6:購買紀錄、D7:香油錢資料、D8:香油錢捐贈紀錄、</w:t>
      </w:r>
    </w:p>
    <w:p w:rsidR="00000000" w:rsidDel="00000000" w:rsidP="00000000" w:rsidRDefault="00000000" w:rsidRPr="00000000" w14:paraId="00000015">
      <w:pPr>
        <w:ind w:left="720" w:hanging="360"/>
        <w:rPr/>
      </w:pPr>
      <w:r w:rsidDel="00000000" w:rsidR="00000000" w:rsidRPr="00000000">
        <w:rPr>
          <w:rtl w:val="0"/>
        </w:rPr>
        <w:t xml:space="preserve">D9:點燈資料、D10:點燈紀錄、D11:祈福卡資料、D12:祈福卡紀錄、</w:t>
      </w:r>
    </w:p>
    <w:p w:rsidR="00000000" w:rsidDel="00000000" w:rsidP="00000000" w:rsidRDefault="00000000" w:rsidRPr="00000000" w14:paraId="00000016">
      <w:pPr>
        <w:ind w:left="720" w:hanging="360"/>
        <w:rPr/>
      </w:pPr>
      <w:r w:rsidDel="00000000" w:rsidR="00000000" w:rsidRPr="00000000">
        <w:rPr>
          <w:rtl w:val="0"/>
        </w:rPr>
        <w:t xml:space="preserve">D13:服務公告資料、D14:服務公告紀錄、D15:小撇步資料、D16:籤詩資料、</w:t>
      </w:r>
    </w:p>
    <w:p w:rsidR="00000000" w:rsidDel="00000000" w:rsidP="00000000" w:rsidRDefault="00000000" w:rsidRPr="00000000" w14:paraId="00000017">
      <w:pPr>
        <w:ind w:left="720" w:hanging="360"/>
        <w:rPr/>
      </w:pPr>
      <w:r w:rsidDel="00000000" w:rsidR="00000000" w:rsidRPr="00000000">
        <w:rPr>
          <w:rtl w:val="0"/>
        </w:rPr>
        <w:t xml:space="preserve">D17:本日運勢資料。</w:t>
      </w:r>
    </w:p>
    <w:p w:rsidR="00000000" w:rsidDel="00000000" w:rsidP="00000000" w:rsidRDefault="00000000" w:rsidRPr="00000000" w14:paraId="00000018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(4) 找出資料流-一階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1.基本資料管理</w:t>
      </w:r>
    </w:p>
    <w:tbl>
      <w:tblPr>
        <w:tblStyle w:val="Table1"/>
        <w:tblW w:w="96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2478"/>
        <w:gridCol w:w="2268"/>
        <w:gridCol w:w="2693"/>
        <w:tblGridChange w:id="0">
          <w:tblGrid>
            <w:gridCol w:w="2190"/>
            <w:gridCol w:w="2478"/>
            <w:gridCol w:w="2268"/>
            <w:gridCol w:w="26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1" w:hanging="14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1" w:hanging="14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會員基本資料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1" w:hanging="14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會員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1" w:hanging="14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廟方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1" w:hanging="14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會員資料處理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1" w:hanging="14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1" w:hanging="14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1" w:hanging="14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1" w:hanging="14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找回密碼處理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1" w:hanging="14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1" w:hanging="14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 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1" w:hanging="14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1" w:hanging="14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查詢會員資料處理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1" w:hanging="14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1" w:hanging="14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1" w:hanging="14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 ↑</w:t>
            </w:r>
          </w:p>
        </w:tc>
      </w:tr>
    </w:tbl>
    <w:p w:rsidR="00000000" w:rsidDel="00000000" w:rsidP="00000000" w:rsidRDefault="00000000" w:rsidRPr="00000000" w14:paraId="0000002B">
      <w:pPr>
        <w:ind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2.預約問事管理</w:t>
      </w:r>
    </w:p>
    <w:tbl>
      <w:tblPr>
        <w:tblStyle w:val="Table2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1890"/>
        <w:gridCol w:w="1965"/>
        <w:gridCol w:w="1695"/>
        <w:gridCol w:w="1830"/>
        <w:tblGridChange w:id="0">
          <w:tblGrid>
            <w:gridCol w:w="2190"/>
            <w:gridCol w:w="1890"/>
            <w:gridCol w:w="1965"/>
            <w:gridCol w:w="1695"/>
            <w:gridCol w:w="1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預約資料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預約紀錄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會員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廟方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預約處理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查詢預約紀錄處理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 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 ↑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修改預約紀錄處理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 ↑</w:t>
            </w:r>
          </w:p>
        </w:tc>
      </w:tr>
    </w:tbl>
    <w:p w:rsidR="00000000" w:rsidDel="00000000" w:rsidP="00000000" w:rsidRDefault="00000000" w:rsidRPr="00000000" w14:paraId="00000041">
      <w:pPr>
        <w:ind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ind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3.銷售管理</w:t>
      </w:r>
    </w:p>
    <w:tbl>
      <w:tblPr>
        <w:tblStyle w:val="Table3"/>
        <w:tblW w:w="9660.0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1500"/>
        <w:gridCol w:w="1440"/>
        <w:gridCol w:w="1575"/>
        <w:gridCol w:w="1350"/>
        <w:gridCol w:w="1410"/>
        <w:tblGridChange w:id="0">
          <w:tblGrid>
            <w:gridCol w:w="2385"/>
            <w:gridCol w:w="1500"/>
            <w:gridCol w:w="1440"/>
            <w:gridCol w:w="1575"/>
            <w:gridCol w:w="1350"/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商品資料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訂單資料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購買紀錄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會員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廟方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商品資料處理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查詢商品資料處理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 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 ↑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商品購買處理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查詢購買紀錄處理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 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 ↑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查詢訂單處理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↑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 ↑</w:t>
            </w:r>
          </w:p>
        </w:tc>
      </w:tr>
    </w:tbl>
    <w:p w:rsidR="00000000" w:rsidDel="00000000" w:rsidP="00000000" w:rsidRDefault="00000000" w:rsidRPr="00000000" w14:paraId="00000069">
      <w:pPr>
        <w:ind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4.香油錢管理</w:t>
      </w:r>
    </w:p>
    <w:tbl>
      <w:tblPr>
        <w:tblStyle w:val="Table4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860"/>
        <w:gridCol w:w="1845"/>
        <w:gridCol w:w="1695"/>
        <w:gridCol w:w="1845"/>
        <w:tblGridChange w:id="0">
          <w:tblGrid>
            <w:gridCol w:w="2400"/>
            <w:gridCol w:w="1860"/>
            <w:gridCol w:w="1845"/>
            <w:gridCol w:w="1695"/>
            <w:gridCol w:w="1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香油錢資料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香油錢捐贈</w:t>
            </w:r>
          </w:p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紀錄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會員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廟方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香油錢資料處理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查詢香油錢資料處理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香油錢捐贈處理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查詢捐贈紀錄處理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 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 ↑</w:t>
            </w:r>
          </w:p>
        </w:tc>
      </w:tr>
    </w:tbl>
    <w:p w:rsidR="00000000" w:rsidDel="00000000" w:rsidP="00000000" w:rsidRDefault="00000000" w:rsidRPr="00000000" w14:paraId="00000085">
      <w:pPr>
        <w:ind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5.點燈管理</w:t>
      </w:r>
    </w:p>
    <w:tbl>
      <w:tblPr>
        <w:tblStyle w:val="Table5"/>
        <w:tblW w:w="96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843"/>
        <w:gridCol w:w="1843"/>
        <w:gridCol w:w="1701"/>
        <w:gridCol w:w="1842"/>
        <w:tblGridChange w:id="0">
          <w:tblGrid>
            <w:gridCol w:w="2400"/>
            <w:gridCol w:w="1843"/>
            <w:gridCol w:w="1843"/>
            <w:gridCol w:w="1701"/>
            <w:gridCol w:w="184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點燈資料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點燈紀錄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會員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廟方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點燈資料處理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查詢點燈資料處理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 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 ↑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購買祈福燈處理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查詢點燈紀錄處理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 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 ↑</w:t>
            </w:r>
          </w:p>
        </w:tc>
      </w:tr>
    </w:tbl>
    <w:p w:rsidR="00000000" w:rsidDel="00000000" w:rsidP="00000000" w:rsidRDefault="00000000" w:rsidRPr="00000000" w14:paraId="000000A0">
      <w:pPr>
        <w:ind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6.祈福卡管理</w:t>
      </w:r>
    </w:p>
    <w:tbl>
      <w:tblPr>
        <w:tblStyle w:val="Table6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845"/>
        <w:gridCol w:w="1710"/>
        <w:gridCol w:w="1695"/>
        <w:gridCol w:w="1980"/>
        <w:tblGridChange w:id="0">
          <w:tblGrid>
            <w:gridCol w:w="2400"/>
            <w:gridCol w:w="1845"/>
            <w:gridCol w:w="1710"/>
            <w:gridCol w:w="1695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祈福卡資料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祈福卡紀錄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會員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廟方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祈福卡資料處理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查詢祈福卡資料處理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 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 ↑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填寫祈福卡資料處理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查詢祈福卡紀錄處理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 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 ↑</w:t>
            </w:r>
          </w:p>
        </w:tc>
      </w:tr>
    </w:tbl>
    <w:p w:rsidR="00000000" w:rsidDel="00000000" w:rsidP="00000000" w:rsidRDefault="00000000" w:rsidRPr="00000000" w14:paraId="000000BB">
      <w:pPr>
        <w:ind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7.服務公告管理</w:t>
      </w:r>
    </w:p>
    <w:tbl>
      <w:tblPr>
        <w:tblStyle w:val="Table7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860"/>
        <w:gridCol w:w="1695"/>
        <w:gridCol w:w="1695"/>
        <w:gridCol w:w="1995"/>
        <w:tblGridChange w:id="0">
          <w:tblGrid>
            <w:gridCol w:w="2400"/>
            <w:gridCol w:w="1860"/>
            <w:gridCol w:w="1695"/>
            <w:gridCol w:w="169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服務公告資料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服務公告紀錄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會員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廟方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服務公告內容處理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↑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查詢服務公告處理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 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 ↑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查詢服務公告紀錄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 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 ↑</w:t>
            </w:r>
          </w:p>
        </w:tc>
      </w:tr>
    </w:tbl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8.小撇步管理</w:t>
      </w:r>
    </w:p>
    <w:tbl>
      <w:tblPr>
        <w:tblStyle w:val="Table8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565"/>
        <w:gridCol w:w="2490"/>
        <w:gridCol w:w="2145"/>
        <w:tblGridChange w:id="0">
          <w:tblGrid>
            <w:gridCol w:w="2400"/>
            <w:gridCol w:w="2565"/>
            <w:gridCol w:w="2490"/>
            <w:gridCol w:w="2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小撇步資料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會員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廟方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小撇步資料處理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查詢小撇步資料處理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 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 ↑</w:t>
            </w:r>
          </w:p>
        </w:tc>
      </w:tr>
    </w:tbl>
    <w:p w:rsidR="00000000" w:rsidDel="00000000" w:rsidP="00000000" w:rsidRDefault="00000000" w:rsidRPr="00000000" w14:paraId="000000E0">
      <w:pPr>
        <w:ind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9.線上求籤管理</w:t>
      </w:r>
    </w:p>
    <w:tbl>
      <w:tblPr>
        <w:tblStyle w:val="Table9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550"/>
        <w:gridCol w:w="2460"/>
        <w:gridCol w:w="2220"/>
        <w:tblGridChange w:id="0">
          <w:tblGrid>
            <w:gridCol w:w="2400"/>
            <w:gridCol w:w="2550"/>
            <w:gridCol w:w="2460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籤詩資料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會員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廟方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籤詩內容處理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求籤處理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查詢求籤結果處理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 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 ↑</w:t>
            </w:r>
          </w:p>
        </w:tc>
      </w:tr>
    </w:tbl>
    <w:p w:rsidR="00000000" w:rsidDel="00000000" w:rsidP="00000000" w:rsidRDefault="00000000" w:rsidRPr="00000000" w14:paraId="000000F2">
      <w:pPr>
        <w:ind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10.本日運勢管理</w:t>
      </w:r>
    </w:p>
    <w:tbl>
      <w:tblPr>
        <w:tblStyle w:val="Table10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535"/>
        <w:gridCol w:w="2505"/>
        <w:gridCol w:w="2190"/>
        <w:tblGridChange w:id="0">
          <w:tblGrid>
            <w:gridCol w:w="2400"/>
            <w:gridCol w:w="2535"/>
            <w:gridCol w:w="2505"/>
            <w:gridCol w:w="2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本日運勢資料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會員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廟方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本日運勢內容處理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bookmarkStart w:colFirst="0" w:colLast="0" w:name="_heading=h.30j0zll" w:id="2"/>
            <w:bookmarkEnd w:id="2"/>
            <w:r w:rsidDel="00000000" w:rsidR="00000000" w:rsidRPr="00000000">
              <w:rPr>
                <w:rtl w:val="0"/>
              </w:rPr>
              <w:t xml:space="preserve">查詢本日運勢處理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 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↓ ↑</w:t>
            </w:r>
          </w:p>
        </w:tc>
      </w:tr>
    </w:tbl>
    <w:p w:rsidR="00000000" w:rsidDel="00000000" w:rsidP="00000000" w:rsidRDefault="00000000" w:rsidRPr="00000000" w14:paraId="00000100">
      <w:pPr>
        <w:ind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0" w:hanging="360"/>
        <w:rPr/>
      </w:pPr>
      <w:r w:rsidDel="00000000" w:rsidR="00000000" w:rsidRPr="00000000">
        <w:rPr>
          <w:rtl w:val="0"/>
        </w:rPr>
        <w:t xml:space="preserve">步驟二：向上整合以建立高階資料流程圖</w:t>
      </w:r>
    </w:p>
    <w:p w:rsidR="00000000" w:rsidDel="00000000" w:rsidP="00000000" w:rsidRDefault="00000000" w:rsidRPr="00000000" w14:paraId="00000103">
      <w:pPr>
        <w:numPr>
          <w:ilvl w:val="1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基本資料管理(1.0)；預約問事管理(2.0)；銷售管理(3.0)[開運商品、代燒金紙]；香油錢管理(4.0)；點燈管理(5.0)；祈福卡管理(6.0)；服務公告管理(7.0)；小撇步管理(8.0)；線上求籤管理(9.0)；本日運勢(10.0)。</w:t>
      </w:r>
    </w:p>
    <w:p w:rsidR="00000000" w:rsidDel="00000000" w:rsidP="00000000" w:rsidRDefault="00000000" w:rsidRPr="00000000" w14:paraId="00000104">
      <w:pPr>
        <w:ind w:hanging="360"/>
        <w:rPr/>
      </w:pPr>
      <w:bookmarkStart w:colFirst="0" w:colLast="0" w:name="_heading=h.7stzf6kezm8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hanging="36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133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7">
    <w:name w:val="No Spacing"/>
    <w:uiPriority w:val="1"/>
    <w:qFormat w:val="1"/>
    <w:rsid w:val="001C12E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Ordid9TC0WMHG8z2QB7q6gziIg==">AMUW2mX7QBqRTTdIk08Ep/CvyEiTsx7QJqLASVsmcGBsun29qIyiVCNiosxGUp/Cea8GFMlcCKvJ+MW4C8RitrAQ3Tjli+pSE4QDzBEtQmvbRkFO/PUwhUV4z0Dn5MWEgc7O2DS2hvz7APrD/Mdks8u0XVMqjmeKhfyETI29KIstddCqhNCMEVY=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2023-05-16T11:45:00Z</dcterms:created>
  <dc:creator>1</dc:creator>
</cp:coreProperties>
</file>