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A76" w:rsidRDefault="00B77323" w:rsidP="00B77323">
      <w:pPr>
        <w:jc w:val="center"/>
        <w:rPr>
          <w:b/>
          <w:sz w:val="28"/>
          <w:szCs w:val="28"/>
          <w:u w:val="single"/>
        </w:rPr>
      </w:pPr>
      <w:r w:rsidRPr="002C2AD3">
        <w:rPr>
          <w:b/>
          <w:sz w:val="28"/>
          <w:szCs w:val="28"/>
          <w:u w:val="single"/>
        </w:rPr>
        <w:t>Installations</w:t>
      </w:r>
    </w:p>
    <w:p w:rsidR="00BF55E4" w:rsidRDefault="00BF55E4" w:rsidP="00BF55E4">
      <w:pPr>
        <w:ind w:left="360"/>
        <w:rPr>
          <w:sz w:val="28"/>
          <w:szCs w:val="28"/>
        </w:rPr>
      </w:pPr>
    </w:p>
    <w:p w:rsidR="00BF55E4" w:rsidRDefault="00BF55E4" w:rsidP="00BF55E4">
      <w:pPr>
        <w:spacing w:line="240" w:lineRule="auto"/>
        <w:ind w:left="360"/>
        <w:rPr>
          <w:sz w:val="28"/>
          <w:szCs w:val="28"/>
        </w:rPr>
      </w:pPr>
      <w:r w:rsidRPr="00BF55E4">
        <w:rPr>
          <w:sz w:val="28"/>
          <w:szCs w:val="28"/>
        </w:rPr>
        <w:t>System Requirements</w:t>
      </w:r>
      <w:r>
        <w:rPr>
          <w:sz w:val="28"/>
          <w:szCs w:val="28"/>
        </w:rPr>
        <w:t>:</w:t>
      </w:r>
    </w:p>
    <w:p w:rsidR="00BF55E4" w:rsidRDefault="00BF55E4" w:rsidP="00BF55E4">
      <w:pPr>
        <w:spacing w:line="240" w:lineRule="auto"/>
        <w:ind w:left="360"/>
        <w:rPr>
          <w:sz w:val="28"/>
          <w:szCs w:val="28"/>
        </w:rPr>
      </w:pPr>
      <w:r>
        <w:rPr>
          <w:sz w:val="28"/>
          <w:szCs w:val="28"/>
        </w:rPr>
        <w:t>OS: Windows 7 Professional</w:t>
      </w:r>
    </w:p>
    <w:p w:rsidR="00BF55E4" w:rsidRDefault="00BF55E4" w:rsidP="00BF55E4">
      <w:pPr>
        <w:spacing w:line="240" w:lineRule="auto"/>
        <w:ind w:left="360"/>
        <w:rPr>
          <w:sz w:val="28"/>
          <w:szCs w:val="28"/>
        </w:rPr>
      </w:pPr>
      <w:r>
        <w:rPr>
          <w:sz w:val="28"/>
          <w:szCs w:val="28"/>
        </w:rPr>
        <w:t>Processor: Intel core i5</w:t>
      </w:r>
    </w:p>
    <w:p w:rsidR="00BF55E4" w:rsidRDefault="00BF55E4" w:rsidP="00BF55E4">
      <w:pPr>
        <w:spacing w:line="240" w:lineRule="auto"/>
        <w:ind w:left="360"/>
        <w:rPr>
          <w:sz w:val="28"/>
          <w:szCs w:val="28"/>
        </w:rPr>
      </w:pPr>
      <w:r>
        <w:rPr>
          <w:sz w:val="28"/>
          <w:szCs w:val="28"/>
        </w:rPr>
        <w:t>System type: 64 bit operating system</w:t>
      </w:r>
    </w:p>
    <w:p w:rsidR="00BF55E4" w:rsidRDefault="00BF55E4" w:rsidP="00BF55E4">
      <w:pPr>
        <w:spacing w:line="240" w:lineRule="auto"/>
        <w:ind w:left="360"/>
        <w:rPr>
          <w:sz w:val="28"/>
          <w:szCs w:val="28"/>
        </w:rPr>
      </w:pPr>
      <w:r>
        <w:rPr>
          <w:sz w:val="28"/>
          <w:szCs w:val="28"/>
        </w:rPr>
        <w:t>System Resolution: 1366 X 768</w:t>
      </w:r>
    </w:p>
    <w:p w:rsidR="00BF55E4" w:rsidRPr="00BF55E4" w:rsidRDefault="00BF55E4" w:rsidP="00BF55E4">
      <w:pPr>
        <w:ind w:left="360"/>
        <w:rPr>
          <w:sz w:val="28"/>
          <w:szCs w:val="28"/>
        </w:rPr>
      </w:pPr>
    </w:p>
    <w:p w:rsidR="00B77323" w:rsidRPr="002C2AD3" w:rsidRDefault="00A61ED0" w:rsidP="00A61ED0">
      <w:pPr>
        <w:pStyle w:val="ListParagraph"/>
        <w:numPr>
          <w:ilvl w:val="0"/>
          <w:numId w:val="1"/>
        </w:numPr>
        <w:rPr>
          <w:sz w:val="28"/>
          <w:szCs w:val="28"/>
        </w:rPr>
      </w:pPr>
      <w:r w:rsidRPr="002C2AD3">
        <w:rPr>
          <w:sz w:val="28"/>
          <w:szCs w:val="28"/>
        </w:rPr>
        <w:t>NetBeans:</w:t>
      </w:r>
    </w:p>
    <w:p w:rsidR="00A61ED0" w:rsidRPr="002C2AD3" w:rsidRDefault="00AA23DE" w:rsidP="00A61ED0">
      <w:pPr>
        <w:pStyle w:val="ListParagraph"/>
        <w:rPr>
          <w:sz w:val="28"/>
          <w:szCs w:val="28"/>
        </w:rPr>
      </w:pPr>
      <w:hyperlink r:id="rId6" w:anchor="q=netbeans%20download" w:history="1">
        <w:r w:rsidR="00A61ED0" w:rsidRPr="002C2AD3">
          <w:rPr>
            <w:rStyle w:val="Hyperlink"/>
            <w:sz w:val="28"/>
            <w:szCs w:val="28"/>
          </w:rPr>
          <w:t>https://www.google.com/webhp?sourceid=chrome-instant&amp;ion=1&amp;espv=2&amp;ie=UTF-8#q=netbeans%20download</w:t>
        </w:r>
      </w:hyperlink>
    </w:p>
    <w:p w:rsidR="00A61ED0" w:rsidRPr="002C2AD3" w:rsidRDefault="00A61ED0" w:rsidP="00A61ED0">
      <w:pPr>
        <w:rPr>
          <w:sz w:val="28"/>
          <w:szCs w:val="28"/>
        </w:rPr>
      </w:pPr>
      <w:r w:rsidRPr="002C2AD3">
        <w:rPr>
          <w:sz w:val="28"/>
          <w:szCs w:val="28"/>
        </w:rPr>
        <w:tab/>
        <w:t>Steps to install</w:t>
      </w:r>
    </w:p>
    <w:p w:rsidR="00A61ED0" w:rsidRPr="002C2AD3" w:rsidRDefault="00A61ED0" w:rsidP="00A61ED0">
      <w:pPr>
        <w:pStyle w:val="ListParagraph"/>
        <w:numPr>
          <w:ilvl w:val="0"/>
          <w:numId w:val="2"/>
        </w:numPr>
        <w:rPr>
          <w:sz w:val="28"/>
          <w:szCs w:val="28"/>
        </w:rPr>
      </w:pPr>
      <w:r w:rsidRPr="002C2AD3">
        <w:rPr>
          <w:sz w:val="28"/>
          <w:szCs w:val="28"/>
        </w:rPr>
        <w:t xml:space="preserve">In the upper right area of the page, select the language and platform </w:t>
      </w:r>
      <w:proofErr w:type="gramStart"/>
      <w:r w:rsidRPr="002C2AD3">
        <w:rPr>
          <w:sz w:val="28"/>
          <w:szCs w:val="28"/>
        </w:rPr>
        <w:t>from</w:t>
      </w:r>
      <w:proofErr w:type="gramEnd"/>
      <w:r w:rsidRPr="002C2AD3">
        <w:rPr>
          <w:sz w:val="28"/>
          <w:szCs w:val="28"/>
        </w:rPr>
        <w:t xml:space="preserve"> the drop-down list. You can also choose to download and use the platform-independent zip file.</w:t>
      </w:r>
    </w:p>
    <w:p w:rsidR="00A61ED0" w:rsidRPr="002C2AD3" w:rsidRDefault="00A61ED0" w:rsidP="00A61ED0">
      <w:pPr>
        <w:pStyle w:val="ListParagraph"/>
        <w:numPr>
          <w:ilvl w:val="0"/>
          <w:numId w:val="2"/>
        </w:numPr>
        <w:rPr>
          <w:sz w:val="28"/>
          <w:szCs w:val="28"/>
        </w:rPr>
      </w:pPr>
      <w:r w:rsidRPr="002C2AD3">
        <w:rPr>
          <w:sz w:val="28"/>
          <w:szCs w:val="28"/>
        </w:rPr>
        <w:t>Click the Download button for the download option that you want to install.</w:t>
      </w:r>
    </w:p>
    <w:p w:rsidR="00A61ED0" w:rsidRPr="002C2AD3" w:rsidRDefault="00A61ED0" w:rsidP="00A61ED0">
      <w:pPr>
        <w:pStyle w:val="ListParagraph"/>
        <w:numPr>
          <w:ilvl w:val="0"/>
          <w:numId w:val="2"/>
        </w:numPr>
        <w:rPr>
          <w:sz w:val="28"/>
          <w:szCs w:val="28"/>
        </w:rPr>
      </w:pPr>
      <w:r w:rsidRPr="002C2AD3">
        <w:rPr>
          <w:sz w:val="28"/>
          <w:szCs w:val="28"/>
        </w:rPr>
        <w:t>Save the installer file to your system</w:t>
      </w:r>
    </w:p>
    <w:p w:rsidR="00A61ED0" w:rsidRPr="002C2AD3" w:rsidRDefault="00A61ED0" w:rsidP="00A61ED0">
      <w:pPr>
        <w:pStyle w:val="ListParagraph"/>
        <w:numPr>
          <w:ilvl w:val="0"/>
          <w:numId w:val="2"/>
        </w:numPr>
        <w:rPr>
          <w:sz w:val="28"/>
          <w:szCs w:val="28"/>
        </w:rPr>
      </w:pPr>
      <w:r w:rsidRPr="002C2AD3">
        <w:rPr>
          <w:sz w:val="28"/>
          <w:szCs w:val="28"/>
        </w:rPr>
        <w:t>For Windows, the installer executable file has the .exe extension. Double-click the installer file to run it.</w:t>
      </w:r>
    </w:p>
    <w:p w:rsidR="00A61ED0" w:rsidRPr="002C2AD3" w:rsidRDefault="00A61ED0" w:rsidP="00A61ED0">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If you downloaded the All or Java EE bundle, you can customize your installation. Perform the following steps at the Welcome page of the installation wizard:</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Click Customize.</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In the Customize Installation dialog box, make your selections.</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Click OK.</w:t>
      </w:r>
    </w:p>
    <w:p w:rsidR="00A61ED0" w:rsidRPr="002C2AD3" w:rsidRDefault="00A61ED0" w:rsidP="00A61ED0">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 xml:space="preserve">At the Welcome page of the installation wizard, click </w:t>
      </w:r>
      <w:proofErr w:type="gramStart"/>
      <w:r w:rsidRPr="002C2AD3">
        <w:rPr>
          <w:rFonts w:eastAsia="Times New Roman" w:cs="Arial"/>
          <w:color w:val="333333"/>
          <w:sz w:val="28"/>
          <w:szCs w:val="28"/>
          <w:shd w:val="clear" w:color="auto" w:fill="FFFFFF"/>
        </w:rPr>
        <w:t>Next</w:t>
      </w:r>
      <w:proofErr w:type="gramEnd"/>
      <w:r w:rsidRPr="002C2AD3">
        <w:rPr>
          <w:rFonts w:eastAsia="Times New Roman" w:cs="Arial"/>
          <w:color w:val="333333"/>
          <w:sz w:val="28"/>
          <w:szCs w:val="28"/>
          <w:shd w:val="clear" w:color="auto" w:fill="FFFFFF"/>
        </w:rPr>
        <w:t>.</w:t>
      </w:r>
    </w:p>
    <w:p w:rsidR="00A61ED0" w:rsidRPr="002C2AD3" w:rsidRDefault="00A61ED0" w:rsidP="00A61ED0">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 xml:space="preserve">At the License agreement page, review the license agreement, click the acceptance check box, and click </w:t>
      </w:r>
      <w:proofErr w:type="gramStart"/>
      <w:r w:rsidRPr="002C2AD3">
        <w:rPr>
          <w:rFonts w:eastAsia="Times New Roman" w:cs="Arial"/>
          <w:color w:val="333333"/>
          <w:sz w:val="28"/>
          <w:szCs w:val="28"/>
          <w:shd w:val="clear" w:color="auto" w:fill="FFFFFF"/>
        </w:rPr>
        <w:t>Next</w:t>
      </w:r>
      <w:proofErr w:type="gramEnd"/>
      <w:r w:rsidRPr="002C2AD3">
        <w:rPr>
          <w:rFonts w:eastAsia="Times New Roman" w:cs="Arial"/>
          <w:color w:val="333333"/>
          <w:sz w:val="28"/>
          <w:szCs w:val="28"/>
          <w:shd w:val="clear" w:color="auto" w:fill="FFFFFF"/>
        </w:rPr>
        <w:t>.</w:t>
      </w:r>
    </w:p>
    <w:p w:rsidR="00A61ED0" w:rsidRPr="002C2AD3" w:rsidRDefault="00A61ED0" w:rsidP="00A61ED0">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At the NetBeans IDE installation page, do the following:</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lastRenderedPageBreak/>
        <w:t>Accept the default installation directory for the NetBeans IDE or specify another directory.</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Note: The installation directory must be empty and the user profile you are using to run the installer must have read/write permissions for this directory.</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 xml:space="preserve">(Applicable only to </w:t>
      </w:r>
      <w:proofErr w:type="gramStart"/>
      <w:r w:rsidRPr="002C2AD3">
        <w:rPr>
          <w:rFonts w:eastAsia="Times New Roman" w:cs="Arial"/>
          <w:color w:val="333333"/>
          <w:sz w:val="28"/>
          <w:szCs w:val="28"/>
          <w:shd w:val="clear" w:color="auto" w:fill="FFFFFF"/>
        </w:rPr>
        <w:t>All</w:t>
      </w:r>
      <w:proofErr w:type="gramEnd"/>
      <w:r w:rsidRPr="002C2AD3">
        <w:rPr>
          <w:rFonts w:eastAsia="Times New Roman" w:cs="Arial"/>
          <w:color w:val="333333"/>
          <w:sz w:val="28"/>
          <w:szCs w:val="28"/>
          <w:shd w:val="clear" w:color="auto" w:fill="FFFFFF"/>
        </w:rPr>
        <w:t xml:space="preserve"> or Java EE bundle.) Accept the default JDK installation to use with the NetBeans IDE or select a different installation from the drop-down list. If the installation wizard did not find a compatible JDK installation to use with the NetBeans IDE, your JDK is not installed in the default location. In this case, specify the path to an installed JDK and click </w:t>
      </w:r>
      <w:proofErr w:type="gramStart"/>
      <w:r w:rsidRPr="002C2AD3">
        <w:rPr>
          <w:rFonts w:eastAsia="Times New Roman" w:cs="Arial"/>
          <w:color w:val="333333"/>
          <w:sz w:val="28"/>
          <w:szCs w:val="28"/>
          <w:shd w:val="clear" w:color="auto" w:fill="FFFFFF"/>
        </w:rPr>
        <w:t>Next</w:t>
      </w:r>
      <w:proofErr w:type="gramEnd"/>
      <w:r w:rsidRPr="002C2AD3">
        <w:rPr>
          <w:rFonts w:eastAsia="Times New Roman" w:cs="Arial"/>
          <w:color w:val="333333"/>
          <w:sz w:val="28"/>
          <w:szCs w:val="28"/>
          <w:shd w:val="clear" w:color="auto" w:fill="FFFFFF"/>
        </w:rPr>
        <w:t>, or cancel the current installation. After installing the required JDK version you can restart the installation.</w:t>
      </w:r>
    </w:p>
    <w:p w:rsidR="00A61ED0" w:rsidRPr="002C2AD3" w:rsidRDefault="00A61ED0" w:rsidP="00A61ED0">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Note: If the JDK version is older than the recommended JDK 7 Update 10, download and install the latest JDK update from Java SE Downloads page and restart the NetBeans IDE installer.</w:t>
      </w:r>
    </w:p>
    <w:p w:rsidR="00A61ED0" w:rsidRPr="002C2AD3" w:rsidRDefault="00A61ED0" w:rsidP="00A61ED0">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 xml:space="preserve">If the </w:t>
      </w:r>
      <w:proofErr w:type="spellStart"/>
      <w:r w:rsidRPr="002C2AD3">
        <w:rPr>
          <w:rFonts w:eastAsia="Times New Roman" w:cs="Arial"/>
          <w:color w:val="333333"/>
          <w:sz w:val="28"/>
          <w:szCs w:val="28"/>
          <w:shd w:val="clear" w:color="auto" w:fill="FFFFFF"/>
        </w:rPr>
        <w:t>GlassFish</w:t>
      </w:r>
      <w:proofErr w:type="spellEnd"/>
      <w:r w:rsidRPr="002C2AD3">
        <w:rPr>
          <w:rFonts w:eastAsia="Times New Roman" w:cs="Arial"/>
          <w:color w:val="333333"/>
          <w:sz w:val="28"/>
          <w:szCs w:val="28"/>
          <w:shd w:val="clear" w:color="auto" w:fill="FFFFFF"/>
        </w:rPr>
        <w:t xml:space="preserve"> Server Open Source Edition 4.1.1 installation page opens, accept the default installation directory or specify another installation location.</w:t>
      </w:r>
    </w:p>
    <w:p w:rsidR="00A61ED0" w:rsidRPr="002C2AD3" w:rsidRDefault="00A61ED0" w:rsidP="00A61ED0">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If you are installing Apache Tomcat, on its installation page, accept the default installation directory or specify another installation location. Click Next.</w:t>
      </w:r>
    </w:p>
    <w:p w:rsidR="00A61ED0" w:rsidRPr="002C2AD3" w:rsidRDefault="002C2AD3" w:rsidP="002C2AD3">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At the Summary page, do the following:</w:t>
      </w:r>
    </w:p>
    <w:p w:rsidR="002C2AD3" w:rsidRPr="002C2AD3" w:rsidRDefault="002C2AD3" w:rsidP="002C2AD3">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Verify that the list of components to be installed is correct.</w:t>
      </w:r>
    </w:p>
    <w:p w:rsidR="002C2AD3" w:rsidRPr="002C2AD3" w:rsidRDefault="002C2AD3" w:rsidP="002C2AD3">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Select the Check for Updates check box if you want to check the Update Center for possible updates.</w:t>
      </w:r>
    </w:p>
    <w:p w:rsidR="002C2AD3" w:rsidRPr="002C2AD3" w:rsidRDefault="002C2AD3" w:rsidP="002C2AD3">
      <w:pPr>
        <w:pStyle w:val="ListParagraph"/>
        <w:numPr>
          <w:ilvl w:val="1"/>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Verify that you have adequate space on your system for the installation.</w:t>
      </w:r>
    </w:p>
    <w:p w:rsidR="002C2AD3" w:rsidRPr="002C2AD3" w:rsidRDefault="002C2AD3" w:rsidP="002C2AD3">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Click Install to begin the installation.</w:t>
      </w:r>
    </w:p>
    <w:p w:rsidR="002C2AD3" w:rsidRPr="002C2AD3" w:rsidRDefault="002C2AD3" w:rsidP="002C2AD3">
      <w:pPr>
        <w:pStyle w:val="ListParagraph"/>
        <w:numPr>
          <w:ilvl w:val="0"/>
          <w:numId w:val="2"/>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At the Setup Complete page, provide anonymous usage data if desired, and click Finish</w:t>
      </w:r>
    </w:p>
    <w:p w:rsidR="002C2AD3" w:rsidRPr="002C2AD3" w:rsidRDefault="002C2AD3" w:rsidP="002C2AD3">
      <w:pPr>
        <w:pStyle w:val="ListParagraph"/>
        <w:rPr>
          <w:rFonts w:eastAsia="Times New Roman" w:cs="Arial"/>
          <w:color w:val="333333"/>
          <w:sz w:val="28"/>
          <w:szCs w:val="28"/>
          <w:shd w:val="clear" w:color="auto" w:fill="FFFFFF"/>
        </w:rPr>
      </w:pPr>
    </w:p>
    <w:p w:rsidR="002C2AD3" w:rsidRPr="002C2AD3" w:rsidRDefault="002C2AD3" w:rsidP="002C2AD3">
      <w:pPr>
        <w:pStyle w:val="ListParagraph"/>
        <w:numPr>
          <w:ilvl w:val="0"/>
          <w:numId w:val="1"/>
        </w:numPr>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Apache Tomcat:</w:t>
      </w:r>
    </w:p>
    <w:p w:rsidR="002C2AD3" w:rsidRPr="002C2AD3" w:rsidRDefault="00AA23DE" w:rsidP="002C2AD3">
      <w:pPr>
        <w:pStyle w:val="ListParagraph"/>
        <w:rPr>
          <w:rFonts w:eastAsia="Times New Roman" w:cs="Arial"/>
          <w:color w:val="333333"/>
          <w:sz w:val="28"/>
          <w:szCs w:val="28"/>
          <w:shd w:val="clear" w:color="auto" w:fill="FFFFFF"/>
        </w:rPr>
      </w:pPr>
      <w:hyperlink r:id="rId7" w:anchor="q=apache%20tomcat" w:history="1">
        <w:r w:rsidR="002C2AD3" w:rsidRPr="002C2AD3">
          <w:rPr>
            <w:rStyle w:val="Hyperlink"/>
            <w:rFonts w:eastAsia="Times New Roman" w:cs="Arial"/>
            <w:sz w:val="28"/>
            <w:szCs w:val="28"/>
            <w:shd w:val="clear" w:color="auto" w:fill="FFFFFF"/>
          </w:rPr>
          <w:t>https://www.google.com/webhp?sourceid=chrome-instant&amp;ion=1&amp;espv=2&amp;ie=UTF-8#q=apache%20tomcat</w:t>
        </w:r>
      </w:hyperlink>
    </w:p>
    <w:p w:rsidR="002C2AD3" w:rsidRPr="002C2AD3" w:rsidRDefault="002C2AD3" w:rsidP="002C2AD3">
      <w:pPr>
        <w:pStyle w:val="ListParagraph"/>
        <w:rPr>
          <w:rFonts w:eastAsia="Times New Roman" w:cs="Arial"/>
          <w:color w:val="333333"/>
          <w:sz w:val="28"/>
          <w:szCs w:val="28"/>
          <w:shd w:val="clear" w:color="auto" w:fill="FFFFFF"/>
        </w:rPr>
      </w:pPr>
    </w:p>
    <w:p w:rsidR="002C2AD3" w:rsidRPr="002C2AD3" w:rsidRDefault="002C2AD3" w:rsidP="002C2AD3">
      <w:pPr>
        <w:pStyle w:val="ListParagraph"/>
        <w:rPr>
          <w:rFonts w:eastAsia="Times New Roman" w:cs="Arial"/>
          <w:color w:val="333333"/>
          <w:sz w:val="28"/>
          <w:szCs w:val="28"/>
          <w:shd w:val="clear" w:color="auto" w:fill="FFFFFF"/>
        </w:rPr>
      </w:pPr>
      <w:r w:rsidRPr="002C2AD3">
        <w:rPr>
          <w:rFonts w:eastAsia="Times New Roman" w:cs="Arial"/>
          <w:color w:val="333333"/>
          <w:sz w:val="28"/>
          <w:szCs w:val="28"/>
          <w:shd w:val="clear" w:color="auto" w:fill="FFFFFF"/>
        </w:rPr>
        <w:t>Steps to install:</w:t>
      </w:r>
    </w:p>
    <w:p w:rsidR="002C2AD3" w:rsidRPr="002C2AD3" w:rsidRDefault="002C2AD3" w:rsidP="002C2AD3">
      <w:pPr>
        <w:pStyle w:val="NormalWeb"/>
        <w:numPr>
          <w:ilvl w:val="1"/>
          <w:numId w:val="1"/>
        </w:numPr>
        <w:shd w:val="clear" w:color="auto" w:fill="FFFFFF"/>
        <w:rPr>
          <w:rFonts w:asciiTheme="minorHAnsi" w:hAnsiTheme="minorHAnsi"/>
          <w:color w:val="000000"/>
          <w:sz w:val="28"/>
          <w:szCs w:val="28"/>
        </w:rPr>
      </w:pPr>
      <w:r w:rsidRPr="002C2AD3">
        <w:rPr>
          <w:rFonts w:asciiTheme="minorHAnsi" w:hAnsiTheme="minorHAnsi"/>
          <w:color w:val="000000"/>
          <w:sz w:val="28"/>
          <w:szCs w:val="28"/>
        </w:rPr>
        <w:t xml:space="preserve">Installing </w:t>
      </w:r>
      <w:r w:rsidR="00AA23DE">
        <w:rPr>
          <w:rFonts w:asciiTheme="minorHAnsi" w:hAnsiTheme="minorHAnsi"/>
          <w:color w:val="000000"/>
          <w:sz w:val="28"/>
          <w:szCs w:val="28"/>
        </w:rPr>
        <w:t>Tomcat on Windows can be done ea</w:t>
      </w:r>
      <w:bookmarkStart w:id="0" w:name="_GoBack"/>
      <w:bookmarkEnd w:id="0"/>
      <w:r w:rsidRPr="002C2AD3">
        <w:rPr>
          <w:rFonts w:asciiTheme="minorHAnsi" w:hAnsiTheme="minorHAnsi"/>
          <w:color w:val="000000"/>
          <w:sz w:val="28"/>
          <w:szCs w:val="28"/>
        </w:rPr>
        <w:t>sily using the Windows installer. Its interface and functionality is similar to other wizard based installers, with only a few items of interest.</w:t>
      </w:r>
    </w:p>
    <w:p w:rsidR="002C2AD3" w:rsidRPr="002C2AD3" w:rsidRDefault="002C2AD3" w:rsidP="002C2AD3">
      <w:pPr>
        <w:pStyle w:val="ListParagraph"/>
        <w:numPr>
          <w:ilvl w:val="0"/>
          <w:numId w:val="6"/>
        </w:numPr>
        <w:shd w:val="clear" w:color="auto" w:fill="FFFFFF"/>
        <w:spacing w:before="100" w:beforeAutospacing="1" w:after="100" w:afterAutospacing="1" w:line="240" w:lineRule="auto"/>
        <w:rPr>
          <w:color w:val="000000"/>
          <w:sz w:val="28"/>
          <w:szCs w:val="28"/>
        </w:rPr>
      </w:pPr>
      <w:r w:rsidRPr="002C2AD3">
        <w:rPr>
          <w:rStyle w:val="Strong"/>
          <w:color w:val="000000"/>
          <w:sz w:val="28"/>
          <w:szCs w:val="28"/>
        </w:rPr>
        <w:t>Installation as a service</w:t>
      </w:r>
      <w:r w:rsidRPr="002C2AD3">
        <w:rPr>
          <w:color w:val="000000"/>
          <w:sz w:val="28"/>
          <w:szCs w:val="28"/>
        </w:rPr>
        <w:t>: Tomcat will be installed as a Windows service no matter what setting is selected. Using the checkbox on the component page sets the service as "auto" startup, so that Tomcat is automatically started when Windows starts. For optimal security, the service should be run as a separate user, with reduced permissions (see the Windows Services administration tool and its docume</w:t>
      </w:r>
      <w:r w:rsidR="006A536F">
        <w:rPr>
          <w:color w:val="000000"/>
          <w:sz w:val="28"/>
          <w:szCs w:val="28"/>
        </w:rPr>
        <w:t>ntation).</w:t>
      </w:r>
    </w:p>
    <w:p w:rsidR="002C2AD3" w:rsidRPr="002C2AD3" w:rsidRDefault="002C2AD3" w:rsidP="002C2AD3">
      <w:pPr>
        <w:numPr>
          <w:ilvl w:val="0"/>
          <w:numId w:val="4"/>
        </w:numPr>
        <w:shd w:val="clear" w:color="auto" w:fill="FFFFFF"/>
        <w:spacing w:before="100" w:beforeAutospacing="1" w:after="100" w:afterAutospacing="1" w:line="240" w:lineRule="auto"/>
        <w:rPr>
          <w:color w:val="000000"/>
          <w:sz w:val="28"/>
          <w:szCs w:val="28"/>
        </w:rPr>
      </w:pPr>
      <w:r w:rsidRPr="002C2AD3">
        <w:rPr>
          <w:rStyle w:val="Strong"/>
          <w:color w:val="000000"/>
          <w:sz w:val="28"/>
          <w:szCs w:val="28"/>
        </w:rPr>
        <w:t>Java location</w:t>
      </w:r>
      <w:r w:rsidRPr="002C2AD3">
        <w:rPr>
          <w:color w:val="000000"/>
          <w:sz w:val="28"/>
          <w:szCs w:val="28"/>
        </w:rPr>
        <w:t>: The installer will provide a default JRE to use to run the service. The installer uses the registry to determine the base path of a Java 6 or later JRE, including the JRE installed as part of the full JDK. When running on a 64-bit operating system, the installer will first look for a 64-bit JRE and only look for a 32-bit JRE if a 64-bit JRE is not found. It is not mandatory to use the default JRE detected by the installer. Any installed Java 6 or later JRE (32-bit or 64-bit) may be used.</w:t>
      </w:r>
    </w:p>
    <w:p w:rsidR="002C2AD3" w:rsidRPr="002C2AD3" w:rsidRDefault="002C2AD3" w:rsidP="002C2AD3">
      <w:pPr>
        <w:numPr>
          <w:ilvl w:val="0"/>
          <w:numId w:val="4"/>
        </w:numPr>
        <w:shd w:val="clear" w:color="auto" w:fill="FFFFFF"/>
        <w:spacing w:before="100" w:beforeAutospacing="1" w:after="100" w:afterAutospacing="1" w:line="240" w:lineRule="auto"/>
        <w:rPr>
          <w:color w:val="000000"/>
          <w:sz w:val="28"/>
          <w:szCs w:val="28"/>
        </w:rPr>
      </w:pPr>
      <w:r w:rsidRPr="002C2AD3">
        <w:rPr>
          <w:rStyle w:val="Strong"/>
          <w:color w:val="000000"/>
          <w:sz w:val="28"/>
          <w:szCs w:val="28"/>
        </w:rPr>
        <w:t>Tray icon</w:t>
      </w:r>
      <w:r w:rsidRPr="002C2AD3">
        <w:rPr>
          <w:color w:val="000000"/>
          <w:sz w:val="28"/>
          <w:szCs w:val="28"/>
        </w:rPr>
        <w:t>: When Tomcat is run as a service, there will not be any tray icon present when Tomcat is running. Note that when choosing to run Tomcat at the end of installation, the tray icon will be used even if Tomcat was installed as a service.</w:t>
      </w:r>
    </w:p>
    <w:p w:rsidR="002C2AD3" w:rsidRPr="002C2AD3" w:rsidRDefault="002C2AD3" w:rsidP="002C2AD3">
      <w:pPr>
        <w:numPr>
          <w:ilvl w:val="0"/>
          <w:numId w:val="4"/>
        </w:numPr>
        <w:shd w:val="clear" w:color="auto" w:fill="FFFFFF"/>
        <w:spacing w:before="100" w:beforeAutospacing="1" w:after="100" w:afterAutospacing="1" w:line="240" w:lineRule="auto"/>
        <w:rPr>
          <w:color w:val="000000"/>
          <w:sz w:val="28"/>
          <w:szCs w:val="28"/>
        </w:rPr>
      </w:pPr>
      <w:r w:rsidRPr="002C2AD3">
        <w:rPr>
          <w:color w:val="000000"/>
          <w:sz w:val="28"/>
          <w:szCs w:val="28"/>
        </w:rPr>
        <w:t>Refer to the</w:t>
      </w:r>
      <w:r w:rsidRPr="002C2AD3">
        <w:rPr>
          <w:rStyle w:val="apple-converted-space"/>
          <w:color w:val="000000"/>
          <w:sz w:val="28"/>
          <w:szCs w:val="28"/>
        </w:rPr>
        <w:t> </w:t>
      </w:r>
      <w:hyperlink r:id="rId8" w:history="1">
        <w:r w:rsidRPr="002C2AD3">
          <w:rPr>
            <w:rStyle w:val="Hyperlink"/>
            <w:sz w:val="28"/>
            <w:szCs w:val="28"/>
          </w:rPr>
          <w:t>Windows Service HOW-TO</w:t>
        </w:r>
      </w:hyperlink>
      <w:r w:rsidRPr="002C2AD3">
        <w:rPr>
          <w:rStyle w:val="apple-converted-space"/>
          <w:color w:val="000000"/>
          <w:sz w:val="28"/>
          <w:szCs w:val="28"/>
        </w:rPr>
        <w:t> </w:t>
      </w:r>
      <w:r w:rsidRPr="002C2AD3">
        <w:rPr>
          <w:color w:val="000000"/>
          <w:sz w:val="28"/>
          <w:szCs w:val="28"/>
        </w:rPr>
        <w:t>for information on how to manage Tomcat as a Windows service.</w:t>
      </w:r>
    </w:p>
    <w:p w:rsidR="002C2AD3" w:rsidRPr="002C2AD3" w:rsidRDefault="002C2AD3" w:rsidP="002C2AD3">
      <w:pPr>
        <w:pStyle w:val="NormalWeb"/>
        <w:shd w:val="clear" w:color="auto" w:fill="FFFFFF"/>
        <w:ind w:left="720" w:firstLine="720"/>
        <w:rPr>
          <w:rFonts w:asciiTheme="minorHAnsi" w:hAnsiTheme="minorHAnsi"/>
          <w:color w:val="000000"/>
          <w:sz w:val="28"/>
          <w:szCs w:val="28"/>
        </w:rPr>
      </w:pPr>
      <w:r w:rsidRPr="002C2AD3">
        <w:rPr>
          <w:rFonts w:asciiTheme="minorHAnsi" w:hAnsiTheme="minorHAnsi"/>
          <w:color w:val="000000"/>
          <w:sz w:val="28"/>
          <w:szCs w:val="28"/>
        </w:rPr>
        <w:t>The installer will create shortcuts allowing starting and configuring Tomcat. It is important to note that the Tomcat administration web application can only be used when Tomcat is running.</w:t>
      </w:r>
    </w:p>
    <w:p w:rsidR="00B77323" w:rsidRPr="002C2AD3" w:rsidRDefault="00B77323">
      <w:pPr>
        <w:rPr>
          <w:sz w:val="28"/>
          <w:szCs w:val="28"/>
        </w:rPr>
      </w:pPr>
    </w:p>
    <w:sectPr w:rsidR="00B77323" w:rsidRPr="002C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4ABC"/>
    <w:multiLevelType w:val="multilevel"/>
    <w:tmpl w:val="AFE0C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CFC1A08"/>
    <w:multiLevelType w:val="hybridMultilevel"/>
    <w:tmpl w:val="D15069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873294"/>
    <w:multiLevelType w:val="hybridMultilevel"/>
    <w:tmpl w:val="2B88688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B1C0B8D"/>
    <w:multiLevelType w:val="hybridMultilevel"/>
    <w:tmpl w:val="C46AB2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4E7430C"/>
    <w:multiLevelType w:val="multilevel"/>
    <w:tmpl w:val="2D4065AC"/>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6CFD7281"/>
    <w:multiLevelType w:val="hybridMultilevel"/>
    <w:tmpl w:val="42E0F2C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lvlOverride w:ilvl="0">
      <w:lvl w:ilvl="0">
        <w:numFmt w:val="decimal"/>
        <w:lvlText w:val="%1."/>
        <w:lvlJc w:val="left"/>
      </w:lvl>
    </w:lvlOverride>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23"/>
    <w:rsid w:val="0029615E"/>
    <w:rsid w:val="002C2AD3"/>
    <w:rsid w:val="006A536F"/>
    <w:rsid w:val="00A61ED0"/>
    <w:rsid w:val="00AA23DE"/>
    <w:rsid w:val="00B77323"/>
    <w:rsid w:val="00BF55E4"/>
    <w:rsid w:val="00EA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345CE-F9C0-42AC-8112-FC3FDBD3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C2A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ED0"/>
    <w:pPr>
      <w:ind w:left="720"/>
      <w:contextualSpacing/>
    </w:pPr>
  </w:style>
  <w:style w:type="character" w:styleId="Hyperlink">
    <w:name w:val="Hyperlink"/>
    <w:basedOn w:val="DefaultParagraphFont"/>
    <w:uiPriority w:val="99"/>
    <w:unhideWhenUsed/>
    <w:rsid w:val="00A61ED0"/>
    <w:rPr>
      <w:color w:val="0563C1" w:themeColor="hyperlink"/>
      <w:u w:val="single"/>
    </w:rPr>
  </w:style>
  <w:style w:type="character" w:customStyle="1" w:styleId="apple-converted-space">
    <w:name w:val="apple-converted-space"/>
    <w:basedOn w:val="DefaultParagraphFont"/>
    <w:rsid w:val="00A61ED0"/>
  </w:style>
  <w:style w:type="paragraph" w:styleId="NormalWeb">
    <w:name w:val="Normal (Web)"/>
    <w:basedOn w:val="Normal"/>
    <w:uiPriority w:val="99"/>
    <w:unhideWhenUsed/>
    <w:rsid w:val="002C2A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AD3"/>
    <w:rPr>
      <w:b/>
      <w:bCs/>
    </w:rPr>
  </w:style>
  <w:style w:type="character" w:customStyle="1" w:styleId="screenreader-only">
    <w:name w:val="screenreader-only"/>
    <w:basedOn w:val="DefaultParagraphFont"/>
    <w:rsid w:val="002C2AD3"/>
  </w:style>
  <w:style w:type="character" w:customStyle="1" w:styleId="Heading4Char">
    <w:name w:val="Heading 4 Char"/>
    <w:basedOn w:val="DefaultParagraphFont"/>
    <w:link w:val="Heading4"/>
    <w:uiPriority w:val="9"/>
    <w:rsid w:val="002C2AD3"/>
    <w:rPr>
      <w:rFonts w:ascii="Times New Roman" w:eastAsia="Times New Roman" w:hAnsi="Times New Roman" w:cs="Times New Roman"/>
      <w:b/>
      <w:bCs/>
      <w:sz w:val="24"/>
      <w:szCs w:val="24"/>
    </w:rPr>
  </w:style>
  <w:style w:type="character" w:customStyle="1" w:styleId="pre">
    <w:name w:val="pre"/>
    <w:basedOn w:val="DefaultParagraphFont"/>
    <w:rsid w:val="002C2AD3"/>
  </w:style>
  <w:style w:type="character" w:styleId="Emphasis">
    <w:name w:val="Emphasis"/>
    <w:basedOn w:val="DefaultParagraphFont"/>
    <w:uiPriority w:val="20"/>
    <w:qFormat/>
    <w:rsid w:val="002C2AD3"/>
    <w:rPr>
      <w:i/>
      <w:iCs/>
    </w:rPr>
  </w:style>
  <w:style w:type="paragraph" w:styleId="HTMLPreformatted">
    <w:name w:val="HTML Preformatted"/>
    <w:basedOn w:val="Normal"/>
    <w:link w:val="HTMLPreformattedChar"/>
    <w:uiPriority w:val="99"/>
    <w:semiHidden/>
    <w:unhideWhenUsed/>
    <w:rsid w:val="002C2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AD3"/>
    <w:rPr>
      <w:rFonts w:ascii="Courier New" w:eastAsia="Times New Roman" w:hAnsi="Courier New" w:cs="Courier New"/>
      <w:sz w:val="20"/>
      <w:szCs w:val="20"/>
    </w:rPr>
  </w:style>
  <w:style w:type="character" w:customStyle="1" w:styleId="n">
    <w:name w:val="n"/>
    <w:basedOn w:val="DefaultParagraphFont"/>
    <w:rsid w:val="002C2AD3"/>
  </w:style>
  <w:style w:type="character" w:customStyle="1" w:styleId="p">
    <w:name w:val="p"/>
    <w:basedOn w:val="DefaultParagraphFont"/>
    <w:rsid w:val="002C2AD3"/>
  </w:style>
  <w:style w:type="character" w:customStyle="1" w:styleId="s2">
    <w:name w:val="s2"/>
    <w:basedOn w:val="DefaultParagraphFont"/>
    <w:rsid w:val="002C2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2769">
      <w:bodyDiv w:val="1"/>
      <w:marLeft w:val="0"/>
      <w:marRight w:val="0"/>
      <w:marTop w:val="0"/>
      <w:marBottom w:val="0"/>
      <w:divBdr>
        <w:top w:val="none" w:sz="0" w:space="0" w:color="auto"/>
        <w:left w:val="none" w:sz="0" w:space="0" w:color="auto"/>
        <w:bottom w:val="none" w:sz="0" w:space="0" w:color="auto"/>
        <w:right w:val="none" w:sz="0" w:space="0" w:color="auto"/>
      </w:divBdr>
    </w:div>
    <w:div w:id="563755390">
      <w:bodyDiv w:val="1"/>
      <w:marLeft w:val="0"/>
      <w:marRight w:val="0"/>
      <w:marTop w:val="0"/>
      <w:marBottom w:val="0"/>
      <w:divBdr>
        <w:top w:val="none" w:sz="0" w:space="0" w:color="auto"/>
        <w:left w:val="none" w:sz="0" w:space="0" w:color="auto"/>
        <w:bottom w:val="none" w:sz="0" w:space="0" w:color="auto"/>
        <w:right w:val="none" w:sz="0" w:space="0" w:color="auto"/>
      </w:divBdr>
    </w:div>
    <w:div w:id="795178753">
      <w:bodyDiv w:val="1"/>
      <w:marLeft w:val="0"/>
      <w:marRight w:val="0"/>
      <w:marTop w:val="0"/>
      <w:marBottom w:val="0"/>
      <w:divBdr>
        <w:top w:val="none" w:sz="0" w:space="0" w:color="auto"/>
        <w:left w:val="none" w:sz="0" w:space="0" w:color="auto"/>
        <w:bottom w:val="none" w:sz="0" w:space="0" w:color="auto"/>
        <w:right w:val="none" w:sz="0" w:space="0" w:color="auto"/>
      </w:divBdr>
    </w:div>
    <w:div w:id="818570378">
      <w:bodyDiv w:val="1"/>
      <w:marLeft w:val="0"/>
      <w:marRight w:val="0"/>
      <w:marTop w:val="0"/>
      <w:marBottom w:val="0"/>
      <w:divBdr>
        <w:top w:val="none" w:sz="0" w:space="0" w:color="auto"/>
        <w:left w:val="none" w:sz="0" w:space="0" w:color="auto"/>
        <w:bottom w:val="none" w:sz="0" w:space="0" w:color="auto"/>
        <w:right w:val="none" w:sz="0" w:space="0" w:color="auto"/>
      </w:divBdr>
    </w:div>
    <w:div w:id="935597714">
      <w:bodyDiv w:val="1"/>
      <w:marLeft w:val="0"/>
      <w:marRight w:val="0"/>
      <w:marTop w:val="0"/>
      <w:marBottom w:val="0"/>
      <w:divBdr>
        <w:top w:val="none" w:sz="0" w:space="0" w:color="auto"/>
        <w:left w:val="none" w:sz="0" w:space="0" w:color="auto"/>
        <w:bottom w:val="none" w:sz="0" w:space="0" w:color="auto"/>
        <w:right w:val="none" w:sz="0" w:space="0" w:color="auto"/>
      </w:divBdr>
    </w:div>
    <w:div w:id="1163660587">
      <w:bodyDiv w:val="1"/>
      <w:marLeft w:val="0"/>
      <w:marRight w:val="0"/>
      <w:marTop w:val="0"/>
      <w:marBottom w:val="0"/>
      <w:divBdr>
        <w:top w:val="none" w:sz="0" w:space="0" w:color="auto"/>
        <w:left w:val="none" w:sz="0" w:space="0" w:color="auto"/>
        <w:bottom w:val="none" w:sz="0" w:space="0" w:color="auto"/>
        <w:right w:val="none" w:sz="0" w:space="0" w:color="auto"/>
      </w:divBdr>
    </w:div>
    <w:div w:id="1311448146">
      <w:bodyDiv w:val="1"/>
      <w:marLeft w:val="0"/>
      <w:marRight w:val="0"/>
      <w:marTop w:val="0"/>
      <w:marBottom w:val="0"/>
      <w:divBdr>
        <w:top w:val="none" w:sz="0" w:space="0" w:color="auto"/>
        <w:left w:val="none" w:sz="0" w:space="0" w:color="auto"/>
        <w:bottom w:val="none" w:sz="0" w:space="0" w:color="auto"/>
        <w:right w:val="none" w:sz="0" w:space="0" w:color="auto"/>
      </w:divBdr>
      <w:divsChild>
        <w:div w:id="124082284">
          <w:marLeft w:val="0"/>
          <w:marRight w:val="0"/>
          <w:marTop w:val="375"/>
          <w:marBottom w:val="375"/>
          <w:divBdr>
            <w:top w:val="none" w:sz="0" w:space="0" w:color="auto"/>
            <w:left w:val="none" w:sz="0" w:space="0" w:color="auto"/>
            <w:bottom w:val="none" w:sz="0" w:space="0" w:color="auto"/>
            <w:right w:val="none" w:sz="0" w:space="0" w:color="auto"/>
          </w:divBdr>
          <w:divsChild>
            <w:div w:id="1996646634">
              <w:marLeft w:val="0"/>
              <w:marRight w:val="0"/>
              <w:marTop w:val="0"/>
              <w:marBottom w:val="0"/>
              <w:divBdr>
                <w:top w:val="none" w:sz="0" w:space="0" w:color="auto"/>
                <w:left w:val="none" w:sz="0" w:space="0" w:color="auto"/>
                <w:bottom w:val="none" w:sz="0" w:space="0" w:color="auto"/>
                <w:right w:val="none" w:sz="0" w:space="0" w:color="auto"/>
              </w:divBdr>
            </w:div>
            <w:div w:id="1945648112">
              <w:marLeft w:val="0"/>
              <w:marRight w:val="0"/>
              <w:marTop w:val="720"/>
              <w:marBottom w:val="0"/>
              <w:divBdr>
                <w:top w:val="none" w:sz="0" w:space="0" w:color="auto"/>
                <w:left w:val="none" w:sz="0" w:space="0" w:color="auto"/>
                <w:bottom w:val="none" w:sz="0" w:space="0" w:color="auto"/>
                <w:right w:val="none" w:sz="0" w:space="0" w:color="auto"/>
              </w:divBdr>
            </w:div>
          </w:divsChild>
        </w:div>
        <w:div w:id="262081138">
          <w:marLeft w:val="0"/>
          <w:marRight w:val="0"/>
          <w:marTop w:val="375"/>
          <w:marBottom w:val="375"/>
          <w:divBdr>
            <w:top w:val="none" w:sz="0" w:space="0" w:color="auto"/>
            <w:left w:val="none" w:sz="0" w:space="0" w:color="auto"/>
            <w:bottom w:val="none" w:sz="0" w:space="0" w:color="auto"/>
            <w:right w:val="none" w:sz="0" w:space="0" w:color="auto"/>
          </w:divBdr>
          <w:divsChild>
            <w:div w:id="1265727076">
              <w:marLeft w:val="0"/>
              <w:marRight w:val="0"/>
              <w:marTop w:val="0"/>
              <w:marBottom w:val="0"/>
              <w:divBdr>
                <w:top w:val="none" w:sz="0" w:space="0" w:color="auto"/>
                <w:left w:val="none" w:sz="0" w:space="0" w:color="auto"/>
                <w:bottom w:val="none" w:sz="0" w:space="0" w:color="auto"/>
                <w:right w:val="none" w:sz="0" w:space="0" w:color="auto"/>
              </w:divBdr>
            </w:div>
            <w:div w:id="1838183269">
              <w:marLeft w:val="0"/>
              <w:marRight w:val="0"/>
              <w:marTop w:val="720"/>
              <w:marBottom w:val="0"/>
              <w:divBdr>
                <w:top w:val="none" w:sz="0" w:space="0" w:color="auto"/>
                <w:left w:val="none" w:sz="0" w:space="0" w:color="auto"/>
                <w:bottom w:val="none" w:sz="0" w:space="0" w:color="auto"/>
                <w:right w:val="none" w:sz="0" w:space="0" w:color="auto"/>
              </w:divBdr>
              <w:divsChild>
                <w:div w:id="1269117445">
                  <w:marLeft w:val="0"/>
                  <w:marRight w:val="0"/>
                  <w:marTop w:val="0"/>
                  <w:marBottom w:val="0"/>
                  <w:divBdr>
                    <w:top w:val="none" w:sz="0" w:space="0" w:color="auto"/>
                    <w:left w:val="none" w:sz="0" w:space="0" w:color="auto"/>
                    <w:bottom w:val="none" w:sz="0" w:space="0" w:color="auto"/>
                    <w:right w:val="none" w:sz="0" w:space="0" w:color="auto"/>
                  </w:divBdr>
                  <w:divsChild>
                    <w:div w:id="2028629952">
                      <w:marLeft w:val="0"/>
                      <w:marRight w:val="0"/>
                      <w:marTop w:val="0"/>
                      <w:marBottom w:val="0"/>
                      <w:divBdr>
                        <w:top w:val="none" w:sz="0" w:space="0" w:color="auto"/>
                        <w:left w:val="none" w:sz="0" w:space="0" w:color="auto"/>
                        <w:bottom w:val="none" w:sz="0" w:space="0" w:color="auto"/>
                        <w:right w:val="none" w:sz="0" w:space="0" w:color="auto"/>
                      </w:divBdr>
                    </w:div>
                  </w:divsChild>
                </w:div>
                <w:div w:id="829638510">
                  <w:marLeft w:val="0"/>
                  <w:marRight w:val="0"/>
                  <w:marTop w:val="0"/>
                  <w:marBottom w:val="0"/>
                  <w:divBdr>
                    <w:top w:val="none" w:sz="0" w:space="0" w:color="auto"/>
                    <w:left w:val="none" w:sz="0" w:space="0" w:color="auto"/>
                    <w:bottom w:val="none" w:sz="0" w:space="0" w:color="auto"/>
                    <w:right w:val="none" w:sz="0" w:space="0" w:color="auto"/>
                  </w:divBdr>
                  <w:divsChild>
                    <w:div w:id="14264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96929">
      <w:bodyDiv w:val="1"/>
      <w:marLeft w:val="0"/>
      <w:marRight w:val="0"/>
      <w:marTop w:val="0"/>
      <w:marBottom w:val="0"/>
      <w:divBdr>
        <w:top w:val="none" w:sz="0" w:space="0" w:color="auto"/>
        <w:left w:val="none" w:sz="0" w:space="0" w:color="auto"/>
        <w:bottom w:val="none" w:sz="0" w:space="0" w:color="auto"/>
        <w:right w:val="none" w:sz="0" w:space="0" w:color="auto"/>
      </w:divBdr>
    </w:div>
    <w:div w:id="1346789354">
      <w:bodyDiv w:val="1"/>
      <w:marLeft w:val="0"/>
      <w:marRight w:val="0"/>
      <w:marTop w:val="0"/>
      <w:marBottom w:val="0"/>
      <w:divBdr>
        <w:top w:val="none" w:sz="0" w:space="0" w:color="auto"/>
        <w:left w:val="none" w:sz="0" w:space="0" w:color="auto"/>
        <w:bottom w:val="none" w:sz="0" w:space="0" w:color="auto"/>
        <w:right w:val="none" w:sz="0" w:space="0" w:color="auto"/>
      </w:divBdr>
    </w:div>
    <w:div w:id="1623152763">
      <w:bodyDiv w:val="1"/>
      <w:marLeft w:val="0"/>
      <w:marRight w:val="0"/>
      <w:marTop w:val="0"/>
      <w:marBottom w:val="0"/>
      <w:divBdr>
        <w:top w:val="none" w:sz="0" w:space="0" w:color="auto"/>
        <w:left w:val="none" w:sz="0" w:space="0" w:color="auto"/>
        <w:bottom w:val="none" w:sz="0" w:space="0" w:color="auto"/>
        <w:right w:val="none" w:sz="0" w:space="0" w:color="auto"/>
      </w:divBdr>
    </w:div>
    <w:div w:id="1636519756">
      <w:bodyDiv w:val="1"/>
      <w:marLeft w:val="0"/>
      <w:marRight w:val="0"/>
      <w:marTop w:val="0"/>
      <w:marBottom w:val="0"/>
      <w:divBdr>
        <w:top w:val="none" w:sz="0" w:space="0" w:color="auto"/>
        <w:left w:val="none" w:sz="0" w:space="0" w:color="auto"/>
        <w:bottom w:val="none" w:sz="0" w:space="0" w:color="auto"/>
        <w:right w:val="none" w:sz="0" w:space="0" w:color="auto"/>
      </w:divBdr>
    </w:div>
    <w:div w:id="1963417844">
      <w:bodyDiv w:val="1"/>
      <w:marLeft w:val="0"/>
      <w:marRight w:val="0"/>
      <w:marTop w:val="0"/>
      <w:marBottom w:val="0"/>
      <w:divBdr>
        <w:top w:val="none" w:sz="0" w:space="0" w:color="auto"/>
        <w:left w:val="none" w:sz="0" w:space="0" w:color="auto"/>
        <w:bottom w:val="none" w:sz="0" w:space="0" w:color="auto"/>
        <w:right w:val="none" w:sz="0" w:space="0" w:color="auto"/>
      </w:divBdr>
    </w:div>
    <w:div w:id="202521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cat.apache.org/tomcat-7.0-doc/windows-service-howto.html" TargetMode="External"/><Relationship Id="rId3" Type="http://schemas.openxmlformats.org/officeDocument/2006/relationships/styles" Target="styles.xml"/><Relationship Id="rId7" Type="http://schemas.openxmlformats.org/officeDocument/2006/relationships/hyperlink" Target="https://www.google.com/webhp?sourceid=chrome-instant&amp;ion=1&amp;espv=2&amp;ie=UTF-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webhp?sourceid=chrome-instant&amp;ion=1&amp;espv=2&amp;ie=UTF-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67247-5CF8-4CA8-8317-A846B89B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S525909@mail.nwmissouri.edu</dc:creator>
  <cp:keywords/>
  <dc:description/>
  <cp:lastModifiedBy>Mukka,Kranthi Kumar</cp:lastModifiedBy>
  <cp:revision>5</cp:revision>
  <dcterms:created xsi:type="dcterms:W3CDTF">2016-10-08T01:46:00Z</dcterms:created>
  <dcterms:modified xsi:type="dcterms:W3CDTF">2017-04-21T18:09:00Z</dcterms:modified>
</cp:coreProperties>
</file>