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实验一：基于ECS部署LAMP环境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实验环境：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注册阿里云学生账户，使用以下链接：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"https://developer.aliyun.com/adc/scenario/4309dd958d9b468b8ae913668b46a7d9?spm=a2c6h.22351405.J_5065256450.1.7ddf7cfbuNChbX"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https://developer.aliyun.com/adc/scenario/4309dd958d9b468b8ae913668b46a7d9?spm=a2c6h.22351405.J_5065256450.1.7ddf7cfbuNChbX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实验要求：</w:t>
      </w:r>
    </w:p>
    <w:p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DDL：2023.9.14 9:00 PM</w:t>
      </w:r>
    </w:p>
    <w:p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提交链接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"https://send2me.cn/8OyiNQQF/Tqe_MbVbES2znQ"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https://send2me.cn/8OyiNQQF/Tqe_MbVbES2znQ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"mailto:如延迟提交，请发邮箱jiangjingyan@sztu.com"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color w:val="auto"/>
          <w:u w:val="none"/>
          <w:lang w:val="en-US" w:eastAsia="zh-CN"/>
        </w:rPr>
        <w:t>如延迟提交，请发邮箱jiangjingyan@sztu.</w:t>
      </w:r>
      <w:r>
        <w:rPr>
          <w:rFonts w:hint="eastAsia"/>
          <w:color w:val="auto"/>
          <w:u w:val="none"/>
          <w:lang w:val="en-US" w:eastAsia="zh-CN"/>
        </w:rPr>
        <w:t>edu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.cn</w:t>
      </w:r>
    </w:p>
    <w:p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color w:val="auto"/>
          <w:u w:val="none"/>
          <w:lang w:val="en-US" w:eastAsia="zh-CN"/>
        </w:rPr>
      </w:pPr>
      <w:bookmarkStart w:id="0" w:name="_GoBack"/>
      <w:bookmarkEnd w:id="0"/>
      <w:r>
        <w:rPr>
          <w:rFonts w:hint="eastAsia"/>
          <w:color w:val="auto"/>
          <w:u w:val="none"/>
          <w:lang w:val="en-US" w:eastAsia="zh-CN"/>
        </w:rPr>
        <w:t>, 并说明原因，酌情接收或减分。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实验步骤：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连接实验服务器</w:t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一：创建资源</w:t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1.  在页面左侧，单击 </w:t>
      </w:r>
      <w:r>
        <w:rPr>
          <w:rFonts w:ascii="PingFangSC-Regular" w:hAnsi="PingFangSC-Regular" w:eastAsia="宋体" w:cs="宋体"/>
          <w:b/>
          <w:bCs/>
          <w:color w:val="3D3D3D"/>
          <w:sz w:val="21"/>
          <w:szCs w:val="21"/>
        </w:rPr>
        <w:t>云产品资源</w:t>
      </w:r>
      <w:r>
        <w:rPr>
          <w:rFonts w:ascii="PingFangSC-Regular" w:hAnsi="PingFangSC-Regular" w:eastAsia="宋体" w:cs="宋体"/>
          <w:color w:val="3D3D3D"/>
          <w:sz w:val="21"/>
          <w:szCs w:val="21"/>
        </w:rPr>
        <w:t> 下拉菜单，查看本次实验资源。</w:t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2.  单击 </w:t>
      </w:r>
      <w:r>
        <w:rPr>
          <w:rFonts w:ascii="PingFangSC-Regular" w:hAnsi="PingFangSC-Regular" w:eastAsia="宋体" w:cs="宋体"/>
          <w:b/>
          <w:bCs/>
          <w:color w:val="3D3D3D"/>
          <w:sz w:val="21"/>
          <w:szCs w:val="21"/>
        </w:rPr>
        <w:t>免费开通</w:t>
      </w:r>
      <w:r>
        <w:rPr>
          <w:rFonts w:ascii="PingFangSC-Regular" w:hAnsi="PingFangSC-Regular" w:eastAsia="宋体" w:cs="宋体"/>
          <w:color w:val="3D3D3D"/>
          <w:sz w:val="21"/>
          <w:szCs w:val="21"/>
        </w:rPr>
        <w:t> 创建所需资源。</w:t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资源创建过程需要1~3分钟。完成实验资源的创建后，您可以在 </w:t>
      </w:r>
      <w:r>
        <w:rPr>
          <w:rFonts w:ascii="PingFangSC-Regular" w:hAnsi="PingFangSC-Regular" w:eastAsia="宋体" w:cs="宋体"/>
          <w:b/>
          <w:bCs/>
          <w:color w:val="3D3D3D"/>
          <w:sz w:val="21"/>
          <w:szCs w:val="21"/>
        </w:rPr>
        <w:t>云产品资源</w:t>
      </w:r>
      <w:r>
        <w:rPr>
          <w:rFonts w:ascii="PingFangSC-Regular" w:hAnsi="PingFangSC-Regular" w:eastAsia="宋体" w:cs="宋体"/>
          <w:color w:val="3D3D3D"/>
          <w:sz w:val="21"/>
          <w:szCs w:val="21"/>
        </w:rPr>
        <w:t> 列表查看已创建的资源信息，例如：IP地址、用户名和密码等。</w:t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3.连接ECS服务器</w:t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Windows用户：使用putty远程登录ECS服务器，putty下载地址如下：</w:t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64-bit：</w: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HYPERLINK "https://the.earth.li/~sgtatham/putty/latest/w64/putty.exe"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ascii="PingFangSC-Regular" w:hAnsi="PingFangSC-Regular" w:eastAsia="宋体" w:cs="宋体"/>
          <w:color w:val="FF6A00"/>
          <w:sz w:val="21"/>
          <w:szCs w:val="21"/>
          <w:u w:val="single"/>
        </w:rPr>
        <w:t>https://the.earth.li/~sgtatham/putty/latest/w64/putty.exe</w: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32-bit：</w: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HYPERLINK "https://the.earth.li/~sgtatham/putty/latest/w32/putty.exe"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ascii="PingFangSC-Regular" w:hAnsi="PingFangSC-Regular" w:eastAsia="宋体" w:cs="宋体"/>
          <w:color w:val="FF6A00"/>
          <w:sz w:val="21"/>
          <w:szCs w:val="21"/>
          <w:u w:val="single"/>
        </w:rPr>
        <w:t>https://the.earth.li/~sgtatham/putty/latest/w32/putty.exe</w: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Mac用户：使用系统自带的终端“Terminal”连接ECS服务器。</w:t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4.远程登录到ECS服务器</w:t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双击打开putty软件，在“Host Name (or IP address)”中输入ECS公网地址。</w:t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"https://img.alicdn.com/imgextra/i3/O1CN01HRbZUa24VPxwVvaG0_!!6000000007396-2-tps-599-541.png"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51784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完成后，点击“Open”。</w:t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在弹出的对话框中，输入ECS服务器的登录用户名root，输入ECS服务器的登录密码（此处密码不会显示）。</w:t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登录成功后显示如下信息：</w:t>
      </w:r>
    </w:p>
    <w:p>
      <w:pPr>
        <w:shd w:val="clear" w:color="auto" w:fill="FFFFFF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"https://img.alicdn.com/imgextra/i1/O1CN01EwdwHy1itJ4rG5emn_!!6000000004470-2-tps-524-139.png"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pStyle w:val="2"/>
      </w:pPr>
      <w:r>
        <w:t>安装Apache</w:t>
      </w:r>
    </w:p>
    <w:p>
      <w:pPr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1. 运行以下命令安装Apache服务及扩展包。</w:t>
      </w:r>
    </w:p>
    <w:p>
      <w:pPr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yum -y install httpd httpd-manual mod_ssl mod_perl mod_auth_mysql</w:t>
      </w:r>
    </w:p>
    <w:p>
      <w:pPr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安装完成后显示如下信息：</w:t>
      </w:r>
    </w:p>
    <w:p>
      <w:pPr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"https://img.alicdn.com/imgextra/i3/O1CN01cjqlbP1Mukmanv4KC_!!6000000001495-2-tps-826-100.png"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6953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2. 运行httpd -v命令可查看Apache的版本号。</w:t>
      </w:r>
    </w:p>
    <w:p>
      <w:pPr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"https://img.alicdn.com/imgextra/i3/O1CN01pyYVTn1Lalt1pzAIA_!!6000000001316-2-tps-427-63.png"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428615" cy="7988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3. 依次运行以下命令启动Apache服务并设置服务开机自启动。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systemctl start httpd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systemctl enable httpd</w:t>
      </w:r>
    </w:p>
    <w:p>
      <w:pPr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4. 查看安装结果。</w:t>
      </w:r>
    </w:p>
    <w:p>
      <w:pPr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在本地机器的浏览器地址栏中，输入http://实例公网IP并按回车键。</w:t>
      </w:r>
    </w:p>
    <w:p>
      <w:pPr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若返回页面如下图所示，说明Apache服务启动成功。</w:t>
      </w:r>
    </w:p>
    <w:p>
      <w:pPr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"https://img.alicdn.com/imgextra/i2/O1CN01GNsWpJ203F8dFEF2R_!!6000000006793-2-tps-1178-279.png"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13557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EDEDEF"/>
        <w:rPr>
          <w:rFonts w:ascii="宋体" w:hAnsi="宋体" w:eastAsia="宋体" w:cs="宋体"/>
        </w:rPr>
      </w:pPr>
    </w:p>
    <w:p>
      <w:pPr>
        <w:pStyle w:val="2"/>
      </w:pPr>
      <w:r>
        <w:t>安装并配置MySQL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1.运行以下命令更新YUM源。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rpm -Uvh  http://dev.mysql.com/get/mysql57-community-release-el7-9.noarch.rpm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"https://img.alicdn.com/imgextra/i2/O1CN01aqe7Iy1SvZBGOTOfD_!!6000000002309-2-tps-805-166.png"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11804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2. 运行以下命令安装MySQL。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yum -y install mysql-community-server --nogpgcheck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"https://img.alicdn.com/imgextra/i3/O1CN01VuaJW41eqK2AVbc51_!!6000000003922-2-tps-378-143.png"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4803775" cy="18173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3.运行以下命令查看MySQL版本号。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mysql -V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返回结果如下所示，表示MySQL安装成功。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"https://img.alicdn.com/imgextra/i2/O1CN01TqdloO1JnTduwTBR3_!!6000000001073-2-tps-759-43.png"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3232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4.运行以下命令启动MySQL。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systemctl start mysqld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5.运行以下命令设置开机启动MySQL。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systemctl enable mysqld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systemctl daemon-reload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6.运行以下命令查看MySQL的初始密码。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grep "password" /var/log/mysqld.log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返回结果示例如下，本示例中初始密码为aj9t?*a&lt;u,8S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"https://img.alicdn.com/imgextra/i3/O1CN01UmWXG71OzS4qo2ltR_!!6000000001776-2-tps-863-63.png"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41719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7.运行以下命令配置MySQL的安全性。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mysql_secure_installation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返回结果示例如下：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"https://img.alicdn.com/imgextra/i4/O1CN01wQ8A671xOowz4SwHb_!!6000000006434-2-tps-597-101.png"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9702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安全性的配置包含以下五个方面：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（1）重置root账号的密码（说明：要安全保管root账号的密码信息）。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"https://img.alicdn.com/imgextra/i1/O1CN01DX3SAB1PDeM0NaSKF_!!6000000001807-2-tps-325-35.png"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4131945" cy="44005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输入上一步获取的root用户初始密码，输入成功后显示如下结果：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"https://img.alicdn.com/imgextra/i1/O1CN01IyH2dh1Ti79xiIfod_!!6000000002415-2-tps-620-126.png"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11620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Change the password for root ? ：是否更改root用户密码，输入Y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New password: 输入新密码，长度为8至30个字符，必须同时包含大小写英文字母、数字和特殊符号。特殊符号可以是()` ~!@#$%^&amp;*-+=|{}[]:;‘&lt;&gt;,.?/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Re-enter new password: 再次输入新密码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修改成功后显示如下结果：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"https://img.alicdn.com/imgextra/i1/O1CN012g1gr41fBOFgqYeHK_!!6000000003968-2-tps-781-145.png"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10623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Do you wish to continue with the password provided?： Y(Press y|Y for Yes, any other key for No) : 输入Y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返回结果示例如下：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"https://img.alicdn.com/imgextra/i4/O1CN016R8wCI24qUBWSVm0D_!!6000000007442-2-tps-863-164.png"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10883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  <w:r>
        <w:rPr>
          <w:rFonts w:ascii="PingFangSC-Regular" w:hAnsi="PingFangSC-Regular" w:eastAsia="宋体" w:cs="宋体"/>
          <w:color w:val="3D3D3D"/>
          <w:sz w:val="21"/>
          <w:szCs w:val="21"/>
        </w:rPr>
        <w:t>（2）输入Y删除匿名用户账号。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"https://img.alicdn.com/imgextra/i4/O1CN01hGhMel1e2OrYX3yvP_!!6000000003813-2-tps-699-48.png"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3956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（3）输入Y禁止root账号远程登录。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"https://img.alicdn.com/imgextra/i3/O1CN01Ds6uwR1OUJ90lhCdI_!!6000000001708-2-tps-762-47.png"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3562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（4）输入Y删除test库以及对test库的访问权限。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"https://img.alicdn.com/imgextra/i4/O1CN01YX6JyR26DDSREJQNe_!!6000000007627-2-tps-850-65.png"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4356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（5）输入Y重新加载授权表。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"https://img.alicdn.com/imgextra/i3/O1CN01Ronc641HrwGfwWVgI_!!6000000000812-2-tps-749-83.png"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6343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rPr>
          <w:rFonts w:ascii="宋体" w:hAnsi="宋体" w:eastAsia="宋体" w:cs="宋体"/>
        </w:rPr>
      </w:pPr>
    </w:p>
    <w:p>
      <w:pPr>
        <w:pStyle w:val="2"/>
      </w:pPr>
      <w:r>
        <w:t>安装PHP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1.更新YUM源。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（1）运行以下命令添加epel源。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yum install -y \https://repo.ius.io/ius-release-el7.rpm \https://dl.fedoraproject.org/pub/epel/epel-release-latest-7.noarch.rpm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（2）运行以下命令添加Webtatic源。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rpm -Uvh https://mirror.webtatic.com/yum/el7/webtatic-release.rpm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返回结果示例如下：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"https://img.alicdn.com/imgextra/i4/O1CN014Mz53K1UQXa02nT1n_!!6000000002512-2-tps-803-161.png"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115062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2.运行以下命令安装PHP。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yum -y install php70w-devel php70w.x86_64 php70w-cli.x86_64 php70w-common.x86_64 php70w-gd.x86_64 php70w-ldap.x86_64 php70w-mbstring.x86_64 php70w-mcrypt.x86_64  php70w-pdo.x86_64   php70w-mysqlnd  php70w-fpm php70w-opcache php70w-pecl-redis php70w-pecl-mongodb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3. 运行以下命令查看PHP版本。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php -v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返回结果如下所示，表示安装成功。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"https://img.alicdn.com/imgextra/i2/O1CN01qKDyVj1cIJOCXl3Ad_!!6000000003577-2-tps-767-101.png"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7550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4.运行以下命令，在Apache网站根目录创建测试文件。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echo "&lt;?php phpinfo(); ?&gt;" &gt; /var/www/html/phpinfo.php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5.运行以下命令重启Apache服务。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systemctl restart httpd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6.在本地机器的浏览器地址栏中，输入http://实例公网IP/phpinfo.php并按回车键。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显示如下页面表示安装成功。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"https://img.alicdn.com/imgextra/i3/O1CN01hJ2Vt11FkUb8NkZeB_!!6000000000525-2-tps-942-254.png"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154559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rPr>
          <w:rFonts w:ascii="宋体" w:hAnsi="宋体" w:eastAsia="宋体" w:cs="宋体"/>
        </w:rPr>
      </w:pPr>
    </w:p>
    <w:p>
      <w:r>
        <w:t>安装phpMyAdmin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phpMyAdmin是一个MySQL数据库管理工具，通过Web接口管理数据库方便快捷。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1.运行以下命令准备phpMyAdmin数据存放目录。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mkdir -p /var/www/html/phpmyadmin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2.运行以下命令下载phpMyAdmin压缩包并解压。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（1）下载phpMyAdmin压缩包。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cd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wget --no-check-certificate https://files.phpmyadmin.net/phpMyAdmin/4.0.10.20/phpMyAdmin-4.0.10.20-all-languages.zip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（2）解压phpMyAdmin压缩包。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yum install -y unzip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unzip phpMyAdmin-4.0.10.20-all-languages.zip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3.运行以下命令复制phpMyAdmin文件到准备好的数据存放目录。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Helvetica Neue" w:hAnsi="Helvetica Neue" w:eastAsia="宋体" w:cs="宋体"/>
          <w:color w:val="3D3D3D"/>
          <w:sz w:val="21"/>
          <w:szCs w:val="21"/>
        </w:rPr>
      </w:pPr>
      <w:r>
        <w:rPr>
          <w:rFonts w:ascii="inherit" w:hAnsi="inherit" w:eastAsia="宋体" w:cs="宋体"/>
          <w:color w:val="3D3D3D"/>
          <w:sz w:val="21"/>
          <w:szCs w:val="21"/>
        </w:rPr>
        <w:t>mv phpMyAdmin-4.0.10.20-all-languages/*  /var/www/html/phpmyadmin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4.在本地浏览器地址栏，输入http://实例公网IP/phpmyadmin并按回车键，访问phpMyAdmin登录页面。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若返回页面如下图所示，说明phpMyAdmin安装成功。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"https://img.alicdn.com/imgextra/i3/O1CN0125cmpR1v8DMEPFy0p_!!6000000006127-2-tps-410-494.png"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208905" cy="627316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62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5.输入MySQL的用户名和密码（用户名：root，密码：用户在前述步骤设置的MySQL密码），单击执行。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ascii="PingFangSC-Regular" w:hAnsi="PingFangSC-Regular" w:eastAsia="宋体" w:cs="宋体"/>
          <w:color w:val="3D3D3D"/>
          <w:sz w:val="21"/>
          <w:szCs w:val="21"/>
        </w:rPr>
        <w:t>如果出现以下页面，说明MySQL连接成功。</w:t>
      </w:r>
    </w:p>
    <w:p>
      <w:pPr>
        <w:shd w:val="clear" w:color="auto" w:fill="F7F7F7"/>
        <w:spacing w:before="210" w:after="210" w:line="360" w:lineRule="atLeast"/>
        <w:rPr>
          <w:rFonts w:ascii="PingFangSC-Regular" w:hAnsi="PingFangSC-Regular" w:eastAsia="宋体" w:cs="宋体"/>
          <w:color w:val="3D3D3D"/>
          <w:sz w:val="21"/>
          <w:szCs w:val="21"/>
        </w:rPr>
      </w:pP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begin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instrText xml:space="preserve"> INCLUDEPICTURE "https://img.alicdn.com/imgextra/i1/O1CN019xxxnY1e59EpeAmEI_!!6000000003819-2-tps-1060-438.png" \* MERGEFORMATINET </w:instrText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separate"/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drawing>
          <wp:inline distT="0" distB="0" distL="0" distR="0">
            <wp:extent cx="5727700" cy="236918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SC-Regular" w:hAnsi="PingFangSC-Regular" w:eastAsia="宋体" w:cs="宋体"/>
          <w:color w:val="3D3D3D"/>
          <w:sz w:val="21"/>
          <w:szCs w:val="21"/>
        </w:rPr>
        <w:fldChar w:fldCharType="end"/>
      </w:r>
    </w:p>
    <w:p>
      <w:pPr>
        <w:rPr>
          <w:rFonts w:ascii="宋体" w:hAnsi="宋体" w:eastAsia="宋体" w:cs="宋体"/>
        </w:rPr>
      </w:pPr>
    </w:p>
    <w:p>
      <w:pPr>
        <w:rPr>
          <w:rFonts w:hint="eastAsia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Cambria"/>
    <w:panose1 w:val="020B04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4AC26"/>
    <w:multiLevelType w:val="singleLevel"/>
    <w:tmpl w:val="B374AC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73750AA"/>
    <w:multiLevelType w:val="singleLevel"/>
    <w:tmpl w:val="573750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2ZWE5ZDEyNzgwNWJkMzVlN2QxN2Q2MDYyNmQ4YmQifQ=="/>
  </w:docVars>
  <w:rsids>
    <w:rsidRoot w:val="007E7562"/>
    <w:rsid w:val="007E0774"/>
    <w:rsid w:val="007E7562"/>
    <w:rsid w:val="00A2709F"/>
    <w:rsid w:val="00A944C6"/>
    <w:rsid w:val="00C27BB5"/>
    <w:rsid w:val="026337B7"/>
    <w:rsid w:val="499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0"/>
    <w:qFormat/>
    <w:uiPriority w:val="9"/>
    <w:pPr>
      <w:spacing w:before="100" w:beforeAutospacing="1" w:after="100" w:afterAutospacing="1"/>
      <w:outlineLvl w:val="1"/>
    </w:pPr>
    <w:rPr>
      <w:rFonts w:ascii="宋体" w:hAnsi="宋体" w:eastAsia="宋体" w:cs="宋体"/>
      <w:b/>
      <w:bCs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7"/>
    <w:link w:val="3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1">
    <w:name w:val="HTML 预设格式 字符"/>
    <w:basedOn w:val="7"/>
    <w:link w:val="4"/>
    <w:semiHidden/>
    <w:uiPriority w:val="99"/>
    <w:rPr>
      <w:rFonts w:ascii="宋体" w:hAnsi="宋体" w:eastAsia="宋体" w:cs="宋体"/>
    </w:rPr>
  </w:style>
  <w:style w:type="character" w:customStyle="1" w:styleId="12">
    <w:name w:val="next-btn-helper"/>
    <w:basedOn w:val="7"/>
    <w:uiPriority w:val="0"/>
  </w:style>
  <w:style w:type="character" w:customStyle="1" w:styleId="13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954</Words>
  <Characters>5444</Characters>
  <Lines>45</Lines>
  <Paragraphs>12</Paragraphs>
  <TotalTime>62</TotalTime>
  <ScaleCrop>false</ScaleCrop>
  <LinksUpToDate>false</LinksUpToDate>
  <CharactersWithSpaces>6386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2016-11-19T00:45:00Z</dcterms:created>
  <dc:creator>peng liu</dc:creator>
  <cp:lastModifiedBy>Jingyan Jiang (姜婧妍）</cp:lastModifiedBy>
  <dcterms:modified xsi:type="dcterms:W3CDTF">2023-09-08T03:42:23Z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C152D41696CB4C6DA558A8E42E5C444E_12</vt:lpwstr>
  </property>
</Properties>
</file>