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w:t>
      </w:r>
    </w:p>
    <w:p>
      <w:pPr>
        <w:pStyle w:val="Normal"/>
        <w:bidi w:val="0"/>
        <w:jc w:val="center"/>
        <w:rPr>
          <w:rFonts w:ascii="Times New Roman" w:hAnsi="Times New Roman"/>
          <w:b/>
          <w:b/>
          <w:bCs/>
          <w:sz w:val="28"/>
          <w:szCs w:val="28"/>
        </w:rPr>
      </w:pPr>
      <w:r>
        <w:rPr>
          <w:rFonts w:ascii="Times New Roman" w:hAnsi="Times New Roman"/>
          <w:b/>
          <w:bCs/>
          <w:sz w:val="28"/>
          <w:szCs w:val="28"/>
        </w:rPr>
        <w:t>Conditional Consent - (Option 3)</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bidi w:val="0"/>
        <w:jc w:val="center"/>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 if applicable.)</w:t>
      </w:r>
    </w:p>
    <w:p>
      <w:pPr>
        <w:pStyle w:val="Normal"/>
        <w:bidi w:val="0"/>
        <w:jc w:val="both"/>
        <w:rPr>
          <w:rFonts w:ascii="Times New Roman" w:hAnsi="Times New Roman"/>
          <w:sz w:val="22"/>
          <w:szCs w:val="22"/>
        </w:rPr>
      </w:pPr>
      <w:r>
        <w:rPr>
          <w:rFonts w:ascii="Times New Roman" w:hAnsi="Times New Roman"/>
          <w:sz w:val="22"/>
          <w:szCs w:val="22"/>
        </w:rPr>
        <w:t xml:space="preserve">                                          </w:t>
      </w:r>
    </w:p>
    <w:p>
      <w:pPr>
        <w:pStyle w:val="ListParagraph"/>
        <w:widowControl/>
        <w:numPr>
          <w:ilvl w:val="0"/>
          <w:numId w:val="1"/>
        </w:numPr>
        <w:suppressAutoHyphens w:val="false"/>
        <w:bidi w:val="0"/>
        <w:jc w:val="both"/>
        <w:rPr/>
      </w:pPr>
      <w:r>
        <w:rPr>
          <w:rFonts w:ascii="Times New Roman" w:hAnsi="Times New Roman"/>
          <w:sz w:val="22"/>
          <w:szCs w:val="22"/>
        </w:rPr>
        <w:t>{{ao_I_We}} {{ao_am_are}} content for the works set out in your notice to go ahead as proposed and {{ao_am_are}} therefore not going into dispute subject to the following conditions, on the understanding that such agreement does not void the obligation to repair damage caused by the proposed works:-</w:t>
      </w:r>
    </w:p>
    <w:p>
      <w:pPr>
        <w:pStyle w:val="ListParagraph"/>
        <w:widowControl/>
        <w:numPr>
          <w:ilvl w:val="1"/>
          <w:numId w:val="1"/>
        </w:numPr>
        <w:suppressAutoHyphens w:val="false"/>
        <w:bidi w:val="0"/>
        <w:jc w:val="both"/>
        <w:rPr/>
      </w:pPr>
      <w:r>
        <w:rPr>
          <w:rFonts w:ascii="Times New Roman" w:hAnsi="Times New Roman"/>
          <w:sz w:val="22"/>
          <w:szCs w:val="22"/>
        </w:rPr>
        <w:t>A Schedule of Condition being carried out on {{ao_my_our}} property. The Schedule of Condition (including all photographs taken) will be distributed to all parties in order that there can be no dispute about the condition of {{ao_my_our}} property prior to the commencement of works.</w:t>
      </w:r>
    </w:p>
    <w:p>
      <w:pPr>
        <w:pStyle w:val="ListParagraph"/>
        <w:widowControl/>
        <w:numPr>
          <w:ilvl w:val="1"/>
          <w:numId w:val="1"/>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at </w:t>
      </w:r>
      <w:r>
        <w:rPr>
          <w:rFonts w:ascii="Times New Roman" w:hAnsi="Times New Roman"/>
          <w:b w:val="false"/>
          <w:bCs w:val="false"/>
          <w:sz w:val="22"/>
          <w:szCs w:val="22"/>
          <w:u w:val="none"/>
        </w:rPr>
        <w:t>{{bo_his_her}}</w:t>
      </w:r>
      <w:r>
        <w:rPr>
          <w:rFonts w:ascii="Times New Roman" w:hAnsi="Times New Roman"/>
          <w:sz w:val="22"/>
          <w:szCs w:val="22"/>
        </w:rPr>
        <w:t xml:space="preserve"> own expense, make good all damage including structural, decorative, horticultural or other damage to {{ao_my_our}} property.</w:t>
      </w:r>
    </w:p>
    <w:p>
      <w:pPr>
        <w:pStyle w:val="ListParagraph"/>
        <w:widowControl/>
        <w:numPr>
          <w:ilvl w:val="1"/>
          <w:numId w:val="1"/>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maintain or cause </w:t>
      </w:r>
      <w:r>
        <w:rPr>
          <w:rFonts w:ascii="Times New Roman" w:hAnsi="Times New Roman"/>
          <w:b w:val="false"/>
          <w:bCs w:val="false"/>
          <w:sz w:val="22"/>
          <w:szCs w:val="22"/>
          <w:u w:val="none"/>
        </w:rPr>
        <w:t>{{bo_his_her}}</w:t>
      </w:r>
      <w:r>
        <w:rPr>
          <w:rFonts w:ascii="Times New Roman" w:hAnsi="Times New Roman"/>
          <w:sz w:val="22"/>
          <w:szCs w:val="22"/>
        </w:rPr>
        <w:t xml:space="preserve"> contractor(s) to maintain adequate insurances and provide evidence of this to {{ao_me_us}} upon request.</w:t>
      </w:r>
    </w:p>
    <w:p>
      <w:pPr>
        <w:pStyle w:val="ListParagraph"/>
        <w:widowControl/>
        <w:numPr>
          <w:ilvl w:val="1"/>
          <w:numId w:val="1"/>
        </w:numPr>
        <w:suppressAutoHyphens w:val="false"/>
        <w:bidi w:val="0"/>
        <w:jc w:val="both"/>
        <w:rPr/>
      </w:pPr>
      <w:r>
        <w:rPr>
          <w:rFonts w:ascii="Times New Roman" w:hAnsi="Times New Roman"/>
          <w:sz w:val="22"/>
          <w:szCs w:val="22"/>
        </w:rPr>
        <w:t>{{cc1}}</w:t>
      </w:r>
    </w:p>
    <w:p>
      <w:pPr>
        <w:pStyle w:val="ListParagraph"/>
        <w:widowControl/>
        <w:numPr>
          <w:ilvl w:val="1"/>
          <w:numId w:val="1"/>
        </w:numPr>
        <w:suppressAutoHyphens w:val="false"/>
        <w:bidi w:val="0"/>
        <w:jc w:val="both"/>
        <w:rPr/>
      </w:pPr>
      <w:r>
        <w:rPr>
          <w:rFonts w:ascii="Times New Roman" w:hAnsi="Times New Roman"/>
          <w:sz w:val="22"/>
          <w:szCs w:val="22"/>
        </w:rPr>
        <w:t>{{cc2}}</w:t>
      </w:r>
    </w:p>
    <w:p>
      <w:pPr>
        <w:pStyle w:val="ListParagraph"/>
        <w:widowControl/>
        <w:numPr>
          <w:ilvl w:val="1"/>
          <w:numId w:val="1"/>
        </w:numPr>
        <w:suppressAutoHyphens w:val="false"/>
        <w:bidi w:val="0"/>
        <w:jc w:val="both"/>
        <w:rPr/>
      </w:pPr>
      <w:r>
        <w:rPr>
          <w:rFonts w:ascii="Times New Roman" w:hAnsi="Times New Roman"/>
          <w:sz w:val="22"/>
          <w:szCs w:val="22"/>
        </w:rPr>
        <w:t>{{cc3}}</w:t>
      </w:r>
    </w:p>
    <w:p>
      <w:pPr>
        <w:pStyle w:val="ListParagraph"/>
        <w:widowControl/>
        <w:numPr>
          <w:ilvl w:val="1"/>
          <w:numId w:val="1"/>
        </w:numPr>
        <w:suppressAutoHyphens w:val="false"/>
        <w:bidi w:val="0"/>
        <w:jc w:val="both"/>
        <w:rPr/>
      </w:pPr>
      <w:r>
        <w:rPr>
          <w:rFonts w:ascii="Times New Roman" w:hAnsi="Times New Roman"/>
          <w:sz w:val="22"/>
          <w:szCs w:val="22"/>
        </w:rPr>
        <w:t>{{cc4}}</w:t>
      </w:r>
    </w:p>
    <w:p>
      <w:pPr>
        <w:pStyle w:val="ListParagraph"/>
        <w:widowControl/>
        <w:numPr>
          <w:ilvl w:val="1"/>
          <w:numId w:val="1"/>
        </w:numPr>
        <w:suppressAutoHyphens w:val="false"/>
        <w:bidi w:val="0"/>
        <w:jc w:val="both"/>
        <w:rPr/>
      </w:pPr>
      <w:r>
        <w:rPr>
          <w:rFonts w:ascii="Times New Roman" w:hAnsi="Times New Roman"/>
          <w:sz w:val="22"/>
          <w:szCs w:val="22"/>
        </w:rPr>
        <w:t>{{cc5}}</w:t>
      </w:r>
    </w:p>
    <w:p>
      <w:pPr>
        <w:pStyle w:val="ListParagraph"/>
        <w:widowControl/>
        <w:numPr>
          <w:ilvl w:val="1"/>
          <w:numId w:val="1"/>
        </w:numPr>
        <w:suppressAutoHyphens w:val="false"/>
        <w:bidi w:val="0"/>
        <w:jc w:val="both"/>
        <w:rPr/>
      </w:pPr>
      <w:r>
        <w:rPr>
          <w:rFonts w:ascii="Times New Roman" w:hAnsi="Times New Roman"/>
          <w:sz w:val="22"/>
          <w:szCs w:val="22"/>
        </w:rPr>
        <w:t>{{cc6}}</w:t>
      </w:r>
    </w:p>
    <w:p>
      <w:pPr>
        <w:pStyle w:val="ListParagraph"/>
        <w:widowControl/>
        <w:numPr>
          <w:ilvl w:val="1"/>
          <w:numId w:val="1"/>
        </w:numPr>
        <w:suppressAutoHyphens w:val="false"/>
        <w:bidi w:val="0"/>
        <w:jc w:val="both"/>
        <w:rPr/>
      </w:pPr>
      <w:r>
        <w:rPr>
          <w:rFonts w:ascii="Times New Roman" w:hAnsi="Times New Roman"/>
          <w:sz w:val="22"/>
          <w:szCs w:val="22"/>
        </w:rPr>
        <w:t>{{cc7}}</w:t>
      </w:r>
    </w:p>
    <w:p>
      <w:pPr>
        <w:pStyle w:val="ListParagraph"/>
        <w:widowControl/>
        <w:numPr>
          <w:ilvl w:val="1"/>
          <w:numId w:val="1"/>
        </w:numPr>
        <w:suppressAutoHyphens w:val="false"/>
        <w:bidi w:val="0"/>
        <w:jc w:val="both"/>
        <w:rPr/>
      </w:pPr>
      <w:r>
        <w:rPr>
          <w:rFonts w:ascii="Times New Roman" w:hAnsi="Times New Roman"/>
          <w:sz w:val="22"/>
          <w:szCs w:val="22"/>
        </w:rPr>
        <w:t>{{cc8}}</w:t>
      </w:r>
    </w:p>
    <w:p>
      <w:pPr>
        <w:pStyle w:val="ListParagraph"/>
        <w:widowControl/>
        <w:numPr>
          <w:ilvl w:val="1"/>
          <w:numId w:val="1"/>
        </w:numPr>
        <w:suppressAutoHyphens w:val="false"/>
        <w:bidi w:val="0"/>
        <w:jc w:val="both"/>
        <w:rPr/>
      </w:pPr>
      <w:r>
        <w:rPr>
          <w:rFonts w:ascii="Times New Roman" w:hAnsi="Times New Roman"/>
          <w:sz w:val="22"/>
          <w:szCs w:val="22"/>
        </w:rPr>
        <w:t>{{cc9}}</w:t>
      </w:r>
    </w:p>
    <w:p>
      <w:pPr>
        <w:pStyle w:val="ListParagraph"/>
        <w:widowControl/>
        <w:numPr>
          <w:ilvl w:val="1"/>
          <w:numId w:val="1"/>
        </w:numPr>
        <w:suppressAutoHyphens w:val="false"/>
        <w:bidi w:val="0"/>
        <w:jc w:val="both"/>
        <w:rPr/>
      </w:pPr>
      <w:r>
        <w:rPr>
          <w:rFonts w:ascii="Times New Roman" w:hAnsi="Times New Roman"/>
          <w:sz w:val="22"/>
          <w:szCs w:val="22"/>
        </w:rPr>
        <w:t xml:space="preserve">{{cc10}}                                                                                                  </w:t>
      </w:r>
    </w:p>
    <w:p>
      <w:pPr>
        <w:pStyle w:val="ListParagraph"/>
        <w:widowControl/>
        <w:numPr>
          <w:ilvl w:val="1"/>
          <w:numId w:val="1"/>
        </w:numPr>
        <w:suppressAutoHyphens w:val="false"/>
        <w:bidi w:val="0"/>
        <w:jc w:val="both"/>
        <w:rPr/>
      </w:pPr>
      <w:r>
        <w:rPr>
          <w:rFonts w:ascii="Times New Roman" w:hAnsi="Times New Roman"/>
          <w:sz w:val="22"/>
          <w:szCs w:val="22"/>
        </w:rPr>
        <w:t>{{cc11}}</w:t>
      </w:r>
    </w:p>
    <w:p>
      <w:pPr>
        <w:pStyle w:val="ListParagraph"/>
        <w:widowControl/>
        <w:numPr>
          <w:ilvl w:val="1"/>
          <w:numId w:val="1"/>
        </w:numPr>
        <w:suppressAutoHyphens w:val="false"/>
        <w:bidi w:val="0"/>
        <w:jc w:val="both"/>
        <w:rPr/>
      </w:pPr>
      <w:r>
        <w:rPr>
          <w:rFonts w:ascii="Times New Roman" w:hAnsi="Times New Roman"/>
          <w:sz w:val="22"/>
          <w:szCs w:val="22"/>
        </w:rPr>
        <w:t>{{cc12}}</w:t>
      </w:r>
    </w:p>
    <w:p>
      <w:pPr>
        <w:pStyle w:val="ListParagraph"/>
        <w:widowControl/>
        <w:numPr>
          <w:ilvl w:val="1"/>
          <w:numId w:val="1"/>
        </w:numPr>
        <w:suppressAutoHyphens w:val="false"/>
        <w:bidi w:val="0"/>
        <w:jc w:val="both"/>
        <w:rPr/>
      </w:pPr>
      <w:r>
        <w:rPr>
          <w:rFonts w:ascii="Times New Roman" w:hAnsi="Times New Roman"/>
          <w:sz w:val="22"/>
          <w:szCs w:val="22"/>
        </w:rPr>
        <w:t>{{cc13}}</w:t>
      </w:r>
    </w:p>
    <w:p>
      <w:pPr>
        <w:pStyle w:val="ListParagraph"/>
        <w:widowControl/>
        <w:numPr>
          <w:ilvl w:val="1"/>
          <w:numId w:val="1"/>
        </w:numPr>
        <w:suppressAutoHyphens w:val="false"/>
        <w:bidi w:val="0"/>
        <w:jc w:val="both"/>
        <w:rPr/>
      </w:pPr>
      <w:r>
        <w:rPr>
          <w:rFonts w:ascii="Times New Roman" w:hAnsi="Times New Roman"/>
          <w:sz w:val="22"/>
          <w:szCs w:val="22"/>
        </w:rPr>
        <w:t>{{cc14}}</w:t>
      </w:r>
    </w:p>
    <w:p>
      <w:pPr>
        <w:pStyle w:val="ListParagraph"/>
        <w:widowControl/>
        <w:numPr>
          <w:ilvl w:val="1"/>
          <w:numId w:val="1"/>
        </w:numPr>
        <w:suppressAutoHyphens w:val="false"/>
        <w:bidi w:val="0"/>
        <w:jc w:val="both"/>
        <w:rPr/>
      </w:pPr>
      <w:r>
        <w:rPr>
          <w:rFonts w:ascii="Times New Roman" w:hAnsi="Times New Roman"/>
          <w:sz w:val="22"/>
          <w:szCs w:val="22"/>
        </w:rPr>
        <w:t>{{cc15}}</w:t>
      </w:r>
    </w:p>
    <w:p>
      <w:pPr>
        <w:pStyle w:val="ListParagraph"/>
        <w:widowControl/>
        <w:numPr>
          <w:ilvl w:val="0"/>
          <w:numId w:val="1"/>
        </w:numPr>
        <w:suppressAutoHyphens w:val="false"/>
        <w:bidi w:val="0"/>
        <w:jc w:val="both"/>
        <w:rPr/>
      </w:pPr>
      <w:r>
        <w:rPr>
          <w:rFonts w:ascii="Times New Roman" w:hAnsi="Times New Roman"/>
          <w:sz w:val="22"/>
          <w:szCs w:val="22"/>
        </w:rPr>
        <w:t>{{ao_I_We}} hereby confirm that {{ao_i_we}} {{ao_am_are}} not therefore going into dispute.</w:t>
      </w:r>
    </w:p>
    <w:p>
      <w:pPr>
        <w:pStyle w:val="ListParagraph"/>
        <w:widowControl/>
        <w:numPr>
          <w:ilvl w:val="0"/>
          <w:numId w:val="1"/>
        </w:numPr>
        <w:suppressAutoHyphens w:val="false"/>
        <w:bidi w:val="0"/>
        <w:jc w:val="both"/>
        <w:rPr/>
      </w:pPr>
      <w:r>
        <w:rPr>
          <w:rFonts w:ascii="Times New Roman" w:hAnsi="Times New Roman"/>
          <w:sz w:val="22"/>
          <w:szCs w:val="22"/>
        </w:rPr>
        <w:t>{{ao_I_We}} {{ao_am_are}} content for the works to proceed at an earlier date than that indicated in the notice received by {{ao_myself_ourselves}} providing all appropriate planning, building control and regulatory permissions are in place.This form shall not become binding upon either party until the parties listed below in the signature section have all signed and dated this form.</w:t>
      </w:r>
    </w:p>
    <w:p>
      <w:pPr>
        <w:pStyle w:val="ListParagraph"/>
        <w:widowControl/>
        <w:numPr>
          <w:ilvl w:val="0"/>
          <w:numId w:val="1"/>
        </w:numPr>
        <w:suppressAutoHyphens w:val="false"/>
        <w:jc w:val="both"/>
        <w:rPr>
          <w:sz w:val="22"/>
          <w:szCs w:val="22"/>
        </w:rPr>
      </w:pPr>
      <w:r>
        <w:rPr>
          <w:sz w:val="22"/>
          <w:szCs w:val="22"/>
        </w:rPr>
        <w:t>That the Building Owners sign this form to confirm acceptance of the conditions contained herein.</w:t>
      </w:r>
    </w:p>
    <w:p>
      <w:pPr>
        <w:pStyle w:val="Normal"/>
        <w:numPr>
          <w:ilvl w:val="0"/>
          <w:numId w:val="1"/>
        </w:numPr>
        <w:ind w:left="360" w:hanging="0"/>
        <w:jc w:val="right"/>
        <w:rPr>
          <w:sz w:val="20"/>
          <w:szCs w:val="20"/>
        </w:rPr>
      </w:pPr>
      <w:r>
        <w:rPr>
          <w:sz w:val="20"/>
          <w:szCs w:val="20"/>
        </w:rPr>
        <w:t xml:space="preserve"> </w:t>
      </w:r>
    </w:p>
    <w:tbl>
      <w:tblPr>
        <w:tblW w:w="11106" w:type="dxa"/>
        <w:jc w:val="left"/>
        <w:tblInd w:w="0" w:type="dxa"/>
        <w:tblCellMar>
          <w:top w:w="0" w:type="dxa"/>
          <w:left w:w="0" w:type="dxa"/>
          <w:bottom w:w="0" w:type="dxa"/>
          <w:right w:w="0" w:type="dxa"/>
        </w:tblCellMar>
      </w:tblPr>
      <w:tblGrid>
        <w:gridCol w:w="5554"/>
        <w:gridCol w:w="5551"/>
      </w:tblGrid>
      <w:tr>
        <w:trPr/>
        <w:tc>
          <w:tcPr>
            <w:tcW w:w="5554" w:type="dxa"/>
            <w:tcBorders/>
          </w:tcPr>
          <w:p>
            <w:pPr>
              <w:pStyle w:val="TableContents"/>
              <w:rPr>
                <w:rFonts w:ascii="Times New Roman" w:hAnsi="Times New Roman"/>
                <w:b/>
                <w:b/>
                <w:bCs/>
                <w:sz w:val="22"/>
                <w:szCs w:val="22"/>
                <w:u w:val="single"/>
              </w:rPr>
            </w:pPr>
            <w:r>
              <w:rPr>
                <w:rFonts w:ascii="Times New Roman" w:hAnsi="Times New Roman"/>
                <w:b/>
                <w:bCs/>
                <w:sz w:val="22"/>
                <w:szCs w:val="22"/>
                <w:u w:val="single"/>
              </w:rPr>
              <w:t>BUILDING OWNERS</w:t>
            </w:r>
          </w:p>
        </w:tc>
        <w:tc>
          <w:tcPr>
            <w:tcW w:w="5551" w:type="dxa"/>
            <w:tcBorders/>
          </w:tcPr>
          <w:p>
            <w:pPr>
              <w:pStyle w:val="TableContents"/>
              <w:rPr>
                <w:rFonts w:ascii="Times New Roman" w:hAnsi="Times New Roman"/>
                <w:sz w:val="22"/>
                <w:szCs w:val="22"/>
              </w:rPr>
            </w:pPr>
            <w:r>
              <w:rPr>
                <w:rFonts w:ascii="Times New Roman" w:hAnsi="Times New Roman"/>
                <w:sz w:val="22"/>
                <w:szCs w:val="22"/>
              </w:rPr>
            </w:r>
          </w:p>
        </w:tc>
      </w:tr>
      <w:tr>
        <w:trPr/>
        <w:tc>
          <w:tcPr>
            <w:tcW w:w="5554" w:type="dxa"/>
            <w:tcBorders/>
          </w:tcPr>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Signed: ______________________________</w:t>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 xml:space="preserve">Name: </w:t>
            </w:r>
            <w:r>
              <w:rPr>
                <w:rFonts w:ascii="Times New Roman" w:hAnsi="Times New Roman"/>
                <w:sz w:val="22"/>
                <w:szCs w:val="22"/>
                <w:u w:val="single"/>
              </w:rPr>
              <w:t>{{bo_notice_names}}</w:t>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Date: ________________________________</w:t>
            </w:r>
          </w:p>
        </w:tc>
        <w:tc>
          <w:tcPr>
            <w:tcW w:w="5551" w:type="dxa"/>
            <w:tcBorders/>
          </w:tcPr>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Signed: ______________________________</w:t>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 xml:space="preserve">Name: </w:t>
            </w:r>
            <w:r>
              <w:rPr>
                <w:rFonts w:ascii="Times New Roman" w:hAnsi="Times New Roman"/>
                <w:sz w:val="22"/>
                <w:szCs w:val="22"/>
                <w:u w:val="single"/>
              </w:rPr>
              <w:t>{{bo_notice_names}}</w:t>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Date: ________________________________</w:t>
            </w:r>
          </w:p>
        </w:tc>
      </w:tr>
      <w:tr>
        <w:trPr/>
        <w:tc>
          <w:tcPr>
            <w:tcW w:w="5554" w:type="dxa"/>
            <w:tcBorders/>
          </w:tcPr>
          <w:p>
            <w:pPr>
              <w:pStyle w:val="TableContents"/>
              <w:rPr>
                <w:rFonts w:ascii="Times New Roman" w:hAnsi="Times New Roman"/>
                <w:b/>
                <w:b/>
                <w:bCs/>
                <w:sz w:val="22"/>
                <w:szCs w:val="22"/>
                <w:u w:val="single"/>
              </w:rPr>
            </w:pPr>
            <w:r>
              <w:rPr>
                <w:rFonts w:ascii="Times New Roman" w:hAnsi="Times New Roman"/>
                <w:b/>
                <w:bCs/>
                <w:sz w:val="22"/>
                <w:szCs w:val="22"/>
                <w:u w:val="single"/>
              </w:rPr>
            </w:r>
          </w:p>
          <w:p>
            <w:pPr>
              <w:pStyle w:val="TableContents"/>
              <w:rPr>
                <w:rFonts w:ascii="Times New Roman" w:hAnsi="Times New Roman"/>
                <w:b/>
                <w:b/>
                <w:bCs/>
                <w:sz w:val="22"/>
                <w:szCs w:val="22"/>
                <w:u w:val="single"/>
              </w:rPr>
            </w:pPr>
            <w:r>
              <w:rPr>
                <w:rFonts w:ascii="Times New Roman" w:hAnsi="Times New Roman"/>
                <w:b/>
                <w:bCs/>
                <w:sz w:val="22"/>
                <w:szCs w:val="22"/>
                <w:u w:val="single"/>
              </w:rPr>
            </w:r>
          </w:p>
          <w:p>
            <w:pPr>
              <w:pStyle w:val="TableContents"/>
              <w:rPr>
                <w:rFonts w:ascii="Times New Roman" w:hAnsi="Times New Roman"/>
                <w:b/>
                <w:b/>
                <w:bCs/>
                <w:sz w:val="22"/>
                <w:szCs w:val="22"/>
                <w:u w:val="single"/>
              </w:rPr>
            </w:pPr>
            <w:r>
              <w:rPr>
                <w:rFonts w:ascii="Times New Roman" w:hAnsi="Times New Roman"/>
                <w:b/>
                <w:bCs/>
                <w:sz w:val="22"/>
                <w:szCs w:val="22"/>
                <w:u w:val="single"/>
              </w:rPr>
              <w:t>ADJOINING OWNERS</w:t>
            </w:r>
          </w:p>
        </w:tc>
        <w:tc>
          <w:tcPr>
            <w:tcW w:w="5551" w:type="dxa"/>
            <w:tcBorders/>
          </w:tcPr>
          <w:p>
            <w:pPr>
              <w:pStyle w:val="TableContents"/>
              <w:rPr>
                <w:rFonts w:ascii="Times New Roman" w:hAnsi="Times New Roman"/>
                <w:sz w:val="22"/>
                <w:szCs w:val="22"/>
              </w:rPr>
            </w:pPr>
            <w:r>
              <w:rPr>
                <w:rFonts w:ascii="Times New Roman" w:hAnsi="Times New Roman"/>
                <w:sz w:val="22"/>
                <w:szCs w:val="22"/>
              </w:rPr>
            </w:r>
          </w:p>
        </w:tc>
      </w:tr>
      <w:tr>
        <w:trPr/>
        <w:tc>
          <w:tcPr>
            <w:tcW w:w="5554" w:type="dxa"/>
            <w:tcBorders/>
          </w:tcPr>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Signed: ______________________________</w:t>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 xml:space="preserve">Name: </w:t>
            </w:r>
            <w:r>
              <w:rPr>
                <w:rFonts w:ascii="Times New Roman" w:hAnsi="Times New Roman"/>
                <w:sz w:val="22"/>
                <w:szCs w:val="22"/>
                <w:u w:val="single"/>
              </w:rPr>
              <w:t>{{ao_notice_names}}</w:t>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Date: ________________________________</w:t>
            </w:r>
          </w:p>
          <w:p>
            <w:pPr>
              <w:pStyle w:val="TableContents"/>
              <w:jc w:val="left"/>
              <w:rPr>
                <w:rFonts w:ascii="Times New Roman" w:hAnsi="Times New Roman"/>
                <w:sz w:val="22"/>
                <w:szCs w:val="22"/>
              </w:rPr>
            </w:pPr>
            <w:r>
              <w:rPr/>
            </w:r>
          </w:p>
        </w:tc>
        <w:tc>
          <w:tcPr>
            <w:tcW w:w="5551" w:type="dxa"/>
            <w:tcBorders/>
          </w:tcPr>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Signed: ______________________________</w:t>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 xml:space="preserve">Name: </w:t>
            </w:r>
            <w:r>
              <w:rPr>
                <w:rFonts w:ascii="Times New Roman" w:hAnsi="Times New Roman"/>
                <w:sz w:val="22"/>
                <w:szCs w:val="22"/>
                <w:u w:val="single"/>
              </w:rPr>
              <w:t>{{ao_notice_names}}</w:t>
            </w:r>
          </w:p>
          <w:p>
            <w:pPr>
              <w:pStyle w:val="TableContents"/>
              <w:rPr>
                <w:rFonts w:ascii="Times New Roman" w:hAnsi="Times New Roman"/>
                <w:sz w:val="22"/>
                <w:szCs w:val="22"/>
              </w:rPr>
            </w:pPr>
            <w:r>
              <w:rPr>
                <w:rFonts w:ascii="Times New Roman" w:hAnsi="Times New Roman"/>
                <w:sz w:val="22"/>
                <w:szCs w:val="22"/>
              </w:rPr>
            </w:r>
          </w:p>
          <w:p>
            <w:pPr>
              <w:pStyle w:val="TableContents"/>
              <w:rPr>
                <w:rFonts w:ascii="Times New Roman" w:hAnsi="Times New Roman"/>
                <w:sz w:val="22"/>
                <w:szCs w:val="22"/>
              </w:rPr>
            </w:pPr>
            <w:r>
              <w:rPr>
                <w:rFonts w:ascii="Times New Roman" w:hAnsi="Times New Roman"/>
                <w:sz w:val="22"/>
                <w:szCs w:val="22"/>
              </w:rPr>
              <w:t>Date: ________________________________</w:t>
            </w:r>
          </w:p>
          <w:p>
            <w:pPr>
              <w:pStyle w:val="TableContents"/>
              <w:rPr>
                <w:rFonts w:ascii="Times New Roman" w:hAnsi="Times New Roman"/>
                <w:sz w:val="22"/>
                <w:szCs w:val="22"/>
              </w:rPr>
            </w:pPr>
            <w:r>
              <w:rPr/>
            </w:r>
          </w:p>
        </w:tc>
      </w:tr>
    </w:tbl>
    <w:p>
      <w:pPr>
        <w:pStyle w:val="Normal"/>
        <w:rPr>
          <w:sz w:val="22"/>
          <w:szCs w:val="22"/>
        </w:rPr>
      </w:pPr>
      <w:r>
        <w:rPr/>
      </w:r>
    </w:p>
    <w:sectPr>
      <w:footerReference w:type="even" r:id="rId2"/>
      <w:footerReference w:type="default" r:id="rId3"/>
      <w:type w:val="nextPage"/>
      <w:pgSz w:w="12240" w:h="15840"/>
      <w:pgMar w:left="567" w:right="567" w:header="0" w:top="567" w:footer="0" w:bottom="7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643"/>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2">
    <w:name w:val="Heading 2"/>
    <w:basedOn w:val="Normal"/>
    <w:next w:val="Normal"/>
    <w:qFormat/>
    <w:pPr>
      <w:keepNext w:val="true"/>
      <w:widowControl/>
      <w:suppressAutoHyphens w:val="false"/>
      <w:outlineLvl w:val="1"/>
    </w:pPr>
    <w:rPr>
      <w:rFonts w:ascii="Arial" w:hAnsi="Arial" w:eastAsia="Times New Roman"/>
      <w:b/>
      <w:bCs/>
      <w:kern w:val="0"/>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 w:type="paragraph" w:styleId="Level1">
    <w:name w:val="Level 1"/>
    <w:basedOn w:val="Normal"/>
    <w:qFormat/>
    <w:pPr>
      <w:ind w:left="720" w:right="0" w:hanging="720"/>
    </w:pPr>
    <w:rPr>
      <w:rFonts w:ascii="Courier New" w:hAnsi="Courier New" w:eastAsia="Times New Roman"/>
      <w:kern w:val="0"/>
      <w:szCs w:val="20"/>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LibreOffice/6.4.7.2$Linux_X86_64 LibreOffice_project/40$Build-2</Application>
  <Pages>2</Pages>
  <Words>369</Words>
  <Characters>2409</Characters>
  <CharactersWithSpaces>2854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2021-01-24T16:38:29Z</dcterms:modified>
  <cp:revision>39</cp:revision>
  <dc:subject/>
  <dc:title/>
</cp:coreProperties>
</file>