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350E" w:rsidRPr="00456B37" w:rsidRDefault="00456B37" w:rsidP="00456B37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sz w:val="24"/>
          <w:szCs w:val="24"/>
          <w:lang w:val="uk-UA"/>
        </w:rPr>
        <w:t>Форма 2</w:t>
      </w:r>
    </w:p>
    <w:p w:rsidR="00456B37" w:rsidRPr="00456B37" w:rsidRDefault="00456B37" w:rsidP="00456B37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sz w:val="24"/>
          <w:szCs w:val="24"/>
          <w:lang w:val="uk-UA"/>
        </w:rPr>
        <w:t>Додаток №1</w:t>
      </w:r>
    </w:p>
    <w:p w:rsidR="00456B37" w:rsidRPr="00456B37" w:rsidRDefault="00456B37" w:rsidP="00456B37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sz w:val="24"/>
          <w:szCs w:val="24"/>
          <w:lang w:val="uk-UA"/>
        </w:rPr>
        <w:t>до Договору № 013 р від 05.12.2013 р.</w:t>
      </w:r>
    </w:p>
    <w:p w:rsidR="00456B37" w:rsidRPr="00456B37" w:rsidRDefault="00456B37" w:rsidP="00456B37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56B37">
        <w:rPr>
          <w:rFonts w:ascii="Times New Roman" w:hAnsi="Times New Roman" w:cs="Times New Roman"/>
          <w:sz w:val="24"/>
          <w:szCs w:val="24"/>
          <w:lang w:val="uk-UA"/>
        </w:rPr>
        <w:t>Доп.угода</w:t>
      </w:r>
      <w:proofErr w:type="spellEnd"/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 №_________________</w:t>
      </w:r>
    </w:p>
    <w:p w:rsidR="00456B37" w:rsidRPr="00456B37" w:rsidRDefault="00456B37" w:rsidP="00456B37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sz w:val="24"/>
          <w:szCs w:val="24"/>
          <w:lang w:val="uk-UA"/>
        </w:rPr>
        <w:t>про відновлення об’єктів благоустрою у</w:t>
      </w:r>
    </w:p>
    <w:p w:rsidR="00456B37" w:rsidRDefault="00456B37" w:rsidP="00456B37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sz w:val="24"/>
          <w:szCs w:val="24"/>
          <w:lang w:val="uk-UA"/>
        </w:rPr>
        <w:t>належний стан після завершення робіт</w:t>
      </w:r>
    </w:p>
    <w:p w:rsidR="00456B37" w:rsidRDefault="00456B37" w:rsidP="00AA3623">
      <w:pPr>
        <w:spacing w:before="120" w:after="120"/>
        <w:ind w:firstLine="709"/>
        <w:rPr>
          <w:rFonts w:ascii="Times New Roman" w:hAnsi="Times New Roman" w:cs="Times New Roman"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м. Харків </w:t>
      </w:r>
      <w:r>
        <w:rPr>
          <w:rFonts w:ascii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sz w:val="24"/>
          <w:szCs w:val="24"/>
          <w:lang w:val="uk-UA"/>
        </w:rPr>
        <w:tab/>
        <w:t xml:space="preserve">         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«___»_______________ 2026 р.</w:t>
      </w:r>
    </w:p>
    <w:p w:rsidR="00456B37" w:rsidRPr="00456B37" w:rsidRDefault="00456B37" w:rsidP="00456B37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b/>
          <w:sz w:val="24"/>
          <w:szCs w:val="24"/>
          <w:lang w:val="uk-UA"/>
        </w:rPr>
        <w:t>АКТ</w:t>
      </w:r>
    </w:p>
    <w:p w:rsidR="00456B37" w:rsidRDefault="00456B37" w:rsidP="00AA3623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b/>
          <w:sz w:val="24"/>
          <w:szCs w:val="24"/>
          <w:lang w:val="uk-UA"/>
        </w:rPr>
        <w:t>передачі території (ділянки) для виконання робіт</w:t>
      </w:r>
    </w:p>
    <w:tbl>
      <w:tblPr>
        <w:tblStyle w:val="a3"/>
        <w:tblW w:w="0" w:type="auto"/>
        <w:tblLook w:val="04A0"/>
      </w:tblPr>
      <w:tblGrid>
        <w:gridCol w:w="714"/>
        <w:gridCol w:w="2927"/>
        <w:gridCol w:w="475"/>
        <w:gridCol w:w="476"/>
        <w:gridCol w:w="1509"/>
        <w:gridCol w:w="4114"/>
      </w:tblGrid>
      <w:tr w:rsidR="00AA3623" w:rsidTr="00AA3623">
        <w:tc>
          <w:tcPr>
            <w:tcW w:w="4592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AA3623" w:rsidRDefault="00AA3623" w:rsidP="00AA362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A362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Адреса проведення робіт (перелік вулиць)</w:t>
            </w:r>
          </w:p>
        </w:tc>
        <w:tc>
          <w:tcPr>
            <w:tcW w:w="562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:rsidR="00AA3623" w:rsidRPr="00004458" w:rsidRDefault="001B06A4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</w:t>
            </w:r>
            <w:r w:rsidR="00AA3623" w:rsidRPr="00AA3623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address}}</w:t>
            </w:r>
          </w:p>
        </w:tc>
      </w:tr>
      <w:tr w:rsidR="00456B37" w:rsidTr="00AA3623">
        <w:tc>
          <w:tcPr>
            <w:tcW w:w="10215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456B37" w:rsidRPr="00AA3623" w:rsidRDefault="00AA3623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r w:rsidRPr="00AA3623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</w:t>
            </w:r>
            <w:proofErr w:type="spellStart"/>
            <w:r w:rsidRPr="00AA3623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address_long</w:t>
            </w:r>
            <w:proofErr w:type="spellEnd"/>
            <w:r w:rsidRPr="00AA3623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}}</w:t>
            </w:r>
          </w:p>
        </w:tc>
      </w:tr>
      <w:tr w:rsidR="00277958" w:rsidTr="00AA3623">
        <w:tc>
          <w:tcPr>
            <w:tcW w:w="10215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277958" w:rsidRPr="00277958" w:rsidRDefault="00CE3130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Картка 1562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№ </w:t>
            </w:r>
            <w:r w:rsidR="00277958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{{</w:t>
            </w:r>
            <w:proofErr w:type="spellStart"/>
            <w:r w:rsidR="00277958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card</w:t>
            </w:r>
            <w:proofErr w:type="spellEnd"/>
            <w:r w:rsidR="00277958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}}</w:t>
            </w:r>
          </w:p>
        </w:tc>
      </w:tr>
      <w:tr w:rsidR="00AA3623" w:rsidTr="00AA3623">
        <w:tc>
          <w:tcPr>
            <w:tcW w:w="71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AA3623" w:rsidRDefault="00AA3623" w:rsidP="00AA362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A362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Район</w:t>
            </w:r>
          </w:p>
        </w:tc>
        <w:tc>
          <w:tcPr>
            <w:tcW w:w="9501" w:type="dxa"/>
            <w:gridSpan w:val="5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:rsidR="00AA3623" w:rsidRPr="00AA3623" w:rsidRDefault="00AA3623" w:rsidP="00AA3623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С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алтівський</w:t>
            </w:r>
            <w:proofErr w:type="spellEnd"/>
          </w:p>
        </w:tc>
      </w:tr>
      <w:tr w:rsidR="00456B37" w:rsidTr="00AA3623">
        <w:tc>
          <w:tcPr>
            <w:tcW w:w="10215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456B37" w:rsidRPr="00AA3623" w:rsidRDefault="00AA3623" w:rsidP="00AA3623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КП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 xml:space="preserve"> «Харківські теплові мережі»</w:t>
            </w:r>
          </w:p>
        </w:tc>
      </w:tr>
      <w:tr w:rsidR="00456B37" w:rsidRPr="00AA3623" w:rsidTr="00AA3623">
        <w:trPr>
          <w:trHeight w:val="441"/>
        </w:trPr>
        <w:tc>
          <w:tcPr>
            <w:tcW w:w="10215" w:type="dxa"/>
            <w:gridSpan w:val="6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456B37" w:rsidRPr="00AA3623" w:rsidRDefault="00AA3623" w:rsidP="00AA362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AA3623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(найменування організації, яка виконує роботи)</w:t>
            </w:r>
          </w:p>
        </w:tc>
      </w:tr>
      <w:tr w:rsidR="00AA3623" w:rsidTr="00AA3623">
        <w:tc>
          <w:tcPr>
            <w:tcW w:w="3641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AA3623" w:rsidRDefault="00AA3623" w:rsidP="00AA3623">
            <w:pPr>
              <w:ind w:right="57"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код</w:t>
            </w:r>
          </w:p>
        </w:tc>
        <w:tc>
          <w:tcPr>
            <w:tcW w:w="6574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AA3623" w:rsidRPr="00AA3623" w:rsidRDefault="00AA3623" w:rsidP="00AA3623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r w:rsidRPr="00AA3623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31557119</w:t>
            </w:r>
          </w:p>
        </w:tc>
      </w:tr>
      <w:tr w:rsidR="00AA3623" w:rsidTr="00AA3623">
        <w:tc>
          <w:tcPr>
            <w:tcW w:w="6101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AA3623" w:rsidRDefault="00AA3623" w:rsidP="00AA3623">
            <w:pPr>
              <w:ind w:firstLine="709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A362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 цьому акту </w:t>
            </w:r>
            <w:proofErr w:type="spellStart"/>
            <w:r w:rsidRPr="00AA362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балансоутримувач</w:t>
            </w:r>
            <w:proofErr w:type="spellEnd"/>
            <w:r w:rsidRPr="00AA362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території в особі:</w:t>
            </w:r>
          </w:p>
        </w:tc>
        <w:tc>
          <w:tcPr>
            <w:tcW w:w="41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AA3623" w:rsidRDefault="00AA3623" w:rsidP="00AA362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Олександр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Щербунов</w:t>
            </w:r>
            <w:proofErr w:type="spellEnd"/>
          </w:p>
        </w:tc>
      </w:tr>
      <w:tr w:rsidR="00AA3623" w:rsidTr="00AA3623">
        <w:tc>
          <w:tcPr>
            <w:tcW w:w="4116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AA3623" w:rsidRDefault="00AA3623" w:rsidP="00CE313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A362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здає, а представник Замовника в особі:</w:t>
            </w:r>
          </w:p>
        </w:tc>
        <w:tc>
          <w:tcPr>
            <w:tcW w:w="6099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AA3623" w:rsidRDefault="00AA3623" w:rsidP="00AA362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Вячеслав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Глущенко</w:t>
            </w:r>
            <w:proofErr w:type="spellEnd"/>
          </w:p>
        </w:tc>
      </w:tr>
    </w:tbl>
    <w:p w:rsidR="00456B37" w:rsidRDefault="00456B37" w:rsidP="00CE3130">
      <w:pPr>
        <w:spacing w:before="20"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sz w:val="24"/>
          <w:szCs w:val="24"/>
          <w:lang w:val="uk-UA"/>
        </w:rPr>
        <w:t>приймає асфальтобетонне покриття проїзних частин в межах червоних ліній, тротуарів,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56B37">
        <w:rPr>
          <w:rFonts w:ascii="Times New Roman" w:hAnsi="Times New Roman" w:cs="Times New Roman"/>
          <w:sz w:val="24"/>
          <w:szCs w:val="24"/>
          <w:lang w:val="uk-UA"/>
        </w:rPr>
        <w:t>грунтових</w:t>
      </w:r>
      <w:proofErr w:type="spellEnd"/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 проїзних частин та зеленої зони, прилеглої до червоних ліній та тротуарів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для виконання робіт, які пов</w:t>
      </w:r>
      <w:r>
        <w:rPr>
          <w:rFonts w:ascii="Times New Roman" w:hAnsi="Times New Roman" w:cs="Times New Roman"/>
          <w:sz w:val="24"/>
          <w:szCs w:val="24"/>
          <w:lang w:val="uk-UA"/>
        </w:rPr>
        <w:t>’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язані з </w:t>
      </w:r>
      <w:proofErr w:type="spellStart"/>
      <w:r w:rsidRPr="00456B37">
        <w:rPr>
          <w:rFonts w:ascii="Times New Roman" w:hAnsi="Times New Roman" w:cs="Times New Roman"/>
          <w:sz w:val="24"/>
          <w:szCs w:val="24"/>
          <w:lang w:val="uk-UA"/>
        </w:rPr>
        <w:t>розриттям</w:t>
      </w:r>
      <w:proofErr w:type="spellEnd"/>
      <w:r w:rsidRPr="00456B37">
        <w:rPr>
          <w:rFonts w:ascii="Times New Roman" w:hAnsi="Times New Roman" w:cs="Times New Roman"/>
          <w:sz w:val="24"/>
          <w:szCs w:val="24"/>
          <w:lang w:val="uk-UA"/>
        </w:rPr>
        <w:t>. При цьому встановлюється стан покриттів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вулично-дорожньої мережі та інших споруд благоустрою:</w:t>
      </w:r>
    </w:p>
    <w:tbl>
      <w:tblPr>
        <w:tblStyle w:val="a3"/>
        <w:tblW w:w="0" w:type="auto"/>
        <w:tblLook w:val="04A0"/>
      </w:tblPr>
      <w:tblGrid>
        <w:gridCol w:w="3549"/>
        <w:gridCol w:w="3056"/>
        <w:gridCol w:w="1679"/>
        <w:gridCol w:w="1931"/>
      </w:tblGrid>
      <w:tr w:rsidR="00456B37" w:rsidTr="00947272">
        <w:tc>
          <w:tcPr>
            <w:tcW w:w="3549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456B37" w:rsidRDefault="00AA3623" w:rsidP="00AA362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Тип покриття</w:t>
            </w:r>
          </w:p>
        </w:tc>
        <w:tc>
          <w:tcPr>
            <w:tcW w:w="3056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456B37" w:rsidRDefault="00AA3623" w:rsidP="00AA362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Стан покриття до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розриття</w:t>
            </w:r>
            <w:proofErr w:type="spellEnd"/>
          </w:p>
        </w:tc>
        <w:tc>
          <w:tcPr>
            <w:tcW w:w="1679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456B37" w:rsidRDefault="00AA3623" w:rsidP="00AA362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Площа під</w:t>
            </w:r>
          </w:p>
          <w:p w:rsidR="00AA3623" w:rsidRPr="00AA3623" w:rsidRDefault="00AA3623" w:rsidP="00AA36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proofErr w:type="spellStart"/>
            <w:r w:rsidRPr="00AA362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розриття</w:t>
            </w:r>
            <w:proofErr w:type="spellEnd"/>
            <w:r w:rsidRPr="00AA362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, м²</w:t>
            </w:r>
          </w:p>
        </w:tc>
        <w:tc>
          <w:tcPr>
            <w:tcW w:w="1931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AA3623" w:rsidRDefault="00AA3623" w:rsidP="00AA362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Площа під</w:t>
            </w:r>
          </w:p>
          <w:p w:rsidR="00456B37" w:rsidRPr="00AA3623" w:rsidRDefault="00AA3623" w:rsidP="00AA36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AA362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відновлення, м²</w:t>
            </w:r>
          </w:p>
        </w:tc>
      </w:tr>
      <w:tr w:rsidR="00456B37" w:rsidTr="00947272">
        <w:trPr>
          <w:trHeight w:val="373"/>
        </w:trPr>
        <w:tc>
          <w:tcPr>
            <w:tcW w:w="3549" w:type="dxa"/>
            <w:tcMar>
              <w:left w:w="0" w:type="dxa"/>
              <w:right w:w="0" w:type="dxa"/>
            </w:tcMar>
            <w:vAlign w:val="center"/>
          </w:tcPr>
          <w:p w:rsidR="00456B37" w:rsidRPr="00A834F8" w:rsidRDefault="00004458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A834F8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</w:t>
            </w:r>
            <w:r w:rsidR="000D1DDA" w:rsidRPr="00A834F8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type</w:t>
            </w:r>
            <w:r w:rsidR="00A834F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</w:t>
            </w:r>
            <w:r w:rsidR="000D1DDA" w:rsidRPr="00A834F8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}}</w:t>
            </w:r>
          </w:p>
        </w:tc>
        <w:tc>
          <w:tcPr>
            <w:tcW w:w="3056" w:type="dxa"/>
            <w:tcMar>
              <w:left w:w="0" w:type="dxa"/>
              <w:right w:w="0" w:type="dxa"/>
            </w:tcMar>
            <w:vAlign w:val="center"/>
          </w:tcPr>
          <w:p w:rsidR="00456B37" w:rsidRPr="000D1DDA" w:rsidRDefault="000D1DDA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{{state</w:t>
            </w:r>
            <w:r w:rsidR="00A834F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}}</w:t>
            </w:r>
          </w:p>
        </w:tc>
        <w:tc>
          <w:tcPr>
            <w:tcW w:w="1679" w:type="dxa"/>
            <w:tcMar>
              <w:left w:w="0" w:type="dxa"/>
              <w:right w:w="0" w:type="dxa"/>
            </w:tcMar>
            <w:vAlign w:val="center"/>
          </w:tcPr>
          <w:p w:rsidR="00456B37" w:rsidRPr="000D1DDA" w:rsidRDefault="000D1DDA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{{area</w:t>
            </w:r>
            <w:r w:rsidR="00A834F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}}</w:t>
            </w:r>
          </w:p>
        </w:tc>
        <w:tc>
          <w:tcPr>
            <w:tcW w:w="1931" w:type="dxa"/>
            <w:tcMar>
              <w:left w:w="0" w:type="dxa"/>
              <w:right w:w="0" w:type="dxa"/>
            </w:tcMar>
            <w:vAlign w:val="center"/>
          </w:tcPr>
          <w:p w:rsidR="00456B37" w:rsidRPr="00A834F8" w:rsidRDefault="000D1DDA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A834F8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{{rest</w:t>
            </w:r>
            <w:r w:rsidR="00A834F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</w:t>
            </w:r>
            <w:r w:rsidRPr="00A834F8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}}</w:t>
            </w:r>
          </w:p>
        </w:tc>
      </w:tr>
      <w:tr w:rsidR="00A834F8" w:rsidTr="00947272">
        <w:trPr>
          <w:trHeight w:val="373"/>
        </w:trPr>
        <w:tc>
          <w:tcPr>
            <w:tcW w:w="3549" w:type="dxa"/>
            <w:tcMar>
              <w:left w:w="0" w:type="dxa"/>
              <w:right w:w="0" w:type="dxa"/>
            </w:tcMar>
            <w:vAlign w:val="center"/>
          </w:tcPr>
          <w:p w:rsidR="00A834F8" w:rsidRPr="00A834F8" w:rsidRDefault="00A834F8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A834F8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{{type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2</w:t>
            </w:r>
            <w:r w:rsidRPr="00A834F8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}}</w:t>
            </w:r>
          </w:p>
        </w:tc>
        <w:tc>
          <w:tcPr>
            <w:tcW w:w="3056" w:type="dxa"/>
            <w:tcMar>
              <w:left w:w="0" w:type="dxa"/>
              <w:right w:w="0" w:type="dxa"/>
            </w:tcMar>
            <w:vAlign w:val="center"/>
          </w:tcPr>
          <w:p w:rsidR="00A834F8" w:rsidRPr="000D1DDA" w:rsidRDefault="00A834F8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{{state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}}</w:t>
            </w:r>
          </w:p>
        </w:tc>
        <w:tc>
          <w:tcPr>
            <w:tcW w:w="1679" w:type="dxa"/>
            <w:tcMar>
              <w:left w:w="0" w:type="dxa"/>
              <w:right w:w="0" w:type="dxa"/>
            </w:tcMar>
            <w:vAlign w:val="center"/>
          </w:tcPr>
          <w:p w:rsidR="00A834F8" w:rsidRPr="000D1DDA" w:rsidRDefault="00A834F8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{{area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}}</w:t>
            </w:r>
          </w:p>
        </w:tc>
        <w:tc>
          <w:tcPr>
            <w:tcW w:w="1931" w:type="dxa"/>
            <w:tcMar>
              <w:left w:w="0" w:type="dxa"/>
              <w:right w:w="0" w:type="dxa"/>
            </w:tcMar>
            <w:vAlign w:val="center"/>
          </w:tcPr>
          <w:p w:rsidR="00A834F8" w:rsidRPr="00A834F8" w:rsidRDefault="00A834F8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A834F8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{{rest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2</w:t>
            </w:r>
            <w:r w:rsidRPr="00A834F8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}}</w:t>
            </w:r>
          </w:p>
        </w:tc>
      </w:tr>
      <w:tr w:rsidR="00A834F8" w:rsidTr="00947272">
        <w:trPr>
          <w:trHeight w:val="373"/>
        </w:trPr>
        <w:tc>
          <w:tcPr>
            <w:tcW w:w="3549" w:type="dxa"/>
            <w:tcMar>
              <w:left w:w="0" w:type="dxa"/>
              <w:right w:w="0" w:type="dxa"/>
            </w:tcMar>
            <w:vAlign w:val="center"/>
          </w:tcPr>
          <w:p w:rsidR="00A834F8" w:rsidRPr="00A834F8" w:rsidRDefault="00A834F8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A834F8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{{type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</w:t>
            </w:r>
            <w:r w:rsidRPr="00A834F8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}}</w:t>
            </w:r>
          </w:p>
        </w:tc>
        <w:tc>
          <w:tcPr>
            <w:tcW w:w="3056" w:type="dxa"/>
            <w:tcMar>
              <w:left w:w="0" w:type="dxa"/>
              <w:right w:w="0" w:type="dxa"/>
            </w:tcMar>
            <w:vAlign w:val="center"/>
          </w:tcPr>
          <w:p w:rsidR="00A834F8" w:rsidRPr="000D1DDA" w:rsidRDefault="00A834F8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{{state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}}</w:t>
            </w:r>
          </w:p>
        </w:tc>
        <w:tc>
          <w:tcPr>
            <w:tcW w:w="1679" w:type="dxa"/>
            <w:tcMar>
              <w:left w:w="0" w:type="dxa"/>
              <w:right w:w="0" w:type="dxa"/>
            </w:tcMar>
            <w:vAlign w:val="center"/>
          </w:tcPr>
          <w:p w:rsidR="00A834F8" w:rsidRPr="000D1DDA" w:rsidRDefault="00A834F8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{{area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}}</w:t>
            </w:r>
          </w:p>
        </w:tc>
        <w:tc>
          <w:tcPr>
            <w:tcW w:w="1931" w:type="dxa"/>
            <w:tcMar>
              <w:left w:w="0" w:type="dxa"/>
              <w:right w:w="0" w:type="dxa"/>
            </w:tcMar>
            <w:vAlign w:val="center"/>
          </w:tcPr>
          <w:p w:rsidR="00A834F8" w:rsidRPr="00A834F8" w:rsidRDefault="00A834F8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A834F8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{{rest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</w:t>
            </w:r>
            <w:r w:rsidRPr="00A834F8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}}</w:t>
            </w:r>
          </w:p>
        </w:tc>
      </w:tr>
    </w:tbl>
    <w:p w:rsidR="00456B37" w:rsidRDefault="00456B37" w:rsidP="00AA3623">
      <w:pPr>
        <w:spacing w:before="120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sz w:val="24"/>
          <w:szCs w:val="24"/>
          <w:lang w:val="uk-UA"/>
        </w:rPr>
        <w:t>Цей акт набирає чинності з моменту дати підписання додаткової угоди до основного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договору про відновлення об'єктів благоустрою у належний стан після завершення робіт,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укладеного з </w:t>
      </w:r>
      <w:proofErr w:type="spellStart"/>
      <w:r w:rsidRPr="00456B37">
        <w:rPr>
          <w:rFonts w:ascii="Times New Roman" w:hAnsi="Times New Roman" w:cs="Times New Roman"/>
          <w:sz w:val="24"/>
          <w:szCs w:val="24"/>
          <w:lang w:val="uk-UA"/>
        </w:rPr>
        <w:t>балансоутримувачем</w:t>
      </w:r>
      <w:proofErr w:type="spellEnd"/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56B37">
        <w:rPr>
          <w:rFonts w:ascii="Times New Roman" w:hAnsi="Times New Roman" w:cs="Times New Roman"/>
          <w:sz w:val="24"/>
          <w:szCs w:val="24"/>
          <w:lang w:val="uk-UA"/>
        </w:rPr>
        <w:t>КП</w:t>
      </w:r>
      <w:proofErr w:type="spellEnd"/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 «ШЛЯХРЕМБУД». В свою чергу додаткова угода до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основного договору про відновлення об</w:t>
      </w:r>
      <w:r>
        <w:rPr>
          <w:rFonts w:ascii="Times New Roman" w:hAnsi="Times New Roman" w:cs="Times New Roman"/>
          <w:sz w:val="24"/>
          <w:szCs w:val="24"/>
          <w:lang w:val="uk-UA"/>
        </w:rPr>
        <w:t>’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єктів благоустрою у належний стан після завершення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робіт буде підписана датою повідомлення (телефонограми) про початок проведення робіт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Службі</w:t>
      </w:r>
      <w:r w:rsidR="00CE3130">
        <w:rPr>
          <w:rFonts w:ascii="Times New Roman" w:hAnsi="Times New Roman" w:cs="Times New Roman"/>
          <w:sz w:val="24"/>
          <w:szCs w:val="24"/>
          <w:lang w:val="uk-UA"/>
        </w:rPr>
        <w:t> 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«1562».</w:t>
      </w:r>
    </w:p>
    <w:p w:rsidR="00456B37" w:rsidRDefault="00456B37" w:rsidP="00456B37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sz w:val="24"/>
          <w:szCs w:val="24"/>
          <w:lang w:val="uk-UA"/>
        </w:rPr>
        <w:t>Акт складено в двох екземплярах по одному для кожної з Сторін.</w:t>
      </w:r>
    </w:p>
    <w:p w:rsidR="00456B37" w:rsidRDefault="00456B37" w:rsidP="00456B37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sz w:val="24"/>
          <w:szCs w:val="24"/>
          <w:lang w:val="uk-UA"/>
        </w:rPr>
        <w:t>Замовник попереджений про відповідальність за стан асфальтобетонних покриттів на прийнятій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ділянці в межах червоних ліній вулиці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AC63F8">
        <w:rPr>
          <w:rFonts w:ascii="Times New Roman" w:hAnsi="Times New Roman" w:cs="Times New Roman"/>
          <w:b/>
          <w:i/>
          <w:sz w:val="24"/>
          <w:szCs w:val="24"/>
          <w:lang w:val="uk-UA"/>
        </w:rPr>
        <w:t>{{</w:t>
      </w:r>
      <w:r w:rsidR="00564CDF" w:rsidRPr="00AC63F8">
        <w:rPr>
          <w:rFonts w:ascii="Times New Roman" w:hAnsi="Times New Roman" w:cs="Times New Roman"/>
          <w:b/>
          <w:i/>
          <w:sz w:val="24"/>
          <w:szCs w:val="24"/>
          <w:lang w:val="en-US"/>
        </w:rPr>
        <w:t>street</w:t>
      </w:r>
      <w:r w:rsidR="00564CDF" w:rsidRPr="00AC63F8">
        <w:rPr>
          <w:rFonts w:ascii="Times New Roman" w:hAnsi="Times New Roman" w:cs="Times New Roman"/>
          <w:b/>
          <w:i/>
          <w:sz w:val="24"/>
          <w:szCs w:val="24"/>
          <w:lang w:val="uk-UA"/>
        </w:rPr>
        <w:t>_</w:t>
      </w:r>
      <w:r w:rsidR="00564CDF" w:rsidRPr="00AC63F8">
        <w:rPr>
          <w:rFonts w:ascii="Times New Roman" w:hAnsi="Times New Roman" w:cs="Times New Roman"/>
          <w:b/>
          <w:i/>
          <w:sz w:val="24"/>
          <w:szCs w:val="24"/>
          <w:lang w:val="en-US"/>
        </w:rPr>
        <w:t>only</w:t>
      </w:r>
      <w:r w:rsidRPr="00AC63F8">
        <w:rPr>
          <w:rFonts w:ascii="Times New Roman" w:hAnsi="Times New Roman" w:cs="Times New Roman"/>
          <w:b/>
          <w:i/>
          <w:sz w:val="24"/>
          <w:szCs w:val="24"/>
          <w:lang w:val="uk-UA"/>
        </w:rPr>
        <w:t>}}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в стані, що відповідає встановленим вимогам щодо забезпечення безпеки дорожнього руху,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згідно п. 3 ст. 12 Закону України </w:t>
      </w:r>
      <w:r>
        <w:rPr>
          <w:rFonts w:ascii="Times New Roman" w:hAnsi="Times New Roman" w:cs="Times New Roman"/>
          <w:sz w:val="24"/>
          <w:szCs w:val="24"/>
          <w:lang w:val="uk-UA"/>
        </w:rPr>
        <w:t>«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Про дорожній рух</w:t>
      </w:r>
      <w:r>
        <w:rPr>
          <w:rFonts w:ascii="Times New Roman" w:hAnsi="Times New Roman" w:cs="Times New Roman"/>
          <w:sz w:val="24"/>
          <w:szCs w:val="24"/>
          <w:lang w:val="uk-UA"/>
        </w:rPr>
        <w:t>»</w:t>
      </w:r>
      <w:r w:rsidR="00AC63F8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 з дня дати підписання додаткової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угоди до основного договору про відновлення об</w:t>
      </w:r>
      <w:r>
        <w:rPr>
          <w:rFonts w:ascii="Times New Roman" w:hAnsi="Times New Roman" w:cs="Times New Roman"/>
          <w:sz w:val="24"/>
          <w:szCs w:val="24"/>
          <w:lang w:val="uk-UA"/>
        </w:rPr>
        <w:t>’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єктів благоустрою у належний стан після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завершення робіт, укладеного з </w:t>
      </w:r>
      <w:proofErr w:type="spellStart"/>
      <w:r w:rsidRPr="00456B37">
        <w:rPr>
          <w:rFonts w:ascii="Times New Roman" w:hAnsi="Times New Roman" w:cs="Times New Roman"/>
          <w:sz w:val="24"/>
          <w:szCs w:val="24"/>
          <w:lang w:val="uk-UA"/>
        </w:rPr>
        <w:t>балансоутримувачем</w:t>
      </w:r>
      <w:proofErr w:type="spellEnd"/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56B37">
        <w:rPr>
          <w:rFonts w:ascii="Times New Roman" w:hAnsi="Times New Roman" w:cs="Times New Roman"/>
          <w:sz w:val="24"/>
          <w:szCs w:val="24"/>
          <w:lang w:val="uk-UA"/>
        </w:rPr>
        <w:t>КП</w:t>
      </w:r>
      <w:proofErr w:type="spellEnd"/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 «ШЛЯХРЕМБУД»</w:t>
      </w:r>
      <w:r w:rsidR="00AC63F8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 до здачі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відновленого покриття за актом Форма №3.</w:t>
      </w:r>
    </w:p>
    <w:p w:rsidR="00456B37" w:rsidRDefault="00456B37" w:rsidP="00F5580A">
      <w:pPr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sz w:val="24"/>
          <w:szCs w:val="24"/>
          <w:lang w:val="uk-UA"/>
        </w:rPr>
        <w:t>Замовник ознайомлений з «Правилами благоустрою території м.</w:t>
      </w:r>
      <w:r w:rsidR="00564CDF" w:rsidRPr="00564CDF">
        <w:rPr>
          <w:rFonts w:ascii="Times New Roman" w:hAnsi="Times New Roman" w:cs="Times New Roman"/>
          <w:sz w:val="24"/>
          <w:szCs w:val="24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Харкова» № 504/11 від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16.11.2011 р. зі змінами та доповненнями.</w:t>
      </w:r>
    </w:p>
    <w:tbl>
      <w:tblPr>
        <w:tblStyle w:val="a3"/>
        <w:tblW w:w="0" w:type="auto"/>
        <w:tblLook w:val="04A0"/>
      </w:tblPr>
      <w:tblGrid>
        <w:gridCol w:w="4361"/>
        <w:gridCol w:w="1559"/>
        <w:gridCol w:w="4501"/>
      </w:tblGrid>
      <w:tr w:rsidR="00456B37" w:rsidTr="00F5580A">
        <w:tc>
          <w:tcPr>
            <w:tcW w:w="592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456B37" w:rsidRPr="00F5580A" w:rsidRDefault="00F5580A" w:rsidP="00F5580A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580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Здав представник </w:t>
            </w:r>
            <w:proofErr w:type="spellStart"/>
            <w:r w:rsidRPr="00F5580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Балансоутримувача</w:t>
            </w:r>
            <w:proofErr w:type="spellEnd"/>
            <w:r w:rsidRPr="00F5580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території</w:t>
            </w:r>
          </w:p>
        </w:tc>
        <w:tc>
          <w:tcPr>
            <w:tcW w:w="450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456B37" w:rsidRDefault="00F5580A" w:rsidP="00F558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5580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Олександр ЩЕРБУНОВ</w:t>
            </w:r>
          </w:p>
        </w:tc>
      </w:tr>
      <w:tr w:rsidR="00456B37" w:rsidTr="00F5580A">
        <w:trPr>
          <w:trHeight w:val="351"/>
        </w:trPr>
        <w:tc>
          <w:tcPr>
            <w:tcW w:w="592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456B37" w:rsidRDefault="00456B37" w:rsidP="00F5580A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50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456B37" w:rsidRPr="00F5580A" w:rsidRDefault="00F5580A" w:rsidP="00F558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F5580A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(підпис, ПІБ, печатка)</w:t>
            </w:r>
          </w:p>
        </w:tc>
      </w:tr>
      <w:tr w:rsidR="00456B37" w:rsidTr="00F5580A">
        <w:tc>
          <w:tcPr>
            <w:tcW w:w="43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456B37" w:rsidRDefault="00F5580A" w:rsidP="00F5580A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5580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Прийняв представник Замовника</w:t>
            </w:r>
          </w:p>
        </w:tc>
        <w:tc>
          <w:tcPr>
            <w:tcW w:w="606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456B37" w:rsidRDefault="00F5580A" w:rsidP="00F558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F5580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Вячеслав</w:t>
            </w:r>
            <w:proofErr w:type="spellEnd"/>
            <w:r w:rsidRPr="00F5580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ГЛУЩЕНКО</w:t>
            </w:r>
          </w:p>
        </w:tc>
      </w:tr>
      <w:tr w:rsidR="00456B37" w:rsidTr="00F5580A">
        <w:tc>
          <w:tcPr>
            <w:tcW w:w="43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456B37" w:rsidRDefault="00456B37" w:rsidP="00456B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60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456B37" w:rsidRPr="00F5580A" w:rsidRDefault="00F5580A" w:rsidP="00F558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F5580A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(підпис, ПІБ, печатка)</w:t>
            </w:r>
          </w:p>
        </w:tc>
      </w:tr>
    </w:tbl>
    <w:p w:rsidR="00456B37" w:rsidRPr="00456B37" w:rsidRDefault="00456B37" w:rsidP="00456B37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sectPr w:rsidR="00456B37" w:rsidRPr="00456B37" w:rsidSect="005A2B75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9"/>
  <w:characterSpacingControl w:val="doNotCompress"/>
  <w:compat/>
  <w:rsids>
    <w:rsidRoot w:val="005A2B75"/>
    <w:rsid w:val="0000171A"/>
    <w:rsid w:val="00004458"/>
    <w:rsid w:val="00031853"/>
    <w:rsid w:val="0004279E"/>
    <w:rsid w:val="000D1DDA"/>
    <w:rsid w:val="0012618E"/>
    <w:rsid w:val="001B06A4"/>
    <w:rsid w:val="00245763"/>
    <w:rsid w:val="0025350E"/>
    <w:rsid w:val="00267D7C"/>
    <w:rsid w:val="00277958"/>
    <w:rsid w:val="00364256"/>
    <w:rsid w:val="00456B37"/>
    <w:rsid w:val="004E58B7"/>
    <w:rsid w:val="00564CDF"/>
    <w:rsid w:val="00570E35"/>
    <w:rsid w:val="005A2B75"/>
    <w:rsid w:val="00720573"/>
    <w:rsid w:val="007B42C0"/>
    <w:rsid w:val="008C23A4"/>
    <w:rsid w:val="008D7D20"/>
    <w:rsid w:val="008E7EAD"/>
    <w:rsid w:val="00947272"/>
    <w:rsid w:val="00A02419"/>
    <w:rsid w:val="00A834F8"/>
    <w:rsid w:val="00AA3623"/>
    <w:rsid w:val="00AC63F8"/>
    <w:rsid w:val="00B07CB7"/>
    <w:rsid w:val="00B43F42"/>
    <w:rsid w:val="00B53823"/>
    <w:rsid w:val="00BB6CD5"/>
    <w:rsid w:val="00BF3DE4"/>
    <w:rsid w:val="00C46CAA"/>
    <w:rsid w:val="00CE3130"/>
    <w:rsid w:val="00CF4CE0"/>
    <w:rsid w:val="00D069F5"/>
    <w:rsid w:val="00D250C3"/>
    <w:rsid w:val="00D71133"/>
    <w:rsid w:val="00DA3626"/>
    <w:rsid w:val="00DD6751"/>
    <w:rsid w:val="00F558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1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B7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382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3185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79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C4103AB8-9486-4275-B2B8-E5A85B8BE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21</cp:revision>
  <dcterms:created xsi:type="dcterms:W3CDTF">2026-08-22T22:00:00Z</dcterms:created>
  <dcterms:modified xsi:type="dcterms:W3CDTF">2026-08-26T14:28:00Z</dcterms:modified>
</cp:coreProperties>
</file>