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864522034"/>
        <w:docPartObj>
          <w:docPartGallery w:val="Cover Pages"/>
          <w:docPartUnique/>
        </w:docPartObj>
      </w:sdtPr>
      <w:sdtContent>
        <w:p w14:paraId="698697D7" w14:textId="771FC45C" w:rsidR="001B040D" w:rsidRDefault="001B040D" w:rsidP="001B040D">
          <w:pPr>
            <w:jc w:val="both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04CF513C" wp14:editId="206C1895">
                <wp:simplePos x="0" y="0"/>
                <wp:positionH relativeFrom="page">
                  <wp:posOffset>-1270</wp:posOffset>
                </wp:positionH>
                <wp:positionV relativeFrom="page">
                  <wp:align>top</wp:align>
                </wp:positionV>
                <wp:extent cx="7772400" cy="10048240"/>
                <wp:effectExtent l="0" t="0" r="0" b="0"/>
                <wp:wrapNone/>
                <wp:docPr id="77732133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10048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sz w:val="28"/>
              <w:szCs w:val="28"/>
            </w:rPr>
            <w:drawing>
              <wp:anchor distT="0" distB="0" distL="114300" distR="114300" simplePos="0" relativeHeight="251661312" behindDoc="0" locked="0" layoutInCell="1" allowOverlap="1" wp14:anchorId="6DF7BEEE" wp14:editId="54649025">
                <wp:simplePos x="0" y="0"/>
                <wp:positionH relativeFrom="margin">
                  <wp:posOffset>3895887</wp:posOffset>
                </wp:positionH>
                <wp:positionV relativeFrom="paragraph">
                  <wp:posOffset>-338514</wp:posOffset>
                </wp:positionV>
                <wp:extent cx="2287672" cy="876342"/>
                <wp:effectExtent l="0" t="0" r="0" b="0"/>
                <wp:wrapNone/>
                <wp:docPr id="1214518294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7672" cy="876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B7C15A1" w14:textId="77777777" w:rsidR="001B040D" w:rsidRDefault="001B040D" w:rsidP="001B040D">
          <w:pPr>
            <w:jc w:val="both"/>
          </w:pPr>
        </w:p>
        <w:p w14:paraId="1256AB5D" w14:textId="77777777" w:rsidR="001B040D" w:rsidRDefault="001B040D" w:rsidP="001B040D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FAB3A2" wp14:editId="1CCA1FA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318135</wp:posOffset>
                    </wp:positionV>
                    <wp:extent cx="6503437" cy="6158204"/>
                    <wp:effectExtent l="0" t="0" r="0" b="0"/>
                    <wp:wrapNone/>
                    <wp:docPr id="1160273222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03437" cy="61582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E7FAA6" w14:textId="77777777" w:rsidR="001B040D" w:rsidRDefault="001B040D" w:rsidP="00F26869">
                                <w:pPr>
                                  <w:jc w:val="center"/>
                                  <w:rPr>
                                    <w:rFonts w:ascii="Cooper Black" w:hAnsi="Cooper Black"/>
                                    <w:b/>
                                    <w:bCs/>
                                    <w:color w:val="2F5496" w:themeColor="accent1" w:themeShade="BF"/>
                                    <w:sz w:val="72"/>
                                    <w:szCs w:val="72"/>
                                  </w:rPr>
                                </w:pPr>
                                <w:r w:rsidRPr="001B040D">
                                  <w:rPr>
                                    <w:rFonts w:ascii="Cooper Black" w:hAnsi="Cooper Black"/>
                                    <w:b/>
                                    <w:bCs/>
                                    <w:color w:val="2F5496" w:themeColor="accent1" w:themeShade="BF"/>
                                    <w:sz w:val="72"/>
                                    <w:szCs w:val="72"/>
                                  </w:rPr>
                                  <w:t>Operadores morfológicos en escala de grises</w:t>
                                </w:r>
                              </w:p>
                              <w:p w14:paraId="2025DB73" w14:textId="3FDC347B" w:rsidR="001B040D" w:rsidRDefault="001B040D" w:rsidP="00F26869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 xml:space="preserve">Modelado y procesamiento de imágenes </w:t>
                                </w:r>
                              </w:p>
                              <w:p w14:paraId="67609255" w14:textId="77777777" w:rsidR="001B040D" w:rsidRDefault="001B040D" w:rsidP="00F26869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5to Semestre</w:t>
                                </w:r>
                              </w:p>
                              <w:p w14:paraId="7EDAB29F" w14:textId="77777777" w:rsidR="001B040D" w:rsidRDefault="001B040D" w:rsidP="00F26869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Universidad La Salle Bajío</w:t>
                                </w:r>
                              </w:p>
                              <w:p w14:paraId="2703859C" w14:textId="77777777" w:rsidR="001B040D" w:rsidRDefault="001B040D">
                                <w:pPr>
                                  <w:rPr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4D297149" w14:textId="77777777" w:rsidR="001B040D" w:rsidRDefault="001B040D" w:rsidP="00F26869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Greys Alexa Almanza Vega</w:t>
                                </w:r>
                              </w:p>
                              <w:p w14:paraId="6B9EA630" w14:textId="77777777" w:rsidR="001B040D" w:rsidRPr="00F26869" w:rsidRDefault="001B040D">
                                <w:pPr>
                                  <w:rPr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0FAB3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0;margin-top:25.05pt;width:512.1pt;height:484.9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" filled="f" stroked="f" strokeweight=".5pt">
                    <v:textbox>
                      <w:txbxContent>
                        <w:p w14:paraId="01E7FAA6" w14:textId="77777777" w:rsidR="001B040D" w:rsidRDefault="001B040D" w:rsidP="00F26869">
                          <w:pPr>
                            <w:jc w:val="center"/>
                            <w:rPr>
                              <w:rFonts w:ascii="Cooper Black" w:hAnsi="Cooper Black"/>
                              <w:b/>
                              <w:bCs/>
                              <w:color w:val="2F5496" w:themeColor="accent1" w:themeShade="BF"/>
                              <w:sz w:val="72"/>
                              <w:szCs w:val="72"/>
                            </w:rPr>
                          </w:pPr>
                          <w:r w:rsidRPr="001B040D">
                            <w:rPr>
                              <w:rFonts w:ascii="Cooper Black" w:hAnsi="Cooper Black"/>
                              <w:b/>
                              <w:bCs/>
                              <w:color w:val="2F5496" w:themeColor="accent1" w:themeShade="BF"/>
                              <w:sz w:val="72"/>
                              <w:szCs w:val="72"/>
                            </w:rPr>
                            <w:t>Operadores morfológicos en escala de grises</w:t>
                          </w:r>
                        </w:p>
                        <w:p w14:paraId="2025DB73" w14:textId="3FDC347B" w:rsidR="001B040D" w:rsidRDefault="001B040D" w:rsidP="00F26869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 xml:space="preserve">Modelado y procesamiento de imágenes </w:t>
                          </w:r>
                        </w:p>
                        <w:p w14:paraId="67609255" w14:textId="77777777" w:rsidR="001B040D" w:rsidRDefault="001B040D" w:rsidP="00F26869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5to Semestre</w:t>
                          </w:r>
                        </w:p>
                        <w:p w14:paraId="7EDAB29F" w14:textId="77777777" w:rsidR="001B040D" w:rsidRDefault="001B040D" w:rsidP="00F26869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Universidad La Salle Bajío</w:t>
                          </w:r>
                        </w:p>
                        <w:p w14:paraId="2703859C" w14:textId="77777777" w:rsidR="001B040D" w:rsidRDefault="001B040D">
                          <w:pPr>
                            <w:rPr>
                              <w:sz w:val="44"/>
                              <w:szCs w:val="44"/>
                            </w:rPr>
                          </w:pPr>
                        </w:p>
                        <w:p w14:paraId="4D297149" w14:textId="77777777" w:rsidR="001B040D" w:rsidRDefault="001B040D" w:rsidP="00F26869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Greys Alexa Almanza Vega</w:t>
                          </w:r>
                        </w:p>
                        <w:p w14:paraId="6B9EA630" w14:textId="77777777" w:rsidR="001B040D" w:rsidRPr="00F26869" w:rsidRDefault="001B040D">
                          <w:pPr>
                            <w:rPr>
                              <w:sz w:val="44"/>
                              <w:szCs w:val="44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21F8DB97" w14:textId="77777777" w:rsidR="001B040D" w:rsidRDefault="001B040D" w:rsidP="001B040D">
          <w:pPr>
            <w:jc w:val="both"/>
          </w:pPr>
        </w:p>
        <w:p w14:paraId="630CEA4C" w14:textId="77777777" w:rsidR="001B040D" w:rsidRDefault="001B040D" w:rsidP="001B040D">
          <w:pPr>
            <w:jc w:val="both"/>
          </w:pPr>
        </w:p>
        <w:p w14:paraId="01855987" w14:textId="77777777" w:rsidR="001B040D" w:rsidRDefault="001B040D" w:rsidP="001B040D">
          <w:pPr>
            <w:jc w:val="both"/>
          </w:pPr>
        </w:p>
        <w:p w14:paraId="73C84371" w14:textId="77777777" w:rsidR="001B040D" w:rsidRDefault="001B040D" w:rsidP="001B040D">
          <w:pPr>
            <w:jc w:val="both"/>
          </w:pPr>
        </w:p>
        <w:p w14:paraId="64D0371E" w14:textId="77777777" w:rsidR="001B040D" w:rsidRDefault="001B040D" w:rsidP="001B040D">
          <w:pPr>
            <w:jc w:val="both"/>
          </w:pPr>
        </w:p>
        <w:p w14:paraId="22DF6306" w14:textId="77777777" w:rsidR="001B040D" w:rsidRDefault="001B040D" w:rsidP="001B040D">
          <w:pPr>
            <w:jc w:val="both"/>
          </w:pPr>
        </w:p>
        <w:p w14:paraId="6EE6B0F2" w14:textId="77777777" w:rsidR="001B040D" w:rsidRDefault="001B040D" w:rsidP="001B040D">
          <w:pPr>
            <w:jc w:val="both"/>
          </w:pPr>
        </w:p>
        <w:p w14:paraId="231F36F7" w14:textId="77777777" w:rsidR="001B040D" w:rsidRDefault="001B040D" w:rsidP="001B040D">
          <w:pPr>
            <w:jc w:val="both"/>
          </w:pPr>
        </w:p>
        <w:p w14:paraId="7F8C6FBA" w14:textId="77777777" w:rsidR="001B040D" w:rsidRDefault="001B040D" w:rsidP="001B040D">
          <w:pPr>
            <w:jc w:val="both"/>
          </w:pPr>
        </w:p>
        <w:p w14:paraId="49A73625" w14:textId="77777777" w:rsidR="001B040D" w:rsidRDefault="001B040D" w:rsidP="001B040D">
          <w:pPr>
            <w:jc w:val="both"/>
          </w:pPr>
        </w:p>
        <w:p w14:paraId="2ED501C9" w14:textId="77777777" w:rsidR="001B040D" w:rsidRDefault="001B040D" w:rsidP="001B040D">
          <w:pPr>
            <w:jc w:val="both"/>
          </w:pPr>
        </w:p>
        <w:p w14:paraId="3CB2356A" w14:textId="77777777" w:rsidR="001B040D" w:rsidRDefault="001B040D" w:rsidP="001B040D">
          <w:pPr>
            <w:jc w:val="both"/>
          </w:pPr>
        </w:p>
        <w:p w14:paraId="1BB80298" w14:textId="77777777" w:rsidR="001B040D" w:rsidRDefault="001B040D" w:rsidP="001B040D">
          <w:pPr>
            <w:jc w:val="both"/>
          </w:pPr>
        </w:p>
        <w:p w14:paraId="7D4847F3" w14:textId="77777777" w:rsidR="001B040D" w:rsidRDefault="001B040D" w:rsidP="001B040D">
          <w:pPr>
            <w:jc w:val="both"/>
          </w:pPr>
        </w:p>
        <w:p w14:paraId="58FD2119" w14:textId="77777777" w:rsidR="001B040D" w:rsidRDefault="001B040D" w:rsidP="001B040D">
          <w:pPr>
            <w:jc w:val="both"/>
          </w:pPr>
        </w:p>
        <w:p w14:paraId="01EBA49C" w14:textId="77777777" w:rsidR="001B040D" w:rsidRDefault="001B040D" w:rsidP="001B040D">
          <w:pPr>
            <w:jc w:val="both"/>
          </w:pPr>
        </w:p>
        <w:p w14:paraId="4816B70F" w14:textId="77777777" w:rsidR="001B040D" w:rsidRDefault="001B040D" w:rsidP="001B040D">
          <w:pPr>
            <w:jc w:val="both"/>
          </w:pPr>
        </w:p>
        <w:p w14:paraId="2A7991BF" w14:textId="77777777" w:rsidR="001B040D" w:rsidRDefault="001B040D" w:rsidP="001B040D">
          <w:pPr>
            <w:jc w:val="both"/>
          </w:pPr>
        </w:p>
        <w:p w14:paraId="14D907F5" w14:textId="77777777" w:rsidR="001B040D" w:rsidRDefault="001B040D" w:rsidP="001B040D">
          <w:pPr>
            <w:jc w:val="both"/>
          </w:pPr>
        </w:p>
        <w:p w14:paraId="651304FD" w14:textId="77777777" w:rsidR="001B040D" w:rsidRDefault="001B040D" w:rsidP="001B040D">
          <w:pPr>
            <w:jc w:val="both"/>
          </w:pPr>
        </w:p>
        <w:p w14:paraId="25B34696" w14:textId="77777777" w:rsidR="001B040D" w:rsidRDefault="001B040D" w:rsidP="001B040D">
          <w:pPr>
            <w:jc w:val="both"/>
          </w:pPr>
        </w:p>
        <w:p w14:paraId="69A7B8D0" w14:textId="77777777" w:rsidR="001B040D" w:rsidRDefault="001B040D" w:rsidP="001B040D">
          <w:pPr>
            <w:jc w:val="both"/>
          </w:pPr>
        </w:p>
        <w:p w14:paraId="6269F8F9" w14:textId="77777777" w:rsidR="001B040D" w:rsidRDefault="001B040D" w:rsidP="001B040D">
          <w:pPr>
            <w:jc w:val="both"/>
          </w:pPr>
        </w:p>
        <w:p w14:paraId="16815A80" w14:textId="77777777" w:rsidR="001B040D" w:rsidRDefault="001B040D" w:rsidP="001B040D">
          <w:pPr>
            <w:jc w:val="both"/>
          </w:pPr>
        </w:p>
        <w:p w14:paraId="7B79A581" w14:textId="77777777" w:rsidR="001B040D" w:rsidRDefault="001B040D" w:rsidP="001B040D">
          <w:pPr>
            <w:jc w:val="both"/>
          </w:pPr>
        </w:p>
        <w:p w14:paraId="0613E74B" w14:textId="112DF0D0" w:rsidR="001B040D" w:rsidRDefault="001B040D" w:rsidP="001B040D">
          <w:pPr>
            <w:jc w:val="both"/>
          </w:pPr>
          <w:r>
            <w:br w:type="page"/>
          </w:r>
        </w:p>
      </w:sdtContent>
    </w:sdt>
    <w:sdt>
      <w:sdtPr>
        <w:rPr>
          <w:lang w:val="es-ES"/>
        </w:rPr>
        <w:id w:val="-17807136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35235DB" w14:textId="5ACECF2B" w:rsidR="001B040D" w:rsidRDefault="001B040D">
          <w:pPr>
            <w:pStyle w:val="TtuloTDC"/>
          </w:pPr>
          <w:r>
            <w:rPr>
              <w:lang w:val="es-ES"/>
            </w:rPr>
            <w:t>Contenido</w:t>
          </w:r>
        </w:p>
        <w:p w14:paraId="5AA11DF0" w14:textId="2067E56A" w:rsidR="001B040D" w:rsidRDefault="001B040D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510684" w:history="1">
            <w:r w:rsidRPr="000D1C25">
              <w:rPr>
                <w:rStyle w:val="Hipervnculo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E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65E98" w14:textId="2D658D83" w:rsidR="001B040D" w:rsidRDefault="001B040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99510685" w:history="1">
            <w:r w:rsidRPr="000D1C25">
              <w:rPr>
                <w:rStyle w:val="Hipervnculo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E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7E853" w14:textId="156E9AC3" w:rsidR="001B040D" w:rsidRDefault="001B040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99510686" w:history="1">
            <w:r w:rsidRPr="000D1C25">
              <w:rPr>
                <w:rStyle w:val="Hipervnculo"/>
                <w:b/>
                <w:bCs/>
                <w:noProof/>
              </w:rPr>
              <w:t>Descripción de las operaciones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E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8A2C7" w14:textId="14BF1146" w:rsidR="001B040D" w:rsidRDefault="001B040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99510687" w:history="1">
            <w:r w:rsidRPr="000D1C25">
              <w:rPr>
                <w:rStyle w:val="Hipervnculo"/>
                <w:b/>
                <w:bCs/>
                <w:noProof/>
              </w:rPr>
              <w:t>Elementos estructurantes (kernels)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E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9720D" w14:textId="6B4AAA97" w:rsidR="001B040D" w:rsidRDefault="001B040D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99510688" w:history="1">
            <w:r w:rsidRPr="000D1C25">
              <w:rPr>
                <w:rStyle w:val="Hipervnculo"/>
                <w:b/>
                <w:bCs/>
                <w:noProof/>
              </w:rPr>
              <w:t>Imágenes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E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3AAF" w14:textId="720E2A7E" w:rsidR="001B040D" w:rsidRDefault="001B040D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99510689" w:history="1">
            <w:r w:rsidRPr="000D1C25">
              <w:rPr>
                <w:rStyle w:val="Hipervnculo"/>
                <w:b/>
                <w:bCs/>
                <w:noProof/>
              </w:rPr>
              <w:t>Conclusión: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_Toc199510689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E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8FBE9" w14:textId="651E69D4" w:rsidR="001B040D" w:rsidRDefault="001B040D">
          <w:r>
            <w:rPr>
              <w:b/>
              <w:bCs/>
              <w:lang w:val="es-ES"/>
            </w:rPr>
            <w:fldChar w:fldCharType="end"/>
          </w:r>
        </w:p>
      </w:sdtContent>
    </w:sdt>
    <w:p w14:paraId="7952024F" w14:textId="77777777" w:rsidR="001B040D" w:rsidRDefault="001B040D" w:rsidP="001B040D">
      <w:pPr>
        <w:jc w:val="both"/>
      </w:pPr>
    </w:p>
    <w:p w14:paraId="23F78D18" w14:textId="77777777" w:rsidR="001B040D" w:rsidRDefault="001B040D" w:rsidP="001B040D">
      <w:pPr>
        <w:jc w:val="both"/>
      </w:pPr>
      <w:r>
        <w:br w:type="page"/>
      </w:r>
    </w:p>
    <w:p w14:paraId="38E10D7C" w14:textId="54D6E38F" w:rsidR="00B56966" w:rsidRPr="001B040D" w:rsidRDefault="001B040D" w:rsidP="003E3899">
      <w:pPr>
        <w:pStyle w:val="Ttulo1"/>
        <w:jc w:val="center"/>
        <w:rPr>
          <w:b/>
          <w:bCs/>
        </w:rPr>
      </w:pPr>
      <w:bookmarkStart w:id="0" w:name="_Toc199510684"/>
      <w:r w:rsidRPr="001B040D">
        <w:rPr>
          <w:b/>
          <w:bCs/>
        </w:rPr>
        <w:lastRenderedPageBreak/>
        <w:t>Introducción</w:t>
      </w:r>
      <w:bookmarkEnd w:id="0"/>
    </w:p>
    <w:p w14:paraId="74BC5213" w14:textId="77777777" w:rsidR="001B040D" w:rsidRPr="001B040D" w:rsidRDefault="001B040D" w:rsidP="001B040D">
      <w:pPr>
        <w:jc w:val="both"/>
      </w:pPr>
      <w:r w:rsidRPr="001B040D">
        <w:t>Las operaciones morfológicas son herramientas fundamentales en el procesamiento digital de imágenes, especialmente útiles en tareas de análisis y segmentación. Tradicionalmente aplicadas a imágenes binarias, estas operaciones también pueden adaptarse a imágenes en escala de grises para preservar más información de intensidad.</w:t>
      </w:r>
    </w:p>
    <w:p w14:paraId="77A58F78" w14:textId="77777777" w:rsidR="001B040D" w:rsidRPr="001B040D" w:rsidRDefault="001B040D" w:rsidP="001B040D">
      <w:pPr>
        <w:jc w:val="both"/>
      </w:pPr>
      <w:r w:rsidRPr="001B040D">
        <w:t>Este trabajo tiene como objetivo implementar y evaluar las siguientes operaciones morfológicas básicas:</w:t>
      </w:r>
    </w:p>
    <w:p w14:paraId="257DF671" w14:textId="77777777" w:rsidR="001B040D" w:rsidRPr="001B040D" w:rsidRDefault="001B040D" w:rsidP="001B040D">
      <w:pPr>
        <w:numPr>
          <w:ilvl w:val="0"/>
          <w:numId w:val="3"/>
        </w:numPr>
        <w:jc w:val="both"/>
      </w:pPr>
      <w:r w:rsidRPr="001B040D">
        <w:rPr>
          <w:b/>
          <w:bCs/>
        </w:rPr>
        <w:t>Erosión</w:t>
      </w:r>
    </w:p>
    <w:p w14:paraId="6C640CAA" w14:textId="77777777" w:rsidR="001B040D" w:rsidRPr="001B040D" w:rsidRDefault="001B040D" w:rsidP="001B040D">
      <w:pPr>
        <w:numPr>
          <w:ilvl w:val="0"/>
          <w:numId w:val="3"/>
        </w:numPr>
        <w:jc w:val="both"/>
      </w:pPr>
      <w:r w:rsidRPr="001B040D">
        <w:rPr>
          <w:b/>
          <w:bCs/>
        </w:rPr>
        <w:t>Dilatación</w:t>
      </w:r>
    </w:p>
    <w:p w14:paraId="5546B7C3" w14:textId="77777777" w:rsidR="001B040D" w:rsidRPr="001B040D" w:rsidRDefault="001B040D" w:rsidP="001B040D">
      <w:pPr>
        <w:numPr>
          <w:ilvl w:val="0"/>
          <w:numId w:val="3"/>
        </w:numPr>
        <w:jc w:val="both"/>
      </w:pPr>
      <w:r w:rsidRPr="001B040D">
        <w:rPr>
          <w:b/>
          <w:bCs/>
        </w:rPr>
        <w:t>Apertura</w:t>
      </w:r>
    </w:p>
    <w:p w14:paraId="1504A429" w14:textId="77777777" w:rsidR="001B040D" w:rsidRPr="001B040D" w:rsidRDefault="001B040D" w:rsidP="001B040D">
      <w:pPr>
        <w:numPr>
          <w:ilvl w:val="0"/>
          <w:numId w:val="3"/>
        </w:numPr>
        <w:jc w:val="both"/>
      </w:pPr>
      <w:r w:rsidRPr="001B040D">
        <w:rPr>
          <w:b/>
          <w:bCs/>
        </w:rPr>
        <w:t>Cierre</w:t>
      </w:r>
    </w:p>
    <w:p w14:paraId="6E1A7715" w14:textId="77777777" w:rsidR="001B040D" w:rsidRPr="001B040D" w:rsidRDefault="001B040D" w:rsidP="001B040D">
      <w:pPr>
        <w:numPr>
          <w:ilvl w:val="0"/>
          <w:numId w:val="3"/>
        </w:numPr>
        <w:jc w:val="both"/>
      </w:pPr>
      <w:r w:rsidRPr="001B040D">
        <w:rPr>
          <w:b/>
          <w:bCs/>
        </w:rPr>
        <w:t>Top-</w:t>
      </w:r>
      <w:proofErr w:type="spellStart"/>
      <w:r w:rsidRPr="001B040D">
        <w:rPr>
          <w:b/>
          <w:bCs/>
        </w:rPr>
        <w:t>Hat</w:t>
      </w:r>
      <w:proofErr w:type="spellEnd"/>
    </w:p>
    <w:p w14:paraId="085757B2" w14:textId="77777777" w:rsidR="001B040D" w:rsidRPr="001B040D" w:rsidRDefault="001B040D" w:rsidP="001B040D">
      <w:pPr>
        <w:numPr>
          <w:ilvl w:val="0"/>
          <w:numId w:val="3"/>
        </w:numPr>
        <w:jc w:val="both"/>
      </w:pPr>
      <w:r w:rsidRPr="001B040D">
        <w:rPr>
          <w:b/>
          <w:bCs/>
        </w:rPr>
        <w:t>Black-</w:t>
      </w:r>
      <w:proofErr w:type="spellStart"/>
      <w:r w:rsidRPr="001B040D">
        <w:rPr>
          <w:b/>
          <w:bCs/>
        </w:rPr>
        <w:t>Hat</w:t>
      </w:r>
      <w:proofErr w:type="spellEnd"/>
    </w:p>
    <w:p w14:paraId="19CBECE8" w14:textId="77777777" w:rsidR="001B040D" w:rsidRPr="001B040D" w:rsidRDefault="001B040D" w:rsidP="001B040D">
      <w:pPr>
        <w:jc w:val="both"/>
      </w:pPr>
      <w:r w:rsidRPr="001B040D">
        <w:t xml:space="preserve">Estas se aplican sobre imágenes en escala de grises mediante funciones personalizadas con </w:t>
      </w:r>
      <w:proofErr w:type="spellStart"/>
      <w:r w:rsidRPr="001B040D">
        <w:t>NumPy</w:t>
      </w:r>
      <w:proofErr w:type="spellEnd"/>
      <w:r w:rsidRPr="001B040D">
        <w:t>, permitiendo así un control más directo del procesamiento.</w:t>
      </w:r>
    </w:p>
    <w:p w14:paraId="56B6FE05" w14:textId="77777777" w:rsidR="001B040D" w:rsidRDefault="001B040D" w:rsidP="001B040D">
      <w:pPr>
        <w:jc w:val="both"/>
      </w:pPr>
    </w:p>
    <w:p w14:paraId="2675B0E5" w14:textId="5014E9E1" w:rsidR="001B040D" w:rsidRPr="001B040D" w:rsidRDefault="001B040D" w:rsidP="003E3899">
      <w:pPr>
        <w:pStyle w:val="Ttulo1"/>
        <w:jc w:val="center"/>
        <w:rPr>
          <w:b/>
          <w:bCs/>
        </w:rPr>
      </w:pPr>
      <w:bookmarkStart w:id="1" w:name="_Toc199510685"/>
      <w:r w:rsidRPr="001B040D">
        <w:rPr>
          <w:b/>
          <w:bCs/>
        </w:rPr>
        <w:t>Desarrollo</w:t>
      </w:r>
      <w:bookmarkEnd w:id="1"/>
    </w:p>
    <w:p w14:paraId="2C713C22" w14:textId="66530D0D" w:rsidR="001B040D" w:rsidRPr="001B040D" w:rsidRDefault="001B040D" w:rsidP="001B040D">
      <w:pPr>
        <w:pStyle w:val="Ttulo2"/>
        <w:jc w:val="both"/>
        <w:rPr>
          <w:b/>
          <w:bCs/>
        </w:rPr>
      </w:pPr>
      <w:bookmarkStart w:id="2" w:name="_Toc199510686"/>
      <w:r w:rsidRPr="001B040D">
        <w:rPr>
          <w:b/>
          <w:bCs/>
        </w:rPr>
        <w:t>Descripción de las operaciones</w:t>
      </w:r>
      <w:bookmarkEnd w:id="2"/>
    </w:p>
    <w:p w14:paraId="0F1CA76A" w14:textId="77777777" w:rsidR="001B040D" w:rsidRPr="001B040D" w:rsidRDefault="001B040D" w:rsidP="001B040D">
      <w:pPr>
        <w:numPr>
          <w:ilvl w:val="0"/>
          <w:numId w:val="4"/>
        </w:numPr>
        <w:jc w:val="both"/>
      </w:pPr>
      <w:r w:rsidRPr="001B040D">
        <w:rPr>
          <w:b/>
          <w:bCs/>
        </w:rPr>
        <w:t>Erosión</w:t>
      </w:r>
      <w:r w:rsidRPr="001B040D">
        <w:t xml:space="preserve">: Elimina detalles pequeños y reduce regiones brillantes. En grises, reemplaza el valor del píxel por el </w:t>
      </w:r>
      <w:r w:rsidRPr="001B040D">
        <w:rPr>
          <w:b/>
          <w:bCs/>
        </w:rPr>
        <w:t>mínimo</w:t>
      </w:r>
      <w:r w:rsidRPr="001B040D">
        <w:t xml:space="preserve"> dentro de su vecindad definida por el </w:t>
      </w:r>
      <w:proofErr w:type="spellStart"/>
      <w:r w:rsidRPr="001B040D">
        <w:t>kernel</w:t>
      </w:r>
      <w:proofErr w:type="spellEnd"/>
      <w:r w:rsidRPr="001B040D">
        <w:t>.</w:t>
      </w:r>
    </w:p>
    <w:p w14:paraId="594F56C9" w14:textId="77777777" w:rsidR="001B040D" w:rsidRPr="001B040D" w:rsidRDefault="001B040D" w:rsidP="001B040D">
      <w:pPr>
        <w:numPr>
          <w:ilvl w:val="0"/>
          <w:numId w:val="4"/>
        </w:numPr>
        <w:jc w:val="both"/>
      </w:pPr>
      <w:r w:rsidRPr="001B040D">
        <w:rPr>
          <w:b/>
          <w:bCs/>
        </w:rPr>
        <w:t>Dilatación</w:t>
      </w:r>
      <w:r w:rsidRPr="001B040D">
        <w:t xml:space="preserve">: Realza regiones brillantes y expande sus bordes. En grises, asigna al píxel el </w:t>
      </w:r>
      <w:r w:rsidRPr="001B040D">
        <w:rPr>
          <w:b/>
          <w:bCs/>
        </w:rPr>
        <w:t>máximo</w:t>
      </w:r>
      <w:r w:rsidRPr="001B040D">
        <w:t xml:space="preserve"> de su vecindad.</w:t>
      </w:r>
    </w:p>
    <w:p w14:paraId="53C14F96" w14:textId="77777777" w:rsidR="001B040D" w:rsidRPr="001B040D" w:rsidRDefault="001B040D" w:rsidP="001B040D">
      <w:pPr>
        <w:numPr>
          <w:ilvl w:val="0"/>
          <w:numId w:val="4"/>
        </w:numPr>
        <w:jc w:val="both"/>
      </w:pPr>
      <w:r w:rsidRPr="001B040D">
        <w:rPr>
          <w:b/>
          <w:bCs/>
        </w:rPr>
        <w:t>Apertura</w:t>
      </w:r>
      <w:r w:rsidRPr="001B040D">
        <w:t xml:space="preserve">: Es una </w:t>
      </w:r>
      <w:r w:rsidRPr="001B040D">
        <w:rPr>
          <w:b/>
          <w:bCs/>
        </w:rPr>
        <w:t>erosión seguida de dilatación</w:t>
      </w:r>
      <w:r w:rsidRPr="001B040D">
        <w:t>. Sirve para eliminar pequeñas estructuras brillantes (ruido) sin afectar mucho el contorno de objetos grandes.</w:t>
      </w:r>
    </w:p>
    <w:p w14:paraId="3A16FCEB" w14:textId="77777777" w:rsidR="001B040D" w:rsidRPr="001B040D" w:rsidRDefault="001B040D" w:rsidP="001B040D">
      <w:pPr>
        <w:numPr>
          <w:ilvl w:val="0"/>
          <w:numId w:val="4"/>
        </w:numPr>
        <w:jc w:val="both"/>
      </w:pPr>
      <w:r w:rsidRPr="001B040D">
        <w:rPr>
          <w:b/>
          <w:bCs/>
        </w:rPr>
        <w:t>Cierre</w:t>
      </w:r>
      <w:r w:rsidRPr="001B040D">
        <w:t xml:space="preserve">: Es una </w:t>
      </w:r>
      <w:r w:rsidRPr="001B040D">
        <w:rPr>
          <w:b/>
          <w:bCs/>
        </w:rPr>
        <w:t>dilatación seguida de erosión</w:t>
      </w:r>
      <w:r w:rsidRPr="001B040D">
        <w:t>. Suele rellenar pequeños huecos oscuros y suaviza bordes oscuros.</w:t>
      </w:r>
    </w:p>
    <w:p w14:paraId="1EF18B88" w14:textId="77777777" w:rsidR="001B040D" w:rsidRPr="001B040D" w:rsidRDefault="001B040D" w:rsidP="001B040D">
      <w:pPr>
        <w:numPr>
          <w:ilvl w:val="0"/>
          <w:numId w:val="4"/>
        </w:numPr>
        <w:jc w:val="both"/>
      </w:pPr>
      <w:r w:rsidRPr="001B040D">
        <w:rPr>
          <w:b/>
          <w:bCs/>
        </w:rPr>
        <w:t>Top-</w:t>
      </w:r>
      <w:proofErr w:type="spellStart"/>
      <w:r w:rsidRPr="001B040D">
        <w:rPr>
          <w:b/>
          <w:bCs/>
        </w:rPr>
        <w:t>Hat</w:t>
      </w:r>
      <w:proofErr w:type="spellEnd"/>
      <w:r w:rsidRPr="001B040D">
        <w:t xml:space="preserve">: Es la diferencia entre la imagen original y su apertura. Resalta objetos </w:t>
      </w:r>
      <w:r w:rsidRPr="001B040D">
        <w:rPr>
          <w:b/>
          <w:bCs/>
        </w:rPr>
        <w:t>más claros que su entorno</w:t>
      </w:r>
      <w:r w:rsidRPr="001B040D">
        <w:t>.</w:t>
      </w:r>
    </w:p>
    <w:p w14:paraId="338290D0" w14:textId="77777777" w:rsidR="001B040D" w:rsidRDefault="001B040D" w:rsidP="001B040D">
      <w:pPr>
        <w:numPr>
          <w:ilvl w:val="0"/>
          <w:numId w:val="4"/>
        </w:numPr>
        <w:jc w:val="both"/>
      </w:pPr>
      <w:r w:rsidRPr="001B040D">
        <w:rPr>
          <w:b/>
          <w:bCs/>
        </w:rPr>
        <w:t>Black-</w:t>
      </w:r>
      <w:proofErr w:type="spellStart"/>
      <w:r w:rsidRPr="001B040D">
        <w:rPr>
          <w:b/>
          <w:bCs/>
        </w:rPr>
        <w:t>Hat</w:t>
      </w:r>
      <w:proofErr w:type="spellEnd"/>
      <w:r w:rsidRPr="001B040D">
        <w:t xml:space="preserve">: Es la diferencia entre el cierre y la imagen original. Resalta objetos </w:t>
      </w:r>
      <w:r w:rsidRPr="001B040D">
        <w:rPr>
          <w:b/>
          <w:bCs/>
        </w:rPr>
        <w:t>más oscuros que su entorno</w:t>
      </w:r>
      <w:r w:rsidRPr="001B040D">
        <w:t>.</w:t>
      </w:r>
    </w:p>
    <w:p w14:paraId="13D6D8D4" w14:textId="77777777" w:rsidR="001B040D" w:rsidRPr="001B040D" w:rsidRDefault="001B040D" w:rsidP="001B040D">
      <w:pPr>
        <w:jc w:val="both"/>
      </w:pPr>
    </w:p>
    <w:p w14:paraId="32FA3C14" w14:textId="68AE614C" w:rsidR="001B040D" w:rsidRPr="001B040D" w:rsidRDefault="001B040D" w:rsidP="001B040D">
      <w:pPr>
        <w:pStyle w:val="Ttulo2"/>
        <w:jc w:val="both"/>
        <w:rPr>
          <w:b/>
          <w:bCs/>
        </w:rPr>
      </w:pPr>
      <w:bookmarkStart w:id="3" w:name="_Toc199510687"/>
      <w:r w:rsidRPr="001B040D">
        <w:rPr>
          <w:b/>
          <w:bCs/>
        </w:rPr>
        <w:lastRenderedPageBreak/>
        <w:t>Elementos estructurantes (kernels)</w:t>
      </w:r>
      <w:bookmarkEnd w:id="3"/>
    </w:p>
    <w:p w14:paraId="44DF8DCD" w14:textId="77777777" w:rsidR="001B040D" w:rsidRPr="001B040D" w:rsidRDefault="001B040D" w:rsidP="001B040D">
      <w:pPr>
        <w:jc w:val="both"/>
      </w:pPr>
      <w:r w:rsidRPr="001B040D">
        <w:t>Se probaron dos tipos de kernels:</w:t>
      </w:r>
    </w:p>
    <w:p w14:paraId="4F4FD6B3" w14:textId="77777777" w:rsidR="001B040D" w:rsidRPr="001B040D" w:rsidRDefault="001B040D" w:rsidP="001B040D">
      <w:pPr>
        <w:numPr>
          <w:ilvl w:val="0"/>
          <w:numId w:val="5"/>
        </w:numPr>
        <w:jc w:val="both"/>
      </w:pPr>
      <w:proofErr w:type="spellStart"/>
      <w:r w:rsidRPr="001B040D">
        <w:rPr>
          <w:b/>
          <w:bCs/>
        </w:rPr>
        <w:t>Kernel</w:t>
      </w:r>
      <w:proofErr w:type="spellEnd"/>
      <w:r w:rsidRPr="001B040D">
        <w:rPr>
          <w:b/>
          <w:bCs/>
        </w:rPr>
        <w:t xml:space="preserve"> rectangular 5x5</w:t>
      </w:r>
      <w:r w:rsidRPr="001B040D">
        <w:t xml:space="preserve">: </w:t>
      </w:r>
      <w:proofErr w:type="spellStart"/>
      <w:proofErr w:type="gramStart"/>
      <w:r w:rsidRPr="001B040D">
        <w:t>np.ones</w:t>
      </w:r>
      <w:proofErr w:type="spellEnd"/>
      <w:proofErr w:type="gramEnd"/>
      <w:r w:rsidRPr="001B040D">
        <w:t>((5,5)). Más agresivo, genera cambios más notorios.</w:t>
      </w:r>
    </w:p>
    <w:p w14:paraId="44EC7A14" w14:textId="77777777" w:rsidR="001B040D" w:rsidRPr="001B040D" w:rsidRDefault="001B040D" w:rsidP="001B040D">
      <w:pPr>
        <w:numPr>
          <w:ilvl w:val="0"/>
          <w:numId w:val="5"/>
        </w:numPr>
        <w:jc w:val="both"/>
      </w:pPr>
      <w:proofErr w:type="spellStart"/>
      <w:r w:rsidRPr="001B040D">
        <w:rPr>
          <w:b/>
          <w:bCs/>
        </w:rPr>
        <w:t>Kernel</w:t>
      </w:r>
      <w:proofErr w:type="spellEnd"/>
      <w:r w:rsidRPr="001B040D">
        <w:rPr>
          <w:b/>
          <w:bCs/>
        </w:rPr>
        <w:t xml:space="preserve"> en cruz 3x3</w:t>
      </w:r>
      <w:r w:rsidRPr="001B040D">
        <w:t>:</w:t>
      </w:r>
    </w:p>
    <w:p w14:paraId="0AA7CD17" w14:textId="77777777" w:rsidR="001B040D" w:rsidRDefault="001B040D" w:rsidP="001B040D">
      <w:pPr>
        <w:jc w:val="both"/>
        <w:rPr>
          <w:b/>
          <w:bCs/>
        </w:rPr>
      </w:pPr>
    </w:p>
    <w:p w14:paraId="656FB389" w14:textId="77777777" w:rsidR="001B040D" w:rsidRPr="001B040D" w:rsidRDefault="001B040D" w:rsidP="001B040D">
      <w:pPr>
        <w:pStyle w:val="Ttulo2"/>
        <w:jc w:val="both"/>
        <w:rPr>
          <w:b/>
          <w:bCs/>
        </w:rPr>
      </w:pPr>
      <w:bookmarkStart w:id="4" w:name="_Toc199510688"/>
      <w:r w:rsidRPr="001B040D">
        <w:rPr>
          <w:b/>
          <w:bCs/>
        </w:rPr>
        <w:t>Imágenes utilizadas</w:t>
      </w:r>
      <w:bookmarkEnd w:id="4"/>
    </w:p>
    <w:p w14:paraId="094774AD" w14:textId="77777777" w:rsidR="001B040D" w:rsidRPr="001B040D" w:rsidRDefault="001B040D" w:rsidP="001B040D">
      <w:pPr>
        <w:numPr>
          <w:ilvl w:val="0"/>
          <w:numId w:val="6"/>
        </w:numPr>
        <w:jc w:val="both"/>
      </w:pPr>
      <w:r w:rsidRPr="001B040D">
        <w:rPr>
          <w:b/>
          <w:bCs/>
        </w:rPr>
        <w:t>cat.jpeg</w:t>
      </w:r>
      <w:r w:rsidRPr="001B040D">
        <w:t>: Imagen de alta resolución con detalles y variaciones suaves en los niveles de gris.</w:t>
      </w:r>
    </w:p>
    <w:p w14:paraId="1553C586" w14:textId="77777777" w:rsidR="001B040D" w:rsidRDefault="001B040D" w:rsidP="001B040D">
      <w:pPr>
        <w:numPr>
          <w:ilvl w:val="0"/>
          <w:numId w:val="6"/>
        </w:numPr>
        <w:jc w:val="both"/>
      </w:pPr>
      <w:r w:rsidRPr="001B040D">
        <w:rPr>
          <w:b/>
          <w:bCs/>
        </w:rPr>
        <w:t>sample2.jpg</w:t>
      </w:r>
      <w:r w:rsidRPr="001B040D">
        <w:t>: Imagen con formas más marcadas, útil para observar la acción morfológica en estructuras bien definidas.</w:t>
      </w:r>
    </w:p>
    <w:p w14:paraId="6F120CC6" w14:textId="77777777" w:rsidR="001B040D" w:rsidRDefault="001B040D" w:rsidP="001B040D">
      <w:pPr>
        <w:jc w:val="both"/>
      </w:pPr>
    </w:p>
    <w:p w14:paraId="6D4AD6F7" w14:textId="7419F767" w:rsidR="001B040D" w:rsidRDefault="001B040D" w:rsidP="001B040D">
      <w:pPr>
        <w:jc w:val="both"/>
      </w:pPr>
      <w:r w:rsidRPr="001B040D">
        <w:drawing>
          <wp:anchor distT="0" distB="0" distL="114300" distR="114300" simplePos="0" relativeHeight="251662336" behindDoc="0" locked="0" layoutInCell="1" allowOverlap="1" wp14:anchorId="23F212A8" wp14:editId="34C791A0">
            <wp:simplePos x="0" y="0"/>
            <wp:positionH relativeFrom="column">
              <wp:posOffset>-103505</wp:posOffset>
            </wp:positionH>
            <wp:positionV relativeFrom="paragraph">
              <wp:posOffset>298450</wp:posOffset>
            </wp:positionV>
            <wp:extent cx="4911090" cy="2600960"/>
            <wp:effectExtent l="0" t="0" r="3810" b="8890"/>
            <wp:wrapTopAndBottom/>
            <wp:docPr id="1100125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2564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Gato con kernels 5x5 con puros 1’s:</w:t>
      </w:r>
    </w:p>
    <w:p w14:paraId="527C41C9" w14:textId="36D97EB1" w:rsidR="001B040D" w:rsidRDefault="001B040D" w:rsidP="001B040D">
      <w:pPr>
        <w:jc w:val="both"/>
      </w:pPr>
    </w:p>
    <w:p w14:paraId="5B2B5350" w14:textId="7217EBA7" w:rsidR="001B040D" w:rsidRDefault="001B040D" w:rsidP="001B040D">
      <w:pPr>
        <w:jc w:val="both"/>
      </w:pPr>
      <w:r w:rsidRPr="001B040D">
        <w:lastRenderedPageBreak/>
        <w:drawing>
          <wp:anchor distT="0" distB="0" distL="114300" distR="114300" simplePos="0" relativeHeight="251663360" behindDoc="0" locked="0" layoutInCell="1" allowOverlap="1" wp14:anchorId="5D7D08FE" wp14:editId="4DAE5A35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4754245" cy="2036445"/>
            <wp:effectExtent l="0" t="0" r="8255" b="1905"/>
            <wp:wrapTopAndBottom/>
            <wp:docPr id="1096704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0472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Sample2 con kernels 3x3 en forma de cruz:</w:t>
      </w:r>
    </w:p>
    <w:p w14:paraId="67E6C2BA" w14:textId="2923B5B7" w:rsidR="001B040D" w:rsidRDefault="001B040D" w:rsidP="001B040D">
      <w:pPr>
        <w:jc w:val="both"/>
      </w:pPr>
    </w:p>
    <w:p w14:paraId="35CC2C2E" w14:textId="30466E90" w:rsidR="001B040D" w:rsidRPr="001B040D" w:rsidRDefault="001B040D" w:rsidP="001B040D">
      <w:pPr>
        <w:jc w:val="both"/>
      </w:pPr>
      <w:r w:rsidRPr="001B040D">
        <w:drawing>
          <wp:anchor distT="0" distB="0" distL="114300" distR="114300" simplePos="0" relativeHeight="251664384" behindDoc="0" locked="0" layoutInCell="1" allowOverlap="1" wp14:anchorId="63A6DA17" wp14:editId="48BE757F">
            <wp:simplePos x="0" y="0"/>
            <wp:positionH relativeFrom="column">
              <wp:posOffset>48491</wp:posOffset>
            </wp:positionH>
            <wp:positionV relativeFrom="page">
              <wp:posOffset>3948083</wp:posOffset>
            </wp:positionV>
            <wp:extent cx="4754245" cy="2019935"/>
            <wp:effectExtent l="0" t="0" r="8255" b="0"/>
            <wp:wrapTopAndBottom/>
            <wp:docPr id="1015473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7302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40D">
        <w:t>Sample2 con kernels 5x5 con puros 1’s:</w:t>
      </w:r>
    </w:p>
    <w:p w14:paraId="6926A8BD" w14:textId="77777777" w:rsidR="001B040D" w:rsidRDefault="001B040D" w:rsidP="001B040D">
      <w:pPr>
        <w:pStyle w:val="Ttulo1"/>
        <w:jc w:val="both"/>
        <w:rPr>
          <w:b/>
          <w:bCs/>
        </w:rPr>
      </w:pPr>
    </w:p>
    <w:p w14:paraId="5C424869" w14:textId="66C180F9" w:rsidR="001B040D" w:rsidRPr="001B040D" w:rsidRDefault="001B040D" w:rsidP="003E3899">
      <w:pPr>
        <w:pStyle w:val="Ttulo1"/>
        <w:jc w:val="center"/>
        <w:rPr>
          <w:b/>
          <w:bCs/>
        </w:rPr>
      </w:pPr>
      <w:bookmarkStart w:id="5" w:name="_Toc199510689"/>
      <w:r w:rsidRPr="001B040D">
        <w:rPr>
          <w:b/>
          <w:bCs/>
        </w:rPr>
        <w:t>Conclusión:</w:t>
      </w:r>
      <w:bookmarkEnd w:id="5"/>
    </w:p>
    <w:p w14:paraId="76FDF5B9" w14:textId="77777777" w:rsidR="001B040D" w:rsidRPr="001B040D" w:rsidRDefault="001B040D" w:rsidP="001B040D">
      <w:pPr>
        <w:jc w:val="both"/>
      </w:pPr>
      <w:r w:rsidRPr="001B040D">
        <w:t>Las operaciones morfológicas permiten modificar y analizar imágenes de manera estructurada. En escala de grises, conservan la información de intensidad, lo cual es clave para muchas aplicaciones como:</w:t>
      </w:r>
    </w:p>
    <w:p w14:paraId="07C8AD13" w14:textId="77777777" w:rsidR="001B040D" w:rsidRPr="001B040D" w:rsidRDefault="001B040D" w:rsidP="001B040D">
      <w:pPr>
        <w:numPr>
          <w:ilvl w:val="0"/>
          <w:numId w:val="7"/>
        </w:numPr>
        <w:jc w:val="both"/>
      </w:pPr>
      <w:r w:rsidRPr="001B040D">
        <w:t>Detección de bordes suaves</w:t>
      </w:r>
    </w:p>
    <w:p w14:paraId="38A476E9" w14:textId="77777777" w:rsidR="001B040D" w:rsidRPr="001B040D" w:rsidRDefault="001B040D" w:rsidP="001B040D">
      <w:pPr>
        <w:numPr>
          <w:ilvl w:val="0"/>
          <w:numId w:val="7"/>
        </w:numPr>
        <w:jc w:val="both"/>
      </w:pPr>
      <w:r w:rsidRPr="001B040D">
        <w:t>Mejora de contraste local</w:t>
      </w:r>
    </w:p>
    <w:p w14:paraId="1872ADA7" w14:textId="77777777" w:rsidR="001B040D" w:rsidRPr="001B040D" w:rsidRDefault="001B040D" w:rsidP="001B040D">
      <w:pPr>
        <w:numPr>
          <w:ilvl w:val="0"/>
          <w:numId w:val="7"/>
        </w:numPr>
        <w:jc w:val="both"/>
      </w:pPr>
      <w:r w:rsidRPr="001B040D">
        <w:t>Eliminación de ruido (apertura)</w:t>
      </w:r>
    </w:p>
    <w:p w14:paraId="027C8D74" w14:textId="77777777" w:rsidR="001B040D" w:rsidRPr="001B040D" w:rsidRDefault="001B040D" w:rsidP="001B040D">
      <w:pPr>
        <w:numPr>
          <w:ilvl w:val="0"/>
          <w:numId w:val="7"/>
        </w:numPr>
        <w:jc w:val="both"/>
      </w:pPr>
      <w:r w:rsidRPr="001B040D">
        <w:t>Relleno de huecos (cierre)</w:t>
      </w:r>
    </w:p>
    <w:p w14:paraId="7F4B4DF0" w14:textId="77777777" w:rsidR="001B040D" w:rsidRPr="001B040D" w:rsidRDefault="001B040D" w:rsidP="001B040D">
      <w:pPr>
        <w:numPr>
          <w:ilvl w:val="0"/>
          <w:numId w:val="7"/>
        </w:numPr>
        <w:jc w:val="both"/>
        <w:rPr>
          <w:lang w:val="en-US"/>
        </w:rPr>
      </w:pPr>
      <w:proofErr w:type="spellStart"/>
      <w:r w:rsidRPr="001B040D">
        <w:rPr>
          <w:lang w:val="en-US"/>
        </w:rPr>
        <w:t>Realce</w:t>
      </w:r>
      <w:proofErr w:type="spellEnd"/>
      <w:r w:rsidRPr="001B040D">
        <w:rPr>
          <w:lang w:val="en-US"/>
        </w:rPr>
        <w:t xml:space="preserve"> de </w:t>
      </w:r>
      <w:proofErr w:type="spellStart"/>
      <w:r w:rsidRPr="001B040D">
        <w:rPr>
          <w:lang w:val="en-US"/>
        </w:rPr>
        <w:t>detalles</w:t>
      </w:r>
      <w:proofErr w:type="spellEnd"/>
      <w:r w:rsidRPr="001B040D">
        <w:rPr>
          <w:lang w:val="en-US"/>
        </w:rPr>
        <w:t xml:space="preserve"> (Top-Hat / Black-Hat)</w:t>
      </w:r>
    </w:p>
    <w:p w14:paraId="06F9F63E" w14:textId="77777777" w:rsidR="001B040D" w:rsidRPr="001B040D" w:rsidRDefault="001B040D" w:rsidP="001B040D">
      <w:pPr>
        <w:jc w:val="both"/>
      </w:pPr>
      <w:r w:rsidRPr="001B040D">
        <w:lastRenderedPageBreak/>
        <w:t xml:space="preserve">La elección del </w:t>
      </w:r>
      <w:r w:rsidRPr="001B040D">
        <w:rPr>
          <w:b/>
          <w:bCs/>
        </w:rPr>
        <w:t>elemento estructurante</w:t>
      </w:r>
      <w:r w:rsidRPr="001B040D">
        <w:t xml:space="preserve"> es crucial: uno más grande o más denso afecta mayor parte de la imagen y puede borrar o fusionar detalles importantes.</w:t>
      </w:r>
    </w:p>
    <w:p w14:paraId="3E684AEA" w14:textId="77777777" w:rsidR="001B040D" w:rsidRPr="001B040D" w:rsidRDefault="001B040D" w:rsidP="001B040D">
      <w:pPr>
        <w:jc w:val="both"/>
      </w:pPr>
      <w:r w:rsidRPr="001B040D">
        <w:t>En resumen, estas herramientas son muy útiles para el preprocesamiento de imágenes y deben elegirse cuidadosamente según el contexto de la aplicación.</w:t>
      </w:r>
    </w:p>
    <w:p w14:paraId="42D79F8A" w14:textId="77777777" w:rsidR="001B040D" w:rsidRDefault="001B040D" w:rsidP="001B040D">
      <w:pPr>
        <w:jc w:val="both"/>
      </w:pPr>
    </w:p>
    <w:p w14:paraId="3D949E91" w14:textId="77777777" w:rsidR="001B040D" w:rsidRPr="001B040D" w:rsidRDefault="001B040D" w:rsidP="001B040D">
      <w:pPr>
        <w:jc w:val="both"/>
      </w:pPr>
    </w:p>
    <w:sectPr w:rsidR="001B040D" w:rsidRPr="001B040D" w:rsidSect="003E3899">
      <w:pgSz w:w="12240" w:h="15840"/>
      <w:pgMar w:top="1417" w:right="1701" w:bottom="1417" w:left="1701" w:header="708" w:footer="708" w:gutter="0"/>
      <w:pgBorders w:display="notFirstPage" w:offsetFrom="page">
        <w:top w:val="single" w:sz="18" w:space="24" w:color="1F3864" w:themeColor="accent1" w:themeShade="80"/>
        <w:left w:val="single" w:sz="18" w:space="24" w:color="1F3864" w:themeColor="accent1" w:themeShade="80"/>
        <w:bottom w:val="single" w:sz="18" w:space="24" w:color="1F3864" w:themeColor="accent1" w:themeShade="80"/>
        <w:right w:val="single" w:sz="18" w:space="24" w:color="1F3864" w:themeColor="accent1" w:themeShade="80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A7C59"/>
    <w:multiLevelType w:val="multilevel"/>
    <w:tmpl w:val="5D260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64A54"/>
    <w:multiLevelType w:val="multilevel"/>
    <w:tmpl w:val="5FA6F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20471E"/>
    <w:multiLevelType w:val="multilevel"/>
    <w:tmpl w:val="320C7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C7880"/>
    <w:multiLevelType w:val="multilevel"/>
    <w:tmpl w:val="3EF80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6302D"/>
    <w:multiLevelType w:val="multilevel"/>
    <w:tmpl w:val="C5E68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F90A94"/>
    <w:multiLevelType w:val="multilevel"/>
    <w:tmpl w:val="1FAED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411F82"/>
    <w:multiLevelType w:val="multilevel"/>
    <w:tmpl w:val="0534D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1127153">
    <w:abstractNumId w:val="3"/>
  </w:num>
  <w:num w:numId="2" w16cid:durableId="472865497">
    <w:abstractNumId w:val="5"/>
  </w:num>
  <w:num w:numId="3" w16cid:durableId="657731384">
    <w:abstractNumId w:val="2"/>
  </w:num>
  <w:num w:numId="4" w16cid:durableId="2055806070">
    <w:abstractNumId w:val="1"/>
  </w:num>
  <w:num w:numId="5" w16cid:durableId="1874032941">
    <w:abstractNumId w:val="0"/>
  </w:num>
  <w:num w:numId="6" w16cid:durableId="433329134">
    <w:abstractNumId w:val="4"/>
  </w:num>
  <w:num w:numId="7" w16cid:durableId="12303883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40D"/>
    <w:rsid w:val="0000367F"/>
    <w:rsid w:val="001B040D"/>
    <w:rsid w:val="003E3899"/>
    <w:rsid w:val="00B55EAB"/>
    <w:rsid w:val="00B56966"/>
    <w:rsid w:val="00F5318C"/>
    <w:rsid w:val="00FD0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73FA3"/>
  <w15:chartTrackingRefBased/>
  <w15:docId w15:val="{03CCF691-7088-40F4-8125-6CD89349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B04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04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04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04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04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04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04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04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04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04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B04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04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040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040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04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04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04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04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B04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0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B04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B04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B04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B04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B04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B040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04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040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B040D"/>
    <w:rPr>
      <w:b/>
      <w:bCs/>
      <w:smallCaps/>
      <w:color w:val="2F5496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1B040D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B040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B040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B04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5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6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67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3D860-94A7-47F1-A340-613ACDADF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502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Greys Pardo</dc:creator>
  <cp:keywords/>
  <dc:description/>
  <cp:lastModifiedBy>Greys Pardo</cp:lastModifiedBy>
  <cp:revision>3</cp:revision>
  <cp:lastPrinted>2025-05-30T21:19:00Z</cp:lastPrinted>
  <dcterms:created xsi:type="dcterms:W3CDTF">2025-05-30T21:19:00Z</dcterms:created>
  <dcterms:modified xsi:type="dcterms:W3CDTF">2025-05-30T21:19:00Z</dcterms:modified>
</cp:coreProperties>
</file>