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D364" w14:textId="79ADDC78" w:rsidR="000C4659" w:rsidRDefault="000C4659" w:rsidP="000C4659">
      <w:pPr>
        <w:ind w:left="0"/>
        <w:rPr>
          <w:rFonts w:ascii="Georgia" w:hAnsi="Georgia" w:cs="Times New Roman"/>
          <w:b/>
          <w:bCs/>
          <w:sz w:val="32"/>
          <w:szCs w:val="32"/>
        </w:rPr>
      </w:pPr>
      <w:r>
        <w:rPr>
          <w:noProof/>
        </w:rPr>
        <w:drawing>
          <wp:anchor distT="0" distB="0" distL="114300" distR="114300" simplePos="0" relativeHeight="251657216" behindDoc="1" locked="0" layoutInCell="1" allowOverlap="1" wp14:anchorId="089AD30E" wp14:editId="27EAE708">
            <wp:simplePos x="0" y="0"/>
            <wp:positionH relativeFrom="column">
              <wp:posOffset>-217170</wp:posOffset>
            </wp:positionH>
            <wp:positionV relativeFrom="paragraph">
              <wp:posOffset>276225</wp:posOffset>
            </wp:positionV>
            <wp:extent cx="8410575" cy="2886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1057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s="Times New Roman"/>
          <w:b/>
          <w:bCs/>
          <w:sz w:val="32"/>
          <w:szCs w:val="32"/>
        </w:rPr>
        <w:t xml:space="preserve">Defense university college of engineering </w:t>
      </w:r>
    </w:p>
    <w:p w14:paraId="11980AA1" w14:textId="77777777" w:rsidR="000C4659" w:rsidRPr="00383244" w:rsidRDefault="000C4659" w:rsidP="000C4659">
      <w:pPr>
        <w:ind w:left="0"/>
        <w:jc w:val="center"/>
        <w:rPr>
          <w:rFonts w:ascii="Arial" w:hAnsi="Arial" w:cs="Arial"/>
          <w:b/>
          <w:bCs/>
          <w:u w:val="single"/>
        </w:rPr>
      </w:pPr>
      <w:r>
        <w:rPr>
          <w:rFonts w:ascii="Georgia" w:hAnsi="Georgia" w:cs="Times New Roman"/>
          <w:b/>
          <w:bCs/>
          <w:sz w:val="32"/>
          <w:szCs w:val="32"/>
        </w:rPr>
        <w:t xml:space="preserve">Military thought </w:t>
      </w:r>
      <w:r w:rsidRPr="00383244">
        <w:rPr>
          <w:rFonts w:ascii="Arial" w:hAnsi="Arial" w:cs="Arial"/>
          <w:b/>
          <w:bCs/>
          <w:u w:val="single"/>
        </w:rPr>
        <w:t>Take-Home Exam</w:t>
      </w:r>
    </w:p>
    <w:p w14:paraId="7A5B99C9" w14:textId="10DC7DAF" w:rsidR="000C4659" w:rsidRDefault="000C4659" w:rsidP="000C4659">
      <w:pPr>
        <w:ind w:left="0"/>
        <w:rPr>
          <w:rFonts w:ascii="Georgia" w:hAnsi="Georgia" w:cs="Times New Roman"/>
          <w:b/>
          <w:bCs/>
          <w:sz w:val="32"/>
          <w:szCs w:val="32"/>
        </w:rPr>
      </w:pPr>
    </w:p>
    <w:p w14:paraId="2ED8F3F6" w14:textId="77777777" w:rsidR="005F6693" w:rsidRDefault="005F6693" w:rsidP="004F2869">
      <w:pPr>
        <w:jc w:val="center"/>
        <w:rPr>
          <w:rFonts w:ascii="Arial" w:hAnsi="Arial" w:cs="Arial"/>
          <w:b/>
          <w:bCs/>
          <w:sz w:val="28"/>
          <w:szCs w:val="28"/>
        </w:rPr>
      </w:pPr>
    </w:p>
    <w:p w14:paraId="4112B0E6" w14:textId="77777777" w:rsidR="000C5594" w:rsidRDefault="000C5594" w:rsidP="000C5594">
      <w:pPr>
        <w:ind w:left="0"/>
        <w:jc w:val="center"/>
        <w:rPr>
          <w:rFonts w:ascii="Arial" w:hAnsi="Arial" w:cs="Arial"/>
          <w:b/>
          <w:bCs/>
          <w:u w:val="single"/>
        </w:rPr>
      </w:pPr>
    </w:p>
    <w:p w14:paraId="3303077B" w14:textId="77777777" w:rsidR="000C5594" w:rsidRDefault="000C5594" w:rsidP="000C5594">
      <w:pPr>
        <w:ind w:left="0"/>
        <w:jc w:val="center"/>
        <w:rPr>
          <w:rFonts w:ascii="Arial" w:hAnsi="Arial" w:cs="Arial"/>
          <w:b/>
          <w:bCs/>
          <w:u w:val="single"/>
        </w:rPr>
      </w:pPr>
    </w:p>
    <w:p w14:paraId="67E44F47" w14:textId="77777777" w:rsidR="000C5594" w:rsidRDefault="000C5594" w:rsidP="000C5594">
      <w:pPr>
        <w:ind w:left="0"/>
        <w:jc w:val="center"/>
        <w:rPr>
          <w:rFonts w:ascii="Arial" w:hAnsi="Arial" w:cs="Arial"/>
          <w:b/>
          <w:bCs/>
          <w:u w:val="single"/>
        </w:rPr>
      </w:pPr>
    </w:p>
    <w:p w14:paraId="063FC9EF" w14:textId="77777777" w:rsidR="000C5594" w:rsidRDefault="000C5594" w:rsidP="000C5594">
      <w:pPr>
        <w:ind w:left="0"/>
        <w:jc w:val="center"/>
        <w:rPr>
          <w:rFonts w:ascii="Arial" w:hAnsi="Arial" w:cs="Arial"/>
          <w:b/>
          <w:bCs/>
          <w:u w:val="single"/>
        </w:rPr>
      </w:pPr>
    </w:p>
    <w:p w14:paraId="25C460E8" w14:textId="77777777" w:rsidR="000C5594" w:rsidRDefault="000C5594" w:rsidP="000C5594">
      <w:pPr>
        <w:ind w:left="0"/>
        <w:jc w:val="center"/>
        <w:rPr>
          <w:rFonts w:ascii="Arial" w:hAnsi="Arial" w:cs="Arial"/>
          <w:b/>
          <w:bCs/>
          <w:u w:val="single"/>
        </w:rPr>
      </w:pPr>
    </w:p>
    <w:p w14:paraId="1BDB8226" w14:textId="51F67D72" w:rsidR="005F6693" w:rsidRDefault="000C5594">
      <w:pPr>
        <w:rPr>
          <w:rFonts w:ascii="Arial" w:hAnsi="Arial" w:cs="Arial"/>
          <w:b/>
          <w:bCs/>
          <w:sz w:val="28"/>
          <w:szCs w:val="28"/>
        </w:rPr>
      </w:pPr>
      <w:r>
        <w:rPr>
          <w:rFonts w:ascii="Arial" w:hAnsi="Arial" w:cs="Arial"/>
          <w:b/>
          <w:bCs/>
          <w:sz w:val="28"/>
          <w:szCs w:val="28"/>
        </w:rPr>
        <w:t>Name: solomon mekonnen</w:t>
      </w:r>
    </w:p>
    <w:p w14:paraId="783751BB" w14:textId="0ED112AB" w:rsidR="001651AB" w:rsidRDefault="001651AB">
      <w:pPr>
        <w:rPr>
          <w:rFonts w:ascii="Arial" w:hAnsi="Arial" w:cs="Arial"/>
          <w:b/>
          <w:bCs/>
          <w:sz w:val="28"/>
          <w:szCs w:val="28"/>
        </w:rPr>
      </w:pPr>
      <w:r>
        <w:rPr>
          <w:rFonts w:ascii="Arial" w:hAnsi="Arial" w:cs="Arial"/>
          <w:b/>
          <w:bCs/>
          <w:sz w:val="28"/>
          <w:szCs w:val="28"/>
        </w:rPr>
        <w:t>Department: CIT</w:t>
      </w:r>
    </w:p>
    <w:p w14:paraId="37704DC7" w14:textId="16AE87D7" w:rsidR="000C5594" w:rsidRDefault="000C5594">
      <w:pPr>
        <w:rPr>
          <w:rFonts w:ascii="Arial" w:hAnsi="Arial" w:cs="Arial"/>
          <w:b/>
          <w:bCs/>
          <w:sz w:val="28"/>
          <w:szCs w:val="28"/>
        </w:rPr>
      </w:pPr>
      <w:r>
        <w:rPr>
          <w:rFonts w:ascii="Arial" w:hAnsi="Arial" w:cs="Arial"/>
          <w:b/>
          <w:bCs/>
          <w:sz w:val="28"/>
          <w:szCs w:val="28"/>
        </w:rPr>
        <w:t>Id: 119/10</w:t>
      </w:r>
    </w:p>
    <w:p w14:paraId="409DF0D0" w14:textId="77777777" w:rsidR="000C5594" w:rsidRDefault="000C5594">
      <w:pPr>
        <w:rPr>
          <w:rFonts w:ascii="Arial" w:hAnsi="Arial" w:cs="Arial"/>
          <w:b/>
          <w:bCs/>
          <w:sz w:val="28"/>
          <w:szCs w:val="28"/>
        </w:rPr>
      </w:pPr>
    </w:p>
    <w:p w14:paraId="487DA90A" w14:textId="77777777" w:rsidR="000C5594" w:rsidRDefault="000C5594" w:rsidP="004F2869">
      <w:pPr>
        <w:jc w:val="center"/>
        <w:rPr>
          <w:rFonts w:ascii="Arial" w:hAnsi="Arial" w:cs="Arial"/>
          <w:b/>
          <w:bCs/>
          <w:sz w:val="28"/>
          <w:szCs w:val="28"/>
        </w:rPr>
      </w:pPr>
    </w:p>
    <w:p w14:paraId="56DA868F" w14:textId="77777777" w:rsidR="000C5594" w:rsidRDefault="000C5594" w:rsidP="004F2869">
      <w:pPr>
        <w:jc w:val="center"/>
        <w:rPr>
          <w:rFonts w:ascii="Arial" w:hAnsi="Arial" w:cs="Arial"/>
          <w:b/>
          <w:bCs/>
          <w:sz w:val="28"/>
          <w:szCs w:val="28"/>
        </w:rPr>
      </w:pPr>
    </w:p>
    <w:p w14:paraId="11DD27B1" w14:textId="77777777" w:rsidR="000C5594" w:rsidRDefault="000C5594" w:rsidP="004F2869">
      <w:pPr>
        <w:jc w:val="center"/>
        <w:rPr>
          <w:rFonts w:ascii="Arial" w:hAnsi="Arial" w:cs="Arial"/>
          <w:b/>
          <w:bCs/>
          <w:sz w:val="28"/>
          <w:szCs w:val="28"/>
        </w:rPr>
      </w:pPr>
    </w:p>
    <w:p w14:paraId="54B85104" w14:textId="2189D12A" w:rsidR="00230666" w:rsidRDefault="00230666" w:rsidP="00230666">
      <w:pPr>
        <w:jc w:val="center"/>
        <w:rPr>
          <w:rFonts w:ascii="Arial" w:hAnsi="Arial" w:cs="Arial"/>
          <w:b/>
          <w:bCs/>
          <w:sz w:val="28"/>
          <w:szCs w:val="28"/>
        </w:rPr>
      </w:pPr>
      <w:r>
        <w:rPr>
          <w:rFonts w:ascii="Arial" w:hAnsi="Arial" w:cs="Arial"/>
          <w:b/>
          <w:bCs/>
          <w:sz w:val="28"/>
          <w:szCs w:val="28"/>
        </w:rPr>
        <w:t>Submitted to:</w:t>
      </w:r>
    </w:p>
    <w:p w14:paraId="4AE5A7B0" w14:textId="5265C1B3" w:rsidR="00230666" w:rsidRPr="00763B4B" w:rsidRDefault="00230666" w:rsidP="00230666">
      <w:pPr>
        <w:jc w:val="center"/>
        <w:rPr>
          <w:rFonts w:ascii="Nyala" w:hAnsi="Nyala" w:cs="Times New Roman"/>
          <w:b/>
          <w:bCs/>
          <w:sz w:val="32"/>
          <w:szCs w:val="32"/>
          <w:lang w:val="am-ET"/>
        </w:rPr>
      </w:pPr>
      <w:r>
        <w:rPr>
          <w:rFonts w:ascii="Nyala" w:hAnsi="Nyala" w:cs="Times New Roman"/>
          <w:b/>
          <w:bCs/>
          <w:sz w:val="32"/>
          <w:szCs w:val="32"/>
        </w:rPr>
        <w:t xml:space="preserve">                                                </w:t>
      </w:r>
      <w:r w:rsidRPr="00763B4B">
        <w:rPr>
          <w:rFonts w:ascii="Nyala" w:hAnsi="Nyala" w:cs="Times New Roman"/>
          <w:b/>
          <w:bCs/>
          <w:sz w:val="32"/>
          <w:szCs w:val="32"/>
          <w:lang w:val="am-ET"/>
        </w:rPr>
        <w:t>L</w:t>
      </w:r>
      <w:r>
        <w:rPr>
          <w:rFonts w:ascii="Nyala" w:hAnsi="Nyala" w:cs="Times New Roman"/>
          <w:b/>
          <w:bCs/>
          <w:sz w:val="32"/>
          <w:szCs w:val="32"/>
          <w:lang w:val="am-ET"/>
        </w:rPr>
        <w:t>/</w:t>
      </w:r>
      <w:r w:rsidRPr="00763B4B">
        <w:rPr>
          <w:rFonts w:ascii="Nyala" w:hAnsi="Nyala" w:cs="Times New Roman"/>
          <w:b/>
          <w:bCs/>
          <w:sz w:val="32"/>
          <w:szCs w:val="32"/>
          <w:lang w:val="am-ET"/>
        </w:rPr>
        <w:t>Colonel</w:t>
      </w:r>
      <w:r>
        <w:rPr>
          <w:rFonts w:ascii="Nyala" w:hAnsi="Nyala" w:cs="Times New Roman"/>
          <w:b/>
          <w:bCs/>
          <w:sz w:val="32"/>
          <w:szCs w:val="32"/>
          <w:lang w:val="am-ET"/>
        </w:rPr>
        <w:t xml:space="preserve"> </w:t>
      </w:r>
      <w:r w:rsidRPr="00763B4B">
        <w:rPr>
          <w:rFonts w:ascii="Nyala" w:hAnsi="Nyala" w:cs="Times New Roman"/>
          <w:b/>
          <w:bCs/>
          <w:sz w:val="32"/>
          <w:szCs w:val="32"/>
          <w:lang w:val="am-ET"/>
        </w:rPr>
        <w:t>Gosaye Desalegn</w:t>
      </w:r>
    </w:p>
    <w:p w14:paraId="3F2A0A9B" w14:textId="77777777" w:rsidR="00230666" w:rsidRDefault="00230666" w:rsidP="00230666">
      <w:pPr>
        <w:jc w:val="center"/>
        <w:rPr>
          <w:rFonts w:ascii="Arial" w:hAnsi="Arial" w:cs="Arial"/>
          <w:b/>
          <w:bCs/>
          <w:sz w:val="28"/>
          <w:szCs w:val="28"/>
        </w:rPr>
      </w:pPr>
    </w:p>
    <w:p w14:paraId="29BF57C4" w14:textId="77777777" w:rsidR="000C5594" w:rsidRDefault="000C5594" w:rsidP="004F2869">
      <w:pPr>
        <w:jc w:val="center"/>
        <w:rPr>
          <w:rFonts w:ascii="Arial" w:hAnsi="Arial" w:cs="Arial"/>
          <w:b/>
          <w:bCs/>
          <w:sz w:val="28"/>
          <w:szCs w:val="28"/>
        </w:rPr>
      </w:pPr>
    </w:p>
    <w:p w14:paraId="2CE4EEA0" w14:textId="77777777" w:rsidR="000C5594" w:rsidRDefault="000C5594" w:rsidP="004F2869">
      <w:pPr>
        <w:jc w:val="center"/>
        <w:rPr>
          <w:rFonts w:ascii="Arial" w:hAnsi="Arial" w:cs="Arial"/>
          <w:b/>
          <w:bCs/>
          <w:sz w:val="28"/>
          <w:szCs w:val="28"/>
        </w:rPr>
      </w:pPr>
    </w:p>
    <w:p w14:paraId="406587ED" w14:textId="77777777" w:rsidR="000C5594" w:rsidRDefault="000C5594" w:rsidP="004F2869">
      <w:pPr>
        <w:jc w:val="center"/>
        <w:rPr>
          <w:rFonts w:ascii="Arial" w:hAnsi="Arial" w:cs="Arial"/>
          <w:b/>
          <w:bCs/>
          <w:sz w:val="28"/>
          <w:szCs w:val="28"/>
        </w:rPr>
      </w:pPr>
    </w:p>
    <w:p w14:paraId="65CD5E0C" w14:textId="77777777" w:rsidR="000C5594" w:rsidRDefault="000C5594" w:rsidP="004F2869">
      <w:pPr>
        <w:jc w:val="center"/>
        <w:rPr>
          <w:rFonts w:ascii="Arial" w:hAnsi="Arial" w:cs="Arial"/>
          <w:b/>
          <w:bCs/>
          <w:sz w:val="28"/>
          <w:szCs w:val="28"/>
        </w:rPr>
      </w:pPr>
    </w:p>
    <w:p w14:paraId="501ED39B" w14:textId="77777777" w:rsidR="000C5594" w:rsidRDefault="000C5594" w:rsidP="004F2869">
      <w:pPr>
        <w:jc w:val="center"/>
        <w:rPr>
          <w:rFonts w:ascii="Arial" w:hAnsi="Arial" w:cs="Arial"/>
          <w:b/>
          <w:bCs/>
          <w:sz w:val="28"/>
          <w:szCs w:val="28"/>
        </w:rPr>
      </w:pPr>
    </w:p>
    <w:p w14:paraId="691AB2BC" w14:textId="77777777" w:rsidR="000C5594" w:rsidRDefault="000C5594" w:rsidP="004F2869">
      <w:pPr>
        <w:jc w:val="center"/>
        <w:rPr>
          <w:rFonts w:ascii="Arial" w:hAnsi="Arial" w:cs="Arial"/>
          <w:b/>
          <w:bCs/>
          <w:sz w:val="28"/>
          <w:szCs w:val="28"/>
        </w:rPr>
      </w:pPr>
    </w:p>
    <w:p w14:paraId="1A67F2F0" w14:textId="77777777" w:rsidR="000C5594" w:rsidRDefault="000C5594" w:rsidP="004F2869">
      <w:pPr>
        <w:jc w:val="center"/>
        <w:rPr>
          <w:rFonts w:ascii="Arial" w:hAnsi="Arial" w:cs="Arial"/>
          <w:b/>
          <w:bCs/>
          <w:sz w:val="28"/>
          <w:szCs w:val="28"/>
        </w:rPr>
      </w:pPr>
    </w:p>
    <w:p w14:paraId="239113CB" w14:textId="7252B129" w:rsidR="00B62CF9" w:rsidRPr="00383244" w:rsidRDefault="00B62CF9" w:rsidP="00B40A74">
      <w:pPr>
        <w:ind w:left="0"/>
        <w:rPr>
          <w:rFonts w:ascii="Arial" w:hAnsi="Arial" w:cs="Arial"/>
          <w:b/>
          <w:bCs/>
          <w:sz w:val="28"/>
          <w:szCs w:val="28"/>
        </w:rPr>
      </w:pPr>
      <w:r w:rsidRPr="00383244">
        <w:rPr>
          <w:rFonts w:ascii="Arial" w:hAnsi="Arial" w:cs="Arial"/>
          <w:b/>
          <w:bCs/>
          <w:sz w:val="28"/>
          <w:szCs w:val="28"/>
        </w:rPr>
        <w:t xml:space="preserve">Mid exam </w:t>
      </w:r>
    </w:p>
    <w:p w14:paraId="0FB126F8" w14:textId="77777777" w:rsidR="000F2D61" w:rsidRPr="00383244" w:rsidRDefault="00B62CF9" w:rsidP="00B62CF9">
      <w:pPr>
        <w:jc w:val="center"/>
        <w:rPr>
          <w:rFonts w:ascii="Arial" w:hAnsi="Arial" w:cs="Arial"/>
          <w:b/>
          <w:bCs/>
          <w:u w:val="single"/>
        </w:rPr>
      </w:pPr>
      <w:r w:rsidRPr="00383244">
        <w:rPr>
          <w:rFonts w:ascii="Arial" w:hAnsi="Arial" w:cs="Arial"/>
          <w:b/>
          <w:bCs/>
          <w:u w:val="single"/>
        </w:rPr>
        <w:t>Take-Home Exam</w:t>
      </w:r>
    </w:p>
    <w:p w14:paraId="592446D9" w14:textId="77777777" w:rsidR="00053563" w:rsidRPr="00383244" w:rsidRDefault="00053563" w:rsidP="00053563">
      <w:pPr>
        <w:rPr>
          <w:rFonts w:ascii="Arial" w:hAnsi="Arial" w:cs="Arial"/>
          <w:b/>
          <w:bCs/>
          <w:u w:val="single"/>
        </w:rPr>
      </w:pPr>
      <w:r w:rsidRPr="00383244">
        <w:rPr>
          <w:rFonts w:ascii="Arial" w:hAnsi="Arial" w:cs="Arial"/>
          <w:b/>
          <w:bCs/>
          <w:u w:val="single"/>
        </w:rPr>
        <w:t xml:space="preserve">Questions </w:t>
      </w:r>
    </w:p>
    <w:p w14:paraId="5FBECB52" w14:textId="4B5E1F20" w:rsidR="00053563" w:rsidRPr="00383244" w:rsidRDefault="00053563" w:rsidP="00053563">
      <w:pPr>
        <w:pStyle w:val="ListParagraph"/>
        <w:numPr>
          <w:ilvl w:val="0"/>
          <w:numId w:val="1"/>
        </w:numPr>
        <w:rPr>
          <w:rFonts w:ascii="Arial" w:hAnsi="Arial" w:cs="Arial"/>
        </w:rPr>
      </w:pPr>
      <w:r w:rsidRPr="00383244">
        <w:rPr>
          <w:rFonts w:ascii="Arial" w:hAnsi="Arial" w:cs="Arial"/>
        </w:rPr>
        <w:t>Is war an art or a science? Why?</w:t>
      </w:r>
      <w:r w:rsidR="00E9082F" w:rsidRPr="00383244">
        <w:rPr>
          <w:rFonts w:ascii="Arial" w:hAnsi="Arial" w:cs="Arial"/>
        </w:rPr>
        <w:t xml:space="preserve"> </w:t>
      </w:r>
      <w:r w:rsidR="00B24CA9" w:rsidRPr="00383244">
        <w:rPr>
          <w:rFonts w:ascii="Arial" w:hAnsi="Arial" w:cs="Arial"/>
        </w:rPr>
        <w:t>(5</w:t>
      </w:r>
      <w:r w:rsidRPr="00383244">
        <w:rPr>
          <w:rFonts w:ascii="Arial" w:hAnsi="Arial" w:cs="Arial"/>
        </w:rPr>
        <w:t>pnts)</w:t>
      </w:r>
    </w:p>
    <w:p w14:paraId="74DCF2A7" w14:textId="2D70FC05" w:rsidR="00B83E2D" w:rsidRPr="00383244" w:rsidRDefault="00072D5F" w:rsidP="00B83E2D">
      <w:pPr>
        <w:pStyle w:val="ListParagraph"/>
        <w:ind w:left="86"/>
        <w:rPr>
          <w:rFonts w:ascii="Arial" w:hAnsi="Arial" w:cs="Arial"/>
        </w:rPr>
      </w:pPr>
      <w:r w:rsidRPr="00383244">
        <w:rPr>
          <w:rFonts w:ascii="Arial" w:hAnsi="Arial" w:cs="Arial"/>
        </w:rPr>
        <w:t xml:space="preserve">Yes </w:t>
      </w:r>
      <w:r w:rsidR="00B83E2D" w:rsidRPr="00383244">
        <w:rPr>
          <w:rFonts w:ascii="Arial" w:hAnsi="Arial" w:cs="Arial"/>
        </w:rPr>
        <w:t>Both b/c</w:t>
      </w:r>
    </w:p>
    <w:p w14:paraId="7EDBE3E4" w14:textId="16ADCCE7" w:rsidR="00B83E2D" w:rsidRPr="00383244" w:rsidRDefault="00B83E2D" w:rsidP="00B83E2D">
      <w:pPr>
        <w:ind w:left="0"/>
        <w:rPr>
          <w:rFonts w:ascii="Arial" w:hAnsi="Arial" w:cs="Arial"/>
        </w:rPr>
      </w:pPr>
      <w:r w:rsidRPr="00383244">
        <w:rPr>
          <w:rFonts w:ascii="Arial" w:hAnsi="Arial" w:cs="Arial"/>
          <w:b/>
          <w:bCs/>
          <w:color w:val="202124"/>
          <w:shd w:val="clear" w:color="auto" w:fill="FFFFFF"/>
        </w:rPr>
        <w:t>Quantitative principles are the science of war, whereas qualitative values are the art</w:t>
      </w:r>
      <w:r w:rsidRPr="00383244">
        <w:rPr>
          <w:rFonts w:ascii="Arial" w:hAnsi="Arial" w:cs="Arial"/>
          <w:color w:val="202124"/>
          <w:shd w:val="clear" w:color="auto" w:fill="FFFFFF"/>
        </w:rPr>
        <w:t>. When we consider factors in problem – solving or of a military appreciation (e</w:t>
      </w:r>
      <w:r w:rsidR="00C10AF9" w:rsidRPr="00383244">
        <w:rPr>
          <w:rFonts w:ascii="Arial" w:hAnsi="Arial" w:cs="Arial"/>
          <w:color w:val="202124"/>
          <w:shd w:val="clear" w:color="auto" w:fill="FFFFFF"/>
        </w:rPr>
        <w:t>.</w:t>
      </w:r>
      <w:r w:rsidRPr="00383244">
        <w:rPr>
          <w:rFonts w:ascii="Arial" w:hAnsi="Arial" w:cs="Arial"/>
          <w:color w:val="202124"/>
          <w:shd w:val="clear" w:color="auto" w:fill="FFFFFF"/>
        </w:rPr>
        <w:t>g. ground, relative strength, time and space) what we examine are the quantitative principles, the tangibles the mathematics (science) of war.</w:t>
      </w:r>
    </w:p>
    <w:p w14:paraId="358AF67C" w14:textId="0A317900" w:rsidR="00053563" w:rsidRPr="00383244" w:rsidRDefault="00053563" w:rsidP="00E9082F">
      <w:pPr>
        <w:pStyle w:val="ListParagraph"/>
        <w:numPr>
          <w:ilvl w:val="0"/>
          <w:numId w:val="1"/>
        </w:numPr>
        <w:rPr>
          <w:rFonts w:ascii="Arial" w:hAnsi="Arial" w:cs="Arial"/>
        </w:rPr>
      </w:pPr>
      <w:r w:rsidRPr="00383244">
        <w:rPr>
          <w:rFonts w:ascii="Arial" w:hAnsi="Arial" w:cs="Arial"/>
        </w:rPr>
        <w:t>Compare and contrast maneuver warfare and attrition warfare styles.</w:t>
      </w:r>
      <w:r w:rsidR="00E9082F" w:rsidRPr="00383244">
        <w:rPr>
          <w:rFonts w:ascii="Arial" w:hAnsi="Arial" w:cs="Arial"/>
        </w:rPr>
        <w:t xml:space="preserve"> (5pnts)</w:t>
      </w:r>
    </w:p>
    <w:p w14:paraId="141FCCDB" w14:textId="49AFBE6B" w:rsidR="00CA197C" w:rsidRPr="00383244" w:rsidRDefault="00CA197C" w:rsidP="00CA197C">
      <w:pPr>
        <w:pStyle w:val="ListParagraph"/>
        <w:ind w:left="86"/>
        <w:rPr>
          <w:rFonts w:ascii="Arial" w:hAnsi="Arial" w:cs="Arial"/>
          <w:color w:val="202124"/>
          <w:shd w:val="clear" w:color="auto" w:fill="FFFFFF"/>
        </w:rPr>
      </w:pPr>
      <w:r w:rsidRPr="00383244">
        <w:rPr>
          <w:rFonts w:ascii="Arial" w:hAnsi="Arial" w:cs="Arial"/>
          <w:b/>
          <w:bCs/>
          <w:color w:val="202124"/>
          <w:u w:val="single"/>
          <w:shd w:val="clear" w:color="auto" w:fill="FFFFFF"/>
        </w:rPr>
        <w:t>In attrition warfare</w:t>
      </w:r>
      <w:r w:rsidRPr="00383244">
        <w:rPr>
          <w:rFonts w:ascii="Arial" w:hAnsi="Arial" w:cs="Arial"/>
          <w:color w:val="202124"/>
          <w:shd w:val="clear" w:color="auto" w:fill="FFFFFF"/>
        </w:rPr>
        <w:t>, the enemy is seen as a collection of targets to be found and destroyed. It exploits maneuver to bring to bear firepower to destroy enemy forces.</w:t>
      </w:r>
    </w:p>
    <w:p w14:paraId="4BFCD87E" w14:textId="0E55719B" w:rsidR="00734CE5" w:rsidRPr="00383244" w:rsidRDefault="00734CE5" w:rsidP="000B7D4D">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 xml:space="preserve">Attrition  The attrition warfare is the oldest doctrine known. It can be found in the earliest wars in human’s history. It used to be more hostile and bloody than the maneuver warfare’s. This </w:t>
      </w:r>
    </w:p>
    <w:p w14:paraId="3C49ABD1" w14:textId="77777777" w:rsidR="00734CE5" w:rsidRPr="00383244" w:rsidRDefault="00734CE5" w:rsidP="00734CE5">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doctrine could be resumed as:</w:t>
      </w:r>
    </w:p>
    <w:p w14:paraId="5865DF16" w14:textId="77777777" w:rsidR="00734CE5" w:rsidRPr="00383244" w:rsidRDefault="00734CE5" w:rsidP="00734CE5">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 xml:space="preserve"> • Cumulative destruction of enemy through application of superior firepower. </w:t>
      </w:r>
    </w:p>
    <w:p w14:paraId="5757A052" w14:textId="77777777" w:rsidR="00734CE5" w:rsidRPr="00383244" w:rsidRDefault="00734CE5" w:rsidP="00734CE5">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 Enemy strength is the target.</w:t>
      </w:r>
    </w:p>
    <w:p w14:paraId="56286958" w14:textId="77777777" w:rsidR="00734CE5" w:rsidRPr="00383244" w:rsidRDefault="00734CE5" w:rsidP="00734CE5">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lastRenderedPageBreak/>
        <w:t xml:space="preserve"> • Requirement for fires efficiency leads to emphasis on procedures and                centralized control.</w:t>
      </w:r>
    </w:p>
    <w:p w14:paraId="7628D85F" w14:textId="57AE560F" w:rsidR="00734CE5" w:rsidRPr="00383244" w:rsidRDefault="00734CE5" w:rsidP="00734CE5">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 xml:space="preserve"> • Body counts and terrain captured are primary battle metrics.</w:t>
      </w:r>
    </w:p>
    <w:p w14:paraId="26FBAC39" w14:textId="64B72041" w:rsidR="00CA197C" w:rsidRPr="00383244" w:rsidRDefault="00CA197C" w:rsidP="00CA197C">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 xml:space="preserve"> </w:t>
      </w:r>
      <w:r w:rsidRPr="00383244">
        <w:rPr>
          <w:rFonts w:ascii="Arial" w:hAnsi="Arial" w:cs="Arial"/>
          <w:b/>
          <w:bCs/>
          <w:color w:val="202124"/>
          <w:u w:val="single"/>
          <w:shd w:val="clear" w:color="auto" w:fill="FFFFFF"/>
        </w:rPr>
        <w:t>Maneuver warfare</w:t>
      </w:r>
      <w:r w:rsidRPr="00383244">
        <w:rPr>
          <w:rFonts w:ascii="Arial" w:hAnsi="Arial" w:cs="Arial"/>
          <w:color w:val="202124"/>
          <w:u w:val="single"/>
          <w:shd w:val="clear" w:color="auto" w:fill="FFFFFF"/>
        </w:rPr>
        <w:t>,</w:t>
      </w:r>
      <w:r w:rsidRPr="00383244">
        <w:rPr>
          <w:rFonts w:ascii="Arial" w:hAnsi="Arial" w:cs="Arial"/>
          <w:color w:val="202124"/>
          <w:shd w:val="clear" w:color="auto" w:fill="FFFFFF"/>
        </w:rPr>
        <w:t xml:space="preserve"> on the other hand, exploits firepower and attrition on key elements of opposing forces.</w:t>
      </w:r>
    </w:p>
    <w:p w14:paraId="4CBA43CC" w14:textId="0DD5E5FD" w:rsidR="00C10AF9" w:rsidRPr="00383244" w:rsidRDefault="00C10AF9" w:rsidP="00734CE5">
      <w:pPr>
        <w:pStyle w:val="ListParagraph"/>
        <w:ind w:left="86"/>
        <w:rPr>
          <w:rFonts w:ascii="Arial" w:hAnsi="Arial" w:cs="Arial"/>
        </w:rPr>
      </w:pPr>
      <w:r w:rsidRPr="00383244">
        <w:rPr>
          <w:rFonts w:ascii="Arial" w:hAnsi="Arial" w:cs="Arial"/>
          <w:u w:val="single"/>
        </w:rPr>
        <w:t>Maneuver warfare</w:t>
      </w:r>
      <w:r w:rsidRPr="00383244">
        <w:rPr>
          <w:rFonts w:ascii="Arial" w:hAnsi="Arial" w:cs="Arial"/>
        </w:rPr>
        <w:t xml:space="preserve"> seeks to shatter the enemy’s cohesion through a variety of rapid, focused, and unexpected actions (by enemy), which create a turbulent and rapidly deteriorating situation with which the enemy cannot cope. The main ideas are: </w:t>
      </w:r>
    </w:p>
    <w:p w14:paraId="15BFABE1" w14:textId="77777777" w:rsidR="00C10AF9" w:rsidRPr="00383244" w:rsidRDefault="00C10AF9" w:rsidP="00C10AF9">
      <w:pPr>
        <w:pStyle w:val="ListParagraph"/>
        <w:ind w:left="86"/>
        <w:rPr>
          <w:rFonts w:ascii="Arial" w:hAnsi="Arial" w:cs="Arial"/>
        </w:rPr>
      </w:pPr>
      <w:r w:rsidRPr="00383244">
        <w:rPr>
          <w:rFonts w:ascii="Arial" w:hAnsi="Arial" w:cs="Arial"/>
        </w:rPr>
        <w:t>• Systemic vs systematic destruction.</w:t>
      </w:r>
    </w:p>
    <w:p w14:paraId="0A172011" w14:textId="77777777" w:rsidR="00C10AF9" w:rsidRPr="00383244" w:rsidRDefault="00C10AF9" w:rsidP="00C10AF9">
      <w:pPr>
        <w:pStyle w:val="ListParagraph"/>
        <w:ind w:left="86"/>
        <w:rPr>
          <w:rFonts w:ascii="Arial" w:hAnsi="Arial" w:cs="Arial"/>
        </w:rPr>
      </w:pPr>
      <w:r w:rsidRPr="00383244">
        <w:rPr>
          <w:rFonts w:ascii="Arial" w:hAnsi="Arial" w:cs="Arial"/>
        </w:rPr>
        <w:t xml:space="preserve"> • Speed, focus, surprise.</w:t>
      </w:r>
    </w:p>
    <w:p w14:paraId="140541FF" w14:textId="77777777" w:rsidR="00C10AF9" w:rsidRPr="00383244" w:rsidRDefault="00C10AF9" w:rsidP="00C10AF9">
      <w:pPr>
        <w:pStyle w:val="ListParagraph"/>
        <w:ind w:left="86"/>
        <w:rPr>
          <w:rFonts w:ascii="Arial" w:hAnsi="Arial" w:cs="Arial"/>
        </w:rPr>
      </w:pPr>
      <w:r w:rsidRPr="00383244">
        <w:rPr>
          <w:rFonts w:ascii="Arial" w:hAnsi="Arial" w:cs="Arial"/>
        </w:rPr>
        <w:t xml:space="preserve"> • Firepower is indispensable for localized attrition.</w:t>
      </w:r>
    </w:p>
    <w:p w14:paraId="605D44DD" w14:textId="3435EE57" w:rsidR="00C10AF9" w:rsidRPr="00383244" w:rsidRDefault="00C10AF9" w:rsidP="00C10AF9">
      <w:pPr>
        <w:pStyle w:val="ListParagraph"/>
        <w:ind w:left="86"/>
        <w:rPr>
          <w:rFonts w:ascii="Arial" w:hAnsi="Arial" w:cs="Arial"/>
        </w:rPr>
      </w:pPr>
      <w:r w:rsidRPr="00383244">
        <w:rPr>
          <w:rFonts w:ascii="Arial" w:hAnsi="Arial" w:cs="Arial"/>
        </w:rPr>
        <w:t xml:space="preserve"> • Emphasize disciplined free action.</w:t>
      </w:r>
    </w:p>
    <w:p w14:paraId="2F1EC9E4" w14:textId="5E891C36" w:rsidR="00053563" w:rsidRPr="00383244" w:rsidRDefault="00053563" w:rsidP="00E9082F">
      <w:pPr>
        <w:pStyle w:val="ListParagraph"/>
        <w:numPr>
          <w:ilvl w:val="0"/>
          <w:numId w:val="1"/>
        </w:numPr>
        <w:rPr>
          <w:rFonts w:ascii="Arial" w:hAnsi="Arial" w:cs="Arial"/>
        </w:rPr>
      </w:pPr>
      <w:r w:rsidRPr="00383244">
        <w:rPr>
          <w:rFonts w:ascii="Arial" w:hAnsi="Arial" w:cs="Arial"/>
        </w:rPr>
        <w:t>What are the characteristics of maneuver warfare?</w:t>
      </w:r>
      <w:r w:rsidR="00E9082F" w:rsidRPr="00383244">
        <w:rPr>
          <w:rFonts w:ascii="Arial" w:hAnsi="Arial" w:cs="Arial"/>
        </w:rPr>
        <w:t xml:space="preserve"> (5pnts)</w:t>
      </w:r>
    </w:p>
    <w:p w14:paraId="660715BF" w14:textId="77777777" w:rsidR="00441297" w:rsidRPr="00383244" w:rsidRDefault="00441297" w:rsidP="00441297">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The three basic principles/</w:t>
      </w:r>
      <w:r w:rsidRPr="00383244">
        <w:rPr>
          <w:rFonts w:ascii="Arial" w:hAnsi="Arial" w:cs="Arial"/>
        </w:rPr>
        <w:t xml:space="preserve"> characteristics </w:t>
      </w:r>
      <w:r w:rsidRPr="00383244">
        <w:rPr>
          <w:rFonts w:ascii="Arial" w:hAnsi="Arial" w:cs="Arial"/>
          <w:color w:val="202124"/>
          <w:shd w:val="clear" w:color="auto" w:fill="FFFFFF"/>
        </w:rPr>
        <w:t xml:space="preserve">of </w:t>
      </w:r>
      <w:r w:rsidRPr="00383244">
        <w:rPr>
          <w:rFonts w:ascii="Arial" w:hAnsi="Arial" w:cs="Arial"/>
          <w:b/>
          <w:bCs/>
          <w:color w:val="202124"/>
          <w:shd w:val="clear" w:color="auto" w:fill="FFFFFF"/>
        </w:rPr>
        <w:t>maneuver</w:t>
      </w:r>
      <w:r w:rsidRPr="00383244">
        <w:rPr>
          <w:rFonts w:ascii="Arial" w:hAnsi="Arial" w:cs="Arial"/>
          <w:color w:val="202124"/>
          <w:shd w:val="clear" w:color="auto" w:fill="FFFFFF"/>
        </w:rPr>
        <w:t xml:space="preserve"> warfare are: (1) identify and target enemy centers of gravity, </w:t>
      </w:r>
    </w:p>
    <w:p w14:paraId="258B4DF2" w14:textId="77777777" w:rsidR="00441297" w:rsidRPr="00383244" w:rsidRDefault="00441297" w:rsidP="00441297">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 xml:space="preserve">(2) set and maintain favorable terms of battle, </w:t>
      </w:r>
    </w:p>
    <w:p w14:paraId="4D0C25B3" w14:textId="0FCB3CA3" w:rsidR="00441297" w:rsidRPr="00383244" w:rsidRDefault="00441297" w:rsidP="00441297">
      <w:pPr>
        <w:pStyle w:val="ListParagraph"/>
        <w:ind w:left="86"/>
        <w:rPr>
          <w:rFonts w:ascii="Arial" w:hAnsi="Arial" w:cs="Arial"/>
        </w:rPr>
      </w:pPr>
      <w:r w:rsidRPr="00383244">
        <w:rPr>
          <w:rFonts w:ascii="Arial" w:hAnsi="Arial" w:cs="Arial"/>
          <w:color w:val="202124"/>
          <w:shd w:val="clear" w:color="auto" w:fill="FFFFFF"/>
        </w:rPr>
        <w:t>(3) find and exploit “gaps” in enemy strength.</w:t>
      </w:r>
    </w:p>
    <w:p w14:paraId="4B33F74F" w14:textId="55E8AE8E" w:rsidR="00053563" w:rsidRPr="00383244" w:rsidRDefault="00053563" w:rsidP="00E9082F">
      <w:pPr>
        <w:pStyle w:val="ListParagraph"/>
        <w:numPr>
          <w:ilvl w:val="0"/>
          <w:numId w:val="1"/>
        </w:numPr>
        <w:rPr>
          <w:rFonts w:ascii="Arial" w:hAnsi="Arial" w:cs="Arial"/>
        </w:rPr>
      </w:pPr>
      <w:r w:rsidRPr="00383244">
        <w:rPr>
          <w:rFonts w:ascii="Arial" w:hAnsi="Arial" w:cs="Arial"/>
        </w:rPr>
        <w:t>Compare speed and focus to characteristics of maneuver warfare.</w:t>
      </w:r>
      <w:r w:rsidR="00E9082F" w:rsidRPr="00383244">
        <w:rPr>
          <w:rFonts w:ascii="Arial" w:hAnsi="Arial" w:cs="Arial"/>
        </w:rPr>
        <w:t xml:space="preserve"> </w:t>
      </w:r>
      <w:r w:rsidR="00B24CA9" w:rsidRPr="00383244">
        <w:rPr>
          <w:rFonts w:ascii="Arial" w:hAnsi="Arial" w:cs="Arial"/>
        </w:rPr>
        <w:t>(5</w:t>
      </w:r>
      <w:r w:rsidR="00E9082F" w:rsidRPr="00383244">
        <w:rPr>
          <w:rFonts w:ascii="Arial" w:hAnsi="Arial" w:cs="Arial"/>
        </w:rPr>
        <w:t>pnts)</w:t>
      </w:r>
    </w:p>
    <w:p w14:paraId="5A7D5E2B" w14:textId="173FF09B" w:rsidR="000B2FBA" w:rsidRPr="00383244" w:rsidRDefault="000B2FBA" w:rsidP="000B2FBA">
      <w:pPr>
        <w:ind w:left="-274"/>
        <w:rPr>
          <w:rStyle w:val="Emphasis"/>
          <w:rFonts w:ascii="Arial" w:hAnsi="Arial" w:cs="Arial"/>
          <w:b/>
          <w:bCs/>
          <w:i w:val="0"/>
          <w:iCs w:val="0"/>
          <w:color w:val="5F6368"/>
          <w:sz w:val="21"/>
          <w:szCs w:val="21"/>
          <w:shd w:val="clear" w:color="auto" w:fill="FFFFFF"/>
        </w:rPr>
      </w:pPr>
      <w:r w:rsidRPr="00383244">
        <w:rPr>
          <w:rStyle w:val="Emphasis"/>
          <w:rFonts w:ascii="Arial" w:hAnsi="Arial" w:cs="Arial"/>
          <w:b/>
          <w:bCs/>
          <w:i w:val="0"/>
          <w:iCs w:val="0"/>
          <w:color w:val="5F6368"/>
          <w:sz w:val="21"/>
          <w:szCs w:val="21"/>
          <w:u w:val="single"/>
          <w:shd w:val="clear" w:color="auto" w:fill="FFFFFF"/>
        </w:rPr>
        <w:t>Speed</w:t>
      </w:r>
      <w:r w:rsidRPr="00383244">
        <w:rPr>
          <w:rFonts w:ascii="Arial" w:hAnsi="Arial" w:cs="Arial"/>
          <w:color w:val="4D5156"/>
          <w:sz w:val="21"/>
          <w:szCs w:val="21"/>
          <w:shd w:val="clear" w:color="auto" w:fill="FFFFFF"/>
        </w:rPr>
        <w:t> is clearly crucial to </w:t>
      </w:r>
      <w:r w:rsidRPr="00383244">
        <w:rPr>
          <w:rStyle w:val="Emphasis"/>
          <w:rFonts w:ascii="Arial" w:hAnsi="Arial" w:cs="Arial"/>
          <w:b/>
          <w:bCs/>
          <w:i w:val="0"/>
          <w:iCs w:val="0"/>
          <w:color w:val="5F6368"/>
          <w:sz w:val="21"/>
          <w:szCs w:val="21"/>
          <w:shd w:val="clear" w:color="auto" w:fill="FFFFFF"/>
        </w:rPr>
        <w:t>maneuver warfare</w:t>
      </w:r>
      <w:r w:rsidRPr="00383244">
        <w:rPr>
          <w:rFonts w:ascii="Arial" w:hAnsi="Arial" w:cs="Arial"/>
          <w:color w:val="4D5156"/>
          <w:sz w:val="21"/>
          <w:szCs w:val="21"/>
          <w:shd w:val="clear" w:color="auto" w:fill="FFFFFF"/>
        </w:rPr>
        <w:t>, but the relevant measure is not absolute </w:t>
      </w:r>
      <w:r w:rsidRPr="00383244">
        <w:rPr>
          <w:rStyle w:val="Emphasis"/>
          <w:rFonts w:ascii="Arial" w:hAnsi="Arial" w:cs="Arial"/>
          <w:b/>
          <w:bCs/>
          <w:i w:val="0"/>
          <w:iCs w:val="0"/>
          <w:color w:val="5F6368"/>
          <w:sz w:val="21"/>
          <w:szCs w:val="21"/>
          <w:shd w:val="clear" w:color="auto" w:fill="FFFFFF"/>
        </w:rPr>
        <w:t>speed</w:t>
      </w:r>
      <w:r w:rsidRPr="00383244">
        <w:rPr>
          <w:rFonts w:ascii="Arial" w:hAnsi="Arial" w:cs="Arial"/>
          <w:color w:val="4D5156"/>
          <w:sz w:val="21"/>
          <w:szCs w:val="21"/>
          <w:shd w:val="clear" w:color="auto" w:fill="FFFFFF"/>
        </w:rPr>
        <w:t>. Rather, success is based on relative </w:t>
      </w:r>
      <w:r w:rsidRPr="00383244">
        <w:rPr>
          <w:rStyle w:val="Emphasis"/>
          <w:rFonts w:ascii="Arial" w:hAnsi="Arial" w:cs="Arial"/>
          <w:b/>
          <w:bCs/>
          <w:i w:val="0"/>
          <w:iCs w:val="0"/>
          <w:color w:val="5F6368"/>
          <w:sz w:val="21"/>
          <w:szCs w:val="21"/>
          <w:shd w:val="clear" w:color="auto" w:fill="FFFFFF"/>
        </w:rPr>
        <w:t>speed</w:t>
      </w:r>
    </w:p>
    <w:p w14:paraId="0AFE37DD" w14:textId="4AC8B722" w:rsidR="003077CC" w:rsidRPr="00383244" w:rsidRDefault="003077CC" w:rsidP="000B2FBA">
      <w:pPr>
        <w:ind w:left="-274"/>
        <w:rPr>
          <w:rFonts w:ascii="Arial" w:hAnsi="Arial" w:cs="Arial"/>
        </w:rPr>
      </w:pPr>
      <w:r w:rsidRPr="00383244">
        <w:rPr>
          <w:rFonts w:ascii="Arial" w:hAnsi="Arial" w:cs="Arial"/>
          <w:color w:val="202124"/>
          <w:shd w:val="clear" w:color="auto" w:fill="FFFFFF"/>
        </w:rPr>
        <w:t>Maneuver Warfare is </w:t>
      </w:r>
      <w:r w:rsidRPr="00383244">
        <w:rPr>
          <w:rFonts w:ascii="Arial" w:hAnsi="Arial" w:cs="Arial"/>
          <w:b/>
          <w:bCs/>
          <w:color w:val="202124"/>
          <w:u w:val="single"/>
          <w:shd w:val="clear" w:color="auto" w:fill="FFFFFF"/>
        </w:rPr>
        <w:t>focused</w:t>
      </w:r>
      <w:r w:rsidRPr="00383244">
        <w:rPr>
          <w:rFonts w:ascii="Arial" w:hAnsi="Arial" w:cs="Arial"/>
          <w:b/>
          <w:bCs/>
          <w:color w:val="202124"/>
          <w:shd w:val="clear" w:color="auto" w:fill="FFFFFF"/>
        </w:rPr>
        <w:t xml:space="preserve"> </w:t>
      </w:r>
      <w:r w:rsidRPr="00383244">
        <w:rPr>
          <w:rFonts w:ascii="Arial" w:hAnsi="Arial" w:cs="Arial"/>
          <w:color w:val="202124"/>
          <w:shd w:val="clear" w:color="auto" w:fill="FFFFFF"/>
        </w:rPr>
        <w:t>on the enemy. Intel enables maneuver warfare by: --Locating surfaces and gaps. --Identifying centers of gravity and critical vulnerabilities against which the focus of effort is aimed</w:t>
      </w:r>
    </w:p>
    <w:p w14:paraId="1A8C7412" w14:textId="714EB399" w:rsidR="005463F3" w:rsidRPr="00383244" w:rsidRDefault="00053563" w:rsidP="005463F3">
      <w:pPr>
        <w:pStyle w:val="ListParagraph"/>
        <w:numPr>
          <w:ilvl w:val="0"/>
          <w:numId w:val="1"/>
        </w:numPr>
        <w:rPr>
          <w:rFonts w:ascii="Arial" w:hAnsi="Arial" w:cs="Arial"/>
        </w:rPr>
      </w:pPr>
      <w:r w:rsidRPr="00383244">
        <w:rPr>
          <w:rFonts w:ascii="Arial" w:hAnsi="Arial" w:cs="Arial"/>
        </w:rPr>
        <w:t>Based upon what is stated in unit three, what is your understanding of centers of gravity (COG) and critical vulnerabilities (CVs)?</w:t>
      </w:r>
      <w:r w:rsidR="00E9082F" w:rsidRPr="00383244">
        <w:rPr>
          <w:rFonts w:ascii="Arial" w:hAnsi="Arial" w:cs="Arial"/>
        </w:rPr>
        <w:t xml:space="preserve"> (5pnts)</w:t>
      </w:r>
    </w:p>
    <w:p w14:paraId="05DE4888" w14:textId="6396FF80" w:rsidR="005463F3" w:rsidRPr="00383244" w:rsidRDefault="00D334D8" w:rsidP="007E7704">
      <w:pPr>
        <w:pStyle w:val="ListParagraph"/>
        <w:ind w:left="86"/>
        <w:rPr>
          <w:rFonts w:ascii="Arial" w:hAnsi="Arial" w:cs="Arial"/>
        </w:rPr>
      </w:pPr>
      <w:r w:rsidRPr="00383244">
        <w:rPr>
          <w:rFonts w:ascii="Arial" w:hAnsi="Arial" w:cs="Arial"/>
        </w:rPr>
        <w:t xml:space="preserve">The concept of </w:t>
      </w:r>
      <w:r w:rsidRPr="00383244">
        <w:rPr>
          <w:rFonts w:ascii="Arial" w:hAnsi="Arial" w:cs="Arial"/>
          <w:b/>
          <w:bCs/>
        </w:rPr>
        <w:t>centers of gravity</w:t>
      </w:r>
      <w:r w:rsidRPr="00383244">
        <w:rPr>
          <w:rFonts w:ascii="Arial" w:hAnsi="Arial" w:cs="Arial"/>
        </w:rPr>
        <w:t xml:space="preserve"> is greatly simplified when one considers for that distinction only candidates/entities that offer moral or physical resistance to a given course of action. Therefore, both the Army armor officer (for the wrong reason) and the SAMS graduate correctly </w:t>
      </w:r>
      <w:r w:rsidRPr="00383244">
        <w:rPr>
          <w:rFonts w:ascii="Arial" w:hAnsi="Arial" w:cs="Arial"/>
        </w:rPr>
        <w:lastRenderedPageBreak/>
        <w:t xml:space="preserve">identified Harvey as the gang's center of </w:t>
      </w:r>
      <w:proofErr w:type="spellStart"/>
      <w:r w:rsidRPr="00383244">
        <w:rPr>
          <w:rFonts w:ascii="Arial" w:hAnsi="Arial" w:cs="Arial"/>
        </w:rPr>
        <w:t>gravity.</w:t>
      </w:r>
      <w:r w:rsidR="005463F3" w:rsidRPr="00383244">
        <w:rPr>
          <w:rFonts w:ascii="Arial" w:hAnsi="Arial" w:cs="Arial"/>
        </w:rPr>
        <w:t>Primary</w:t>
      </w:r>
      <w:proofErr w:type="spellEnd"/>
      <w:r w:rsidR="005463F3" w:rsidRPr="00383244">
        <w:rPr>
          <w:rFonts w:ascii="Arial" w:hAnsi="Arial" w:cs="Arial"/>
        </w:rPr>
        <w:t xml:space="preserve"> sources of moral or physical strength, power and </w:t>
      </w:r>
      <w:proofErr w:type="spellStart"/>
      <w:r w:rsidR="005463F3" w:rsidRPr="00383244">
        <w:rPr>
          <w:rFonts w:ascii="Arial" w:hAnsi="Arial" w:cs="Arial"/>
        </w:rPr>
        <w:t>resistanc</w:t>
      </w:r>
      <w:proofErr w:type="spellEnd"/>
      <w:r w:rsidRPr="00383244">
        <w:rPr>
          <w:rFonts w:ascii="Arial" w:hAnsi="Arial" w:cs="Arial"/>
        </w:rPr>
        <w:t>.</w:t>
      </w:r>
    </w:p>
    <w:p w14:paraId="602B3464" w14:textId="343787DD" w:rsidR="005463F3" w:rsidRPr="00383244" w:rsidRDefault="005463F3" w:rsidP="005463F3">
      <w:pPr>
        <w:pStyle w:val="ListParagraph"/>
        <w:ind w:left="86"/>
        <w:rPr>
          <w:rFonts w:ascii="Arial" w:hAnsi="Arial" w:cs="Arial"/>
        </w:rPr>
      </w:pPr>
      <w:r w:rsidRPr="00383244">
        <w:rPr>
          <w:rFonts w:ascii="Arial" w:hAnsi="Arial" w:cs="Arial"/>
          <w:b/>
          <w:bCs/>
        </w:rPr>
        <w:t>Critical Vulnerabilities:</w:t>
      </w:r>
      <w:r w:rsidRPr="00383244">
        <w:rPr>
          <w:rFonts w:ascii="Arial" w:hAnsi="Arial" w:cs="Arial"/>
        </w:rPr>
        <w:t xml:space="preserve"> Critical requirements or components thereof which are deficient, or vulnerable to neutralization, interdiction or attack (moral/physical harm) in a manner achieving decisive results - the smaller the resources and effort applied and the smaller the risk and cost</w:t>
      </w:r>
    </w:p>
    <w:p w14:paraId="51050BEC" w14:textId="6D763640" w:rsidR="00E9082F" w:rsidRPr="00383244" w:rsidRDefault="00053563" w:rsidP="00E9082F">
      <w:pPr>
        <w:pStyle w:val="ListParagraph"/>
        <w:numPr>
          <w:ilvl w:val="0"/>
          <w:numId w:val="1"/>
        </w:numPr>
        <w:rPr>
          <w:rFonts w:ascii="Arial" w:hAnsi="Arial" w:cs="Arial"/>
        </w:rPr>
      </w:pPr>
      <w:r w:rsidRPr="00383244">
        <w:rPr>
          <w:rFonts w:ascii="Arial" w:hAnsi="Arial" w:cs="Arial"/>
        </w:rPr>
        <w:t>Do COGs exist at the tactical level?</w:t>
      </w:r>
      <w:r w:rsidR="00E9082F" w:rsidRPr="00383244">
        <w:rPr>
          <w:rFonts w:ascii="Arial" w:hAnsi="Arial" w:cs="Arial"/>
        </w:rPr>
        <w:t xml:space="preserve"> (5pnts)</w:t>
      </w:r>
    </w:p>
    <w:p w14:paraId="396687E9" w14:textId="77777777" w:rsidR="00A81A6F" w:rsidRPr="00383244" w:rsidRDefault="00A81A6F" w:rsidP="00A81A6F">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There is a single COG at the strategic level of war and one at the operational level;</w:t>
      </w:r>
    </w:p>
    <w:p w14:paraId="41B0C6CD" w14:textId="57BC949B" w:rsidR="00A81A6F" w:rsidRPr="00383244" w:rsidRDefault="00A81A6F" w:rsidP="005907DE">
      <w:pPr>
        <w:pStyle w:val="ListParagraph"/>
        <w:ind w:left="86"/>
        <w:rPr>
          <w:rFonts w:ascii="Arial" w:hAnsi="Arial" w:cs="Arial"/>
          <w:color w:val="202124"/>
          <w:shd w:val="clear" w:color="auto" w:fill="FFFFFF"/>
        </w:rPr>
      </w:pPr>
      <w:r w:rsidRPr="00383244">
        <w:rPr>
          <w:rFonts w:ascii="Arial" w:hAnsi="Arial" w:cs="Arial"/>
          <w:color w:val="202124"/>
          <w:shd w:val="clear" w:color="auto" w:fill="FFFFFF"/>
        </w:rPr>
        <w:t> </w:t>
      </w:r>
      <w:r w:rsidRPr="00383244">
        <w:rPr>
          <w:rFonts w:ascii="Arial" w:hAnsi="Arial" w:cs="Arial"/>
          <w:b/>
          <w:bCs/>
          <w:color w:val="202124"/>
          <w:shd w:val="clear" w:color="auto" w:fill="FFFFFF"/>
        </w:rPr>
        <w:t>the tactical level of war has decisive points</w:t>
      </w:r>
      <w:r w:rsidRPr="00383244">
        <w:rPr>
          <w:rFonts w:ascii="Arial" w:hAnsi="Arial" w:cs="Arial"/>
          <w:color w:val="202124"/>
          <w:shd w:val="clear" w:color="auto" w:fill="FFFFFF"/>
        </w:rPr>
        <w:t>. COGs may adapt or change as the environment or conditions change that tactical commanders determine the decisive point, </w:t>
      </w:r>
      <w:r w:rsidRPr="00383244">
        <w:rPr>
          <w:rFonts w:ascii="Arial" w:hAnsi="Arial" w:cs="Arial"/>
          <w:b/>
          <w:bCs/>
          <w:color w:val="202124"/>
          <w:shd w:val="clear" w:color="auto" w:fill="FFFFFF"/>
        </w:rPr>
        <w:t>a point "where the unit will mass</w:t>
      </w:r>
      <w:r w:rsidR="00383244">
        <w:rPr>
          <w:rFonts w:ascii="Arial" w:hAnsi="Arial" w:cs="Arial"/>
          <w:b/>
          <w:bCs/>
          <w:color w:val="202124"/>
          <w:shd w:val="clear" w:color="auto" w:fill="FFFFFF"/>
        </w:rPr>
        <w:t>e</w:t>
      </w:r>
      <w:r w:rsidRPr="00383244">
        <w:rPr>
          <w:rFonts w:ascii="Arial" w:hAnsi="Arial" w:cs="Arial"/>
          <w:b/>
          <w:bCs/>
          <w:color w:val="202124"/>
          <w:shd w:val="clear" w:color="auto" w:fill="FFFFFF"/>
        </w:rPr>
        <w:t xml:space="preserve"> the effects of overwhelming combat power to achieve a result with respect to terrain, enemy, and time that will accomplish the unit's purpose</w:t>
      </w:r>
      <w:r w:rsidRPr="00383244">
        <w:rPr>
          <w:rFonts w:ascii="Arial" w:hAnsi="Arial" w:cs="Arial"/>
          <w:color w:val="202124"/>
          <w:shd w:val="clear" w:color="auto" w:fill="FFFFFF"/>
        </w:rPr>
        <w:t>."</w:t>
      </w:r>
    </w:p>
    <w:p w14:paraId="49A74243" w14:textId="77777777" w:rsidR="00B62CF9" w:rsidRPr="00383244" w:rsidRDefault="00B62CF9" w:rsidP="00E9082F">
      <w:pPr>
        <w:pStyle w:val="ListParagraph"/>
        <w:ind w:left="86"/>
        <w:rPr>
          <w:rFonts w:ascii="Arial" w:hAnsi="Arial" w:cs="Arial"/>
        </w:rPr>
      </w:pPr>
    </w:p>
    <w:sectPr w:rsidR="00B62CF9" w:rsidRPr="00383244" w:rsidSect="00EB3253">
      <w:pgSz w:w="11906" w:h="16838"/>
      <w:pgMar w:top="1440" w:right="1440" w:bottom="1440" w:left="2160" w:header="706" w:footer="706"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82E0A"/>
    <w:multiLevelType w:val="hybridMultilevel"/>
    <w:tmpl w:val="C6B0EC00"/>
    <w:lvl w:ilvl="0" w:tplc="0409000F">
      <w:start w:val="1"/>
      <w:numFmt w:val="decimal"/>
      <w:lvlText w:val="%1."/>
      <w:lvlJc w:val="left"/>
      <w:pPr>
        <w:ind w:left="86" w:hanging="360"/>
      </w:p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num w:numId="1" w16cid:durableId="101615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CF9"/>
    <w:rsid w:val="0003434F"/>
    <w:rsid w:val="00053563"/>
    <w:rsid w:val="00072D5F"/>
    <w:rsid w:val="000B2FBA"/>
    <w:rsid w:val="000B7D4D"/>
    <w:rsid w:val="000C4659"/>
    <w:rsid w:val="000C5594"/>
    <w:rsid w:val="000E45B3"/>
    <w:rsid w:val="000F2D61"/>
    <w:rsid w:val="001566D9"/>
    <w:rsid w:val="001626B0"/>
    <w:rsid w:val="001651AB"/>
    <w:rsid w:val="001F22C1"/>
    <w:rsid w:val="00230666"/>
    <w:rsid w:val="002B33B7"/>
    <w:rsid w:val="003077CC"/>
    <w:rsid w:val="00383244"/>
    <w:rsid w:val="00412A1B"/>
    <w:rsid w:val="00441297"/>
    <w:rsid w:val="00460EEB"/>
    <w:rsid w:val="004F2869"/>
    <w:rsid w:val="005057E9"/>
    <w:rsid w:val="00536AA5"/>
    <w:rsid w:val="005463F3"/>
    <w:rsid w:val="005907DE"/>
    <w:rsid w:val="005E1639"/>
    <w:rsid w:val="005F6693"/>
    <w:rsid w:val="00600CAA"/>
    <w:rsid w:val="0063167F"/>
    <w:rsid w:val="0069248D"/>
    <w:rsid w:val="006E6A32"/>
    <w:rsid w:val="00734CE5"/>
    <w:rsid w:val="007A258F"/>
    <w:rsid w:val="007E7704"/>
    <w:rsid w:val="008848AD"/>
    <w:rsid w:val="008A2A4B"/>
    <w:rsid w:val="008E3639"/>
    <w:rsid w:val="00905449"/>
    <w:rsid w:val="009108C3"/>
    <w:rsid w:val="009809EA"/>
    <w:rsid w:val="00A73346"/>
    <w:rsid w:val="00A81A6F"/>
    <w:rsid w:val="00AA2683"/>
    <w:rsid w:val="00AD483A"/>
    <w:rsid w:val="00AE3A6A"/>
    <w:rsid w:val="00B24CA9"/>
    <w:rsid w:val="00B376CB"/>
    <w:rsid w:val="00B4060F"/>
    <w:rsid w:val="00B40A74"/>
    <w:rsid w:val="00B62CF9"/>
    <w:rsid w:val="00B701F1"/>
    <w:rsid w:val="00B81E91"/>
    <w:rsid w:val="00B83E2D"/>
    <w:rsid w:val="00B94DE7"/>
    <w:rsid w:val="00BB3567"/>
    <w:rsid w:val="00C10AF9"/>
    <w:rsid w:val="00C2494D"/>
    <w:rsid w:val="00C27C27"/>
    <w:rsid w:val="00C32E67"/>
    <w:rsid w:val="00CA197C"/>
    <w:rsid w:val="00D334D8"/>
    <w:rsid w:val="00D33D2F"/>
    <w:rsid w:val="00E1075C"/>
    <w:rsid w:val="00E73A30"/>
    <w:rsid w:val="00E9082F"/>
    <w:rsid w:val="00EA16FD"/>
    <w:rsid w:val="00EB3253"/>
    <w:rsid w:val="00F36C78"/>
    <w:rsid w:val="00F73D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743C"/>
  <w15:docId w15:val="{36A3164F-2CF2-4F43-A49B-933F9B3F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EastAsia" w:hAnsiTheme="majorBidi" w:cstheme="majorBidi"/>
        <w:sz w:val="24"/>
        <w:szCs w:val="24"/>
        <w:lang w:val="en-US" w:eastAsia="zh-CN" w:bidi="ar-SA"/>
        <w14:cntxtAlts/>
      </w:rPr>
    </w:rPrDefault>
    <w:pPrDefault>
      <w:pPr>
        <w:spacing w:after="200" w:line="360" w:lineRule="auto"/>
        <w:ind w:left="-6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563"/>
    <w:pPr>
      <w:ind w:left="720"/>
      <w:contextualSpacing/>
    </w:pPr>
  </w:style>
  <w:style w:type="character" w:styleId="Emphasis">
    <w:name w:val="Emphasis"/>
    <w:basedOn w:val="DefaultParagraphFont"/>
    <w:uiPriority w:val="20"/>
    <w:qFormat/>
    <w:rsid w:val="000B2F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Barkot</dc:creator>
  <cp:lastModifiedBy>solomon mekonnen</cp:lastModifiedBy>
  <cp:revision>23</cp:revision>
  <dcterms:created xsi:type="dcterms:W3CDTF">2022-06-27T14:31:00Z</dcterms:created>
  <dcterms:modified xsi:type="dcterms:W3CDTF">2022-09-05T11:57:00Z</dcterms:modified>
</cp:coreProperties>
</file>