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standing side by side and agreeing, lit by the Holy Spirit and carried to the world by His people. This agrees with the Story of the End paper: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