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At the same time, the 144,000 are sealed and sent to tell the whole world the gospel (Rev 7:3-4; 14:6-11). They speak for the two witnesses: God's Word in its two testimonies, the Old and New Testaments, standing side by side and agreeing, lit by the Holy Spirit (Rev 11:3-4; Zech 4:6; John 15:26-27; Deut 19:15).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(Rev 11:7), and the days of the seventh angel begin (Rev 10:7).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seventh trumpet sounds, the last trump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seventh trumpet sounds, the last trump;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 xml:space="preserve">Does counting the days go against Jesus’ words, “of that day and hour knoweth no man” (Matt 24:36)? Jesus answered in the next verse: “as the days of Noe were, so shall also the coming of the Son of man be” (Matt 24:37). God told Noah, “yet seven days, and I will cause it to rain upon the earth” (Gen 7:4). Noah knew the day, while the world “knew not until the flood came” (Matt 24:39). No one can know the date before the count begins. Once it begins, those who watch can know, and the world is still caught by surprise (1 Thess 5:2-4).</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The earth now lies quiet and empty for a thousand years, resting like the land in a sabbath year (Jer 4:23-27; Lev 26:34-35). The saints reign and help judge (Rev 20:4; 1 Cor 6:2-3; Dan 7:22). Jesus shows His people why each of His judgments was right, teaching His bride (1 Cor 4:5; Eph 5:26-27). The city they dwell in is the New Jerusalem to come (Heb 11:10; Rev 21:2).</w:t>
      </w:r>
    </w:p>
    <w:p>
      <w:pPr>
        <w:spacing w:after="160" w:line="300"/>
      </w:pPr>
      <w:r>
        <w:rPr>
          <w:rFonts w:ascii="Calibri" w:cs="Calibri" w:eastAsia="Calibri" w:hAnsi="Calibri"/>
          <w:sz w:val="22"/>
          <w:szCs w:val="22"/>
        </w:rPr>
        <w:t>When the thousand years end, Christ comes with all His saints, and His feet stand on the Mount of Olives (Zech 14:4-5). The holy city comes down and is lifted up above the land (Zech 14:10; Rev 21:2). The rest of the dead are raised (Rev 20:5, 13). They come back as they were: raised, but not changed (1 Cor 15:51-53). Satan is loosed and deceives them once more, and they surround the city, but they cannot enter it, for nothing that defiles may enter (Rev 20:7-9; 21:27; 22:15). The books of each life are opened, and every knee bows (Rev 20:12; Phil 2:10-11). Then the Lamb breaks the seventh seal and opens the book of life, and there is silence in heaven (Rev 8:1; 20:12). Fire comes down from God out of heaven and devours them (Rev 20:9). The devil, and all who are not found written in the book of life, are cast into the lake of fire, which destroys both soul and body. This is the second death, and no one is raised from it (Rev 20:10, 14-15; Matt 10:28). The old earth passes away in the fire, while the city remains (2 Pet 3:10-12; Heb 12:27). Then God makes a new heaven and a new earth, and the holy city, new Jerusalem, is with His people. God dwells with them, as He promised from the beginning (Rev 21:1-3; Lev 26:11-12). (Full treatment: Fear Not the Second Death.)</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