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3A" w:rsidRPr="0076193A" w:rsidRDefault="0076193A" w:rsidP="0076193A">
      <w:pPr>
        <w:spacing w:after="0" w:line="240" w:lineRule="auto"/>
        <w:textAlignment w:val="baseline"/>
        <w:outlineLvl w:val="0"/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</w:pPr>
      <w:r w:rsidRPr="0076193A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Гипсокартон стеновой огнестойкий Knauf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sz w:val="27"/>
          <w:szCs w:val="27"/>
          <w:bdr w:val="none" w:sz="0" w:space="0" w:color="auto" w:frame="1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"http://stroiban.by/product/gipsokarton-stenovoy-ognestoykiy-knauf" \l "b-product-description" </w:instrTex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76193A" w:rsidRPr="0076193A" w:rsidRDefault="0076193A" w:rsidP="0076193A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7"/>
          <w:lang w:eastAsia="ru-RU"/>
        </w:rPr>
        <w:t>Описание</w: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76193A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"http://stroiban.by/product/gipsokarton-stenovoy-ognestoykiy-knauf" \l "b-characteristics" </w:instrTex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76193A" w:rsidRPr="0076193A" w:rsidRDefault="0076193A" w:rsidP="0076193A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7"/>
          <w:lang w:eastAsia="ru-RU"/>
        </w:rPr>
        <w:t>Характеристики</w: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76193A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"http://stroiban.by/product/gipsokarton-stenovoy-ognestoykiy-knauf" \l "b-delivery-and-guarantee" </w:instrTex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83E"/>
          <w:sz w:val="24"/>
          <w:szCs w:val="24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7"/>
          <w:lang w:eastAsia="ru-RU"/>
        </w:rPr>
        <w:t>Гарантии и доставка</w:t>
      </w:r>
      <w:r w:rsidRPr="0076193A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</w:p>
    <w:p w:rsidR="0076193A" w:rsidRPr="0076193A" w:rsidRDefault="0076193A" w:rsidP="0076193A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Код товара: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center"/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  <w:t>003415</w:t>
      </w:r>
    </w:p>
    <w:p w:rsidR="0076193A" w:rsidRPr="0076193A" w:rsidRDefault="0076193A" w:rsidP="0076193A">
      <w:pPr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3"/>
          <w:lang w:eastAsia="ru-RU"/>
        </w:rPr>
        <w:t>Размер</w:t>
      </w:r>
    </w:p>
    <w:p w:rsidR="0076193A" w:rsidRPr="0076193A" w:rsidRDefault="0076193A" w:rsidP="0076193A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12,5*1200*2500 мм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12,5*1200*3000 мм</w:t>
      </w:r>
    </w:p>
    <w:p w:rsidR="0076193A" w:rsidRPr="0076193A" w:rsidRDefault="0076193A" w:rsidP="0076193A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50"/>
          <w:szCs w:val="5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50"/>
          <w:lang w:eastAsia="ru-RU"/>
        </w:rPr>
        <w:t>9.77 </w:t>
      </w:r>
      <w:r w:rsidRPr="0076193A">
        <w:rPr>
          <w:rFonts w:ascii="Calibri" w:eastAsia="Times New Roman" w:hAnsi="Calibri" w:cs="Times New Roman"/>
          <w:color w:val="1D1D1D"/>
          <w:sz w:val="50"/>
          <w:szCs w:val="50"/>
          <w:bdr w:val="none" w:sz="0" w:space="0" w:color="auto" w:frame="1"/>
          <w:lang w:eastAsia="ru-RU"/>
        </w:rPr>
        <w:t>руб.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8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4" w:history="1">
        <w:r w:rsidRPr="0076193A">
          <w:rPr>
            <w:rFonts w:ascii="Calibri Bold" w:eastAsia="Times New Roman" w:hAnsi="Calibri Bold" w:cs="Times New Roman"/>
            <w:color w:val="FFFFFF"/>
            <w:sz w:val="27"/>
            <w:u w:val="single"/>
            <w:lang w:eastAsia="ru-RU"/>
          </w:rPr>
          <w:t>В корзину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2E99BC"/>
          <w:sz w:val="34"/>
          <w:lang w:eastAsia="ru-RU"/>
        </w:rPr>
        <w:t>Возможна покупка товара в рассрочку: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по карте «Халва» МТБанка – на 2 месяца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по «Карте покупок» Белгазпромбанка – на 3 месяца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5" w:anchor="b-characteristics" w:history="1">
        <w:r w:rsidRPr="0076193A">
          <w:rPr>
            <w:rFonts w:ascii="Calibri" w:eastAsia="Times New Roman" w:hAnsi="Calibri" w:cs="Times New Roman"/>
            <w:color w:val="2E99BC"/>
            <w:sz w:val="27"/>
            <w:u w:val="single"/>
            <w:lang w:eastAsia="ru-RU"/>
          </w:rPr>
          <w:t>Все характеристики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Доставка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Доставка на следующий день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Способы оплаты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наличный расчет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безналичный расчет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5975350" cy="5709920"/>
            <wp:effectExtent l="19050" t="0" r="6350" b="0"/>
            <wp:docPr id="1" name="Рисунок 1" descr="http://stroiban.by/storage/app/uploads/public/58c/f71/952/58cf71952a34f234456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oiban.by/storage/app/uploads/public/58c/f71/952/58cf71952a34f2344561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3A" w:rsidRPr="0076193A" w:rsidRDefault="0076193A" w:rsidP="0076193A">
      <w:pPr>
        <w:spacing w:line="240" w:lineRule="auto"/>
        <w:textAlignment w:val="baseline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Сопутствующие товары и расходники</w:t>
      </w:r>
    </w:p>
    <w:p w:rsidR="0076193A" w:rsidRPr="0076193A" w:rsidRDefault="0076193A" w:rsidP="0076193A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625850"/>
            <wp:effectExtent l="19050" t="0" r="3810" b="0"/>
            <wp:docPr id="2" name="Рисунок 2" descr="http://stroiban.by/storage/app/uploads/public/58c/f79/6db/58cf796db343e60753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oiban.by/storage/app/uploads/public/58c/f79/6db/58cf796db343e6075362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3A" w:rsidRPr="0076193A" w:rsidRDefault="0076193A" w:rsidP="0076193A">
      <w:pPr>
        <w:shd w:val="clear" w:color="auto" w:fill="F1504B"/>
        <w:spacing w:after="0" w:line="240" w:lineRule="auto"/>
        <w:textAlignment w:val="baseline"/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</w:pPr>
      <w:r w:rsidRPr="0076193A"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  <w:t>Акция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8" w:history="1">
        <w:r w:rsidRPr="0076193A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76193A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Шпатлевка Sheetrock SuperFinish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76193A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13.37 бел. руб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134" w:line="240" w:lineRule="auto"/>
        <w:textAlignment w:val="bottom"/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</w:pPr>
      <w:r w:rsidRPr="0076193A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14.85 бел. руб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2062480"/>
            <wp:effectExtent l="19050" t="0" r="3810" b="0"/>
            <wp:docPr id="3" name="Рисунок 3" descr="http://stroiban.by/storage/app/uploads/public/58c/f74/d2b/58cf74d2b774a992949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oiban.by/storage/app/uploads/public/58c/f74/d2b/58cf74d2b774a9929492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3A" w:rsidRPr="0076193A" w:rsidRDefault="0076193A" w:rsidP="0076193A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76193A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0" w:history="1">
        <w:r w:rsidRPr="0076193A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76193A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Ножовка для гипсокартона Inter-S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76193A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5.39 бел. руб</w:t>
      </w:r>
    </w:p>
    <w:p w:rsidR="0076193A" w:rsidRPr="0076193A" w:rsidRDefault="0076193A" w:rsidP="0076193A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2062480"/>
            <wp:effectExtent l="19050" t="0" r="3810" b="0"/>
            <wp:docPr id="4" name="Рисунок 4" descr="http://stroiban.by/storage/app/uploads/public/58c/f76/b72/58cf76b720ab9533413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roiban.by/storage/app/uploads/public/58c/f76/b72/58cf76b720ab953341317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2" w:history="1">
        <w:r w:rsidRPr="0076193A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76193A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Рулетка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76193A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3.93 бел. руб</w:t>
      </w:r>
    </w:p>
    <w:p w:rsidR="0076193A" w:rsidRPr="0076193A" w:rsidRDefault="0076193A" w:rsidP="0076193A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2860040"/>
            <wp:effectExtent l="19050" t="0" r="3810" b="0"/>
            <wp:docPr id="5" name="Рисунок 5" descr="http://stroiban.by/storage/app/uploads/public/58c/f78/220/58cf782202ec3000100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roiban.by/storage/app/uploads/public/58c/f78/220/58cf782202ec300010019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93A" w:rsidRPr="0076193A" w:rsidRDefault="0076193A" w:rsidP="0076193A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76193A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4" w:history="1">
        <w:r w:rsidRPr="0076193A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76193A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Уровень алюминиевый 3-х глазковый Modeco</w:t>
        </w:r>
      </w:hyperlink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76193A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33.23 бел. руб</w:t>
      </w:r>
    </w:p>
    <w:p w:rsidR="0076193A" w:rsidRPr="0076193A" w:rsidRDefault="0076193A" w:rsidP="0076193A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76193A" w:rsidRPr="0076193A" w:rsidRDefault="0076193A" w:rsidP="0076193A">
      <w:pPr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Характеристики</w:t>
      </w:r>
    </w:p>
    <w:p w:rsidR="0076193A" w:rsidRPr="0076193A" w:rsidRDefault="0076193A" w:rsidP="0076193A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Knauf</w:t>
      </w:r>
    </w:p>
    <w:p w:rsidR="0076193A" w:rsidRPr="0076193A" w:rsidRDefault="0076193A" w:rsidP="0076193A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Общие</w:t>
      </w:r>
    </w:p>
    <w:p w:rsidR="0076193A" w:rsidRPr="0076193A" w:rsidRDefault="0076193A" w:rsidP="0076193A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76193A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Дополнительные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Вес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lastRenderedPageBreak/>
        <w:t>Не более12,5 кг/м2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Водопоглощение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Не более 10% (по массе)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Воспламеняемость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В2 (умеренновоспламеняемые)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Горючесть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Г1 (слабогорючие изделия )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Дымообразующая способность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Д1 (малодымообразующие)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Назначение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Стеновой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Теплопроводность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0,22 Вт/мК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Тип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Огнестойкий</w:t>
      </w:r>
    </w:p>
    <w:p w:rsidR="0076193A" w:rsidRPr="0076193A" w:rsidRDefault="0076193A" w:rsidP="0076193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Токсичность</w:t>
      </w:r>
    </w:p>
    <w:p w:rsidR="0076193A" w:rsidRPr="0076193A" w:rsidRDefault="0076193A" w:rsidP="0076193A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76193A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Т1 (малоопасные )</w:t>
      </w:r>
    </w:p>
    <w:p w:rsidR="00536141" w:rsidRDefault="00536141"/>
    <w:sectPr w:rsidR="00536141" w:rsidSect="00536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6193A"/>
    <w:rsid w:val="00536141"/>
    <w:rsid w:val="0076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141"/>
  </w:style>
  <w:style w:type="paragraph" w:styleId="1">
    <w:name w:val="heading 1"/>
    <w:basedOn w:val="a"/>
    <w:link w:val="10"/>
    <w:uiPriority w:val="9"/>
    <w:qFormat/>
    <w:rsid w:val="00761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1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7619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9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9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19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6193A"/>
    <w:rPr>
      <w:color w:val="0000FF"/>
      <w:u w:val="single"/>
    </w:rPr>
  </w:style>
  <w:style w:type="character" w:customStyle="1" w:styleId="b-product-tabsnavlinktext">
    <w:name w:val="b-product-tabs__nav__link__text"/>
    <w:basedOn w:val="a0"/>
    <w:rsid w:val="0076193A"/>
  </w:style>
  <w:style w:type="character" w:customStyle="1" w:styleId="apple-converted-space">
    <w:name w:val="apple-converted-space"/>
    <w:basedOn w:val="a0"/>
    <w:rsid w:val="0076193A"/>
  </w:style>
  <w:style w:type="character" w:customStyle="1" w:styleId="b-product-selectionactive-blockcheck-btitletext">
    <w:name w:val="b-product-selection__active-block__check-b__title__text"/>
    <w:basedOn w:val="a0"/>
    <w:rsid w:val="0076193A"/>
  </w:style>
  <w:style w:type="character" w:customStyle="1" w:styleId="price">
    <w:name w:val="_price"/>
    <w:basedOn w:val="a0"/>
    <w:rsid w:val="0076193A"/>
  </w:style>
  <w:style w:type="character" w:customStyle="1" w:styleId="b-product-price-blocksentencetitlesecond">
    <w:name w:val="b-product-price-block__sentence__title__second"/>
    <w:basedOn w:val="a0"/>
    <w:rsid w:val="0076193A"/>
  </w:style>
  <w:style w:type="paragraph" w:styleId="a4">
    <w:name w:val="Balloon Text"/>
    <w:basedOn w:val="a"/>
    <w:link w:val="a5"/>
    <w:uiPriority w:val="99"/>
    <w:semiHidden/>
    <w:unhideWhenUsed/>
    <w:rsid w:val="0076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727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548401">
              <w:marLeft w:val="0"/>
              <w:marRight w:val="0"/>
              <w:marTop w:val="3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0" w:color="CED2D3"/>
                        <w:right w:val="none" w:sz="0" w:space="0" w:color="auto"/>
                      </w:divBdr>
                      <w:divsChild>
                        <w:div w:id="4266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45592">
                                  <w:marLeft w:val="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07368">
                  <w:marLeft w:val="0"/>
                  <w:marRight w:val="0"/>
                  <w:marTop w:val="0"/>
                  <w:marBottom w:val="0"/>
                  <w:divBdr>
                    <w:top w:val="none" w:sz="0" w:space="29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14408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50111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A142"/>
                                            <w:left w:val="single" w:sz="6" w:space="13" w:color="C9A142"/>
                                            <w:bottom w:val="single" w:sz="6" w:space="0" w:color="C9A142"/>
                                            <w:right w:val="single" w:sz="6" w:space="13" w:color="C9A142"/>
                                          </w:divBdr>
                                          <w:divsChild>
                                            <w:div w:id="20364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79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BCECF"/>
                                            <w:left w:val="single" w:sz="6" w:space="13" w:color="CBCECF"/>
                                            <w:bottom w:val="single" w:sz="6" w:space="0" w:color="CBCECF"/>
                                            <w:right w:val="single" w:sz="6" w:space="13" w:color="CBCECF"/>
                                          </w:divBdr>
                                          <w:divsChild>
                                            <w:div w:id="157385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43903">
                                  <w:marLeft w:val="0"/>
                                  <w:marRight w:val="0"/>
                                  <w:marTop w:val="3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02">
                                      <w:marLeft w:val="0"/>
                                      <w:marRight w:val="0"/>
                                      <w:marTop w:val="452"/>
                                      <w:marBottom w:val="0"/>
                                      <w:divBdr>
                                        <w:top w:val="single" w:sz="6" w:space="21" w:color="CED2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9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7066">
                                              <w:marLeft w:val="0"/>
                                              <w:marRight w:val="335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92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6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5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92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65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8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9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808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5"/>
                        <w:left w:val="single" w:sz="6" w:space="0" w:color="D1D5D5"/>
                        <w:bottom w:val="single" w:sz="6" w:space="0" w:color="D1D5D5"/>
                        <w:right w:val="single" w:sz="6" w:space="0" w:color="D1D5D5"/>
                      </w:divBdr>
                    </w:div>
                  </w:divsChild>
                </w:div>
                <w:div w:id="998774921">
                  <w:marLeft w:val="0"/>
                  <w:marRight w:val="0"/>
                  <w:marTop w:val="837"/>
                  <w:marBottom w:val="3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6175">
                  <w:marLeft w:val="0"/>
                  <w:marRight w:val="0"/>
                  <w:marTop w:val="4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38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ECF"/>
                        <w:left w:val="single" w:sz="6" w:space="0" w:color="CBCECF"/>
                        <w:bottom w:val="single" w:sz="6" w:space="0" w:color="CBCECF"/>
                        <w:right w:val="single" w:sz="6" w:space="0" w:color="CBCECF"/>
                      </w:divBdr>
                      <w:divsChild>
                        <w:div w:id="8133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1338629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2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0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65709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6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278755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2543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8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1209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8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281884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0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2326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9373286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9613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6130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237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1489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0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8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4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9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5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24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6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8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8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10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58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64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2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01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83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5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3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2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4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6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6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7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74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0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iban.by/product/shpatlevka-sheetrock-superfinish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stroiban.by/product/ruletk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stroiban.by/product/gipsokarton-stenovoy-ognestoykiy-knau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roiban.by/product/nozhovka-dlya-gipsokartona-inter-s" TargetMode="External"/><Relationship Id="rId4" Type="http://schemas.openxmlformats.org/officeDocument/2006/relationships/hyperlink" Target="http://stroiban.by/product/gipsokarton-stenovoy-ognestoykiy-knauf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stroiban.by/product/uroven-alyuminievyy-3-kh-glazkovyy-mode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1569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2017-05-03T06:56:00Z</dcterms:created>
  <dcterms:modified xsi:type="dcterms:W3CDTF">2017-05-03T06:56:00Z</dcterms:modified>
</cp:coreProperties>
</file>