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lar3cycbohji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1b.i: Detailed List (Friendly, Simple)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eiulv2yp5tqe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The Vineyard Robot Crew's Schedule 🚜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planning system created a super-efficient schedule for our team: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worker covers four field areas, mostly doing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(taking notes)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(taking pictures).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worker handles the rest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across five other areas to make sure we check every part of the field.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1 (r1) &amp; Robot 2 (r2):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two robots are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team. They start at the same time and split the whole field to get all the soil samples.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bsq2ov3ijzc3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The Pareto Front: The "Best Value" List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like looking for the best electronics deal. You want the highest quality (best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) for the lowest price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).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the list of every plan that gives you the best safety for your money. You can’t find a better compromise than what's on this line.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e4ywi72nmj5s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Our Safest, Cheapest Plan (91% Goal)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need the whole job to have at least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chance of working perfectly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best, most affordable plan that does this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plan has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91.6% safety rating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costs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37.10 units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bought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insurance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(extra retries) for the three riskiest jobs: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 at 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r2 at l9</w:t>
      </w:r>
      <w:r w:rsidDel="00000000" w:rsidR="00000000" w:rsidRPr="00000000">
        <w:rPr>
          <w:rFonts w:ascii="Arial" w:cs="Arial" w:eastAsia="Arial" w:hAnsi="Arial"/>
          <w:rtl w:val="0"/>
        </w:rPr>
        <w:t xml:space="preserve">)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tries, almost the maximum allowed.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job at l4 also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extra tries to guarantee good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OhYKG7KRL4xGeWghz/EWpqHOw==">CgMxLjAyDmgubGFyM2N5Y2JvaGppMg5oLmVpdWx2MnlwNXRxZTIOaC5ic3Eyb3YzaWp6YzMyDmguZTR5d2k3Mm5tajVzOAByITFuWmFmNEZQRVo2QlNBazJBZGtDa1FVRnYwcW01WjAwdQ==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