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1bi: Detailed List (Friendly,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Construction Crew's Plan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 (The Human Electrician): This worker starts in Room H to do all the Electrical work. They then move to Room D and finally Room E to finish the Plumbing installation tasks.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 (Robot 1): This robot travels from its start in Room B straight to Room F to prepare the Foundation.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r2 (Robot 2): This robot travels from its start in Room C straight to Room G to prepare the Foundation.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(Robot 3): This specialist robot starts by doing Finishing work in Room J. It then moves to Room I to complete the final Finishing job.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Pareto Front?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 is simply a list of the absolute best choices for our project. It shows us every perfect balance between two important goals: getting the highest possible Success Chance for the lowest possible Cost. It's like finding the best quality item for the cheapest price. If a solution is on this list, you can't find another that is both cheaper and safer.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Solution for a Safe Project (92% Goal)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the project to have at least a 92% chance of working perfectly.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smartest solution is Solution ID 7. It gives us a 92.1% safety rating for the lowest possible cost of 48.732 units.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made this plan safe by giving the trickiest jobs extra attempts: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Finishing work in Room I gets 5 chances to succeed (the maximum possible).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Foundation preparation jobs get 3 chances each.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uMQf7vT5mE745ruN5saCMZsJqQ==">CgMxLjA4AHIhMWdGTkNxb1hydnhHX3pDNHhCNnpmdkFWN2dRYjRpNE9T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