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2bii: Concise Paragraph (Casual, Conversational, Simple)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planning system</w:t>
      </w:r>
      <w:r w:rsidDel="00000000" w:rsidR="00000000" w:rsidRPr="00000000">
        <w:rPr>
          <w:rtl w:val="0"/>
        </w:rPr>
        <w:t xml:space="preserve"> created a super-efficient schedule where our human electrician (h1) takes care of all the Electrical work in Room H, then handles the Plumbing in Rooms D and E. Meanwhile, the foundation robots (r1 and r2) head straight for Rooms F and G to begin their tasks, and the finishing robot (r3) covers Rooms J and I. To pick the absolute best version of this plan, we use the</w:t>
      </w:r>
      <w:r w:rsidDel="00000000" w:rsidR="00000000" w:rsidRPr="00000000">
        <w:rPr>
          <w:b w:val="1"/>
          <w:rtl w:val="0"/>
        </w:rPr>
        <w:t xml:space="preserve"> Pareto Front</w:t>
      </w:r>
      <w:r w:rsidDel="00000000" w:rsidR="00000000" w:rsidRPr="00000000">
        <w:rPr>
          <w:rtl w:val="0"/>
        </w:rPr>
        <w:t xml:space="preserve">. Think of it as a scoreboard showing the best possible combination of a high Success Chance and a low Cost—it helps us find a plan that's both cheap and safe. Since we must have at least a 92% chance of success, we </w:t>
      </w:r>
      <w:r w:rsidDel="00000000" w:rsidR="00000000" w:rsidRPr="00000000">
        <w:rPr>
          <w:b w:val="1"/>
          <w:rtl w:val="0"/>
        </w:rPr>
        <w:t xml:space="preserve">chose Solution ID 7</w:t>
      </w:r>
      <w:r w:rsidDel="00000000" w:rsidR="00000000" w:rsidRPr="00000000">
        <w:rPr>
          <w:rtl w:val="0"/>
        </w:rPr>
        <w:t xml:space="preserve">. This plan delivers a 92.1% safety rating for the lowest price of 48.732 units. We paid a little extra in retries to secure this safety rating, specifically giving the final Finishing work job 5 attempts and the two Foundation jobs 3 attempts each.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4jEPvbcVCro/nkUDVDmbqtZzBg==">CgMxLjA4AHIhMUVCNjVkNXJQS2ZuVGhTc0tRSzV1UlM1bVVJV2pPNE5D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