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Enterprise Buddy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and the “Run check now” button;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Enterprise Buddy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