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73844718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B2C5F">
              <w:rPr>
                <w:sz w:val="19"/>
              </w:rPr>
              <w:t xml:space="preserve"> </w:t>
            </w:r>
            <w:r w:rsidR="00564CCB">
              <w:rPr>
                <w:sz w:val="19"/>
              </w:rPr>
              <w:t>MD RAJA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0AB1E3A8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564CCB">
              <w:rPr>
                <w:sz w:val="19"/>
              </w:rPr>
              <w:t>MOHAMMAD NASIM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224B051A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564CCB">
              <w:rPr>
                <w:sz w:val="19"/>
              </w:rPr>
              <w:t>OK ROAD, HAJI NAGAR, ASANSOL M CORP, BARDDHAMAN, WEST BENGAL - 713302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7364BD20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564CCB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0B22CC75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64CCB">
              <w:rPr>
                <w:rFonts w:ascii="Times New Roman"/>
                <w:sz w:val="18"/>
              </w:rPr>
              <w:t>8250780758</w:t>
            </w:r>
          </w:p>
        </w:tc>
        <w:tc>
          <w:tcPr>
            <w:tcW w:w="3608" w:type="dxa"/>
            <w:gridSpan w:val="2"/>
          </w:tcPr>
          <w:p w14:paraId="188B59BA" w14:textId="64E32D36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564CCB">
              <w:rPr>
                <w:sz w:val="18"/>
              </w:rPr>
              <w:t>22.07.1994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1529A1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7711D4AA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1529A1">
              <w:rPr>
                <w:sz w:val="21"/>
              </w:rPr>
              <w:t>BAG MAKER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0DE79EEF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64CCB">
              <w:rPr>
                <w:sz w:val="19"/>
              </w:rPr>
              <w:t>OK ROAD, HAJI NAGAR, ASANSOL M CORP, BARDDHAMAN, WEST BENGAL - 713302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7B88E63B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529A1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4CBE561E" w14:textId="3EA7F415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564CCB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28276935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564CCB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0D3F12B2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564CCB">
              <w:rPr>
                <w:sz w:val="19"/>
              </w:rPr>
              <w:t>ASANSOL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7E62842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2475E90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29424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90575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5D1D293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1529A1">
              <w:rPr>
                <w:sz w:val="19"/>
              </w:rPr>
              <w:t>MD MANZOOR ALAM</w:t>
            </w:r>
          </w:p>
        </w:tc>
        <w:tc>
          <w:tcPr>
            <w:tcW w:w="3608" w:type="dxa"/>
            <w:gridSpan w:val="2"/>
          </w:tcPr>
          <w:p w14:paraId="4E963336" w14:textId="6CC7D822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1529A1">
              <w:rPr>
                <w:sz w:val="19"/>
              </w:rPr>
              <w:t>29.05.1996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0227126C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1529A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1529A1">
              <w:rPr>
                <w:sz w:val="19"/>
              </w:rPr>
              <w:t>MD MUNNA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265DC21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564CCB">
              <w:rPr>
                <w:sz w:val="19"/>
              </w:rPr>
              <w:t>OK ROAD, HAJI NAGAR, ASANSOL M CORP, BARDDHAMAN, WEST BENGAL - 713302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1367442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1529A1">
              <w:rPr>
                <w:rFonts w:ascii="Times New Roman"/>
                <w:sz w:val="18"/>
              </w:rPr>
              <w:t>6294324238</w:t>
            </w:r>
          </w:p>
        </w:tc>
        <w:tc>
          <w:tcPr>
            <w:tcW w:w="3608" w:type="dxa"/>
            <w:gridSpan w:val="2"/>
          </w:tcPr>
          <w:p w14:paraId="079FF7BB" w14:textId="0B0160E2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1529A1">
              <w:rPr>
                <w:sz w:val="19"/>
              </w:rPr>
              <w:t>BROTHER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72D0A71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564CCB">
              <w:rPr>
                <w:sz w:val="17"/>
              </w:rPr>
              <w:t xml:space="preserve">PHOENIX 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1EBE65B0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564CCB">
              <w:rPr>
                <w:sz w:val="17"/>
              </w:rPr>
              <w:t>120000</w:t>
            </w:r>
          </w:p>
        </w:tc>
        <w:tc>
          <w:tcPr>
            <w:tcW w:w="2115" w:type="dxa"/>
            <w:gridSpan w:val="2"/>
          </w:tcPr>
          <w:p w14:paraId="44F3021A" w14:textId="53614F2F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564CCB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2B783572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564CCB">
              <w:rPr>
                <w:sz w:val="17"/>
              </w:rPr>
              <w:t>67922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53A4EE63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564CCB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64537E08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564CCB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37FA2"/>
    <w:rsid w:val="000920E8"/>
    <w:rsid w:val="000E26C4"/>
    <w:rsid w:val="001516F7"/>
    <w:rsid w:val="001529A1"/>
    <w:rsid w:val="00290575"/>
    <w:rsid w:val="004702CB"/>
    <w:rsid w:val="004A57AC"/>
    <w:rsid w:val="00564CCB"/>
    <w:rsid w:val="0058582D"/>
    <w:rsid w:val="005F4ABB"/>
    <w:rsid w:val="00646C99"/>
    <w:rsid w:val="006B14BF"/>
    <w:rsid w:val="006F50D2"/>
    <w:rsid w:val="0074655B"/>
    <w:rsid w:val="009A2104"/>
    <w:rsid w:val="00A05B3E"/>
    <w:rsid w:val="00A82148"/>
    <w:rsid w:val="00A91FE4"/>
    <w:rsid w:val="00B91D4F"/>
    <w:rsid w:val="00C43A60"/>
    <w:rsid w:val="00CA3241"/>
    <w:rsid w:val="00CB2C5F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Nazif Ansari</dc:creator>
  <cp:lastModifiedBy>Nazif Ansari</cp:lastModifiedBy>
  <cp:revision>3</cp:revision>
  <dcterms:created xsi:type="dcterms:W3CDTF">2024-10-24T08:32:00Z</dcterms:created>
  <dcterms:modified xsi:type="dcterms:W3CDTF">2024-10-24T08:37:00Z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