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7393087F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3E267E">
              <w:rPr>
                <w:sz w:val="19"/>
              </w:rPr>
              <w:t xml:space="preserve"> BIPLAB BISHWAS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58697816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B02D69">
              <w:rPr>
                <w:sz w:val="19"/>
              </w:rPr>
              <w:t xml:space="preserve"> </w:t>
            </w:r>
            <w:r w:rsidR="003E267E">
              <w:rPr>
                <w:sz w:val="19"/>
              </w:rPr>
              <w:t>KRISHNA BISHWAS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327EA80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3E267E">
              <w:rPr>
                <w:sz w:val="19"/>
              </w:rPr>
              <w:t>MOCHRAKANDRA, THAKURBARI, RAMCHANDRAPUR, DIST- BANKURA, WEST BENGAL – 722143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78CC63EF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B02D69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0B156DEE" w:rsidR="006B14BF" w:rsidRPr="00CE2622" w:rsidRDefault="00B02D6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3E267E">
              <w:rPr>
                <w:rFonts w:asciiTheme="minorHAnsi" w:hAnsiTheme="minorHAnsi" w:cstheme="minorHAnsi"/>
                <w:sz w:val="18"/>
              </w:rPr>
              <w:t>6304068154</w:t>
            </w:r>
          </w:p>
        </w:tc>
        <w:tc>
          <w:tcPr>
            <w:tcW w:w="3608" w:type="dxa"/>
            <w:gridSpan w:val="2"/>
          </w:tcPr>
          <w:p w14:paraId="188B59BA" w14:textId="0BBAFB11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3E267E">
              <w:rPr>
                <w:sz w:val="18"/>
              </w:rPr>
              <w:t>12.03.1973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54071077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3E267E">
              <w:rPr>
                <w:sz w:val="20"/>
                <w:szCs w:val="20"/>
              </w:rPr>
              <w:t>CARPENTAR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12EAEAC5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3E267E">
              <w:rPr>
                <w:sz w:val="19"/>
              </w:rPr>
              <w:t>MOCHRAKANDRA, THAKURBARI, RAMCHANDRAPUR, DIST- BANKURA, WEST BENGAL – 722143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42FF3078" w:rsidR="006B14BF" w:rsidRDefault="00B02D6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3E267E">
              <w:rPr>
                <w:rFonts w:ascii="Times New Roman"/>
                <w:sz w:val="18"/>
              </w:rPr>
              <w:t>250000</w:t>
            </w:r>
          </w:p>
        </w:tc>
        <w:tc>
          <w:tcPr>
            <w:tcW w:w="5023" w:type="dxa"/>
            <w:gridSpan w:val="3"/>
          </w:tcPr>
          <w:p w14:paraId="4CBE561E" w14:textId="7459B3DC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B02D69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19539B0C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1E687F">
              <w:rPr>
                <w:sz w:val="19"/>
              </w:rPr>
              <w:t>STATE BANK OF INDIA</w:t>
            </w:r>
          </w:p>
        </w:tc>
        <w:tc>
          <w:tcPr>
            <w:tcW w:w="2974" w:type="dxa"/>
            <w:gridSpan w:val="2"/>
          </w:tcPr>
          <w:p w14:paraId="18DF6901" w14:textId="4E79F4E3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1E687F">
              <w:rPr>
                <w:sz w:val="19"/>
              </w:rPr>
              <w:t>MEJHIA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76FCAF50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B02D69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42FB8934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0D3EDF86" w14:textId="0DB18981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624C810C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0657F656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746221D2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5CBF9B49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B02D69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B02D69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6B1C46E2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1048D1F5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06A9FC58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0A2A550C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6193E592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1E687F">
              <w:rPr>
                <w:sz w:val="19"/>
              </w:rPr>
              <w:t xml:space="preserve"> </w:t>
            </w:r>
            <w:r w:rsidR="003E267E">
              <w:rPr>
                <w:sz w:val="19"/>
              </w:rPr>
              <w:t>SUBHANKAR BISHWAS</w:t>
            </w:r>
          </w:p>
        </w:tc>
        <w:tc>
          <w:tcPr>
            <w:tcW w:w="3608" w:type="dxa"/>
            <w:gridSpan w:val="2"/>
          </w:tcPr>
          <w:p w14:paraId="4E963336" w14:textId="2541B76D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3E267E">
              <w:rPr>
                <w:sz w:val="19"/>
              </w:rPr>
              <w:t>21.11.1996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24450926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B02D69"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EB5334">
              <w:rPr>
                <w:sz w:val="19"/>
              </w:rPr>
              <w:t xml:space="preserve"> </w:t>
            </w:r>
            <w:r w:rsidR="003E267E">
              <w:rPr>
                <w:sz w:val="19"/>
              </w:rPr>
              <w:t>BIPLAB BISHWAS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01EFF45B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3E267E">
              <w:rPr>
                <w:sz w:val="19"/>
              </w:rPr>
              <w:t>MOCHRAKANDRA, THAKURBARI, RAMCHANDRAPUR, DIST- BANKURA, WEST BENGAL – 722143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69ECD962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3E267E">
              <w:rPr>
                <w:rFonts w:ascii="Times New Roman"/>
                <w:sz w:val="18"/>
              </w:rPr>
              <w:t>6294172347</w:t>
            </w:r>
          </w:p>
        </w:tc>
        <w:tc>
          <w:tcPr>
            <w:tcW w:w="3608" w:type="dxa"/>
            <w:gridSpan w:val="2"/>
          </w:tcPr>
          <w:p w14:paraId="079FF7BB" w14:textId="19D9962F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3E267E">
              <w:rPr>
                <w:sz w:val="19"/>
              </w:rPr>
              <w:t>SON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65F9C59C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1E687F">
              <w:rPr>
                <w:sz w:val="17"/>
              </w:rPr>
              <w:t xml:space="preserve">APSARA </w:t>
            </w:r>
            <w:r w:rsidR="003E267E">
              <w:rPr>
                <w:sz w:val="17"/>
              </w:rPr>
              <w:t>SPORTZ</w:t>
            </w:r>
          </w:p>
        </w:tc>
        <w:tc>
          <w:tcPr>
            <w:tcW w:w="6582" w:type="dxa"/>
            <w:gridSpan w:val="4"/>
          </w:tcPr>
          <w:p w14:paraId="63FE2CB3" w14:textId="6E6EC763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</w:t>
            </w:r>
            <w:r w:rsidR="00B02D69">
              <w:rPr>
                <w:sz w:val="17"/>
              </w:rPr>
              <w:t>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58A73DB1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3E267E">
              <w:rPr>
                <w:sz w:val="17"/>
              </w:rPr>
              <w:t>120000</w:t>
            </w:r>
          </w:p>
        </w:tc>
        <w:tc>
          <w:tcPr>
            <w:tcW w:w="2115" w:type="dxa"/>
            <w:gridSpan w:val="2"/>
          </w:tcPr>
          <w:p w14:paraId="44F3021A" w14:textId="6F1E4BB5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1E687F">
              <w:rPr>
                <w:sz w:val="17"/>
              </w:rPr>
              <w:t>65000</w:t>
            </w:r>
          </w:p>
        </w:tc>
        <w:tc>
          <w:tcPr>
            <w:tcW w:w="5023" w:type="dxa"/>
            <w:gridSpan w:val="3"/>
          </w:tcPr>
          <w:p w14:paraId="39A467D4" w14:textId="4A5026DE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D538F">
              <w:rPr>
                <w:sz w:val="17"/>
              </w:rPr>
              <w:t xml:space="preserve"> </w:t>
            </w:r>
            <w:r w:rsidR="001E687F">
              <w:rPr>
                <w:sz w:val="17"/>
              </w:rPr>
              <w:t>67922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602126DA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1E687F">
              <w:rPr>
                <w:sz w:val="17"/>
              </w:rPr>
              <w:t>13</w:t>
            </w:r>
            <w:r w:rsidR="000D3087">
              <w:rPr>
                <w:sz w:val="17"/>
              </w:rPr>
              <w:t xml:space="preserve"> </w:t>
            </w:r>
            <w:r>
              <w:rPr>
                <w:sz w:val="17"/>
              </w:rPr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163C6F5C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0D3087">
              <w:rPr>
                <w:sz w:val="17"/>
              </w:rPr>
              <w:t xml:space="preserve"> </w:t>
            </w:r>
            <w:r w:rsidR="001E687F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D3087"/>
    <w:rsid w:val="000E26C4"/>
    <w:rsid w:val="00133AB7"/>
    <w:rsid w:val="001D538F"/>
    <w:rsid w:val="001E687F"/>
    <w:rsid w:val="002F3254"/>
    <w:rsid w:val="003E267E"/>
    <w:rsid w:val="005C1958"/>
    <w:rsid w:val="005F4ABB"/>
    <w:rsid w:val="006B14BF"/>
    <w:rsid w:val="007E12C1"/>
    <w:rsid w:val="009A2104"/>
    <w:rsid w:val="00A05B3E"/>
    <w:rsid w:val="00A82148"/>
    <w:rsid w:val="00B02D69"/>
    <w:rsid w:val="00C43A60"/>
    <w:rsid w:val="00CD27AF"/>
    <w:rsid w:val="00CE2622"/>
    <w:rsid w:val="00EB5334"/>
    <w:rsid w:val="00F263A6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Nazif Ansari</cp:lastModifiedBy>
  <cp:revision>2</cp:revision>
  <dcterms:created xsi:type="dcterms:W3CDTF">2025-02-07T13:07:00Z</dcterms:created>
  <dcterms:modified xsi:type="dcterms:W3CDTF">2025-02-07T13:07:00Z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