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Corne Arcane OLED System — Build Kickoff Prompt</w:t>
      </w:r>
    </w:p>
    <w:p>
      <w:pPr>
        <w:pStyle w:val="Subtitle"/>
      </w:pPr>
      <w:r>
        <w:t>Copy-paste brief for the first implementation session at the keyboard</w:t>
      </w:r>
    </w:p>
    <w:p>
      <w:pPr>
        <w:spacing w:after="280"/>
      </w:pPr>
      <w:r>
        <w:rPr>
          <w:b/>
          <w:color w:val="5F6A74"/>
          <w:sz w:val="16"/>
        </w:rPr>
        <w:t>KICKOFF 0.1 | 10 JULY 2026 | START WITH EVIDENCE, THEN MAKE THE SMALLEST SAFE CHANGE</w:t>
      </w:r>
    </w:p>
    <w:p>
      <w:pPr>
        <w:pStyle w:val="Heading1"/>
      </w:pPr>
      <w:r>
        <w:t>How to use this document</w:t>
      </w:r>
    </w:p>
    <w:p>
      <w:r>
        <w:t>Place the project notes and the three planning documents in the working context. Copy the prompt below into a new session. Keep the keyboard disconnected while reviewing files and preparing the first patch. The first session should end with one small, measured experiment, not a broad engine rewrite.</w:t>
      </w:r>
    </w:p>
    <w:tbl>
      <w:tblPr>
        <w:tblW w:type="auto" w:w="0"/>
        <w:jc w:val="center"/>
        <w:tblLook w:firstColumn="1" w:firstRow="1" w:lastColumn="0" w:lastRow="0" w:noHBand="0" w:noVBand="1" w:val="04A0"/>
      </w:tblPr>
      <w:tblGrid>
        <w:gridCol w:w="9994"/>
      </w:tblGrid>
      <w:tr>
        <w:tc>
          <w:tcPr>
            <w:tcW w:type="dxa" w:w="9994"/>
            <w:shd w:fill="F1F3F5"/>
            <w:tcMar>
              <w:top w:w="140" w:type="dxa"/>
              <w:start w:w="150" w:type="dxa"/>
              <w:bottom w:w="140" w:type="dxa"/>
              <w:end w:w="150" w:type="dxa"/>
            </w:tcMar>
          </w:tcPr>
          <w:p>
            <w:pPr>
              <w:pStyle w:val="PromptText"/>
            </w:pPr>
            <w:r/>
            <w:r>
              <w:t>I am continuing a Corne v3 RP2040 / Vial-QMK dual-OLED project on Debian 13. Read the project documents before giving commands or proposing code. The relevant files are:</w:t>
            </w:r>
          </w:p>
          <w:p>
            <w:pPr>
              <w:pStyle w:val="PromptText"/>
            </w:pPr>
            <w:r/>
          </w:p>
          <w:p>
            <w:pPr>
              <w:pStyle w:val="PromptText"/>
            </w:pPr>
            <w:r>
              <w:t>- README.md</w:t>
            </w:r>
          </w:p>
          <w:p>
            <w:pPr>
              <w:pStyle w:val="PromptText"/>
            </w:pPr>
            <w:r>
              <w:t>- HARDWARE_AND_BOOTLOADER.md</w:t>
            </w:r>
          </w:p>
          <w:p>
            <w:pPr>
              <w:pStyle w:val="PromptText"/>
            </w:pPr>
            <w:r>
              <w:t>- FIRMWARE_BUILD_AND_FLASH.md</w:t>
            </w:r>
          </w:p>
          <w:p>
            <w:pPr>
              <w:pStyle w:val="PromptText"/>
            </w:pPr>
            <w:r>
              <w:t>- VIAL_AND_KEYMAP_NOTES.md</w:t>
            </w:r>
          </w:p>
          <w:p>
            <w:pPr>
              <w:pStyle w:val="PromptText"/>
            </w:pPr>
            <w:r>
              <w:t>- OLED_EXPERIMENT_ROADMAP.md</w:t>
            </w:r>
          </w:p>
          <w:p>
            <w:pPr>
              <w:pStyle w:val="PromptText"/>
            </w:pPr>
            <w:r>
              <w:t>- Corne_Arcane_OLED_One_Page_Vision.docx</w:t>
            </w:r>
          </w:p>
          <w:p>
            <w:pPr>
              <w:pStyle w:val="PromptText"/>
            </w:pPr>
            <w:r>
              <w:t>- Corne_Arcane_OLED_Comprehensive_Design.docx</w:t>
            </w:r>
          </w:p>
          <w:p>
            <w:pPr>
              <w:pStyle w:val="PromptText"/>
            </w:pPr>
            <w:r>
              <w:t>- Corne_Arcane_OLED_Design_Audit_Addendum.docx</w:t>
            </w:r>
          </w:p>
          <w:p>
            <w:pPr>
              <w:pStyle w:val="PromptText"/>
            </w:pPr>
            <w:r>
              <w:t>- Corne_Arcane_OLED_Implementation_Roadmap.docx</w:t>
            </w:r>
          </w:p>
          <w:p>
            <w:pPr>
              <w:pStyle w:val="PromptText"/>
            </w:pPr>
            <w:r/>
          </w:p>
          <w:p>
            <w:pPr>
              <w:pStyle w:val="PromptText"/>
            </w:pPr>
            <w:r>
              <w:t>Known-good hardware and firmware state:</w:t>
            </w:r>
          </w:p>
          <w:p>
            <w:pPr>
              <w:pStyle w:val="PromptText"/>
            </w:pPr>
            <w:r/>
          </w:p>
          <w:p>
            <w:pPr>
              <w:pStyle w:val="PromptText"/>
            </w:pPr>
            <w:r>
              <w:t>- Keyboard: Corne v3 / crkbd/rev1 split.</w:t>
            </w:r>
          </w:p>
          <w:p>
            <w:pPr>
              <w:pStyle w:val="PromptText"/>
            </w:pPr>
            <w:r>
              <w:t>- Controllers: RP2040 class, confirmed by RPI-RP2 bootloader.</w:t>
            </w:r>
          </w:p>
          <w:p>
            <w:pPr>
              <w:pStyle w:val="PromptText"/>
            </w:pPr>
            <w:r>
              <w:t>- QMK tree: ~/src/vial-qmk on branch vial.</w:t>
            </w:r>
          </w:p>
          <w:p>
            <w:pPr>
              <w:pStyle w:val="PromptText"/>
            </w:pPr>
            <w:r>
              <w:t>- Converter: CONVERT_TO=rp2040_ce.</w:t>
            </w:r>
          </w:p>
          <w:p>
            <w:pPr>
              <w:pStyle w:val="PromptText"/>
            </w:pPr>
            <w:r>
              <w:t>- Flash targets: uf2-split-left and uf2-split-right.</w:t>
            </w:r>
          </w:p>
          <w:p>
            <w:pPr>
              <w:pStyle w:val="PromptText"/>
            </w:pPr>
            <w:r>
              <w:t>- Stable Vial keymap: keyboards/crkbd/keymaps/griffin.</w:t>
            </w:r>
          </w:p>
          <w:p>
            <w:pPr>
              <w:pStyle w:val="PromptText"/>
            </w:pPr>
            <w:r>
              <w:t>- Firmware-only OLED experiment keymap: keyboards/crkbd/keymaps/griffin_anim.</w:t>
            </w:r>
          </w:p>
          <w:p>
            <w:pPr>
              <w:pStyle w:val="PromptText"/>
            </w:pPr>
            <w:r>
              <w:t>- Host-driven experiment keymap: keyboards/crkbd/keymaps/griffin_hostoled.</w:t>
            </w:r>
          </w:p>
          <w:p>
            <w:pPr>
              <w:pStyle w:val="PromptText"/>
            </w:pPr>
            <w:r>
              <w:t>- The stock crkbd/rev1 vial keymap is not a safe baseline. The working Vial keymap is default-derived with minimal Vial support.</w:t>
            </w:r>
          </w:p>
          <w:p>
            <w:pPr>
              <w:pStyle w:val="PromptText"/>
            </w:pPr>
            <w:r>
              <w:t>- qmk-animations already worked on griffin_anim.</w:t>
            </w:r>
          </w:p>
          <w:p>
            <w:pPr>
              <w:pStyle w:val="PromptText"/>
            </w:pPr>
            <w:r>
              <w:t>- Never hot-plug TRRS. Power down first. Flash halves separately. Normal test configuration is TRRS connected, USB into the left half only.</w:t>
            </w:r>
          </w:p>
          <w:p>
            <w:pPr>
              <w:pStyle w:val="PromptText"/>
            </w:pPr>
            <w:r>
              <w:t>- Vial dynamic storage may contain layout state that is not represented in keymap.c. Do not disable Vial until the live layout is exported and reproduced statically.</w:t>
            </w:r>
          </w:p>
          <w:p>
            <w:pPr>
              <w:pStyle w:val="PromptText"/>
            </w:pPr>
            <w:r/>
          </w:p>
          <w:p>
            <w:pPr>
              <w:pStyle w:val="PromptText"/>
            </w:pPr>
            <w:r>
              <w:t>Product intent:</w:t>
            </w:r>
          </w:p>
          <w:p>
            <w:pPr>
              <w:pStyle w:val="PromptText"/>
            </w:pPr>
            <w:r/>
          </w:p>
          <w:p>
            <w:pPr>
              <w:pStyle w:val="PromptText"/>
            </w:pPr>
            <w:r>
              <w:t>Build a small deterministic ambient game engine across the two 128x32 OLEDs. Each physical half controls its own replaceable wizard. Typing creates short spell compositions inspired by Noita: ordered ingredients, modifiers, payloads, and limited interactions can create surprising spells. Full spell legibility is not required because this is a background fixture, not a game to learn. Each wizard can cast only one spell at a time, which keeps state bounded.</w:t>
            </w:r>
          </w:p>
          <w:p>
            <w:pPr>
              <w:pStyle w:val="PromptText"/>
            </w:pPr>
            <w:r/>
          </w:p>
          <w:p>
            <w:pPr>
              <w:pStyle w:val="PromptText"/>
            </w:pPr>
            <w:r>
              <w:t>The master half owns the shared world. The slave renders synchronized state. Firmware always retains a complete duel fallback. A later Debian daemon may send semantic context such as application class and normalized notifications, but it must not stream the primary framebuffer or become required for the keyboard to function.</w:t>
            </w:r>
          </w:p>
          <w:p>
            <w:pPr>
              <w:pStyle w:val="PromptText"/>
            </w:pPr>
            <w:r/>
          </w:p>
          <w:p>
            <w:pPr>
              <w:pStyle w:val="PromptText"/>
            </w:pPr>
            <w:r>
              <w:t>Non-negotiable engineering rules:</w:t>
            </w:r>
          </w:p>
          <w:p>
            <w:pPr>
              <w:pStyle w:val="PromptText"/>
            </w:pPr>
            <w:r/>
          </w:p>
          <w:p>
            <w:pPr>
              <w:pStyle w:val="PromptText"/>
            </w:pPr>
            <w:r>
              <w:t>1. Do not modify griffin except for an explicitly requested recovery or baseline task.</w:t>
            </w:r>
          </w:p>
          <w:p>
            <w:pPr>
              <w:pStyle w:val="PromptText"/>
            </w:pPr>
            <w:r>
              <w:t>2. Start in griffin_anim and make the smallest reversible change.</w:t>
            </w:r>
          </w:p>
          <w:p>
            <w:pPr>
              <w:pStyle w:val="PromptText"/>
            </w:pPr>
            <w:r>
              <w:t>3. Keyboard output must never wait for or depend on display logic.</w:t>
            </w:r>
          </w:p>
          <w:p>
            <w:pPr>
              <w:pStyle w:val="PromptText"/>
            </w:pPr>
            <w:r>
              <w:t>4. Key callbacks may record compact events but may not render, allocate, or perform blocking split work.</w:t>
            </w:r>
          </w:p>
          <w:p>
            <w:pPr>
              <w:pStyle w:val="PromptText"/>
            </w:pPr>
            <w:r>
              <w:t>5. Use one authoritative fixed-tick simulation, separate presentation state, and compact periodic split snapshots.</w:t>
            </w:r>
          </w:p>
          <w:p>
            <w:pPr>
              <w:pStyle w:val="PromptText"/>
            </w:pPr>
            <w:r>
              <w:t>6. Begin with one active spell slot per wizard, normalized battlefield progress, and simple rule-based collision.</w:t>
            </w:r>
          </w:p>
          <w:p>
            <w:pPr>
              <w:pStyle w:val="PromptText"/>
            </w:pPr>
            <w:r>
              <w:t>7. Do not add host integration, notifications, recipes, lifecycle, and split transport in the same patch.</w:t>
            </w:r>
          </w:p>
          <w:p>
            <w:pPr>
              <w:pStyle w:val="PromptText"/>
            </w:pPr>
            <w:r>
              <w:t>8. Every change must include exact compile commands, exact flash commands, a physical test procedure, expected observations, and rollback steps.</w:t>
            </w:r>
          </w:p>
          <w:p>
            <w:pPr>
              <w:pStyle w:val="PromptText"/>
            </w:pPr>
            <w:r>
              <w:t>9. Verify artifact names before flashing.</w:t>
            </w:r>
          </w:p>
          <w:p>
            <w:pPr>
              <w:pStyle w:val="PromptText"/>
            </w:pPr>
            <w:r>
              <w:t>10. Stop and diagnose any typing, split, boot, or wake regression before continuing visual work.</w:t>
            </w:r>
          </w:p>
          <w:p>
            <w:pPr>
              <w:pStyle w:val="PromptText"/>
            </w:pPr>
            <w:r/>
          </w:p>
          <w:p>
            <w:pPr>
              <w:pStyle w:val="PromptText"/>
            </w:pPr>
            <w:r>
              <w:t>First-session objective:</w:t>
            </w:r>
          </w:p>
          <w:p>
            <w:pPr>
              <w:pStyle w:val="PromptText"/>
            </w:pPr>
            <w:r/>
          </w:p>
          <w:p>
            <w:pPr>
              <w:pStyle w:val="PromptText"/>
            </w:pPr>
            <w:r>
              <w:t>Complete M0 and begin only the first narrow portion of M1. Do not build the duel engine yet.</w:t>
            </w:r>
          </w:p>
          <w:p>
            <w:pPr>
              <w:pStyle w:val="PromptText"/>
            </w:pPr>
            <w:r/>
          </w:p>
          <w:p>
            <w:pPr>
              <w:pStyle w:val="PromptText"/>
            </w:pPr>
            <w:r>
              <w:t>Please do the following in order:</w:t>
            </w:r>
          </w:p>
          <w:p>
            <w:pPr>
              <w:pStyle w:val="PromptText"/>
            </w:pPr>
            <w:r/>
          </w:p>
          <w:p>
            <w:pPr>
              <w:pStyle w:val="PromptText"/>
            </w:pPr>
            <w:r>
              <w:t>A. Inspect the current contents of:</w:t>
            </w:r>
          </w:p>
          <w:p>
            <w:pPr>
              <w:pStyle w:val="PromptText"/>
            </w:pPr>
            <w:r>
              <w:t>- keyboards/crkbd/keymaps/griffin_anim/keymap.c</w:t>
            </w:r>
          </w:p>
          <w:p>
            <w:pPr>
              <w:pStyle w:val="PromptText"/>
            </w:pPr>
            <w:r>
              <w:t>- keyboards/crkbd/keymaps/griffin_anim/rules.mk</w:t>
            </w:r>
          </w:p>
          <w:p>
            <w:pPr>
              <w:pStyle w:val="PromptText"/>
            </w:pPr>
            <w:r>
              <w:t>- keyboards/crkbd/keymaps/griffin_anim/config.h</w:t>
            </w:r>
          </w:p>
          <w:p>
            <w:pPr>
              <w:pStyle w:val="PromptText"/>
            </w:pPr>
            <w:r>
              <w:t>- the relevant crkbd keyboard-level OLED implementation that calls oled_render_logo or oled_task_user</w:t>
            </w:r>
          </w:p>
          <w:p>
            <w:pPr>
              <w:pStyle w:val="PromptText"/>
            </w:pPr>
            <w:r/>
          </w:p>
          <w:p>
            <w:pPr>
              <w:pStyle w:val="PromptText"/>
            </w:pPr>
            <w:r>
              <w:t>B. Ask me for any file contents you cannot inspect. Ask no more than three questions at a time, beginning with the highest-impact unknown.</w:t>
            </w:r>
          </w:p>
          <w:p>
            <w:pPr>
              <w:pStyle w:val="PromptText"/>
            </w:pPr>
            <w:r/>
          </w:p>
          <w:p>
            <w:pPr>
              <w:pStyle w:val="PromptText"/>
            </w:pPr>
            <w:r>
              <w:t>C. Give me a preflight backup command using the existing backup script or an equivalent timestamped archive.</w:t>
            </w:r>
          </w:p>
          <w:p>
            <w:pPr>
              <w:pStyle w:val="PromptText"/>
            </w:pPr>
            <w:r/>
          </w:p>
          <w:p>
            <w:pPr>
              <w:pStyle w:val="PromptText"/>
            </w:pPr>
            <w:r>
              <w:t>D. Establish the current baseline:</w:t>
            </w:r>
          </w:p>
          <w:p>
            <w:pPr>
              <w:pStyle w:val="PromptText"/>
            </w:pPr>
            <w:r>
              <w:t>- clean compile griffin_anim with CONVERT_TO=rp2040_ce;</w:t>
            </w:r>
          </w:p>
          <w:p>
            <w:pPr>
              <w:pStyle w:val="PromptText"/>
            </w:pPr>
            <w:r>
              <w:t>- report the output artifact name and size;</w:t>
            </w:r>
          </w:p>
          <w:p>
            <w:pPr>
              <w:pStyle w:val="PromptText"/>
            </w:pPr>
            <w:r>
              <w:t>- identify the current OLED render entry points;</w:t>
            </w:r>
          </w:p>
          <w:p>
            <w:pPr>
              <w:pStyle w:val="PromptText"/>
            </w:pPr>
            <w:r>
              <w:t>- identify the safest place to observe physical half and matrix-row activity without changing key output.</w:t>
            </w:r>
          </w:p>
          <w:p>
            <w:pPr>
              <w:pStyle w:val="PromptText"/>
            </w:pPr>
            <w:r/>
          </w:p>
          <w:p>
            <w:pPr>
              <w:pStyle w:val="PromptText"/>
            </w:pPr>
            <w:r>
              <w:t>E. Propose one minimal patch that proves only this:</w:t>
            </w:r>
          </w:p>
          <w:p>
            <w:pPr>
              <w:pStyle w:val="PromptText"/>
            </w:pPr>
            <w:r>
              <w:t>- each OLED renders a simple wizard silhouette or placeholder actor;</w:t>
            </w:r>
          </w:p>
          <w:p>
            <w:pPr>
              <w:pStyle w:val="PromptText"/>
            </w:pPr>
            <w:r>
              <w:t>- a physical keypress on one half causes only that half's actor to enter a brief cast pose;</w:t>
            </w:r>
          </w:p>
          <w:p>
            <w:pPr>
              <w:pStyle w:val="PromptText"/>
            </w:pPr>
            <w:r>
              <w:t>- the event is recorded in the key path and consumed later by the OLED/update path;</w:t>
            </w:r>
          </w:p>
          <w:p>
            <w:pPr>
              <w:pStyle w:val="PromptText"/>
            </w:pPr>
            <w:r>
              <w:t>- no split world synchronization, projectile, recipe system, host daemon, or layer overlay is added yet.</w:t>
            </w:r>
          </w:p>
          <w:p>
            <w:pPr>
              <w:pStyle w:val="PromptText"/>
            </w:pPr>
            <w:r/>
          </w:p>
          <w:p>
            <w:pPr>
              <w:pStyle w:val="PromptText"/>
            </w:pPr>
            <w:r>
              <w:t>F. Before writing the patch, show:</w:t>
            </w:r>
          </w:p>
          <w:p>
            <w:pPr>
              <w:pStyle w:val="PromptText"/>
            </w:pPr>
            <w:r>
              <w:t>- the files that will change;</w:t>
            </w:r>
          </w:p>
          <w:p>
            <w:pPr>
              <w:pStyle w:val="PromptText"/>
            </w:pPr>
            <w:r>
              <w:t>- the exact state variables and their ownership;</w:t>
            </w:r>
          </w:p>
          <w:p>
            <w:pPr>
              <w:pStyle w:val="PromptText"/>
            </w:pPr>
            <w:r>
              <w:t>- how physical side is determined;</w:t>
            </w:r>
          </w:p>
          <w:p>
            <w:pPr>
              <w:pStyle w:val="PromptText"/>
            </w:pPr>
            <w:r>
              <w:t>- why the code cannot delay key output;</w:t>
            </w:r>
          </w:p>
          <w:p>
            <w:pPr>
              <w:pStyle w:val="PromptText"/>
            </w:pPr>
            <w:r>
              <w:t>- the rollback plan.</w:t>
            </w:r>
          </w:p>
          <w:p>
            <w:pPr>
              <w:pStyle w:val="PromptText"/>
            </w:pPr>
            <w:r/>
          </w:p>
          <w:p>
            <w:pPr>
              <w:pStyle w:val="PromptText"/>
            </w:pPr>
            <w:r>
              <w:t>G. Then provide a small unified diff or exact file edits, followed by:</w:t>
            </w:r>
          </w:p>
          <w:p>
            <w:pPr>
              <w:pStyle w:val="PromptText"/>
            </w:pPr>
            <w:r>
              <w:t>- clean compile command;</w:t>
            </w:r>
          </w:p>
          <w:p>
            <w:pPr>
              <w:pStyle w:val="PromptText"/>
            </w:pPr>
            <w:r>
              <w:t>- separate left and right flash commands;</w:t>
            </w:r>
          </w:p>
          <w:p>
            <w:pPr>
              <w:pStyle w:val="PromptText"/>
            </w:pPr>
            <w:r>
              <w:t>- safe cable sequence;</w:t>
            </w:r>
          </w:p>
          <w:p>
            <w:pPr>
              <w:pStyle w:val="PromptText"/>
            </w:pPr>
            <w:r>
              <w:t>- acceptance checklist;</w:t>
            </w:r>
          </w:p>
          <w:p>
            <w:pPr>
              <w:pStyle w:val="PromptText"/>
            </w:pPr>
            <w:r>
              <w:t>- rollback command.</w:t>
            </w:r>
          </w:p>
          <w:p>
            <w:pPr>
              <w:pStyle w:val="PromptText"/>
            </w:pPr>
            <w:r/>
          </w:p>
          <w:p>
            <w:pPr>
              <w:pStyle w:val="PromptText"/>
            </w:pPr>
            <w:r>
              <w:t>Use integer time and bounded static storage. Avoid broad rewrites. If the existing code makes the proposed insertion unsafe, stop and explain the conflict rather than inventing an architecture around it.</w:t>
            </w:r>
          </w:p>
        </w:tc>
      </w:tr>
    </w:tbl>
    <w:p>
      <w:pPr>
        <w:pStyle w:val="Heading1"/>
      </w:pPr>
      <w:r>
        <w:t>Local preflight checklist</w:t>
      </w:r>
    </w:p>
    <w:p>
      <w:pPr>
        <w:ind w:left="317" w:hanging="202"/>
      </w:pPr>
      <w:r>
        <w:rPr>
          <w:b/>
        </w:rPr>
        <w:t xml:space="preserve">• </w:t>
      </w:r>
      <w:r>
        <w:t>Keyboard USB disconnected before touching TRRS.</w:t>
      </w:r>
    </w:p>
    <w:p>
      <w:pPr>
        <w:ind w:left="317" w:hanging="202"/>
      </w:pPr>
      <w:r>
        <w:rPr>
          <w:b/>
        </w:rPr>
        <w:t xml:space="preserve">• </w:t>
      </w:r>
      <w:r>
        <w:t>Known-good griffin artifact or source is available for recovery.</w:t>
      </w:r>
    </w:p>
    <w:p>
      <w:pPr>
        <w:ind w:left="317" w:hanging="202"/>
      </w:pPr>
      <w:r>
        <w:rPr>
          <w:b/>
        </w:rPr>
        <w:t xml:space="preserve">• </w:t>
      </w:r>
      <w:r>
        <w:t>Current griffin_anim directory has a timestamped backup.</w:t>
      </w:r>
    </w:p>
    <w:p>
      <w:pPr>
        <w:ind w:left="317" w:hanging="202"/>
      </w:pPr>
      <w:r>
        <w:rPr>
          <w:b/>
        </w:rPr>
        <w:t xml:space="preserve">• </w:t>
      </w:r>
      <w:r>
        <w:t>Vial layout export exists before any host-branch work.</w:t>
      </w:r>
    </w:p>
    <w:p>
      <w:pPr>
        <w:ind w:left="317" w:hanging="202"/>
      </w:pPr>
      <w:r>
        <w:rPr>
          <w:b/>
        </w:rPr>
        <w:t xml:space="preserve">• </w:t>
      </w:r>
      <w:r>
        <w:t>Only one half will be connected by USB during each flash.</w:t>
      </w:r>
    </w:p>
    <w:p>
      <w:pPr>
        <w:ind w:left="317" w:hanging="202"/>
      </w:pPr>
      <w:r>
        <w:rPr>
          <w:b/>
        </w:rPr>
        <w:t xml:space="preserve">• </w:t>
      </w:r>
      <w:r>
        <w:t>The intended keymap and artifact name are visibly confirmed before copying a UF2.</w:t>
      </w:r>
    </w:p>
    <w:p>
      <w:pPr>
        <w:ind w:left="317" w:hanging="202"/>
      </w:pPr>
      <w:r>
        <w:rPr>
          <w:b/>
        </w:rPr>
        <w:t xml:space="preserve">• </w:t>
      </w:r>
      <w:r>
        <w:t>A short test note is ready to record compile result, flash result, left/right typing, OLED behavior, and rollback status.</w:t>
      </w:r>
    </w:p>
    <w:p>
      <w:pPr>
        <w:pStyle w:val="Heading1"/>
      </w:pPr>
      <w:r>
        <w:t>Known-good command forms</w:t>
      </w:r>
    </w:p>
    <w:p>
      <w:pPr>
        <w:pStyle w:val="CompactBody"/>
      </w:pPr>
      <w:r>
        <w:t>Compile animation branch:</w:t>
      </w:r>
    </w:p>
    <w:p>
      <w:pPr>
        <w:pStyle w:val="PromptText"/>
      </w:pPr>
      <w:r>
        <w:t>cd ~/src/vial-qmk</w:t>
      </w:r>
    </w:p>
    <w:p>
      <w:pPr>
        <w:pStyle w:val="PromptText"/>
      </w:pPr>
      <w:r>
        <w:t>qmk clean</w:t>
      </w:r>
    </w:p>
    <w:p>
      <w:pPr>
        <w:pStyle w:val="PromptText"/>
      </w:pPr>
      <w:r>
        <w:t>qmk compile -kb crkbd/rev1 -km griffin_anim -e CONVERT_TO=rp2040_ce</w:t>
      </w:r>
    </w:p>
    <w:p>
      <w:pPr>
        <w:pStyle w:val="CompactBody"/>
      </w:pPr>
      <w:r>
        <w:t>Flash separately after entering the corresponding RPI-RP2 bootloader:</w:t>
      </w:r>
    </w:p>
    <w:p>
      <w:pPr>
        <w:pStyle w:val="PromptText"/>
      </w:pPr>
      <w:r>
        <w:t>qmk flash -kb crkbd/rev1 -km griffin_anim -e CONVERT_TO=rp2040_ce -bl uf2-split-left</w:t>
      </w:r>
    </w:p>
    <w:p>
      <w:pPr>
        <w:pStyle w:val="PromptText"/>
      </w:pPr>
      <w:r>
        <w:t>qmk flash -kb crkbd/rev1 -km griffin_anim -e CONVERT_TO=rp2040_ce -bl uf2-split-right</w:t>
      </w:r>
    </w:p>
    <w:tbl>
      <w:tblPr>
        <w:tblW w:type="auto" w:w="0"/>
        <w:jc w:val="center"/>
        <w:tblLayout w:type="autofit"/>
        <w:tblLook w:firstColumn="1" w:firstRow="1" w:lastColumn="0" w:lastRow="0" w:noHBand="0" w:noVBand="1" w:val="04A0"/>
      </w:tblPr>
      <w:tblGrid>
        <w:gridCol w:w="9994"/>
      </w:tblGrid>
      <w:tr>
        <w:tc>
          <w:tcPr>
            <w:tcW w:type="dxa" w:w="9994"/>
            <w:shd w:fill="E9EEF2"/>
            <w:tcMar>
              <w:top w:w="120" w:type="dxa"/>
              <w:start w:w="140" w:type="dxa"/>
              <w:bottom w:w="120" w:type="dxa"/>
              <w:end w:w="140" w:type="dxa"/>
            </w:tcMar>
          </w:tcPr>
          <w:p>
            <w:pPr>
              <w:spacing w:after="60"/>
            </w:pPr>
            <w:r>
              <w:rPr>
                <w:b/>
                <w:color w:val="2D3C4A"/>
                <w:sz w:val="16"/>
              </w:rPr>
              <w:t>SESSION STOPPING RULE</w:t>
            </w:r>
          </w:p>
          <w:p>
            <w:pPr>
              <w:spacing w:after="0" w:line="252" w:lineRule="auto"/>
            </w:pPr>
            <w:r>
              <w:t>A successful first session is a small actor-rendering proof with no keyboard regression. It is not a partial implementation of every subsystem in the design.</w:t>
            </w:r>
          </w:p>
        </w:tc>
      </w:tr>
    </w:tbl>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6E767E"/>
        <w:sz w:val="15"/>
      </w:rPr>
      <w:t xml:space="preserve">CORNE ARCANE OLED SYSTEM  |  PLANNING DOCUMENT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Display" w:hAnsi="Aptos Display"/>
      <w:b/>
      <w:bCs/>
      <w:color w:val="17202A"/>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63746"/>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3A4A5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202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D59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ody">
    <w:name w:val="Compact Body"/>
    <w:pPr>
      <w:spacing w:after="40" w:line="240" w:lineRule="auto"/>
    </w:pPr>
    <w:rPr>
      <w:rFonts w:ascii="Aptos" w:hAnsi="Aptos"/>
      <w:sz w:val="17"/>
    </w:rPr>
  </w:style>
  <w:style w:type="paragraph" w:customStyle="1" w:styleId="PromptText">
    <w:name w:val="Prompt Text"/>
    <w:pPr>
      <w:spacing w:after="30" w:line="240" w:lineRule="auto"/>
      <w:ind w:left="259" w:right="173"/>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Corne Arcane OLED Build Kickoff Prompt</dc:title>
  <dc:subject>Corne Arcane OLED design and implementation planning</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