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Corne Arcane OLED System — Implementation Roadmap</w:t>
      </w:r>
    </w:p>
    <w:p>
      <w:pPr>
        <w:pStyle w:val="Subtitle"/>
      </w:pPr>
      <w:r>
        <w:t>Stage-gated path from the known-good keyboard to a synchronized ambient spell world</w:t>
      </w:r>
    </w:p>
    <w:p>
      <w:pPr>
        <w:spacing w:after="280"/>
      </w:pPr>
      <w:r>
        <w:rPr>
          <w:b/>
          <w:color w:val="5F6A74"/>
          <w:sz w:val="16"/>
        </w:rPr>
        <w:t>ROADMAP 0.1 | 10 JULY 2026 | BUILD ONLY ONE UNCERTAINTY CLASS AT A TIME</w:t>
      </w:r>
    </w:p>
    <w:p>
      <w:pPr>
        <w:pStyle w:val="Heading1"/>
      </w:pPr>
      <w:r>
        <w:t>Roadmap policy</w:t>
      </w:r>
    </w:p>
    <w:p>
      <w:r>
        <w:t>Each milestone must leave a flashable, testable state and a clear rollback path. Compilation is not acceptance. A milestone passes only after physical keyboard testing with USB on the left half, TRRS connected while unpowered, both halves typing, OLED behavior observed, and the prior stable keymap still recoverable.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EE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color w:val="2D3C4A"/>
                <w:sz w:val="16"/>
              </w:rPr>
              <w:t>BRANCH DISCIPLINE</w:t>
            </w:r>
          </w:p>
          <w:p>
            <w:pPr>
              <w:spacing w:after="0" w:line="252" w:lineRule="auto"/>
            </w:pPr>
            <w:r>
              <w:t>griffin remains the recovery baseline. griffin_anim contains firmware-only world and animation work while retaining Vial. griffin_hostoled is reserved for custom Raw HID experiments with VIA/Vial disabled after the intended layout has been captured statically.</w:t>
            </w:r>
          </w:p>
        </w:tc>
      </w:tr>
    </w:tbl>
    <w:p>
      <w:pPr>
        <w:pStyle w:val="Heading1"/>
      </w:pPr>
      <w:r>
        <w:t>M0 — Baseline capture and instrumentation</w:t>
      </w:r>
    </w:p>
    <w:p>
      <w:r>
        <w:rPr>
          <w:b/>
        </w:rPr>
        <w:t xml:space="preserve">Goal. </w:t>
      </w:r>
      <w:r>
        <w:t>Establish reproducibility before changing the display engine.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Back up griffin and griffin_anim.</w:t>
      </w:r>
    </w:p>
    <w:p>
      <w:pPr>
        <w:ind w:left="317" w:hanging="202"/>
      </w:pPr>
      <w:r>
        <w:rPr>
          <w:b/>
        </w:rPr>
        <w:t xml:space="preserve">• </w:t>
      </w:r>
      <w:r>
        <w:t>Export the live Vial layout and record physical thumb and layer assignments.</w:t>
      </w:r>
    </w:p>
    <w:p>
      <w:pPr>
        <w:ind w:left="317" w:hanging="202"/>
      </w:pPr>
      <w:r>
        <w:rPr>
          <w:b/>
        </w:rPr>
        <w:t xml:space="preserve">• </w:t>
      </w:r>
      <w:r>
        <w:t>Record current keymap.c, rules.mk, config.h, firmware artifact names, and binary sizes.</w:t>
      </w:r>
    </w:p>
    <w:p>
      <w:pPr>
        <w:ind w:left="317" w:hanging="202"/>
      </w:pPr>
      <w:r>
        <w:rPr>
          <w:b/>
        </w:rPr>
        <w:t xml:space="preserve">• </w:t>
      </w:r>
      <w:r>
        <w:t>Confirm the exact OLED orientation, master/offhand behavior, timeout behavior, and known-good flash commands.</w:t>
      </w:r>
    </w:p>
    <w:p>
      <w:pPr>
        <w:ind w:left="317" w:hanging="202"/>
      </w:pPr>
      <w:r>
        <w:rPr>
          <w:b/>
        </w:rPr>
        <w:t xml:space="preserve">• </w:t>
      </w:r>
      <w:r>
        <w:t>Add only lightweight counters needed for later testing: simulation ticks, snapshots sent, stale packets, and render intervals.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Both halves type under the stable build.</w:t>
      </w:r>
    </w:p>
    <w:p>
      <w:pPr>
        <w:ind w:left="317" w:hanging="202"/>
      </w:pPr>
      <w:r>
        <w:rPr>
          <w:b/>
        </w:rPr>
        <w:t xml:space="preserve">• </w:t>
      </w:r>
      <w:r>
        <w:t>The animation branch compiles and flashes independently.</w:t>
      </w:r>
    </w:p>
    <w:p>
      <w:pPr>
        <w:ind w:left="317" w:hanging="202"/>
      </w:pPr>
      <w:r>
        <w:rPr>
          <w:b/>
        </w:rPr>
        <w:t xml:space="preserve">• </w:t>
      </w:r>
      <w:r>
        <w:t>A timestamped backup and rollback command are written down.</w:t>
      </w:r>
    </w:p>
    <w:p>
      <w:pPr>
        <w:pStyle w:val="Heading1"/>
      </w:pPr>
      <w:r>
        <w:t>M1 — Actor renderer and physical-side proof</w:t>
      </w:r>
    </w:p>
    <w:p>
      <w:r>
        <w:rPr>
          <w:b/>
        </w:rPr>
        <w:t xml:space="preserve">Goal. </w:t>
      </w:r>
      <w:r>
        <w:t>Prove readable actors and side ownership without shared combat.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Render a wizard silhouette on each OLED using a shared sprite and pose API.</w:t>
      </w:r>
    </w:p>
    <w:p>
      <w:pPr>
        <w:ind w:left="317" w:hanging="202"/>
      </w:pPr>
      <w:r>
        <w:rPr>
          <w:b/>
        </w:rPr>
        <w:t xml:space="preserve">• </w:t>
      </w:r>
      <w:r>
        <w:t>Observe accepted physical key events and trigger a local cast pose on the originating half.</w:t>
      </w:r>
    </w:p>
    <w:p>
      <w:pPr>
        <w:ind w:left="317" w:hanging="202"/>
      </w:pPr>
      <w:r>
        <w:rPr>
          <w:b/>
        </w:rPr>
        <w:t xml:space="preserve">• </w:t>
      </w:r>
      <w:r>
        <w:t>Keep rendering out of the key callback; the callback only records an event.</w:t>
      </w:r>
    </w:p>
    <w:p>
      <w:pPr>
        <w:ind w:left="317" w:hanging="202"/>
      </w:pPr>
      <w:r>
        <w:rPr>
          <w:b/>
        </w:rPr>
        <w:t xml:space="preserve">• </w:t>
      </w:r>
      <w:r>
        <w:t>Test idle, cast, and recovery poses plus OLED timeout and wake.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Left physical keys affect only the left wizard; right physical keys affect only the right wizard.</w:t>
      </w:r>
    </w:p>
    <w:p>
      <w:pPr>
        <w:ind w:left="317" w:hanging="202"/>
      </w:pPr>
      <w:r>
        <w:rPr>
          <w:b/>
        </w:rPr>
        <w:t xml:space="preserve">• </w:t>
      </w:r>
      <w:r>
        <w:t>Normal typing remains correct and responsive.</w:t>
      </w:r>
    </w:p>
    <w:p>
      <w:pPr>
        <w:ind w:left="317" w:hanging="202"/>
      </w:pPr>
      <w:r>
        <w:rPr>
          <w:b/>
        </w:rPr>
        <w:t xml:space="preserve">• </w:t>
      </w:r>
      <w:r>
        <w:t>Both silhouettes remain readable at actual OLED size.</w:t>
      </w:r>
    </w:p>
    <w:p>
      <w:pPr>
        <w:pStyle w:val="Heading1"/>
      </w:pPr>
      <w:r>
        <w:t>M2 — Deterministic world loop</w:t>
      </w:r>
    </w:p>
    <w:p>
      <w:r>
        <w:rPr>
          <w:b/>
        </w:rPr>
        <w:t xml:space="preserve">Goal. </w:t>
      </w:r>
      <w:r>
        <w:t>Build one authoritative simulation before adding split spectacle.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Introduce a fixed integer simulation tick, initially around 25 Hz.</w:t>
      </w:r>
    </w:p>
    <w:p>
      <w:pPr>
        <w:ind w:left="317" w:hanging="202"/>
      </w:pPr>
      <w:r>
        <w:rPr>
          <w:b/>
        </w:rPr>
        <w:t xml:space="preserve">• </w:t>
      </w:r>
      <w:r>
        <w:t>Separate simulation state from presentation state.</w:t>
      </w:r>
    </w:p>
    <w:p>
      <w:pPr>
        <w:ind w:left="317" w:hanging="202"/>
      </w:pPr>
      <w:r>
        <w:rPr>
          <w:b/>
        </w:rPr>
        <w:t xml:space="preserve">• </w:t>
      </w:r>
      <w:r>
        <w:t>Consume a bounded event queue outside the key-processing path.</w:t>
      </w:r>
    </w:p>
    <w:p>
      <w:pPr>
        <w:ind w:left="317" w:hanging="202"/>
      </w:pPr>
      <w:r>
        <w:rPr>
          <w:b/>
        </w:rPr>
        <w:t xml:space="preserve">• </w:t>
      </w:r>
      <w:r>
        <w:t>Render from a stable world snapshot rather than mutating state during drawing.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Changing OLED render cadence does not change actor timing or outcomes.</w:t>
      </w:r>
    </w:p>
    <w:p>
      <w:pPr>
        <w:ind w:left="317" w:hanging="202"/>
      </w:pPr>
      <w:r>
        <w:rPr>
          <w:b/>
        </w:rPr>
        <w:t xml:space="preserve">• </w:t>
      </w:r>
      <w:r>
        <w:t>No dynamic allocation is used in the update path.</w:t>
      </w:r>
    </w:p>
    <w:p>
      <w:pPr>
        <w:ind w:left="317" w:hanging="202"/>
      </w:pPr>
      <w:r>
        <w:rPr>
          <w:b/>
        </w:rPr>
        <w:t xml:space="preserve">• </w:t>
      </w:r>
      <w:r>
        <w:t>Long typing bursts do not overflow silently; overflow behavior is explicit and harmless.</w:t>
      </w:r>
    </w:p>
    <w:p>
      <w:pPr>
        <w:pStyle w:val="Heading1"/>
      </w:pPr>
      <w:r>
        <w:t>M3 — Split snapshot proof</w:t>
      </w:r>
    </w:p>
    <w:p>
      <w:r>
        <w:rPr>
          <w:b/>
        </w:rPr>
        <w:t xml:space="preserve">Goal. </w:t>
      </w:r>
      <w:r>
        <w:t>Synchronize a minimal world state before projectiles.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Define a compact packet with protocol version, sequence, world tick, poses, health, shield, and flags.</w:t>
      </w:r>
    </w:p>
    <w:p>
      <w:pPr>
        <w:ind w:left="317" w:hanging="202"/>
      </w:pPr>
      <w:r>
        <w:rPr>
          <w:b/>
        </w:rPr>
        <w:t xml:space="preserve">• </w:t>
      </w:r>
      <w:r>
        <w:t>Master sends periodic snapshots; slave accepts only current-session, newer sequences.</w:t>
      </w:r>
    </w:p>
    <w:p>
      <w:pPr>
        <w:ind w:left="317" w:hanging="202"/>
      </w:pPr>
      <w:r>
        <w:rPr>
          <w:b/>
        </w:rPr>
        <w:t xml:space="preserve">• </w:t>
      </w:r>
      <w:r>
        <w:t>Slave shows a small stale-link presentation marker when snapshots stop.</w:t>
      </w:r>
    </w:p>
    <w:p>
      <w:pPr>
        <w:ind w:left="317" w:hanging="202"/>
      </w:pPr>
      <w:r>
        <w:rPr>
          <w:b/>
        </w:rPr>
        <w:t xml:space="preserve">• </w:t>
      </w:r>
      <w:r>
        <w:t>Test disconnect, reconnect, missed packet, OLED sleep, and wake.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Both OLEDs agree after packet loss and reconnect.</w:t>
      </w:r>
    </w:p>
    <w:p>
      <w:pPr>
        <w:ind w:left="317" w:hanging="202"/>
      </w:pPr>
      <w:r>
        <w:rPr>
          <w:b/>
        </w:rPr>
        <w:t xml:space="preserve">• </w:t>
      </w:r>
      <w:r>
        <w:t>A stale packet cannot roll state backward.</w:t>
      </w:r>
    </w:p>
    <w:p>
      <w:pPr>
        <w:ind w:left="317" w:hanging="202"/>
      </w:pPr>
      <w:r>
        <w:rPr>
          <w:b/>
        </w:rPr>
        <w:t xml:space="preserve">• </w:t>
      </w:r>
      <w:r>
        <w:t>The keyboard continues typing if display synchronization fails.</w:t>
      </w:r>
    </w:p>
    <w:p>
      <w:pPr>
        <w:pStyle w:val="Heading1"/>
      </w:pPr>
      <w:r>
        <w:t>M4 — First cross-screen spell</w:t>
      </w:r>
    </w:p>
    <w:p>
      <w:r>
        <w:rPr>
          <w:b/>
        </w:rPr>
        <w:t xml:space="preserve">Goal. </w:t>
      </w:r>
      <w:r>
        <w:t>Prove the core illusion with one bounded carrier.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Add one active spell slot per wizard.</w:t>
      </w:r>
    </w:p>
    <w:p>
      <w:pPr>
        <w:ind w:left="317" w:hanging="202"/>
      </w:pPr>
      <w:r>
        <w:rPr>
          <w:b/>
        </w:rPr>
        <w:t xml:space="preserve">• </w:t>
      </w:r>
      <w:r>
        <w:t>Use normalized battlefield progress from 0 to 255.</w:t>
      </w:r>
    </w:p>
    <w:p>
      <w:pPr>
        <w:ind w:left="317" w:hanging="202"/>
      </w:pPr>
      <w:r>
        <w:rPr>
          <w:b/>
        </w:rPr>
        <w:t xml:space="preserve">• </w:t>
      </w:r>
      <w:r>
        <w:t>Render the spell on the correct OLED as it crosses the virtual midpoint and physical gap.</w:t>
      </w:r>
    </w:p>
    <w:p>
      <w:pPr>
        <w:ind w:left="317" w:hanging="202"/>
      </w:pPr>
      <w:r>
        <w:rPr>
          <w:b/>
        </w:rPr>
        <w:t xml:space="preserve">• </w:t>
      </w:r>
      <w:r>
        <w:t>Add one impact outcome and one simple shield/deflect outcome.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A single cast travels cleanly across both screens.</w:t>
      </w:r>
    </w:p>
    <w:p>
      <w:pPr>
        <w:ind w:left="317" w:hanging="202"/>
      </w:pPr>
      <w:r>
        <w:rPr>
          <w:b/>
        </w:rPr>
        <w:t xml:space="preserve">• </w:t>
      </w:r>
      <w:r>
        <w:t>Impact and shield results are decided only by the master.</w:t>
      </w:r>
    </w:p>
    <w:p>
      <w:pPr>
        <w:ind w:left="317" w:hanging="202"/>
      </w:pPr>
      <w:r>
        <w:rPr>
          <w:b/>
        </w:rPr>
        <w:t xml:space="preserve">• </w:t>
      </w:r>
      <w:r>
        <w:t>The slave recovers visually from a missed event using the next snapshot.</w:t>
      </w:r>
    </w:p>
    <w:p>
      <w:pPr>
        <w:pStyle w:val="Heading1"/>
      </w:pPr>
      <w:r>
        <w:t>M5 — Lifecycle and roster</w:t>
      </w:r>
    </w:p>
    <w:p>
      <w:r>
        <w:rPr>
          <w:b/>
        </w:rPr>
        <w:t xml:space="preserve">Goal. </w:t>
      </w:r>
      <w:r>
        <w:t>Add consequence without creating a competitive game.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Add five-step health or an equivalent small health state.</w:t>
      </w:r>
    </w:p>
    <w:p>
      <w:pPr>
        <w:ind w:left="317" w:hanging="202"/>
      </w:pPr>
      <w:r>
        <w:rPr>
          <w:b/>
        </w:rPr>
        <w:t xml:space="preserve">• </w:t>
      </w:r>
      <w:r>
        <w:t>Implement hit, collapse, protected/downed, medic removal, replacement, and slow regeneration.</w:t>
      </w:r>
    </w:p>
    <w:p>
      <w:pPr>
        <w:ind w:left="317" w:hanging="202"/>
      </w:pPr>
      <w:r>
        <w:rPr>
          <w:b/>
        </w:rPr>
        <w:t xml:space="preserve">• </w:t>
      </w:r>
      <w:r>
        <w:t>Use shared pose topology and cosmetic masks for roster variants.</w:t>
      </w:r>
    </w:p>
    <w:p>
      <w:pPr>
        <w:ind w:left="317" w:hanging="202"/>
      </w:pPr>
      <w:r>
        <w:rPr>
          <w:b/>
        </w:rPr>
        <w:t xml:space="preserve">• </w:t>
      </w:r>
      <w:r>
        <w:t>Keep the opposing wizard active during replacement.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No permanent win or dead-end state exists.</w:t>
      </w:r>
    </w:p>
    <w:p>
      <w:pPr>
        <w:ind w:left="317" w:hanging="202"/>
      </w:pPr>
      <w:r>
        <w:rPr>
          <w:b/>
        </w:rPr>
        <w:t xml:space="preserve">• </w:t>
      </w:r>
      <w:r>
        <w:t>Replacement is visually clear but short enough for ambient use.</w:t>
      </w:r>
    </w:p>
    <w:p>
      <w:pPr>
        <w:ind w:left="317" w:hanging="202"/>
      </w:pPr>
      <w:r>
        <w:rPr>
          <w:b/>
        </w:rPr>
        <w:t xml:space="preserve">• </w:t>
      </w:r>
      <w:r>
        <w:t>Roster art does not multiply firmware complexity unnecessarily.</w:t>
      </w:r>
    </w:p>
    <w:p>
      <w:pPr>
        <w:pStyle w:val="Heading1"/>
      </w:pPr>
      <w:r>
        <w:t>M6 — Noita-inspired spell builder</w:t>
      </w:r>
    </w:p>
    <w:p>
      <w:r>
        <w:rPr>
          <w:b/>
        </w:rPr>
        <w:t xml:space="preserve">Goal. </w:t>
      </w:r>
      <w:r>
        <w:t>Introduce compositional recipes after the world outcomes are stable.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Group physical key events into a small ingredient vocabulary such as row class, cadence, repetition, and alternation.</w:t>
      </w:r>
    </w:p>
    <w:p>
      <w:pPr>
        <w:ind w:left="317" w:hanging="202"/>
      </w:pPr>
      <w:r>
        <w:rPr>
          <w:b/>
        </w:rPr>
        <w:t xml:space="preserve">• </w:t>
      </w:r>
      <w:r>
        <w:t>Build spells from emitter, element, modifier, payload, and shallow trigger tags.</w:t>
      </w:r>
    </w:p>
    <w:p>
      <w:pPr>
        <w:ind w:left="317" w:hanging="202"/>
      </w:pPr>
      <w:r>
        <w:rPr>
          <w:b/>
        </w:rPr>
        <w:t xml:space="preserve">• </w:t>
      </w:r>
      <w:r>
        <w:t>Keep one active spell per wizard and close recipes after a short count or inactivity window.</w:t>
      </w:r>
    </w:p>
    <w:p>
      <w:pPr>
        <w:ind w:left="317" w:hanging="202"/>
      </w:pPr>
      <w:r>
        <w:rPr>
          <w:b/>
        </w:rPr>
        <w:t xml:space="preserve">• </w:t>
      </w:r>
      <w:r>
        <w:t>Allow obscurity and surprise, but keep simulation deterministic and bounded.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The same recipe produces the same base spell.</w:t>
      </w:r>
    </w:p>
    <w:p>
      <w:pPr>
        <w:ind w:left="317" w:hanging="202"/>
      </w:pPr>
      <w:r>
        <w:rPr>
          <w:b/>
        </w:rPr>
        <w:t xml:space="preserve">• </w:t>
      </w:r>
      <w:r>
        <w:t>Typing never waits for recipe resolution.</w:t>
      </w:r>
    </w:p>
    <w:p>
      <w:pPr>
        <w:ind w:left="317" w:hanging="202"/>
      </w:pPr>
      <w:r>
        <w:rPr>
          <w:b/>
        </w:rPr>
        <w:t xml:space="preserve">• </w:t>
      </w:r>
      <w:r>
        <w:t>Stress tests cannot create unbounded chains, projectile growth, or queue starvation.</w:t>
      </w:r>
    </w:p>
    <w:p>
      <w:pPr>
        <w:pStyle w:val="Heading1"/>
      </w:pPr>
      <w:r>
        <w:t>M7 — Layer-key scrying overlay</w:t>
      </w:r>
    </w:p>
    <w:p>
      <w:r>
        <w:rPr>
          <w:b/>
        </w:rPr>
        <w:t xml:space="preserve">Goal. </w:t>
      </w:r>
      <w:r>
        <w:t>Add the deliberate dense-information gesture.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Implement an explicit chord state machine: idle, first held, pending, active, selection, cancelled until release.</w:t>
      </w:r>
    </w:p>
    <w:p>
      <w:pPr>
        <w:ind w:left="317" w:hanging="202"/>
      </w:pPr>
      <w:r>
        <w:rPr>
          <w:b/>
        </w:rPr>
        <w:t xml:space="preserve">• </w:t>
      </w:r>
      <w:r>
        <w:t>Detect physical layer positions rather than emitted keycodes.</w:t>
      </w:r>
    </w:p>
    <w:p>
      <w:pPr>
        <w:ind w:left="317" w:hanging="202"/>
      </w:pPr>
      <w:r>
        <w:rPr>
          <w:b/>
        </w:rPr>
        <w:t xml:space="preserve">• </w:t>
      </w:r>
      <w:r>
        <w:t>Render the temporary overlay above the continuing world.</w:t>
      </w:r>
    </w:p>
    <w:p>
      <w:pPr>
        <w:ind w:left="317" w:hanging="202"/>
      </w:pPr>
      <w:r>
        <w:rPr>
          <w:b/>
        </w:rPr>
        <w:t xml:space="preserve">• </w:t>
      </w:r>
      <w:r>
        <w:t>Start with concise state only: layer, host status, notification count, and optional scene selector.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Normal layer rolls do not activate the overlay.</w:t>
      </w:r>
    </w:p>
    <w:p>
      <w:pPr>
        <w:ind w:left="317" w:hanging="202"/>
      </w:pPr>
      <w:r>
        <w:rPr>
          <w:b/>
        </w:rPr>
        <w:t xml:space="preserve">• </w:t>
      </w:r>
      <w:r>
        <w:t>Release returns to the unchanged scene.</w:t>
      </w:r>
    </w:p>
    <w:p>
      <w:pPr>
        <w:ind w:left="317" w:hanging="202"/>
      </w:pPr>
      <w:r>
        <w:rPr>
          <w:b/>
        </w:rPr>
        <w:t xml:space="preserve">• </w:t>
      </w:r>
      <w:r>
        <w:t>The overlay remains readable without becoming a persistent dashboard.</w:t>
      </w:r>
    </w:p>
    <w:p>
      <w:pPr>
        <w:pStyle w:val="Heading1"/>
      </w:pPr>
      <w:r>
        <w:t>M8 — Host heartbeat and semantic protocol</w:t>
      </w:r>
    </w:p>
    <w:p>
      <w:r>
        <w:rPr>
          <w:b/>
        </w:rPr>
        <w:t xml:space="preserve">Goal. </w:t>
      </w:r>
      <w:r>
        <w:t>Prove host enrichment on the isolated host branch.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Capture the intended layout statically, then disable VIA/Vial for griffin_hostoled.</w:t>
      </w:r>
    </w:p>
    <w:p>
      <w:pPr>
        <w:ind w:left="317" w:hanging="202"/>
      </w:pPr>
      <w:r>
        <w:rPr>
          <w:b/>
        </w:rPr>
        <w:t xml:space="preserve">• </w:t>
      </w:r>
      <w:r>
        <w:t>Implement versioned Raw HID messages with sequence and daemon session ID.</w:t>
      </w:r>
    </w:p>
    <w:p>
      <w:pPr>
        <w:ind w:left="317" w:hanging="202"/>
      </w:pPr>
      <w:r>
        <w:rPr>
          <w:b/>
        </w:rPr>
        <w:t xml:space="preserve">• </w:t>
      </w:r>
      <w:r>
        <w:t>Add heartbeat, scene class, and one synthetic notification message.</w:t>
      </w:r>
    </w:p>
    <w:p>
      <w:pPr>
        <w:ind w:left="317" w:hanging="202"/>
      </w:pPr>
      <w:r>
        <w:rPr>
          <w:b/>
        </w:rPr>
        <w:t xml:space="preserve">• </w:t>
      </w:r>
      <w:r>
        <w:t>Firmware clears external context and returns to the duel when heartbeat expires.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Daemon absence or crash never breaks the firmware scene.</w:t>
      </w:r>
    </w:p>
    <w:p>
      <w:pPr>
        <w:ind w:left="317" w:hanging="202"/>
      </w:pPr>
      <w:r>
        <w:rPr>
          <w:b/>
        </w:rPr>
        <w:t xml:space="preserve">• </w:t>
      </w:r>
      <w:r>
        <w:t>Malformed packets are ignored and counted.</w:t>
      </w:r>
    </w:p>
    <w:p>
      <w:pPr>
        <w:ind w:left="317" w:hanging="202"/>
      </w:pPr>
      <w:r>
        <w:rPr>
          <w:b/>
        </w:rPr>
        <w:t xml:space="preserve">• </w:t>
      </w:r>
      <w:r>
        <w:t>A restarted daemon cannot be confused with delayed packets from the prior session.</w:t>
      </w:r>
    </w:p>
    <w:p>
      <w:pPr>
        <w:pStyle w:val="Heading1"/>
      </w:pPr>
      <w:r>
        <w:t>M9 — Arcane archive browser scene</w:t>
      </w:r>
    </w:p>
    <w:p>
      <w:r>
        <w:rPr>
          <w:b/>
        </w:rPr>
        <w:t xml:space="preserve">Goal. </w:t>
      </w:r>
      <w:r>
        <w:t>Add the first application-aware world without deep browser integration.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Host maps the focused application into a small app-class vocabulary.</w:t>
      </w:r>
    </w:p>
    <w:p>
      <w:pPr>
        <w:ind w:left="317" w:hanging="202"/>
      </w:pPr>
      <w:r>
        <w:rPr>
          <w:b/>
        </w:rPr>
        <w:t xml:space="preserve">• </w:t>
      </w:r>
      <w:r>
        <w:t>Browser focus selects the archive scene; loss of focus returns through normal scene arbitration.</w:t>
      </w:r>
    </w:p>
    <w:p>
      <w:pPr>
        <w:ind w:left="317" w:hanging="202"/>
      </w:pPr>
      <w:r>
        <w:rPr>
          <w:b/>
        </w:rPr>
        <w:t xml:space="preserve">• </w:t>
      </w:r>
      <w:r>
        <w:t>Use only a coarse activity pulse at first. Defer scroll, click, tab, and page events.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Scene changes are stable across focus changes.</w:t>
      </w:r>
    </w:p>
    <w:p>
      <w:pPr>
        <w:ind w:left="317" w:hanging="202"/>
      </w:pPr>
      <w:r>
        <w:rPr>
          <w:b/>
        </w:rPr>
        <w:t xml:space="preserve">• </w:t>
      </w:r>
      <w:r>
        <w:t>No browser extension is required.</w:t>
      </w:r>
    </w:p>
    <w:p>
      <w:pPr>
        <w:ind w:left="317" w:hanging="202"/>
      </w:pPr>
      <w:r>
        <w:rPr>
          <w:b/>
        </w:rPr>
        <w:t xml:space="preserve">• </w:t>
      </w:r>
      <w:r>
        <w:t>The wizards remain part of the fiction rather than disappearing into a generic status screen.</w:t>
      </w:r>
    </w:p>
    <w:p>
      <w:pPr>
        <w:pStyle w:val="Heading1"/>
      </w:pPr>
      <w:r>
        <w:t>M10 — Notification policy and adapters</w:t>
      </w:r>
    </w:p>
    <w:p>
      <w:r>
        <w:rPr>
          <w:b/>
        </w:rPr>
        <w:t xml:space="preserve">Goal. </w:t>
      </w:r>
      <w:r>
        <w:t>Integrate useful events behind a host policy layer.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Start with synthetic events, then terminal command completion while unfocused.</w:t>
      </w:r>
    </w:p>
    <w:p>
      <w:pPr>
        <w:ind w:left="317" w:hanging="202"/>
      </w:pPr>
      <w:r>
        <w:rPr>
          <w:b/>
        </w:rPr>
        <w:t xml:space="preserve">• </w:t>
      </w:r>
      <w:r>
        <w:t>Add desktop notification mirroring only after deduplication, redaction, expiry, and rate limiting work.</w:t>
      </w:r>
    </w:p>
    <w:p>
      <w:pPr>
        <w:ind w:left="317" w:hanging="202"/>
      </w:pPr>
      <w:r>
        <w:rPr>
          <w:b/>
        </w:rPr>
        <w:t xml:space="preserve">• </w:t>
      </w:r>
      <w:r>
        <w:t>Firmware receives normalized category, priority, count, age, and persistence fields.</w:t>
      </w:r>
    </w:p>
    <w:p>
      <w:pPr>
        <w:ind w:left="317" w:hanging="202"/>
      </w:pPr>
      <w:r>
        <w:rPr>
          <w:b/>
        </w:rPr>
        <w:t xml:space="preserve">• </w:t>
      </w:r>
      <w:r>
        <w:t>Normal alerts intrude briefly; critical alerts may persist under explicit policy.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Repeated events aggregate instead of replaying continuously.</w:t>
      </w:r>
    </w:p>
    <w:p>
      <w:pPr>
        <w:ind w:left="317" w:hanging="202"/>
      </w:pPr>
      <w:r>
        <w:rPr>
          <w:b/>
        </w:rPr>
        <w:t xml:space="preserve">• </w:t>
      </w:r>
      <w:r>
        <w:t>Message bodies and private text are not required by firmware.</w:t>
      </w:r>
    </w:p>
    <w:p>
      <w:pPr>
        <w:ind w:left="317" w:hanging="202"/>
      </w:pPr>
      <w:r>
        <w:rPr>
          <w:b/>
        </w:rPr>
        <w:t xml:space="preserve">• </w:t>
      </w:r>
      <w:r>
        <w:t>Notification traffic cannot starve scene or split updates.</w:t>
      </w:r>
    </w:p>
    <w:p>
      <w:pPr>
        <w:pStyle w:val="Heading1"/>
      </w:pPr>
      <w:r>
        <w:t>M11 — Polish, diagnostics, and expansion</w:t>
      </w:r>
    </w:p>
    <w:p>
      <w:r>
        <w:rPr>
          <w:b/>
        </w:rPr>
        <w:t xml:space="preserve">Goal. </w:t>
      </w:r>
      <w:r>
        <w:t>Harden the engine before adding more worlds.</w:t>
      </w:r>
    </w:p>
    <w:p>
      <w:pPr>
        <w:pStyle w:val="Heading2"/>
      </w:pPr>
      <w:r>
        <w:t>Build</w:t>
      </w:r>
    </w:p>
    <w:p>
      <w:pPr>
        <w:ind w:left="317" w:hanging="202"/>
      </w:pPr>
      <w:r>
        <w:rPr>
          <w:b/>
        </w:rPr>
        <w:t xml:space="preserve">• </w:t>
      </w:r>
      <w:r>
        <w:t>Tune brightness, timeout, fade, static-element variation, and wake behavior.</w:t>
      </w:r>
    </w:p>
    <w:p>
      <w:pPr>
        <w:ind w:left="317" w:hanging="202"/>
      </w:pPr>
      <w:r>
        <w:rPr>
          <w:b/>
        </w:rPr>
        <w:t xml:space="preserve">• </w:t>
      </w:r>
      <w:r>
        <w:t>Create deterministic replay traces for recipe and combat regression testing.</w:t>
      </w:r>
    </w:p>
    <w:p>
      <w:pPr>
        <w:ind w:left="317" w:hanging="202"/>
      </w:pPr>
      <w:r>
        <w:rPr>
          <w:b/>
        </w:rPr>
        <w:t xml:space="preserve">• </w:t>
      </w:r>
      <w:r>
        <w:t>Build a desktop previewer for two 128x32 canvases and the physical gap.</w:t>
      </w:r>
    </w:p>
    <w:p>
      <w:pPr>
        <w:ind w:left="317" w:hanging="202"/>
      </w:pPr>
      <w:r>
        <w:rPr>
          <w:b/>
        </w:rPr>
        <w:t xml:space="preserve">• </w:t>
      </w:r>
      <w:r>
        <w:t>Add more app classes, spells, actors, and dense scrying pages only after resource and timing measurements.</w:t>
      </w:r>
    </w:p>
    <w:p>
      <w:pPr>
        <w:pStyle w:val="Heading2"/>
      </w:pPr>
      <w:r>
        <w:t>Acceptance gate</w:t>
      </w:r>
    </w:p>
    <w:p>
      <w:pPr>
        <w:ind w:left="317" w:hanging="202"/>
      </w:pPr>
      <w:r>
        <w:rPr>
          <w:b/>
        </w:rPr>
        <w:t xml:space="preserve">• </w:t>
      </w:r>
      <w:r>
        <w:t>Long idle and suspend cycles recover cleanly.</w:t>
      </w:r>
    </w:p>
    <w:p>
      <w:pPr>
        <w:ind w:left="317" w:hanging="202"/>
      </w:pPr>
      <w:r>
        <w:rPr>
          <w:b/>
        </w:rPr>
        <w:t xml:space="preserve">• </w:t>
      </w:r>
      <w:r>
        <w:t>Firmware size and timing remain within measured budgets.</w:t>
      </w:r>
    </w:p>
    <w:p>
      <w:pPr>
        <w:ind w:left="317" w:hanging="202"/>
      </w:pPr>
      <w:r>
        <w:rPr>
          <w:b/>
        </w:rPr>
        <w:t xml:space="preserve">• </w:t>
      </w:r>
      <w:r>
        <w:t>The stable branch still provides a fast recovery path.</w:t>
      </w:r>
    </w:p>
    <w:p>
      <w:pPr>
        <w:pStyle w:val="Heading1"/>
      </w:pPr>
      <w:r>
        <w:t>Standard test and rollback protocol</w:t>
      </w:r>
    </w:p>
    <w:p>
      <w:pPr>
        <w:ind w:left="403" w:hanging="317"/>
      </w:pPr>
      <w:r>
        <w:rPr>
          <w:b/>
        </w:rPr>
        <w:t xml:space="preserve">1. </w:t>
      </w:r>
      <w:r>
        <w:t>Back up the current keymap directory before modifying it.</w:t>
      </w:r>
    </w:p>
    <w:p>
      <w:pPr>
        <w:ind w:left="403" w:hanging="317"/>
      </w:pPr>
      <w:r>
        <w:rPr>
          <w:b/>
        </w:rPr>
        <w:t xml:space="preserve">2. </w:t>
      </w:r>
      <w:r>
        <w:t>Change one subsystem or one uncertainty class at a time.</w:t>
      </w:r>
    </w:p>
    <w:p>
      <w:pPr>
        <w:ind w:left="403" w:hanging="317"/>
      </w:pPr>
      <w:r>
        <w:rPr>
          <w:b/>
        </w:rPr>
        <w:t xml:space="preserve">3. </w:t>
      </w:r>
      <w:r>
        <w:t>Run a clean compile and verify that the artifact name matches the intended keymap and rp2040_ce converter.</w:t>
      </w:r>
    </w:p>
    <w:p>
      <w:pPr>
        <w:ind w:left="403" w:hanging="317"/>
      </w:pPr>
      <w:r>
        <w:rPr>
          <w:b/>
        </w:rPr>
        <w:t xml:space="preserve">4. </w:t>
      </w:r>
      <w:r>
        <w:t>Power down before connecting or disconnecting TRRS. Flash halves separately using the left and right UF2 split targets.</w:t>
      </w:r>
    </w:p>
    <w:p>
      <w:pPr>
        <w:ind w:left="403" w:hanging="317"/>
      </w:pPr>
      <w:r>
        <w:rPr>
          <w:b/>
        </w:rPr>
        <w:t xml:space="preserve">5. </w:t>
      </w:r>
      <w:r>
        <w:t>Reassemble with TRRS connected and USB into the left half only. Test both halves before opening Vial or starting the host daemon.</w:t>
      </w:r>
    </w:p>
    <w:p>
      <w:pPr>
        <w:ind w:left="403" w:hanging="317"/>
      </w:pPr>
      <w:r>
        <w:rPr>
          <w:b/>
        </w:rPr>
        <w:t xml:space="preserve">6. </w:t>
      </w:r>
      <w:r>
        <w:t>If typing, split behavior, or boot reliability changes, stop display work and flash the last known-good artifact.</w:t>
      </w:r>
    </w:p>
    <w:p>
      <w:pPr>
        <w:ind w:left="403" w:hanging="317"/>
      </w:pPr>
      <w:r>
        <w:rPr>
          <w:b/>
        </w:rPr>
        <w:t xml:space="preserve">7. </w:t>
      </w:r>
      <w:r>
        <w:t>Record the result, including failures. Do not layer a workaround over an unexplained regression.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767E"/>
        <w:sz w:val="15"/>
      </w:rPr>
      <w:t xml:space="preserve">CORNE ARCANE OLED SYSTEM  |  PLANNING DOCUMENT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37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4A5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0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D59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ody">
    <w:name w:val="Compact Body"/>
    <w:pPr>
      <w:spacing w:after="40" w:line="240" w:lineRule="auto"/>
    </w:pPr>
    <w:rPr>
      <w:rFonts w:ascii="Aptos" w:hAnsi="Aptos"/>
      <w:sz w:val="17"/>
    </w:rPr>
  </w:style>
  <w:style w:type="paragraph" w:customStyle="1" w:styleId="PromptText">
    <w:name w:val="Prompt Text"/>
    <w:pPr>
      <w:spacing w:after="30" w:line="240" w:lineRule="auto"/>
      <w:ind w:left="259" w:right="173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 Arcane OLED Implementation Roadmap</dc:title>
  <dc:subject>Corne Arcane OLED design and implementation planning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