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6177" w:type="dxa"/>
        <w:tblInd w:w="403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34"/>
        <w:gridCol w:w="1712"/>
        <w:gridCol w:w="848"/>
        <w:gridCol w:w="2426"/>
        <w:gridCol w:w="1134"/>
        <w:gridCol w:w="709"/>
        <w:gridCol w:w="3827"/>
      </w:tblGrid>
      <w:tr w:rsidR="00D564CB" w:rsidRPr="00D564CB" w:rsidTr="00D564CB">
        <w:tc>
          <w:tcPr>
            <w:tcW w:w="1844" w:type="dxa"/>
          </w:tcPr>
          <w:p w:rsidR="00D564CB" w:rsidRPr="00D564CB" w:rsidRDefault="00D564CB" w:rsidP="006217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Идентификатор</w:t>
            </w:r>
          </w:p>
        </w:tc>
        <w:tc>
          <w:tcPr>
            <w:tcW w:w="1843" w:type="dxa"/>
          </w:tcPr>
          <w:p w:rsidR="00D564CB" w:rsidRPr="00D564CB" w:rsidRDefault="00D564CB" w:rsidP="006217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Стейкхолдер</w:t>
            </w:r>
          </w:p>
        </w:tc>
        <w:tc>
          <w:tcPr>
            <w:tcW w:w="1834" w:type="dxa"/>
          </w:tcPr>
          <w:p w:rsidR="00D564CB" w:rsidRPr="00D564CB" w:rsidRDefault="00D564CB" w:rsidP="006217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Действие</w:t>
            </w:r>
          </w:p>
        </w:tc>
        <w:tc>
          <w:tcPr>
            <w:tcW w:w="2560" w:type="dxa"/>
            <w:gridSpan w:val="2"/>
          </w:tcPr>
          <w:p w:rsidR="00D564CB" w:rsidRPr="00D564CB" w:rsidRDefault="00D564CB" w:rsidP="006217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as is</w:t>
            </w:r>
          </w:p>
        </w:tc>
        <w:tc>
          <w:tcPr>
            <w:tcW w:w="2426" w:type="dxa"/>
          </w:tcPr>
          <w:p w:rsidR="00D564CB" w:rsidRPr="00D564CB" w:rsidRDefault="00D564CB" w:rsidP="006217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Проблемы</w:t>
            </w:r>
          </w:p>
        </w:tc>
        <w:tc>
          <w:tcPr>
            <w:tcW w:w="1843" w:type="dxa"/>
            <w:gridSpan w:val="2"/>
          </w:tcPr>
          <w:p w:rsidR="00D564CB" w:rsidRPr="00D564CB" w:rsidRDefault="00D564CB" w:rsidP="006217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to be</w:t>
            </w:r>
          </w:p>
        </w:tc>
        <w:tc>
          <w:tcPr>
            <w:tcW w:w="3827" w:type="dxa"/>
          </w:tcPr>
          <w:p w:rsidR="00D564CB" w:rsidRPr="00D564CB" w:rsidRDefault="00D564CB" w:rsidP="006217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Решение проблемы</w:t>
            </w:r>
          </w:p>
        </w:tc>
      </w:tr>
      <w:tr w:rsidR="005A5362" w:rsidRPr="00D564CB" w:rsidTr="005A5362">
        <w:trPr>
          <w:trHeight w:val="578"/>
        </w:trPr>
        <w:tc>
          <w:tcPr>
            <w:tcW w:w="1844" w:type="dxa"/>
          </w:tcPr>
          <w:p w:rsidR="005A5362" w:rsidRPr="00D564CB" w:rsidRDefault="005A5362" w:rsidP="00D564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</w:tcPr>
          <w:p w:rsidR="005A5362" w:rsidRPr="00D564CB" w:rsidRDefault="005A5362" w:rsidP="00D564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5A5362" w:rsidRPr="00D564CB" w:rsidRDefault="005A5362" w:rsidP="00D564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12" w:type="dxa"/>
          </w:tcPr>
          <w:p w:rsidR="005A5362" w:rsidRPr="00D564CB" w:rsidRDefault="005A5362" w:rsidP="00D564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Дистанционно</w:t>
            </w:r>
          </w:p>
        </w:tc>
        <w:tc>
          <w:tcPr>
            <w:tcW w:w="848" w:type="dxa"/>
          </w:tcPr>
          <w:p w:rsidR="005A5362" w:rsidRPr="00D564CB" w:rsidRDefault="005A5362" w:rsidP="00D564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Очно</w:t>
            </w:r>
          </w:p>
        </w:tc>
        <w:tc>
          <w:tcPr>
            <w:tcW w:w="2426" w:type="dxa"/>
          </w:tcPr>
          <w:p w:rsidR="005A5362" w:rsidRPr="00D564CB" w:rsidRDefault="005A5362" w:rsidP="00D564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:rsidR="005A5362" w:rsidRPr="00D564CB" w:rsidRDefault="005A5362" w:rsidP="00D564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В системе</w:t>
            </w:r>
          </w:p>
        </w:tc>
        <w:tc>
          <w:tcPr>
            <w:tcW w:w="709" w:type="dxa"/>
          </w:tcPr>
          <w:p w:rsidR="005A5362" w:rsidRPr="00D564CB" w:rsidRDefault="005A5362" w:rsidP="00D564CB">
            <w:pPr>
              <w:ind w:right="1394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Очно</w:t>
            </w:r>
          </w:p>
        </w:tc>
        <w:tc>
          <w:tcPr>
            <w:tcW w:w="3827" w:type="dxa"/>
            <w:vAlign w:val="center"/>
          </w:tcPr>
          <w:p w:rsidR="005A5362" w:rsidRPr="00714117" w:rsidRDefault="005A5362" w:rsidP="00D564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Автоматизированные отчеты в реальном времени.</w:t>
            </w:r>
          </w:p>
        </w:tc>
      </w:tr>
      <w:tr w:rsidR="001A7119" w:rsidRPr="00D564CB" w:rsidTr="00707A2C">
        <w:tc>
          <w:tcPr>
            <w:tcW w:w="1844" w:type="dxa"/>
            <w:vMerge w:val="restart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hair002</w:t>
            </w:r>
          </w:p>
        </w:tc>
        <w:tc>
          <w:tcPr>
            <w:tcW w:w="1843" w:type="dxa"/>
            <w:vMerge w:val="restart"/>
          </w:tcPr>
          <w:p w:rsidR="001A7119" w:rsidRPr="006217A2" w:rsidRDefault="001A7119" w:rsidP="001A71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Клиент</w:t>
            </w:r>
          </w:p>
          <w:p w:rsidR="001A7119" w:rsidRPr="006217A2" w:rsidRDefault="001A7119" w:rsidP="001A71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4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Запись /перенос записи на услугу</w:t>
            </w:r>
          </w:p>
        </w:tc>
        <w:tc>
          <w:tcPr>
            <w:tcW w:w="1712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848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2426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Клиенту трудно записаться (дозвониться)</w:t>
            </w:r>
          </w:p>
        </w:tc>
        <w:tc>
          <w:tcPr>
            <w:tcW w:w="1134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3827" w:type="dxa"/>
            <w:vAlign w:val="center"/>
          </w:tcPr>
          <w:p w:rsidR="00333932" w:rsidRPr="00333932" w:rsidRDefault="00333932" w:rsidP="00333932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3393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Облегчение записи клиенту</w:t>
            </w:r>
          </w:p>
          <w:p w:rsidR="00333932" w:rsidRPr="00333932" w:rsidRDefault="00333932" w:rsidP="00333932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1A7119" w:rsidRPr="00D564CB" w:rsidTr="00707A2C">
        <w:tc>
          <w:tcPr>
            <w:tcW w:w="1844" w:type="dxa"/>
            <w:vMerge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Получение скидки</w:t>
            </w:r>
          </w:p>
        </w:tc>
        <w:tc>
          <w:tcPr>
            <w:tcW w:w="1712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848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2426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3827" w:type="dxa"/>
            <w:vAlign w:val="center"/>
          </w:tcPr>
          <w:p w:rsidR="001A7119" w:rsidRPr="00714117" w:rsidRDefault="00333932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</w:tr>
      <w:tr w:rsidR="001A7119" w:rsidRPr="00D564CB" w:rsidTr="00707A2C">
        <w:tc>
          <w:tcPr>
            <w:tcW w:w="1844" w:type="dxa"/>
            <w:vMerge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Получение напоминания</w:t>
            </w:r>
          </w:p>
        </w:tc>
        <w:tc>
          <w:tcPr>
            <w:tcW w:w="1712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+/-</w:t>
            </w:r>
          </w:p>
        </w:tc>
        <w:tc>
          <w:tcPr>
            <w:tcW w:w="848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426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Менеджеру сложно направить СМС всем   вручную</w:t>
            </w:r>
          </w:p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3827" w:type="dxa"/>
            <w:vAlign w:val="center"/>
          </w:tcPr>
          <w:p w:rsidR="001A7119" w:rsidRPr="00333932" w:rsidRDefault="00333932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33932">
              <w:rPr>
                <w:rFonts w:ascii="Times New Roman" w:hAnsi="Times New Roman" w:cs="Times New Roman"/>
                <w:sz w:val="22"/>
                <w:szCs w:val="22"/>
              </w:rPr>
              <w:t>Напоминания будут направляться автоматизировано</w:t>
            </w:r>
          </w:p>
        </w:tc>
      </w:tr>
      <w:tr w:rsidR="001A7119" w:rsidRPr="00D564CB" w:rsidTr="00707A2C">
        <w:tc>
          <w:tcPr>
            <w:tcW w:w="1844" w:type="dxa"/>
            <w:vMerge w:val="restart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hair003</w:t>
            </w:r>
          </w:p>
        </w:tc>
        <w:tc>
          <w:tcPr>
            <w:tcW w:w="1843" w:type="dxa"/>
            <w:vMerge w:val="restart"/>
          </w:tcPr>
          <w:p w:rsidR="001A7119" w:rsidRPr="006217A2" w:rsidRDefault="001A7119" w:rsidP="001A71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Посетитель</w:t>
            </w:r>
          </w:p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Регистрация</w:t>
            </w:r>
          </w:p>
        </w:tc>
        <w:tc>
          <w:tcPr>
            <w:tcW w:w="1712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848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2426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3827" w:type="dxa"/>
            <w:vAlign w:val="center"/>
          </w:tcPr>
          <w:p w:rsidR="001A7119" w:rsidRPr="00714117" w:rsidRDefault="00B54E31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54E3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Упрощение регистрации    Снижение нагрузки на менеджера</w:t>
            </w:r>
          </w:p>
        </w:tc>
      </w:tr>
      <w:tr w:rsidR="001A7119" w:rsidRPr="00D564CB" w:rsidTr="00707A2C">
        <w:tc>
          <w:tcPr>
            <w:tcW w:w="1844" w:type="dxa"/>
            <w:vMerge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Запись /перенос записи на услугу</w:t>
            </w:r>
          </w:p>
        </w:tc>
        <w:tc>
          <w:tcPr>
            <w:tcW w:w="1712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848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2426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Клиенту трудно записаться (дозвониться)</w:t>
            </w:r>
          </w:p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3827" w:type="dxa"/>
            <w:vAlign w:val="center"/>
          </w:tcPr>
          <w:p w:rsidR="00B54E31" w:rsidRPr="00B54E31" w:rsidRDefault="00B54E31" w:rsidP="00B54E3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54E3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Облегчение записи</w:t>
            </w:r>
          </w:p>
          <w:p w:rsidR="00B54E31" w:rsidRPr="00B54E31" w:rsidRDefault="00B54E31" w:rsidP="00B54E3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1A7119" w:rsidRPr="00D564CB" w:rsidTr="00707A2C">
        <w:tc>
          <w:tcPr>
            <w:tcW w:w="1844" w:type="dxa"/>
            <w:vMerge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Получение скидки</w:t>
            </w:r>
          </w:p>
        </w:tc>
        <w:tc>
          <w:tcPr>
            <w:tcW w:w="1712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848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426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1A7119" w:rsidRPr="00714117" w:rsidRDefault="00B54E31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709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3827" w:type="dxa"/>
            <w:vAlign w:val="center"/>
          </w:tcPr>
          <w:p w:rsidR="001A7119" w:rsidRPr="00714117" w:rsidRDefault="00B54E31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</w:tr>
      <w:tr w:rsidR="001A7119" w:rsidRPr="00D564CB" w:rsidTr="00707A2C">
        <w:tc>
          <w:tcPr>
            <w:tcW w:w="1844" w:type="dxa"/>
            <w:vMerge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Получение напоминания</w:t>
            </w:r>
          </w:p>
        </w:tc>
        <w:tc>
          <w:tcPr>
            <w:tcW w:w="1712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848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42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76"/>
            </w:tblGrid>
            <w:tr w:rsidR="001A7119" w:rsidRPr="00D564CB" w:rsidTr="003569D4">
              <w:trPr>
                <w:tblCellSpacing w:w="15" w:type="dxa"/>
              </w:trPr>
              <w:tc>
                <w:tcPr>
                  <w:tcW w:w="5416" w:type="dxa"/>
                  <w:vAlign w:val="center"/>
                  <w:hideMark/>
                </w:tcPr>
                <w:p w:rsidR="001A7119" w:rsidRDefault="001A7119" w:rsidP="001A7119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D564CB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Без регистрации</w:t>
                  </w:r>
                </w:p>
                <w:p w:rsidR="001A7119" w:rsidRDefault="001A7119" w:rsidP="001A7119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D564CB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менеджер теряет</w:t>
                  </w:r>
                </w:p>
                <w:p w:rsidR="001A7119" w:rsidRPr="00D564CB" w:rsidRDefault="001A7119" w:rsidP="001A7119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D564CB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номера телефонов</w:t>
                  </w:r>
                </w:p>
              </w:tc>
            </w:tr>
          </w:tbl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3827" w:type="dxa"/>
          </w:tcPr>
          <w:p w:rsidR="001A7119" w:rsidRPr="00D564CB" w:rsidRDefault="00333932" w:rsidP="001A711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3393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Возможность направлять напоминания   автоматизировано</w:t>
            </w:r>
          </w:p>
        </w:tc>
      </w:tr>
      <w:tr w:rsidR="001A7119" w:rsidRPr="00D564CB" w:rsidTr="00EF290E">
        <w:tc>
          <w:tcPr>
            <w:tcW w:w="1844" w:type="dxa"/>
            <w:vMerge w:val="restart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hair004</w:t>
            </w:r>
          </w:p>
        </w:tc>
        <w:tc>
          <w:tcPr>
            <w:tcW w:w="1843" w:type="dxa"/>
            <w:vMerge w:val="restart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Мастер</w:t>
            </w:r>
          </w:p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Просмотр своего расписания</w:t>
            </w:r>
          </w:p>
        </w:tc>
        <w:tc>
          <w:tcPr>
            <w:tcW w:w="1712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848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426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Отсутствие синхронизации с реальной загрузкой</w:t>
            </w:r>
          </w:p>
        </w:tc>
        <w:tc>
          <w:tcPr>
            <w:tcW w:w="1134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3827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Синхронизация расписания в реальном времени.</w:t>
            </w:r>
          </w:p>
        </w:tc>
      </w:tr>
      <w:tr w:rsidR="001A7119" w:rsidRPr="00D564CB" w:rsidTr="00EF290E">
        <w:tc>
          <w:tcPr>
            <w:tcW w:w="1844" w:type="dxa"/>
            <w:vMerge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Ввод информации об оказанных услугах</w:t>
            </w:r>
          </w:p>
        </w:tc>
        <w:tc>
          <w:tcPr>
            <w:tcW w:w="1712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848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2426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Дублирование данных, ошибки при вводе</w:t>
            </w:r>
          </w:p>
        </w:tc>
        <w:tc>
          <w:tcPr>
            <w:tcW w:w="1134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3827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Интеграция с CRM для автоматического учета.</w:t>
            </w:r>
          </w:p>
        </w:tc>
      </w:tr>
      <w:tr w:rsidR="001A7119" w:rsidRPr="00D564CB" w:rsidTr="00EF290E">
        <w:tc>
          <w:tcPr>
            <w:tcW w:w="1844" w:type="dxa"/>
            <w:vMerge w:val="restart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hair005</w:t>
            </w:r>
          </w:p>
        </w:tc>
        <w:tc>
          <w:tcPr>
            <w:tcW w:w="1843" w:type="dxa"/>
            <w:vMerge w:val="restart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Менеджер</w:t>
            </w:r>
          </w:p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Формирование графика работы мастеров</w:t>
            </w:r>
          </w:p>
        </w:tc>
        <w:tc>
          <w:tcPr>
            <w:tcW w:w="1712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848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2426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Частые изменения, неучтенные пожелания мастеров</w:t>
            </w:r>
          </w:p>
        </w:tc>
        <w:tc>
          <w:tcPr>
            <w:tcW w:w="1134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3827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Инструмент для учета пожеланий мастеров.</w:t>
            </w:r>
          </w:p>
        </w:tc>
      </w:tr>
      <w:tr w:rsidR="001A7119" w:rsidRPr="00D564CB" w:rsidTr="00EF290E">
        <w:tc>
          <w:tcPr>
            <w:tcW w:w="1844" w:type="dxa"/>
            <w:vMerge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Контроль посещаемости клиентов</w:t>
            </w:r>
          </w:p>
        </w:tc>
        <w:tc>
          <w:tcPr>
            <w:tcW w:w="1712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848" w:type="dxa"/>
          </w:tcPr>
          <w:p w:rsidR="001A7119" w:rsidRPr="00D564CB" w:rsidRDefault="009232F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+/</w:t>
            </w:r>
            <w:r w:rsidR="001A7119"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426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Отсутствие автоматического учета повторных посещений</w:t>
            </w:r>
          </w:p>
        </w:tc>
        <w:tc>
          <w:tcPr>
            <w:tcW w:w="1134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3827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Автоматический учет повторных посещений.</w:t>
            </w:r>
          </w:p>
        </w:tc>
      </w:tr>
      <w:tr w:rsidR="001A7119" w:rsidRPr="00D564CB" w:rsidTr="00EF290E">
        <w:tc>
          <w:tcPr>
            <w:tcW w:w="1844" w:type="dxa"/>
            <w:vMerge w:val="restart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hair006</w:t>
            </w:r>
          </w:p>
        </w:tc>
        <w:tc>
          <w:tcPr>
            <w:tcW w:w="1843" w:type="dxa"/>
            <w:vMerge w:val="restart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Администратор</w:t>
            </w:r>
          </w:p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Начисление заработной платы</w:t>
            </w:r>
          </w:p>
        </w:tc>
        <w:tc>
          <w:tcPr>
            <w:tcW w:w="1712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848" w:type="dxa"/>
          </w:tcPr>
          <w:p w:rsidR="001A7119" w:rsidRPr="00D564CB" w:rsidRDefault="009232F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+/</w:t>
            </w:r>
            <w:r w:rsidR="001A7119"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426" w:type="dxa"/>
          </w:tcPr>
          <w:p w:rsidR="001A7119" w:rsidRPr="00D564CB" w:rsidRDefault="001A7119" w:rsidP="001A71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Ошибки при расчетах из-за ручного ввода</w:t>
            </w:r>
          </w:p>
        </w:tc>
        <w:tc>
          <w:tcPr>
            <w:tcW w:w="1134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3827" w:type="dxa"/>
            <w:vAlign w:val="center"/>
          </w:tcPr>
          <w:p w:rsidR="001A7119" w:rsidRPr="00714117" w:rsidRDefault="001A7119" w:rsidP="001A711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Интеграция с бухгалтерскими системами.</w:t>
            </w:r>
          </w:p>
        </w:tc>
      </w:tr>
      <w:tr w:rsidR="009232F9" w:rsidRPr="00D564CB" w:rsidTr="00EF290E">
        <w:tc>
          <w:tcPr>
            <w:tcW w:w="1844" w:type="dxa"/>
            <w:vMerge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9232F9" w:rsidRPr="006217A2" w:rsidRDefault="009232F9" w:rsidP="009232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Управление правами доступа</w:t>
            </w:r>
          </w:p>
        </w:tc>
        <w:tc>
          <w:tcPr>
            <w:tcW w:w="1712" w:type="dxa"/>
          </w:tcPr>
          <w:p w:rsidR="009232F9" w:rsidRPr="009232F9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+</w:t>
            </w:r>
          </w:p>
        </w:tc>
        <w:tc>
          <w:tcPr>
            <w:tcW w:w="848" w:type="dxa"/>
          </w:tcPr>
          <w:p w:rsidR="009232F9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-</w:t>
            </w:r>
          </w:p>
        </w:tc>
        <w:tc>
          <w:tcPr>
            <w:tcW w:w="2426" w:type="dxa"/>
          </w:tcPr>
          <w:p w:rsidR="009232F9" w:rsidRPr="006217A2" w:rsidRDefault="009232F9" w:rsidP="009232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Долгий запрос и выставление прав доступа</w:t>
            </w:r>
          </w:p>
        </w:tc>
        <w:tc>
          <w:tcPr>
            <w:tcW w:w="1134" w:type="dxa"/>
            <w:vAlign w:val="center"/>
          </w:tcPr>
          <w:p w:rsidR="009232F9" w:rsidRPr="009232F9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9232F9" w:rsidRPr="009232F9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+/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-</w:t>
            </w:r>
          </w:p>
        </w:tc>
        <w:tc>
          <w:tcPr>
            <w:tcW w:w="3827" w:type="dxa"/>
            <w:vAlign w:val="center"/>
          </w:tcPr>
          <w:p w:rsidR="009232F9" w:rsidRPr="009232F9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Увеличение скорости и пропускной способности канала информации</w:t>
            </w:r>
          </w:p>
        </w:tc>
      </w:tr>
      <w:tr w:rsidR="009232F9" w:rsidRPr="00D564CB" w:rsidTr="00EF290E">
        <w:tc>
          <w:tcPr>
            <w:tcW w:w="1844" w:type="dxa"/>
            <w:vMerge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Учет расходных материалов</w:t>
            </w:r>
          </w:p>
        </w:tc>
        <w:tc>
          <w:tcPr>
            <w:tcW w:w="1712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848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2426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Несвоевременное пополнение запасов</w:t>
            </w:r>
          </w:p>
        </w:tc>
        <w:tc>
          <w:tcPr>
            <w:tcW w:w="1134" w:type="dxa"/>
            <w:vAlign w:val="center"/>
          </w:tcPr>
          <w:p w:rsidR="009232F9" w:rsidRPr="0071411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9232F9" w:rsidRPr="0071411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3827" w:type="dxa"/>
            <w:vAlign w:val="center"/>
          </w:tcPr>
          <w:p w:rsidR="009232F9" w:rsidRPr="0071411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Автоматическое оповещение о низких запасах.</w:t>
            </w:r>
          </w:p>
        </w:tc>
      </w:tr>
      <w:tr w:rsidR="009232F9" w:rsidRPr="00D564CB" w:rsidTr="00EF290E">
        <w:tc>
          <w:tcPr>
            <w:tcW w:w="1844" w:type="dxa"/>
            <w:vMerge w:val="restart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hair007</w:t>
            </w:r>
          </w:p>
        </w:tc>
        <w:tc>
          <w:tcPr>
            <w:tcW w:w="1843" w:type="dxa"/>
            <w:vMerge w:val="restart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Санэпиднадзор</w:t>
            </w:r>
          </w:p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Проверка соблюдения санитарных норм</w:t>
            </w:r>
          </w:p>
        </w:tc>
        <w:tc>
          <w:tcPr>
            <w:tcW w:w="1712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848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2426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Несоответствие требованиям, риск штрафов</w:t>
            </w:r>
          </w:p>
        </w:tc>
        <w:tc>
          <w:tcPr>
            <w:tcW w:w="1134" w:type="dxa"/>
            <w:vAlign w:val="center"/>
          </w:tcPr>
          <w:p w:rsidR="009232F9" w:rsidRPr="0071411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9232F9" w:rsidRPr="0071411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3827" w:type="dxa"/>
            <w:vAlign w:val="center"/>
          </w:tcPr>
          <w:p w:rsidR="009232F9" w:rsidRPr="0071411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Чек-листы и фотоотчеты в системе.</w:t>
            </w:r>
          </w:p>
        </w:tc>
      </w:tr>
      <w:tr w:rsidR="009232F9" w:rsidRPr="00D564CB" w:rsidTr="00EF290E">
        <w:tc>
          <w:tcPr>
            <w:tcW w:w="1844" w:type="dxa"/>
            <w:vMerge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Получение отчетов о санитарном состоянии</w:t>
            </w:r>
          </w:p>
        </w:tc>
        <w:tc>
          <w:tcPr>
            <w:tcW w:w="1712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848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+/</w:t>
            </w: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426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Формальные отчеты, не отражающие реальную ситуацию</w:t>
            </w:r>
          </w:p>
        </w:tc>
        <w:tc>
          <w:tcPr>
            <w:tcW w:w="1134" w:type="dxa"/>
            <w:vAlign w:val="center"/>
          </w:tcPr>
          <w:p w:rsidR="009232F9" w:rsidRPr="0071411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9232F9" w:rsidRPr="0071411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3827" w:type="dxa"/>
            <w:vAlign w:val="center"/>
          </w:tcPr>
          <w:p w:rsidR="009232F9" w:rsidRPr="0071411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Автоматические отчеты с данными проверок.</w:t>
            </w:r>
          </w:p>
        </w:tc>
      </w:tr>
      <w:tr w:rsidR="009232F9" w:rsidRPr="00D564CB" w:rsidTr="009F4A0B">
        <w:tc>
          <w:tcPr>
            <w:tcW w:w="1844" w:type="dxa"/>
            <w:vMerge w:val="restart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hair008</w:t>
            </w:r>
          </w:p>
        </w:tc>
        <w:tc>
          <w:tcPr>
            <w:tcW w:w="1843" w:type="dxa"/>
            <w:vMerge w:val="restart"/>
          </w:tcPr>
          <w:p w:rsidR="009232F9" w:rsidRPr="006217A2" w:rsidRDefault="009232F9" w:rsidP="009232F9">
            <w:pPr>
              <w:jc w:val="center"/>
              <w:rPr>
                <w:rFonts w:ascii="Times New Roman" w:hAnsi="Times New Roman" w:cs="Times New Roman"/>
              </w:rPr>
            </w:pPr>
            <w:r w:rsidRPr="00C479C3">
              <w:rPr>
                <w:rFonts w:ascii="Times New Roman" w:hAnsi="Times New Roman" w:cs="Times New Roman"/>
                <w:color w:val="000000"/>
              </w:rPr>
              <w:t>IT-специалисты</w:t>
            </w:r>
          </w:p>
        </w:tc>
        <w:tc>
          <w:tcPr>
            <w:tcW w:w="1834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Обновление функционала системы</w:t>
            </w:r>
          </w:p>
        </w:tc>
        <w:tc>
          <w:tcPr>
            <w:tcW w:w="1712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848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426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Несоответствие новых функций потребностям пользователей</w:t>
            </w:r>
          </w:p>
        </w:tc>
        <w:tc>
          <w:tcPr>
            <w:tcW w:w="1134" w:type="dxa"/>
            <w:vAlign w:val="center"/>
          </w:tcPr>
          <w:p w:rsidR="009232F9" w:rsidRPr="0071411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9232F9" w:rsidRPr="0071411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3827" w:type="dxa"/>
            <w:vAlign w:val="center"/>
          </w:tcPr>
          <w:p w:rsidR="009232F9" w:rsidRPr="0071411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Регулярный сбор обратной связи от пользователей.</w:t>
            </w:r>
          </w:p>
        </w:tc>
      </w:tr>
      <w:tr w:rsidR="009232F9" w:rsidRPr="00D564CB" w:rsidTr="009F4A0B">
        <w:tc>
          <w:tcPr>
            <w:tcW w:w="1844" w:type="dxa"/>
            <w:vMerge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Исправление технических ошибок</w:t>
            </w:r>
          </w:p>
        </w:tc>
        <w:tc>
          <w:tcPr>
            <w:tcW w:w="1712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848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426" w:type="dxa"/>
          </w:tcPr>
          <w:p w:rsidR="009232F9" w:rsidRPr="00D564CB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564C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Долгий срок устранения критических багов</w:t>
            </w:r>
          </w:p>
        </w:tc>
        <w:tc>
          <w:tcPr>
            <w:tcW w:w="1134" w:type="dxa"/>
          </w:tcPr>
          <w:p w:rsidR="009232F9" w:rsidRDefault="009232F9" w:rsidP="009232F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  <w:p w:rsidR="009232F9" w:rsidRPr="00D564CB" w:rsidRDefault="009232F9" w:rsidP="009232F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709" w:type="dxa"/>
            <w:vAlign w:val="center"/>
          </w:tcPr>
          <w:p w:rsidR="009232F9" w:rsidRPr="0071411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3827" w:type="dxa"/>
            <w:vAlign w:val="center"/>
          </w:tcPr>
          <w:p w:rsidR="009232F9" w:rsidRPr="0071411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1411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Приоритезация критических багов.</w:t>
            </w:r>
          </w:p>
        </w:tc>
      </w:tr>
      <w:tr w:rsidR="009232F9" w:rsidRPr="00E64157" w:rsidTr="00A671B2">
        <w:tc>
          <w:tcPr>
            <w:tcW w:w="1844" w:type="dxa"/>
            <w:vMerge w:val="restart"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E64157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hair009</w:t>
            </w:r>
          </w:p>
        </w:tc>
        <w:tc>
          <w:tcPr>
            <w:tcW w:w="1843" w:type="dxa"/>
            <w:vMerge w:val="restart"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641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Регулятор</w:t>
            </w:r>
          </w:p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E6415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Проверка</w:t>
            </w:r>
            <w:proofErr w:type="spellEnd"/>
            <w:r w:rsidRPr="00E6415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6415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соблюдения</w:t>
            </w:r>
            <w:proofErr w:type="spellEnd"/>
            <w:r w:rsidRPr="00E6415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6415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норм</w:t>
            </w:r>
            <w:proofErr w:type="spellEnd"/>
          </w:p>
        </w:tc>
        <w:tc>
          <w:tcPr>
            <w:tcW w:w="1712" w:type="dxa"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6415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848" w:type="dxa"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6415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2426" w:type="dxa"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6415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Несоблюдение</w:t>
            </w:r>
            <w:proofErr w:type="spellEnd"/>
            <w:r w:rsidRPr="00E6415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6415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требований</w:t>
            </w:r>
            <w:proofErr w:type="spellEnd"/>
            <w:r w:rsidRPr="00E64157">
              <w:rPr>
                <w:rFonts w:ascii="Times New Roman" w:hAnsi="Times New Roman" w:cs="Times New Roman"/>
                <w:sz w:val="22"/>
                <w:szCs w:val="22"/>
              </w:rPr>
              <w:t xml:space="preserve"> закона</w:t>
            </w:r>
          </w:p>
        </w:tc>
        <w:tc>
          <w:tcPr>
            <w:tcW w:w="1134" w:type="dxa"/>
            <w:vAlign w:val="center"/>
          </w:tcPr>
          <w:p w:rsidR="009232F9" w:rsidRPr="00E6415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15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9232F9" w:rsidRPr="00E6415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15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3827" w:type="dxa"/>
            <w:vAlign w:val="center"/>
          </w:tcPr>
          <w:p w:rsidR="009232F9" w:rsidRPr="00E64157" w:rsidRDefault="009232F9" w:rsidP="009232F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15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Автоконтроль норм.</w:t>
            </w:r>
          </w:p>
        </w:tc>
      </w:tr>
      <w:tr w:rsidR="009232F9" w:rsidRPr="00E64157" w:rsidTr="00752B53">
        <w:tc>
          <w:tcPr>
            <w:tcW w:w="1844" w:type="dxa"/>
            <w:vMerge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64157">
              <w:rPr>
                <w:rFonts w:ascii="Times New Roman" w:hAnsi="Times New Roman" w:cs="Times New Roman"/>
                <w:sz w:val="22"/>
                <w:szCs w:val="22"/>
              </w:rPr>
              <w:t>Защита прав потребителей</w:t>
            </w:r>
            <w:r w:rsidRPr="00E64157">
              <w:rPr>
                <w:rFonts w:ascii="Times New Roman" w:hAnsi="Times New Roman" w:cs="Times New Roman"/>
                <w:sz w:val="22"/>
                <w:szCs w:val="22"/>
              </w:rPr>
              <w:softHyphen/>
            </w:r>
            <w:r w:rsidRPr="00E64157">
              <w:rPr>
                <w:rFonts w:ascii="Times New Roman" w:hAnsi="Times New Roman" w:cs="Times New Roman"/>
                <w:sz w:val="22"/>
                <w:szCs w:val="22"/>
              </w:rPr>
              <w:softHyphen/>
            </w:r>
            <w:r w:rsidRPr="00E64157">
              <w:rPr>
                <w:rFonts w:ascii="Times New Roman" w:hAnsi="Times New Roman" w:cs="Times New Roman"/>
                <w:sz w:val="22"/>
                <w:szCs w:val="22"/>
              </w:rPr>
              <w:softHyphen/>
            </w:r>
          </w:p>
        </w:tc>
        <w:tc>
          <w:tcPr>
            <w:tcW w:w="1712" w:type="dxa"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6415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848" w:type="dxa"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6415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2426" w:type="dxa"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64157">
              <w:rPr>
                <w:rFonts w:ascii="Times New Roman" w:hAnsi="Times New Roman" w:cs="Times New Roman"/>
                <w:sz w:val="22"/>
                <w:szCs w:val="22"/>
              </w:rPr>
              <w:t>Выделение дополнительных средств на исполнение требований</w:t>
            </w:r>
          </w:p>
        </w:tc>
        <w:tc>
          <w:tcPr>
            <w:tcW w:w="1134" w:type="dxa"/>
            <w:vAlign w:val="center"/>
          </w:tcPr>
          <w:p w:rsidR="009232F9" w:rsidRPr="00E6415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15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9232F9" w:rsidRPr="00E6415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15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3827" w:type="dxa"/>
            <w:vAlign w:val="center"/>
          </w:tcPr>
          <w:p w:rsidR="009232F9" w:rsidRPr="00E64157" w:rsidRDefault="009232F9" w:rsidP="009232F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15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Система автоматических ответов.</w:t>
            </w:r>
          </w:p>
        </w:tc>
      </w:tr>
      <w:tr w:rsidR="009232F9" w:rsidRPr="00E64157" w:rsidTr="00752B53">
        <w:tc>
          <w:tcPr>
            <w:tcW w:w="1844" w:type="dxa"/>
            <w:vMerge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34" w:type="dxa"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64157">
              <w:rPr>
                <w:rFonts w:ascii="Times New Roman" w:hAnsi="Times New Roman" w:cs="Times New Roman"/>
                <w:sz w:val="22"/>
                <w:szCs w:val="22"/>
              </w:rPr>
              <w:t>Отчетность</w:t>
            </w:r>
          </w:p>
        </w:tc>
        <w:tc>
          <w:tcPr>
            <w:tcW w:w="1712" w:type="dxa"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64157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848" w:type="dxa"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64157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  <w:tc>
          <w:tcPr>
            <w:tcW w:w="2426" w:type="dxa"/>
          </w:tcPr>
          <w:p w:rsidR="009232F9" w:rsidRPr="00E64157" w:rsidRDefault="009232F9" w:rsidP="009232F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64157">
              <w:rPr>
                <w:rFonts w:ascii="Times New Roman" w:hAnsi="Times New Roman" w:cs="Times New Roman"/>
                <w:sz w:val="22"/>
                <w:szCs w:val="22"/>
              </w:rPr>
              <w:t xml:space="preserve">Ведение журналов, реестров, книг </w:t>
            </w:r>
            <w:proofErr w:type="spellStart"/>
            <w:r w:rsidRPr="00E64157">
              <w:rPr>
                <w:rFonts w:ascii="Times New Roman" w:hAnsi="Times New Roman" w:cs="Times New Roman"/>
                <w:sz w:val="22"/>
                <w:szCs w:val="22"/>
              </w:rPr>
              <w:t>вх</w:t>
            </w:r>
            <w:proofErr w:type="spellEnd"/>
            <w:r w:rsidRPr="00E64157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E64157">
              <w:rPr>
                <w:rFonts w:ascii="Times New Roman" w:hAnsi="Times New Roman" w:cs="Times New Roman"/>
                <w:sz w:val="22"/>
                <w:szCs w:val="22"/>
              </w:rPr>
              <w:t>исх</w:t>
            </w:r>
            <w:proofErr w:type="spellEnd"/>
            <w:r w:rsidRPr="00E6415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64157">
              <w:rPr>
                <w:rFonts w:ascii="Times New Roman" w:hAnsi="Times New Roman" w:cs="Times New Roman"/>
                <w:sz w:val="22"/>
                <w:szCs w:val="22"/>
              </w:rPr>
              <w:t>корреспоненции</w:t>
            </w:r>
            <w:proofErr w:type="spellEnd"/>
          </w:p>
        </w:tc>
        <w:tc>
          <w:tcPr>
            <w:tcW w:w="1134" w:type="dxa"/>
            <w:vAlign w:val="center"/>
          </w:tcPr>
          <w:p w:rsidR="009232F9" w:rsidRPr="00E6415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709" w:type="dxa"/>
            <w:vAlign w:val="center"/>
          </w:tcPr>
          <w:p w:rsidR="009232F9" w:rsidRPr="00E64157" w:rsidRDefault="009232F9" w:rsidP="009232F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3827" w:type="dxa"/>
            <w:vAlign w:val="center"/>
          </w:tcPr>
          <w:p w:rsidR="009232F9" w:rsidRPr="00E64157" w:rsidRDefault="009232F9" w:rsidP="009232F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15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Интеграция с CRM для автоматического учета.</w:t>
            </w:r>
          </w:p>
        </w:tc>
      </w:tr>
    </w:tbl>
    <w:p w:rsidR="006217A2" w:rsidRPr="00E64157" w:rsidRDefault="006217A2" w:rsidP="006217A2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sectPr w:rsidR="006217A2" w:rsidRPr="00E64157" w:rsidSect="00D564CB">
      <w:pgSz w:w="16838" w:h="11906" w:orient="landscape"/>
      <w:pgMar w:top="850" w:right="598" w:bottom="1701" w:left="9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DB"/>
    <w:rsid w:val="000F525E"/>
    <w:rsid w:val="0010277F"/>
    <w:rsid w:val="00103CD5"/>
    <w:rsid w:val="001633B0"/>
    <w:rsid w:val="00171E26"/>
    <w:rsid w:val="001A7119"/>
    <w:rsid w:val="00232BAA"/>
    <w:rsid w:val="00265B2C"/>
    <w:rsid w:val="00333932"/>
    <w:rsid w:val="003569D4"/>
    <w:rsid w:val="00373E0F"/>
    <w:rsid w:val="005621DA"/>
    <w:rsid w:val="005A5362"/>
    <w:rsid w:val="006217A2"/>
    <w:rsid w:val="006261DB"/>
    <w:rsid w:val="0063749E"/>
    <w:rsid w:val="006E53F4"/>
    <w:rsid w:val="007F2B7E"/>
    <w:rsid w:val="00894412"/>
    <w:rsid w:val="00897120"/>
    <w:rsid w:val="009232F9"/>
    <w:rsid w:val="009B1795"/>
    <w:rsid w:val="009B5F5B"/>
    <w:rsid w:val="00B54E31"/>
    <w:rsid w:val="00BE6CEB"/>
    <w:rsid w:val="00D564CB"/>
    <w:rsid w:val="00DF173B"/>
    <w:rsid w:val="00E64157"/>
    <w:rsid w:val="00FE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BD09"/>
  <w15:chartTrackingRefBased/>
  <w15:docId w15:val="{F59B0AFB-E75D-2D44-BA83-5CB3761DD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17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CBFDC2-C87A-6647-8019-B93D94590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24</cp:revision>
  <dcterms:created xsi:type="dcterms:W3CDTF">2025-06-29T18:17:00Z</dcterms:created>
  <dcterms:modified xsi:type="dcterms:W3CDTF">2025-07-03T19:56:00Z</dcterms:modified>
</cp:coreProperties>
</file>