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F14C" w14:textId="49EB4DC8" w:rsidR="00C04B03" w:rsidRPr="00941A5C" w:rsidRDefault="00C04B03" w:rsidP="00941A5C">
      <w:pPr>
        <w:jc w:val="center"/>
      </w:pPr>
      <w:r>
        <w:t xml:space="preserve">Основи на </w:t>
      </w:r>
      <w:r>
        <w:rPr>
          <w:lang w:val="en-US"/>
        </w:rPr>
        <w:t>HTML</w:t>
      </w:r>
      <w:r>
        <w:t>.</w:t>
      </w:r>
      <w:r w:rsidR="00941A5C">
        <w:rPr>
          <w:lang w:val="en-US"/>
        </w:rPr>
        <w:t xml:space="preserve"> </w:t>
      </w:r>
      <w:r w:rsidR="00941A5C">
        <w:t xml:space="preserve">Структура на </w:t>
      </w:r>
      <w:r w:rsidR="00941A5C">
        <w:rPr>
          <w:lang w:val="en-US"/>
        </w:rPr>
        <w:t>HTML</w:t>
      </w:r>
      <w:r w:rsidR="00941A5C">
        <w:t xml:space="preserve"> документ</w:t>
      </w:r>
    </w:p>
    <w:p w14:paraId="051FB3C4" w14:textId="00D15AE7" w:rsidR="00A63C4B" w:rsidRDefault="00C04B03" w:rsidP="00941A5C">
      <w:pPr>
        <w:jc w:val="center"/>
      </w:pPr>
      <w:r>
        <w:t>Упражнение № 2</w:t>
      </w:r>
    </w:p>
    <w:p w14:paraId="207342AB" w14:textId="77777777" w:rsidR="00C04B03" w:rsidRDefault="00C04B03"/>
    <w:p w14:paraId="797B3583" w14:textId="75EF86AB" w:rsidR="00C04B03" w:rsidRDefault="00C04B03">
      <w:r w:rsidRPr="00C04B03">
        <w:rPr>
          <w:b/>
          <w:bCs/>
          <w:u w:val="single"/>
        </w:rPr>
        <w:t>Задача</w:t>
      </w:r>
      <w:r>
        <w:t xml:space="preserve"> Да се създаде уеб страница</w:t>
      </w:r>
      <w:r w:rsidR="0058578B">
        <w:t>, посветена на</w:t>
      </w:r>
      <w:r w:rsidR="00535188">
        <w:rPr>
          <w:lang w:val="en-US"/>
        </w:rPr>
        <w:t xml:space="preserve"> </w:t>
      </w:r>
      <w:r w:rsidR="00535188" w:rsidRPr="00535188">
        <w:rPr>
          <w:lang w:val="en-US"/>
        </w:rPr>
        <w:t>iPhone 15</w:t>
      </w:r>
      <w:r w:rsidR="0058578B">
        <w:t>. Страницата да съдържа:</w:t>
      </w:r>
    </w:p>
    <w:p w14:paraId="748F4E8E" w14:textId="639C0D0B" w:rsidR="0058578B" w:rsidRPr="0058578B" w:rsidRDefault="0058578B" w:rsidP="0058578B">
      <w:pPr>
        <w:pStyle w:val="ListParagraph"/>
        <w:numPr>
          <w:ilvl w:val="0"/>
          <w:numId w:val="1"/>
        </w:numPr>
        <w:rPr>
          <w:lang w:val="en-US"/>
        </w:rPr>
      </w:pPr>
      <w:r>
        <w:t>Заглавие на страницата</w:t>
      </w:r>
    </w:p>
    <w:p w14:paraId="377B885C" w14:textId="0D20AC06" w:rsidR="0058578B" w:rsidRDefault="0058578B" w:rsidP="00585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Favicon</w:t>
      </w:r>
    </w:p>
    <w:p w14:paraId="3B6AEAF7" w14:textId="59CE8EA5" w:rsidR="0058578B" w:rsidRDefault="0058578B" w:rsidP="0058578B">
      <w:pPr>
        <w:pStyle w:val="ListParagraph"/>
        <w:numPr>
          <w:ilvl w:val="0"/>
          <w:numId w:val="1"/>
        </w:numPr>
        <w:rPr>
          <w:lang w:val="en-US"/>
        </w:rPr>
      </w:pPr>
      <w:r>
        <w:t>Подходящ фон</w:t>
      </w:r>
      <w:r w:rsidR="00B01556">
        <w:t xml:space="preserve"> - </w:t>
      </w:r>
      <w:r w:rsidR="00B01556">
        <w:rPr>
          <w:lang w:val="en-US"/>
        </w:rPr>
        <w:t>#</w:t>
      </w:r>
      <w:r w:rsidR="00B01556" w:rsidRPr="00B01556">
        <w:rPr>
          <w:lang w:val="en-US"/>
        </w:rPr>
        <w:t>ebebed</w:t>
      </w:r>
    </w:p>
    <w:p w14:paraId="3846DEFC" w14:textId="6A790BDC" w:rsidR="0058578B" w:rsidRPr="0058578B" w:rsidRDefault="0058578B" w:rsidP="0058578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Заглавие на текста </w:t>
      </w:r>
    </w:p>
    <w:p w14:paraId="43311F65" w14:textId="0ACFA83F" w:rsidR="0058578B" w:rsidRPr="00B01556" w:rsidRDefault="0058578B" w:rsidP="0058578B">
      <w:pPr>
        <w:pStyle w:val="ListParagraph"/>
        <w:numPr>
          <w:ilvl w:val="0"/>
          <w:numId w:val="1"/>
        </w:numPr>
        <w:rPr>
          <w:lang w:val="en-US"/>
        </w:rPr>
      </w:pPr>
      <w:r>
        <w:t>Кратък текст</w:t>
      </w:r>
    </w:p>
    <w:p w14:paraId="640FB76C" w14:textId="77777777" w:rsidR="00B01556" w:rsidRDefault="00B01556" w:rsidP="00B01556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Дисплеят на iPhone 15 Pro 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 xml:space="preserve"> e с 6.7 инча диагонал и LTPO Super </w:t>
      </w:r>
      <w:proofErr w:type="spellStart"/>
      <w:r>
        <w:rPr>
          <w:color w:val="000000"/>
          <w:sz w:val="27"/>
          <w:szCs w:val="27"/>
        </w:rPr>
        <w:t>Retina</w:t>
      </w:r>
      <w:proofErr w:type="spellEnd"/>
      <w:r>
        <w:rPr>
          <w:color w:val="000000"/>
          <w:sz w:val="27"/>
          <w:szCs w:val="27"/>
        </w:rPr>
        <w:t xml:space="preserve"> XDR OLED панел. Той е с динамична честота на опресняване, която стига до 120 херца, и поддържа както </w:t>
      </w:r>
      <w:proofErr w:type="spellStart"/>
      <w:r>
        <w:rPr>
          <w:color w:val="000000"/>
          <w:sz w:val="27"/>
          <w:szCs w:val="27"/>
        </w:rPr>
        <w:t>Dolby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Vision</w:t>
      </w:r>
      <w:proofErr w:type="spellEnd"/>
      <w:r>
        <w:rPr>
          <w:color w:val="000000"/>
          <w:sz w:val="27"/>
          <w:szCs w:val="27"/>
        </w:rPr>
        <w:t xml:space="preserve">, HDR10 и </w:t>
      </w:r>
      <w:proofErr w:type="spellStart"/>
      <w:r>
        <w:rPr>
          <w:color w:val="000000"/>
          <w:sz w:val="27"/>
          <w:szCs w:val="27"/>
        </w:rPr>
        <w:t>Always-On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Display</w:t>
      </w:r>
      <w:proofErr w:type="spellEnd"/>
      <w:r>
        <w:rPr>
          <w:color w:val="000000"/>
          <w:sz w:val="27"/>
          <w:szCs w:val="27"/>
        </w:rPr>
        <w:t xml:space="preserve">. Яркостта му достига 1000 нита, като в режим на висока яркост стига до 2000 нита. С резолюция от 1290x2796 пиксела дисплеят има </w:t>
      </w:r>
      <w:proofErr w:type="spellStart"/>
      <w:r>
        <w:rPr>
          <w:color w:val="000000"/>
          <w:sz w:val="27"/>
          <w:szCs w:val="27"/>
        </w:rPr>
        <w:t>пикселна</w:t>
      </w:r>
      <w:proofErr w:type="spellEnd"/>
      <w:r>
        <w:rPr>
          <w:color w:val="000000"/>
          <w:sz w:val="27"/>
          <w:szCs w:val="27"/>
        </w:rPr>
        <w:t xml:space="preserve"> гъстота 460ppi и е защитен от </w:t>
      </w:r>
      <w:proofErr w:type="spellStart"/>
      <w:r>
        <w:rPr>
          <w:color w:val="000000"/>
          <w:sz w:val="27"/>
          <w:szCs w:val="27"/>
        </w:rPr>
        <w:t>Ceramic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Shield</w:t>
      </w:r>
      <w:proofErr w:type="spellEnd"/>
      <w:r>
        <w:rPr>
          <w:color w:val="000000"/>
          <w:sz w:val="27"/>
          <w:szCs w:val="27"/>
        </w:rPr>
        <w:t xml:space="preserve"> стъкло.</w:t>
      </w:r>
    </w:p>
    <w:p w14:paraId="49FC89FE" w14:textId="77777777" w:rsidR="00B01556" w:rsidRDefault="00B01556" w:rsidP="00B01556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Отличителна черта на този модел е </w:t>
      </w:r>
      <w:proofErr w:type="spellStart"/>
      <w:r>
        <w:rPr>
          <w:color w:val="000000"/>
          <w:sz w:val="27"/>
          <w:szCs w:val="27"/>
        </w:rPr>
        <w:t>Dynamic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Island</w:t>
      </w:r>
      <w:proofErr w:type="spellEnd"/>
      <w:r>
        <w:rPr>
          <w:color w:val="000000"/>
          <w:sz w:val="27"/>
          <w:szCs w:val="27"/>
        </w:rPr>
        <w:t xml:space="preserve"> в горната част на дисплея, където е </w:t>
      </w:r>
      <w:proofErr w:type="spellStart"/>
      <w:r>
        <w:rPr>
          <w:color w:val="000000"/>
          <w:sz w:val="27"/>
          <w:szCs w:val="27"/>
        </w:rPr>
        <w:t>Face</w:t>
      </w:r>
      <w:proofErr w:type="spellEnd"/>
      <w:r>
        <w:rPr>
          <w:color w:val="000000"/>
          <w:sz w:val="27"/>
          <w:szCs w:val="27"/>
        </w:rPr>
        <w:t xml:space="preserve"> ID и новата система за известия, базирана на комбинация от софтуер и хардуер. Най-мощният чип на Apple – A16 </w:t>
      </w:r>
      <w:proofErr w:type="spellStart"/>
      <w:r>
        <w:rPr>
          <w:color w:val="000000"/>
          <w:sz w:val="27"/>
          <w:szCs w:val="27"/>
        </w:rPr>
        <w:t>Bionic</w:t>
      </w:r>
      <w:proofErr w:type="spellEnd"/>
      <w:r>
        <w:rPr>
          <w:color w:val="000000"/>
          <w:sz w:val="27"/>
          <w:szCs w:val="27"/>
        </w:rPr>
        <w:t xml:space="preserve">, задвижва този модел. Той е изработен по 4nm процес и има шест </w:t>
      </w:r>
      <w:proofErr w:type="spellStart"/>
      <w:r>
        <w:rPr>
          <w:color w:val="000000"/>
          <w:sz w:val="27"/>
          <w:szCs w:val="27"/>
        </w:rPr>
        <w:t>процесорни</w:t>
      </w:r>
      <w:proofErr w:type="spellEnd"/>
      <w:r>
        <w:rPr>
          <w:color w:val="000000"/>
          <w:sz w:val="27"/>
          <w:szCs w:val="27"/>
        </w:rPr>
        <w:t xml:space="preserve"> ядра, както и петядрен графичен процесор. Изборът на памет е 128GB, 256GB, 512GB или 1TB, като всички версии са с 6GB RAM. Капацитетът на батерията е 4323mAh и тя може да се зарежда бързо с кабел, както и безжично с </w:t>
      </w:r>
      <w:proofErr w:type="spellStart"/>
      <w:r>
        <w:rPr>
          <w:color w:val="000000"/>
          <w:sz w:val="27"/>
          <w:szCs w:val="27"/>
        </w:rPr>
        <w:t>MagSafe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Qi</w:t>
      </w:r>
      <w:proofErr w:type="spellEnd"/>
      <w:r>
        <w:rPr>
          <w:color w:val="000000"/>
          <w:sz w:val="27"/>
          <w:szCs w:val="27"/>
        </w:rPr>
        <w:t>.</w:t>
      </w:r>
    </w:p>
    <w:p w14:paraId="7846B45B" w14:textId="77777777" w:rsidR="00B01556" w:rsidRDefault="00B01556" w:rsidP="00B01556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Apple iPhone 15 Pro 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 xml:space="preserve"> разполага с </w:t>
      </w:r>
      <w:proofErr w:type="spellStart"/>
      <w:r>
        <w:rPr>
          <w:color w:val="000000"/>
          <w:sz w:val="27"/>
          <w:szCs w:val="27"/>
        </w:rPr>
        <w:t>Face</w:t>
      </w:r>
      <w:proofErr w:type="spellEnd"/>
      <w:r>
        <w:rPr>
          <w:color w:val="000000"/>
          <w:sz w:val="27"/>
          <w:szCs w:val="27"/>
        </w:rPr>
        <w:t xml:space="preserve"> ID, </w:t>
      </w:r>
      <w:proofErr w:type="spellStart"/>
      <w:r>
        <w:rPr>
          <w:color w:val="000000"/>
          <w:sz w:val="27"/>
          <w:szCs w:val="27"/>
        </w:rPr>
        <w:t>Wi-Fi</w:t>
      </w:r>
      <w:proofErr w:type="spellEnd"/>
      <w:r>
        <w:rPr>
          <w:color w:val="000000"/>
          <w:sz w:val="27"/>
          <w:szCs w:val="27"/>
        </w:rPr>
        <w:t xml:space="preserve"> 6, </w:t>
      </w:r>
      <w:proofErr w:type="spellStart"/>
      <w:r>
        <w:rPr>
          <w:color w:val="000000"/>
          <w:sz w:val="27"/>
          <w:szCs w:val="27"/>
        </w:rPr>
        <w:t>Bluetooth</w:t>
      </w:r>
      <w:proofErr w:type="spellEnd"/>
      <w:r>
        <w:rPr>
          <w:color w:val="000000"/>
          <w:sz w:val="27"/>
          <w:szCs w:val="27"/>
        </w:rPr>
        <w:t xml:space="preserve"> 5.3, NFC, </w:t>
      </w:r>
      <w:proofErr w:type="spellStart"/>
      <w:r>
        <w:rPr>
          <w:color w:val="000000"/>
          <w:sz w:val="27"/>
          <w:szCs w:val="27"/>
        </w:rPr>
        <w:t>Lightning</w:t>
      </w:r>
      <w:proofErr w:type="spellEnd"/>
      <w:r>
        <w:rPr>
          <w:color w:val="000000"/>
          <w:sz w:val="27"/>
          <w:szCs w:val="27"/>
        </w:rPr>
        <w:t xml:space="preserve"> порт, стерео високоговорители и UWB. Софтуерът е 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 xml:space="preserve"> 16, който вече има ъпдейти до по-нови версии.</w:t>
      </w:r>
    </w:p>
    <w:p w14:paraId="4B81F427" w14:textId="20EDB80F" w:rsidR="00B01556" w:rsidRDefault="00B01556" w:rsidP="00B01556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Размерите му са 160.7 x 77.6 x 7.9 мм и тегло 240 гр. Наличните цветове са черен, сребрист, златен и тъмно лилав. Моделът е с рамка от неръждаема стомана и сертификат за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водо</w:t>
      </w:r>
      <w:proofErr w:type="spellEnd"/>
      <w:r>
        <w:rPr>
          <w:color w:val="000000"/>
          <w:sz w:val="27"/>
          <w:szCs w:val="27"/>
        </w:rPr>
        <w:t xml:space="preserve">- и </w:t>
      </w:r>
      <w:proofErr w:type="spellStart"/>
      <w:r>
        <w:rPr>
          <w:color w:val="000000"/>
          <w:sz w:val="27"/>
          <w:szCs w:val="27"/>
        </w:rPr>
        <w:t>прахоустойчивост</w:t>
      </w:r>
      <w:proofErr w:type="spellEnd"/>
      <w:r>
        <w:rPr>
          <w:color w:val="000000"/>
          <w:sz w:val="27"/>
          <w:szCs w:val="27"/>
        </w:rPr>
        <w:t xml:space="preserve"> IP68.</w:t>
      </w:r>
    </w:p>
    <w:p w14:paraId="028C4DF7" w14:textId="77777777" w:rsidR="00B01556" w:rsidRPr="00B01556" w:rsidRDefault="00B01556" w:rsidP="00B01556">
      <w:pPr>
        <w:rPr>
          <w:lang w:val="en-US"/>
        </w:rPr>
      </w:pPr>
    </w:p>
    <w:p w14:paraId="4798CD91" w14:textId="2F3E6401" w:rsidR="0058578B" w:rsidRPr="00535188" w:rsidRDefault="0058578B" w:rsidP="0058578B">
      <w:pPr>
        <w:pStyle w:val="ListParagraph"/>
        <w:numPr>
          <w:ilvl w:val="0"/>
          <w:numId w:val="1"/>
        </w:numPr>
        <w:rPr>
          <w:lang w:val="en-US"/>
        </w:rPr>
      </w:pPr>
      <w:r>
        <w:t>Картинка</w:t>
      </w:r>
    </w:p>
    <w:p w14:paraId="319D527E" w14:textId="29A75043" w:rsidR="00535188" w:rsidRPr="00867137" w:rsidRDefault="00535188" w:rsidP="0058578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Връзка към сайта на </w:t>
      </w:r>
      <w:r>
        <w:rPr>
          <w:lang w:val="en-US"/>
        </w:rPr>
        <w:t xml:space="preserve">Apple </w:t>
      </w:r>
      <w:r>
        <w:t xml:space="preserve">- </w:t>
      </w:r>
      <w:r w:rsidRPr="00535188">
        <w:t>https://www.apple.com/</w:t>
      </w:r>
      <w:r w:rsidR="00867137">
        <w:t xml:space="preserve"> </w:t>
      </w:r>
    </w:p>
    <w:p w14:paraId="31EC8AF0" w14:textId="7761D302" w:rsidR="00867137" w:rsidRDefault="00867137" w:rsidP="008671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C9C091" wp14:editId="2F66EDB2">
            <wp:extent cx="6105525" cy="3295650"/>
            <wp:effectExtent l="0" t="0" r="9525" b="0"/>
            <wp:docPr id="180450920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5AF1" w14:textId="77777777" w:rsidR="00867137" w:rsidRDefault="00867137" w:rsidP="00867137">
      <w:pPr>
        <w:rPr>
          <w:lang w:val="en-US"/>
        </w:rPr>
      </w:pPr>
    </w:p>
    <w:p w14:paraId="3C900870" w14:textId="7AADBB81" w:rsidR="005569B2" w:rsidRDefault="005569B2" w:rsidP="00867137">
      <w:r>
        <w:t>Направете следните промени:</w:t>
      </w:r>
    </w:p>
    <w:p w14:paraId="5D3F0DC8" w14:textId="70E3CA60" w:rsidR="005569B2" w:rsidRDefault="009036CC" w:rsidP="005569B2">
      <w:pPr>
        <w:pStyle w:val="ListParagraph"/>
        <w:numPr>
          <w:ilvl w:val="0"/>
          <w:numId w:val="2"/>
        </w:numPr>
      </w:pPr>
      <w:r>
        <w:t>Променете фона на сайта</w:t>
      </w:r>
    </w:p>
    <w:p w14:paraId="215AE9DD" w14:textId="13390641" w:rsidR="009036CC" w:rsidRDefault="009036CC" w:rsidP="005569B2">
      <w:pPr>
        <w:pStyle w:val="ListParagraph"/>
        <w:numPr>
          <w:ilvl w:val="0"/>
          <w:numId w:val="2"/>
        </w:numPr>
      </w:pPr>
      <w:r>
        <w:t>Променете размера на снимката, като размера стане 60% от нормалния</w:t>
      </w:r>
    </w:p>
    <w:p w14:paraId="75E87C38" w14:textId="6F1258ED" w:rsidR="009036CC" w:rsidRPr="009036CC" w:rsidRDefault="009036CC" w:rsidP="005569B2">
      <w:pPr>
        <w:pStyle w:val="ListParagraph"/>
        <w:numPr>
          <w:ilvl w:val="0"/>
          <w:numId w:val="2"/>
        </w:numPr>
      </w:pPr>
      <w:r>
        <w:t xml:space="preserve">Променете размера на снимката </w:t>
      </w:r>
      <w:r>
        <w:rPr>
          <w:lang w:val="en-US"/>
        </w:rPr>
        <w:t xml:space="preserve">W= </w:t>
      </w:r>
      <w:r w:rsidR="00FE3D8A">
        <w:rPr>
          <w:lang w:val="en-US"/>
        </w:rPr>
        <w:t>300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</w:p>
    <w:p w14:paraId="419711FB" w14:textId="0DC9F2DA" w:rsidR="009036CC" w:rsidRPr="009036CC" w:rsidRDefault="009036CC" w:rsidP="005569B2">
      <w:pPr>
        <w:pStyle w:val="ListParagraph"/>
        <w:numPr>
          <w:ilvl w:val="0"/>
          <w:numId w:val="2"/>
        </w:numPr>
      </w:pPr>
      <w:r>
        <w:t xml:space="preserve">Заглавието да стане </w:t>
      </w:r>
      <w:r>
        <w:rPr>
          <w:lang w:val="en-US"/>
        </w:rPr>
        <w:t>Heading 3</w:t>
      </w:r>
      <w:r>
        <w:t>, син</w:t>
      </w:r>
    </w:p>
    <w:p w14:paraId="1660C509" w14:textId="09CCEBF4" w:rsidR="009036CC" w:rsidRDefault="009036CC" w:rsidP="005569B2">
      <w:pPr>
        <w:pStyle w:val="ListParagraph"/>
        <w:numPr>
          <w:ilvl w:val="0"/>
          <w:numId w:val="2"/>
        </w:numPr>
      </w:pPr>
      <w:r>
        <w:t>Текст: сив, двустранно подравнен</w:t>
      </w:r>
    </w:p>
    <w:p w14:paraId="64B987B8" w14:textId="05474E88" w:rsidR="00760B35" w:rsidRDefault="00760B35" w:rsidP="005569B2">
      <w:pPr>
        <w:pStyle w:val="ListParagraph"/>
        <w:numPr>
          <w:ilvl w:val="0"/>
          <w:numId w:val="2"/>
        </w:numPr>
      </w:pPr>
      <w:r>
        <w:t>Цветът на връзките в документа да е червен, а след като бъдат посетени да става зелен.</w:t>
      </w:r>
    </w:p>
    <w:p w14:paraId="5BCB659E" w14:textId="6FC35145" w:rsidR="00760B35" w:rsidRDefault="00760B35" w:rsidP="005569B2">
      <w:pPr>
        <w:pStyle w:val="ListParagraph"/>
        <w:numPr>
          <w:ilvl w:val="0"/>
          <w:numId w:val="2"/>
        </w:numPr>
      </w:pPr>
      <w:r>
        <w:t>Първоначално връзката се отваря в същата страница, направете го да се отваря в нова</w:t>
      </w:r>
      <w:r w:rsidR="002308BA">
        <w:rPr>
          <w:lang w:val="en-US"/>
        </w:rPr>
        <w:t xml:space="preserve"> (</w:t>
      </w:r>
      <w:r w:rsidR="002308BA">
        <w:t>нов таб на браузъра</w:t>
      </w:r>
      <w:r w:rsidR="002308BA">
        <w:rPr>
          <w:lang w:val="en-US"/>
        </w:rPr>
        <w:t>)</w:t>
      </w:r>
      <w:r>
        <w:t>.</w:t>
      </w:r>
    </w:p>
    <w:p w14:paraId="69575BD3" w14:textId="080AF97D" w:rsidR="00B34655" w:rsidRDefault="00B34655" w:rsidP="005569B2">
      <w:pPr>
        <w:pStyle w:val="ListParagraph"/>
        <w:numPr>
          <w:ilvl w:val="0"/>
          <w:numId w:val="2"/>
        </w:numPr>
      </w:pPr>
      <w:r>
        <w:t xml:space="preserve">Направете картинката да е връзка, която също да сочи съм сайта на  </w:t>
      </w:r>
      <w:r>
        <w:rPr>
          <w:lang w:val="en-US"/>
        </w:rPr>
        <w:t xml:space="preserve">Apple </w:t>
      </w:r>
      <w:r>
        <w:t xml:space="preserve">- </w:t>
      </w:r>
      <w:hyperlink r:id="rId6" w:history="1">
        <w:r w:rsidR="005130BB" w:rsidRPr="00683BE0">
          <w:rPr>
            <w:rStyle w:val="Hyperlink"/>
          </w:rPr>
          <w:t>https://www.apple.com/</w:t>
        </w:r>
      </w:hyperlink>
    </w:p>
    <w:p w14:paraId="7876ECB6" w14:textId="77777777" w:rsidR="005130BB" w:rsidRPr="005130BB" w:rsidRDefault="005130BB" w:rsidP="005130BB">
      <w:pPr>
        <w:pStyle w:val="ListParagraph"/>
        <w:numPr>
          <w:ilvl w:val="0"/>
          <w:numId w:val="2"/>
        </w:numPr>
      </w:pPr>
      <w:r>
        <w:t xml:space="preserve">Тествайте сайта, който създадохте с </w:t>
      </w:r>
      <w:proofErr w:type="spellStart"/>
      <w:r>
        <w:t>валидатора</w:t>
      </w:r>
      <w:proofErr w:type="spellEnd"/>
      <w:r>
        <w:t xml:space="preserve"> </w:t>
      </w:r>
      <w:hyperlink r:id="rId7" w:history="1">
        <w:r w:rsidRPr="005130BB">
          <w:rPr>
            <w:rStyle w:val="Hyperlink"/>
            <w:lang w:val="ru-RU"/>
          </w:rPr>
          <w:t>http://validator.w3.org/</w:t>
        </w:r>
      </w:hyperlink>
      <w:r w:rsidRPr="005130BB">
        <w:rPr>
          <w:lang w:val="ru-RU"/>
        </w:rPr>
        <w:t xml:space="preserve"> </w:t>
      </w:r>
    </w:p>
    <w:p w14:paraId="377E3948" w14:textId="0563F55C" w:rsidR="005130BB" w:rsidRPr="009036CC" w:rsidRDefault="005130BB" w:rsidP="005130BB">
      <w:pPr>
        <w:pStyle w:val="ListParagraph"/>
      </w:pPr>
    </w:p>
    <w:p w14:paraId="35B4C566" w14:textId="45376AFC" w:rsidR="009036CC" w:rsidRPr="009036CC" w:rsidRDefault="009036CC" w:rsidP="009036CC">
      <w:pPr>
        <w:pStyle w:val="ListParagraph"/>
        <w:rPr>
          <w:lang w:val="en-US"/>
        </w:rPr>
      </w:pPr>
    </w:p>
    <w:p w14:paraId="61A1A5A9" w14:textId="5ABAD138" w:rsidR="00535188" w:rsidRPr="00535188" w:rsidRDefault="00535188" w:rsidP="00535188">
      <w:pPr>
        <w:ind w:left="360"/>
        <w:rPr>
          <w:lang w:val="en-US"/>
        </w:rPr>
      </w:pPr>
    </w:p>
    <w:sectPr w:rsidR="00535188" w:rsidRPr="00535188" w:rsidSect="00FD0A6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D8C"/>
    <w:multiLevelType w:val="hybridMultilevel"/>
    <w:tmpl w:val="97FE5C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459F"/>
    <w:multiLevelType w:val="hybridMultilevel"/>
    <w:tmpl w:val="37D2C104"/>
    <w:lvl w:ilvl="0" w:tplc="390ABF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0A0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234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C7B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A34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06D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2B6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4BD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039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A3437"/>
    <w:multiLevelType w:val="hybridMultilevel"/>
    <w:tmpl w:val="4F46B1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555922">
    <w:abstractNumId w:val="2"/>
  </w:num>
  <w:num w:numId="2" w16cid:durableId="1075511347">
    <w:abstractNumId w:val="0"/>
  </w:num>
  <w:num w:numId="3" w16cid:durableId="189944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03"/>
    <w:rsid w:val="00092702"/>
    <w:rsid w:val="002308BA"/>
    <w:rsid w:val="00232BE4"/>
    <w:rsid w:val="002D1816"/>
    <w:rsid w:val="00344905"/>
    <w:rsid w:val="003462F3"/>
    <w:rsid w:val="00405A0D"/>
    <w:rsid w:val="005130BB"/>
    <w:rsid w:val="00535188"/>
    <w:rsid w:val="005460B8"/>
    <w:rsid w:val="005569B2"/>
    <w:rsid w:val="0058578B"/>
    <w:rsid w:val="006715A8"/>
    <w:rsid w:val="006C66A3"/>
    <w:rsid w:val="00760B35"/>
    <w:rsid w:val="00867137"/>
    <w:rsid w:val="009036CC"/>
    <w:rsid w:val="00941A5C"/>
    <w:rsid w:val="009804C3"/>
    <w:rsid w:val="00A32C35"/>
    <w:rsid w:val="00A614C2"/>
    <w:rsid w:val="00A63C4B"/>
    <w:rsid w:val="00B01556"/>
    <w:rsid w:val="00B34655"/>
    <w:rsid w:val="00BB2880"/>
    <w:rsid w:val="00C04B03"/>
    <w:rsid w:val="00FD0A63"/>
    <w:rsid w:val="00FE3D8A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47E99"/>
  <w15:chartTrackingRefBased/>
  <w15:docId w15:val="{80E95076-FCAD-4DD7-8FD2-D6A67DB9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55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867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1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</dc:creator>
  <cp:keywords/>
  <dc:description/>
  <cp:lastModifiedBy>Grigor6740</cp:lastModifiedBy>
  <cp:revision>2</cp:revision>
  <dcterms:created xsi:type="dcterms:W3CDTF">2023-09-26T10:01:00Z</dcterms:created>
  <dcterms:modified xsi:type="dcterms:W3CDTF">2023-09-26T10:01:00Z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ad58e8502f89a17372ca85b0f480100a896a3cd07cb2115d7c3850f484f515bc</vt:lpwstr>
  </property>
</Properties>
</file>