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МИНИСТЕРСТВО ОБРАЗОВАНИЯ И НАУКИ</w:t>
      </w:r>
      <w:r>
        <w:t xml:space="preserve"> </w:t>
      </w:r>
      <w:r>
        <w:t xml:space="preserve">РОССИЙСКОЙ ФЕДЕРАЦИИ</w:t>
      </w:r>
    </w:p>
    <w:p>
      <w:pPr>
        <w:pStyle w:val="BodyText"/>
      </w:pPr>
      <w:r>
        <w:t xml:space="preserve">ФЕДЕРАЛЬНОЕ ГОСУДАРСТВЕННОЕ АВТОНОМНОЕ</w:t>
      </w:r>
      <w:r>
        <w:t xml:space="preserve"> </w:t>
      </w:r>
      <w:r>
        <w:t xml:space="preserve">ОБРАЗОВАТЕЛЬНОЕ УЧРЕЖДЕНИЕ ВЫСШЕГО ОБРАЗОВАНИЯ</w:t>
      </w:r>
      <w:r>
        <w:t xml:space="preserve"> </w:t>
      </w:r>
      <w:r>
        <w:t xml:space="preserve">“</w:t>
      </w:r>
      <w:r>
        <w:t xml:space="preserve">РОССИЙСКИЙ УНИВЕРСИТЕТ ДРУЖБЫ НАРОДОВ</w:t>
      </w:r>
      <w:r>
        <w:t xml:space="preserve">”</w:t>
      </w:r>
    </w:p>
    <w:p>
      <w:pPr>
        <w:pStyle w:val="BodyText"/>
      </w:pPr>
      <w:r>
        <w:t xml:space="preserve">Факультет физико-математических и естественных наук</w:t>
      </w:r>
    </w:p>
    <w:p>
      <w:pPr>
        <w:pStyle w:val="BodyText"/>
      </w:pPr>
      <w:r>
        <w:t xml:space="preserve">ОТЧЕТ</w:t>
      </w:r>
    </w:p>
    <w:p>
      <w:pPr>
        <w:pStyle w:val="BodyText"/>
      </w:pPr>
      <w:r>
        <w:t xml:space="preserve">По лабораторной работе №7</w:t>
      </w:r>
      <w:r>
        <w:t xml:space="preserve"> </w:t>
      </w:r>
      <w:r>
        <w:t xml:space="preserve">“</w:t>
      </w:r>
      <w:r>
        <w:t xml:space="preserve">Командная оболочка Midnight Commander</w:t>
      </w:r>
      <w:r>
        <w:t xml:space="preserve">”</w:t>
      </w:r>
    </w:p>
    <w:p>
      <w:pPr>
        <w:pStyle w:val="BodyText"/>
      </w:pPr>
      <w:r>
        <w:t xml:space="preserve">Выполнил:</w:t>
      </w:r>
      <w:r>
        <w:t xml:space="preserve"> </w:t>
      </w:r>
      <w:r>
        <w:t xml:space="preserve">Студент группы: НПИбд-01-21</w:t>
      </w:r>
      <w:r>
        <w:t xml:space="preserve"> </w:t>
      </w:r>
      <w:r>
        <w:t xml:space="preserve">Студенческий билет: №1032211403</w:t>
      </w:r>
      <w:r>
        <w:t xml:space="preserve"> </w:t>
      </w:r>
      <w:r>
        <w:t xml:space="preserve">ФИО студента: Матюхин Григорий Васильевич</w:t>
      </w:r>
      <w:r>
        <w:t xml:space="preserve"> </w:t>
      </w:r>
      <w:r>
        <w:t xml:space="preserve">Дата выполнения: 12.05.2022</w:t>
      </w:r>
    </w:p>
    <w:p>
      <w:pPr>
        <w:pStyle w:val="BodyText"/>
      </w:pPr>
      <w:r>
        <w:t xml:space="preserve">Москва 2022</w:t>
      </w:r>
      <w:r>
        <w:t xml:space="preserve"> </w:t>
      </w:r>
    </w:p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работы: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введение: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 Midnight Commander (или mc) — псевдографическая командная оболочка для UNIX/Linux систем.</w:t>
      </w:r>
    </w:p>
    <w:bookmarkEnd w:id="21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0" w:name="задания-по-mc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Задания по mc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  <w:r>
        <w:t xml:space="preserve"> </w:t>
      </w:r>
      <w:r>
        <w:drawing>
          <wp:inline>
            <wp:extent cx="810421" cy="73396"/>
            <wp:effectExtent b="0" l="0" r="0" t="0"/>
            <wp:docPr descr="picture1" title="" id="23" name="Picture"/>
            <a:graphic>
              <a:graphicData uri="http://schemas.openxmlformats.org/drawingml/2006/picture">
                <pic:pic>
                  <pic:nvPicPr>
                    <pic:cNvPr descr="images/picture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421" cy="73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меню.</w:t>
      </w:r>
      <w:r>
        <w:t xml:space="preserve"> </w:t>
      </w:r>
      <w:r>
        <w:drawing>
          <wp:inline>
            <wp:extent cx="5334000" cy="3043826"/>
            <wp:effectExtent b="0" l="0" r="0" t="0"/>
            <wp:docPr descr="picture2" title="" id="26" name="Picture"/>
            <a:graphic>
              <a:graphicData uri="http://schemas.openxmlformats.org/drawingml/2006/picture">
                <pic:pic>
                  <pic:nvPicPr>
                    <pic:cNvPr descr="images/pictur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 , выполните:</w:t>
      </w:r>
    </w:p>
    <w:p>
      <w:pPr>
        <w:numPr>
          <w:ilvl w:val="1"/>
          <w:numId w:val="1002"/>
        </w:numPr>
        <w:pStyle w:val="Compact"/>
      </w:pPr>
      <w:r>
        <w:t xml:space="preserve">просмотр содержимого текстового файла;</w:t>
      </w:r>
    </w:p>
    <w:p>
      <w:pPr>
        <w:numPr>
          <w:ilvl w:val="1"/>
          <w:numId w:val="1002"/>
        </w:numPr>
        <w:pStyle w:val="Compact"/>
      </w:pPr>
      <w:r>
        <w:t xml:space="preserve">редактирование содержимого текстового файла (без сохранения результатов редактирования);</w:t>
      </w:r>
    </w:p>
    <w:p>
      <w:pPr>
        <w:numPr>
          <w:ilvl w:val="1"/>
          <w:numId w:val="1002"/>
        </w:numPr>
        <w:pStyle w:val="Compact"/>
      </w:pPr>
      <w:r>
        <w:t xml:space="preserve">создание каталога;</w:t>
      </w:r>
    </w:p>
    <w:p>
      <w:pPr>
        <w:numPr>
          <w:ilvl w:val="1"/>
          <w:numId w:val="1002"/>
        </w:numPr>
        <w:pStyle w:val="Compact"/>
      </w:pPr>
      <w:r>
        <w:t xml:space="preserve">копирование в файлов в созданный каталог.</w:t>
      </w:r>
      <w:r>
        <w:t xml:space="preserve"> </w:t>
      </w:r>
      <w:r>
        <w:drawing>
          <wp:inline>
            <wp:extent cx="902167" cy="1706472"/>
            <wp:effectExtent b="0" l="0" r="0" t="0"/>
            <wp:docPr descr="picture3" title="" id="29" name="Picture"/>
            <a:graphic>
              <a:graphicData uri="http://schemas.openxmlformats.org/drawingml/2006/picture">
                <pic:pic>
                  <pic:nvPicPr>
                    <pic:cNvPr descr="images/picture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167" cy="1706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numPr>
          <w:ilvl w:val="1"/>
          <w:numId w:val="1003"/>
        </w:numPr>
        <w:pStyle w:val="Compact"/>
      </w:pPr>
      <w:r>
        <w:t xml:space="preserve">поиск в файловой системе файла с заданными условиями (например, файла с расширением .c или .cpp, содержащего строку main);</w:t>
      </w:r>
    </w:p>
    <w:p>
      <w:pPr>
        <w:numPr>
          <w:ilvl w:val="1"/>
          <w:numId w:val="1003"/>
        </w:numPr>
        <w:pStyle w:val="Compact"/>
      </w:pPr>
      <w:r>
        <w:t xml:space="preserve">выбор и повторение одной из предыдущих команд;</w:t>
      </w:r>
    </w:p>
    <w:p>
      <w:pPr>
        <w:numPr>
          <w:ilvl w:val="1"/>
          <w:numId w:val="1003"/>
        </w:numPr>
        <w:pStyle w:val="Compact"/>
      </w:pPr>
      <w:r>
        <w:t xml:space="preserve">переход в домашний каталог;</w:t>
      </w:r>
    </w:p>
    <w:p>
      <w:pPr>
        <w:numPr>
          <w:ilvl w:val="1"/>
          <w:numId w:val="1003"/>
        </w:numPr>
        <w:pStyle w:val="Compact"/>
      </w:pPr>
      <w:r>
        <w:t xml:space="preserve">анализ файла меню и файла расширений.</w:t>
      </w:r>
      <w:r>
        <w:t xml:space="preserve"> </w:t>
      </w:r>
      <w:r>
        <w:drawing>
          <wp:inline>
            <wp:extent cx="2232481" cy="1183521"/>
            <wp:effectExtent b="0" l="0" r="0" t="0"/>
            <wp:docPr descr="picture4" title="" id="32" name="Picture"/>
            <a:graphic>
              <a:graphicData uri="http://schemas.openxmlformats.org/drawingml/2006/picture">
                <pic:pic>
                  <pic:nvPicPr>
                    <pic:cNvPr descr="images/picture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481" cy="1183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Вызовите подменю Настройки. Освойте операции, определяющие структуру экрана mc (Full screen, Double Width, Show Hidden Files и т.д.).</w:t>
      </w:r>
      <w:r>
        <w:t xml:space="preserve"> </w:t>
      </w:r>
      <w:r>
        <w:drawing>
          <wp:inline>
            <wp:extent cx="700326" cy="865468"/>
            <wp:effectExtent b="0" l="0" r="0" t="0"/>
            <wp:docPr descr="picture5" title="" id="35" name="Picture"/>
            <a:graphic>
              <a:graphicData uri="http://schemas.openxmlformats.org/drawingml/2006/picture">
                <pic:pic>
                  <pic:nvPicPr>
                    <pic:cNvPr descr="images/picture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326" cy="865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1948069" cy="1006145"/>
            <wp:effectExtent b="0" l="0" r="0" t="0"/>
            <wp:docPr descr="picture6" title="" id="38" name="Picture"/>
            <a:graphic>
              <a:graphicData uri="http://schemas.openxmlformats.org/drawingml/2006/picture">
                <pic:pic>
                  <pic:nvPicPr>
                    <pic:cNvPr descr="images/picture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069" cy="1006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53" w:name="задания-по-встроенному-редактору-mc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Задания по встроенному редактору mc</w:t>
      </w:r>
    </w:p>
    <w:p>
      <w:pPr>
        <w:numPr>
          <w:ilvl w:val="0"/>
          <w:numId w:val="1004"/>
        </w:numPr>
        <w:pStyle w:val="Compact"/>
      </w:pPr>
      <w:r>
        <w:t xml:space="preserve">Создайте текстовой файл text.txt.</w:t>
      </w:r>
      <w:r>
        <w:t xml:space="preserve"> </w:t>
      </w:r>
      <w:r>
        <w:drawing>
          <wp:inline>
            <wp:extent cx="2504660" cy="131502"/>
            <wp:effectExtent b="0" l="0" r="0" t="0"/>
            <wp:docPr descr="picture7" title="" id="42" name="Picture"/>
            <a:graphic>
              <a:graphicData uri="http://schemas.openxmlformats.org/drawingml/2006/picture">
                <pic:pic>
                  <pic:nvPicPr>
                    <pic:cNvPr descr="images/picture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660" cy="131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4"/>
        </w:numPr>
        <w:pStyle w:val="Compact"/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  <w:r>
        <w:t xml:space="preserve"> </w:t>
      </w:r>
      <w:r>
        <w:drawing>
          <wp:inline>
            <wp:extent cx="718675" cy="565765"/>
            <wp:effectExtent b="0" l="0" r="0" t="0"/>
            <wp:docPr descr="picture8" title="" id="45" name="Picture"/>
            <a:graphic>
              <a:graphicData uri="http://schemas.openxmlformats.org/drawingml/2006/picture">
                <pic:pic>
                  <pic:nvPicPr>
                    <pic:cNvPr descr="images/picture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675" cy="565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1"/>
          <w:numId w:val="1005"/>
        </w:numPr>
        <w:pStyle w:val="Compact"/>
      </w:pPr>
      <w:r>
        <w:t xml:space="preserve">Удалите строку текста.</w:t>
      </w:r>
    </w:p>
    <w:p>
      <w:pPr>
        <w:numPr>
          <w:ilvl w:val="1"/>
          <w:numId w:val="1005"/>
        </w:numPr>
        <w:pStyle w:val="Compact"/>
      </w:pPr>
      <w:r>
        <w:t xml:space="preserve">Выделите фрагмент текста и скопируйте его на новую строку.</w:t>
      </w:r>
    </w:p>
    <w:p>
      <w:pPr>
        <w:numPr>
          <w:ilvl w:val="1"/>
          <w:numId w:val="1005"/>
        </w:numPr>
        <w:pStyle w:val="Compact"/>
      </w:pPr>
      <w:r>
        <w:t xml:space="preserve">Выделите фрагмент текста и перенесите его на новую строку.</w:t>
      </w:r>
    </w:p>
    <w:p>
      <w:pPr>
        <w:numPr>
          <w:ilvl w:val="1"/>
          <w:numId w:val="1005"/>
        </w:numPr>
        <w:pStyle w:val="Compact"/>
      </w:pPr>
      <w:r>
        <w:t xml:space="preserve">Сохраните файл.</w:t>
      </w:r>
    </w:p>
    <w:p>
      <w:pPr>
        <w:numPr>
          <w:ilvl w:val="1"/>
          <w:numId w:val="1005"/>
        </w:numPr>
        <w:pStyle w:val="Compact"/>
      </w:pPr>
      <w:r>
        <w:t xml:space="preserve">Отмените последнее действие.</w:t>
      </w:r>
    </w:p>
    <w:p>
      <w:pPr>
        <w:numPr>
          <w:ilvl w:val="1"/>
          <w:numId w:val="1005"/>
        </w:numPr>
        <w:pStyle w:val="Compact"/>
      </w:pPr>
      <w:r>
        <w:t xml:space="preserve">Перейдите в конец файла (нажав комбинацию клавиш) и напишите некоторый текст.</w:t>
      </w:r>
    </w:p>
    <w:p>
      <w:pPr>
        <w:numPr>
          <w:ilvl w:val="1"/>
          <w:numId w:val="1005"/>
        </w:numPr>
        <w:pStyle w:val="Compact"/>
      </w:pPr>
      <w:r>
        <w:t xml:space="preserve">Перейдите в начало файла (нажав комбинацию клавиш) и напишите некоторый текст.</w:t>
      </w:r>
    </w:p>
    <w:p>
      <w:pPr>
        <w:numPr>
          <w:ilvl w:val="1"/>
          <w:numId w:val="1005"/>
        </w:numPr>
        <w:pStyle w:val="Compact"/>
      </w:pPr>
      <w:r>
        <w:t xml:space="preserve">Сохраните и закройте файл.</w:t>
      </w:r>
    </w:p>
    <w:p>
      <w:pPr>
        <w:numPr>
          <w:ilvl w:val="0"/>
          <w:numId w:val="1004"/>
        </w:numPr>
        <w:pStyle w:val="Compact"/>
      </w:pPr>
      <w:r>
        <w:t xml:space="preserve">Откройте файл с исходным текстом на некотором языке программирования (например C или Java)</w:t>
      </w:r>
      <w:r>
        <w:t xml:space="preserve"> </w:t>
      </w:r>
      <w:r>
        <w:drawing>
          <wp:inline>
            <wp:extent cx="1321139" cy="1220219"/>
            <wp:effectExtent b="0" l="0" r="0" t="0"/>
            <wp:docPr descr="picture9" title="" id="48" name="Picture"/>
            <a:graphic>
              <a:graphicData uri="http://schemas.openxmlformats.org/drawingml/2006/picture">
                <pic:pic>
                  <pic:nvPicPr>
                    <pic:cNvPr descr="images/picture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139" cy="1220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Используя меню редактора, включите подсветку синтаксиса, если она не включена, или выключите, если она включена.</w:t>
      </w:r>
      <w:r>
        <w:t xml:space="preserve"> </w:t>
      </w:r>
      <w:r>
        <w:drawing>
          <wp:inline>
            <wp:extent cx="1360896" cy="1174346"/>
            <wp:effectExtent b="0" l="0" r="0" t="0"/>
            <wp:docPr descr="picture10" title="" id="51" name="Picture"/>
            <a:graphic>
              <a:graphicData uri="http://schemas.openxmlformats.org/drawingml/2006/picture">
                <pic:pic>
                  <pic:nvPicPr>
                    <pic:cNvPr descr="images/picture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96" cy="1174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End w:id="54"/>
    <w:bookmarkStart w:id="55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процессе работы я освоил основные возможности командной оболочки Midnight Commander. Приобрел навыки практической работы по просмотру каталогов и файлов; манипуляций с ними.</w:t>
      </w:r>
    </w:p>
    <w:bookmarkEnd w:id="55"/>
    <w:bookmarkStart w:id="56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  <w:pStyle w:val="Compact"/>
      </w:pPr>
      <w:r>
        <w:t xml:space="preserve">Какие режимы работы есть в mc. Охарактеризуйте их.</w:t>
      </w:r>
    </w:p>
    <w:p>
      <w:pPr>
        <w:numPr>
          <w:ilvl w:val="1"/>
          <w:numId w:val="1007"/>
        </w:numPr>
        <w:pStyle w:val="Compact"/>
      </w:pPr>
      <w:r>
        <w:t xml:space="preserve">Режим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 </w:t>
      </w:r>
      <w:r>
        <w:t xml:space="preserve">- на панель выводится информация о подсвеченном в другой панели файле и о текущей файловой системе</w:t>
      </w:r>
    </w:p>
    <w:p>
      <w:pPr>
        <w:numPr>
          <w:ilvl w:val="1"/>
          <w:numId w:val="1007"/>
        </w:numPr>
        <w:pStyle w:val="Compact"/>
      </w:pPr>
      <w:r>
        <w:t xml:space="preserve">Режим</w:t>
      </w:r>
      <w:r>
        <w:t xml:space="preserve"> </w:t>
      </w:r>
      <w:r>
        <w:t xml:space="preserve">“</w:t>
      </w:r>
      <w:r>
        <w:t xml:space="preserve">Дерево</w:t>
      </w:r>
      <w:r>
        <w:t xml:space="preserve">”</w:t>
      </w:r>
      <w:r>
        <w:t xml:space="preserve"> </w:t>
      </w:r>
      <w:r>
        <w:t xml:space="preserve">- в одной из панелей выводится графическое изображение структуры дерева каталогов</w:t>
      </w:r>
    </w:p>
    <w:p>
      <w:pPr>
        <w:numPr>
          <w:ilvl w:val="0"/>
          <w:numId w:val="1006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numPr>
          <w:ilvl w:val="1"/>
          <w:numId w:val="1008"/>
        </w:numPr>
        <w:pStyle w:val="Compact"/>
      </w:pPr>
      <w:r>
        <w:rPr>
          <w:rStyle w:val="VerbatimChar"/>
        </w:rPr>
        <w:t xml:space="preserve">F1</w:t>
      </w:r>
      <w:r>
        <w:t xml:space="preserve">- Вызывает контекстно-зависимую подсказку</w:t>
      </w:r>
    </w:p>
    <w:p>
      <w:pPr>
        <w:numPr>
          <w:ilvl w:val="1"/>
          <w:numId w:val="1008"/>
        </w:numPr>
        <w:pStyle w:val="Compact"/>
      </w:pPr>
      <w:r>
        <w:rPr>
          <w:rStyle w:val="VerbatimChar"/>
        </w:rPr>
        <w:t xml:space="preserve">F2</w:t>
      </w:r>
      <w:r>
        <w:t xml:space="preserve"> </w:t>
      </w:r>
      <w:r>
        <w:t xml:space="preserve">- Вызывает меню, создаваемое пользователем. Оно позволяет создавать и добавлять дополнительные функции</w:t>
      </w:r>
    </w:p>
    <w:p>
      <w:pPr>
        <w:numPr>
          <w:ilvl w:val="1"/>
          <w:numId w:val="1008"/>
        </w:numPr>
        <w:pStyle w:val="Compact"/>
      </w:pPr>
      <w:r>
        <w:rPr>
          <w:rStyle w:val="VerbatimChar"/>
        </w:rPr>
        <w:t xml:space="preserve">F3</w:t>
      </w:r>
      <w:r>
        <w:t xml:space="preserve"> </w:t>
      </w:r>
      <w:r>
        <w:t xml:space="preserve">- Просмотр файла, на который указывает подсветка в активной панели</w:t>
      </w:r>
    </w:p>
    <w:p>
      <w:pPr>
        <w:numPr>
          <w:ilvl w:val="1"/>
          <w:numId w:val="1008"/>
        </w:numPr>
        <w:pStyle w:val="Compact"/>
      </w:pPr>
      <w:r>
        <w:rPr>
          <w:rStyle w:val="VerbatimChar"/>
        </w:rPr>
        <w:t xml:space="preserve">F4</w:t>
      </w:r>
      <w:r>
        <w:t xml:space="preserve"> </w:t>
      </w:r>
      <w:r>
        <w:t xml:space="preserve">- Вызов встроенного редактора для файла, на который указывает подсветка в активной панели</w:t>
      </w:r>
    </w:p>
    <w:p>
      <w:pPr>
        <w:numPr>
          <w:ilvl w:val="1"/>
          <w:numId w:val="1008"/>
        </w:numPr>
        <w:pStyle w:val="Compact"/>
      </w:pPr>
      <w:r>
        <w:rPr>
          <w:rStyle w:val="VerbatimChar"/>
        </w:rPr>
        <w:t xml:space="preserve">F5</w:t>
      </w:r>
      <w:r>
        <w:t xml:space="preserve">- Копирование файла или группы отмеченных файлов из каталога, отображаемого в активной панели, в каталог, отображаемый на второй панели. При копировании одного файла можно поменять его имя</w:t>
      </w:r>
    </w:p>
    <w:p>
      <w:pPr>
        <w:numPr>
          <w:ilvl w:val="1"/>
          <w:numId w:val="1008"/>
        </w:numPr>
        <w:pStyle w:val="Compact"/>
      </w:pPr>
      <w:r>
        <w:rPr>
          <w:rStyle w:val="VerbatimChar"/>
        </w:rPr>
        <w:t xml:space="preserve">F6</w:t>
      </w:r>
      <w:r>
        <w:t xml:space="preserve"> </w:t>
      </w:r>
      <w:r>
        <w:t xml:space="preserve">- Перенос файла или группы отмеченных файлов из каталога, отображаемого в активной панели, в каталог, отображаемый на второй панели. Как и при копировании, можно поменять имя файла или целого каталога</w:t>
      </w:r>
    </w:p>
    <w:p>
      <w:pPr>
        <w:numPr>
          <w:ilvl w:val="1"/>
          <w:numId w:val="1008"/>
        </w:numPr>
        <w:pStyle w:val="Compact"/>
      </w:pPr>
      <w:r>
        <w:rPr>
          <w:rStyle w:val="VerbatimChar"/>
        </w:rPr>
        <w:t xml:space="preserve">F7</w:t>
      </w:r>
      <w:r>
        <w:t xml:space="preserve"> </w:t>
      </w:r>
      <w:r>
        <w:t xml:space="preserve">- Создание подкаталога в каталоге, отображаемом в активной панели</w:t>
      </w:r>
    </w:p>
    <w:p>
      <w:pPr>
        <w:numPr>
          <w:ilvl w:val="1"/>
          <w:numId w:val="1008"/>
        </w:numPr>
        <w:pStyle w:val="Compact"/>
      </w:pPr>
      <w:r>
        <w:rPr>
          <w:rStyle w:val="VerbatimChar"/>
        </w:rPr>
        <w:t xml:space="preserve">F8</w:t>
      </w:r>
      <w:r>
        <w:t xml:space="preserve">- Удаление файла (подкаталога) или группы отмеченных файлов</w:t>
      </w:r>
    </w:p>
    <w:p>
      <w:pPr>
        <w:numPr>
          <w:ilvl w:val="1"/>
          <w:numId w:val="1008"/>
        </w:numPr>
        <w:pStyle w:val="Compact"/>
      </w:pPr>
      <w:r>
        <w:rPr>
          <w:rStyle w:val="VerbatimChar"/>
        </w:rPr>
        <w:t xml:space="preserve">F9</w:t>
      </w:r>
      <w:r>
        <w:t xml:space="preserve"> </w:t>
      </w:r>
      <w:r>
        <w:t xml:space="preserve">- Вызов основного меню программы (отображаемого над панелями)</w:t>
      </w:r>
    </w:p>
    <w:p>
      <w:pPr>
        <w:numPr>
          <w:ilvl w:val="1"/>
          <w:numId w:val="1008"/>
        </w:numPr>
        <w:pStyle w:val="Compact"/>
      </w:pPr>
      <w:r>
        <w:rPr>
          <w:rStyle w:val="VerbatimChar"/>
        </w:rPr>
        <w:t xml:space="preserve">F10</w:t>
      </w:r>
      <w:r>
        <w:t xml:space="preserve"> </w:t>
      </w:r>
      <w:r>
        <w:t xml:space="preserve">- Выход из программы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левой (или правой) панели mc, дайте характеристику командам.</w:t>
      </w:r>
    </w:p>
    <w:p>
      <w:pPr>
        <w:numPr>
          <w:ilvl w:val="1"/>
          <w:numId w:val="1009"/>
        </w:numPr>
        <w:pStyle w:val="Compact"/>
      </w:pPr>
      <w:r>
        <w:t xml:space="preserve">список файлов (этот режим используется для просмотра списка файлов).</w:t>
      </w:r>
    </w:p>
    <w:p>
      <w:pPr>
        <w:numPr>
          <w:ilvl w:val="1"/>
          <w:numId w:val="1009"/>
        </w:numPr>
        <w:pStyle w:val="Compact"/>
      </w:pPr>
      <w:r>
        <w:t xml:space="preserve">быстрый просмотр (в этом режиме панель переключается в режим вьюера, который показывает содержимое текущего файла; если выбрать эту панель (нажав клавишу Tab или при помощи мыши), то здесь можно пользоваться стандартными командами вьюера)</w:t>
      </w:r>
    </w:p>
    <w:p>
      <w:pPr>
        <w:numPr>
          <w:ilvl w:val="1"/>
          <w:numId w:val="1009"/>
        </w:numPr>
        <w:pStyle w:val="Compact"/>
      </w:pPr>
      <w:r>
        <w:t xml:space="preserve">информация (в этом режиме отображается информация, связанная с текущим файлом и, по возможности, информация о текущей файловой системе)</w:t>
      </w:r>
    </w:p>
    <w:p>
      <w:pPr>
        <w:numPr>
          <w:ilvl w:val="1"/>
          <w:numId w:val="1009"/>
        </w:numPr>
        <w:pStyle w:val="Compact"/>
      </w:pPr>
      <w:r>
        <w:t xml:space="preserve">дерево (этот режим идентичен функции отображения дерева каталогов)</w:t>
      </w:r>
    </w:p>
    <w:p>
      <w:pPr>
        <w:numPr>
          <w:ilvl w:val="1"/>
          <w:numId w:val="1009"/>
        </w:numPr>
        <w:pStyle w:val="Compact"/>
      </w:pPr>
      <w:r>
        <w:t xml:space="preserve">порядок сортировки (существует восемь типов сортировки файлов: по имени, по расширению, по времени последней модификации файла, по времени последнего доступа к файлу, по времени модификации индексного дескриптора, по размеру, по значению индексного дескриптора и без порядка. В диалоговом окне Sort order можно выбрать тип сортировки, а также указать, что сортировку следует производить в обратном порядке)</w:t>
      </w:r>
    </w:p>
    <w:p>
      <w:pPr>
        <w:numPr>
          <w:ilvl w:val="1"/>
          <w:numId w:val="1009"/>
        </w:numPr>
        <w:pStyle w:val="Compact"/>
      </w:pPr>
      <w:r>
        <w:t xml:space="preserve">фильтр (эта команда позволяет указать шаблон для файлов, которые должны отображаться; вне зависимости от шаблона, каталоги и ссылки к каталогам отображаются всегда)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</w:t>
      </w:r>
      <w:r>
        <w:t xml:space="preserve"> </w:t>
      </w:r>
      <w:r>
        <w:rPr>
          <w:rStyle w:val="VerbatimChar"/>
        </w:rPr>
        <w:t xml:space="preserve">Файл</w:t>
      </w:r>
      <w:r>
        <w:t xml:space="preserve"> </w:t>
      </w:r>
      <w:r>
        <w:t xml:space="preserve">mc, дайте характеристику командам.</w:t>
      </w:r>
    </w:p>
    <w:p>
      <w:pPr>
        <w:numPr>
          <w:ilvl w:val="1"/>
          <w:numId w:val="1010"/>
        </w:numPr>
        <w:pStyle w:val="Compact"/>
      </w:pPr>
      <w:r>
        <w:rPr>
          <w:rStyle w:val="VerbatimChar"/>
        </w:rPr>
        <w:t xml:space="preserve">F3</w:t>
      </w:r>
      <w:r>
        <w:t xml:space="preserve"> </w:t>
      </w:r>
      <w:r>
        <w:t xml:space="preserve">- позволяет посмотреть содержимое текущего файла без возможности редактирования</w:t>
      </w:r>
    </w:p>
    <w:p>
      <w:pPr>
        <w:numPr>
          <w:ilvl w:val="1"/>
          <w:numId w:val="1010"/>
        </w:numPr>
        <w:pStyle w:val="Compact"/>
      </w:pPr>
      <w:r>
        <w:rPr>
          <w:rStyle w:val="VerbatimChar"/>
        </w:rPr>
        <w:t xml:space="preserve">F4</w:t>
      </w:r>
      <w:r>
        <w:t xml:space="preserve"> </w:t>
      </w:r>
      <w:r>
        <w:t xml:space="preserve">- открывает текущий файл для его редактирования</w:t>
      </w:r>
    </w:p>
    <w:p>
      <w:pPr>
        <w:numPr>
          <w:ilvl w:val="1"/>
          <w:numId w:val="1010"/>
        </w:numPr>
        <w:pStyle w:val="Compact"/>
      </w:pPr>
      <w:r>
        <w:rPr>
          <w:rStyle w:val="VerbatimChar"/>
        </w:rPr>
        <w:t xml:space="preserve">F5</w:t>
      </w:r>
      <w:r>
        <w:t xml:space="preserve"> </w:t>
      </w:r>
      <w:r>
        <w:t xml:space="preserve">- осуществляет копирование одного или нескольких файлов или каталогов в указанное место</w:t>
      </w:r>
    </w:p>
    <w:p>
      <w:pPr>
        <w:numPr>
          <w:ilvl w:val="1"/>
          <w:numId w:val="1010"/>
        </w:numPr>
        <w:pStyle w:val="Compact"/>
      </w:pPr>
      <w:r>
        <w:rPr>
          <w:rStyle w:val="VerbatimChar"/>
        </w:rPr>
        <w:t xml:space="preserve">Ctrl+x</w:t>
      </w:r>
      <w:r>
        <w:t xml:space="preserve"> </w:t>
      </w:r>
      <w:r>
        <w:rPr>
          <w:rStyle w:val="VerbatimChar"/>
        </w:rPr>
        <w:t xml:space="preserve">c</w:t>
      </w:r>
      <w:r>
        <w:t xml:space="preserve"> </w:t>
      </w:r>
      <w:r>
        <w:t xml:space="preserve">- позволяет изменить права доступа к одному или нескольким файлам или каталогам</w:t>
      </w:r>
    </w:p>
    <w:p>
      <w:pPr>
        <w:numPr>
          <w:ilvl w:val="1"/>
          <w:numId w:val="1010"/>
        </w:numPr>
        <w:pStyle w:val="Compact"/>
      </w:pPr>
      <w:r>
        <w:rPr>
          <w:rStyle w:val="VerbatimChar"/>
        </w:rPr>
        <w:t xml:space="preserve">Ctrl+x</w:t>
      </w:r>
      <w:r>
        <w:t xml:space="preserve"> </w:t>
      </w:r>
      <w:r>
        <w:rPr>
          <w:rStyle w:val="VerbatimChar"/>
        </w:rPr>
        <w:t xml:space="preserve">l</w:t>
      </w:r>
      <w:r>
        <w:t xml:space="preserve"> </w:t>
      </w:r>
      <w:r>
        <w:t xml:space="preserve">- позволяет создать жёсткую ссылку к текущему файлу</w:t>
      </w:r>
    </w:p>
    <w:p>
      <w:pPr>
        <w:numPr>
          <w:ilvl w:val="1"/>
          <w:numId w:val="1010"/>
        </w:numPr>
        <w:pStyle w:val="Compact"/>
      </w:pPr>
      <w:r>
        <w:rPr>
          <w:rStyle w:val="VerbatimChar"/>
        </w:rPr>
        <w:t xml:space="preserve">Ctrl+x</w:t>
      </w:r>
      <w:r>
        <w:t xml:space="preserve"> </w:t>
      </w:r>
      <w:r>
        <w:rPr>
          <w:rStyle w:val="VerbatimChar"/>
        </w:rPr>
        <w:t xml:space="preserve">s</w:t>
      </w:r>
      <w:r>
        <w:t xml:space="preserve"> </w:t>
      </w:r>
      <w:r>
        <w:t xml:space="preserve">- позволяет создать символическую ссылку к текущему файлу</w:t>
      </w:r>
    </w:p>
    <w:p>
      <w:pPr>
        <w:numPr>
          <w:ilvl w:val="1"/>
          <w:numId w:val="1010"/>
        </w:numPr>
        <w:pStyle w:val="Compact"/>
      </w:pPr>
      <w:r>
        <w:rPr>
          <w:rStyle w:val="VerbatimChar"/>
        </w:rPr>
        <w:t xml:space="preserve">Ctrl+x</w:t>
      </w:r>
      <w:r>
        <w:t xml:space="preserve"> </w:t>
      </w:r>
      <w:r>
        <w:rPr>
          <w:rStyle w:val="VerbatimChar"/>
        </w:rPr>
        <w:t xml:space="preserve">o</w:t>
      </w:r>
      <w:r>
        <w:t xml:space="preserve"> </w:t>
      </w:r>
      <w:r>
        <w:t xml:space="preserve">- позволяет задать владельца и имя группы для одного или нескольких файлов или каталогов</w:t>
      </w:r>
    </w:p>
    <w:p>
      <w:pPr>
        <w:numPr>
          <w:ilvl w:val="1"/>
          <w:numId w:val="1010"/>
        </w:numPr>
        <w:pStyle w:val="Compact"/>
      </w:pPr>
      <w:r>
        <w:rPr>
          <w:rStyle w:val="VerbatimChar"/>
        </w:rPr>
        <w:t xml:space="preserve">F6</w:t>
      </w:r>
      <w:r>
        <w:t xml:space="preserve"> </w:t>
      </w:r>
      <w:r>
        <w:t xml:space="preserve">- позволяет переименовать один или несколько файлов или каталогов</w:t>
      </w:r>
    </w:p>
    <w:p>
      <w:pPr>
        <w:numPr>
          <w:ilvl w:val="1"/>
          <w:numId w:val="1010"/>
        </w:numPr>
        <w:pStyle w:val="Compact"/>
      </w:pPr>
      <w:r>
        <w:rPr>
          <w:rStyle w:val="VerbatimChar"/>
        </w:rPr>
        <w:t xml:space="preserve">F7</w:t>
      </w:r>
      <w:r>
        <w:t xml:space="preserve"> </w:t>
      </w:r>
      <w:r>
        <w:t xml:space="preserve">- позволяет создать каталог</w:t>
      </w:r>
    </w:p>
    <w:p>
      <w:pPr>
        <w:numPr>
          <w:ilvl w:val="1"/>
          <w:numId w:val="1010"/>
        </w:numPr>
        <w:pStyle w:val="Compact"/>
      </w:pPr>
      <w:r>
        <w:rPr>
          <w:rStyle w:val="VerbatimChar"/>
        </w:rPr>
        <w:t xml:space="preserve">F8</w:t>
      </w:r>
      <w:r>
        <w:t xml:space="preserve"> </w:t>
      </w:r>
      <w:r>
        <w:t xml:space="preserve">- позволяет удалить один или несколько файлов или каталогов</w:t>
      </w:r>
    </w:p>
    <w:p>
      <w:pPr>
        <w:numPr>
          <w:ilvl w:val="1"/>
          <w:numId w:val="1010"/>
        </w:numPr>
        <w:pStyle w:val="Compact"/>
      </w:pPr>
      <w:r>
        <w:rPr>
          <w:rStyle w:val="VerbatimChar"/>
        </w:rPr>
        <w:t xml:space="preserve">F10</w:t>
      </w:r>
      <w:r>
        <w:t xml:space="preserve"> </w:t>
      </w:r>
      <w:r>
        <w:t xml:space="preserve">- завершает работу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</w:t>
      </w:r>
      <w:r>
        <w:t xml:space="preserve"> </w:t>
      </w:r>
      <w:r>
        <w:rPr>
          <w:rStyle w:val="VerbatimChar"/>
        </w:rPr>
        <w:t xml:space="preserve">Команда</w:t>
      </w:r>
      <w:r>
        <w:t xml:space="preserve"> </w:t>
      </w:r>
      <w:r>
        <w:t xml:space="preserve">mc, дайте характеристику командам.</w:t>
      </w:r>
    </w:p>
    <w:p>
      <w:pPr>
        <w:numPr>
          <w:ilvl w:val="1"/>
          <w:numId w:val="1011"/>
        </w:numPr>
        <w:pStyle w:val="Compact"/>
      </w:pPr>
      <w:r>
        <w:t xml:space="preserve">дерево каталогов - отображает структуру каталогов системы</w:t>
      </w:r>
    </w:p>
    <w:p>
      <w:pPr>
        <w:numPr>
          <w:ilvl w:val="1"/>
          <w:numId w:val="1011"/>
        </w:numPr>
        <w:pStyle w:val="Compact"/>
      </w:pPr>
      <w:r>
        <w:t xml:space="preserve">поиск файла - выполняет поиск файлов по заданным параметрам</w:t>
      </w:r>
    </w:p>
    <w:p>
      <w:pPr>
        <w:numPr>
          <w:ilvl w:val="1"/>
          <w:numId w:val="1011"/>
        </w:numPr>
        <w:pStyle w:val="Compact"/>
      </w:pPr>
      <w:r>
        <w:t xml:space="preserve">переставить панели - меняет местами левую и правую панели</w:t>
      </w:r>
    </w:p>
    <w:p>
      <w:pPr>
        <w:numPr>
          <w:ilvl w:val="1"/>
          <w:numId w:val="1011"/>
        </w:numPr>
        <w:pStyle w:val="Compact"/>
      </w:pPr>
      <w:r>
        <w:t xml:space="preserve">сравнить каталоги - сравнивает содержимое двух каталогов</w:t>
      </w:r>
    </w:p>
    <w:p>
      <w:pPr>
        <w:numPr>
          <w:ilvl w:val="1"/>
          <w:numId w:val="1011"/>
        </w:numPr>
        <w:pStyle w:val="Compact"/>
      </w:pPr>
      <w:r>
        <w:t xml:space="preserve">размеры каталогов - отображает размер и время изменения каталога</w:t>
      </w:r>
    </w:p>
    <w:p>
      <w:pPr>
        <w:numPr>
          <w:ilvl w:val="1"/>
          <w:numId w:val="1011"/>
        </w:numPr>
        <w:pStyle w:val="Compact"/>
      </w:pPr>
      <w:r>
        <w:t xml:space="preserve">история командной строки - выводит на экран список ранее выполненных в оболочке команд</w:t>
      </w:r>
    </w:p>
    <w:p>
      <w:pPr>
        <w:numPr>
          <w:ilvl w:val="1"/>
          <w:numId w:val="1011"/>
        </w:numPr>
        <w:pStyle w:val="Compact"/>
      </w:pPr>
      <w:r>
        <w:t xml:space="preserve">каталоги быстрого доступа - при вызове выполняется быстрая смена текущего каталога на один из заданного списка</w:t>
      </w:r>
    </w:p>
    <w:p>
      <w:pPr>
        <w:numPr>
          <w:ilvl w:val="1"/>
          <w:numId w:val="1011"/>
        </w:numPr>
        <w:pStyle w:val="Compact"/>
      </w:pPr>
      <w:r>
        <w:t xml:space="preserve">восстановление файлов - позволяет восстановить файлы на файловых системах ext2 и ext3</w:t>
      </w:r>
    </w:p>
    <w:p>
      <w:pPr>
        <w:numPr>
          <w:ilvl w:val="1"/>
          <w:numId w:val="1011"/>
        </w:numPr>
        <w:pStyle w:val="Compact"/>
      </w:pPr>
      <w:r>
        <w:t xml:space="preserve">редактировать файл расширений - позволяет задать с помощью определённого синтаксиса действия при запуске файлов с определённым расширением</w:t>
      </w:r>
    </w:p>
    <w:p>
      <w:pPr>
        <w:numPr>
          <w:ilvl w:val="1"/>
          <w:numId w:val="1011"/>
        </w:numPr>
        <w:pStyle w:val="Compact"/>
      </w:pPr>
      <w:r>
        <w:t xml:space="preserve">редактировать файл меню — позволяет отредактировать контекстное меню пользователя, вызываемое по клавише</w:t>
      </w:r>
      <w:r>
        <w:t xml:space="preserve"> </w:t>
      </w:r>
      <w:r>
        <w:rPr>
          <w:rStyle w:val="VerbatimChar"/>
        </w:rPr>
        <w:t xml:space="preserve">F2</w:t>
      </w:r>
    </w:p>
    <w:p>
      <w:pPr>
        <w:numPr>
          <w:ilvl w:val="1"/>
          <w:numId w:val="1011"/>
        </w:numPr>
        <w:pStyle w:val="Compact"/>
      </w:pPr>
      <w:r>
        <w:t xml:space="preserve">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</w:t>
      </w:r>
      <w:r>
        <w:t xml:space="preserve"> </w:t>
      </w:r>
      <w:r>
        <w:rPr>
          <w:rStyle w:val="VerbatimChar"/>
        </w:rPr>
        <w:t xml:space="preserve">Настройки</w:t>
      </w:r>
      <w:r>
        <w:t xml:space="preserve"> </w:t>
      </w:r>
      <w:r>
        <w:t xml:space="preserve">mc, дайте характеристику командам.</w:t>
      </w:r>
    </w:p>
    <w:p>
      <w:pPr>
        <w:numPr>
          <w:ilvl w:val="1"/>
          <w:numId w:val="1012"/>
        </w:numPr>
        <w:pStyle w:val="Compact"/>
      </w:pPr>
      <w:r>
        <w:t xml:space="preserve">Конфигурация позволяет скорректировать настройки работы с панелями</w:t>
      </w:r>
    </w:p>
    <w:p>
      <w:pPr>
        <w:numPr>
          <w:ilvl w:val="1"/>
          <w:numId w:val="1012"/>
        </w:numPr>
        <w:pStyle w:val="Compact"/>
      </w:pPr>
      <w:r>
        <w:t xml:space="preserve">Внешний вид и Настройки панелей определяет элементы, отображаемые при вызове MC, а также цветовое выделение</w:t>
      </w:r>
    </w:p>
    <w:p>
      <w:pPr>
        <w:numPr>
          <w:ilvl w:val="1"/>
          <w:numId w:val="1012"/>
        </w:numPr>
        <w:pStyle w:val="Compact"/>
      </w:pPr>
      <w:r>
        <w:t xml:space="preserve">Биты символов задаёт формат обработки информации локальным терминалом</w:t>
      </w:r>
    </w:p>
    <w:p>
      <w:pPr>
        <w:numPr>
          <w:ilvl w:val="1"/>
          <w:numId w:val="1012"/>
        </w:numPr>
        <w:pStyle w:val="Compact"/>
      </w:pPr>
      <w:r>
        <w:t xml:space="preserve">Подтверждение позволяет установить или убрать вывод окна с запросом подтверждения действий при определенных операциях</w:t>
      </w:r>
    </w:p>
    <w:p>
      <w:pPr>
        <w:numPr>
          <w:ilvl w:val="1"/>
          <w:numId w:val="1012"/>
        </w:numPr>
        <w:pStyle w:val="Compact"/>
      </w:pPr>
      <w:r>
        <w:t xml:space="preserve">Распознание клавиш диалоговое окно используется для тестирования клавиш</w:t>
      </w:r>
    </w:p>
    <w:p>
      <w:pPr>
        <w:numPr>
          <w:ilvl w:val="1"/>
          <w:numId w:val="1012"/>
        </w:numPr>
        <w:pStyle w:val="Compact"/>
      </w:pPr>
      <w:r>
        <w:t xml:space="preserve">Виртуальные ФС настройки виртуальной файловой системы</w:t>
      </w:r>
    </w:p>
    <w:p>
      <w:pPr>
        <w:numPr>
          <w:ilvl w:val="0"/>
          <w:numId w:val="1006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numPr>
          <w:ilvl w:val="1"/>
          <w:numId w:val="1013"/>
        </w:numPr>
        <w:pStyle w:val="Compact"/>
      </w:pPr>
      <w:r>
        <w:rPr>
          <w:rStyle w:val="VerbatimChar"/>
        </w:rPr>
        <w:t xml:space="preserve">F1</w:t>
      </w:r>
      <w:r>
        <w:t xml:space="preserve"> </w:t>
      </w:r>
      <w:r>
        <w:t xml:space="preserve">- Вызов контекстно-зависимой подсказки</w:t>
      </w:r>
    </w:p>
    <w:p>
      <w:pPr>
        <w:numPr>
          <w:ilvl w:val="1"/>
          <w:numId w:val="1013"/>
        </w:numPr>
        <w:pStyle w:val="Compact"/>
      </w:pPr>
      <w:r>
        <w:rPr>
          <w:rStyle w:val="VerbatimChar"/>
        </w:rPr>
        <w:t xml:space="preserve">F2</w:t>
      </w:r>
      <w:r>
        <w:t xml:space="preserve"> </w:t>
      </w:r>
      <w:r>
        <w:t xml:space="preserve">- Вызов пользовательского меню с возможностью создания and/or</w:t>
      </w:r>
    </w:p>
    <w:p>
      <w:pPr>
        <w:numPr>
          <w:ilvl w:val="1"/>
          <w:numId w:val="1013"/>
        </w:numPr>
        <w:pStyle w:val="Compact"/>
      </w:pPr>
      <w:r>
        <w:rPr>
          <w:rStyle w:val="VerbatimChar"/>
        </w:rPr>
        <w:t xml:space="preserve">F3</w:t>
      </w:r>
      <w:r>
        <w:t xml:space="preserve"> </w:t>
      </w:r>
      <w:r>
        <w:t xml:space="preserve">- Просмотр содержимого файла, на который указывает подсветка в активной панели</w:t>
      </w:r>
    </w:p>
    <w:p>
      <w:pPr>
        <w:numPr>
          <w:ilvl w:val="1"/>
          <w:numId w:val="1013"/>
        </w:numPr>
        <w:pStyle w:val="Compact"/>
      </w:pPr>
      <w:r>
        <w:rPr>
          <w:rStyle w:val="VerbatimChar"/>
        </w:rPr>
        <w:t xml:space="preserve">F4</w:t>
      </w:r>
      <w:r>
        <w:t xml:space="preserve"> </w:t>
      </w:r>
      <w:r>
        <w:t xml:space="preserve">- Вызов встроенного в MC редактора для изменения содержания файла, на который указывает подсветка в активной панели</w:t>
      </w:r>
    </w:p>
    <w:p>
      <w:pPr>
        <w:numPr>
          <w:ilvl w:val="1"/>
          <w:numId w:val="1013"/>
        </w:numPr>
        <w:pStyle w:val="Compact"/>
      </w:pPr>
      <w:r>
        <w:rPr>
          <w:rStyle w:val="VerbatimChar"/>
        </w:rPr>
        <w:t xml:space="preserve">F5</w:t>
      </w:r>
      <w:r>
        <w:t xml:space="preserve"> </w:t>
      </w:r>
      <w:r>
        <w:t xml:space="preserve">- Копирование одного или нескольких файлов, отмеченных в первой (активной) панели, в каталог, отображаемый на второй панели</w:t>
      </w:r>
    </w:p>
    <w:p>
      <w:pPr>
        <w:numPr>
          <w:ilvl w:val="1"/>
          <w:numId w:val="1013"/>
        </w:numPr>
        <w:pStyle w:val="Compact"/>
      </w:pPr>
      <w:r>
        <w:rPr>
          <w:rStyle w:val="VerbatimChar"/>
        </w:rPr>
        <w:t xml:space="preserve">F6</w:t>
      </w:r>
      <w:r>
        <w:t xml:space="preserve"> </w:t>
      </w:r>
      <w:r>
        <w:t xml:space="preserve">- Перенос одного или нескольких файлов, отмеченных в первой панели, в каталог, отображаемый на второй панели</w:t>
      </w:r>
    </w:p>
    <w:p>
      <w:pPr>
        <w:numPr>
          <w:ilvl w:val="1"/>
          <w:numId w:val="1013"/>
        </w:numPr>
        <w:pStyle w:val="Compact"/>
      </w:pPr>
      <w:r>
        <w:rPr>
          <w:rStyle w:val="VerbatimChar"/>
        </w:rPr>
        <w:t xml:space="preserve">F7</w:t>
      </w:r>
      <w:r>
        <w:t xml:space="preserve"> </w:t>
      </w:r>
      <w:r>
        <w:t xml:space="preserve">- Создание подкаталога в каталоге, отображаемом в активной панели</w:t>
      </w:r>
    </w:p>
    <w:p>
      <w:pPr>
        <w:numPr>
          <w:ilvl w:val="1"/>
          <w:numId w:val="1013"/>
        </w:numPr>
        <w:pStyle w:val="Compact"/>
      </w:pPr>
      <w:r>
        <w:rPr>
          <w:rStyle w:val="VerbatimChar"/>
        </w:rPr>
        <w:t xml:space="preserve">F8</w:t>
      </w:r>
      <w:r>
        <w:t xml:space="preserve"> </w:t>
      </w:r>
      <w:r>
        <w:t xml:space="preserve">- Удаление одного или нескольких файлов, отмеченных в первой панели файлов</w:t>
      </w:r>
    </w:p>
    <w:p>
      <w:pPr>
        <w:numPr>
          <w:ilvl w:val="1"/>
          <w:numId w:val="1013"/>
        </w:numPr>
        <w:pStyle w:val="Compact"/>
      </w:pPr>
      <w:r>
        <w:rPr>
          <w:rStyle w:val="VerbatimChar"/>
        </w:rPr>
        <w:t xml:space="preserve">F9</w:t>
      </w:r>
      <w:r>
        <w:t xml:space="preserve"> </w:t>
      </w:r>
      <w:r>
        <w:t xml:space="preserve">- Вызов меню MC</w:t>
      </w:r>
    </w:p>
    <w:p>
      <w:pPr>
        <w:numPr>
          <w:ilvl w:val="1"/>
          <w:numId w:val="1013"/>
        </w:numPr>
        <w:pStyle w:val="Compact"/>
      </w:pPr>
      <w:r>
        <w:rPr>
          <w:rStyle w:val="VerbatimChar"/>
        </w:rPr>
        <w:t xml:space="preserve">F10</w:t>
      </w:r>
      <w:r>
        <w:t xml:space="preserve"> </w:t>
      </w:r>
      <w:r>
        <w:t xml:space="preserve">- Выход из MC</w:t>
      </w:r>
    </w:p>
    <w:p>
      <w:pPr>
        <w:numPr>
          <w:ilvl w:val="0"/>
          <w:numId w:val="1006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numPr>
          <w:ilvl w:val="1"/>
          <w:numId w:val="1014"/>
        </w:numPr>
        <w:pStyle w:val="Compact"/>
      </w:pPr>
      <w:r>
        <w:rPr>
          <w:rStyle w:val="VerbatimChar"/>
        </w:rPr>
        <w:t xml:space="preserve">Ctrl+Y</w:t>
      </w:r>
      <w:r>
        <w:t xml:space="preserve"> </w:t>
      </w:r>
      <w:r>
        <w:t xml:space="preserve">- удалить строку</w:t>
      </w:r>
    </w:p>
    <w:p>
      <w:pPr>
        <w:numPr>
          <w:ilvl w:val="1"/>
          <w:numId w:val="1014"/>
        </w:numPr>
        <w:pStyle w:val="Compact"/>
      </w:pPr>
      <w:r>
        <w:rPr>
          <w:rStyle w:val="VerbatimChar"/>
        </w:rPr>
        <w:t xml:space="preserve">Ctrl+U</w:t>
      </w:r>
      <w:r>
        <w:t xml:space="preserve"> </w:t>
      </w:r>
      <w:r>
        <w:t xml:space="preserve">- отмена последней операции</w:t>
      </w:r>
    </w:p>
    <w:p>
      <w:pPr>
        <w:numPr>
          <w:ilvl w:val="1"/>
          <w:numId w:val="1014"/>
        </w:numPr>
        <w:pStyle w:val="Compact"/>
      </w:pPr>
      <w:r>
        <w:rPr>
          <w:rStyle w:val="VerbatimChar"/>
        </w:rPr>
        <w:t xml:space="preserve">Ins</w:t>
      </w:r>
      <w:r>
        <w:t xml:space="preserve"> </w:t>
      </w:r>
      <w:r>
        <w:t xml:space="preserve">- вставка/замена</w:t>
      </w:r>
    </w:p>
    <w:p>
      <w:pPr>
        <w:numPr>
          <w:ilvl w:val="1"/>
          <w:numId w:val="1014"/>
        </w:numPr>
        <w:pStyle w:val="Compact"/>
      </w:pPr>
      <w:r>
        <w:rPr>
          <w:rStyle w:val="VerbatimChar"/>
        </w:rPr>
        <w:t xml:space="preserve">F7</w:t>
      </w:r>
      <w:r>
        <w:t xml:space="preserve"> </w:t>
      </w:r>
      <w:r>
        <w:t xml:space="preserve">- поиск</w:t>
      </w:r>
    </w:p>
    <w:p>
      <w:pPr>
        <w:numPr>
          <w:ilvl w:val="1"/>
          <w:numId w:val="1014"/>
        </w:numPr>
        <w:pStyle w:val="Compact"/>
      </w:pPr>
      <w:r>
        <w:rPr>
          <w:rStyle w:val="VerbatimChar"/>
        </w:rPr>
        <w:t xml:space="preserve">Shift+F7</w:t>
      </w:r>
      <w:r>
        <w:t xml:space="preserve"> </w:t>
      </w:r>
      <w:r>
        <w:t xml:space="preserve">- повтор последней операции поиска</w:t>
      </w:r>
    </w:p>
    <w:p>
      <w:pPr>
        <w:numPr>
          <w:ilvl w:val="1"/>
          <w:numId w:val="1014"/>
        </w:numPr>
        <w:pStyle w:val="Compact"/>
      </w:pPr>
      <w:r>
        <w:rPr>
          <w:rStyle w:val="VerbatimChar"/>
        </w:rPr>
        <w:t xml:space="preserve">F4</w:t>
      </w:r>
      <w:r>
        <w:t xml:space="preserve"> </w:t>
      </w:r>
      <w:r>
        <w:t xml:space="preserve">- замена файла</w:t>
      </w:r>
    </w:p>
    <w:p>
      <w:pPr>
        <w:numPr>
          <w:ilvl w:val="1"/>
          <w:numId w:val="1014"/>
        </w:numPr>
        <w:pStyle w:val="Compact"/>
      </w:pPr>
      <w:r>
        <w:rPr>
          <w:rStyle w:val="VerbatimChar"/>
        </w:rPr>
        <w:t xml:space="preserve">F3</w:t>
      </w:r>
      <w:r>
        <w:t xml:space="preserve"> </w:t>
      </w:r>
      <w:r>
        <w:t xml:space="preserve">- первое нажатие начало выделения, второе это окончание выделения</w:t>
      </w:r>
    </w:p>
    <w:p>
      <w:pPr>
        <w:numPr>
          <w:ilvl w:val="1"/>
          <w:numId w:val="1014"/>
        </w:numPr>
        <w:pStyle w:val="Compact"/>
      </w:pPr>
      <w:r>
        <w:rPr>
          <w:rStyle w:val="VerbatimChar"/>
        </w:rPr>
        <w:t xml:space="preserve">F5</w:t>
      </w:r>
      <w:r>
        <w:t xml:space="preserve"> </w:t>
      </w:r>
      <w:r>
        <w:t xml:space="preserve">- копировать выделенный фрагмент F6 переместить выделенный фрагмент</w:t>
      </w:r>
    </w:p>
    <w:p>
      <w:pPr>
        <w:numPr>
          <w:ilvl w:val="1"/>
          <w:numId w:val="1014"/>
        </w:numPr>
        <w:pStyle w:val="Compact"/>
      </w:pPr>
      <w:r>
        <w:rPr>
          <w:rStyle w:val="VerbatimChar"/>
        </w:rPr>
        <w:t xml:space="preserve">F8</w:t>
      </w:r>
      <w:r>
        <w:t xml:space="preserve"> </w:t>
      </w:r>
      <w:r>
        <w:t xml:space="preserve">- удалить выделенный фрагмент</w:t>
      </w:r>
    </w:p>
    <w:p>
      <w:pPr>
        <w:numPr>
          <w:ilvl w:val="1"/>
          <w:numId w:val="1014"/>
        </w:numPr>
        <w:pStyle w:val="Compact"/>
      </w:pPr>
      <w:r>
        <w:rPr>
          <w:rStyle w:val="VerbatimChar"/>
        </w:rPr>
        <w:t xml:space="preserve">F2</w:t>
      </w:r>
      <w:r>
        <w:t xml:space="preserve">- записать изменения в файл</w:t>
      </w:r>
    </w:p>
    <w:p>
      <w:pPr>
        <w:numPr>
          <w:ilvl w:val="1"/>
          <w:numId w:val="1014"/>
        </w:numPr>
        <w:pStyle w:val="Compact"/>
      </w:pPr>
      <w:r>
        <w:rPr>
          <w:rStyle w:val="VerbatimChar"/>
        </w:rPr>
        <w:t xml:space="preserve">F10</w:t>
      </w:r>
      <w:r>
        <w:t xml:space="preserve"> </w:t>
      </w:r>
      <w:r>
        <w:t xml:space="preserve">- выйти из редактора</w:t>
      </w:r>
    </w:p>
    <w:p>
      <w:pPr>
        <w:numPr>
          <w:ilvl w:val="0"/>
          <w:numId w:val="1006"/>
        </w:numPr>
        <w:pStyle w:val="Compact"/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numPr>
          <w:ilvl w:val="1"/>
          <w:numId w:val="1015"/>
        </w:numPr>
        <w:pStyle w:val="Compact"/>
      </w:pPr>
      <w:r>
        <w:t xml:space="preserve">Перейти в строку меню панелей MC можно с помощью клавиши</w:t>
      </w:r>
      <w:r>
        <w:t xml:space="preserve"> </w:t>
      </w:r>
      <w:r>
        <w:rPr>
          <w:rStyle w:val="VerbatimChar"/>
        </w:rPr>
        <w:t xml:space="preserve">F9</w:t>
      </w:r>
      <w:r>
        <w:t xml:space="preserve">. В строке меню имеются пять меню: Левая панель, Файл, Команда, Настройки и Правая панель. В меню каждой левой и правой панели можно выбрать</w:t>
      </w:r>
      <w:r>
        <w:t xml:space="preserve"> </w:t>
      </w:r>
      <w:r>
        <w:t xml:space="preserve">“</w:t>
      </w:r>
      <w:r>
        <w:t xml:space="preserve">Формат списка</w:t>
      </w:r>
      <w:r>
        <w:t xml:space="preserve">”</w:t>
      </w:r>
      <w:r>
        <w:t xml:space="preserve">:</w:t>
      </w:r>
    </w:p>
    <w:p>
      <w:pPr>
        <w:numPr>
          <w:ilvl w:val="2"/>
          <w:numId w:val="1016"/>
        </w:numPr>
        <w:pStyle w:val="Compact"/>
      </w:pPr>
      <w:r>
        <w:t xml:space="preserve">стандартный - выводит список файлов и каталогов с указанием размера и времени правки</w:t>
      </w:r>
    </w:p>
    <w:p>
      <w:pPr>
        <w:numPr>
          <w:ilvl w:val="2"/>
          <w:numId w:val="1016"/>
        </w:numPr>
        <w:pStyle w:val="Compact"/>
      </w:pPr>
      <w:r>
        <w:t xml:space="preserve">ускоренный - позволяет задать число столбцов, на которые разбивается панель при выводе списка имён файлов или каталогов без дополнительной информации</w:t>
      </w:r>
    </w:p>
    <w:p>
      <w:pPr>
        <w:numPr>
          <w:ilvl w:val="2"/>
          <w:numId w:val="1016"/>
        </w:numPr>
        <w:pStyle w:val="Compact"/>
      </w:pPr>
      <w:r>
        <w:t xml:space="preserve">расширенный - помимо названия файла или каталога выводит сведения о правах доступа, владельце, группе, размере, времени правки</w:t>
      </w:r>
    </w:p>
    <w:p>
      <w:pPr>
        <w:numPr>
          <w:ilvl w:val="2"/>
          <w:numId w:val="1016"/>
        </w:numPr>
        <w:pStyle w:val="Compact"/>
      </w:pPr>
      <w:r>
        <w:t xml:space="preserve">определённые пользователем - позволяет вывести те сведения о файле или каталоге, которые задаст пользователь</w:t>
      </w:r>
    </w:p>
    <w:p>
      <w:pPr>
        <w:numPr>
          <w:ilvl w:val="0"/>
          <w:numId w:val="1006"/>
        </w:numPr>
        <w:pStyle w:val="Compac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numPr>
          <w:ilvl w:val="1"/>
          <w:numId w:val="1017"/>
        </w:numPr>
        <w:pStyle w:val="Compact"/>
      </w:pPr>
      <w:r>
        <w:t xml:space="preserve">Все команды, содержащиеся в меню в левой или правой панели, файле, команде, и в настройках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language>ru-RU</dc:language>
  <cp:keywords/>
  <dcterms:created xsi:type="dcterms:W3CDTF">2022-05-14T13:00:40Z</dcterms:created>
  <dcterms:modified xsi:type="dcterms:W3CDTF">2022-05-14T13:00:40Z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eqLabels">
    <vt:lpwstr>arabic</vt:lpwstr>
  </property>
  <property fmtid="{D5CDD505-2E9C-101B-9397-08002B2CF9AE}" pid="14" name="eqnPrefix">
    <vt:lpwstr/>
  </property>
  <property fmtid="{D5CDD505-2E9C-101B-9397-08002B2CF9AE}" pid="15" name="eqnPrefixTemplate">
    <vt:lpwstr>p i</vt:lpwstr>
  </property>
  <property fmtid="{D5CDD505-2E9C-101B-9397-08002B2CF9AE}" pid="16" name="equationNumberTeX">
    <vt:lpwstr>qquad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lastDelim">
    <vt:lpwstr>, </vt:lpwstr>
  </property>
  <property fmtid="{D5CDD505-2E9C-101B-9397-08002B2CF9AE}" pid="24" name="linestretch">
    <vt:lpwstr>1.5</vt:lpwstr>
  </property>
  <property fmtid="{D5CDD505-2E9C-101B-9397-08002B2CF9AE}" pid="25" name="linkReferences">
    <vt:lpwstr>False</vt:lpwstr>
  </property>
  <property fmtid="{D5CDD505-2E9C-101B-9397-08002B2CF9AE}" pid="26" name="listingTemplate">
    <vt:lpwstr>listingTitle ititleDelim t</vt:lpwstr>
  </property>
  <property fmtid="{D5CDD505-2E9C-101B-9397-08002B2CF9AE}" pid="27" name="listingTitle">
    <vt:lpwstr>Listing</vt:lpwstr>
  </property>
  <property fmtid="{D5CDD505-2E9C-101B-9397-08002B2CF9AE}" pid="28" name="listings">
    <vt:lpwstr>False</vt:lpwstr>
  </property>
  <property fmtid="{D5CDD505-2E9C-101B-9397-08002B2CF9AE}" pid="29" name="lofTitle">
    <vt:lpwstr>List of Figures</vt:lpwstr>
  </property>
  <property fmtid="{D5CDD505-2E9C-101B-9397-08002B2CF9AE}" pid="30" name="lolTitle">
    <vt:lpwstr>List of Listings</vt:lpwstr>
  </property>
  <property fmtid="{D5CDD505-2E9C-101B-9397-08002B2CF9AE}" pid="31" name="lotTitle">
    <vt:lpwstr>List of Tables</vt:lpwstr>
  </property>
  <property fmtid="{D5CDD505-2E9C-101B-9397-08002B2CF9AE}" pid="32" name="lstLabels">
    <vt:lpwstr>arabic</vt:lpwstr>
  </property>
  <property fmtid="{D5CDD505-2E9C-101B-9397-08002B2CF9AE}" pid="33" name="lstPrefix">
    <vt:lpwstr/>
  </property>
  <property fmtid="{D5CDD505-2E9C-101B-9397-08002B2CF9AE}" pid="34" name="lstPrefixTemplate">
    <vt:lpwstr>p i</vt:lpwstr>
  </property>
  <property fmtid="{D5CDD505-2E9C-101B-9397-08002B2CF9AE}" pid="35" name="mainfont">
    <vt:lpwstr>PT Serif</vt:lpwstr>
  </property>
  <property fmtid="{D5CDD505-2E9C-101B-9397-08002B2CF9AE}" pid="36" name="monofont">
    <vt:lpwstr>PT Mono</vt:lpwstr>
  </property>
  <property fmtid="{D5CDD505-2E9C-101B-9397-08002B2CF9AE}" pid="37" name="nameInLink">
    <vt:lpwstr>False</vt:lpwstr>
  </property>
  <property fmtid="{D5CDD505-2E9C-101B-9397-08002B2CF9AE}" pid="38" name="numberSections">
    <vt:lpwstr>False</vt:lpwstr>
  </property>
  <property fmtid="{D5CDD505-2E9C-101B-9397-08002B2CF9AE}" pid="39" name="pairDelim">
    <vt:lpwstr>, </vt:lpwstr>
  </property>
  <property fmtid="{D5CDD505-2E9C-101B-9397-08002B2CF9AE}" pid="40" name="papersize">
    <vt:lpwstr>a4</vt:lpwstr>
  </property>
  <property fmtid="{D5CDD505-2E9C-101B-9397-08002B2CF9AE}" pid="41" name="rangeDelim">
    <vt:lpwstr>-</vt:lpwstr>
  </property>
  <property fmtid="{D5CDD505-2E9C-101B-9397-08002B2CF9AE}" pid="42" name="refDelim">
    <vt:lpwstr>, </vt:lpwstr>
  </property>
  <property fmtid="{D5CDD505-2E9C-101B-9397-08002B2CF9AE}" pid="43" name="refIndexTemplate">
    <vt:lpwstr>isuf</vt:lpwstr>
  </property>
  <property fmtid="{D5CDD505-2E9C-101B-9397-08002B2CF9AE}" pid="44" name="romanfont">
    <vt:lpwstr>PT Serif</vt:lpwstr>
  </property>
  <property fmtid="{D5CDD505-2E9C-101B-9397-08002B2CF9AE}" pid="45" name="sansfont">
    <vt:lpwstr>PT Sans</vt:lpwstr>
  </property>
  <property fmtid="{D5CDD505-2E9C-101B-9397-08002B2CF9AE}" pid="46" name="secHeaderDelim">
    <vt:lpwstr> </vt:lpwstr>
  </property>
  <property fmtid="{D5CDD505-2E9C-101B-9397-08002B2CF9AE}" pid="47" name="secHeaderTemplate">
    <vt:lpwstr>isecHeaderDelim[n]t</vt:lpwstr>
  </property>
  <property fmtid="{D5CDD505-2E9C-101B-9397-08002B2CF9AE}" pid="48" name="secLabels">
    <vt:lpwstr>arabic</vt:lpwstr>
  </property>
  <property fmtid="{D5CDD505-2E9C-101B-9397-08002B2CF9AE}" pid="49" name="secPrefix">
    <vt:lpwstr/>
  </property>
  <property fmtid="{D5CDD505-2E9C-101B-9397-08002B2CF9AE}" pid="50" name="secPrefixTemplate">
    <vt:lpwstr>p i</vt:lpwstr>
  </property>
  <property fmtid="{D5CDD505-2E9C-101B-9397-08002B2CF9AE}" pid="51" name="sectionsDepth">
    <vt:lpwstr>0</vt:lpwstr>
  </property>
  <property fmtid="{D5CDD505-2E9C-101B-9397-08002B2CF9AE}" pid="52" name="subfigGrid">
    <vt:lpwstr>False</vt:lpwstr>
  </property>
  <property fmtid="{D5CDD505-2E9C-101B-9397-08002B2CF9AE}" pid="53" name="subfigLabels">
    <vt:lpwstr>alpha a</vt:lpwstr>
  </property>
  <property fmtid="{D5CDD505-2E9C-101B-9397-08002B2CF9AE}" pid="54" name="subfigureChildTemplate">
    <vt:lpwstr>i</vt:lpwstr>
  </property>
  <property fmtid="{D5CDD505-2E9C-101B-9397-08002B2CF9AE}" pid="55" name="subfigureRefIndexTemplate">
    <vt:lpwstr>isuf (s)</vt:lpwstr>
  </property>
  <property fmtid="{D5CDD505-2E9C-101B-9397-08002B2CF9AE}" pid="56" name="subfigureTemplate">
    <vt:lpwstr>figureTitle ititleDelim t. ccs</vt:lpwstr>
  </property>
  <property fmtid="{D5CDD505-2E9C-101B-9397-08002B2CF9AE}" pid="57" name="tableEqns">
    <vt:lpwstr>False</vt:lpwstr>
  </property>
  <property fmtid="{D5CDD505-2E9C-101B-9397-08002B2CF9AE}" pid="58" name="tableTemplate">
    <vt:lpwstr>tableTitle ititleDelim t</vt:lpwstr>
  </property>
  <property fmtid="{D5CDD505-2E9C-101B-9397-08002B2CF9AE}" pid="59" name="tableTitle">
    <vt:lpwstr>Table</vt:lpwstr>
  </property>
  <property fmtid="{D5CDD505-2E9C-101B-9397-08002B2CF9AE}" pid="60" name="tblLabels">
    <vt:lpwstr>arabic</vt:lpwstr>
  </property>
  <property fmtid="{D5CDD505-2E9C-101B-9397-08002B2CF9AE}" pid="61" name="tblPrefix">
    <vt:lpwstr/>
  </property>
  <property fmtid="{D5CDD505-2E9C-101B-9397-08002B2CF9AE}" pid="62" name="tblPrefixTemplate">
    <vt:lpwstr>p i</vt:lpwstr>
  </property>
  <property fmtid="{D5CDD505-2E9C-101B-9397-08002B2CF9AE}" pid="63" name="titleDelim">
    <vt:lpwstr>:</vt:lpwstr>
  </property>
</Properties>
</file>