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68" w:rsidRPr="00F46EE9" w:rsidRDefault="006B6809">
      <w:pPr>
        <w:rPr>
          <w:sz w:val="44"/>
          <w:szCs w:val="44"/>
        </w:rPr>
      </w:pPr>
      <w:r w:rsidRPr="00F46EE9">
        <w:rPr>
          <w:sz w:val="44"/>
          <w:szCs w:val="44"/>
        </w:rPr>
        <w:t>Онлайн платформа для обучения игре на музыкальных инструментах.</w:t>
      </w:r>
    </w:p>
    <w:p w:rsidR="006B032E" w:rsidRPr="00F46EE9" w:rsidRDefault="006B032E" w:rsidP="006B032E">
      <w:pPr>
        <w:pStyle w:val="a3"/>
        <w:numPr>
          <w:ilvl w:val="0"/>
          <w:numId w:val="1"/>
        </w:numPr>
        <w:rPr>
          <w:sz w:val="36"/>
          <w:szCs w:val="36"/>
        </w:rPr>
      </w:pPr>
      <w:r w:rsidRPr="00F46EE9">
        <w:rPr>
          <w:sz w:val="36"/>
          <w:szCs w:val="36"/>
        </w:rPr>
        <w:t>Проблемные аспекты и потребность в продукте</w:t>
      </w:r>
    </w:p>
    <w:p w:rsidR="00A21541" w:rsidRDefault="00A21541" w:rsidP="00A21541">
      <w:pPr>
        <w:pStyle w:val="a3"/>
      </w:pPr>
    </w:p>
    <w:p w:rsidR="006B032E" w:rsidRDefault="00A21541" w:rsidP="006B032E">
      <w:pPr>
        <w:pStyle w:val="a3"/>
      </w:pPr>
      <w:r>
        <w:t xml:space="preserve">С бурным развитием интернет-технологий современный человек всё больше времени проводит в онлайн-пространстве. Под это пытаются подстроиться современные сервисы, разрабатывая свои онлайн-платформы для предоставления услуг дистанционно (сервисы для прослушивания музыки, видео-хостинги, онлайн-кинотеатры и т. д.). Для того, чтобы люди могли заниматься своими любимыми </w:t>
      </w:r>
      <w:proofErr w:type="gramStart"/>
      <w:r>
        <w:t>хобби</w:t>
      </w:r>
      <w:proofErr w:type="gramEnd"/>
      <w:r>
        <w:t xml:space="preserve"> не выходя из дома, была разработана виртуальная платформа для обучения людей игре на музыкальных инструментах.</w:t>
      </w:r>
    </w:p>
    <w:p w:rsidR="00B84703" w:rsidRDefault="00B84703" w:rsidP="006B032E">
      <w:pPr>
        <w:pStyle w:val="a3"/>
      </w:pPr>
    </w:p>
    <w:p w:rsidR="00B84703" w:rsidRPr="00594691" w:rsidRDefault="00B84703" w:rsidP="00B84703">
      <w:pPr>
        <w:rPr>
          <w:sz w:val="32"/>
          <w:szCs w:val="32"/>
        </w:rPr>
      </w:pPr>
      <w:r>
        <w:tab/>
      </w:r>
      <w:r w:rsidRPr="00594691">
        <w:rPr>
          <w:sz w:val="32"/>
          <w:szCs w:val="32"/>
        </w:rPr>
        <w:t>Целевая аудитория</w:t>
      </w:r>
      <w:r w:rsidR="00594691">
        <w:rPr>
          <w:sz w:val="32"/>
          <w:szCs w:val="32"/>
        </w:rPr>
        <w:t>(ЦА)</w:t>
      </w:r>
    </w:p>
    <w:p w:rsidR="00B84703" w:rsidRDefault="00B84703" w:rsidP="00B84703">
      <w:pPr>
        <w:pStyle w:val="a3"/>
        <w:numPr>
          <w:ilvl w:val="0"/>
          <w:numId w:val="2"/>
        </w:numPr>
      </w:pPr>
      <w:r w:rsidRPr="00037A13">
        <w:rPr>
          <w:b/>
        </w:rPr>
        <w:t>Обычные люди</w:t>
      </w:r>
      <w:r>
        <w:t>: люди, которые хотят научиться или просто попробовать освоить инструмент в комфортной для себя обстановке.</w:t>
      </w:r>
    </w:p>
    <w:p w:rsidR="00B84703" w:rsidRDefault="00B84703" w:rsidP="00B84703">
      <w:pPr>
        <w:pStyle w:val="a3"/>
        <w:numPr>
          <w:ilvl w:val="0"/>
          <w:numId w:val="2"/>
        </w:numPr>
      </w:pPr>
      <w:r w:rsidRPr="00037A13">
        <w:rPr>
          <w:b/>
        </w:rPr>
        <w:t>Опытные музыканты</w:t>
      </w:r>
      <w:r>
        <w:t>: платформа будет оснащена различными сервисами для автоматизации</w:t>
      </w:r>
      <w:r w:rsidR="00E63772">
        <w:t xml:space="preserve"> процесса занятия музыкой.</w:t>
      </w:r>
    </w:p>
    <w:p w:rsidR="00E63772" w:rsidRDefault="00E63772" w:rsidP="00B84703">
      <w:pPr>
        <w:pStyle w:val="a3"/>
        <w:numPr>
          <w:ilvl w:val="0"/>
          <w:numId w:val="2"/>
        </w:numPr>
      </w:pPr>
      <w:r w:rsidRPr="00037A13">
        <w:rPr>
          <w:b/>
        </w:rPr>
        <w:t>Преподаватели</w:t>
      </w:r>
      <w:r>
        <w:t>: люди смогут найти работу в удалённом режиме.</w:t>
      </w:r>
    </w:p>
    <w:p w:rsidR="00037A13" w:rsidRDefault="00037A13" w:rsidP="00037A13">
      <w:pPr>
        <w:pStyle w:val="a3"/>
        <w:ind w:left="1427"/>
        <w:rPr>
          <w:b/>
        </w:rPr>
      </w:pPr>
    </w:p>
    <w:p w:rsidR="00594691" w:rsidRDefault="00594691" w:rsidP="00037A13">
      <w:pPr>
        <w:pStyle w:val="a3"/>
        <w:ind w:left="708"/>
        <w:rPr>
          <w:sz w:val="32"/>
          <w:szCs w:val="36"/>
        </w:rPr>
      </w:pPr>
      <w:r>
        <w:rPr>
          <w:sz w:val="32"/>
          <w:szCs w:val="36"/>
        </w:rPr>
        <w:t>Потенциальные проблемы ЦА</w:t>
      </w:r>
    </w:p>
    <w:p w:rsidR="00594691" w:rsidRDefault="00594691" w:rsidP="00594691">
      <w:pPr>
        <w:pStyle w:val="a3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 xml:space="preserve">Конкуренция </w:t>
      </w:r>
      <w:r w:rsidR="00DF381E">
        <w:rPr>
          <w:sz w:val="32"/>
          <w:szCs w:val="36"/>
        </w:rPr>
        <w:t>и насыщенность рынка</w:t>
      </w:r>
    </w:p>
    <w:p w:rsidR="00DF381E" w:rsidRPr="00DF381E" w:rsidRDefault="00DF381E" w:rsidP="00DF381E">
      <w:pPr>
        <w:pStyle w:val="a3"/>
        <w:numPr>
          <w:ilvl w:val="0"/>
          <w:numId w:val="11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Высокая конкуренция</w:t>
      </w:r>
      <w:r>
        <w:rPr>
          <w:rFonts w:ascii="Segoe UI" w:hAnsi="Segoe UI" w:cs="Segoe UI"/>
          <w:bdr w:val="single" w:sz="2" w:space="0" w:color="E5E7EB" w:frame="1"/>
        </w:rPr>
        <w:t>: Онлайн-платформы сталкиваются с жесткой конкуренцией как со стороны других онлайн-сервисов, так и традиционных музыкальных школ. Это затрудняет привлечение новых клиентов и может привести к снижению цен на услуги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DF381E">
      <w:pPr>
        <w:pStyle w:val="a3"/>
        <w:numPr>
          <w:ilvl w:val="0"/>
          <w:numId w:val="11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Насыщенность предложения</w:t>
      </w:r>
      <w:r>
        <w:rPr>
          <w:rFonts w:ascii="Segoe UI" w:hAnsi="Segoe UI" w:cs="Segoe UI"/>
          <w:bdr w:val="single" w:sz="2" w:space="0" w:color="E5E7EB" w:frame="1"/>
        </w:rPr>
        <w:t xml:space="preserve">: </w:t>
      </w:r>
      <w:proofErr w:type="gramStart"/>
      <w:r>
        <w:rPr>
          <w:rFonts w:ascii="Segoe UI" w:hAnsi="Segoe UI" w:cs="Segoe UI"/>
          <w:bdr w:val="single" w:sz="2" w:space="0" w:color="E5E7EB" w:frame="1"/>
        </w:rPr>
        <w:t>С</w:t>
      </w:r>
      <w:proofErr w:type="gramEnd"/>
      <w:r>
        <w:rPr>
          <w:rFonts w:ascii="Segoe UI" w:hAnsi="Segoe UI" w:cs="Segoe UI"/>
          <w:bdr w:val="single" w:sz="2" w:space="0" w:color="E5E7EB" w:frame="1"/>
        </w:rPr>
        <w:t xml:space="preserve"> увеличением числа доступных онлайн-курсов потенциальные ученики могут испытывать трудности с выбором подходящей платформы, что приводит к неопределенности и сомнениям в качестве обучения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594691">
      <w:pPr>
        <w:pStyle w:val="a3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Ограничения целевой аудитории</w:t>
      </w:r>
    </w:p>
    <w:p w:rsidR="00DF381E" w:rsidRPr="00DF381E" w:rsidRDefault="00DF381E" w:rsidP="00DF381E">
      <w:pPr>
        <w:pStyle w:val="a3"/>
        <w:numPr>
          <w:ilvl w:val="0"/>
          <w:numId w:val="12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Разнообразие потребностей</w:t>
      </w:r>
      <w:r>
        <w:rPr>
          <w:rFonts w:ascii="Segoe UI" w:hAnsi="Segoe UI" w:cs="Segoe UI"/>
          <w:bdr w:val="single" w:sz="2" w:space="0" w:color="E5E7EB" w:frame="1"/>
        </w:rPr>
        <w:t xml:space="preserve">: Целевая аудитория для музыкального обучения включает людей с различными уровнями подготовки и мотивацией. Это </w:t>
      </w:r>
      <w:proofErr w:type="gramStart"/>
      <w:r>
        <w:rPr>
          <w:rFonts w:ascii="Segoe UI" w:hAnsi="Segoe UI" w:cs="Segoe UI"/>
          <w:bdr w:val="single" w:sz="2" w:space="0" w:color="E5E7EB" w:frame="1"/>
        </w:rPr>
        <w:t>может быть</w:t>
      </w:r>
      <w:proofErr w:type="gramEnd"/>
      <w:r>
        <w:rPr>
          <w:rFonts w:ascii="Segoe UI" w:hAnsi="Segoe UI" w:cs="Segoe UI"/>
          <w:bdr w:val="single" w:sz="2" w:space="0" w:color="E5E7EB" w:frame="1"/>
        </w:rPr>
        <w:t xml:space="preserve"> как абсолютные новички, так и опытные музыканты, что требует от платформы гибкости в предложениях и адаптации курсов под разные группы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Pr="00DF381E" w:rsidRDefault="00DF381E" w:rsidP="00DF381E">
      <w:pPr>
        <w:pStyle w:val="a3"/>
        <w:numPr>
          <w:ilvl w:val="0"/>
          <w:numId w:val="12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Недостаток мотивации</w:t>
      </w:r>
      <w:r>
        <w:rPr>
          <w:rFonts w:ascii="Segoe UI" w:hAnsi="Segoe UI" w:cs="Segoe UI"/>
          <w:bdr w:val="single" w:sz="2" w:space="0" w:color="E5E7EB" w:frame="1"/>
        </w:rPr>
        <w:t>: Многие потенциальные ученики могут испытывать трудности с поддержанием мотивации, особенно при дистанционном обучении, где отсутствует личное взаимодействие с преподавателем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594691">
      <w:pPr>
        <w:pStyle w:val="a3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Финансовые ограничения</w:t>
      </w:r>
    </w:p>
    <w:p w:rsidR="00DF381E" w:rsidRPr="00DF381E" w:rsidRDefault="00DF381E" w:rsidP="00DF381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lastRenderedPageBreak/>
        <w:t>Высокая стоимость обучения</w:t>
      </w:r>
      <w:r>
        <w:rPr>
          <w:rFonts w:ascii="Segoe UI" w:hAnsi="Segoe UI" w:cs="Segoe UI"/>
          <w:bdr w:val="single" w:sz="2" w:space="0" w:color="E5E7EB" w:frame="1"/>
        </w:rPr>
        <w:t>: Для некоторых пользователей стоимость онлайн-курсов может быть значительным барьером. Это особенно актуально для семей с ограниченным бюджетом или студентов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DF381E">
      <w:pPr>
        <w:pStyle w:val="a3"/>
        <w:numPr>
          <w:ilvl w:val="0"/>
          <w:numId w:val="13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Необходимость дополнительных затрат</w:t>
      </w:r>
      <w:r>
        <w:rPr>
          <w:rFonts w:ascii="Segoe UI" w:hAnsi="Segoe UI" w:cs="Segoe UI"/>
          <w:bdr w:val="single" w:sz="2" w:space="0" w:color="E5E7EB" w:frame="1"/>
        </w:rPr>
        <w:t>: Учеба на музыкальном инструменте часто требует покупки оборудования, что также может стать препятствием для многих учеников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594691">
      <w:pPr>
        <w:pStyle w:val="a3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Технические проблемы</w:t>
      </w:r>
    </w:p>
    <w:p w:rsidR="00DF381E" w:rsidRPr="00DF381E" w:rsidRDefault="00DF381E" w:rsidP="00DF381E">
      <w:pPr>
        <w:pStyle w:val="a3"/>
        <w:numPr>
          <w:ilvl w:val="0"/>
          <w:numId w:val="14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 xml:space="preserve">Проблемы с </w:t>
      </w:r>
      <w:proofErr w:type="spellStart"/>
      <w:r>
        <w:rPr>
          <w:rStyle w:val="a4"/>
          <w:rFonts w:ascii="Segoe UI" w:hAnsi="Segoe UI" w:cs="Segoe UI"/>
          <w:bdr w:val="single" w:sz="2" w:space="0" w:color="E5E7EB" w:frame="1"/>
        </w:rPr>
        <w:t>интернет-соединением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: Качество онлайн-обучения напрямую зависит от стабильности </w:t>
      </w:r>
      <w:proofErr w:type="spellStart"/>
      <w:r>
        <w:rPr>
          <w:rFonts w:ascii="Segoe UI" w:hAnsi="Segoe UI" w:cs="Segoe UI"/>
          <w:bdr w:val="single" w:sz="2" w:space="0" w:color="E5E7EB" w:frame="1"/>
        </w:rPr>
        <w:t>интернет-соединения</w:t>
      </w:r>
      <w:proofErr w:type="spellEnd"/>
      <w:r>
        <w:rPr>
          <w:rFonts w:ascii="Segoe UI" w:hAnsi="Segoe UI" w:cs="Segoe UI"/>
          <w:bdr w:val="single" w:sz="2" w:space="0" w:color="E5E7EB" w:frame="1"/>
        </w:rPr>
        <w:t>. Низкое качество связи может негативно сказаться на восприятии уроков и общей удовлетворенности пользователей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DF381E">
      <w:pPr>
        <w:pStyle w:val="a3"/>
        <w:numPr>
          <w:ilvl w:val="0"/>
          <w:numId w:val="14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Технические навыки</w:t>
      </w:r>
      <w:r>
        <w:rPr>
          <w:rFonts w:ascii="Segoe UI" w:hAnsi="Segoe UI" w:cs="Segoe UI"/>
          <w:bdr w:val="single" w:sz="2" w:space="0" w:color="E5E7EB" w:frame="1"/>
        </w:rPr>
        <w:t>: Не все потенциальные ученики обладают достаточными техническими навыками для эффективного использования онлайн-платформ, что может ограничить их участие в обучении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Default="00DF381E" w:rsidP="00594691">
      <w:pPr>
        <w:pStyle w:val="a3"/>
        <w:numPr>
          <w:ilvl w:val="0"/>
          <w:numId w:val="10"/>
        </w:numPr>
        <w:rPr>
          <w:sz w:val="32"/>
          <w:szCs w:val="36"/>
        </w:rPr>
      </w:pPr>
      <w:r>
        <w:rPr>
          <w:sz w:val="32"/>
          <w:szCs w:val="36"/>
        </w:rPr>
        <w:t>Психологические барьеры</w:t>
      </w:r>
    </w:p>
    <w:p w:rsidR="00DF381E" w:rsidRPr="00DF381E" w:rsidRDefault="00DF381E" w:rsidP="00DF381E">
      <w:pPr>
        <w:pStyle w:val="a3"/>
        <w:numPr>
          <w:ilvl w:val="0"/>
          <w:numId w:val="15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Страх публичных выступлений</w:t>
      </w:r>
      <w:r>
        <w:rPr>
          <w:rFonts w:ascii="Segoe UI" w:hAnsi="Segoe UI" w:cs="Segoe UI"/>
          <w:bdr w:val="single" w:sz="2" w:space="0" w:color="E5E7EB" w:frame="1"/>
        </w:rPr>
        <w:t>: Многие ученики могут испытывать страх перед выступлениями или неуверенность в своих способностях, что может снизить их желание заниматься музыкой в группе или участвовать в концертах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DF381E" w:rsidRPr="00594691" w:rsidRDefault="00DF381E" w:rsidP="00DF381E">
      <w:pPr>
        <w:pStyle w:val="a3"/>
        <w:numPr>
          <w:ilvl w:val="0"/>
          <w:numId w:val="15"/>
        </w:numPr>
        <w:rPr>
          <w:sz w:val="32"/>
          <w:szCs w:val="36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Сложности адаптации к формату</w:t>
      </w:r>
      <w:r>
        <w:rPr>
          <w:rFonts w:ascii="Segoe UI" w:hAnsi="Segoe UI" w:cs="Segoe UI"/>
          <w:bdr w:val="single" w:sz="2" w:space="0" w:color="E5E7EB" w:frame="1"/>
        </w:rPr>
        <w:t>: После перехода на онлайн-обучение многие ученики столкнулись с трудностями адаптации к новому формату, что может привести к снижению интереса к занятиям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594691" w:rsidRDefault="00594691" w:rsidP="00037A13">
      <w:pPr>
        <w:pStyle w:val="a3"/>
        <w:ind w:left="708"/>
        <w:rPr>
          <w:sz w:val="32"/>
          <w:szCs w:val="36"/>
        </w:rPr>
      </w:pPr>
    </w:p>
    <w:p w:rsidR="00037A13" w:rsidRPr="00594691" w:rsidRDefault="00037A13" w:rsidP="00037A13">
      <w:pPr>
        <w:pStyle w:val="a3"/>
        <w:ind w:left="708"/>
        <w:rPr>
          <w:sz w:val="32"/>
          <w:szCs w:val="36"/>
        </w:rPr>
      </w:pPr>
      <w:r w:rsidRPr="00594691">
        <w:rPr>
          <w:sz w:val="32"/>
          <w:szCs w:val="36"/>
        </w:rPr>
        <w:t>Проблемные аспекты:</w:t>
      </w:r>
    </w:p>
    <w:p w:rsidR="00037A13" w:rsidRPr="00F46EE9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both"/>
        <w:outlineLvl w:val="1"/>
        <w:rPr>
          <w:rFonts w:ascii="var(--font-fk-grotesk)" w:eastAsia="Times New Roman" w:hAnsi="var(--font-fk-grotesk)" w:cs="Times New Roman"/>
          <w:kern w:val="0"/>
          <w:sz w:val="28"/>
          <w:szCs w:val="28"/>
          <w:lang w:eastAsia="ru-RU"/>
          <w14:ligatures w14:val="none"/>
        </w:rPr>
      </w:pPr>
      <w:r w:rsidRPr="00F46EE9">
        <w:rPr>
          <w:rFonts w:ascii="var(--font-fk-grotesk)" w:eastAsia="Times New Roman" w:hAnsi="var(--font-fk-grotesk)" w:cs="Times New Roman"/>
          <w:kern w:val="0"/>
          <w:sz w:val="28"/>
          <w:szCs w:val="28"/>
          <w:lang w:eastAsia="ru-RU"/>
          <w14:ligatures w14:val="none"/>
        </w:rPr>
        <w:t>Технические проблемы</w:t>
      </w:r>
    </w:p>
    <w:p w:rsidR="00037A13" w:rsidRPr="00037A13" w:rsidRDefault="00037A13" w:rsidP="00037A13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Задержка связи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Во время онлайн-занятий может возникать задержка, что затрудняет синхронное исполнение музыки. Это особенно критично для занятий с хором или оркестром, где важно взаимодействие между участниками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"http://www.izvestia.vspu.ac.ru/content/izvestia_2020_v289_N4/121-126.pdf"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jc w:val="center"/>
        <w:rPr>
          <w:rFonts w:ascii="Courier New" w:eastAsia="Times New Roman" w:hAnsi="Courier New" w:cs="Courier New"/>
          <w:kern w:val="0"/>
          <w:lang w:eastAsia="ru-RU"/>
          <w14:ligatures w14:val="none"/>
        </w:rPr>
      </w:pP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037A13" w:rsidRPr="00037A13" w:rsidRDefault="00037A13" w:rsidP="004A527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Ограниченные возможности контроля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Преподаватели не могут физически наблюдать за техникой исполнения студентов, что затрудняет корректировку ошибок в реальном времени</w:t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Педагогические аспекты</w:t>
      </w:r>
    </w:p>
    <w:p w:rsidR="00037A13" w:rsidRPr="00037A13" w:rsidRDefault="00037A13" w:rsidP="00BA75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color w:val="0000FF"/>
          <w:kern w:val="0"/>
          <w:bdr w:val="single" w:sz="2" w:space="0" w:color="E5E7EB" w:frame="1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Отсутствие физического контакта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Важные элементы обучения, такие как демонстрация движений и техники игры, становятся сложными без непосредственного контакта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begin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instrText xml:space="preserve"> HYPERLINK "http://www.izvestia.vspu.ac.ru/content/izvestia_2020_v289_N4/121-126.pdf" \t "_blank" </w:instrTex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separate"/>
      </w:r>
    </w:p>
    <w:p w:rsidR="00037A13" w:rsidRPr="00037A13" w:rsidRDefault="00037A13" w:rsidP="00037A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fldChar w:fldCharType="end"/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 Это может привести к недостаточному усвоению материала.</w:t>
      </w:r>
    </w:p>
    <w:p w:rsidR="00BA75FF" w:rsidRPr="00BA75FF" w:rsidRDefault="00037A13" w:rsidP="00BA75FF">
      <w:pPr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lastRenderedPageBreak/>
        <w:t>Социальная изоляция</w:t>
      </w:r>
      <w:r w:rsidRPr="00037A13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Онлайн-формат ограничивает взаимодействие между студентами, что мешает развитию социальных навыков и командной работы, необходимых для музыкального образования</w:t>
      </w:r>
    </w:p>
    <w:p w:rsidR="00BA75FF" w:rsidRDefault="00BA75FF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</w:pPr>
    </w:p>
    <w:p w:rsidR="00037A13" w:rsidRPr="00037A13" w:rsidRDefault="00037A13" w:rsidP="00BA75F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037A13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Организационные сложности</w:t>
      </w:r>
    </w:p>
    <w:p w:rsidR="00037A13" w:rsidRPr="00F46EE9" w:rsidRDefault="00037A13" w:rsidP="00F46EE9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F46EE9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Недостаток практических занятий</w:t>
      </w:r>
      <w:r w:rsidRPr="00F46EE9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Онлайн-обучение часто не предоставляет достаточного количества практических занятий, что критично для освоения музыкальных инструментов. Студенты могут не получить необходимого опыта игры в группе.</w:t>
      </w:r>
    </w:p>
    <w:p w:rsidR="00594691" w:rsidRDefault="00037A13" w:rsidP="00594691">
      <w:pPr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sz w:val="36"/>
          <w:szCs w:val="36"/>
        </w:rPr>
      </w:pPr>
      <w:r w:rsidRPr="00F46EE9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Адаптация методик преподавания</w:t>
      </w:r>
      <w:r w:rsidRPr="00F46EE9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Преподаватели должны адаптировать свои методики к онлайн-формату, что требует дополнительных навыков и понимания технологий.</w:t>
      </w:r>
      <w:r w:rsidR="00594691" w:rsidRPr="00F46EE9">
        <w:rPr>
          <w:sz w:val="36"/>
          <w:szCs w:val="36"/>
        </w:rPr>
        <w:t xml:space="preserve"> </w:t>
      </w:r>
    </w:p>
    <w:p w:rsidR="00594691" w:rsidRDefault="00594691" w:rsidP="00594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360"/>
        <w:rPr>
          <w:sz w:val="36"/>
          <w:szCs w:val="36"/>
        </w:rPr>
      </w:pPr>
    </w:p>
    <w:p w:rsidR="00BA75FF" w:rsidRDefault="00F46EE9" w:rsidP="00594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360"/>
        <w:rPr>
          <w:sz w:val="36"/>
          <w:szCs w:val="36"/>
        </w:rPr>
      </w:pPr>
      <w:r w:rsidRPr="00F46EE9">
        <w:rPr>
          <w:sz w:val="36"/>
          <w:szCs w:val="36"/>
        </w:rPr>
        <w:t>Ценность продукта</w:t>
      </w:r>
    </w:p>
    <w:p w:rsidR="00594691" w:rsidRPr="00594691" w:rsidRDefault="00594691" w:rsidP="00DF3428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594691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Устранение барьеров</w:t>
      </w:r>
      <w:r w:rsidRPr="00594691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Онлайн-формат позволяет преодолеть географические и социальные барьеры, делая музыкальное образование доступным для широкой аудитории, включая людей, которые не могут посещать традиционные занятия из-за ограничений по времени или местоположению.</w:t>
      </w:r>
    </w:p>
    <w:p w:rsidR="00594691" w:rsidRPr="00BA75FF" w:rsidRDefault="00594691" w:rsidP="00594691">
      <w:pPr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Гибкость расписания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предлагают возможность учиться в удобное время, что особенно важно для занятых людей или тех, кто совмещает обучение с работой</w:t>
      </w:r>
      <w:hyperlink r:id="rId5" w:tgtFrame="_blank" w:history="1"/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.</w:t>
      </w:r>
    </w:p>
    <w:p w:rsidR="00594691" w:rsidRPr="00BA75FF" w:rsidRDefault="00594691" w:rsidP="00594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BA75FF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Развитие технологий</w:t>
      </w:r>
    </w:p>
    <w:p w:rsidR="00594691" w:rsidRPr="00594691" w:rsidRDefault="00594691" w:rsidP="00712E76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594691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Интеграция цифровых инструментов</w:t>
      </w:r>
      <w:r w:rsidRPr="00594691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Современные технологии позволяют использовать интерактивные методы обучения, такие как видеозаписи, анализ исполнения и обратная связь в реальном времени. Это способствует более эффективному обучению и повышению мотивации студентов.</w:t>
      </w:r>
    </w:p>
    <w:p w:rsidR="00594691" w:rsidRPr="00BA75FF" w:rsidRDefault="00594691" w:rsidP="00594691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Расширение возможностей обучения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могут предлагать разнообразные курсы и программы, адаптированные под разные уровни подготовки и интересы учащихся, что позволяет каждому найти подходящий вариант.</w:t>
      </w:r>
    </w:p>
    <w:p w:rsidR="00594691" w:rsidRPr="00BA75FF" w:rsidRDefault="00594691" w:rsidP="0059469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</w:pPr>
      <w:r w:rsidRPr="00BA75FF">
        <w:rPr>
          <w:rFonts w:ascii="var(--font-fk-grotesk)" w:eastAsia="Times New Roman" w:hAnsi="var(--font-fk-grotesk)" w:cs="Times New Roman"/>
          <w:kern w:val="0"/>
          <w:lang w:eastAsia="ru-RU"/>
          <w14:ligatures w14:val="none"/>
        </w:rPr>
        <w:t>Социальные и культурные аспекты</w:t>
      </w:r>
    </w:p>
    <w:p w:rsidR="00594691" w:rsidRPr="00BA75FF" w:rsidRDefault="00594691" w:rsidP="00594691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Сообщество музыкантов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Онлайн-платформы создают сообщества, где ученики могут обмениваться опытом, поддерживать друг друга и развивать свои навыки вместе. Это особенно важно для создания мотивации и чувства принадлежности к музыкальному сообществу.</w:t>
      </w:r>
    </w:p>
    <w:p w:rsidR="00594691" w:rsidRPr="00BA75FF" w:rsidRDefault="00594691" w:rsidP="00594691">
      <w:pPr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kern w:val="0"/>
          <w:lang w:eastAsia="ru-RU"/>
          <w14:ligatures w14:val="none"/>
        </w:rPr>
      </w:pPr>
      <w:r w:rsidRPr="00BA75FF">
        <w:rPr>
          <w:rFonts w:ascii="Segoe UI" w:eastAsia="Times New Roman" w:hAnsi="Segoe UI" w:cs="Segoe UI"/>
          <w:b/>
          <w:bCs/>
          <w:kern w:val="0"/>
          <w:bdr w:val="single" w:sz="2" w:space="0" w:color="E5E7EB" w:frame="1"/>
          <w:lang w:eastAsia="ru-RU"/>
          <w14:ligatures w14:val="none"/>
        </w:rPr>
        <w:t>Поддержка преподавателей</w:t>
      </w:r>
      <w:r w:rsidRPr="00BA75FF">
        <w:rPr>
          <w:rFonts w:ascii="Segoe UI" w:eastAsia="Times New Roman" w:hAnsi="Segoe UI" w:cs="Segoe UI"/>
          <w:kern w:val="0"/>
          <w:bdr w:val="single" w:sz="2" w:space="0" w:color="E5E7EB" w:frame="1"/>
          <w:lang w:eastAsia="ru-RU"/>
          <w14:ligatures w14:val="none"/>
        </w:rPr>
        <w:t>: Платформы также предоставляют возможности для преподавателей продолжать свою деятельность в условиях ограничений, вызванных пандемией или другими факторами, что помогает сохранить их доходы и профессиональную активность</w:t>
      </w:r>
      <w:r w:rsidRPr="00F46EE9">
        <w:rPr>
          <w:rFonts w:ascii="Segoe UI" w:eastAsia="Times New Roman" w:hAnsi="Segoe UI" w:cs="Segoe UI"/>
          <w:kern w:val="0"/>
          <w:lang w:eastAsia="ru-RU"/>
          <w14:ligatures w14:val="none"/>
        </w:rPr>
        <w:t>.</w:t>
      </w:r>
    </w:p>
    <w:p w:rsidR="00F46EE9" w:rsidRDefault="00BE5862" w:rsidP="00BE5862">
      <w:pPr>
        <w:pStyle w:val="a3"/>
        <w:numPr>
          <w:ilvl w:val="0"/>
          <w:numId w:val="1"/>
        </w:numPr>
        <w:rPr>
          <w:sz w:val="36"/>
          <w:szCs w:val="36"/>
        </w:rPr>
      </w:pPr>
      <w:r w:rsidRPr="00BE5862">
        <w:rPr>
          <w:sz w:val="36"/>
          <w:szCs w:val="36"/>
        </w:rPr>
        <w:t>Об</w:t>
      </w:r>
      <w:r>
        <w:rPr>
          <w:sz w:val="36"/>
          <w:szCs w:val="36"/>
        </w:rPr>
        <w:t>основание выбора гибкого подхода</w:t>
      </w:r>
    </w:p>
    <w:p w:rsidR="00BE5862" w:rsidRDefault="00BE5862" w:rsidP="00BE5862">
      <w:pPr>
        <w:pStyle w:val="a3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Выбор гибкого подхода и конкретного </w:t>
      </w:r>
      <w:proofErr w:type="spellStart"/>
      <w:r>
        <w:rPr>
          <w:rFonts w:ascii="Segoe UI" w:hAnsi="Segoe UI" w:cs="Segoe UI"/>
        </w:rPr>
        <w:t>фреймворка</w:t>
      </w:r>
      <w:proofErr w:type="spellEnd"/>
      <w:r>
        <w:rPr>
          <w:rFonts w:ascii="Segoe UI" w:hAnsi="Segoe UI" w:cs="Segoe UI"/>
        </w:rPr>
        <w:t xml:space="preserve"> для реализации IT-проекта, например, онлайн-платформы для обучения игре на музыкальных инструментах, </w:t>
      </w:r>
      <w:r>
        <w:rPr>
          <w:rFonts w:ascii="Segoe UI" w:hAnsi="Segoe UI" w:cs="Segoe UI"/>
        </w:rPr>
        <w:lastRenderedPageBreak/>
        <w:t>может быть обоснован рядом факторов, связанных с особенностями разработки и потребностями целевой аудитории.</w:t>
      </w:r>
    </w:p>
    <w:p w:rsidR="00BE5862" w:rsidRDefault="00BE5862" w:rsidP="00BE5862">
      <w:pPr>
        <w:pStyle w:val="a3"/>
        <w:rPr>
          <w:rFonts w:ascii="Segoe UI" w:hAnsi="Segoe UI" w:cs="Segoe UI"/>
        </w:rPr>
      </w:pPr>
    </w:p>
    <w:p w:rsidR="00CD6036" w:rsidRDefault="00CD6036" w:rsidP="00BE5862">
      <w:pPr>
        <w:pStyle w:val="a3"/>
        <w:rPr>
          <w:rFonts w:ascii="Segoe UI" w:hAnsi="Segoe UI" w:cs="Segoe UI"/>
          <w:sz w:val="32"/>
          <w:szCs w:val="32"/>
          <w:lang w:val="en-US"/>
        </w:rPr>
      </w:pPr>
      <w:r w:rsidRPr="00CD6036">
        <w:rPr>
          <w:rFonts w:ascii="Segoe UI" w:hAnsi="Segoe UI" w:cs="Segoe UI"/>
          <w:sz w:val="32"/>
          <w:szCs w:val="32"/>
          <w:lang w:val="en-US"/>
        </w:rPr>
        <w:t>Agile</w:t>
      </w:r>
    </w:p>
    <w:p w:rsidR="00CD6036" w:rsidRDefault="00CD6036" w:rsidP="00BE5862">
      <w:pPr>
        <w:pStyle w:val="a3"/>
        <w:rPr>
          <w:rFonts w:ascii="Segoe UI" w:hAnsi="Segoe UI" w:cs="Segoe UI"/>
          <w:sz w:val="28"/>
          <w:szCs w:val="32"/>
        </w:rPr>
      </w:pPr>
      <w:r w:rsidRPr="00CD6036">
        <w:rPr>
          <w:rFonts w:ascii="Segoe UI" w:hAnsi="Segoe UI" w:cs="Segoe UI"/>
          <w:sz w:val="28"/>
          <w:szCs w:val="32"/>
        </w:rPr>
        <w:t>Преимущества</w:t>
      </w:r>
    </w:p>
    <w:p w:rsidR="00CD6036" w:rsidRPr="00CD6036" w:rsidRDefault="00CD6036" w:rsidP="00CD6036">
      <w:pPr>
        <w:pStyle w:val="a3"/>
        <w:numPr>
          <w:ilvl w:val="1"/>
          <w:numId w:val="9"/>
        </w:numPr>
        <w:rPr>
          <w:rFonts w:ascii="Segoe UI" w:hAnsi="Segoe UI" w:cs="Segoe UI"/>
          <w:sz w:val="28"/>
          <w:szCs w:val="32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Адаптивность к изменениям</w:t>
      </w:r>
      <w:r>
        <w:rPr>
          <w:rFonts w:ascii="Segoe UI" w:hAnsi="Segoe UI" w:cs="Segoe UI"/>
          <w:bdr w:val="single" w:sz="2" w:space="0" w:color="E5E7EB" w:frame="1"/>
        </w:rPr>
        <w:t xml:space="preserve">: </w:t>
      </w:r>
      <w:proofErr w:type="spellStart"/>
      <w:r>
        <w:rPr>
          <w:rFonts w:ascii="Segoe UI" w:hAnsi="Segoe UI" w:cs="Segoe UI"/>
          <w:bdr w:val="single" w:sz="2" w:space="0" w:color="E5E7EB" w:frame="1"/>
        </w:rPr>
        <w:t>Agile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позволяет командам быстро реагировать на изменения требований и предпочтений пользователей. Это особенно важно в условиях динамичного рынка образовательных технологий, где потребности учащихся могут меняться в процессе разработки продукта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CD6036" w:rsidRPr="00CD6036" w:rsidRDefault="00CD6036" w:rsidP="00CD6036">
      <w:pPr>
        <w:pStyle w:val="a3"/>
        <w:numPr>
          <w:ilvl w:val="1"/>
          <w:numId w:val="9"/>
        </w:numPr>
        <w:rPr>
          <w:rFonts w:ascii="Segoe UI" w:hAnsi="Segoe UI" w:cs="Segoe UI"/>
          <w:sz w:val="28"/>
          <w:szCs w:val="32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Итеративная разработка</w:t>
      </w:r>
      <w:r>
        <w:rPr>
          <w:rFonts w:ascii="Segoe UI" w:hAnsi="Segoe UI" w:cs="Segoe UI"/>
          <w:bdr w:val="single" w:sz="2" w:space="0" w:color="E5E7EB" w:frame="1"/>
        </w:rPr>
        <w:t xml:space="preserve">: </w:t>
      </w:r>
      <w:proofErr w:type="spellStart"/>
      <w:r>
        <w:rPr>
          <w:rFonts w:ascii="Segoe UI" w:hAnsi="Segoe UI" w:cs="Segoe UI"/>
          <w:bdr w:val="single" w:sz="2" w:space="0" w:color="E5E7EB" w:frame="1"/>
        </w:rPr>
        <w:t>Agile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предполагает разбивку проекта на короткие итерации (спринты), что позволяет регулярно получать обратную связь от пользователей и вносить необходимые коррективы. Это помогает избежать крупных ошибок и недочетов, которые могут быть выявлены только на поздних стадиях разработки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CD6036" w:rsidRPr="00CD6036" w:rsidRDefault="00CD6036" w:rsidP="00CD6036">
      <w:pPr>
        <w:pStyle w:val="a3"/>
        <w:numPr>
          <w:ilvl w:val="1"/>
          <w:numId w:val="9"/>
        </w:numPr>
        <w:rPr>
          <w:rFonts w:ascii="Segoe UI" w:hAnsi="Segoe UI" w:cs="Segoe UI"/>
          <w:sz w:val="28"/>
          <w:szCs w:val="32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t>Сотрудничество с клиентом</w:t>
      </w:r>
      <w:r>
        <w:rPr>
          <w:rFonts w:ascii="Segoe UI" w:hAnsi="Segoe UI" w:cs="Segoe UI"/>
          <w:bdr w:val="single" w:sz="2" w:space="0" w:color="E5E7EB" w:frame="1"/>
        </w:rPr>
        <w:t xml:space="preserve">: </w:t>
      </w:r>
      <w:proofErr w:type="gramStart"/>
      <w:r>
        <w:rPr>
          <w:rFonts w:ascii="Segoe UI" w:hAnsi="Segoe UI" w:cs="Segoe UI"/>
          <w:bdr w:val="single" w:sz="2" w:space="0" w:color="E5E7EB" w:frame="1"/>
        </w:rPr>
        <w:t>В</w:t>
      </w:r>
      <w:proofErr w:type="gramEnd"/>
      <w:r>
        <w:rPr>
          <w:rFonts w:ascii="Segoe UI" w:hAnsi="Segoe UI" w:cs="Segoe UI"/>
          <w:bdr w:val="single" w:sz="2" w:space="0" w:color="E5E7EB" w:frame="1"/>
        </w:rPr>
        <w:t xml:space="preserve"> </w:t>
      </w:r>
      <w:proofErr w:type="spellStart"/>
      <w:r>
        <w:rPr>
          <w:rFonts w:ascii="Segoe UI" w:hAnsi="Segoe UI" w:cs="Segoe UI"/>
          <w:bdr w:val="single" w:sz="2" w:space="0" w:color="E5E7EB" w:frame="1"/>
        </w:rPr>
        <w:t>Agile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акцент делается на постоянное взаимодействие с заказчиком и пользователями. Это обеспечивает более высокую степень удовлетворенности конечного продукта, так как он разрабатывается с учетом реальных потребностей аудитории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CD6036" w:rsidRDefault="00CD6036" w:rsidP="00CD6036">
      <w:pPr>
        <w:pStyle w:val="a3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 xml:space="preserve">Выбор конкретного </w:t>
      </w:r>
      <w:proofErr w:type="spellStart"/>
      <w:r>
        <w:rPr>
          <w:rFonts w:ascii="Segoe UI" w:hAnsi="Segoe UI" w:cs="Segoe UI"/>
          <w:sz w:val="32"/>
          <w:szCs w:val="32"/>
        </w:rPr>
        <w:t>фреймворка</w:t>
      </w:r>
      <w:proofErr w:type="spellEnd"/>
    </w:p>
    <w:p w:rsidR="00CD6036" w:rsidRDefault="00CD6036" w:rsidP="00CD6036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08"/>
        <w:rPr>
          <w:rFonts w:ascii="var(--font-fk-grotesk)" w:hAnsi="var(--font-fk-grotesk)"/>
          <w:b w:val="0"/>
          <w:bCs w:val="0"/>
          <w:sz w:val="34"/>
        </w:rPr>
      </w:pPr>
      <w:proofErr w:type="spellStart"/>
      <w:r>
        <w:rPr>
          <w:rFonts w:ascii="var(--font-fk-grotesk)" w:hAnsi="var(--font-fk-grotesk)"/>
          <w:b w:val="0"/>
          <w:bCs w:val="0"/>
        </w:rPr>
        <w:t>Scrum</w:t>
      </w:r>
      <w:proofErr w:type="spellEnd"/>
      <w:r>
        <w:rPr>
          <w:rFonts w:ascii="var(--font-fk-grotesk)" w:hAnsi="var(--font-fk-grotesk)"/>
          <w:b w:val="0"/>
          <w:bCs w:val="0"/>
        </w:rPr>
        <w:t xml:space="preserve"> </w:t>
      </w:r>
      <w:r w:rsidRPr="00CD6036">
        <w:rPr>
          <w:rFonts w:ascii="var(--font-fk-grotesk)" w:hAnsi="var(--font-fk-grotesk)"/>
          <w:b w:val="0"/>
          <w:bCs w:val="0"/>
          <w:sz w:val="34"/>
        </w:rPr>
        <w:t xml:space="preserve">как предпочтительный </w:t>
      </w:r>
      <w:proofErr w:type="spellStart"/>
      <w:r w:rsidRPr="00CD6036">
        <w:rPr>
          <w:rFonts w:ascii="var(--font-fk-grotesk)" w:hAnsi="var(--font-fk-grotesk)"/>
          <w:b w:val="0"/>
          <w:bCs w:val="0"/>
          <w:sz w:val="34"/>
        </w:rPr>
        <w:t>фреймворк</w:t>
      </w:r>
      <w:proofErr w:type="spellEnd"/>
    </w:p>
    <w:p w:rsidR="00CD6036" w:rsidRPr="00CD6036" w:rsidRDefault="00CD6036" w:rsidP="00CD6036">
      <w:pPr>
        <w:pStyle w:val="2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  <w:sz w:val="28"/>
        </w:rPr>
      </w:pPr>
      <w:r w:rsidRPr="00CD6036">
        <w:rPr>
          <w:rStyle w:val="a4"/>
          <w:rFonts w:ascii="Segoe UI" w:hAnsi="Segoe UI" w:cs="Segoe UI"/>
          <w:b/>
          <w:sz w:val="22"/>
          <w:bdr w:val="single" w:sz="2" w:space="0" w:color="E5E7EB" w:frame="1"/>
        </w:rPr>
        <w:t>Структурированность процесса</w:t>
      </w:r>
      <w:r w:rsidRPr="00CD6036">
        <w:rPr>
          <w:rFonts w:ascii="Segoe UI" w:hAnsi="Segoe UI" w:cs="Segoe UI"/>
          <w:sz w:val="22"/>
          <w:bdr w:val="single" w:sz="2" w:space="0" w:color="E5E7EB" w:frame="1"/>
        </w:rPr>
        <w:t xml:space="preserve">: 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Scrum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 xml:space="preserve"> предлагает четкую структуру работы, включая роли (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скрам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 xml:space="preserve">-мастер, владелец продукта, команда разработчиков) и регулярные мероприятия (ежедневные 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стендапы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, спринт-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ревью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). Это помогает организовать процесс разработки и улучшить коммуникацию внутри команды</w:t>
      </w:r>
      <w:r>
        <w:rPr>
          <w:rFonts w:ascii="Segoe UI" w:hAnsi="Segoe UI" w:cs="Segoe UI"/>
          <w:b w:val="0"/>
          <w:sz w:val="22"/>
          <w:bdr w:val="single" w:sz="2" w:space="0" w:color="E5E7EB" w:frame="1"/>
        </w:rPr>
        <w:t>.</w:t>
      </w:r>
    </w:p>
    <w:p w:rsidR="00CD6036" w:rsidRPr="00CD6036" w:rsidRDefault="00CD6036" w:rsidP="00CD6036">
      <w:pPr>
        <w:pStyle w:val="2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  <w:sz w:val="20"/>
        </w:rPr>
      </w:pPr>
      <w:r w:rsidRPr="00CD6036">
        <w:rPr>
          <w:rStyle w:val="a4"/>
          <w:rFonts w:ascii="Segoe UI" w:hAnsi="Segoe UI" w:cs="Segoe UI"/>
          <w:b/>
          <w:sz w:val="22"/>
          <w:bdr w:val="single" w:sz="2" w:space="0" w:color="E5E7EB" w:frame="1"/>
        </w:rPr>
        <w:t>Фокус на результатах</w:t>
      </w:r>
      <w:r w:rsidRPr="00CD6036">
        <w:rPr>
          <w:rFonts w:ascii="Segoe UI" w:hAnsi="Segoe UI" w:cs="Segoe UI"/>
          <w:sz w:val="22"/>
          <w:bdr w:val="single" w:sz="2" w:space="0" w:color="E5E7EB" w:frame="1"/>
        </w:rPr>
        <w:t xml:space="preserve">: 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Scrum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 xml:space="preserve"> ориентирован на достижение конкретных результатов в каждом спринте, что позволяет команде сосредоточиться на выполнении ключевых задач и минимизировать риски</w:t>
      </w:r>
      <w:r>
        <w:rPr>
          <w:rFonts w:ascii="Segoe UI" w:hAnsi="Segoe UI" w:cs="Segoe UI"/>
          <w:b w:val="0"/>
          <w:sz w:val="22"/>
          <w:bdr w:val="single" w:sz="2" w:space="0" w:color="E5E7EB" w:frame="1"/>
        </w:rPr>
        <w:t>.</w:t>
      </w:r>
    </w:p>
    <w:p w:rsidR="00CD6036" w:rsidRPr="00CD6036" w:rsidRDefault="00CD6036" w:rsidP="00CD6036">
      <w:pPr>
        <w:pStyle w:val="2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 w:val="0"/>
          <w:bCs w:val="0"/>
          <w:sz w:val="12"/>
        </w:rPr>
      </w:pPr>
      <w:r w:rsidRPr="00CD6036">
        <w:rPr>
          <w:rStyle w:val="a4"/>
          <w:rFonts w:ascii="Segoe UI" w:hAnsi="Segoe UI" w:cs="Segoe UI"/>
          <w:b/>
          <w:sz w:val="22"/>
          <w:bdr w:val="single" w:sz="2" w:space="0" w:color="E5E7EB" w:frame="1"/>
        </w:rPr>
        <w:t>Гибкость в управлении задачами</w:t>
      </w:r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 xml:space="preserve">: </w:t>
      </w:r>
      <w:proofErr w:type="spellStart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>Scrum</w:t>
      </w:r>
      <w:proofErr w:type="spellEnd"/>
      <w:r w:rsidRPr="00CD6036">
        <w:rPr>
          <w:rFonts w:ascii="Segoe UI" w:hAnsi="Segoe UI" w:cs="Segoe UI"/>
          <w:b w:val="0"/>
          <w:sz w:val="22"/>
          <w:bdr w:val="single" w:sz="2" w:space="0" w:color="E5E7EB" w:frame="1"/>
        </w:rPr>
        <w:t xml:space="preserve"> позволяет команде адаптировать свои планы в зависимости от прогресса и обратной связи. Это особенно важно для онлайн-платформы, где функционал может изменяться в зависимости от отзывов пользователей и новых трендов в обучении</w:t>
      </w:r>
      <w:r>
        <w:rPr>
          <w:rFonts w:ascii="Segoe UI" w:hAnsi="Segoe UI" w:cs="Segoe UI"/>
          <w:b w:val="0"/>
          <w:sz w:val="22"/>
          <w:bdr w:val="single" w:sz="2" w:space="0" w:color="E5E7EB" w:frame="1"/>
        </w:rPr>
        <w:t>.</w:t>
      </w:r>
    </w:p>
    <w:p w:rsidR="00E03CF2" w:rsidRDefault="00E03CF2" w:rsidP="00E03CF2">
      <w:pPr>
        <w:pStyle w:val="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ind w:firstLine="708"/>
        <w:rPr>
          <w:rFonts w:ascii="var(--font-fk-grotesk)" w:hAnsi="var(--font-fk-grotesk)"/>
          <w:b w:val="0"/>
          <w:bCs w:val="0"/>
          <w:sz w:val="34"/>
        </w:rPr>
      </w:pPr>
      <w:r>
        <w:rPr>
          <w:rFonts w:ascii="var(--font-fk-grotesk)" w:hAnsi="var(--font-fk-grotesk)"/>
          <w:b w:val="0"/>
          <w:bCs w:val="0"/>
        </w:rPr>
        <w:t xml:space="preserve">Альтернативные </w:t>
      </w:r>
      <w:proofErr w:type="spellStart"/>
      <w:r>
        <w:rPr>
          <w:rFonts w:ascii="var(--font-fk-grotesk)" w:hAnsi="var(--font-fk-grotesk)"/>
          <w:b w:val="0"/>
          <w:bCs w:val="0"/>
        </w:rPr>
        <w:t>фреймворки</w:t>
      </w:r>
      <w:proofErr w:type="spellEnd"/>
    </w:p>
    <w:p w:rsidR="00CD6036" w:rsidRPr="00E03CF2" w:rsidRDefault="00E03CF2" w:rsidP="00E03CF2">
      <w:pPr>
        <w:pStyle w:val="a3"/>
        <w:numPr>
          <w:ilvl w:val="0"/>
          <w:numId w:val="17"/>
        </w:numPr>
        <w:rPr>
          <w:rFonts w:ascii="Segoe UI" w:hAnsi="Segoe UI" w:cs="Segoe UI"/>
          <w:sz w:val="32"/>
          <w:szCs w:val="32"/>
        </w:rPr>
      </w:pPr>
      <w:proofErr w:type="spellStart"/>
      <w:r>
        <w:rPr>
          <w:rStyle w:val="a4"/>
          <w:rFonts w:ascii="Segoe UI" w:hAnsi="Segoe UI" w:cs="Segoe UI"/>
          <w:bdr w:val="single" w:sz="2" w:space="0" w:color="E5E7EB" w:frame="1"/>
        </w:rPr>
        <w:t>Kanban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: Этот метод может быть использован для управления непрерывным потоком задач без жесткой привязки к спринтам. </w:t>
      </w:r>
      <w:proofErr w:type="spellStart"/>
      <w:r>
        <w:rPr>
          <w:rFonts w:ascii="Segoe UI" w:hAnsi="Segoe UI" w:cs="Segoe UI"/>
          <w:bdr w:val="single" w:sz="2" w:space="0" w:color="E5E7EB" w:frame="1"/>
        </w:rPr>
        <w:t>Kanban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подходит для проектов, где требования могут меняться часто и необходимо быстро реагировать на новые запросы</w:t>
      </w:r>
      <w:r>
        <w:rPr>
          <w:rFonts w:ascii="Segoe UI" w:hAnsi="Segoe UI" w:cs="Segoe UI"/>
          <w:bdr w:val="single" w:sz="2" w:space="0" w:color="E5E7EB" w:frame="1"/>
        </w:rPr>
        <w:t>.</w:t>
      </w:r>
    </w:p>
    <w:p w:rsidR="00E03CF2" w:rsidRPr="00CD6036" w:rsidRDefault="00E03CF2" w:rsidP="00E03CF2">
      <w:pPr>
        <w:pStyle w:val="a3"/>
        <w:numPr>
          <w:ilvl w:val="0"/>
          <w:numId w:val="17"/>
        </w:numPr>
        <w:rPr>
          <w:rFonts w:ascii="Segoe UI" w:hAnsi="Segoe UI" w:cs="Segoe UI"/>
          <w:sz w:val="32"/>
          <w:szCs w:val="32"/>
        </w:rPr>
      </w:pPr>
      <w:r>
        <w:rPr>
          <w:rStyle w:val="a4"/>
          <w:rFonts w:ascii="Segoe UI" w:hAnsi="Segoe UI" w:cs="Segoe UI"/>
          <w:bdr w:val="single" w:sz="2" w:space="0" w:color="E5E7EB" w:frame="1"/>
        </w:rPr>
        <w:lastRenderedPageBreak/>
        <w:t>Гибридные модели</w:t>
      </w:r>
      <w:r>
        <w:rPr>
          <w:rFonts w:ascii="Segoe UI" w:hAnsi="Segoe UI" w:cs="Segoe UI"/>
          <w:bdr w:val="single" w:sz="2" w:space="0" w:color="E5E7EB" w:frame="1"/>
        </w:rPr>
        <w:t xml:space="preserve">: </w:t>
      </w:r>
      <w:proofErr w:type="gramStart"/>
      <w:r>
        <w:rPr>
          <w:rFonts w:ascii="Segoe UI" w:hAnsi="Segoe UI" w:cs="Segoe UI"/>
          <w:bdr w:val="single" w:sz="2" w:space="0" w:color="E5E7EB" w:frame="1"/>
        </w:rPr>
        <w:t>В</w:t>
      </w:r>
      <w:proofErr w:type="gramEnd"/>
      <w:r>
        <w:rPr>
          <w:rFonts w:ascii="Segoe UI" w:hAnsi="Segoe UI" w:cs="Segoe UI"/>
          <w:bdr w:val="single" w:sz="2" w:space="0" w:color="E5E7EB" w:frame="1"/>
        </w:rPr>
        <w:t xml:space="preserve"> некоторых случаях может быть целесообразно объединить элементы </w:t>
      </w:r>
      <w:proofErr w:type="spellStart"/>
      <w:r>
        <w:rPr>
          <w:rFonts w:ascii="Segoe UI" w:hAnsi="Segoe UI" w:cs="Segoe UI"/>
          <w:bdr w:val="single" w:sz="2" w:space="0" w:color="E5E7EB" w:frame="1"/>
        </w:rPr>
        <w:t>Scrum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и </w:t>
      </w:r>
      <w:proofErr w:type="spellStart"/>
      <w:r>
        <w:rPr>
          <w:rFonts w:ascii="Segoe UI" w:hAnsi="Segoe UI" w:cs="Segoe UI"/>
          <w:bdr w:val="single" w:sz="2" w:space="0" w:color="E5E7EB" w:frame="1"/>
        </w:rPr>
        <w:t>Kanban</w:t>
      </w:r>
      <w:proofErr w:type="spellEnd"/>
      <w:r>
        <w:rPr>
          <w:rFonts w:ascii="Segoe UI" w:hAnsi="Segoe UI" w:cs="Segoe UI"/>
          <w:bdr w:val="single" w:sz="2" w:space="0" w:color="E5E7EB" w:frame="1"/>
        </w:rPr>
        <w:t xml:space="preserve"> (</w:t>
      </w:r>
      <w:proofErr w:type="spellStart"/>
      <w:r>
        <w:rPr>
          <w:rFonts w:ascii="Segoe UI" w:hAnsi="Segoe UI" w:cs="Segoe UI"/>
          <w:bdr w:val="single" w:sz="2" w:space="0" w:color="E5E7EB" w:frame="1"/>
        </w:rPr>
        <w:t>Scrumban</w:t>
      </w:r>
      <w:proofErr w:type="spellEnd"/>
      <w:r>
        <w:rPr>
          <w:rFonts w:ascii="Segoe UI" w:hAnsi="Segoe UI" w:cs="Segoe UI"/>
          <w:bdr w:val="single" w:sz="2" w:space="0" w:color="E5E7EB" w:frame="1"/>
        </w:rPr>
        <w:t>), что позволит использовать преимущества обоих подходов. Это может быть полезно для проектов с переменным объемом работ и необходимостью гибкого управления при наличии четких сроков</w:t>
      </w:r>
      <w:r>
        <w:rPr>
          <w:rFonts w:ascii="Segoe UI" w:hAnsi="Segoe UI" w:cs="Segoe UI"/>
          <w:bdr w:val="single" w:sz="2" w:space="0" w:color="E5E7EB" w:frame="1"/>
        </w:rPr>
        <w:t>.</w:t>
      </w:r>
      <w:bookmarkStart w:id="0" w:name="_GoBack"/>
      <w:bookmarkEnd w:id="0"/>
    </w:p>
    <w:p w:rsidR="00CD6036" w:rsidRPr="00CD6036" w:rsidRDefault="00CD6036" w:rsidP="00BE5862">
      <w:pPr>
        <w:pStyle w:val="a3"/>
        <w:rPr>
          <w:sz w:val="32"/>
          <w:szCs w:val="32"/>
        </w:rPr>
      </w:pPr>
    </w:p>
    <w:sectPr w:rsidR="00CD6036" w:rsidRPr="00CD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76B8"/>
    <w:multiLevelType w:val="hybridMultilevel"/>
    <w:tmpl w:val="6884E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66EB0"/>
    <w:multiLevelType w:val="hybridMultilevel"/>
    <w:tmpl w:val="42040C4C"/>
    <w:lvl w:ilvl="0" w:tplc="29502D30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79178D"/>
    <w:multiLevelType w:val="multilevel"/>
    <w:tmpl w:val="63FE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EE6EB5"/>
    <w:multiLevelType w:val="multilevel"/>
    <w:tmpl w:val="CBDE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47161F"/>
    <w:multiLevelType w:val="hybridMultilevel"/>
    <w:tmpl w:val="BB3205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4A49"/>
    <w:multiLevelType w:val="hybridMultilevel"/>
    <w:tmpl w:val="0A84C2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1C7C5E"/>
    <w:multiLevelType w:val="multilevel"/>
    <w:tmpl w:val="FCE0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372701"/>
    <w:multiLevelType w:val="multilevel"/>
    <w:tmpl w:val="366A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0E4FB5"/>
    <w:multiLevelType w:val="hybridMultilevel"/>
    <w:tmpl w:val="3BB640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EC019F"/>
    <w:multiLevelType w:val="hybridMultilevel"/>
    <w:tmpl w:val="C158C2A8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56F3605B"/>
    <w:multiLevelType w:val="hybridMultilevel"/>
    <w:tmpl w:val="06368430"/>
    <w:lvl w:ilvl="0" w:tplc="86504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A01272"/>
    <w:multiLevelType w:val="multilevel"/>
    <w:tmpl w:val="BDFCE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B5025D"/>
    <w:multiLevelType w:val="hybridMultilevel"/>
    <w:tmpl w:val="8DE28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CE0E6B"/>
    <w:multiLevelType w:val="hybridMultilevel"/>
    <w:tmpl w:val="B0C899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9131B0"/>
    <w:multiLevelType w:val="hybridMultilevel"/>
    <w:tmpl w:val="F7AC3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2A7B4E"/>
    <w:multiLevelType w:val="multilevel"/>
    <w:tmpl w:val="5EEC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035E39"/>
    <w:multiLevelType w:val="multilevel"/>
    <w:tmpl w:val="01EA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1"/>
  </w:num>
  <w:num w:numId="5">
    <w:abstractNumId w:val="3"/>
  </w:num>
  <w:num w:numId="6">
    <w:abstractNumId w:val="2"/>
  </w:num>
  <w:num w:numId="7">
    <w:abstractNumId w:val="7"/>
  </w:num>
  <w:num w:numId="8">
    <w:abstractNumId w:val="6"/>
  </w:num>
  <w:num w:numId="9">
    <w:abstractNumId w:val="15"/>
  </w:num>
  <w:num w:numId="10">
    <w:abstractNumId w:val="12"/>
  </w:num>
  <w:num w:numId="11">
    <w:abstractNumId w:val="14"/>
  </w:num>
  <w:num w:numId="12">
    <w:abstractNumId w:val="4"/>
  </w:num>
  <w:num w:numId="13">
    <w:abstractNumId w:val="8"/>
  </w:num>
  <w:num w:numId="14">
    <w:abstractNumId w:val="5"/>
  </w:num>
  <w:num w:numId="15">
    <w:abstractNumId w:val="13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EF"/>
    <w:rsid w:val="00037A13"/>
    <w:rsid w:val="003006EF"/>
    <w:rsid w:val="00594691"/>
    <w:rsid w:val="006B032E"/>
    <w:rsid w:val="006B6809"/>
    <w:rsid w:val="00A21541"/>
    <w:rsid w:val="00B44D68"/>
    <w:rsid w:val="00B84703"/>
    <w:rsid w:val="00BA75FF"/>
    <w:rsid w:val="00BE5862"/>
    <w:rsid w:val="00CD6036"/>
    <w:rsid w:val="00DF381E"/>
    <w:rsid w:val="00E03CF2"/>
    <w:rsid w:val="00E63772"/>
    <w:rsid w:val="00F4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D359A"/>
  <w15:chartTrackingRefBased/>
  <w15:docId w15:val="{D159FC86-8592-47F2-93DD-96AAA5C4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3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37A13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4">
    <w:name w:val="Strong"/>
    <w:basedOn w:val="a0"/>
    <w:uiPriority w:val="22"/>
    <w:qFormat/>
    <w:rsid w:val="00037A13"/>
    <w:rPr>
      <w:b/>
      <w:bCs/>
    </w:rPr>
  </w:style>
  <w:style w:type="character" w:customStyle="1" w:styleId="whitespace-nowrap">
    <w:name w:val="whitespace-nowrap"/>
    <w:basedOn w:val="a0"/>
    <w:rsid w:val="00037A13"/>
  </w:style>
  <w:style w:type="character" w:customStyle="1" w:styleId="relative">
    <w:name w:val="relative"/>
    <w:basedOn w:val="a0"/>
    <w:rsid w:val="0003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3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2062363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19289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19503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955479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67874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679694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836756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44723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4485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0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33030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158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791481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265564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4910632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497575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39273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458957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824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zvestia.vspu.ac.ru/content/izvestia_2020_v289_N4/121-126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0228 rerty</dc:creator>
  <cp:keywords/>
  <dc:description/>
  <cp:lastModifiedBy>0228 rerty</cp:lastModifiedBy>
  <cp:revision>8</cp:revision>
  <dcterms:created xsi:type="dcterms:W3CDTF">2024-12-09T18:10:00Z</dcterms:created>
  <dcterms:modified xsi:type="dcterms:W3CDTF">2024-12-10T19:15:00Z</dcterms:modified>
</cp:coreProperties>
</file>