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B3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«Ярославский государственный университет им. П.Г. Демидова»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Факультет: «Информатики и вычислительной техники»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«Компьютерных сетей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F65DEF" w:rsidRDefault="00F65DEF" w:rsidP="00F65DEF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Pr="0088151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F65DE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5113BD">
        <w:rPr>
          <w:rFonts w:ascii="Times New Roman" w:hAnsi="Times New Roman" w:cs="Times New Roman"/>
          <w:sz w:val="28"/>
          <w:szCs w:val="28"/>
        </w:rPr>
        <w:t xml:space="preserve"> классифицирующей нейронной сети для выявления </w:t>
      </w:r>
      <w:r w:rsidR="00656848">
        <w:rPr>
          <w:rFonts w:ascii="Times New Roman" w:hAnsi="Times New Roman" w:cs="Times New Roman"/>
          <w:sz w:val="28"/>
          <w:szCs w:val="28"/>
        </w:rPr>
        <w:t xml:space="preserve">пациентов, больных </w:t>
      </w:r>
      <w:r w:rsidR="005113BD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5113BD" w:rsidRPr="005113BD">
        <w:rPr>
          <w:rFonts w:ascii="Times New Roman" w:hAnsi="Times New Roman" w:cs="Times New Roman"/>
          <w:sz w:val="28"/>
          <w:szCs w:val="28"/>
        </w:rPr>
        <w:t>-19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Цыкарев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Григорий Алексеевич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88151F">
        <w:rPr>
          <w:rFonts w:ascii="Times New Roman" w:hAnsi="Times New Roman" w:cs="Times New Roman"/>
          <w:sz w:val="28"/>
          <w:szCs w:val="28"/>
        </w:rPr>
        <w:t>ИВТ-31БО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Научный руковод</w:t>
      </w:r>
      <w:r>
        <w:rPr>
          <w:rFonts w:ascii="Times New Roman" w:hAnsi="Times New Roman" w:cs="Times New Roman"/>
          <w:sz w:val="28"/>
          <w:szCs w:val="28"/>
        </w:rPr>
        <w:t>итель:</w:t>
      </w:r>
      <w:r>
        <w:rPr>
          <w:rFonts w:ascii="Times New Roman" w:hAnsi="Times New Roman" w:cs="Times New Roman"/>
          <w:sz w:val="28"/>
          <w:szCs w:val="28"/>
        </w:rPr>
        <w:br/>
        <w:t>Алёшин Сергей Владимирович</w:t>
      </w:r>
    </w:p>
    <w:p w:rsidR="003B5024" w:rsidRPr="0088151F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3CB3" w:rsidRDefault="006C3CB3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3DEC" w:rsidRPr="0088151F" w:rsidRDefault="00173DEC" w:rsidP="00173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Ярославль – 2023г.</w:t>
      </w:r>
    </w:p>
    <w:p w:rsidR="00173DEC" w:rsidRDefault="00173DE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086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1160" w:rsidRDefault="00891160" w:rsidP="00891160">
          <w:pPr>
            <w:pStyle w:val="a3"/>
          </w:pPr>
          <w:r>
            <w:t>Оглавление</w:t>
          </w:r>
        </w:p>
        <w:p w:rsidR="00C01576" w:rsidRDefault="0089116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57284" w:history="1">
            <w:r w:rsidR="00C01576" w:rsidRPr="000B570B">
              <w:rPr>
                <w:rStyle w:val="a5"/>
                <w:noProof/>
              </w:rPr>
              <w:t>ВВЕДЕНИЕ</w:t>
            </w:r>
            <w:r w:rsidR="00C01576">
              <w:rPr>
                <w:noProof/>
                <w:webHidden/>
              </w:rPr>
              <w:tab/>
            </w:r>
            <w:r w:rsidR="00C01576">
              <w:rPr>
                <w:noProof/>
                <w:webHidden/>
              </w:rPr>
              <w:fldChar w:fldCharType="begin"/>
            </w:r>
            <w:r w:rsidR="00C01576">
              <w:rPr>
                <w:noProof/>
                <w:webHidden/>
              </w:rPr>
              <w:instrText xml:space="preserve"> PAGEREF _Toc147957284 \h </w:instrText>
            </w:r>
            <w:r w:rsidR="00C01576">
              <w:rPr>
                <w:noProof/>
                <w:webHidden/>
              </w:rPr>
            </w:r>
            <w:r w:rsidR="00C01576">
              <w:rPr>
                <w:noProof/>
                <w:webHidden/>
              </w:rPr>
              <w:fldChar w:fldCharType="separate"/>
            </w:r>
            <w:r w:rsidR="00C01576">
              <w:rPr>
                <w:noProof/>
                <w:webHidden/>
              </w:rPr>
              <w:t>3</w:t>
            </w:r>
            <w:r w:rsidR="00C01576">
              <w:rPr>
                <w:noProof/>
                <w:webHidden/>
              </w:rPr>
              <w:fldChar w:fldCharType="end"/>
            </w:r>
          </w:hyperlink>
        </w:p>
        <w:p w:rsidR="00C01576" w:rsidRDefault="00C01576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85" w:history="1">
            <w:r w:rsidRPr="000B570B">
              <w:rPr>
                <w:rStyle w:val="a5"/>
                <w:rFonts w:ascii="Times New Roman" w:hAnsi="Times New Roman"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576" w:rsidRDefault="00C01576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86" w:history="1">
            <w:r w:rsidRPr="000B570B">
              <w:rPr>
                <w:rStyle w:val="a5"/>
                <w:rFonts w:ascii="Times New Roman" w:hAnsi="Times New Roman" w:cs="Times New Roman"/>
                <w:noProof/>
              </w:rPr>
              <w:t>Историческая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576" w:rsidRDefault="00C01576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87" w:history="1">
            <w:r w:rsidRPr="000B570B">
              <w:rPr>
                <w:rStyle w:val="a5"/>
                <w:rFonts w:ascii="Times New Roman" w:hAnsi="Times New Roman" w:cs="Times New Roman"/>
                <w:noProof/>
              </w:rPr>
              <w:t>Области применения глубоких нейронных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576" w:rsidRDefault="00C01576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88" w:history="1">
            <w:r w:rsidRPr="000B570B">
              <w:rPr>
                <w:rStyle w:val="a5"/>
                <w:rFonts w:ascii="Times New Roman" w:hAnsi="Times New Roman" w:cs="Times New Roman"/>
                <w:noProof/>
              </w:rPr>
              <w:t>Машинного обучение и глубокого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576" w:rsidRDefault="00C01576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89" w:history="1">
            <w:r w:rsidRPr="000B570B">
              <w:rPr>
                <w:rStyle w:val="a5"/>
                <w:rFonts w:ascii="Times New Roman" w:hAnsi="Times New Roman" w:cs="Times New Roman"/>
                <w:noProof/>
              </w:rPr>
              <w:t xml:space="preserve">Задача </w:t>
            </w:r>
            <w:r w:rsidRPr="000B570B">
              <w:rPr>
                <w:rStyle w:val="a5"/>
                <w:rFonts w:ascii="Times New Roman" w:hAnsi="Times New Roman" w:cs="Times New Roman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576" w:rsidRDefault="00C01576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90" w:history="1">
            <w:r w:rsidRPr="000B570B">
              <w:rPr>
                <w:rStyle w:val="a5"/>
                <w:rFonts w:ascii="Times New Roman" w:hAnsi="Times New Roman" w:cs="Times New Roman"/>
                <w:noProof/>
              </w:rPr>
              <w:t xml:space="preserve">Мера качества </w:t>
            </w:r>
            <w:r w:rsidRPr="000B570B">
              <w:rPr>
                <w:rStyle w:val="a5"/>
                <w:rFonts w:ascii="Times New Roman" w:hAnsi="Times New Roman" w:cs="Times New Roman"/>
                <w:noProof/>
                <w:lang w:val="en-US"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576" w:rsidRDefault="00C01576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91" w:history="1">
            <w:r w:rsidRPr="000B570B">
              <w:rPr>
                <w:rStyle w:val="a5"/>
                <w:rFonts w:ascii="Times New Roman" w:hAnsi="Times New Roman" w:cs="Times New Roman"/>
                <w:noProof/>
              </w:rPr>
              <w:t xml:space="preserve">Опыт </w:t>
            </w:r>
            <w:r w:rsidRPr="000B570B">
              <w:rPr>
                <w:rStyle w:val="a5"/>
                <w:rFonts w:ascii="Times New Roman" w:hAnsi="Times New Roman" w:cs="Times New Roman"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576" w:rsidRDefault="00C01576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92" w:history="1">
            <w:r w:rsidRPr="000B570B">
              <w:rPr>
                <w:rStyle w:val="a5"/>
                <w:rFonts w:ascii="Times New Roman" w:hAnsi="Times New Roman" w:cs="Times New Roman"/>
                <w:noProof/>
              </w:rPr>
              <w:t>Свёрточные нейронные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576" w:rsidRDefault="00C01576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93" w:history="1">
            <w:r w:rsidRPr="000B570B">
              <w:rPr>
                <w:rStyle w:val="a5"/>
                <w:rFonts w:ascii="Times New Roman" w:hAnsi="Times New Roman" w:cs="Times New Roman"/>
                <w:noProof/>
              </w:rPr>
              <w:t>Свёрточный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576" w:rsidRDefault="00C01576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94" w:history="1">
            <w:r w:rsidRPr="000B570B">
              <w:rPr>
                <w:rStyle w:val="a5"/>
                <w:rFonts w:ascii="Times New Roman" w:hAnsi="Times New Roman" w:cs="Times New Roman"/>
                <w:noProof/>
              </w:rPr>
              <w:t>Подвыборочный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576" w:rsidRDefault="00C01576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95" w:history="1">
            <w:r w:rsidRPr="000B570B">
              <w:rPr>
                <w:rStyle w:val="a5"/>
                <w:rFonts w:ascii="Times New Roman" w:hAnsi="Times New Roman" w:cs="Times New Roman"/>
                <w:noProof/>
              </w:rPr>
              <w:t>Полносвязный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576" w:rsidRDefault="00C01576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96" w:history="1">
            <w:r w:rsidRPr="000B570B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60" w:rsidRDefault="00891160">
          <w:r>
            <w:rPr>
              <w:b/>
              <w:bCs/>
            </w:rPr>
            <w:fldChar w:fldCharType="end"/>
          </w:r>
        </w:p>
      </w:sdtContent>
    </w:sdt>
    <w:p w:rsidR="00593232" w:rsidRDefault="00593232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232" w:rsidRDefault="00593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A8306B" w:rsidRPr="00D31AC5" w:rsidRDefault="00891160" w:rsidP="00A8306B">
      <w:pPr>
        <w:pStyle w:val="1"/>
        <w:jc w:val="center"/>
      </w:pPr>
      <w:bookmarkStart w:id="1" w:name="_Toc147957284"/>
      <w:r>
        <w:lastRenderedPageBreak/>
        <w:t>ВВЕДЕНИЕ</w:t>
      </w:r>
      <w:bookmarkEnd w:id="1"/>
    </w:p>
    <w:p w:rsidR="009B3563" w:rsidRPr="009B3563" w:rsidRDefault="009B3563" w:rsidP="009B3563">
      <w:pPr>
        <w:jc w:val="both"/>
        <w:rPr>
          <w:rFonts w:ascii="Times New Roman" w:hAnsi="Times New Roman" w:cs="Times New Roman"/>
          <w:sz w:val="28"/>
          <w:szCs w:val="28"/>
        </w:rPr>
      </w:pPr>
      <w:r w:rsidRPr="009B3563">
        <w:rPr>
          <w:rFonts w:ascii="Times New Roman" w:hAnsi="Times New Roman" w:cs="Times New Roman"/>
          <w:sz w:val="28"/>
          <w:szCs w:val="28"/>
        </w:rPr>
        <w:t xml:space="preserve">С развитием компьютерной техники и интернет-технологий человека стало окружать огромное количество информации, к которой, помимо текста,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B3563">
        <w:rPr>
          <w:rFonts w:ascii="Times New Roman" w:hAnsi="Times New Roman" w:cs="Times New Roman"/>
          <w:sz w:val="28"/>
          <w:szCs w:val="28"/>
        </w:rPr>
        <w:t>акже стали относиться изображения, видео, музыка. Бурное развитие технологий глубоко внедрилось и в рабочий процесс, сложно представить</w:t>
      </w:r>
    </w:p>
    <w:p w:rsidR="002C5FE1" w:rsidRDefault="009B3563" w:rsidP="002C5FE1">
      <w:pPr>
        <w:jc w:val="both"/>
        <w:rPr>
          <w:rFonts w:ascii="Times New Roman" w:hAnsi="Times New Roman" w:cs="Times New Roman"/>
          <w:sz w:val="28"/>
          <w:szCs w:val="28"/>
        </w:rPr>
      </w:pPr>
      <w:r w:rsidRPr="009B3563">
        <w:rPr>
          <w:rFonts w:ascii="Times New Roman" w:hAnsi="Times New Roman" w:cs="Times New Roman"/>
          <w:sz w:val="28"/>
          <w:szCs w:val="28"/>
        </w:rPr>
        <w:t>современное рабочее место без компьютера или телефона с доступом в интернет.</w:t>
      </w:r>
      <w:r>
        <w:rPr>
          <w:rFonts w:ascii="Times New Roman" w:hAnsi="Times New Roman" w:cs="Times New Roman"/>
          <w:sz w:val="28"/>
          <w:szCs w:val="28"/>
        </w:rPr>
        <w:t xml:space="preserve"> Данная тенденция</w:t>
      </w:r>
      <w:r w:rsidRPr="009B3563">
        <w:rPr>
          <w:rFonts w:ascii="Times New Roman" w:hAnsi="Times New Roman" w:cs="Times New Roman"/>
          <w:sz w:val="28"/>
          <w:szCs w:val="28"/>
        </w:rPr>
        <w:t xml:space="preserve"> в том числе относится и к работникам здравоохранения,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563">
        <w:rPr>
          <w:rFonts w:ascii="Times New Roman" w:hAnsi="Times New Roman" w:cs="Times New Roman"/>
          <w:sz w:val="28"/>
          <w:szCs w:val="28"/>
        </w:rPr>
        <w:t xml:space="preserve">которым приходится работать с большим объёмом личной информации пациентов. В связи с событиями последних лет стала актуальна проблема выявления пациентов, болеющих COVID-19, а также выявление степени тяжести заболевания. Помимо КТ для решения этих проблем применяется рентгенография, которая, хоть и не такая точная, но зато более доступная и мобильная. При большом количестве пациентов может помочь нейронная сеть, решающая задачу классификации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B3563">
        <w:rPr>
          <w:rFonts w:ascii="Times New Roman" w:hAnsi="Times New Roman" w:cs="Times New Roman"/>
          <w:sz w:val="28"/>
          <w:szCs w:val="28"/>
        </w:rPr>
        <w:t>ентгеновских снимков. Пускай она и не может заменить живого специалиста, но может значительно облегчить его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FE1" w:rsidRPr="0014481E" w:rsidRDefault="002C5FE1" w:rsidP="002C5FE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Задача классификации -</w:t>
      </w:r>
      <w:r w:rsidR="001720E7"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задача, в которой имеется некоторое </w:t>
      </w: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множество объектов</w:t>
      </w:r>
      <w:r w:rsidR="001720E7"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, разделённых по определённым признакам</w:t>
      </w: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 классы. Задано конечное множество объектов, для которых известно, к каким классам они относятся. Это множество называется выборкой. Классовая принадлежность остальных объектов неизвестна.</w:t>
      </w:r>
    </w:p>
    <w:p w:rsidR="002C5FE1" w:rsidRPr="0014481E" w:rsidRDefault="002C5FE1" w:rsidP="002C5FE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Классифицировать объект – значит, указать номер (или наименование) класса, к которому относится данный объект.</w:t>
      </w:r>
    </w:p>
    <w:p w:rsidR="002C5FE1" w:rsidRPr="0014481E" w:rsidRDefault="002C5FE1" w:rsidP="002C5FE1">
      <w:pPr>
        <w:jc w:val="both"/>
        <w:rPr>
          <w:rFonts w:ascii="Times New Roman" w:hAnsi="Times New Roman" w:cs="Times New Roman"/>
          <w:sz w:val="28"/>
          <w:szCs w:val="28"/>
        </w:rPr>
      </w:pP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Классификация объекта – номер или наименование класса, выдаваемый алгоритмом классификации в результате его применения к данному конкретному объекту.</w:t>
      </w:r>
    </w:p>
    <w:p w:rsidR="00A8306B" w:rsidRPr="00181EC7" w:rsidRDefault="00000EF2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работы заключается в том, что создание глубоких нейронных сетей является одной из приоритетных отраслей современных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информационных технологий. Особенно это заметно в последнее время с появлением таких нейронных сетей,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MidJourney</w:t>
      </w:r>
      <w:proofErr w:type="spellEnd"/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Diffusion</w:t>
      </w:r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Perplexity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 далее. </w:t>
      </w:r>
      <w:r w:rsidR="00AB5489">
        <w:rPr>
          <w:rFonts w:ascii="Times New Roman" w:hAnsi="Times New Roman" w:cs="Times New Roman"/>
          <w:sz w:val="28"/>
          <w:szCs w:val="28"/>
        </w:rPr>
        <w:t>Классифицирующие нейронные сети активно используются в</w:t>
      </w:r>
      <w:r w:rsidR="00983852">
        <w:rPr>
          <w:rFonts w:ascii="Times New Roman" w:hAnsi="Times New Roman" w:cs="Times New Roman"/>
          <w:sz w:val="28"/>
          <w:szCs w:val="28"/>
        </w:rPr>
        <w:t>о</w:t>
      </w:r>
      <w:r w:rsidR="003D300C">
        <w:rPr>
          <w:rFonts w:ascii="Times New Roman" w:hAnsi="Times New Roman" w:cs="Times New Roman"/>
          <w:sz w:val="28"/>
          <w:szCs w:val="28"/>
        </w:rPr>
        <w:t xml:space="preserve"> множестве</w:t>
      </w:r>
      <w:r w:rsidR="00983852">
        <w:rPr>
          <w:rFonts w:ascii="Times New Roman" w:hAnsi="Times New Roman" w:cs="Times New Roman"/>
          <w:sz w:val="28"/>
          <w:szCs w:val="28"/>
        </w:rPr>
        <w:t xml:space="preserve"> направлений</w:t>
      </w:r>
      <w:r w:rsidR="003D300C">
        <w:rPr>
          <w:rFonts w:ascii="Times New Roman" w:hAnsi="Times New Roman" w:cs="Times New Roman"/>
          <w:sz w:val="28"/>
          <w:szCs w:val="28"/>
        </w:rPr>
        <w:t>, таких как компьютерное зрение</w:t>
      </w:r>
      <w:r w:rsidR="00983852">
        <w:rPr>
          <w:rFonts w:ascii="Times New Roman" w:hAnsi="Times New Roman" w:cs="Times New Roman"/>
          <w:sz w:val="28"/>
          <w:szCs w:val="28"/>
        </w:rPr>
        <w:t>, диагностирование заболеваний на основе базы медицинских изображений, фильтрация социальных сетей, анализ поведения пользователей для целевого маркетинга и так далее.</w:t>
      </w:r>
    </w:p>
    <w:p w:rsidR="001720E7" w:rsidRDefault="001720E7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курсовой работы является изучение и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сети, классифицирующей рентгеновские снимки грудных клеток для выявления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1720E7">
        <w:rPr>
          <w:rFonts w:ascii="Times New Roman" w:hAnsi="Times New Roman" w:cs="Times New Roman"/>
          <w:sz w:val="28"/>
          <w:szCs w:val="28"/>
        </w:rPr>
        <w:t>-19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20E7" w:rsidRDefault="001720E7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обусловила постановку и последовательное решение в работе следующих задач:</w:t>
      </w:r>
    </w:p>
    <w:p w:rsidR="001720E7" w:rsidRPr="0011270A" w:rsidRDefault="001720E7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Изучение принципов работы </w:t>
      </w:r>
      <w:r w:rsidR="00677502">
        <w:rPr>
          <w:rFonts w:ascii="Times New Roman" w:hAnsi="Times New Roman" w:cs="Times New Roman"/>
          <w:sz w:val="28"/>
          <w:szCs w:val="28"/>
        </w:rPr>
        <w:t xml:space="preserve">машинного обучения и глубоких </w:t>
      </w:r>
      <w:proofErr w:type="spellStart"/>
      <w:r w:rsidR="00677502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</w:p>
    <w:p w:rsidR="001720E7" w:rsidRPr="0011270A" w:rsidRDefault="001720E7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11270A">
        <w:rPr>
          <w:rFonts w:ascii="Times New Roman" w:hAnsi="Times New Roman" w:cs="Times New Roman"/>
          <w:sz w:val="28"/>
          <w:szCs w:val="28"/>
        </w:rPr>
        <w:t xml:space="preserve"> для решени</w:t>
      </w:r>
      <w:r w:rsidR="0011270A" w:rsidRPr="0011270A">
        <w:rPr>
          <w:rFonts w:ascii="Times New Roman" w:hAnsi="Times New Roman" w:cs="Times New Roman"/>
          <w:sz w:val="28"/>
          <w:szCs w:val="28"/>
        </w:rPr>
        <w:t>я поставленной задачи</w:t>
      </w:r>
    </w:p>
    <w:p w:rsidR="0011270A" w:rsidRP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Выбор инструментов для реализации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11270A" w:rsidRP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>Обучение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3D300C" w:rsidRPr="0011270A" w:rsidRDefault="003D300C" w:rsidP="003D300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8306B" w:rsidRPr="009B3563" w:rsidRDefault="00A8306B" w:rsidP="00A8306B"/>
    <w:p w:rsidR="00A8306B" w:rsidRPr="009B3563" w:rsidRDefault="00A8306B" w:rsidP="00A8306B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Pr="00E225E4" w:rsidRDefault="00211A81" w:rsidP="00211A8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147957285"/>
      <w:r w:rsidRPr="00E225E4">
        <w:rPr>
          <w:rFonts w:ascii="Times New Roman" w:hAnsi="Times New Roman" w:cs="Times New Roman"/>
          <w:sz w:val="36"/>
          <w:szCs w:val="36"/>
        </w:rPr>
        <w:t>ТЕОРЕТИЧЕСКАЯ ЧАСТЬ</w:t>
      </w:r>
      <w:bookmarkEnd w:id="2"/>
    </w:p>
    <w:p w:rsidR="00211A81" w:rsidRPr="00E225E4" w:rsidRDefault="0003373E" w:rsidP="0003373E">
      <w:pPr>
        <w:pStyle w:val="2"/>
        <w:rPr>
          <w:rFonts w:ascii="Times New Roman" w:hAnsi="Times New Roman" w:cs="Times New Roman"/>
          <w:b w:val="0"/>
          <w:sz w:val="32"/>
          <w:szCs w:val="32"/>
        </w:rPr>
      </w:pPr>
      <w:bookmarkStart w:id="3" w:name="_Toc147957286"/>
      <w:r w:rsidRPr="00E225E4">
        <w:rPr>
          <w:rFonts w:ascii="Times New Roman" w:hAnsi="Times New Roman" w:cs="Times New Roman"/>
          <w:b w:val="0"/>
          <w:sz w:val="32"/>
          <w:szCs w:val="32"/>
        </w:rPr>
        <w:t>Историческая справка</w:t>
      </w:r>
      <w:bookmarkEnd w:id="3"/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Искусственный интеллект - это совокупность различных технологических и научных решений и методов, позволяющих разрабатывать программы, действующие по</w:t>
      </w:r>
      <w:r>
        <w:rPr>
          <w:rFonts w:ascii="Times New Roman" w:hAnsi="Times New Roman" w:cs="Times New Roman"/>
          <w:sz w:val="28"/>
          <w:szCs w:val="28"/>
        </w:rPr>
        <w:t>добно человеческому интеллекту.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Машинное обучение - это набор методов в области искусственн</w:t>
      </w:r>
      <w:r>
        <w:rPr>
          <w:rFonts w:ascii="Times New Roman" w:hAnsi="Times New Roman" w:cs="Times New Roman"/>
          <w:sz w:val="28"/>
          <w:szCs w:val="28"/>
        </w:rPr>
        <w:t>ого интеллекта, предоставляющих</w:t>
      </w:r>
      <w:r w:rsidRPr="0003373E">
        <w:rPr>
          <w:rFonts w:ascii="Times New Roman" w:hAnsi="Times New Roman" w:cs="Times New Roman"/>
          <w:sz w:val="28"/>
          <w:szCs w:val="28"/>
        </w:rPr>
        <w:t xml:space="preserve"> алгоритмы для создания машин, обучающихся на собственном опыте.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Глубокое обучение - это направление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вобласти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искусственного интеллекта (и, в частности, машинного обучения), которое основано на применении нейронных сетей, а также включает в себя исследование и разработку.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Основные этапы исторического развития машинного обучения: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История машинного обучения началась в 40-50-х годах 20 века. Первая модель компьютера с искусственным интеллектом была создана в рамках сверхсекретного американского проекта ЭНИАК в 1946 году.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1950 году Алан Тьюринг разработал собственную методику тестирования искусственного интеллекта. Тест оценивал интеллект компьютера и определял способность машины мыслить подобно человеку.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впервые была воссоздана в проекте «Персептрон» в 1958 году. Ее автором является американский ученый 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Фрэнк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Розенблатт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, реализовавший свою идею в виде нейрокомпьютера «Марк-1».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В тот же год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Марвин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Минский создал первую вычислительную машину SNARC на осн</w:t>
      </w:r>
      <w:r>
        <w:rPr>
          <w:rFonts w:ascii="Times New Roman" w:hAnsi="Times New Roman" w:cs="Times New Roman"/>
          <w:sz w:val="28"/>
          <w:szCs w:val="28"/>
        </w:rPr>
        <w:t xml:space="preserve">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была соз</w:t>
      </w:r>
      <w:r w:rsidRPr="0003373E">
        <w:rPr>
          <w:rFonts w:ascii="Times New Roman" w:hAnsi="Times New Roman" w:cs="Times New Roman"/>
          <w:sz w:val="28"/>
          <w:szCs w:val="28"/>
        </w:rPr>
        <w:t xml:space="preserve">дана годом раньше Фрэнком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Розенблаттом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lastRenderedPageBreak/>
        <w:t xml:space="preserve">Артур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Самуэль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в 1959 году впервые ввёл термин "машинное обучение", создав на примере</w:t>
      </w:r>
      <w:r w:rsidR="00181EC7">
        <w:rPr>
          <w:rFonts w:ascii="Times New Roman" w:hAnsi="Times New Roman" w:cs="Times New Roman"/>
          <w:sz w:val="28"/>
          <w:szCs w:val="28"/>
        </w:rPr>
        <w:t xml:space="preserve"> игры в шашки программу, способ</w:t>
      </w:r>
      <w:r w:rsidRPr="0003373E">
        <w:rPr>
          <w:rFonts w:ascii="Times New Roman" w:hAnsi="Times New Roman" w:cs="Times New Roman"/>
          <w:sz w:val="28"/>
          <w:szCs w:val="28"/>
        </w:rPr>
        <w:t>ную к самообучению.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1960-х года проводились исследования, связанные с применением компьютерного зрения и использованием простых шаблонов распознавания.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Далее машинное обучение продолжало своё развитие и в 1997 году был создан компьютер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, который сумел обыграть в шахматы чемпиона мира Гарри Каспарова.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21 веке появилось такое понятие, как глубокое обучение, а также было разработано много алгоритмов для распознавания содержимого на фотографиях и видеороликах.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В 2016 году появилась программа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AlphaGo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, разработанная компанией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DeepMind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, которая смогла победить чемпиона мира по игре в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Ли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Седоля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С помощью машинного обучения искусственный интеллект может выполнять такие задачи, как: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анализ данных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запоминание информации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составление различных прогнозов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воспроизведение готовых моделей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выбор наиболее подходящих вариантов из предложенных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373E" w:rsidRPr="00181EC7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настоящее время машинное обучение постоянно развивается, позволяя создавать компьютеры, которые могут обучаться.</w:t>
      </w:r>
      <w:r w:rsidR="00181EC7">
        <w:rPr>
          <w:rFonts w:ascii="Times New Roman" w:hAnsi="Times New Roman" w:cs="Times New Roman"/>
          <w:sz w:val="28"/>
          <w:szCs w:val="28"/>
        </w:rPr>
        <w:t xml:space="preserve"> </w:t>
      </w:r>
      <w:r w:rsidRPr="0003373E">
        <w:rPr>
          <w:rFonts w:ascii="Times New Roman" w:hAnsi="Times New Roman" w:cs="Times New Roman"/>
          <w:sz w:val="28"/>
          <w:szCs w:val="28"/>
        </w:rPr>
        <w:t>Это поможет эффективно использовать компьютеры при решении рутинных и затратных операций.</w:t>
      </w:r>
    </w:p>
    <w:p w:rsidR="0003373E" w:rsidRPr="00211A81" w:rsidRDefault="0003373E" w:rsidP="0003373E">
      <w:pPr>
        <w:pStyle w:val="2"/>
      </w:pPr>
    </w:p>
    <w:p w:rsidR="00891160" w:rsidRDefault="00891160" w:rsidP="00891160"/>
    <w:p w:rsidR="00D941B9" w:rsidRPr="00E225E4" w:rsidRDefault="00D941B9" w:rsidP="00D941B9">
      <w:pPr>
        <w:pStyle w:val="2"/>
        <w:rPr>
          <w:rFonts w:ascii="Times New Roman" w:hAnsi="Times New Roman" w:cs="Times New Roman"/>
          <w:b w:val="0"/>
          <w:sz w:val="32"/>
          <w:szCs w:val="32"/>
        </w:rPr>
      </w:pPr>
      <w:bookmarkStart w:id="4" w:name="_Toc147957287"/>
      <w:r w:rsidRPr="00E225E4">
        <w:rPr>
          <w:rFonts w:ascii="Times New Roman" w:hAnsi="Times New Roman" w:cs="Times New Roman"/>
          <w:b w:val="0"/>
          <w:sz w:val="32"/>
          <w:szCs w:val="32"/>
        </w:rPr>
        <w:lastRenderedPageBreak/>
        <w:t>Области применения глубоких нейронных сетей</w:t>
      </w:r>
      <w:bookmarkEnd w:id="4"/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Глубокие нейронные сети нашли широкое применение в различных областях, таких как: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Компьютерное зрение: глубокие нейронные сети могут использоваться для распознавания объектов на изображениях, классификации изображений, обнаружения объектов и других задач.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В качестве распознаваемых образов на изображениях могут выступать рукописный или печатный текст, банковские карты, подписи на официальных документах, люди, животные, автомобили и так далее.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Классифицирующие нейронные сети используются для сортировки, например, рентгеновских снимком. Нейронная сеть обучается отличать снимки больных людей от снимков здоровых людей.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Это особенно актуально в последнее время в связи с пандемией COVID-19, из-за чего врачам приходится просматривать множество снимков, определяя бол</w:t>
      </w:r>
      <w:r>
        <w:rPr>
          <w:rFonts w:ascii="Times New Roman" w:hAnsi="Times New Roman" w:cs="Times New Roman"/>
          <w:sz w:val="28"/>
          <w:szCs w:val="28"/>
        </w:rPr>
        <w:t>ьных пациентов.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Распознавание речи: глубокие нейронные сети могут использоваться для распознавания речи, синтеза речи,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автоперевода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приложение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, которое переводит речь собеседников в реальном времени.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Оно использует глубокие нейронные сети для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распознования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речи и технологию статического машинного перевода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поддерживает 10 языков: английский, французский, немецкий, китайский (мандаринский диалект), 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итальянский, испанский, португальский</w:t>
      </w:r>
      <w:r>
        <w:rPr>
          <w:rFonts w:ascii="Times New Roman" w:hAnsi="Times New Roman" w:cs="Times New Roman"/>
          <w:sz w:val="28"/>
          <w:szCs w:val="28"/>
        </w:rPr>
        <w:t>, арабский, японский и русский.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lastRenderedPageBreak/>
        <w:t>Обработка естественного языка: глубокие нейронные сети могут использоваться для анализа текста, машинного перевода, генерации текста и других задач, связанных с обработкой языка.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(GNMT), созданную для повышения точности и скорости перевода.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основе GNMT лежит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(ANN), которая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обучется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на миллионах примеров переводов. ANN позволяет выполнять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zero-shot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перевод,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то есть переводить с одного языка на другой, не имея явные примеры для этой пары конкретных языков в обучающей выборке.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Биоинформатика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: глубокие нейронные сети могут использоваться для анализа геномных данных, прогнозирования структуры белков и других задач, связанных с биологическими данными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Один из самых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распростронённых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примеров применения глубоких нейронных сетей в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биоинформатике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- это анализ последовательностей ДНК и РНК, с помощью которого можно предсказывать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функциональные свойства генов, идентифицировать гены, связанные с определёнными болезнями и выявлять мутации в геноме.</w:t>
      </w:r>
    </w:p>
    <w:p w:rsidR="00D941B9" w:rsidRDefault="00D941B9" w:rsidP="00891160"/>
    <w:p w:rsidR="00891160" w:rsidRPr="00E225E4" w:rsidRDefault="0014481E" w:rsidP="00181EC7">
      <w:pPr>
        <w:pStyle w:val="2"/>
        <w:rPr>
          <w:rFonts w:ascii="Times New Roman" w:hAnsi="Times New Roman" w:cs="Times New Roman"/>
          <w:b w:val="0"/>
          <w:sz w:val="32"/>
          <w:szCs w:val="32"/>
        </w:rPr>
      </w:pPr>
      <w:bookmarkStart w:id="5" w:name="_Toc147957288"/>
      <w:r w:rsidRPr="00E225E4">
        <w:rPr>
          <w:rFonts w:ascii="Times New Roman" w:hAnsi="Times New Roman" w:cs="Times New Roman"/>
          <w:b w:val="0"/>
          <w:sz w:val="32"/>
          <w:szCs w:val="32"/>
        </w:rPr>
        <w:t>Машинного обучение и глубокого обучение</w:t>
      </w:r>
      <w:bookmarkEnd w:id="5"/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b/>
          <w:sz w:val="28"/>
          <w:szCs w:val="28"/>
        </w:rPr>
        <w:t>Глубокое обучение</w:t>
      </w:r>
      <w:r w:rsidRPr="00677502">
        <w:rPr>
          <w:rFonts w:ascii="Times New Roman" w:hAnsi="Times New Roman" w:cs="Times New Roman"/>
          <w:sz w:val="28"/>
          <w:szCs w:val="28"/>
        </w:rPr>
        <w:t xml:space="preserve"> – частный случай машинного обучения. </w:t>
      </w:r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8E1E5E">
        <w:rPr>
          <w:rFonts w:ascii="Times New Roman" w:hAnsi="Times New Roman" w:cs="Times New Roman"/>
          <w:b/>
          <w:sz w:val="28"/>
          <w:szCs w:val="28"/>
        </w:rPr>
        <w:t>Алгоритм машинного обучения</w:t>
      </w:r>
      <w:r w:rsidRPr="00677502">
        <w:rPr>
          <w:rFonts w:ascii="Times New Roman" w:hAnsi="Times New Roman" w:cs="Times New Roman"/>
          <w:sz w:val="28"/>
          <w:szCs w:val="28"/>
        </w:rPr>
        <w:t xml:space="preserve"> – это алгоритм, способный обучаться на данных. Говорят, что компьютерная программа обучается на опыте E относительно некоторого класса задач T и меры качества P, если качество на задачах из T, измеренное с помощью P, возрастает с ростом опыта E</w:t>
      </w:r>
    </w:p>
    <w:p w:rsidR="0014481E" w:rsidRPr="00D31AC5" w:rsidRDefault="0014481E" w:rsidP="008E1E5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6" w:name="_Toc147957289"/>
      <w:r w:rsidRPr="00C67E09"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r w:rsidRPr="00C67E09">
        <w:rPr>
          <w:rFonts w:ascii="Times New Roman" w:hAnsi="Times New Roman" w:cs="Times New Roman"/>
          <w:sz w:val="28"/>
          <w:szCs w:val="28"/>
          <w:lang w:val="en-US"/>
        </w:rPr>
        <w:t>T</w:t>
      </w:r>
      <w:bookmarkEnd w:id="6"/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>Задача машинного обучения – это то, как система обрабатывает какой-либо пример. Примером, как правило, является вектор пр</w:t>
      </w:r>
      <w:r w:rsidR="00677502" w:rsidRPr="00677502">
        <w:rPr>
          <w:rFonts w:ascii="Times New Roman" w:hAnsi="Times New Roman" w:cs="Times New Roman"/>
          <w:sz w:val="28"/>
          <w:szCs w:val="28"/>
        </w:rPr>
        <w:t xml:space="preserve">изнаков, </w:t>
      </w:r>
      <w:r w:rsidRPr="00677502">
        <w:rPr>
          <w:rFonts w:ascii="Times New Roman" w:hAnsi="Times New Roman" w:cs="Times New Roman"/>
          <w:sz w:val="28"/>
          <w:szCs w:val="28"/>
        </w:rPr>
        <w:t>полученных в результате измерения какого-либо объекта или события, которые система должна научиться обрабатывать.</w:t>
      </w:r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>С помощью машинного обучения можно решить следующие задачи:</w:t>
      </w:r>
    </w:p>
    <w:p w:rsidR="0014481E" w:rsidRPr="00677502" w:rsidRDefault="0014481E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677502">
        <w:rPr>
          <w:rFonts w:ascii="Times New Roman" w:hAnsi="Times New Roman" w:cs="Times New Roman"/>
          <w:b/>
          <w:sz w:val="28"/>
          <w:szCs w:val="28"/>
        </w:rPr>
        <w:t>Классификация.</w:t>
      </w:r>
    </w:p>
    <w:p w:rsidR="00677502" w:rsidRPr="00677502" w:rsidRDefault="00677502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 xml:space="preserve">В данной задаче нейронная сеть должна определить, к какому категории относится тот или иной объект. Как правило, для решения задачи от алгоритма требуется породить функцию для распределения примеров по категориям:  </w:t>
      </w:r>
    </w:p>
    <w:p w:rsidR="00677502" w:rsidRPr="00677502" w:rsidRDefault="00677502" w:rsidP="001448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7502">
        <w:rPr>
          <w:rFonts w:ascii="Times New Roman" w:hAnsi="Times New Roman" w:cs="Times New Roman"/>
          <w:sz w:val="28"/>
          <w:szCs w:val="28"/>
        </w:rPr>
        <w:t>F :</w:t>
      </w:r>
      <w:proofErr w:type="gramEnd"/>
      <w:r w:rsidRPr="006775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02">
        <w:rPr>
          <w:rFonts w:ascii="Times New Roman" w:hAnsi="Times New Roman" w:cs="Times New Roman"/>
          <w:sz w:val="28"/>
          <w:szCs w:val="28"/>
        </w:rPr>
        <w:t>ℝ^n</w:t>
      </w:r>
      <w:proofErr w:type="spellEnd"/>
      <w:r w:rsidRPr="00677502">
        <w:rPr>
          <w:rFonts w:ascii="Times New Roman" w:hAnsi="Times New Roman" w:cs="Times New Roman"/>
          <w:sz w:val="28"/>
          <w:szCs w:val="28"/>
        </w:rPr>
        <w:t xml:space="preserve"> </w:t>
      </w:r>
      <w:r w:rsidRPr="00677502">
        <w:rPr>
          <w:rFonts w:ascii="Cambria Math" w:hAnsi="Cambria Math" w:cs="Cambria Math"/>
          <w:sz w:val="28"/>
          <w:szCs w:val="28"/>
        </w:rPr>
        <w:t>⟶</w:t>
      </w:r>
      <w:r w:rsidRPr="00677502">
        <w:rPr>
          <w:rFonts w:ascii="Times New Roman" w:hAnsi="Times New Roman" w:cs="Times New Roman"/>
          <w:sz w:val="28"/>
          <w:szCs w:val="28"/>
        </w:rPr>
        <w:t xml:space="preserve">  {1, …, k}</w:t>
      </w:r>
    </w:p>
    <w:p w:rsidR="00677502" w:rsidRDefault="00677502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 xml:space="preserve">Если y = f(x), то модель относит входной пример, заданный вектором </w:t>
      </w:r>
      <w:r w:rsidRPr="006775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7502">
        <w:rPr>
          <w:rFonts w:ascii="Times New Roman" w:hAnsi="Times New Roman" w:cs="Times New Roman"/>
          <w:sz w:val="28"/>
          <w:szCs w:val="28"/>
        </w:rPr>
        <w:t xml:space="preserve">, к категории с числовым кодом </w:t>
      </w:r>
      <w:r w:rsidRPr="0067750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77502">
        <w:rPr>
          <w:rFonts w:ascii="Times New Roman" w:hAnsi="Times New Roman" w:cs="Times New Roman"/>
          <w:sz w:val="28"/>
          <w:szCs w:val="28"/>
        </w:rPr>
        <w:t>.</w:t>
      </w:r>
    </w:p>
    <w:p w:rsidR="00677502" w:rsidRDefault="00677502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677502">
        <w:rPr>
          <w:rFonts w:ascii="Times New Roman" w:hAnsi="Times New Roman" w:cs="Times New Roman"/>
          <w:b/>
          <w:sz w:val="28"/>
          <w:szCs w:val="28"/>
        </w:rPr>
        <w:t>Регрессия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77502" w:rsidRDefault="006C61FF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на основе входных данных предсказать числовое значение. Для её решения требуется породить функцию</w:t>
      </w:r>
    </w:p>
    <w:p w:rsidR="006C61FF" w:rsidRDefault="006C61FF" w:rsidP="0014481E">
      <w:pPr>
        <w:rPr>
          <w:rFonts w:ascii="Cambria Math" w:hAnsi="Cambria Math" w:cs="Cambria Math"/>
        </w:rPr>
      </w:pPr>
      <w:proofErr w:type="gramStart"/>
      <w:r>
        <w:t>F :</w:t>
      </w:r>
      <w:proofErr w:type="gramEnd"/>
      <w:r>
        <w:t xml:space="preserve"> </w:t>
      </w:r>
      <w:proofErr w:type="spellStart"/>
      <w:r>
        <w:rPr>
          <w:rFonts w:ascii="Cambria Math" w:hAnsi="Cambria Math" w:cs="Cambria Math"/>
        </w:rPr>
        <w:t>ℝ</w:t>
      </w:r>
      <w:r w:rsidRPr="00441B18">
        <w:rPr>
          <w:rFonts w:ascii="Cambria Math" w:hAnsi="Cambria Math" w:cs="Cambria Math"/>
        </w:rPr>
        <w:t>^</w:t>
      </w:r>
      <w:r>
        <w:t>n</w:t>
      </w:r>
      <w:proofErr w:type="spellEnd"/>
      <w:r>
        <w:rPr>
          <w:rFonts w:ascii="Cambria Math" w:hAnsi="Cambria Math" w:cs="Cambria Math"/>
        </w:rPr>
        <w:t>⟶</w:t>
      </w:r>
      <w:r>
        <w:t xml:space="preserve"> </w:t>
      </w:r>
      <w:r>
        <w:rPr>
          <w:rFonts w:ascii="Cambria Math" w:hAnsi="Cambria Math" w:cs="Cambria Math"/>
        </w:rPr>
        <w:t>ℝ</w:t>
      </w:r>
    </w:p>
    <w:p w:rsidR="006C61FF" w:rsidRDefault="00441B18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классификации задача регрессии отличается форматом вывода.</w:t>
      </w:r>
    </w:p>
    <w:p w:rsidR="00441B18" w:rsidRDefault="00441B18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441B18">
        <w:rPr>
          <w:rFonts w:ascii="Times New Roman" w:hAnsi="Times New Roman" w:cs="Times New Roman"/>
          <w:b/>
          <w:sz w:val="28"/>
          <w:szCs w:val="28"/>
        </w:rPr>
        <w:t>Транскрипция.</w:t>
      </w:r>
    </w:p>
    <w:p w:rsidR="003E33EE" w:rsidRDefault="00441B18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программе машинного обучению нужно на основе не структурированно представленных данных создать их дискретное текстовое представление. Пример – система распознавания речи, когда на вход поступает аудио-сигнал, а на выходе получается текст с распознанной речью.</w:t>
      </w:r>
    </w:p>
    <w:p w:rsidR="00441B18" w:rsidRDefault="003E33EE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3E33EE">
        <w:rPr>
          <w:rFonts w:ascii="Times New Roman" w:hAnsi="Times New Roman" w:cs="Times New Roman"/>
          <w:b/>
          <w:sz w:val="28"/>
          <w:szCs w:val="28"/>
        </w:rPr>
        <w:t>Машинный перевод.</w:t>
      </w:r>
      <w:r w:rsidR="00441B18" w:rsidRPr="003E33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33EE" w:rsidRDefault="003E33EE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Преобразование последовательности символов одного языка в последовательность на другом языке. Языки не обязательно могут быть естественными, однако для них задача решается чаще всего.</w:t>
      </w:r>
    </w:p>
    <w:p w:rsidR="003E33EE" w:rsidRDefault="003E33EE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3E33EE">
        <w:rPr>
          <w:rFonts w:ascii="Times New Roman" w:hAnsi="Times New Roman" w:cs="Times New Roman"/>
          <w:b/>
          <w:sz w:val="28"/>
          <w:szCs w:val="28"/>
        </w:rPr>
        <w:t>Обнаружение аномалий.</w:t>
      </w:r>
    </w:p>
    <w:p w:rsidR="003E33EE" w:rsidRDefault="001734F9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нейронной сети</w:t>
      </w:r>
      <w:r w:rsidR="005C3E5E">
        <w:rPr>
          <w:rFonts w:ascii="Times New Roman" w:hAnsi="Times New Roman" w:cs="Times New Roman"/>
          <w:sz w:val="28"/>
          <w:szCs w:val="28"/>
        </w:rPr>
        <w:t xml:space="preserve"> на вход поступают примеры, некоторые из которых помечены как нетипичные.</w:t>
      </w:r>
      <w:r w:rsidR="00BB7972">
        <w:rPr>
          <w:rFonts w:ascii="Times New Roman" w:hAnsi="Times New Roman" w:cs="Times New Roman"/>
          <w:sz w:val="28"/>
          <w:szCs w:val="28"/>
        </w:rPr>
        <w:t xml:space="preserve"> В дальнейшем</w:t>
      </w:r>
      <w:r w:rsidR="005C3E5E">
        <w:rPr>
          <w:rFonts w:ascii="Times New Roman" w:hAnsi="Times New Roman" w:cs="Times New Roman"/>
          <w:sz w:val="28"/>
          <w:szCs w:val="28"/>
        </w:rPr>
        <w:t xml:space="preserve"> такие программы</w:t>
      </w:r>
      <w:r w:rsidR="00BB7972">
        <w:rPr>
          <w:rFonts w:ascii="Times New Roman" w:hAnsi="Times New Roman" w:cs="Times New Roman"/>
          <w:sz w:val="28"/>
          <w:szCs w:val="28"/>
        </w:rPr>
        <w:t xml:space="preserve"> могут</w:t>
      </w:r>
      <w:r w:rsidR="005C3E5E">
        <w:rPr>
          <w:rFonts w:ascii="Times New Roman" w:hAnsi="Times New Roman" w:cs="Times New Roman"/>
          <w:sz w:val="28"/>
          <w:szCs w:val="28"/>
        </w:rPr>
        <w:t xml:space="preserve"> применяются для выявления злоумышленников, пытающихся украсть деньги с кредитных карт.</w:t>
      </w:r>
    </w:p>
    <w:p w:rsidR="00B92D7F" w:rsidRPr="00C67E09" w:rsidRDefault="00B92D7F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C67E09">
        <w:rPr>
          <w:rFonts w:ascii="Times New Roman" w:hAnsi="Times New Roman" w:cs="Times New Roman"/>
          <w:b/>
          <w:sz w:val="28"/>
          <w:szCs w:val="28"/>
        </w:rPr>
        <w:t>Синтез и выборка.</w:t>
      </w:r>
    </w:p>
    <w:p w:rsidR="00B92D7F" w:rsidRDefault="00B92D7F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программа машинного обучения </w:t>
      </w:r>
      <w:r w:rsidR="00D7231D">
        <w:rPr>
          <w:rFonts w:ascii="Times New Roman" w:hAnsi="Times New Roman" w:cs="Times New Roman"/>
          <w:sz w:val="28"/>
          <w:szCs w:val="28"/>
        </w:rPr>
        <w:t xml:space="preserve">должна на основе предоставленного </w:t>
      </w:r>
      <w:proofErr w:type="spellStart"/>
      <w:r w:rsidR="00D7231D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231D">
        <w:rPr>
          <w:rFonts w:ascii="Times New Roman" w:hAnsi="Times New Roman" w:cs="Times New Roman"/>
          <w:sz w:val="28"/>
          <w:szCs w:val="28"/>
        </w:rPr>
        <w:t xml:space="preserve">создать похожие на примеры из выборки объекты. Данная задача возникает, когда нужно создать большое количество однотипной информации, на создание которой либо не хватает ресурсов, либо времени. </w:t>
      </w:r>
    </w:p>
    <w:p w:rsidR="008E1E5E" w:rsidRPr="00D31AC5" w:rsidRDefault="008E1E5E" w:rsidP="008E1E5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Toc147957290"/>
      <w:r w:rsidRPr="00C67E09">
        <w:rPr>
          <w:rFonts w:ascii="Times New Roman" w:hAnsi="Times New Roman" w:cs="Times New Roman"/>
          <w:sz w:val="28"/>
          <w:szCs w:val="28"/>
        </w:rPr>
        <w:t xml:space="preserve">Мера качества </w:t>
      </w:r>
      <w:r w:rsidRPr="00C67E09">
        <w:rPr>
          <w:rFonts w:ascii="Times New Roman" w:hAnsi="Times New Roman" w:cs="Times New Roman"/>
          <w:sz w:val="28"/>
          <w:szCs w:val="28"/>
          <w:lang w:val="en-US"/>
        </w:rPr>
        <w:t>P</w:t>
      </w:r>
      <w:bookmarkEnd w:id="7"/>
    </w:p>
    <w:p w:rsidR="008E1E5E" w:rsidRDefault="008E1E5E" w:rsidP="008E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оценить, насколько хорошо программа решает поставленную задачу, нужно иметь количественное представление её успешности. Обычно данная мера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1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специфична для каждой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1E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E5E" w:rsidRDefault="008E1E5E" w:rsidP="008E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задач классификации и транскрипции</w:t>
      </w:r>
      <w:r w:rsidR="00B92D7F">
        <w:rPr>
          <w:rFonts w:ascii="Times New Roman" w:hAnsi="Times New Roman" w:cs="Times New Roman"/>
          <w:sz w:val="28"/>
          <w:szCs w:val="28"/>
        </w:rPr>
        <w:t xml:space="preserve"> мерой успеха является количество правильно определённых примеров. Эквивалентный результат можно получить, если измерять частоту ошибок.</w:t>
      </w:r>
    </w:p>
    <w:p w:rsidR="00B92D7F" w:rsidRDefault="00D7231D" w:rsidP="008E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для некоторых задач бывает сложно подобрать меру качества. Особенно это относится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нейросетям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создающим изображения или музыку. В таких случаях у каждого пользователя своё представление о «качественном» результате, из-за чего достаточно сложно подобрать адекватную меру.</w:t>
      </w:r>
    </w:p>
    <w:p w:rsidR="00C67E09" w:rsidRPr="008C6536" w:rsidRDefault="00C67E09" w:rsidP="008C653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47957291"/>
      <w:r w:rsidRPr="008C6536">
        <w:rPr>
          <w:rFonts w:ascii="Times New Roman" w:hAnsi="Times New Roman" w:cs="Times New Roman"/>
          <w:sz w:val="28"/>
          <w:szCs w:val="28"/>
        </w:rPr>
        <w:lastRenderedPageBreak/>
        <w:t xml:space="preserve">Опыт </w:t>
      </w:r>
      <w:r w:rsidRPr="008C6536">
        <w:rPr>
          <w:rFonts w:ascii="Times New Roman" w:hAnsi="Times New Roman" w:cs="Times New Roman"/>
          <w:sz w:val="28"/>
          <w:szCs w:val="28"/>
          <w:lang w:val="en-US"/>
        </w:rPr>
        <w:t>E</w:t>
      </w:r>
      <w:bookmarkEnd w:id="8"/>
    </w:p>
    <w:p w:rsidR="00C67E09" w:rsidRDefault="003E394E" w:rsidP="00C67E09">
      <w:pPr>
        <w:rPr>
          <w:rFonts w:ascii="Times New Roman" w:hAnsi="Times New Roman" w:cs="Times New Roman"/>
          <w:sz w:val="28"/>
          <w:szCs w:val="28"/>
        </w:rPr>
      </w:pPr>
      <w:r w:rsidRPr="003E394E">
        <w:rPr>
          <w:rFonts w:ascii="Times New Roman" w:hAnsi="Times New Roman" w:cs="Times New Roman"/>
          <w:sz w:val="28"/>
          <w:szCs w:val="28"/>
        </w:rPr>
        <w:t xml:space="preserve">Алгоритмы машинного обучения можно разделить на два больших класса: обучение с учителем и без. Первый класс подразумевает, что каждый пример </w:t>
      </w:r>
      <w:proofErr w:type="spellStart"/>
      <w:r w:rsidRPr="003E394E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3E394E">
        <w:rPr>
          <w:rFonts w:ascii="Times New Roman" w:hAnsi="Times New Roman" w:cs="Times New Roman"/>
          <w:sz w:val="28"/>
          <w:szCs w:val="28"/>
        </w:rPr>
        <w:t xml:space="preserve"> снабжён меткой, относящий пример к той или иной категории.  Алгоритм должен проанализировать данные и научиться определять класс примера с помощью данных меток.</w:t>
      </w:r>
      <w:r w:rsidR="00C80D87">
        <w:rPr>
          <w:rFonts w:ascii="Times New Roman" w:hAnsi="Times New Roman" w:cs="Times New Roman"/>
          <w:sz w:val="28"/>
          <w:szCs w:val="28"/>
        </w:rPr>
        <w:t xml:space="preserve"> Такие </w:t>
      </w:r>
      <w:proofErr w:type="spellStart"/>
      <w:r w:rsidR="00C80D87"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 w:rsidR="00C80D87">
        <w:rPr>
          <w:rFonts w:ascii="Times New Roman" w:hAnsi="Times New Roman" w:cs="Times New Roman"/>
          <w:sz w:val="28"/>
          <w:szCs w:val="28"/>
        </w:rPr>
        <w:t xml:space="preserve"> активно используются для задач классификации.</w:t>
      </w:r>
    </w:p>
    <w:p w:rsidR="000C33E5" w:rsidRDefault="000C33E5" w:rsidP="00C6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обучении без учителя алгоритм </w:t>
      </w:r>
      <w:r w:rsidR="00C80D87">
        <w:rPr>
          <w:rFonts w:ascii="Times New Roman" w:hAnsi="Times New Roman" w:cs="Times New Roman"/>
          <w:sz w:val="28"/>
          <w:szCs w:val="28"/>
        </w:rPr>
        <w:t xml:space="preserve">должен на основе того, правильно или неправильно он решил поставленную задачу, сам научиться её решать. Такие наборы используются для задачи кластеризации, когда алгоритм распределяет данные по отдельным признакам по кластерам. </w:t>
      </w:r>
    </w:p>
    <w:p w:rsidR="00F43A21" w:rsidRDefault="00F43A21" w:rsidP="00C6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существуют и другие виды обучения, такие как обучение с подкреплением, когда нейронная сеть обучается в процессе взаимодействия с окружающей средой.</w:t>
      </w:r>
    </w:p>
    <w:p w:rsidR="00D31AC5" w:rsidRPr="008C6536" w:rsidRDefault="008B4557" w:rsidP="00D31AC5">
      <w:pPr>
        <w:pStyle w:val="2"/>
        <w:rPr>
          <w:rFonts w:ascii="Times New Roman" w:hAnsi="Times New Roman" w:cs="Times New Roman"/>
          <w:b w:val="0"/>
          <w:sz w:val="32"/>
          <w:szCs w:val="32"/>
        </w:rPr>
      </w:pPr>
      <w:bookmarkStart w:id="9" w:name="_Toc147957292"/>
      <w:proofErr w:type="spellStart"/>
      <w:r w:rsidRPr="008C6536">
        <w:rPr>
          <w:rFonts w:ascii="Times New Roman" w:hAnsi="Times New Roman" w:cs="Times New Roman"/>
          <w:b w:val="0"/>
          <w:sz w:val="32"/>
          <w:szCs w:val="32"/>
        </w:rPr>
        <w:t>Свё</w:t>
      </w:r>
      <w:r w:rsidR="00D31AC5" w:rsidRPr="008C6536">
        <w:rPr>
          <w:rFonts w:ascii="Times New Roman" w:hAnsi="Times New Roman" w:cs="Times New Roman"/>
          <w:b w:val="0"/>
          <w:sz w:val="32"/>
          <w:szCs w:val="32"/>
        </w:rPr>
        <w:t>рточные</w:t>
      </w:r>
      <w:proofErr w:type="spellEnd"/>
      <w:r w:rsidR="00D31AC5" w:rsidRPr="008C6536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8C6536">
        <w:rPr>
          <w:rFonts w:ascii="Times New Roman" w:hAnsi="Times New Roman" w:cs="Times New Roman"/>
          <w:b w:val="0"/>
          <w:sz w:val="32"/>
          <w:szCs w:val="32"/>
        </w:rPr>
        <w:t xml:space="preserve">нейронные </w:t>
      </w:r>
      <w:r w:rsidR="00D31AC5" w:rsidRPr="008C6536">
        <w:rPr>
          <w:rFonts w:ascii="Times New Roman" w:hAnsi="Times New Roman" w:cs="Times New Roman"/>
          <w:b w:val="0"/>
          <w:sz w:val="32"/>
          <w:szCs w:val="32"/>
        </w:rPr>
        <w:t>сети</w:t>
      </w:r>
      <w:bookmarkEnd w:id="9"/>
    </w:p>
    <w:p w:rsidR="00D31AC5" w:rsidRDefault="008B4557" w:rsidP="00D31A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7049">
        <w:rPr>
          <w:rFonts w:ascii="Times New Roman" w:hAnsi="Times New Roman" w:cs="Times New Roman"/>
          <w:b/>
          <w:sz w:val="28"/>
          <w:szCs w:val="28"/>
        </w:rPr>
        <w:t>Свё</w:t>
      </w:r>
      <w:r w:rsidRPr="007C7049">
        <w:rPr>
          <w:rFonts w:ascii="Times New Roman" w:hAnsi="Times New Roman" w:cs="Times New Roman"/>
          <w:b/>
          <w:sz w:val="28"/>
          <w:szCs w:val="28"/>
        </w:rPr>
        <w:t>рточная</w:t>
      </w:r>
      <w:proofErr w:type="spellEnd"/>
      <w:r w:rsidRPr="007C7049">
        <w:rPr>
          <w:rFonts w:ascii="Times New Roman" w:hAnsi="Times New Roman" w:cs="Times New Roman"/>
          <w:b/>
          <w:sz w:val="28"/>
          <w:szCs w:val="28"/>
        </w:rPr>
        <w:t xml:space="preserve"> сеть</w:t>
      </w:r>
      <w:r w:rsidRPr="008B4557">
        <w:rPr>
          <w:rFonts w:ascii="Times New Roman" w:hAnsi="Times New Roman" w:cs="Times New Roman"/>
          <w:sz w:val="28"/>
          <w:szCs w:val="28"/>
        </w:rPr>
        <w:t xml:space="preserve"> – это специальный вид нейронной сети для обработки данных с сеточной топологией. Примерами могут служить временные ряды, которые можно рассматривать как одномерную сетку примеров, выбираемых через регулярные промежутки времени, а также изображения, рассматриваемые как двумерная сетка пикселей</w:t>
      </w:r>
      <w:r w:rsidRPr="008B4557">
        <w:rPr>
          <w:rFonts w:ascii="Times New Roman" w:hAnsi="Times New Roman" w:cs="Times New Roman"/>
          <w:sz w:val="28"/>
          <w:szCs w:val="28"/>
        </w:rPr>
        <w:t>.</w:t>
      </w:r>
    </w:p>
    <w:p w:rsidR="00CE32A2" w:rsidRPr="00CE32A2" w:rsidRDefault="00CE32A2" w:rsidP="00D31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Свое название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свё</w:t>
      </w:r>
      <w:r w:rsidRPr="00CE32A2">
        <w:rPr>
          <w:rFonts w:ascii="Times New Roman" w:hAnsi="Times New Roman" w:cs="Times New Roman"/>
          <w:sz w:val="28"/>
          <w:szCs w:val="28"/>
          <w:shd w:val="clear" w:color="auto" w:fill="FFFFFF"/>
        </w:rPr>
        <w:t>рточная</w:t>
      </w:r>
      <w:proofErr w:type="spellEnd"/>
      <w:r w:rsidRPr="00CE32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сеть пол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учила по названию операции – свёртка. </w:t>
      </w:r>
    </w:p>
    <w:p w:rsidR="00990A7C" w:rsidRPr="00990A7C" w:rsidRDefault="00CE32A2" w:rsidP="00D31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данный момент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свё</w:t>
      </w:r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рточная</w:t>
      </w:r>
      <w:proofErr w:type="spellEnd"/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нейронная сеть и ее модификации считаются лучшими по точности и скорости алгоритмами нахождения объектов на сцене. Начиная с 2012 года, </w:t>
      </w:r>
      <w:proofErr w:type="spellStart"/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нейросети</w:t>
      </w:r>
      <w:proofErr w:type="spellEnd"/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занимают первые места на известном международном конкурсе по распознаванию образов </w:t>
      </w:r>
      <w:proofErr w:type="spellStart"/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ImageNet</w:t>
      </w:r>
      <w:proofErr w:type="spellEnd"/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44D68" w:rsidRDefault="00990A7C" w:rsidP="00990A7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нейронная сеть состоит из нескольких</w:t>
      </w:r>
      <w:r w:rsidR="00CE32A2">
        <w:rPr>
          <w:rFonts w:ascii="Times New Roman" w:hAnsi="Times New Roman" w:cs="Times New Roman"/>
          <w:sz w:val="28"/>
          <w:szCs w:val="28"/>
        </w:rPr>
        <w:t xml:space="preserve"> видов</w:t>
      </w:r>
      <w:r>
        <w:rPr>
          <w:rFonts w:ascii="Times New Roman" w:hAnsi="Times New Roman" w:cs="Times New Roman"/>
          <w:sz w:val="28"/>
          <w:szCs w:val="28"/>
        </w:rPr>
        <w:t xml:space="preserve"> слоёв: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слои, </w:t>
      </w:r>
      <w:proofErr w:type="spellStart"/>
      <w:r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субдискретизирующие</w:t>
      </w:r>
      <w:proofErr w:type="spellEnd"/>
      <w:r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слои и слои персептрона.</w:t>
      </w:r>
    </w:p>
    <w:p w:rsidR="00990A7C" w:rsidRDefault="00990A7C" w:rsidP="00990A7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25.25pt">
            <v:imagedata r:id="rId6" o:title="cnn_lenet5"/>
          </v:shape>
        </w:pict>
      </w:r>
    </w:p>
    <w:p w:rsidR="00CE32A2" w:rsidRDefault="00CE32A2" w:rsidP="00990A7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Первые два вида слоёв формируют входной вектор признаков для многослойного персептрона. </w:t>
      </w:r>
    </w:p>
    <w:p w:rsidR="005D1B16" w:rsidRPr="005D1B16" w:rsidRDefault="00274550" w:rsidP="005D1B1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147957293"/>
      <w:proofErr w:type="spellStart"/>
      <w:r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слой</w:t>
      </w:r>
      <w:bookmarkEnd w:id="10"/>
    </w:p>
    <w:p w:rsidR="005D1B16" w:rsidRDefault="00274550" w:rsidP="005D1B1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>Свё</w:t>
      </w:r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>рточный</w:t>
      </w:r>
      <w:proofErr w:type="spellEnd"/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слой представляет из себя набор карт (карты признаков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каждой карты есть </w:t>
      </w:r>
      <w:proofErr w:type="spellStart"/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>синаптическое</w:t>
      </w:r>
      <w:proofErr w:type="spellEnd"/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ядро. Количество карт зависит от задачи, если взять большое количество, то увеличится качество распознавания, но увеличится вычислительная сложность и наоборот.</w:t>
      </w:r>
      <w:r w:rsidR="001F2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Ядро – это фильтр, который проходит по всей карте и находит определённые признаки.</w:t>
      </w:r>
      <w:r w:rsidR="00532F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Размер ядра подбирается таким образом, чтобы размер карт </w:t>
      </w:r>
      <w:proofErr w:type="spellStart"/>
      <w:r w:rsidR="00532FD3">
        <w:rPr>
          <w:rFonts w:ascii="Times New Roman" w:hAnsi="Times New Roman" w:cs="Times New Roman"/>
          <w:sz w:val="28"/>
          <w:szCs w:val="28"/>
          <w:shd w:val="clear" w:color="auto" w:fill="FFFFFF"/>
        </w:rPr>
        <w:t>свёрточного</w:t>
      </w:r>
      <w:proofErr w:type="spellEnd"/>
      <w:r w:rsidR="00532F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слоя был чётным.</w:t>
      </w:r>
    </w:p>
    <w:p w:rsidR="003366CB" w:rsidRDefault="003366CB" w:rsidP="005D1B1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366CB">
        <w:rPr>
          <w:rFonts w:ascii="Times New Roman" w:hAnsi="Times New Roman" w:cs="Times New Roman"/>
          <w:sz w:val="28"/>
          <w:szCs w:val="28"/>
          <w:shd w:val="clear" w:color="auto" w:fill="FFFFFF"/>
        </w:rPr>
        <w:t>Изначально значения к</w:t>
      </w:r>
      <w:r w:rsidRPr="003366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аждой карты </w:t>
      </w:r>
      <w:proofErr w:type="spellStart"/>
      <w:r w:rsidRPr="003366CB">
        <w:rPr>
          <w:rFonts w:ascii="Times New Roman" w:hAnsi="Times New Roman" w:cs="Times New Roman"/>
          <w:sz w:val="28"/>
          <w:szCs w:val="28"/>
          <w:shd w:val="clear" w:color="auto" w:fill="FFFFFF"/>
        </w:rPr>
        <w:t>свё</w:t>
      </w:r>
      <w:r w:rsidRPr="003366CB">
        <w:rPr>
          <w:rFonts w:ascii="Times New Roman" w:hAnsi="Times New Roman" w:cs="Times New Roman"/>
          <w:sz w:val="28"/>
          <w:szCs w:val="28"/>
          <w:shd w:val="clear" w:color="auto" w:fill="FFFFFF"/>
        </w:rPr>
        <w:t>рточного</w:t>
      </w:r>
      <w:proofErr w:type="spellEnd"/>
      <w:r w:rsidRPr="003366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слоя равны 0. Значения весов ядер задаются случайным образом в области от -0.5 до 0.5. Ядро скользит по предыдущей карте и производит операцию свертка, которая часто использ</w:t>
      </w:r>
      <w:r w:rsidR="00B14F18">
        <w:rPr>
          <w:rFonts w:ascii="Times New Roman" w:hAnsi="Times New Roman" w:cs="Times New Roman"/>
          <w:sz w:val="28"/>
          <w:szCs w:val="28"/>
          <w:shd w:val="clear" w:color="auto" w:fill="FFFFFF"/>
        </w:rPr>
        <w:t>уется для обработки изображений. Формула</w:t>
      </w:r>
      <w:r w:rsidRPr="003366C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26" type="#_x0000_t75" style="width:368.25pt;height:117pt">
            <v:imagedata r:id="rId7" o:title="71zc8jmrrepiithlyrieftfaals"/>
          </v:shape>
        </w:pict>
      </w:r>
    </w:p>
    <w:p w:rsidR="003366CB" w:rsidRDefault="006A5808" w:rsidP="006A580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1" w:name="_Toc147957294"/>
      <w:proofErr w:type="spellStart"/>
      <w:r w:rsidRPr="006A5808">
        <w:rPr>
          <w:rFonts w:ascii="Times New Roman" w:hAnsi="Times New Roman" w:cs="Times New Roman"/>
          <w:sz w:val="28"/>
          <w:szCs w:val="28"/>
        </w:rPr>
        <w:t>Подвыборочный</w:t>
      </w:r>
      <w:proofErr w:type="spellEnd"/>
      <w:r w:rsidRPr="006A5808">
        <w:rPr>
          <w:rFonts w:ascii="Times New Roman" w:hAnsi="Times New Roman" w:cs="Times New Roman"/>
          <w:sz w:val="28"/>
          <w:szCs w:val="28"/>
        </w:rPr>
        <w:t xml:space="preserve"> слой</w:t>
      </w:r>
      <w:bookmarkEnd w:id="11"/>
    </w:p>
    <w:p w:rsidR="00D63A2B" w:rsidRDefault="006A5808" w:rsidP="006A580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A5808">
        <w:rPr>
          <w:rFonts w:ascii="Times New Roman" w:hAnsi="Times New Roman" w:cs="Times New Roman"/>
          <w:sz w:val="28"/>
          <w:szCs w:val="28"/>
          <w:shd w:val="clear" w:color="auto" w:fill="FFFFFF"/>
        </w:rPr>
        <w:t>Подвыборочный</w:t>
      </w:r>
      <w:proofErr w:type="spellEnd"/>
      <w:r w:rsidRPr="006A58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слой также имеет карты, но их количество совпадает с пре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дыдущим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свёрточным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слоем</w:t>
      </w:r>
      <w:r w:rsidRPr="006A58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Цель слоя – уменьшение размерности карт предыдущего слоя. Если на предыдущей операции свертки уже были </w:t>
      </w:r>
      <w:r w:rsidRPr="006A580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выявлены некоторые признаки, то для дальнейшей обработки настолько подробное изображение уже не нужно, и оно уплотняется до менее подробного. </w:t>
      </w:r>
    </w:p>
    <w:p w:rsidR="00D63A2B" w:rsidRPr="00D63A2B" w:rsidRDefault="00D63A2B" w:rsidP="006A580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3A2B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Формально слой может быть описан формулой:</w:t>
      </w:r>
    </w:p>
    <w:p w:rsidR="006A5808" w:rsidRDefault="00D63A2B" w:rsidP="006A580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31" type="#_x0000_t75" style="width:453pt;height:155.25pt">
            <v:imagedata r:id="rId8" o:title="1unjy2ro7uttyza6xb0xzebey-k"/>
          </v:shape>
        </w:pict>
      </w:r>
    </w:p>
    <w:p w:rsidR="00BD1F2D" w:rsidRPr="00F55DD2" w:rsidRDefault="0093451E" w:rsidP="00F55DD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147957295"/>
      <w:proofErr w:type="spellStart"/>
      <w:r w:rsidRPr="00F55DD2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55DD2">
        <w:rPr>
          <w:rFonts w:ascii="Times New Roman" w:hAnsi="Times New Roman" w:cs="Times New Roman"/>
          <w:sz w:val="28"/>
          <w:szCs w:val="28"/>
        </w:rPr>
        <w:t xml:space="preserve"> слой</w:t>
      </w:r>
      <w:bookmarkEnd w:id="12"/>
    </w:p>
    <w:p w:rsidR="0093451E" w:rsidRDefault="00C42D72" w:rsidP="009345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791">
        <w:rPr>
          <w:rFonts w:ascii="Times New Roman" w:hAnsi="Times New Roman" w:cs="Times New Roman"/>
          <w:sz w:val="28"/>
          <w:szCs w:val="28"/>
        </w:rPr>
        <w:t>Последний слой – это слой персептрона. Цель слоя – классификация.</w:t>
      </w:r>
      <w:r w:rsidR="00627791" w:rsidRPr="00627791">
        <w:rPr>
          <w:rFonts w:ascii="Times New Roman" w:hAnsi="Times New Roman" w:cs="Times New Roman"/>
          <w:sz w:val="28"/>
          <w:szCs w:val="28"/>
        </w:rPr>
        <w:t xml:space="preserve"> </w:t>
      </w:r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Нейроны каждой карты предыдущего </w:t>
      </w:r>
      <w:proofErr w:type="spellStart"/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>подвыборочного</w:t>
      </w:r>
      <w:proofErr w:type="spellEnd"/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слоя связаны с одним нейроном скрытого слоя. Таким образом число нейронов скрытого слоя равно числу карт </w:t>
      </w:r>
      <w:proofErr w:type="spellStart"/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>подвыборочного</w:t>
      </w:r>
      <w:proofErr w:type="spellEnd"/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слоя</w:t>
      </w:r>
      <w:r w:rsid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Вычисление значений нейрона можно описать формулой:</w:t>
      </w:r>
      <w:r w:rsidR="00627791"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32" type="#_x0000_t75" style="width:374.25pt;height:199.5pt">
            <v:imagedata r:id="rId9" o:title="Слой персептрона"/>
          </v:shape>
        </w:pict>
      </w:r>
    </w:p>
    <w:p w:rsidR="00B2764A" w:rsidRDefault="00B2764A" w:rsidP="0093451E">
      <w:pPr>
        <w:rPr>
          <w:rFonts w:ascii="Times New Roman" w:hAnsi="Times New Roman" w:cs="Times New Roman"/>
          <w:sz w:val="28"/>
          <w:szCs w:val="28"/>
        </w:rPr>
      </w:pPr>
    </w:p>
    <w:p w:rsidR="00EC6045" w:rsidRDefault="00EC6045" w:rsidP="0093451E">
      <w:pPr>
        <w:rPr>
          <w:rFonts w:ascii="Times New Roman" w:hAnsi="Times New Roman" w:cs="Times New Roman"/>
          <w:sz w:val="28"/>
          <w:szCs w:val="28"/>
        </w:rPr>
      </w:pPr>
    </w:p>
    <w:p w:rsidR="00EC6045" w:rsidRDefault="00EC6045" w:rsidP="0093451E">
      <w:pPr>
        <w:rPr>
          <w:rFonts w:ascii="Times New Roman" w:hAnsi="Times New Roman" w:cs="Times New Roman"/>
          <w:sz w:val="28"/>
          <w:szCs w:val="28"/>
        </w:rPr>
      </w:pPr>
    </w:p>
    <w:p w:rsidR="00EC6045" w:rsidRDefault="008353A4" w:rsidP="00EC6045">
      <w:pPr>
        <w:pStyle w:val="1"/>
        <w:jc w:val="center"/>
        <w:rPr>
          <w:sz w:val="36"/>
          <w:szCs w:val="36"/>
        </w:rPr>
      </w:pPr>
      <w:bookmarkStart w:id="13" w:name="_Toc147957296"/>
      <w:r>
        <w:rPr>
          <w:sz w:val="36"/>
          <w:szCs w:val="36"/>
        </w:rPr>
        <w:lastRenderedPageBreak/>
        <w:t>ПРАКТИЧЕСКАЯ ЧАСТЬ</w:t>
      </w:r>
      <w:bookmarkEnd w:id="13"/>
    </w:p>
    <w:p w:rsidR="00D00131" w:rsidRPr="00D00131" w:rsidRDefault="00D00131" w:rsidP="00D00131"/>
    <w:p w:rsidR="00627791" w:rsidRPr="00627791" w:rsidRDefault="00627791">
      <w:pPr>
        <w:rPr>
          <w:rFonts w:ascii="Times New Roman" w:hAnsi="Times New Roman" w:cs="Times New Roman"/>
          <w:sz w:val="28"/>
          <w:szCs w:val="28"/>
        </w:rPr>
      </w:pPr>
    </w:p>
    <w:sectPr w:rsidR="00627791" w:rsidRPr="00627791" w:rsidSect="007A62BF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D25CB"/>
    <w:multiLevelType w:val="hybridMultilevel"/>
    <w:tmpl w:val="38DE1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34824"/>
    <w:multiLevelType w:val="hybridMultilevel"/>
    <w:tmpl w:val="A88C8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9D"/>
    <w:rsid w:val="00000EF2"/>
    <w:rsid w:val="0000259D"/>
    <w:rsid w:val="0003373E"/>
    <w:rsid w:val="000C33E5"/>
    <w:rsid w:val="000E4436"/>
    <w:rsid w:val="0011270A"/>
    <w:rsid w:val="0014481E"/>
    <w:rsid w:val="001720E7"/>
    <w:rsid w:val="001734F9"/>
    <w:rsid w:val="00173DEC"/>
    <w:rsid w:val="00181EC7"/>
    <w:rsid w:val="001F23A6"/>
    <w:rsid w:val="00211A81"/>
    <w:rsid w:val="0023571E"/>
    <w:rsid w:val="00274550"/>
    <w:rsid w:val="002C5FE1"/>
    <w:rsid w:val="003366CB"/>
    <w:rsid w:val="003B5024"/>
    <w:rsid w:val="003D300C"/>
    <w:rsid w:val="003E33EE"/>
    <w:rsid w:val="003E394E"/>
    <w:rsid w:val="00421682"/>
    <w:rsid w:val="00441B18"/>
    <w:rsid w:val="005113BD"/>
    <w:rsid w:val="00532FD3"/>
    <w:rsid w:val="00565891"/>
    <w:rsid w:val="00593232"/>
    <w:rsid w:val="005C3E5E"/>
    <w:rsid w:val="005D1B16"/>
    <w:rsid w:val="00627791"/>
    <w:rsid w:val="00656848"/>
    <w:rsid w:val="00677502"/>
    <w:rsid w:val="006A5808"/>
    <w:rsid w:val="006C3CB3"/>
    <w:rsid w:val="006C61FF"/>
    <w:rsid w:val="00713D27"/>
    <w:rsid w:val="007A62BF"/>
    <w:rsid w:val="007C44FC"/>
    <w:rsid w:val="007C7049"/>
    <w:rsid w:val="00834113"/>
    <w:rsid w:val="008353A4"/>
    <w:rsid w:val="00891160"/>
    <w:rsid w:val="008B4557"/>
    <w:rsid w:val="008C6536"/>
    <w:rsid w:val="008E1E5E"/>
    <w:rsid w:val="00922AE4"/>
    <w:rsid w:val="0093451E"/>
    <w:rsid w:val="009709F7"/>
    <w:rsid w:val="00983852"/>
    <w:rsid w:val="00990A7C"/>
    <w:rsid w:val="009B3563"/>
    <w:rsid w:val="00A8306B"/>
    <w:rsid w:val="00AB5489"/>
    <w:rsid w:val="00AF568D"/>
    <w:rsid w:val="00B14F18"/>
    <w:rsid w:val="00B2764A"/>
    <w:rsid w:val="00B44D68"/>
    <w:rsid w:val="00B71C03"/>
    <w:rsid w:val="00B768C1"/>
    <w:rsid w:val="00B92D7F"/>
    <w:rsid w:val="00BB7972"/>
    <w:rsid w:val="00BD1F2D"/>
    <w:rsid w:val="00C01576"/>
    <w:rsid w:val="00C42D72"/>
    <w:rsid w:val="00C67E09"/>
    <w:rsid w:val="00C80D87"/>
    <w:rsid w:val="00CE32A2"/>
    <w:rsid w:val="00D00131"/>
    <w:rsid w:val="00D31AC5"/>
    <w:rsid w:val="00D63A2B"/>
    <w:rsid w:val="00D7231D"/>
    <w:rsid w:val="00D941B9"/>
    <w:rsid w:val="00E225E4"/>
    <w:rsid w:val="00EC6045"/>
    <w:rsid w:val="00EE560A"/>
    <w:rsid w:val="00F31F2F"/>
    <w:rsid w:val="00F43A21"/>
    <w:rsid w:val="00F55DD2"/>
    <w:rsid w:val="00F65DEF"/>
    <w:rsid w:val="00F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BFBC"/>
  <w15:docId w15:val="{B63F6D8D-0DE7-4474-82F5-0BA18002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2BF"/>
  </w:style>
  <w:style w:type="paragraph" w:styleId="1">
    <w:name w:val="heading 1"/>
    <w:basedOn w:val="a"/>
    <w:next w:val="a"/>
    <w:link w:val="10"/>
    <w:uiPriority w:val="9"/>
    <w:qFormat/>
    <w:rsid w:val="0089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1160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911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91160"/>
    <w:pPr>
      <w:spacing w:after="100"/>
    </w:pPr>
  </w:style>
  <w:style w:type="character" w:styleId="a5">
    <w:name w:val="Hyperlink"/>
    <w:basedOn w:val="a0"/>
    <w:uiPriority w:val="99"/>
    <w:unhideWhenUsed/>
    <w:rsid w:val="0089116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306B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211A8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3373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373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E1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941B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90B26-7209-4DD2-831C-CD4E59B0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14</Pages>
  <Words>2284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0228 rerty</cp:lastModifiedBy>
  <cp:revision>56</cp:revision>
  <dcterms:created xsi:type="dcterms:W3CDTF">2023-06-21T15:17:00Z</dcterms:created>
  <dcterms:modified xsi:type="dcterms:W3CDTF">2023-10-11T19:54:00Z</dcterms:modified>
</cp:coreProperties>
</file>