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6.jpg" ContentType="image/jpeg"/>
  <Override PartName="/word/media/rId20.png" ContentType="image/png"/>
  <Override PartName="/word/media/rId24.png" ContentType="image/png"/>
  <Override PartName="/word/media/rId28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№5</w:t>
      </w:r>
    </w:p>
    <w:p>
      <w:pPr>
        <w:pStyle w:val="Author"/>
      </w:pPr>
      <w:r>
        <w:t xml:space="preserve">Кац Григорий Михайлович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Познакомиться с pass, gopass, native messaging, chezmoi. Научиться пользоваться этими утилитами, синхронизировать их с гит.</w:t>
      </w:r>
    </w:p>
    <w:bookmarkEnd w:id="9"/>
    <w:bookmarkStart w:id="10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Установить дополнительное ПО</w:t>
      </w:r>
    </w:p>
    <w:p>
      <w:pPr>
        <w:pStyle w:val="Compact"/>
        <w:numPr>
          <w:ilvl w:val="0"/>
          <w:numId w:val="1001"/>
        </w:numPr>
      </w:pPr>
      <w:r>
        <w:t xml:space="preserve">Установить и настроить pass</w:t>
      </w:r>
    </w:p>
    <w:p>
      <w:pPr>
        <w:pStyle w:val="Compact"/>
        <w:numPr>
          <w:ilvl w:val="0"/>
          <w:numId w:val="1001"/>
        </w:numPr>
      </w:pPr>
      <w:r>
        <w:t xml:space="preserve">Настроить интерфейс с браузером</w:t>
      </w:r>
    </w:p>
    <w:p>
      <w:pPr>
        <w:pStyle w:val="Compact"/>
        <w:numPr>
          <w:ilvl w:val="0"/>
          <w:numId w:val="1001"/>
        </w:numPr>
      </w:pPr>
      <w:r>
        <w:t xml:space="preserve">Сохранить пароль</w:t>
      </w:r>
    </w:p>
    <w:p>
      <w:pPr>
        <w:pStyle w:val="Compact"/>
        <w:numPr>
          <w:ilvl w:val="0"/>
          <w:numId w:val="1001"/>
        </w:numPr>
      </w:pPr>
      <w:r>
        <w:t xml:space="preserve">Установить и настроить chezmoi</w:t>
      </w:r>
    </w:p>
    <w:p>
      <w:pPr>
        <w:pStyle w:val="Compact"/>
        <w:numPr>
          <w:ilvl w:val="0"/>
          <w:numId w:val="1001"/>
        </w:numPr>
      </w:pPr>
      <w:r>
        <w:t xml:space="preserve">Настроить chezmoi на новой машине</w:t>
      </w:r>
    </w:p>
    <w:p>
      <w:pPr>
        <w:pStyle w:val="Compact"/>
        <w:numPr>
          <w:ilvl w:val="0"/>
          <w:numId w:val="1001"/>
        </w:numPr>
      </w:pPr>
      <w:r>
        <w:t xml:space="preserve">Выполнить ежедневные операции с chezmoi</w:t>
      </w:r>
    </w:p>
    <w:bookmarkEnd w:id="10"/>
    <w:bookmarkStart w:id="11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Менеджер паролей pass — программа, сделанная в рамках идеологии Unix. Также носит название стандартного менеджера паролей для Unix (The standard Unix password manager).</w:t>
      </w:r>
      <w:r>
        <w:t xml:space="preserve"> </w:t>
      </w:r>
      <w:r>
        <w:t xml:space="preserve">1.1 Основные свойства</w:t>
      </w:r>
      <w:r>
        <w:t xml:space="preserve"> </w:t>
      </w:r>
      <w:r>
        <w:t xml:space="preserve">Данные хранятся в файловой системе в виде каталогов и файлов.</w:t>
      </w:r>
      <w:r>
        <w:t xml:space="preserve"> </w:t>
      </w:r>
      <w:r>
        <w:t xml:space="preserve">Файлы шифруются с помощью GPG-ключа.</w:t>
      </w:r>
      <w:r>
        <w:t xml:space="preserve"> </w:t>
      </w:r>
      <w:r>
        <w:t xml:space="preserve">1.2 Структура базы паролей</w:t>
      </w:r>
      <w:r>
        <w:t xml:space="preserve"> </w:t>
      </w:r>
      <w:r>
        <w:t xml:space="preserve">Структура базы может быть произвольной, если Вы собираетесь использовать её напрямую, без промежуточного программного обеспечения. Тогда семантику структуры базы данных Вы держите в своей голове.</w:t>
      </w:r>
      <w:r>
        <w:t xml:space="preserve"> </w:t>
      </w:r>
      <w:r>
        <w:t xml:space="preserve">Если же необходимо использовать дополнительное программное обеспечение, необходимо семантику заложить в структуру базы паролей.</w:t>
      </w:r>
      <w:r>
        <w:t xml:space="preserve"> </w:t>
      </w:r>
      <w:r>
        <w:t xml:space="preserve">chezmoi используется для управления файлами конфигурации домашнего каталога пользователя.</w:t>
      </w:r>
      <w:r>
        <w:t xml:space="preserve"> </w:t>
      </w:r>
      <w:r>
        <w:t xml:space="preserve">Конфигурация chezmoi</w:t>
      </w:r>
      <w:r>
        <w:t xml:space="preserve"> </w:t>
      </w:r>
      <w:r>
        <w:t xml:space="preserve">2.2.1 Рабочие файлы</w:t>
      </w:r>
      <w:r>
        <w:t xml:space="preserve"> </w:t>
      </w:r>
      <w:r>
        <w:t xml:space="preserve">Состояние файлов конфигурации сохраняется в каталоге ~/.local/share/chezmoi. Он является клоном вашего репозитория dotfiles.</w:t>
      </w:r>
      <w:r>
        <w:t xml:space="preserve"> </w:t>
      </w:r>
      <w:r>
        <w:t xml:space="preserve">Файл конфигурации ~/.config/chezmoi/chezmoi.toml (можно использовать также JSON или YAML) специфичен для локальной машины.</w:t>
      </w:r>
      <w:r>
        <w:t xml:space="preserve"> </w:t>
      </w:r>
      <w:r>
        <w:t xml:space="preserve">Файлы, содержимое которых одинаково на всех ваших машинах, дословно копируются из исходного каталога.</w:t>
      </w:r>
      <w:r>
        <w:t xml:space="preserve"> </w:t>
      </w:r>
      <w:r>
        <w:t xml:space="preserve">Файлы, которые варьируются от машины к машине, выполняются как шаблоны, обычно с использованием данных из файла конфигурации локальной машины для настройки конечного содержимого, специфичного для локальной машины.</w:t>
      </w:r>
    </w:p>
    <w:bookmarkEnd w:id="11"/>
    <w:bookmarkStart w:id="36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Устанавливаю pass. (рис. 1)</w:t>
      </w:r>
    </w:p>
    <w:bookmarkStart w:id="15" w:name="fig:001"/>
    <w:p>
      <w:pPr>
        <w:pStyle w:val="CaptionedFigure"/>
      </w:pPr>
      <w:r>
        <w:drawing>
          <wp:inline>
            <wp:extent cx="3733800" cy="2444908"/>
            <wp:effectExtent b="0" l="0" r="0" t="0"/>
            <wp:docPr descr="Установка ПО" title="" id="13" name="Picture"/>
            <a:graphic>
              <a:graphicData uri="http://schemas.openxmlformats.org/drawingml/2006/picture">
                <pic:pic>
                  <pic:nvPicPr>
                    <pic:cNvPr descr="5.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49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ПО</w:t>
      </w:r>
    </w:p>
    <w:bookmarkEnd w:id="15"/>
    <w:p>
      <w:pPr>
        <w:pStyle w:val="BodyText"/>
      </w:pPr>
      <w:r>
        <w:t xml:space="preserve">Инициализирую pass на машине, создаю первый пароль. (рис. 2)</w:t>
      </w:r>
    </w:p>
    <w:bookmarkStart w:id="19" w:name="fig:001"/>
    <w:p>
      <w:pPr>
        <w:pStyle w:val="CaptionedFigure"/>
      </w:pPr>
      <w:r>
        <w:drawing>
          <wp:inline>
            <wp:extent cx="3733800" cy="946880"/>
            <wp:effectExtent b="0" l="0" r="0" t="0"/>
            <wp:docPr descr="Работа с pass" title="" id="17" name="Picture"/>
            <a:graphic>
              <a:graphicData uri="http://schemas.openxmlformats.org/drawingml/2006/picture">
                <pic:pic>
                  <pic:nvPicPr>
                    <pic:cNvPr descr="5.2.jp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46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с pass</w:t>
      </w:r>
    </w:p>
    <w:bookmarkEnd w:id="19"/>
    <w:p>
      <w:pPr>
        <w:pStyle w:val="BodyText"/>
      </w:pPr>
      <w:r>
        <w:t xml:space="preserve">Устанавливаю дополнительное ПО и шрифты. (рис. 3)</w:t>
      </w:r>
    </w:p>
    <w:bookmarkStart w:id="23" w:name="fig:001"/>
    <w:p>
      <w:pPr>
        <w:pStyle w:val="CaptionedFigure"/>
      </w:pPr>
      <w:r>
        <w:drawing>
          <wp:inline>
            <wp:extent cx="3733800" cy="1233944"/>
            <wp:effectExtent b="0" l="0" r="0" t="0"/>
            <wp:docPr descr="Установка ПО" title="" id="21" name="Picture"/>
            <a:graphic>
              <a:graphicData uri="http://schemas.openxmlformats.org/drawingml/2006/picture">
                <pic:pic>
                  <pic:nvPicPr>
                    <pic:cNvPr descr="5.3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339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ПО</w:t>
      </w:r>
    </w:p>
    <w:bookmarkEnd w:id="23"/>
    <w:p>
      <w:pPr>
        <w:pStyle w:val="BodyText"/>
      </w:pPr>
      <w:r>
        <w:t xml:space="preserve">Содаю и настраиваю репозиторий. (рис. 4)</w:t>
      </w:r>
    </w:p>
    <w:bookmarkStart w:id="27" w:name="fig:001"/>
    <w:p>
      <w:pPr>
        <w:pStyle w:val="CaptionedFigure"/>
      </w:pPr>
      <w:r>
        <w:drawing>
          <wp:inline>
            <wp:extent cx="3733800" cy="2385483"/>
            <wp:effectExtent b="0" l="0" r="0" t="0"/>
            <wp:docPr descr="Репозиторий" title="" id="25" name="Picture"/>
            <a:graphic>
              <a:graphicData uri="http://schemas.openxmlformats.org/drawingml/2006/picture">
                <pic:pic>
                  <pic:nvPicPr>
                    <pic:cNvPr descr="5.4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854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Репозиторий</w:t>
      </w:r>
    </w:p>
    <w:bookmarkEnd w:id="27"/>
    <w:p>
      <w:pPr>
        <w:pStyle w:val="BodyText"/>
      </w:pPr>
      <w:r>
        <w:t xml:space="preserve">Скачиваю пакеты, настраиваю интерфейс с броузером. (рис. 5)</w:t>
      </w:r>
    </w:p>
    <w:bookmarkStart w:id="31" w:name="fig:001"/>
    <w:p>
      <w:pPr>
        <w:pStyle w:val="CaptionedFigure"/>
      </w:pPr>
      <w:r>
        <w:drawing>
          <wp:inline>
            <wp:extent cx="3733800" cy="2702179"/>
            <wp:effectExtent b="0" l="0" r="0" t="0"/>
            <wp:docPr descr="Работа с броузером" title="" id="29" name="Picture"/>
            <a:graphic>
              <a:graphicData uri="http://schemas.openxmlformats.org/drawingml/2006/picture">
                <pic:pic>
                  <pic:nvPicPr>
                    <pic:cNvPr descr="5.5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021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с броузером</w:t>
      </w:r>
    </w:p>
    <w:bookmarkEnd w:id="31"/>
    <w:p>
      <w:pPr>
        <w:pStyle w:val="BodyText"/>
      </w:pPr>
      <w:r>
        <w:t xml:space="preserve">Скачиваю chezmoi, настраиваю машину и изучаю ежедневные команды. (рис. 6)</w:t>
      </w:r>
    </w:p>
    <w:bookmarkStart w:id="35" w:name="fig:001"/>
    <w:p>
      <w:pPr>
        <w:pStyle w:val="CaptionedFigure"/>
      </w:pPr>
      <w:r>
        <w:drawing>
          <wp:inline>
            <wp:extent cx="3733800" cy="2682212"/>
            <wp:effectExtent b="0" l="0" r="0" t="0"/>
            <wp:docPr descr="Установка chezmoi" title="" id="33" name="Picture"/>
            <a:graphic>
              <a:graphicData uri="http://schemas.openxmlformats.org/drawingml/2006/picture">
                <pic:pic>
                  <pic:nvPicPr>
                    <pic:cNvPr descr="5.6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822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chezmoi</w:t>
      </w:r>
    </w:p>
    <w:bookmarkEnd w:id="35"/>
    <w:bookmarkEnd w:id="36"/>
    <w:bookmarkStart w:id="37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Я познакомился с pass, gopass, native messaging, chezmoi. Научился пользоваться этими утилитами, синхронизировал их с гит.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6" Target="media/rId16.jp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№5</dc:title>
  <dc:creator>Кац Григорий Михайлович</dc:creator>
  <dc:language>ru-Ru\</dc:language>
  <cp:keywords/>
  <dcterms:created xsi:type="dcterms:W3CDTF">2026-10-06T18:13:07Z</dcterms:created>
  <dcterms:modified xsi:type="dcterms:W3CDTF">2026-10-06T18:13:07Z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ontsize">
    <vt:lpwstr>12pt</vt:lpwstr>
  </property>
  <property fmtid="{D5CDD505-2E9C-101B-9397-08002B2CF9AE}" pid="11" name="header-includes">
    <vt:lpwstr/>
  </property>
  <property fmtid="{D5CDD505-2E9C-101B-9397-08002B2CF9AE}" pid="12" name="igureTitle">
    <vt:lpwstr>Рис.</vt:lpwstr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Times New Roman</vt:lpwstr>
  </property>
  <property fmtid="{D5CDD505-2E9C-101B-9397-08002B2CF9AE}" pid="22" name="mathfont">
    <vt:lpwstr>Times New Roman</vt:lpwstr>
  </property>
  <property fmtid="{D5CDD505-2E9C-101B-9397-08002B2CF9AE}" pid="23" name="monofont">
    <vt:lpwstr>Courier New</vt:lpwstr>
  </property>
  <property fmtid="{D5CDD505-2E9C-101B-9397-08002B2CF9AE}" pid="24" name="papersize">
    <vt:lpwstr>a4</vt:lpwstr>
  </property>
  <property fmtid="{D5CDD505-2E9C-101B-9397-08002B2CF9AE}" pid="25" name="polyglossia-lang">
    <vt:lpwstr/>
  </property>
  <property fmtid="{D5CDD505-2E9C-101B-9397-08002B2CF9AE}" pid="26" name="polyglossia-otherlangs">
    <vt:lpwstr/>
  </property>
  <property fmtid="{D5CDD505-2E9C-101B-9397-08002B2CF9AE}" pid="27" name="sansfont">
    <vt:lpwstr>Arial</vt:lpwstr>
  </property>
  <property fmtid="{D5CDD505-2E9C-101B-9397-08002B2CF9AE}" pid="28" name="tableTitle">
    <vt:lpwstr>Таблица</vt:lpwstr>
  </property>
  <property fmtid="{D5CDD505-2E9C-101B-9397-08002B2CF9AE}" pid="29" name="toc">
    <vt:lpwstr>True</vt:lpwstr>
  </property>
  <property fmtid="{D5CDD505-2E9C-101B-9397-08002B2CF9AE}" pid="30" name="toc-depth">
    <vt:lpwstr>2</vt:lpwstr>
  </property>
  <property fmtid="{D5CDD505-2E9C-101B-9397-08002B2CF9AE}" pid="31" name="toc-title">
    <vt:lpwstr>Содержание</vt:lpwstr>
  </property>
</Properties>
</file>