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304"/>
        <w:gridCol w:w="1531"/>
        <w:gridCol w:w="4677"/>
      </w:tblGrid>
      <w:tr w:rsidR="001933FC" w:rsidRPr="002307AE" w:rsidTr="00E148C9">
        <w:tc>
          <w:tcPr>
            <w:tcW w:w="1384" w:type="dxa"/>
          </w:tcPr>
          <w:p w:rsidR="001933FC" w:rsidRPr="002307AE" w:rsidRDefault="001933FC">
            <w:r w:rsidRPr="002307AE">
              <w:t>Название элемента</w:t>
            </w:r>
          </w:p>
        </w:tc>
        <w:tc>
          <w:tcPr>
            <w:tcW w:w="1985" w:type="dxa"/>
          </w:tcPr>
          <w:p w:rsidR="001933FC" w:rsidRPr="002307AE" w:rsidRDefault="001933FC">
            <w:r w:rsidRPr="002307AE">
              <w:t>Определение</w:t>
            </w:r>
          </w:p>
        </w:tc>
        <w:tc>
          <w:tcPr>
            <w:tcW w:w="1304" w:type="dxa"/>
          </w:tcPr>
          <w:p w:rsidR="001933FC" w:rsidRPr="002307AE" w:rsidRDefault="001933FC">
            <w:r w:rsidRPr="002307AE">
              <w:t>Местонахождение</w:t>
            </w:r>
          </w:p>
        </w:tc>
        <w:tc>
          <w:tcPr>
            <w:tcW w:w="1531" w:type="dxa"/>
          </w:tcPr>
          <w:p w:rsidR="001933FC" w:rsidRPr="002307AE" w:rsidRDefault="001933FC">
            <w:r w:rsidRPr="002307AE">
              <w:t>Архитектор, дата создания</w:t>
            </w:r>
          </w:p>
        </w:tc>
        <w:tc>
          <w:tcPr>
            <w:tcW w:w="4677" w:type="dxa"/>
          </w:tcPr>
          <w:p w:rsidR="001933FC" w:rsidRPr="002307AE" w:rsidRDefault="001933FC">
            <w:r w:rsidRPr="002307AE">
              <w:t>Фотофиксация</w:t>
            </w:r>
          </w:p>
        </w:tc>
      </w:tr>
      <w:tr w:rsidR="001933FC" w:rsidRPr="002307AE" w:rsidTr="00E148C9">
        <w:trPr>
          <w:trHeight w:val="14453"/>
        </w:trPr>
        <w:tc>
          <w:tcPr>
            <w:tcW w:w="1384" w:type="dxa"/>
          </w:tcPr>
          <w:p w:rsidR="001933FC" w:rsidRPr="00982444" w:rsidRDefault="00982444">
            <w:pPr>
              <w:rPr>
                <w:rFonts w:asciiTheme="minorHAnsi" w:hAnsiTheme="minorHAnsi" w:cstheme="minorHAnsi"/>
              </w:rPr>
            </w:pPr>
            <w:r w:rsidRPr="00982444">
              <w:rPr>
                <w:rFonts w:asciiTheme="minorHAnsi" w:hAnsiTheme="minorHAnsi" w:cstheme="minorHAnsi"/>
              </w:rPr>
              <w:t>Горный институт</w:t>
            </w:r>
          </w:p>
        </w:tc>
        <w:tc>
          <w:tcPr>
            <w:tcW w:w="1985" w:type="dxa"/>
          </w:tcPr>
          <w:p w:rsidR="004F24C0" w:rsidRDefault="00AC32AD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AC32AD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Историческое здание в стиле раннего александровского классицизма, построенное в 1806—1811 годах по проекту архитектора А. Н. Воронихина для размещения Горного кадетского корпуса.</w:t>
            </w:r>
          </w:p>
          <w:p w:rsidR="00A60F2D" w:rsidRPr="00A60F2D" w:rsidRDefault="00A60F2D" w:rsidP="00A60F2D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A60F2D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В настоящее время это комплекс из пяти зданий с главным корпусом, с 12-колонным дорическим портиком обращён к Неве. Парадный вход венчает треугольный фронтон с фризом: до революции его украшал двуглавый орел, в советское время — серп и молот, в настоящее время — снова двуглавый орёл.</w:t>
            </w:r>
          </w:p>
          <w:p w:rsidR="00A60F2D" w:rsidRPr="00A60F2D" w:rsidRDefault="00A60F2D" w:rsidP="00A60F2D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  <w:p w:rsidR="00A60F2D" w:rsidRPr="00AC32AD" w:rsidRDefault="00A60F2D" w:rsidP="00A60F2D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A60F2D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В дополнение к двум скульптурным группам по краям широкой парадной лестницы скульптурные барельефы украшают стены </w:t>
            </w:r>
            <w:r w:rsidRPr="00A60F2D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lastRenderedPageBreak/>
              <w:t>здания — «Венера приходит к Вулкану за военными доспехами Марса» и «Аполлон приходит к Вулкану за изготовленной для него колесницей» работы Демут-Малиновского. Корпуса на внутренней территории институтского комплекса — классный, лабораторный, столовый и офицерский — спроектированы архитектором А. И. Постниковым; также имеется английский сад с пейзажной планировкой, вход в который украсили скульптуры сфинксов.</w:t>
            </w:r>
          </w:p>
          <w:p w:rsidR="001933FC" w:rsidRPr="00AC32AD" w:rsidRDefault="001933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04" w:type="dxa"/>
          </w:tcPr>
          <w:p w:rsidR="007E3B12" w:rsidRPr="007E3B12" w:rsidRDefault="007E3B12" w:rsidP="007E3B12">
            <w:pPr>
              <w:rPr>
                <w:rFonts w:asciiTheme="minorHAnsi" w:hAnsiTheme="minorHAnsi" w:cstheme="minorHAnsi"/>
              </w:rPr>
            </w:pPr>
            <w:r w:rsidRPr="007E3B12">
              <w:rPr>
                <w:rFonts w:asciiTheme="minorHAnsi" w:hAnsiTheme="minorHAnsi" w:cstheme="minorHAnsi"/>
                <w:color w:val="202122"/>
                <w:shd w:val="clear" w:color="auto" w:fill="F8F9FA"/>
              </w:rPr>
              <w:lastRenderedPageBreak/>
              <w:t>21-я линия Васильевского острова, 2</w:t>
            </w:r>
          </w:p>
          <w:p w:rsidR="001933FC" w:rsidRPr="002307AE" w:rsidRDefault="001933FC"/>
        </w:tc>
        <w:tc>
          <w:tcPr>
            <w:tcW w:w="1531" w:type="dxa"/>
          </w:tcPr>
          <w:p w:rsidR="001933FC" w:rsidRDefault="0098244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А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. </w:t>
            </w:r>
            <w:r>
              <w:rPr>
                <w:rFonts w:cstheme="minorHAnsi"/>
                <w:color w:val="000000" w:themeColor="text1"/>
              </w:rPr>
              <w:t>Н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. </w:t>
            </w:r>
            <w:r w:rsidR="007E3B12">
              <w:rPr>
                <w:rFonts w:cstheme="minorHAnsi"/>
                <w:color w:val="000000" w:themeColor="text1"/>
              </w:rPr>
              <w:t>Воронихин</w:t>
            </w:r>
          </w:p>
          <w:p w:rsidR="007E3B12" w:rsidRPr="00982444" w:rsidRDefault="007E3B12">
            <w:r>
              <w:rPr>
                <w:rFonts w:cstheme="minorHAnsi"/>
                <w:color w:val="000000" w:themeColor="text1"/>
              </w:rPr>
              <w:t>1806-1811 год</w:t>
            </w:r>
          </w:p>
        </w:tc>
        <w:tc>
          <w:tcPr>
            <w:tcW w:w="4677" w:type="dxa"/>
          </w:tcPr>
          <w:p w:rsidR="004F24C0" w:rsidRPr="002307AE" w:rsidRDefault="007E3B12">
            <w:r>
              <w:rPr>
                <w:noProof/>
              </w:rPr>
              <w:drawing>
                <wp:inline distT="0" distB="0" distL="0" distR="0" wp14:anchorId="19929E7B" wp14:editId="28D68325">
                  <wp:extent cx="2832735" cy="224980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565400" cy="3429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832735" cy="183007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3FC" w:rsidTr="00E148C9">
        <w:tc>
          <w:tcPr>
            <w:tcW w:w="1384" w:type="dxa"/>
          </w:tcPr>
          <w:p w:rsidR="00AC32AD" w:rsidRPr="00AC32AD" w:rsidRDefault="00AC32AD" w:rsidP="00AC32AD">
            <w:pPr>
              <w:pStyle w:val="1"/>
              <w:pBdr>
                <w:bottom w:val="single" w:sz="6" w:space="0" w:color="A2A9B1"/>
              </w:pBdr>
              <w:shd w:val="clear" w:color="auto" w:fill="FFFFFF"/>
              <w:spacing w:before="0" w:beforeAutospacing="0" w:after="6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C32AD">
              <w:rPr>
                <w:rStyle w:val="mw-page-title-main"/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  <w:lastRenderedPageBreak/>
              <w:t>Здание биржи</w:t>
            </w:r>
          </w:p>
          <w:p w:rsidR="001933FC" w:rsidRPr="002D655E" w:rsidRDefault="001933FC"/>
        </w:tc>
        <w:tc>
          <w:tcPr>
            <w:tcW w:w="1985" w:type="dxa"/>
          </w:tcPr>
          <w:p w:rsidR="00B0103A" w:rsidRDefault="00AC32AD" w:rsidP="00AC32AD">
            <w:pPr>
              <w:rPr>
                <w:rFonts w:asciiTheme="minorHAnsi" w:hAnsiTheme="minorHAnsi" w:cstheme="minorHAnsi"/>
              </w:rPr>
            </w:pPr>
            <w:r w:rsidRPr="00AC32AD">
              <w:rPr>
                <w:rFonts w:asciiTheme="minorHAnsi" w:hAnsiTheme="minorHAnsi" w:cstheme="minorHAnsi"/>
              </w:rPr>
              <w:t xml:space="preserve">Центральное строение архитектурного ансамбля стрелки Васильевского острова в Санкт-Петербурге, </w:t>
            </w:r>
            <w:r>
              <w:rPr>
                <w:rFonts w:asciiTheme="minorHAnsi" w:hAnsiTheme="minorHAnsi" w:cstheme="minorHAnsi"/>
              </w:rPr>
              <w:t>построенный в стиле позднего классицизма</w:t>
            </w:r>
          </w:p>
          <w:p w:rsidR="00A60F2D" w:rsidRPr="00A60F2D" w:rsidRDefault="00A60F2D" w:rsidP="00A60F2D">
            <w:pPr>
              <w:rPr>
                <w:rFonts w:asciiTheme="minorHAnsi" w:hAnsiTheme="minorHAnsi" w:cstheme="minorHAnsi"/>
              </w:rPr>
            </w:pPr>
            <w:r w:rsidRPr="00A60F2D">
              <w:rPr>
                <w:rFonts w:asciiTheme="minorHAnsi" w:hAnsiTheme="minorHAnsi" w:cstheme="minorHAnsi"/>
              </w:rPr>
              <w:t xml:space="preserve">В здании Биржи использован иной композиционный приём колоннады, свободно опоясывающей объем здания и «распространяющейся в окружающий пейзаж». Такого не делали ни древние греки, ни римляне. Колонны расставлены столь мощно и широко, что в </w:t>
            </w:r>
            <w:proofErr w:type="spellStart"/>
            <w:r w:rsidRPr="00A60F2D">
              <w:rPr>
                <w:rFonts w:asciiTheme="minorHAnsi" w:hAnsiTheme="minorHAnsi" w:cstheme="minorHAnsi"/>
              </w:rPr>
              <w:t>интерколумниях</w:t>
            </w:r>
            <w:proofErr w:type="spellEnd"/>
            <w:r w:rsidRPr="00A60F2D">
              <w:rPr>
                <w:rFonts w:asciiTheme="minorHAnsi" w:hAnsiTheme="minorHAnsi" w:cstheme="minorHAnsi"/>
              </w:rPr>
              <w:t xml:space="preserve"> (расстояния между осями колонн) пришлось разместить не один, а два триглифа фриза. Новаторский прием опоясывания внешней колоннадой объёма здания известен лишь по одному из проектов Клода-Николя </w:t>
            </w:r>
            <w:proofErr w:type="spellStart"/>
            <w:r w:rsidRPr="00A60F2D">
              <w:rPr>
                <w:rFonts w:asciiTheme="minorHAnsi" w:hAnsiTheme="minorHAnsi" w:cstheme="minorHAnsi"/>
              </w:rPr>
              <w:t>Леду</w:t>
            </w:r>
            <w:proofErr w:type="spellEnd"/>
            <w:r w:rsidRPr="00A60F2D">
              <w:rPr>
                <w:rFonts w:asciiTheme="minorHAnsi" w:hAnsiTheme="minorHAnsi" w:cstheme="minorHAnsi"/>
              </w:rPr>
              <w:t xml:space="preserve">, выдающегося представителя школы </w:t>
            </w:r>
            <w:r w:rsidRPr="00A60F2D">
              <w:rPr>
                <w:rFonts w:asciiTheme="minorHAnsi" w:hAnsiTheme="minorHAnsi" w:cstheme="minorHAnsi"/>
              </w:rPr>
              <w:lastRenderedPageBreak/>
              <w:t xml:space="preserve">французских </w:t>
            </w:r>
            <w:proofErr w:type="spellStart"/>
            <w:r w:rsidRPr="00A60F2D">
              <w:rPr>
                <w:rFonts w:asciiTheme="minorHAnsi" w:hAnsiTheme="minorHAnsi" w:cstheme="minorHAnsi"/>
              </w:rPr>
              <w:t>мегаломанов</w:t>
            </w:r>
            <w:proofErr w:type="spellEnd"/>
          </w:p>
          <w:p w:rsidR="00A60F2D" w:rsidRPr="00A60F2D" w:rsidRDefault="00A60F2D" w:rsidP="00A60F2D">
            <w:pPr>
              <w:rPr>
                <w:rFonts w:asciiTheme="minorHAnsi" w:hAnsiTheme="minorHAnsi" w:cstheme="minorHAnsi"/>
              </w:rPr>
            </w:pPr>
          </w:p>
          <w:p w:rsidR="00A60F2D" w:rsidRPr="00AC32AD" w:rsidRDefault="00A60F2D" w:rsidP="00A60F2D">
            <w:pPr>
              <w:rPr>
                <w:rFonts w:asciiTheme="minorHAnsi" w:hAnsiTheme="minorHAnsi" w:cstheme="minorHAnsi"/>
              </w:rPr>
            </w:pPr>
            <w:r w:rsidRPr="00A60F2D">
              <w:rPr>
                <w:rFonts w:asciiTheme="minorHAnsi" w:hAnsiTheme="minorHAnsi" w:cstheme="minorHAnsi"/>
              </w:rPr>
              <w:t>Пространственный размах петербургской композиции усилен ростральными колоннами, по образцу древнеримских, но небывалой высоты (31,71 м), и гранитными спусками к воде. Колонны должны были служить маяками. Эклектичность композиции — соединение древнегреческого периптера и древнеримских ростральных колонн — незаметна.</w:t>
            </w:r>
          </w:p>
        </w:tc>
        <w:tc>
          <w:tcPr>
            <w:tcW w:w="1304" w:type="dxa"/>
          </w:tcPr>
          <w:p w:rsidR="001933FC" w:rsidRPr="00E148C9" w:rsidRDefault="00E148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Биржевая площадь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4</w:t>
            </w:r>
          </w:p>
        </w:tc>
        <w:tc>
          <w:tcPr>
            <w:tcW w:w="1531" w:type="dxa"/>
          </w:tcPr>
          <w:p w:rsidR="001933FC" w:rsidRDefault="00E148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Тома де Томан</w:t>
            </w:r>
          </w:p>
          <w:p w:rsidR="00E148C9" w:rsidRPr="00E148C9" w:rsidRDefault="00E148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1816</w:t>
            </w:r>
          </w:p>
        </w:tc>
        <w:tc>
          <w:tcPr>
            <w:tcW w:w="4677" w:type="dxa"/>
          </w:tcPr>
          <w:p w:rsidR="00023B61" w:rsidRDefault="00023B61" w:rsidP="00023B61">
            <w:r>
              <w:fldChar w:fldCharType="begin"/>
            </w:r>
            <w:r>
              <w:instrText xml:space="preserve"> INCLUDEPICTURE "/var/folders/rc/bw9jn72s1377ngqbr4ywx6l80000gn/T/com.microsoft.Word/WebArchiveCopyPasteTempFiles/5128872957.jpg"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832735" cy="188849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735" cy="188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E148C9" w:rsidRDefault="00E148C9" w:rsidP="00E148C9">
            <w:r>
              <w:fldChar w:fldCharType="begin"/>
            </w:r>
            <w:r>
              <w:instrText xml:space="preserve"> INCLUDEPICTURE "https://upload.wikimedia.org/wikipedia/commons/thumb/d/d3/Spb_06-2017_img04_Spit_of_Vasilievsky_Island.jpg/274px-Spb_06-2017_img04_Spit_of_Vasilievsky_Island.jpg"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832735" cy="1891030"/>
                  <wp:effectExtent l="0" t="0" r="0" b="1270"/>
                  <wp:docPr id="1" name="Рисунок 1" descr="Главный фасад здания, июнь 2017 го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лавный фасад здания, июнь 2017 го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735" cy="189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E148C9" w:rsidRDefault="00E148C9" w:rsidP="00E148C9">
            <w:r>
              <w:fldChar w:fldCharType="begin"/>
            </w:r>
            <w:r>
              <w:instrText xml:space="preserve"> INCLUDEPICTURE "/var/folders/rc/bw9jn72s1377ngqbr4ywx6l80000gn/T/com.microsoft.Word/WebArchiveCopyPasteTempFiles/1410734946.jpg"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832735" cy="1873250"/>
                  <wp:effectExtent l="0" t="0" r="0" b="6350"/>
                  <wp:docPr id="2" name="Рисунок 2" descr="Здание Биржи 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Здание Биржи 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735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B0103A" w:rsidRDefault="00B0103A"/>
        </w:tc>
      </w:tr>
    </w:tbl>
    <w:p w:rsidR="007715F7" w:rsidRDefault="007715F7"/>
    <w:sectPr w:rsidR="007715F7" w:rsidSect="004F2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A8"/>
    <w:rsid w:val="00023B61"/>
    <w:rsid w:val="001933FC"/>
    <w:rsid w:val="002307AE"/>
    <w:rsid w:val="002D3B29"/>
    <w:rsid w:val="002D655E"/>
    <w:rsid w:val="004F24C0"/>
    <w:rsid w:val="007715F7"/>
    <w:rsid w:val="007E3B12"/>
    <w:rsid w:val="00982444"/>
    <w:rsid w:val="00A60F2D"/>
    <w:rsid w:val="00AC32AD"/>
    <w:rsid w:val="00B0103A"/>
    <w:rsid w:val="00B764A8"/>
    <w:rsid w:val="00E01341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9AAE"/>
  <w15:docId w15:val="{CBA54D3C-D12E-DB4B-B080-61EEEAC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32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07A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A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2307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82444"/>
  </w:style>
  <w:style w:type="character" w:styleId="a7">
    <w:name w:val="FollowedHyperlink"/>
    <w:basedOn w:val="a0"/>
    <w:uiPriority w:val="99"/>
    <w:semiHidden/>
    <w:unhideWhenUsed/>
    <w:rsid w:val="007E3B1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32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C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4</cp:revision>
  <dcterms:created xsi:type="dcterms:W3CDTF">2022-09-26T13:01:00Z</dcterms:created>
  <dcterms:modified xsi:type="dcterms:W3CDTF">2022-09-28T15:22:00Z</dcterms:modified>
</cp:coreProperties>
</file>