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bookmarkStart w:id="0" w:name="_Toc115195435"/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0" w:line="240" w:lineRule="auto"/>
        <w:jc w:val="center"/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  <w:r w:rsidR="005760A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 </w:t>
      </w:r>
      <w:r w:rsidR="005760AC" w:rsidRPr="005760A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</w:t>
      </w:r>
      <w:r w:rsidR="005760AC" w:rsidRPr="005760A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 3</w:t>
      </w:r>
    </w:p>
    <w:p w:rsidR="009A0F05" w:rsidRPr="008E67EB" w:rsidRDefault="009A0F05" w:rsidP="009A0F05">
      <w:pPr>
        <w:jc w:val="center"/>
        <w:rPr>
          <w:rFonts w:cs="Times New Roman"/>
          <w:sz w:val="36"/>
          <w:szCs w:val="36"/>
        </w:rPr>
      </w:pPr>
      <w:r w:rsidRPr="008E67EB">
        <w:rPr>
          <w:rFonts w:cs="Times New Roman"/>
          <w:sz w:val="36"/>
          <w:szCs w:val="36"/>
        </w:rPr>
        <w:t>по дисциплине</w:t>
      </w:r>
    </w:p>
    <w:p w:rsidR="009A0F05" w:rsidRPr="008E67EB" w:rsidRDefault="009A0F05" w:rsidP="009A0F05">
      <w:pPr>
        <w:jc w:val="center"/>
        <w:rPr>
          <w:rFonts w:cs="Times New Roman"/>
          <w:b/>
          <w:bCs/>
          <w:sz w:val="36"/>
          <w:szCs w:val="36"/>
        </w:rPr>
      </w:pPr>
      <w:r w:rsidRPr="008E67EB">
        <w:rPr>
          <w:rFonts w:cs="Times New Roman"/>
          <w:b/>
          <w:bCs/>
          <w:sz w:val="36"/>
          <w:szCs w:val="36"/>
        </w:rPr>
        <w:t>«</w:t>
      </w:r>
      <w:r>
        <w:rPr>
          <w:rFonts w:cs="Times New Roman"/>
          <w:b/>
          <w:bCs/>
          <w:sz w:val="36"/>
          <w:szCs w:val="36"/>
        </w:rPr>
        <w:t>Программирование</w:t>
      </w:r>
      <w:r w:rsidRPr="008E67EB">
        <w:rPr>
          <w:rFonts w:cs="Times New Roman"/>
          <w:b/>
          <w:bCs/>
          <w:sz w:val="36"/>
          <w:szCs w:val="36"/>
        </w:rPr>
        <w:t>»</w:t>
      </w:r>
    </w:p>
    <w:p w:rsidR="009A0F05" w:rsidRPr="005E6B4C" w:rsidRDefault="009A0F05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5760AC">
        <w:rPr>
          <w:rFonts w:eastAsia="Times New Roman" w:cs="Times New Roman"/>
          <w:color w:val="00000A"/>
          <w:sz w:val="36"/>
          <w:szCs w:val="36"/>
          <w:lang w:bidi="ar-SA"/>
        </w:rPr>
        <w:t xml:space="preserve"> </w:t>
      </w:r>
      <w:r w:rsidR="005760AC" w:rsidRPr="005760AC">
        <w:rPr>
          <w:rFonts w:eastAsia="Times New Roman" w:cs="Times New Roman"/>
          <w:color w:val="00000A"/>
          <w:sz w:val="36"/>
          <w:szCs w:val="36"/>
          <w:lang w:bidi="ar-SA"/>
        </w:rPr>
        <w:t>2789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Default="009A0F05" w:rsidP="009A0F05">
      <w:pPr>
        <w:spacing w:after="240" w:line="240" w:lineRule="auto"/>
        <w:ind w:firstLine="4962"/>
        <w:rPr>
          <w:rFonts w:eastAsia="Times New Roman" w:cs="Times New Roman"/>
          <w:sz w:val="24"/>
          <w:lang w:bidi="ar-SA"/>
        </w:rPr>
      </w:pPr>
      <w:proofErr w:type="spellStart"/>
      <w:r w:rsidRPr="009A0F05">
        <w:rPr>
          <w:rFonts w:eastAsia="Times New Roman" w:cs="Times New Roman"/>
          <w:color w:val="00000A"/>
          <w:szCs w:val="28"/>
          <w:lang w:bidi="ar-SA"/>
        </w:rPr>
        <w:t>Письмак</w:t>
      </w:r>
      <w:proofErr w:type="spellEnd"/>
      <w:r w:rsidRPr="009A0F05">
        <w:rPr>
          <w:rFonts w:eastAsia="Times New Roman" w:cs="Times New Roman"/>
          <w:color w:val="00000A"/>
          <w:szCs w:val="28"/>
          <w:lang w:bidi="ar-SA"/>
        </w:rPr>
        <w:t xml:space="preserve"> Алексей Евгеньевич</w:t>
      </w:r>
      <w:r w:rsidR="005E6B4C"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proofErr w:type="spellStart"/>
      <w:r w:rsidRPr="005E6B4C">
        <w:rPr>
          <w:rFonts w:eastAsia="Times New Roman" w:cs="Times New Roman"/>
          <w:szCs w:val="28"/>
          <w:lang w:bidi="ar-SA"/>
        </w:rPr>
        <w:t>г.Санкт</w:t>
      </w:r>
      <w:proofErr w:type="spellEnd"/>
      <w:r w:rsidRPr="005E6B4C">
        <w:rPr>
          <w:rFonts w:eastAsia="Times New Roman" w:cs="Times New Roman"/>
          <w:szCs w:val="28"/>
          <w:lang w:bidi="ar-SA"/>
        </w:rPr>
        <w:t>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r>
        <w:lastRenderedPageBreak/>
        <w:t>Оглавление</w:t>
      </w:r>
      <w:bookmarkEnd w:id="0"/>
    </w:p>
    <w:p w:rsidR="004518D9" w:rsidRDefault="00581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15195435" w:history="1">
        <w:r w:rsidR="004518D9" w:rsidRPr="00B447C7">
          <w:rPr>
            <w:rStyle w:val="a7"/>
            <w:noProof/>
          </w:rPr>
          <w:t>Оглавление</w:t>
        </w:r>
        <w:r w:rsidR="004518D9">
          <w:rPr>
            <w:noProof/>
            <w:webHidden/>
          </w:rPr>
          <w:tab/>
        </w:r>
        <w:r w:rsidR="004518D9">
          <w:rPr>
            <w:noProof/>
            <w:webHidden/>
          </w:rPr>
          <w:fldChar w:fldCharType="begin"/>
        </w:r>
        <w:r w:rsidR="004518D9">
          <w:rPr>
            <w:noProof/>
            <w:webHidden/>
          </w:rPr>
          <w:instrText xml:space="preserve"> PAGEREF _Toc115195435 \h </w:instrText>
        </w:r>
        <w:r w:rsidR="004518D9">
          <w:rPr>
            <w:noProof/>
            <w:webHidden/>
          </w:rPr>
        </w:r>
        <w:r w:rsidR="004518D9">
          <w:rPr>
            <w:noProof/>
            <w:webHidden/>
          </w:rPr>
          <w:fldChar w:fldCharType="separate"/>
        </w:r>
        <w:r w:rsidR="004518D9">
          <w:rPr>
            <w:noProof/>
            <w:webHidden/>
          </w:rPr>
          <w:t>2</w:t>
        </w:r>
        <w:r w:rsidR="004518D9">
          <w:rPr>
            <w:noProof/>
            <w:webHidden/>
          </w:rPr>
          <w:fldChar w:fldCharType="end"/>
        </w:r>
      </w:hyperlink>
    </w:p>
    <w:p w:rsidR="004518D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5195436" w:history="1">
        <w:r w:rsidR="004518D9" w:rsidRPr="00B447C7">
          <w:rPr>
            <w:rStyle w:val="a7"/>
            <w:noProof/>
          </w:rPr>
          <w:t>Текст задания</w:t>
        </w:r>
        <w:r w:rsidR="004518D9">
          <w:rPr>
            <w:noProof/>
            <w:webHidden/>
          </w:rPr>
          <w:tab/>
        </w:r>
        <w:r w:rsidR="004518D9">
          <w:rPr>
            <w:noProof/>
            <w:webHidden/>
          </w:rPr>
          <w:fldChar w:fldCharType="begin"/>
        </w:r>
        <w:r w:rsidR="004518D9">
          <w:rPr>
            <w:noProof/>
            <w:webHidden/>
          </w:rPr>
          <w:instrText xml:space="preserve"> PAGEREF _Toc115195436 \h </w:instrText>
        </w:r>
        <w:r w:rsidR="004518D9">
          <w:rPr>
            <w:noProof/>
            <w:webHidden/>
          </w:rPr>
        </w:r>
        <w:r w:rsidR="004518D9">
          <w:rPr>
            <w:noProof/>
            <w:webHidden/>
          </w:rPr>
          <w:fldChar w:fldCharType="separate"/>
        </w:r>
        <w:r w:rsidR="004518D9">
          <w:rPr>
            <w:noProof/>
            <w:webHidden/>
          </w:rPr>
          <w:t>3</w:t>
        </w:r>
        <w:r w:rsidR="004518D9">
          <w:rPr>
            <w:noProof/>
            <w:webHidden/>
          </w:rPr>
          <w:fldChar w:fldCharType="end"/>
        </w:r>
      </w:hyperlink>
    </w:p>
    <w:p w:rsidR="004518D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5195437" w:history="1">
        <w:r w:rsidR="004518D9" w:rsidRPr="00B447C7">
          <w:rPr>
            <w:rStyle w:val="a7"/>
            <w:noProof/>
          </w:rPr>
          <w:t>Порядок выполнения работы</w:t>
        </w:r>
        <w:r w:rsidR="004518D9">
          <w:rPr>
            <w:noProof/>
            <w:webHidden/>
          </w:rPr>
          <w:tab/>
        </w:r>
        <w:r w:rsidR="004518D9">
          <w:rPr>
            <w:noProof/>
            <w:webHidden/>
          </w:rPr>
          <w:fldChar w:fldCharType="begin"/>
        </w:r>
        <w:r w:rsidR="004518D9">
          <w:rPr>
            <w:noProof/>
            <w:webHidden/>
          </w:rPr>
          <w:instrText xml:space="preserve"> PAGEREF _Toc115195437 \h </w:instrText>
        </w:r>
        <w:r w:rsidR="004518D9">
          <w:rPr>
            <w:noProof/>
            <w:webHidden/>
          </w:rPr>
        </w:r>
        <w:r w:rsidR="004518D9">
          <w:rPr>
            <w:noProof/>
            <w:webHidden/>
          </w:rPr>
          <w:fldChar w:fldCharType="separate"/>
        </w:r>
        <w:r w:rsidR="004518D9">
          <w:rPr>
            <w:noProof/>
            <w:webHidden/>
          </w:rPr>
          <w:t>4</w:t>
        </w:r>
        <w:r w:rsidR="004518D9">
          <w:rPr>
            <w:noProof/>
            <w:webHidden/>
          </w:rPr>
          <w:fldChar w:fldCharType="end"/>
        </w:r>
      </w:hyperlink>
    </w:p>
    <w:p w:rsidR="004518D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5195438" w:history="1">
        <w:r w:rsidR="004518D9" w:rsidRPr="00B447C7">
          <w:rPr>
            <w:rStyle w:val="a7"/>
            <w:noProof/>
          </w:rPr>
          <w:t>Основные этапы вычисления</w:t>
        </w:r>
        <w:r w:rsidR="004518D9">
          <w:rPr>
            <w:noProof/>
            <w:webHidden/>
          </w:rPr>
          <w:tab/>
        </w:r>
        <w:r w:rsidR="004518D9">
          <w:rPr>
            <w:noProof/>
            <w:webHidden/>
          </w:rPr>
          <w:fldChar w:fldCharType="begin"/>
        </w:r>
        <w:r w:rsidR="004518D9">
          <w:rPr>
            <w:noProof/>
            <w:webHidden/>
          </w:rPr>
          <w:instrText xml:space="preserve"> PAGEREF _Toc115195438 \h </w:instrText>
        </w:r>
        <w:r w:rsidR="004518D9">
          <w:rPr>
            <w:noProof/>
            <w:webHidden/>
          </w:rPr>
        </w:r>
        <w:r w:rsidR="004518D9">
          <w:rPr>
            <w:noProof/>
            <w:webHidden/>
          </w:rPr>
          <w:fldChar w:fldCharType="separate"/>
        </w:r>
        <w:r w:rsidR="004518D9">
          <w:rPr>
            <w:noProof/>
            <w:webHidden/>
          </w:rPr>
          <w:t>5</w:t>
        </w:r>
        <w:r w:rsidR="004518D9">
          <w:rPr>
            <w:noProof/>
            <w:webHidden/>
          </w:rPr>
          <w:fldChar w:fldCharType="end"/>
        </w:r>
      </w:hyperlink>
    </w:p>
    <w:p w:rsidR="004518D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5195439" w:history="1">
        <w:r w:rsidR="004518D9" w:rsidRPr="00B447C7">
          <w:rPr>
            <w:rStyle w:val="a7"/>
            <w:noProof/>
          </w:rPr>
          <w:t>Вывод</w:t>
        </w:r>
        <w:r w:rsidR="004518D9">
          <w:rPr>
            <w:noProof/>
            <w:webHidden/>
          </w:rPr>
          <w:tab/>
        </w:r>
        <w:r w:rsidR="004518D9">
          <w:rPr>
            <w:noProof/>
            <w:webHidden/>
          </w:rPr>
          <w:fldChar w:fldCharType="begin"/>
        </w:r>
        <w:r w:rsidR="004518D9">
          <w:rPr>
            <w:noProof/>
            <w:webHidden/>
          </w:rPr>
          <w:instrText xml:space="preserve"> PAGEREF _Toc115195439 \h </w:instrText>
        </w:r>
        <w:r w:rsidR="004518D9">
          <w:rPr>
            <w:noProof/>
            <w:webHidden/>
          </w:rPr>
        </w:r>
        <w:r w:rsidR="004518D9">
          <w:rPr>
            <w:noProof/>
            <w:webHidden/>
          </w:rPr>
          <w:fldChar w:fldCharType="separate"/>
        </w:r>
        <w:r w:rsidR="004518D9">
          <w:rPr>
            <w:noProof/>
            <w:webHidden/>
          </w:rPr>
          <w:t>8</w:t>
        </w:r>
        <w:r w:rsidR="004518D9">
          <w:rPr>
            <w:noProof/>
            <w:webHidden/>
          </w:rPr>
          <w:fldChar w:fldCharType="end"/>
        </w:r>
      </w:hyperlink>
    </w:p>
    <w:p w:rsidR="004518D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15195440" w:history="1">
        <w:r w:rsidR="004518D9" w:rsidRPr="00B447C7">
          <w:rPr>
            <w:rStyle w:val="a7"/>
            <w:noProof/>
          </w:rPr>
          <w:t>Список литературы</w:t>
        </w:r>
        <w:r w:rsidR="004518D9">
          <w:rPr>
            <w:noProof/>
            <w:webHidden/>
          </w:rPr>
          <w:tab/>
        </w:r>
        <w:r w:rsidR="004518D9">
          <w:rPr>
            <w:noProof/>
            <w:webHidden/>
          </w:rPr>
          <w:fldChar w:fldCharType="begin"/>
        </w:r>
        <w:r w:rsidR="004518D9">
          <w:rPr>
            <w:noProof/>
            <w:webHidden/>
          </w:rPr>
          <w:instrText xml:space="preserve"> PAGEREF _Toc115195440 \h </w:instrText>
        </w:r>
        <w:r w:rsidR="004518D9">
          <w:rPr>
            <w:noProof/>
            <w:webHidden/>
          </w:rPr>
        </w:r>
        <w:r w:rsidR="004518D9">
          <w:rPr>
            <w:noProof/>
            <w:webHidden/>
          </w:rPr>
          <w:fldChar w:fldCharType="separate"/>
        </w:r>
        <w:r w:rsidR="004518D9">
          <w:rPr>
            <w:noProof/>
            <w:webHidden/>
          </w:rPr>
          <w:t>9</w:t>
        </w:r>
        <w:r w:rsidR="004518D9">
          <w:rPr>
            <w:noProof/>
            <w:webHidden/>
          </w:rPr>
          <w:fldChar w:fldCharType="end"/>
        </w:r>
      </w:hyperlink>
    </w:p>
    <w:p w:rsidR="00527C93" w:rsidRPr="002554A0" w:rsidRDefault="00581C79" w:rsidP="00963660">
      <w:r>
        <w:fldChar w:fldCharType="end"/>
      </w:r>
    </w:p>
    <w:p w:rsidR="004518D9" w:rsidRDefault="005760AC" w:rsidP="005760AC">
      <w:pPr>
        <w:pStyle w:val="a5"/>
      </w:pPr>
      <w:r>
        <w:lastRenderedPageBreak/>
        <w:t>Текст задания</w:t>
      </w:r>
    </w:p>
    <w:p w:rsidR="005760AC" w:rsidRDefault="005760AC" w:rsidP="005760AC">
      <w:pPr>
        <w:rPr>
          <w:b/>
          <w:shd w:val="clear" w:color="auto" w:fill="FFFFFF"/>
        </w:rPr>
      </w:pPr>
      <w:r w:rsidRPr="005760AC">
        <w:rPr>
          <w:shd w:val="clear" w:color="auto" w:fill="FFFFFF"/>
        </w:rPr>
        <w:t xml:space="preserve">Весь Мусорный тупичок, а также прилегающая к нему Трущобная улица с переулками были заполнены этими макаронными автофургонами. Два таких автофургона, выкрашенных яркой оранжевой краской, заехали во двор гостиницы </w:t>
      </w:r>
      <w:proofErr w:type="spellStart"/>
      <w:r w:rsidRPr="005760AC">
        <w:rPr>
          <w:shd w:val="clear" w:color="auto" w:fill="FFFFFF"/>
        </w:rPr>
        <w:t>Дрянинга</w:t>
      </w:r>
      <w:proofErr w:type="spellEnd"/>
      <w:r w:rsidRPr="005760AC">
        <w:rPr>
          <w:shd w:val="clear" w:color="auto" w:fill="FFFFFF"/>
        </w:rPr>
        <w:t xml:space="preserve">. Один из них представлял собой передвижной ларек для продажи макаронных изделий. На этот раз в нем никаких макаронных изделий не было, а весь он был наполнен горячими сосисками и хлебом, предназначенными для раздачи вновь принятым на фабрику коротышкам. В другом фургоне приехал сам </w:t>
      </w:r>
      <w:proofErr w:type="spellStart"/>
      <w:r w:rsidRPr="005760AC">
        <w:rPr>
          <w:shd w:val="clear" w:color="auto" w:fill="FFFFFF"/>
        </w:rPr>
        <w:t>Скуперфильд</w:t>
      </w:r>
      <w:proofErr w:type="spellEnd"/>
      <w:r w:rsidRPr="005760AC">
        <w:rPr>
          <w:shd w:val="clear" w:color="auto" w:fill="FFFFFF"/>
        </w:rPr>
        <w:t xml:space="preserve"> со своим управляющим. Как только </w:t>
      </w:r>
      <w:proofErr w:type="spellStart"/>
      <w:r w:rsidRPr="005760AC">
        <w:rPr>
          <w:shd w:val="clear" w:color="auto" w:fill="FFFFFF"/>
        </w:rPr>
        <w:t>Скуперфильд</w:t>
      </w:r>
      <w:proofErr w:type="spellEnd"/>
      <w:r w:rsidRPr="005760AC">
        <w:rPr>
          <w:shd w:val="clear" w:color="auto" w:fill="FFFFFF"/>
        </w:rPr>
        <w:t xml:space="preserve"> с управляющим вылезли из кабины, шофер вытащил из фургона небольшой деревянный стол с двумя стульями и поставил их посреди двора. Управляющий достал из портфеля толстую тетрадь с надписью: "Макаронный журнал", положил ее на стол рядом с портфелем, и вербовка рабочих началась. Все желавшие поступить на макаронную фабрику подходили по очереди к столу. </w:t>
      </w:r>
      <w:proofErr w:type="spellStart"/>
      <w:r w:rsidRPr="005760AC">
        <w:rPr>
          <w:shd w:val="clear" w:color="auto" w:fill="FFFFFF"/>
        </w:rPr>
        <w:t>Скуперфильд</w:t>
      </w:r>
      <w:proofErr w:type="spellEnd"/>
      <w:r w:rsidRPr="005760AC">
        <w:rPr>
          <w:shd w:val="clear" w:color="auto" w:fill="FFFFFF"/>
        </w:rPr>
        <w:t xml:space="preserve"> лично осматривал каждого, опасаясь, как бы не принять на работу какого-нибудь хромого, безногого, безрукого и вообще слабосильного или больного.</w:t>
      </w:r>
    </w:p>
    <w:p w:rsidR="005760AC" w:rsidRDefault="005760AC" w:rsidP="005760AC">
      <w:pPr>
        <w:pStyle w:val="22"/>
        <w:rPr>
          <w:shd w:val="clear" w:color="auto" w:fill="FFFFFF"/>
        </w:rPr>
      </w:pPr>
      <w:r w:rsidRPr="00F26113">
        <w:rPr>
          <w:shd w:val="clear" w:color="auto" w:fill="FFFFFF"/>
        </w:rPr>
        <w:t>Программа должна удовлетворять следующим требованиям:</w:t>
      </w:r>
    </w:p>
    <w:p w:rsidR="005760AC" w:rsidRPr="00F26113" w:rsidRDefault="005760AC" w:rsidP="005760AC">
      <w:pPr>
        <w:pStyle w:val="22"/>
        <w:rPr>
          <w:shd w:val="clear" w:color="auto" w:fill="FFFFFF"/>
        </w:rPr>
      </w:pPr>
    </w:p>
    <w:p w:rsidR="005760AC" w:rsidRPr="005760AC" w:rsidRDefault="005760AC" w:rsidP="005760AC">
      <w:pPr>
        <w:rPr>
          <w:rFonts w:cstheme="minorHAnsi"/>
          <w:color w:val="333333"/>
          <w:shd w:val="clear" w:color="auto" w:fill="FFFFFF"/>
        </w:rPr>
      </w:pPr>
      <w:r w:rsidRPr="005760AC">
        <w:rPr>
          <w:rFonts w:cstheme="minorHAnsi"/>
          <w:color w:val="333333"/>
          <w:shd w:val="clear" w:color="auto" w:fill="FFFFFF"/>
        </w:rPr>
        <w:t>Доработанная модель должна соответствовать </w:t>
      </w:r>
      <w:hyperlink r:id="rId6" w:tgtFrame="_blank" w:history="1">
        <w:r w:rsidRPr="005760AC">
          <w:rPr>
            <w:rFonts w:cstheme="minorHAnsi"/>
            <w:color w:val="333333"/>
            <w:shd w:val="clear" w:color="auto" w:fill="FFFFFF"/>
          </w:rPr>
          <w:t>принципам SOLID</w:t>
        </w:r>
      </w:hyperlink>
      <w:r w:rsidRPr="005760AC">
        <w:rPr>
          <w:rFonts w:cstheme="minorHAnsi"/>
          <w:color w:val="333333"/>
          <w:shd w:val="clear" w:color="auto" w:fill="FFFFFF"/>
        </w:rPr>
        <w:t>.</w:t>
      </w:r>
    </w:p>
    <w:p w:rsidR="005760AC" w:rsidRPr="005760AC" w:rsidRDefault="005760AC" w:rsidP="005760AC">
      <w:pPr>
        <w:rPr>
          <w:rFonts w:cstheme="minorHAnsi"/>
          <w:color w:val="333333"/>
          <w:shd w:val="clear" w:color="auto" w:fill="FFFFFF"/>
        </w:rPr>
      </w:pPr>
      <w:r w:rsidRPr="005760AC">
        <w:rPr>
          <w:rFonts w:cstheme="minorHAnsi"/>
          <w:color w:val="333333"/>
          <w:shd w:val="clear" w:color="auto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5760AC" w:rsidRPr="005760AC" w:rsidRDefault="005760AC" w:rsidP="005760AC">
      <w:pPr>
        <w:rPr>
          <w:rFonts w:cstheme="minorHAnsi"/>
          <w:color w:val="333333"/>
          <w:shd w:val="clear" w:color="auto" w:fill="FFFFFF"/>
        </w:rPr>
      </w:pPr>
      <w:r w:rsidRPr="005760AC">
        <w:rPr>
          <w:rFonts w:cstheme="minorHAnsi"/>
          <w:color w:val="333333"/>
          <w:shd w:val="clear" w:color="auto" w:fill="FFFFFF"/>
        </w:rPr>
        <w:t>В разработанных классах должны быть переопределены методы </w:t>
      </w:r>
      <w:proofErr w:type="spellStart"/>
      <w:proofErr w:type="gramStart"/>
      <w:r w:rsidRPr="005760AC">
        <w:rPr>
          <w:rFonts w:cstheme="minorHAnsi"/>
          <w:color w:val="333333"/>
          <w:shd w:val="clear" w:color="auto" w:fill="FFFFFF"/>
        </w:rPr>
        <w:t>equals</w:t>
      </w:r>
      <w:proofErr w:type="spellEnd"/>
      <w:r w:rsidRPr="005760AC">
        <w:rPr>
          <w:rFonts w:cstheme="minorHAnsi"/>
          <w:color w:val="333333"/>
          <w:shd w:val="clear" w:color="auto" w:fill="FFFFFF"/>
        </w:rPr>
        <w:t>(</w:t>
      </w:r>
      <w:proofErr w:type="gramEnd"/>
      <w:r w:rsidRPr="005760AC">
        <w:rPr>
          <w:rFonts w:cstheme="minorHAnsi"/>
          <w:color w:val="333333"/>
          <w:shd w:val="clear" w:color="auto" w:fill="FFFFFF"/>
        </w:rPr>
        <w:t>), </w:t>
      </w:r>
      <w:proofErr w:type="spellStart"/>
      <w:r w:rsidRPr="005760AC">
        <w:rPr>
          <w:rFonts w:cstheme="minorHAnsi"/>
          <w:color w:val="333333"/>
          <w:shd w:val="clear" w:color="auto" w:fill="FFFFFF"/>
        </w:rPr>
        <w:t>toString</w:t>
      </w:r>
      <w:proofErr w:type="spellEnd"/>
      <w:r w:rsidRPr="005760AC">
        <w:rPr>
          <w:rFonts w:cstheme="minorHAnsi"/>
          <w:color w:val="333333"/>
          <w:shd w:val="clear" w:color="auto" w:fill="FFFFFF"/>
        </w:rPr>
        <w:t>() и </w:t>
      </w:r>
      <w:proofErr w:type="spellStart"/>
      <w:r w:rsidRPr="005760AC">
        <w:rPr>
          <w:rFonts w:cstheme="minorHAnsi"/>
          <w:color w:val="333333"/>
          <w:shd w:val="clear" w:color="auto" w:fill="FFFFFF"/>
        </w:rPr>
        <w:t>hashCode</w:t>
      </w:r>
      <w:proofErr w:type="spellEnd"/>
      <w:r w:rsidRPr="005760AC">
        <w:rPr>
          <w:rFonts w:cstheme="minorHAnsi"/>
          <w:color w:val="333333"/>
          <w:shd w:val="clear" w:color="auto" w:fill="FFFFFF"/>
        </w:rPr>
        <w:t>().</w:t>
      </w:r>
    </w:p>
    <w:p w:rsidR="005760AC" w:rsidRPr="005760AC" w:rsidRDefault="005760AC" w:rsidP="005760AC">
      <w:pPr>
        <w:rPr>
          <w:rFonts w:cstheme="minorHAnsi"/>
          <w:color w:val="333333"/>
          <w:shd w:val="clear" w:color="auto" w:fill="FFFFFF"/>
        </w:rPr>
      </w:pPr>
      <w:r w:rsidRPr="005760AC">
        <w:rPr>
          <w:rFonts w:cstheme="minorHAnsi"/>
          <w:color w:val="333333"/>
          <w:shd w:val="clear" w:color="auto" w:fill="FFFFFF"/>
        </w:rPr>
        <w:t>Программа должна содержать как минимум один перечисляемый тип (</w:t>
      </w:r>
      <w:proofErr w:type="spellStart"/>
      <w:r w:rsidRPr="005760AC">
        <w:rPr>
          <w:rFonts w:cstheme="minorHAnsi"/>
          <w:color w:val="333333"/>
          <w:shd w:val="clear" w:color="auto" w:fill="FFFFFF"/>
        </w:rPr>
        <w:t>enum</w:t>
      </w:r>
      <w:proofErr w:type="spellEnd"/>
      <w:r w:rsidRPr="005760AC">
        <w:rPr>
          <w:rFonts w:cstheme="minorHAnsi"/>
          <w:color w:val="333333"/>
          <w:shd w:val="clear" w:color="auto" w:fill="FFFFFF"/>
        </w:rPr>
        <w:t>).</w:t>
      </w:r>
    </w:p>
    <w:p w:rsidR="005760AC" w:rsidRPr="00F26113" w:rsidRDefault="005760AC" w:rsidP="005760AC">
      <w:pPr>
        <w:pStyle w:val="22"/>
        <w:rPr>
          <w:shd w:val="clear" w:color="auto" w:fill="FFFFFF"/>
        </w:rPr>
      </w:pPr>
      <w:r w:rsidRPr="00F26113">
        <w:rPr>
          <w:shd w:val="clear" w:color="auto" w:fill="FFFFFF"/>
        </w:rPr>
        <w:t>Порядок выполнения работы: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Доработать объектную модель приложения.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Перерисовать диаграмму классов в соответствии с внесёнными в модель изменениями.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Согласовать с преподавателем изменения, внесённые в модель.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Модифицировать программу в соответствии с внесёнными в модель изменениями.</w:t>
      </w:r>
    </w:p>
    <w:p w:rsidR="005760AC" w:rsidRDefault="005760AC" w:rsidP="005760AC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374992</wp:posOffset>
            </wp:positionV>
            <wp:extent cx="7108825" cy="378777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UML-</w:t>
      </w:r>
      <w:r>
        <w:t>диаграмма классов</w:t>
      </w:r>
    </w:p>
    <w:p w:rsidR="005760AC" w:rsidRDefault="005760AC" w:rsidP="005760AC">
      <w:pPr>
        <w:pStyle w:val="a5"/>
      </w:pPr>
      <w:r w:rsidRPr="005760AC">
        <w:lastRenderedPageBreak/>
        <w:t>Код программы:</w:t>
      </w:r>
    </w:p>
    <w:p w:rsidR="005760AC" w:rsidRDefault="005760AC" w:rsidP="005760AC">
      <w:pPr>
        <w:rPr>
          <w:rFonts w:ascii="Helvetica Neue" w:eastAsiaTheme="minorHAnsi" w:hAnsi="Helvetica Neue" w:cs="Helvetica Neue"/>
          <w:color w:val="auto"/>
          <w:sz w:val="24"/>
          <w:lang w:eastAsia="en-US" w:bidi="ar-SA"/>
        </w:rPr>
      </w:pPr>
      <w:r>
        <w:t xml:space="preserve">Ссылка на </w:t>
      </w:r>
      <w:r>
        <w:rPr>
          <w:lang w:val="en-US"/>
        </w:rPr>
        <w:t>GitHub</w:t>
      </w:r>
      <w:r w:rsidRPr="005760AC">
        <w:t xml:space="preserve">: </w:t>
      </w:r>
      <w:hyperlink r:id="rId8" w:history="1">
        <w:r w:rsidRPr="00DC4DFE">
          <w:rPr>
            <w:rStyle w:val="a7"/>
            <w:rFonts w:ascii="Helvetica Neue" w:eastAsiaTheme="minorHAnsi" w:hAnsi="Helvetica Neue" w:cs="Helvetica Neue"/>
            <w:sz w:val="24"/>
            <w:lang w:eastAsia="en-US" w:bidi="ar-SA"/>
          </w:rPr>
          <w:t>https://github.com/GrigoryWolf/Lab3</w:t>
        </w:r>
      </w:hyperlink>
    </w:p>
    <w:p w:rsidR="005760AC" w:rsidRDefault="005760AC" w:rsidP="005760AC">
      <w:pPr>
        <w:pStyle w:val="a5"/>
      </w:pPr>
      <w:r>
        <w:lastRenderedPageBreak/>
        <w:t>Результат работы программы</w:t>
      </w:r>
    </w:p>
    <w:p w:rsidR="005760AC" w:rsidRDefault="005760AC" w:rsidP="005760AC">
      <w:r>
        <w:t xml:space="preserve">Первый оранжевый автофургон начал движение в локации Мусорный </w:t>
      </w:r>
      <w:proofErr w:type="gramStart"/>
      <w:r>
        <w:t>тупичок(</w:t>
      </w:r>
      <w:proofErr w:type="gramEnd"/>
      <w:r>
        <w:t>123, 12) заполненный макаронными автофургонами</w:t>
      </w:r>
    </w:p>
    <w:p w:rsidR="005760AC" w:rsidRDefault="005760AC" w:rsidP="005760AC">
      <w:r>
        <w:t xml:space="preserve">Первый оранжевый автофургон проезжает локацию Трущобная </w:t>
      </w:r>
      <w:proofErr w:type="gramStart"/>
      <w:r>
        <w:t>улица(</w:t>
      </w:r>
      <w:proofErr w:type="gramEnd"/>
      <w:r>
        <w:t>123, 53) заполненный макаронными автофургонами</w:t>
      </w:r>
    </w:p>
    <w:p w:rsidR="005760AC" w:rsidRDefault="005760AC" w:rsidP="005760AC">
      <w:r>
        <w:t xml:space="preserve">Первый оранжевый автофургон проезжает локацию двор </w:t>
      </w:r>
      <w:proofErr w:type="spellStart"/>
      <w:r>
        <w:t>гостинницы</w:t>
      </w:r>
      <w:proofErr w:type="spellEnd"/>
      <w:r>
        <w:t xml:space="preserve"> </w:t>
      </w:r>
      <w:proofErr w:type="spellStart"/>
      <w:proofErr w:type="gramStart"/>
      <w:r>
        <w:t>Дрянинга</w:t>
      </w:r>
      <w:proofErr w:type="spellEnd"/>
      <w:r>
        <w:t>(</w:t>
      </w:r>
      <w:proofErr w:type="gramEnd"/>
      <w:r>
        <w:t xml:space="preserve">234, 23) </w:t>
      </w:r>
    </w:p>
    <w:p w:rsidR="005760AC" w:rsidRDefault="005760AC" w:rsidP="005760AC">
      <w:r>
        <w:t xml:space="preserve">Второй оранжевый автофургон начал движение в локации Мусорный </w:t>
      </w:r>
      <w:proofErr w:type="gramStart"/>
      <w:r>
        <w:t>тупичок(</w:t>
      </w:r>
      <w:proofErr w:type="gramEnd"/>
      <w:r>
        <w:t>123, 12) заполненный макаронными автофургонами</w:t>
      </w:r>
    </w:p>
    <w:p w:rsidR="005760AC" w:rsidRDefault="005760AC" w:rsidP="005760AC">
      <w:r>
        <w:t xml:space="preserve">Второй оранжевый автофургон проезжает локацию Трущобная </w:t>
      </w:r>
      <w:proofErr w:type="gramStart"/>
      <w:r>
        <w:t>улица(</w:t>
      </w:r>
      <w:proofErr w:type="gramEnd"/>
      <w:r>
        <w:t>123, 53) заполненный макаронными автофургонами</w:t>
      </w:r>
    </w:p>
    <w:p w:rsidR="005760AC" w:rsidRDefault="005760AC" w:rsidP="005760AC">
      <w:r>
        <w:t xml:space="preserve">Второй оранжевый автофургон проезжает локацию двор </w:t>
      </w:r>
      <w:proofErr w:type="spellStart"/>
      <w:r>
        <w:t>гостинницы</w:t>
      </w:r>
      <w:proofErr w:type="spellEnd"/>
      <w:r>
        <w:t xml:space="preserve"> </w:t>
      </w:r>
      <w:proofErr w:type="spellStart"/>
      <w:proofErr w:type="gramStart"/>
      <w:r>
        <w:t>Дрянинга</w:t>
      </w:r>
      <w:proofErr w:type="spellEnd"/>
      <w:r>
        <w:t>(</w:t>
      </w:r>
      <w:proofErr w:type="gramEnd"/>
      <w:r>
        <w:t xml:space="preserve">234, 23) </w:t>
      </w:r>
    </w:p>
    <w:p w:rsidR="005760AC" w:rsidRDefault="005760AC" w:rsidP="005760AC">
      <w:r>
        <w:t xml:space="preserve">Классный чёрный мотоцикл начал движение в локации Мусорный </w:t>
      </w:r>
      <w:proofErr w:type="gramStart"/>
      <w:r>
        <w:t>тупичок(</w:t>
      </w:r>
      <w:proofErr w:type="gramEnd"/>
      <w:r>
        <w:t>123, 12) заполненный макаронными автофургонами</w:t>
      </w:r>
    </w:p>
    <w:p w:rsidR="005760AC" w:rsidRDefault="005760AC" w:rsidP="005760AC">
      <w:r>
        <w:t xml:space="preserve">Классный чёрный мотоцикл остановился по причине нехватки топлива. Гриша </w:t>
      </w:r>
      <w:proofErr w:type="spellStart"/>
      <w:r>
        <w:t>дотолкал</w:t>
      </w:r>
      <w:proofErr w:type="spellEnd"/>
      <w:r>
        <w:t xml:space="preserve">(-и) транспорт до локации двор </w:t>
      </w:r>
      <w:proofErr w:type="spellStart"/>
      <w:r>
        <w:t>гостинницы</w:t>
      </w:r>
      <w:proofErr w:type="spellEnd"/>
      <w:r>
        <w:t xml:space="preserve"> </w:t>
      </w:r>
      <w:proofErr w:type="spellStart"/>
      <w:r>
        <w:t>Дрянинга</w:t>
      </w:r>
      <w:proofErr w:type="spellEnd"/>
    </w:p>
    <w:p w:rsidR="005760AC" w:rsidRDefault="005760AC" w:rsidP="005760AC">
      <w:r>
        <w:t>Из транспорта Первый оранжевый автофургон выходит(-</w:t>
      </w:r>
      <w:proofErr w:type="spellStart"/>
      <w:r>
        <w:t>ят</w:t>
      </w:r>
      <w:proofErr w:type="spellEnd"/>
      <w:r>
        <w:t xml:space="preserve">) </w:t>
      </w:r>
      <w:proofErr w:type="spellStart"/>
      <w:r>
        <w:t>Сосисочник</w:t>
      </w:r>
      <w:proofErr w:type="spellEnd"/>
    </w:p>
    <w:p w:rsidR="005760AC" w:rsidRDefault="005760AC" w:rsidP="005760AC">
      <w:r>
        <w:t>Из транспорта Второй оранжевый автофургон выходит(-</w:t>
      </w:r>
      <w:proofErr w:type="spellStart"/>
      <w:r>
        <w:t>ят</w:t>
      </w:r>
      <w:proofErr w:type="spellEnd"/>
      <w:r>
        <w:t xml:space="preserve">) Шофёр, </w:t>
      </w:r>
      <w:proofErr w:type="spellStart"/>
      <w:r>
        <w:t>Скуперфильд</w:t>
      </w:r>
      <w:proofErr w:type="spellEnd"/>
      <w:r>
        <w:t>, Управляющий</w:t>
      </w:r>
    </w:p>
    <w:p w:rsidR="005760AC" w:rsidRDefault="005760AC" w:rsidP="005760AC">
      <w:r>
        <w:t>Из транспорта Классный чёрный мотоцикл выходит(-</w:t>
      </w:r>
      <w:proofErr w:type="spellStart"/>
      <w:r>
        <w:t>ят</w:t>
      </w:r>
      <w:proofErr w:type="spellEnd"/>
      <w:r>
        <w:t>) Гриша</w:t>
      </w:r>
    </w:p>
    <w:p w:rsidR="005760AC" w:rsidRDefault="005760AC" w:rsidP="005760AC">
      <w:proofErr w:type="spellStart"/>
      <w:r>
        <w:t>Сосисочник</w:t>
      </w:r>
      <w:proofErr w:type="spellEnd"/>
      <w:r>
        <w:t xml:space="preserve"> достаёт из Первый сосиски, хлеб</w:t>
      </w:r>
    </w:p>
    <w:p w:rsidR="005760AC" w:rsidRDefault="005760AC" w:rsidP="005760AC">
      <w:r>
        <w:t>Шофёр достаёт из Второй деревянный стол, первый стул, второй стул</w:t>
      </w:r>
    </w:p>
    <w:p w:rsidR="005760AC" w:rsidRDefault="005760AC" w:rsidP="005760AC">
      <w:r>
        <w:t>Управляющий достаёт из рюкзак Макаронный журнал</w:t>
      </w:r>
    </w:p>
    <w:p w:rsidR="005760AC" w:rsidRDefault="005760AC" w:rsidP="005760AC">
      <w:r>
        <w:t>Управляющий начинает отбор кандидатов</w:t>
      </w:r>
    </w:p>
    <w:p w:rsidR="005760AC" w:rsidRDefault="005760AC" w:rsidP="005760AC">
      <w:r>
        <w:t>Управляющий рассматривает кандидатуру Карл. Возраст: 54 Состояние здоровья: безногий</w:t>
      </w:r>
    </w:p>
    <w:p w:rsidR="005760AC" w:rsidRDefault="005760AC" w:rsidP="005760AC">
      <w:r>
        <w:t>Карл не принят(а) на работу</w:t>
      </w:r>
    </w:p>
    <w:p w:rsidR="005760AC" w:rsidRDefault="005760AC" w:rsidP="005760AC">
      <w:r>
        <w:t xml:space="preserve">Гриша не собирается работать. Видимо попал в очередь случайно </w:t>
      </w:r>
    </w:p>
    <w:p w:rsidR="005760AC" w:rsidRDefault="005760AC" w:rsidP="005760AC">
      <w:r>
        <w:t>Управляющий рассматривает кандидатуру Анюта. Возраст: 2 Состояние здоровья: нормальный</w:t>
      </w:r>
    </w:p>
    <w:p w:rsidR="005760AC" w:rsidRDefault="005760AC" w:rsidP="005760AC">
      <w:r>
        <w:t>Анюта не принят(а) на работу</w:t>
      </w:r>
    </w:p>
    <w:p w:rsidR="005760AC" w:rsidRDefault="005760AC" w:rsidP="005760AC">
      <w:r>
        <w:lastRenderedPageBreak/>
        <w:t>Управляющий рассматривает кандидатуру Арнольд. Возраст: 18 Состояние здоровья: нормальный</w:t>
      </w:r>
    </w:p>
    <w:p w:rsidR="005760AC" w:rsidRDefault="005760AC" w:rsidP="005760AC">
      <w:r>
        <w:t>Арнольд принят(а) на работу</w:t>
      </w:r>
    </w:p>
    <w:p w:rsidR="005760AC" w:rsidRDefault="005760AC" w:rsidP="005760AC">
      <w:r>
        <w:t>Управляющий рассматривает кандидатуру Генри. Возраст: 38 Состояние здоровья: слабосильный</w:t>
      </w:r>
    </w:p>
    <w:p w:rsidR="005760AC" w:rsidRDefault="005760AC" w:rsidP="005760AC">
      <w:r>
        <w:t>Генри не принят(а) на работу</w:t>
      </w:r>
    </w:p>
    <w:p w:rsidR="005760AC" w:rsidRDefault="005760AC" w:rsidP="005760AC">
      <w:r>
        <w:t>Управляющий заканчивает отбор кандидатов</w:t>
      </w:r>
    </w:p>
    <w:p w:rsidR="005760AC" w:rsidRPr="00B96C08" w:rsidRDefault="005760AC" w:rsidP="005760AC">
      <w:pPr>
        <w:pStyle w:val="a5"/>
      </w:pPr>
      <w:r w:rsidRPr="00F26113">
        <w:lastRenderedPageBreak/>
        <w:t>Вывод</w:t>
      </w:r>
    </w:p>
    <w:p w:rsidR="005760AC" w:rsidRPr="00B96C08" w:rsidRDefault="005760AC" w:rsidP="005760AC">
      <w:r>
        <w:t>Во время выполнения лабораторной работы</w:t>
      </w:r>
      <w:r w:rsidRPr="00F26113">
        <w:t xml:space="preserve"> я </w:t>
      </w:r>
      <w:r>
        <w:t xml:space="preserve">научился работать с абстрактными классами, интерфейсами и </w:t>
      </w:r>
      <w:proofErr w:type="spellStart"/>
      <w:r w:rsidR="009A0F05">
        <w:rPr>
          <w:lang w:val="en-US"/>
        </w:rPr>
        <w:t>enum</w:t>
      </w:r>
      <w:proofErr w:type="spellEnd"/>
      <w:r>
        <w:t>. Лучше освоил работу с полями, методами и классами</w:t>
      </w:r>
      <w:r w:rsidR="009A0F05" w:rsidRPr="009A0F05">
        <w:t xml:space="preserve">, </w:t>
      </w:r>
      <w:r w:rsidR="009A0F05">
        <w:t xml:space="preserve">а также освоил </w:t>
      </w:r>
      <w:r>
        <w:t xml:space="preserve">построение </w:t>
      </w:r>
      <w:r>
        <w:rPr>
          <w:lang w:val="en-US"/>
        </w:rPr>
        <w:t>UML</w:t>
      </w:r>
      <w:r w:rsidRPr="00B96C08">
        <w:t xml:space="preserve"> </w:t>
      </w:r>
      <w:r>
        <w:t xml:space="preserve">диаграмм. </w:t>
      </w:r>
    </w:p>
    <w:p w:rsidR="005760AC" w:rsidRPr="005760AC" w:rsidRDefault="005760AC" w:rsidP="005760AC"/>
    <w:sectPr w:rsidR="005760AC" w:rsidRPr="0057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AC"/>
    <w:rsid w:val="000B6642"/>
    <w:rsid w:val="0019773C"/>
    <w:rsid w:val="00235D28"/>
    <w:rsid w:val="00240D84"/>
    <w:rsid w:val="002554A0"/>
    <w:rsid w:val="00265829"/>
    <w:rsid w:val="002F6554"/>
    <w:rsid w:val="00326655"/>
    <w:rsid w:val="00362A73"/>
    <w:rsid w:val="00442E82"/>
    <w:rsid w:val="004518D9"/>
    <w:rsid w:val="00451F6B"/>
    <w:rsid w:val="00483DAE"/>
    <w:rsid w:val="00494C0E"/>
    <w:rsid w:val="00527C93"/>
    <w:rsid w:val="005317BA"/>
    <w:rsid w:val="005760AC"/>
    <w:rsid w:val="00581C79"/>
    <w:rsid w:val="005960AA"/>
    <w:rsid w:val="005E6B4C"/>
    <w:rsid w:val="00624477"/>
    <w:rsid w:val="006A5DED"/>
    <w:rsid w:val="00735C71"/>
    <w:rsid w:val="007477BE"/>
    <w:rsid w:val="00772290"/>
    <w:rsid w:val="00775654"/>
    <w:rsid w:val="00890C74"/>
    <w:rsid w:val="008C09F1"/>
    <w:rsid w:val="00963660"/>
    <w:rsid w:val="009974A0"/>
    <w:rsid w:val="00997A5D"/>
    <w:rsid w:val="009A0F05"/>
    <w:rsid w:val="009A545D"/>
    <w:rsid w:val="00A36E54"/>
    <w:rsid w:val="00AC6A16"/>
    <w:rsid w:val="00B037B4"/>
    <w:rsid w:val="00C33B61"/>
    <w:rsid w:val="00C44C25"/>
    <w:rsid w:val="00CA22D8"/>
    <w:rsid w:val="00D11E71"/>
    <w:rsid w:val="00D2320A"/>
    <w:rsid w:val="00DB459B"/>
    <w:rsid w:val="00E331EF"/>
    <w:rsid w:val="00E674A0"/>
    <w:rsid w:val="00E758F7"/>
    <w:rsid w:val="00EB7760"/>
    <w:rsid w:val="00EE126C"/>
    <w:rsid w:val="00F15028"/>
    <w:rsid w:val="00F21271"/>
    <w:rsid w:val="00F657FF"/>
    <w:rsid w:val="00F8252D"/>
    <w:rsid w:val="00FB1944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C452"/>
  <w15:chartTrackingRefBased/>
  <w15:docId w15:val="{07EB8660-8AC7-EF44-9B86-3D055863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No Spacing"/>
    <w:uiPriority w:val="1"/>
    <w:qFormat/>
    <w:rsid w:val="005760AC"/>
    <w:rPr>
      <w:rFonts w:ascii="Times New Roman" w:eastAsia="Calibri" w:hAnsi="Times New Roman" w:cs="Calibri"/>
      <w:color w:val="000000"/>
      <w:sz w:val="28"/>
      <w:lang w:eastAsia="ru-RU" w:bidi="ru-RU"/>
    </w:rPr>
  </w:style>
  <w:style w:type="character" w:styleId="ad">
    <w:name w:val="Unresolved Mention"/>
    <w:basedOn w:val="a0"/>
    <w:uiPriority w:val="99"/>
    <w:semiHidden/>
    <w:unhideWhenUsed/>
    <w:rsid w:val="00576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goryWolf/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10</TotalTime>
  <Pages>8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2023-01-16T11:04:00Z</dcterms:created>
  <dcterms:modified xsi:type="dcterms:W3CDTF">2023-01-16T11:18:00Z</dcterms:modified>
</cp:coreProperties>
</file>