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C15AE5C" w:rsidR="002D62CE" w:rsidRPr="00292808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92808">
        <w:rPr>
          <w:rFonts w:ascii="Times New Roman" w:eastAsia="Times New Roman" w:hAnsi="Times New Roman" w:cs="Times New Roman"/>
          <w:color w:val="000000"/>
          <w:sz w:val="28"/>
          <w:szCs w:val="24"/>
        </w:rPr>
        <w:t>Волков Григорий Алексеевич</w:t>
      </w:r>
    </w:p>
    <w:p w14:paraId="1D70F70D" w14:textId="69D0C47B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292808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1C45A2F1" w:rsidR="002D62CE" w:rsidRPr="00292808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292808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292808" w:rsidRPr="00BF5657">
        <w:rPr>
          <w:rFonts w:ascii="Times New Roman" w:eastAsia="Times New Roman" w:hAnsi="Times New Roman" w:cs="Times New Roman"/>
          <w:color w:val="000000"/>
          <w:sz w:val="28"/>
          <w:szCs w:val="24"/>
        </w:rPr>
        <w:t>3132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7052947F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430235" w:rsidRPr="00430235">
        <w:rPr>
          <w:rFonts w:ascii="Times New Roman" w:eastAsia="Times New Roman" w:hAnsi="Times New Roman" w:cs="Times New Roman"/>
          <w:sz w:val="28"/>
          <w:szCs w:val="28"/>
        </w:rPr>
        <w:t xml:space="preserve">Юргинского городского и Юргинского муниципального округов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за период </w:t>
      </w:r>
      <w:r w:rsidR="00430235">
        <w:rPr>
          <w:rFonts w:ascii="Times New Roman" w:eastAsia="Times New Roman" w:hAnsi="Times New Roman" w:cs="Times New Roman"/>
          <w:sz w:val="28"/>
          <w:szCs w:val="28"/>
        </w:rPr>
        <w:t>2022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0235">
        <w:rPr>
          <w:rFonts w:ascii="Times New Roman" w:eastAsia="Times New Roman" w:hAnsi="Times New Roman" w:cs="Times New Roman"/>
          <w:sz w:val="28"/>
          <w:szCs w:val="28"/>
        </w:rPr>
        <w:t>375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6F74D66A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430235"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огнём</w:t>
      </w:r>
      <w:r w:rsidR="00334830" w:rsidRPr="0033483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40234" w:rsidRPr="00640234">
        <w:rPr>
          <w:rFonts w:ascii="Times New Roman" w:eastAsia="Times New Roman" w:hAnsi="Times New Roman" w:cs="Times New Roman"/>
          <w:sz w:val="28"/>
          <w:szCs w:val="24"/>
        </w:rPr>
        <w:t>(69%)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1BCBAB3C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640234" w:rsidRPr="006402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234">
        <w:rPr>
          <w:rFonts w:ascii="Times New Roman" w:eastAsia="Times New Roman" w:hAnsi="Times New Roman" w:cs="Times New Roman"/>
          <w:sz w:val="28"/>
          <w:szCs w:val="28"/>
        </w:rPr>
        <w:t>Н</w:t>
      </w:r>
      <w:r w:rsidR="00640234" w:rsidRPr="00640234">
        <w:rPr>
          <w:rFonts w:ascii="Times New Roman" w:eastAsia="Times New Roman" w:hAnsi="Times New Roman" w:cs="Times New Roman"/>
          <w:sz w:val="28"/>
          <w:szCs w:val="28"/>
        </w:rPr>
        <w:t>арушение правил устройства и эксплуатации электрооборудования</w:t>
      </w:r>
      <w:r w:rsidR="00334830" w:rsidRPr="00334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234" w:rsidRPr="00640234">
        <w:rPr>
          <w:rFonts w:ascii="Times New Roman" w:eastAsia="Times New Roman" w:hAnsi="Times New Roman" w:cs="Times New Roman"/>
          <w:sz w:val="28"/>
          <w:szCs w:val="28"/>
        </w:rPr>
        <w:t>(</w:t>
      </w:r>
      <w:r w:rsidR="00AF67BD" w:rsidRPr="00AF67BD">
        <w:rPr>
          <w:rFonts w:ascii="Times New Roman" w:eastAsia="Times New Roman" w:hAnsi="Times New Roman" w:cs="Times New Roman"/>
          <w:sz w:val="28"/>
          <w:szCs w:val="28"/>
        </w:rPr>
        <w:t>9%</w:t>
      </w:r>
      <w:r w:rsidR="00640234" w:rsidRPr="006402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C06473D" w14:textId="777CF4CA" w:rsidR="002D62CE" w:rsidRDefault="00640234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 Н</w:t>
      </w:r>
      <w:r w:rsidRPr="00640234">
        <w:rPr>
          <w:rFonts w:ascii="Times New Roman" w:eastAsia="Times New Roman" w:hAnsi="Times New Roman" w:cs="Times New Roman"/>
          <w:sz w:val="28"/>
          <w:szCs w:val="24"/>
        </w:rPr>
        <w:t xml:space="preserve">арушение правил устройства и эксплуатации печного </w:t>
      </w:r>
      <w:proofErr w:type="gramStart"/>
      <w:r w:rsidRPr="00640234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AF67BD" w:rsidRPr="006402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AF67BD" w:rsidRPr="00AF67BD">
        <w:rPr>
          <w:rFonts w:ascii="Times New Roman" w:eastAsia="Times New Roman" w:hAnsi="Times New Roman" w:cs="Times New Roman"/>
          <w:sz w:val="28"/>
          <w:szCs w:val="28"/>
        </w:rPr>
        <w:t>9%</w:t>
      </w:r>
      <w:r w:rsidR="00AF67BD" w:rsidRPr="006402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40234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44FC502" w14:textId="22907B01" w:rsidR="00640234" w:rsidRPr="00640234" w:rsidRDefault="00640234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Поджог</w:t>
      </w:r>
      <w:r w:rsidR="00334830" w:rsidRPr="0033483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F67BD" w:rsidRPr="00640234">
        <w:rPr>
          <w:rFonts w:ascii="Times New Roman" w:eastAsia="Times New Roman" w:hAnsi="Times New Roman" w:cs="Times New Roman"/>
          <w:sz w:val="28"/>
          <w:szCs w:val="28"/>
        </w:rPr>
        <w:t>(</w:t>
      </w:r>
      <w:r w:rsidR="00AF67BD" w:rsidRPr="00AF67BD">
        <w:rPr>
          <w:rFonts w:ascii="Times New Roman" w:eastAsia="Times New Roman" w:hAnsi="Times New Roman" w:cs="Times New Roman"/>
          <w:sz w:val="28"/>
          <w:szCs w:val="28"/>
        </w:rPr>
        <w:t>9%</w:t>
      </w:r>
      <w:r w:rsidR="00AF67BD" w:rsidRPr="0064023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E7DC2E" w14:textId="08F5104B" w:rsidR="00050E11" w:rsidRPr="00283F03" w:rsidRDefault="00050E11" w:rsidP="00640234">
      <w:pPr>
        <w:pStyle w:val="a5"/>
        <w:rPr>
          <w:rFonts w:ascii="Times New Roman" w:eastAsia="Times New Roman" w:hAnsi="Times New Roman" w:cs="Times New Roman"/>
          <w:sz w:val="28"/>
          <w:szCs w:val="24"/>
        </w:rPr>
      </w:pPr>
      <w:r w:rsidRPr="00640234">
        <w:rPr>
          <w:rFonts w:ascii="Times New Roman" w:hAnsi="Times New Roman" w:cs="Times New Roman"/>
          <w:sz w:val="28"/>
          <w:szCs w:val="28"/>
        </w:rPr>
        <w:t>Статистические</w:t>
      </w:r>
      <w:r w:rsidR="00640234" w:rsidRPr="00640234">
        <w:rPr>
          <w:rFonts w:ascii="Times New Roman" w:hAnsi="Times New Roman" w:cs="Times New Roman"/>
          <w:sz w:val="28"/>
          <w:szCs w:val="28"/>
        </w:rPr>
        <w:t xml:space="preserve"> </w:t>
      </w:r>
      <w:r w:rsidRPr="00640234">
        <w:rPr>
          <w:rFonts w:ascii="Times New Roman" w:hAnsi="Times New Roman" w:cs="Times New Roman"/>
          <w:sz w:val="28"/>
          <w:szCs w:val="28"/>
        </w:rPr>
        <w:t xml:space="preserve">данные взяты из: </w:t>
      </w:r>
      <w:proofErr w:type="spellStart"/>
      <w:r w:rsidR="00283F03" w:rsidRPr="00283F03">
        <w:rPr>
          <w:rFonts w:ascii="Times New Roman" w:hAnsi="Times New Roman" w:cs="Times New Roman"/>
          <w:sz w:val="28"/>
          <w:szCs w:val="28"/>
        </w:rPr>
        <w:t>И.Сотникова</w:t>
      </w:r>
      <w:proofErr w:type="spellEnd"/>
      <w:r w:rsidR="00334830" w:rsidRPr="00334830">
        <w:rPr>
          <w:rFonts w:ascii="Times New Roman" w:hAnsi="Times New Roman" w:cs="Times New Roman"/>
          <w:sz w:val="28"/>
          <w:szCs w:val="28"/>
        </w:rPr>
        <w:t xml:space="preserve"> Пожары 2022 года: статистика, анализ причин, последствия</w:t>
      </w:r>
      <w:r w:rsidR="00283F03" w:rsidRPr="00283F03">
        <w:rPr>
          <w:rFonts w:ascii="Times New Roman" w:hAnsi="Times New Roman" w:cs="Times New Roman"/>
          <w:sz w:val="28"/>
          <w:szCs w:val="28"/>
        </w:rPr>
        <w:t xml:space="preserve"> // Интернет-группа «ЮГС»</w:t>
      </w:r>
      <w:r w:rsidR="00283F03" w:rsidRPr="00283F03">
        <w:t xml:space="preserve"> </w:t>
      </w:r>
      <w:r w:rsidR="00283F03" w:rsidRPr="00283F03">
        <w:rPr>
          <w:rFonts w:ascii="Times New Roman" w:hAnsi="Times New Roman" w:cs="Times New Roman"/>
          <w:sz w:val="28"/>
          <w:szCs w:val="28"/>
        </w:rPr>
        <w:t xml:space="preserve">[Электронный ресурс]. Режим доступа: </w:t>
      </w:r>
      <w:hyperlink r:id="rId5" w:history="1">
        <w:r w:rsidR="00283F03" w:rsidRPr="00072B19">
          <w:rPr>
            <w:rStyle w:val="a6"/>
            <w:rFonts w:ascii="Times New Roman" w:hAnsi="Times New Roman" w:cs="Times New Roman"/>
            <w:sz w:val="28"/>
            <w:szCs w:val="28"/>
          </w:rPr>
          <w:t>http://www.yugs.ru/novosti_2023/novosti_yurgi_i_yurginskogo_rajona/pozhary_2022_goda_statistika_analiz_prichin_posledstviya/</w:t>
        </w:r>
      </w:hyperlink>
      <w:r w:rsidR="00283F03" w:rsidRPr="00283F03">
        <w:rPr>
          <w:rFonts w:ascii="Times New Roman" w:hAnsi="Times New Roman" w:cs="Times New Roman"/>
          <w:sz w:val="28"/>
          <w:szCs w:val="28"/>
        </w:rPr>
        <w:t xml:space="preserve"> (дата обращения 13.03.2023)</w:t>
      </w:r>
    </w:p>
    <w:p w14:paraId="24F6B5A4" w14:textId="77777777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6F0A918D" w:rsidR="00B328B3" w:rsidRPr="00C20551" w:rsidRDefault="00640234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0551">
        <w:rPr>
          <w:rFonts w:ascii="Times New Roman" w:eastAsia="Times New Roman" w:hAnsi="Times New Roman" w:cs="Times New Roman"/>
          <w:sz w:val="28"/>
          <w:szCs w:val="28"/>
        </w:rPr>
        <w:t>1</w:t>
      </w:r>
      <w:r w:rsidR="00B328B3" w:rsidRPr="0096321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C20551" w:rsidRPr="00C20551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открытым огнём;</w:t>
      </w:r>
    </w:p>
    <w:p w14:paraId="3852C666" w14:textId="0C20A237" w:rsidR="00B328B3" w:rsidRPr="00C2055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20551" w:rsidRPr="00C20551">
        <w:rPr>
          <w:rFonts w:ascii="Times New Roman" w:eastAsia="Times New Roman" w:hAnsi="Times New Roman" w:cs="Times New Roman"/>
          <w:sz w:val="28"/>
          <w:szCs w:val="28"/>
        </w:rPr>
        <w:t xml:space="preserve">Неисправные отопительные устройства </w:t>
      </w:r>
      <w:r w:rsidR="00C20551">
        <w:rPr>
          <w:rFonts w:ascii="Times New Roman" w:eastAsia="Times New Roman" w:hAnsi="Times New Roman" w:cs="Times New Roman"/>
          <w:sz w:val="28"/>
          <w:szCs w:val="28"/>
        </w:rPr>
        <w:t>и электроприборы</w:t>
      </w:r>
      <w:r w:rsidR="00C20551" w:rsidRPr="00C2055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0C96C" w14:textId="6F4A88C9" w:rsidR="00B328B3" w:rsidRPr="00C20551" w:rsidRDefault="00C20551" w:rsidP="00C2055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20551">
        <w:rPr>
          <w:rFonts w:ascii="Times New Roman" w:eastAsia="Times New Roman" w:hAnsi="Times New Roman" w:cs="Times New Roman"/>
          <w:sz w:val="28"/>
          <w:szCs w:val="28"/>
        </w:rPr>
        <w:t>3) Курение;</w:t>
      </w:r>
    </w:p>
    <w:p w14:paraId="415DA697" w14:textId="5B5526A9" w:rsidR="002D62CE" w:rsidRDefault="00B328B3" w:rsidP="00283F03">
      <w:pPr>
        <w:pStyle w:val="a5"/>
        <w:rPr>
          <w:rFonts w:ascii="Times New Roman" w:eastAsia="Times New Roman" w:hAnsi="Times New Roman" w:cs="Times New Roman"/>
          <w:sz w:val="28"/>
          <w:szCs w:val="24"/>
        </w:rPr>
      </w:pPr>
      <w:r w:rsidRPr="005D7512">
        <w:rPr>
          <w:rFonts w:ascii="Times New Roman" w:hAnsi="Times New Roman" w:cs="Times New Roman"/>
          <w:sz w:val="28"/>
          <w:szCs w:val="28"/>
        </w:rPr>
        <w:t xml:space="preserve">Анализ причин </w:t>
      </w:r>
      <w:r w:rsidR="00D34EC5" w:rsidRPr="005D7512">
        <w:rPr>
          <w:rFonts w:ascii="Times New Roman" w:hAnsi="Times New Roman" w:cs="Times New Roman"/>
          <w:sz w:val="28"/>
          <w:szCs w:val="28"/>
        </w:rPr>
        <w:t>возгораний</w:t>
      </w:r>
      <w:r w:rsidRPr="005D7512">
        <w:rPr>
          <w:rFonts w:ascii="Times New Roman" w:hAnsi="Times New Roman" w:cs="Times New Roman"/>
          <w:sz w:val="28"/>
          <w:szCs w:val="28"/>
        </w:rPr>
        <w:t xml:space="preserve"> взят из</w:t>
      </w:r>
      <w:proofErr w:type="gramStart"/>
      <w:r w:rsidRPr="005D7512">
        <w:rPr>
          <w:rFonts w:ascii="Times New Roman" w:hAnsi="Times New Roman" w:cs="Times New Roman"/>
          <w:sz w:val="28"/>
          <w:szCs w:val="28"/>
        </w:rPr>
        <w:t>:</w:t>
      </w:r>
      <w:r w:rsidR="0076625B">
        <w:t xml:space="preserve"> </w:t>
      </w:r>
      <w:r w:rsidR="00283F03" w:rsidRPr="00283F0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283F03" w:rsidRPr="00283F03">
        <w:rPr>
          <w:rFonts w:ascii="Times New Roman" w:hAnsi="Times New Roman" w:cs="Times New Roman"/>
          <w:sz w:val="28"/>
          <w:szCs w:val="28"/>
        </w:rPr>
        <w:t xml:space="preserve"> такое пожар? // Главное управление МЧС России по Псковской области [Электронный ресурс]. – Режим доступа: </w:t>
      </w:r>
      <w:hyperlink r:id="rId6" w:history="1">
        <w:r w:rsidR="00283F03" w:rsidRPr="00072B19">
          <w:rPr>
            <w:rStyle w:val="a6"/>
            <w:rFonts w:ascii="Times New Roman" w:hAnsi="Times New Roman" w:cs="Times New Roman"/>
            <w:sz w:val="28"/>
            <w:szCs w:val="28"/>
          </w:rPr>
          <w:t>https://60.mchs.gov.ru/deyatelnost/press-centr/novosti/3193761</w:t>
        </w:r>
      </w:hyperlink>
      <w:r w:rsidR="00283F03" w:rsidRPr="00283F03">
        <w:rPr>
          <w:rFonts w:ascii="Times New Roman" w:hAnsi="Times New Roman" w:cs="Times New Roman"/>
          <w:sz w:val="28"/>
          <w:szCs w:val="28"/>
        </w:rPr>
        <w:t xml:space="preserve">  (дата обращения 13.03.2023)</w:t>
      </w: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32639C" w14:textId="675B2977" w:rsidR="000C48C3" w:rsidRPr="00BF5657" w:rsidRDefault="005D3E9F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 марта 2018 года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город Кемерово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 xml:space="preserve">торговом </w:t>
      </w:r>
      <w:proofErr w:type="spellStart"/>
      <w:r w:rsidR="00AE1624">
        <w:rPr>
          <w:rFonts w:ascii="Times New Roman" w:eastAsia="Times New Roman" w:hAnsi="Times New Roman" w:cs="Times New Roman"/>
          <w:sz w:val="28"/>
          <w:szCs w:val="28"/>
        </w:rPr>
        <w:t>компексе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Зимняя вишня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короткого замыкания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в 15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:59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 xml:space="preserve">по местному времени </w:t>
      </w:r>
      <w:r>
        <w:rPr>
          <w:rFonts w:ascii="Times New Roman" w:eastAsia="Times New Roman" w:hAnsi="Times New Roman" w:cs="Times New Roman"/>
          <w:sz w:val="28"/>
          <w:szCs w:val="28"/>
        </w:rPr>
        <w:t>на 4 этаже здания начался пожар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Оповещение о пожаре не сработало</w:t>
      </w:r>
      <w:r w:rsidRPr="005D3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во время пожара образовалась давка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В кинозале №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был закрыт экстренный выход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из-за чего посетители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выломав дверь оказались в ловушке</w:t>
      </w:r>
      <w:r w:rsidR="00D07281" w:rsidRPr="00D07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7281">
        <w:rPr>
          <w:rFonts w:ascii="Times New Roman" w:eastAsia="Times New Roman" w:hAnsi="Times New Roman" w:cs="Times New Roman"/>
          <w:sz w:val="28"/>
          <w:szCs w:val="28"/>
        </w:rPr>
        <w:t>плотной дымовой завесы</w:t>
      </w:r>
      <w:r w:rsidR="00D07281" w:rsidRPr="00D072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выбраться удалось лишь одному зрителю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остальные 37 человек погибли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Площадь пожара составила 1600 м</w:t>
      </w:r>
      <w:r w:rsidR="00AE162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AE1624" w:rsidRPr="00AE1624">
        <w:rPr>
          <w:rFonts w:ascii="Times New Roman" w:eastAsia="Times New Roman" w:hAnsi="Times New Roman" w:cs="Times New Roman"/>
          <w:sz w:val="28"/>
          <w:szCs w:val="28"/>
        </w:rPr>
        <w:t xml:space="preserve">. В 19:12 25 марта пожар был локализован, в 23:07 25 марта — ликвидировано открытое горение. </w:t>
      </w:r>
      <w:r w:rsidR="00AE1624">
        <w:rPr>
          <w:rFonts w:ascii="Times New Roman" w:eastAsia="Times New Roman" w:hAnsi="Times New Roman" w:cs="Times New Roman"/>
          <w:sz w:val="28"/>
          <w:szCs w:val="28"/>
        </w:rPr>
        <w:t>По итогу пожара погибло 60 человек и пострадало 79</w:t>
      </w:r>
      <w:r w:rsidR="00AE1624" w:rsidRPr="00BF56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E2A7E4" w14:textId="77777777" w:rsidR="000C48C3" w:rsidRDefault="000C48C3" w:rsidP="00AE1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12612" w14:textId="698085B5" w:rsidR="00D07281" w:rsidRPr="00D07281" w:rsidRDefault="000C48C3" w:rsidP="00D0728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п</w:t>
      </w:r>
      <w:r w:rsidR="00D07281" w:rsidRPr="00D07281">
        <w:rPr>
          <w:rFonts w:ascii="Times New Roman" w:eastAsia="Times New Roman" w:hAnsi="Times New Roman" w:cs="Times New Roman"/>
          <w:sz w:val="28"/>
          <w:szCs w:val="24"/>
        </w:rPr>
        <w:t>ожар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а</w:t>
      </w:r>
      <w:r w:rsidR="00D07281" w:rsidRPr="00D07281">
        <w:rPr>
          <w:rFonts w:ascii="Times New Roman" w:eastAsia="Times New Roman" w:hAnsi="Times New Roman" w:cs="Times New Roman"/>
          <w:sz w:val="28"/>
          <w:szCs w:val="24"/>
        </w:rPr>
        <w:t xml:space="preserve"> в торговом комплексе </w:t>
      </w:r>
    </w:p>
    <w:p w14:paraId="014FBC2F" w14:textId="746E6431" w:rsidR="000C48C3" w:rsidRDefault="00D07281" w:rsidP="00D0728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07281">
        <w:rPr>
          <w:rFonts w:ascii="Times New Roman" w:eastAsia="Times New Roman" w:hAnsi="Times New Roman" w:cs="Times New Roman"/>
          <w:sz w:val="28"/>
          <w:szCs w:val="24"/>
        </w:rPr>
        <w:lastRenderedPageBreak/>
        <w:t>«Зимняя вишня»</w:t>
      </w:r>
      <w:r w:rsidR="000C48C3"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48C3"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="000C48C3"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 w:rsidR="000C48C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7BB7217F" w:rsidR="000C48C3" w:rsidRPr="009D512F" w:rsidRDefault="000C48C3" w:rsidP="00A04ABD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26A96B3F" w:rsidR="000C48C3" w:rsidRPr="00B446D0" w:rsidRDefault="005D3E9F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Площадь пожара – 1600 м</w:t>
            </w: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5528" w:type="dxa"/>
            <w:vAlign w:val="center"/>
          </w:tcPr>
          <w:p w14:paraId="4D587222" w14:textId="4EF57F8D" w:rsidR="000C48C3" w:rsidRPr="009D512F" w:rsidRDefault="005D3E9F" w:rsidP="005D3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Спасательная операция заняла 26 часов из-за большой площади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1CFAEEBC" w:rsidR="000C48C3" w:rsidRPr="00B446D0" w:rsidRDefault="005D3E9F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 – 60 погибших и 79 пострадавших</w:t>
            </w:r>
          </w:p>
        </w:tc>
        <w:tc>
          <w:tcPr>
            <w:tcW w:w="5528" w:type="dxa"/>
            <w:vAlign w:val="center"/>
          </w:tcPr>
          <w:p w14:paraId="1DEC2562" w14:textId="4E0F8A5A" w:rsidR="000C48C3" w:rsidRPr="005D3E9F" w:rsidRDefault="005D3E9F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 60 погибших – 37 детей</w:t>
            </w:r>
            <w:r w:rsidRPr="005D3E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всей стране объявлен траур</w:t>
            </w:r>
            <w:r w:rsidRPr="005D3E9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1264D9B0" w:rsidR="00E12A46" w:rsidRPr="00B446D0" w:rsidRDefault="005D3E9F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Время начала пожара –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25 марта</w:t>
            </w:r>
            <w:r w:rsidRPr="005D3E9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 воскресенье</w:t>
            </w:r>
            <w:r w:rsidRPr="005D3E9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,</w:t>
            </w:r>
            <w:r w:rsidRPr="000264FC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15:59 по местному времени</w:t>
            </w:r>
          </w:p>
        </w:tc>
        <w:tc>
          <w:tcPr>
            <w:tcW w:w="5528" w:type="dxa"/>
            <w:vAlign w:val="center"/>
          </w:tcPr>
          <w:p w14:paraId="771564A4" w14:textId="217288DB" w:rsidR="00E12A46" w:rsidRPr="005D3E9F" w:rsidRDefault="005D3E9F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Большое количество человек в торговом центре,</w:t>
            </w:r>
            <w:r w:rsidRPr="005D3E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что увеличило число пострадавших и погибших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5CA8AD7E" w14:textId="08857020" w:rsidR="00D07281" w:rsidRPr="00D07281" w:rsidRDefault="0076625B" w:rsidP="00D0728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радиооповещение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сообщение по телевизору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звуковое оповещение(сирена)</w:t>
      </w:r>
    </w:p>
    <w:p w14:paraId="7BF055BF" w14:textId="0D0EAC5C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D07281">
        <w:rPr>
          <w:rFonts w:ascii="Times New Roman" w:eastAsia="Times New Roman" w:hAnsi="Times New Roman" w:cs="Times New Roman"/>
          <w:sz w:val="28"/>
          <w:szCs w:val="24"/>
          <w:lang w:val="en-US"/>
        </w:rPr>
        <w:t>SMS</w:t>
      </w:r>
      <w:r w:rsidR="00D07281" w:rsidRPr="00D07281">
        <w:rPr>
          <w:rFonts w:ascii="Times New Roman" w:eastAsia="Times New Roman" w:hAnsi="Times New Roman" w:cs="Times New Roman"/>
          <w:sz w:val="28"/>
          <w:szCs w:val="24"/>
        </w:rPr>
        <w:t>-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сообщения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и телефонные звонки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022B2E95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появление дыма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запах гари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высокая температура</w:t>
      </w:r>
    </w:p>
    <w:p w14:paraId="6565A67C" w14:textId="17213B13" w:rsidR="004C4195" w:rsidRPr="00D07281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в месте возгорания находятся взрывоопасные и легковоспламеняющиеся вещества</w:t>
      </w:r>
      <w:r w:rsidR="00D07281" w:rsidRPr="00D0728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07281">
        <w:rPr>
          <w:rFonts w:ascii="Times New Roman" w:eastAsia="Times New Roman" w:hAnsi="Times New Roman" w:cs="Times New Roman"/>
          <w:sz w:val="28"/>
          <w:szCs w:val="24"/>
        </w:rPr>
        <w:t>если не сработает система автоматического пожаротушения</w:t>
      </w:r>
      <w:r w:rsidR="00D07281" w:rsidRPr="00D0728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7B0C26F" w14:textId="3EF5E66D" w:rsidR="002D62CE" w:rsidRPr="00922E82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22E8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переходе возгорания в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опасн</w:t>
      </w:r>
      <w:r w:rsidR="00BF5657">
        <w:rPr>
          <w:rFonts w:ascii="Times New Roman" w:eastAsia="Times New Roman" w:hAnsi="Times New Roman" w:cs="Times New Roman"/>
          <w:sz w:val="28"/>
          <w:szCs w:val="28"/>
        </w:rPr>
        <w:t>ы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й пожа</w:t>
      </w:r>
      <w:r w:rsidR="00BF565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широком распространении огня и огромном количестве дыма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FD892" w14:textId="16CFD084" w:rsidR="00525D03" w:rsidRPr="00922E82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предметы для сохранения жизни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такие как мокрое полотенце или марлевая повязка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7C40E04" w14:textId="73AAED87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на улицу</w:t>
      </w:r>
    </w:p>
    <w:p w14:paraId="575A730A" w14:textId="76ECBD03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вызов экстренной службы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предупреждение людей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находящихся в здании о пожаре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попытка потушить возгорание и побег в случае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если возгорание перешло в пожар</w:t>
      </w:r>
      <w:r w:rsidR="00922E82" w:rsidRPr="00922E82">
        <w:rPr>
          <w:rFonts w:ascii="Times New Roman" w:eastAsia="Times New Roman" w:hAnsi="Times New Roman" w:cs="Times New Roman"/>
          <w:sz w:val="28"/>
          <w:szCs w:val="24"/>
        </w:rPr>
        <w:t>.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3FC1A54" w14:textId="14540A9F" w:rsidR="002D62CE" w:rsidRPr="005D3E9F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C20551" w:rsidRPr="00C20551">
        <w:rPr>
          <w:rFonts w:ascii="Times New Roman" w:eastAsia="Times New Roman" w:hAnsi="Times New Roman" w:cs="Times New Roman"/>
          <w:sz w:val="28"/>
          <w:szCs w:val="28"/>
        </w:rPr>
        <w:t>1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398ADE3C" w14:textId="4DA6AB06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угарный газ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плохая видимость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>обрушение несущих конструкций</w:t>
      </w:r>
    </w:p>
    <w:p w14:paraId="1F7C75D8" w14:textId="532402CF" w:rsidR="00312E1A" w:rsidRPr="00922E82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намочить полотенце холодной водой и приложить его к органам дыхания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находится ближе к земле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1B557" w14:textId="3976AADB" w:rsidR="00442684" w:rsidRPr="00922E82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включить холодную воду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 xml:space="preserve">дышать через мокрое полотенце </w:t>
      </w:r>
    </w:p>
    <w:p w14:paraId="1656843A" w14:textId="4550EB9B" w:rsidR="002D62CE" w:rsidRPr="00922E82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надеть одежду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закрыть глаза и прикрыть уши</w:t>
      </w:r>
    </w:p>
    <w:p w14:paraId="101B72B3" w14:textId="6423C9C6" w:rsidR="00312E1A" w:rsidRPr="00922E82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в незадымленной комнате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закрыв все источники воздуха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22E82">
        <w:rPr>
          <w:rFonts w:ascii="Times New Roman" w:eastAsia="Times New Roman" w:hAnsi="Times New Roman" w:cs="Times New Roman"/>
          <w:sz w:val="28"/>
          <w:szCs w:val="28"/>
        </w:rPr>
        <w:t>лечь на пол и продолжать дышать через мокрое полотенце</w:t>
      </w:r>
      <w:r w:rsidR="00922E82" w:rsidRPr="00922E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0BF766" w14:textId="4E5199E5" w:rsidR="002D62CE" w:rsidRPr="001B77B5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922E82">
        <w:rPr>
          <w:rFonts w:ascii="Times New Roman" w:eastAsia="Times New Roman" w:hAnsi="Times New Roman" w:cs="Times New Roman"/>
          <w:sz w:val="28"/>
          <w:szCs w:val="24"/>
        </w:rPr>
        <w:t xml:space="preserve">перекрыть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источники дыма – вентиляции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загерметизировать двери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544DBEB" w14:textId="7F21B639" w:rsidR="002D62CE" w:rsidRPr="001B77B5" w:rsidRDefault="002D62CE" w:rsidP="001B77B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сообщить о своем местоположении спасателям</w:t>
      </w:r>
      <w:r w:rsidR="001B77B5" w:rsidRPr="001B77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35897279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 xml:space="preserve">холодная вода </w:t>
      </w:r>
      <w:proofErr w:type="gramStart"/>
      <w:r w:rsidR="001B77B5">
        <w:rPr>
          <w:rFonts w:ascii="Times New Roman" w:eastAsia="Times New Roman" w:hAnsi="Times New Roman" w:cs="Times New Roman"/>
          <w:sz w:val="28"/>
          <w:szCs w:val="28"/>
        </w:rPr>
        <w:t>из под</w:t>
      </w:r>
      <w:proofErr w:type="gramEnd"/>
      <w:r w:rsidR="001B77B5">
        <w:rPr>
          <w:rFonts w:ascii="Times New Roman" w:eastAsia="Times New Roman" w:hAnsi="Times New Roman" w:cs="Times New Roman"/>
          <w:sz w:val="28"/>
          <w:szCs w:val="28"/>
        </w:rPr>
        <w:t xml:space="preserve"> крана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6EBAA138" w:rsidR="00381004" w:rsidRPr="001B77B5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нельзя тушить электронику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проводку и жидкости</w:t>
      </w:r>
    </w:p>
    <w:p w14:paraId="7355B1E8" w14:textId="41E8A11A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Земля из горшков для домашних растений</w:t>
      </w:r>
      <w:r>
        <w:rPr>
          <w:rFonts w:ascii="Times New Roman" w:eastAsia="Times New Roman" w:hAnsi="Times New Roman" w:cs="Times New Roman"/>
          <w:sz w:val="28"/>
          <w:szCs w:val="28"/>
        </w:rPr>
        <w:t>; но нельзя применить данный метод в случае</w:t>
      </w:r>
      <w:r w:rsidR="00BF5657" w:rsidRPr="00BF56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если земля слишком сухая или влажная</w:t>
      </w:r>
    </w:p>
    <w:p w14:paraId="73D43060" w14:textId="14792D00" w:rsidR="00381004" w:rsidRDefault="00381004" w:rsidP="001B77B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накрыть пламя ковром</w:t>
      </w:r>
      <w:r>
        <w:rPr>
          <w:rFonts w:ascii="Times New Roman" w:eastAsia="Times New Roman" w:hAnsi="Times New Roman" w:cs="Times New Roman"/>
          <w:sz w:val="28"/>
          <w:szCs w:val="28"/>
        </w:rPr>
        <w:t>; однако этот способ не подходит для ситуации</w:t>
      </w:r>
      <w:r w:rsidR="00BF5657" w:rsidRPr="00BF565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когда огонь распространился на большую площадь</w:t>
      </w:r>
    </w:p>
    <w:p w14:paraId="2E50BE06" w14:textId="392543D3" w:rsidR="009C777A" w:rsidRPr="001B77B5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отравления угарным газом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потеряв сознание у тебя будет меньше шансов на выживание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526604F6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газовые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пенные</w:t>
      </w:r>
      <w:r w:rsidR="001B77B5" w:rsidRPr="001B77B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легкодоступном месте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1B77B5">
        <w:rPr>
          <w:rFonts w:ascii="Times New Roman" w:eastAsia="Times New Roman" w:hAnsi="Times New Roman" w:cs="Times New Roman"/>
          <w:sz w:val="28"/>
          <w:szCs w:val="24"/>
        </w:rPr>
        <w:t xml:space="preserve"> как дальность</w:t>
      </w:r>
    </w:p>
    <w:p w14:paraId="01C9E7BF" w14:textId="07C02894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ящики с песком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1B77B5">
        <w:rPr>
          <w:rFonts w:ascii="Times New Roman" w:eastAsia="Times New Roman" w:hAnsi="Times New Roman" w:cs="Times New Roman"/>
          <w:sz w:val="28"/>
          <w:szCs w:val="28"/>
        </w:rPr>
        <w:t>тушения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 w:rsidR="00283F03" w:rsidRPr="00283F03">
        <w:rPr>
          <w:rFonts w:ascii="Times New Roman" w:eastAsia="Times New Roman" w:hAnsi="Times New Roman" w:cs="Times New Roman"/>
          <w:sz w:val="28"/>
          <w:szCs w:val="24"/>
        </w:rPr>
        <w:t>охлаждает горючее вещество, затрудняет доступ воздуха и сбивает пламя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A85F8F4" w14:textId="66B27E9E" w:rsidR="006F7DE8" w:rsidRDefault="006F7DE8" w:rsidP="00283F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83F03">
        <w:rPr>
          <w:rFonts w:ascii="Times New Roman" w:eastAsia="Times New Roman" w:hAnsi="Times New Roman" w:cs="Times New Roman"/>
          <w:sz w:val="28"/>
          <w:szCs w:val="28"/>
        </w:rPr>
        <w:t xml:space="preserve">пожарные краны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283F03">
        <w:rPr>
          <w:rFonts w:ascii="Times New Roman" w:eastAsia="Times New Roman" w:hAnsi="Times New Roman" w:cs="Times New Roman"/>
          <w:sz w:val="28"/>
          <w:szCs w:val="28"/>
        </w:rPr>
        <w:t>подачи холодной воды по шлангу</w:t>
      </w:r>
      <w:r w:rsidR="00283F03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283F03">
        <w:rPr>
          <w:rFonts w:ascii="Times New Roman" w:eastAsia="Times New Roman" w:hAnsi="Times New Roman" w:cs="Times New Roman"/>
          <w:sz w:val="28"/>
          <w:szCs w:val="28"/>
        </w:rPr>
        <w:t>обычного крана с водой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283F03">
        <w:rPr>
          <w:rFonts w:ascii="Times New Roman" w:eastAsia="Times New Roman" w:hAnsi="Times New Roman" w:cs="Times New Roman"/>
          <w:sz w:val="28"/>
          <w:szCs w:val="28"/>
        </w:rPr>
        <w:t>тушении электроники и проводки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07C1EC1F" w14:textId="77777777" w:rsidR="00283F03" w:rsidRDefault="00283F03" w:rsidP="00283F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 Краткое описание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такой типичной системы: </w:t>
      </w:r>
      <w:r>
        <w:rPr>
          <w:rFonts w:ascii="Times New Roman" w:eastAsia="Times New Roman" w:hAnsi="Times New Roman" w:cs="Times New Roman"/>
          <w:sz w:val="28"/>
          <w:szCs w:val="28"/>
        </w:rPr>
        <w:t>после срабатывания сирены пожарной тревоги в секторе автоматически подается вода</w:t>
      </w:r>
      <w:r w:rsidRPr="00D020C8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пена из спринклеров, которая может довольно эффективно справится с первичной ликвидацией пожара.</w:t>
      </w:r>
    </w:p>
    <w:p w14:paraId="358C27C5" w14:textId="77777777" w:rsidR="00283F03" w:rsidRDefault="00283F03" w:rsidP="00283F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со спринклерами, с пеной, с инертными газом, порошковые </w:t>
      </w:r>
    </w:p>
    <w:p w14:paraId="5CDE877B" w14:textId="77777777" w:rsidR="00283F03" w:rsidRDefault="00283F03" w:rsidP="00283F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 есть такие ограничения: ограниченная область действия, необходимость регулярного технического обслуживания, учет особенностей помещений при проектировании таких систем.</w:t>
      </w:r>
    </w:p>
    <w:p w14:paraId="60006E7F" w14:textId="77777777" w:rsidR="00283F03" w:rsidRDefault="00283F03" w:rsidP="00283F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2059E9F6" w:rsidR="002D62CE" w:rsidRPr="00283F03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3F03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</w:t>
      </w:r>
      <w:r w:rsidR="00283F03" w:rsidRPr="00283F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466D5E" w14:textId="48948BF3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283F03">
        <w:rPr>
          <w:rFonts w:ascii="Times New Roman" w:eastAsia="Times New Roman" w:hAnsi="Times New Roman" w:cs="Times New Roman"/>
          <w:sz w:val="28"/>
          <w:szCs w:val="24"/>
        </w:rPr>
        <w:t>предотвращение разрастания пожара</w:t>
      </w:r>
      <w:r w:rsidR="00283F03" w:rsidRPr="00283F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83F03">
        <w:rPr>
          <w:rFonts w:ascii="Times New Roman" w:eastAsia="Times New Roman" w:hAnsi="Times New Roman" w:cs="Times New Roman"/>
          <w:sz w:val="28"/>
          <w:szCs w:val="24"/>
        </w:rPr>
        <w:t>эвакуация людей из здания</w:t>
      </w:r>
      <w:r w:rsidR="00283F03" w:rsidRPr="00283F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83F03">
        <w:rPr>
          <w:rFonts w:ascii="Times New Roman" w:eastAsia="Times New Roman" w:hAnsi="Times New Roman" w:cs="Times New Roman"/>
          <w:sz w:val="28"/>
          <w:szCs w:val="24"/>
        </w:rPr>
        <w:t>вызов спасателей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F1499C0" w14:textId="793CF2F9" w:rsidR="00733068" w:rsidRPr="00283F03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283F03">
        <w:rPr>
          <w:rFonts w:ascii="Times New Roman" w:eastAsia="Times New Roman" w:hAnsi="Times New Roman" w:cs="Times New Roman"/>
          <w:sz w:val="28"/>
          <w:szCs w:val="24"/>
        </w:rPr>
        <w:t>все вышеперечисленное</w:t>
      </w:r>
      <w:r w:rsidR="00283F03" w:rsidRPr="00283F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83F03">
        <w:rPr>
          <w:rFonts w:ascii="Times New Roman" w:eastAsia="Times New Roman" w:hAnsi="Times New Roman" w:cs="Times New Roman"/>
          <w:sz w:val="28"/>
          <w:szCs w:val="24"/>
        </w:rPr>
        <w:t>а также помощь в предупреждении пожара и эвакуации людей</w:t>
      </w:r>
      <w:r w:rsidR="00283F03" w:rsidRPr="00283F03">
        <w:rPr>
          <w:rFonts w:ascii="Times New Roman" w:eastAsia="Times New Roman" w:hAnsi="Times New Roman" w:cs="Times New Roman"/>
          <w:sz w:val="28"/>
          <w:szCs w:val="24"/>
        </w:rPr>
        <w:t>.</w:t>
      </w:r>
    </w:p>
    <w:sectPr w:rsidR="00733068" w:rsidRPr="00283F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4"/>
    <w:rsid w:val="00050E11"/>
    <w:rsid w:val="000B5058"/>
    <w:rsid w:val="000C48C3"/>
    <w:rsid w:val="00111113"/>
    <w:rsid w:val="00167E99"/>
    <w:rsid w:val="001A56EB"/>
    <w:rsid w:val="001B77B5"/>
    <w:rsid w:val="00213F64"/>
    <w:rsid w:val="00283F03"/>
    <w:rsid w:val="00292808"/>
    <w:rsid w:val="002A28D5"/>
    <w:rsid w:val="002C760D"/>
    <w:rsid w:val="002D62CE"/>
    <w:rsid w:val="00312E1A"/>
    <w:rsid w:val="00326383"/>
    <w:rsid w:val="00334830"/>
    <w:rsid w:val="00381004"/>
    <w:rsid w:val="004111EF"/>
    <w:rsid w:val="00430235"/>
    <w:rsid w:val="00442684"/>
    <w:rsid w:val="004C4195"/>
    <w:rsid w:val="004C6A0B"/>
    <w:rsid w:val="00525D03"/>
    <w:rsid w:val="005325D6"/>
    <w:rsid w:val="00596EE6"/>
    <w:rsid w:val="005D3E9F"/>
    <w:rsid w:val="005D7512"/>
    <w:rsid w:val="005F734B"/>
    <w:rsid w:val="00640234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922E82"/>
    <w:rsid w:val="00944223"/>
    <w:rsid w:val="00964DBC"/>
    <w:rsid w:val="009A46E5"/>
    <w:rsid w:val="009B1DBF"/>
    <w:rsid w:val="009C37D2"/>
    <w:rsid w:val="009C777A"/>
    <w:rsid w:val="00A04ABD"/>
    <w:rsid w:val="00AE1624"/>
    <w:rsid w:val="00AF67BD"/>
    <w:rsid w:val="00AF7868"/>
    <w:rsid w:val="00B328B3"/>
    <w:rsid w:val="00B446D0"/>
    <w:rsid w:val="00B67014"/>
    <w:rsid w:val="00B76F5D"/>
    <w:rsid w:val="00BB7790"/>
    <w:rsid w:val="00BE199D"/>
    <w:rsid w:val="00BF5657"/>
    <w:rsid w:val="00BF7235"/>
    <w:rsid w:val="00C03383"/>
    <w:rsid w:val="00C20551"/>
    <w:rsid w:val="00C45E45"/>
    <w:rsid w:val="00CE728F"/>
    <w:rsid w:val="00D07281"/>
    <w:rsid w:val="00D16D52"/>
    <w:rsid w:val="00D34EC5"/>
    <w:rsid w:val="00D54864"/>
    <w:rsid w:val="00DC5638"/>
    <w:rsid w:val="00DE2B0F"/>
    <w:rsid w:val="00E12A46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640234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6">
    <w:name w:val="Hyperlink"/>
    <w:basedOn w:val="a0"/>
    <w:uiPriority w:val="99"/>
    <w:unhideWhenUsed/>
    <w:rsid w:val="00283F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3F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34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0.mchs.gov.ru/deyatelnost/press-centr/novosti/3193761" TargetMode="External"/><Relationship Id="rId5" Type="http://schemas.openxmlformats.org/officeDocument/2006/relationships/hyperlink" Target="http://www.yugs.ru/novosti_2023/novosti_yurgi_i_yurginskogo_rajona/pozhary_2022_goda_statistika_analiz_prichin_posledstviy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Microsoft Office User</cp:lastModifiedBy>
  <cp:revision>4</cp:revision>
  <dcterms:created xsi:type="dcterms:W3CDTF">2023-03-13T09:49:00Z</dcterms:created>
  <dcterms:modified xsi:type="dcterms:W3CDTF">2023-03-13T09:55:00Z</dcterms:modified>
</cp:coreProperties>
</file>