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7773">
      <w:pPr>
        <w:pStyle w:val="30"/>
        <w:shd w:val="clear" w:color="auto" w:fill="auto"/>
        <w:spacing w:after="398" w:line="300" w:lineRule="exact"/>
      </w:pPr>
      <w:bookmarkStart w:id="0" w:name="_GoBack"/>
      <w:bookmarkEnd w:id="0"/>
      <w:r>
        <w:rPr>
          <w:rStyle w:val="3"/>
          <w:b/>
          <w:bCs/>
          <w:color w:val="000000"/>
        </w:rPr>
        <w:t>ГОСТ 34.602-89</w:t>
      </w:r>
    </w:p>
    <w:p w:rsidR="00000000" w:rsidRDefault="00577773">
      <w:pPr>
        <w:pStyle w:val="40"/>
        <w:shd w:val="clear" w:color="auto" w:fill="auto"/>
        <w:spacing w:before="0" w:after="1467" w:line="240" w:lineRule="exact"/>
      </w:pPr>
      <w:r>
        <w:rPr>
          <w:rStyle w:val="4"/>
          <w:b/>
          <w:bCs/>
          <w:color w:val="000000"/>
        </w:rPr>
        <w:t>МЕЖГОСУДАРСТВЕННЫЙ СТАНДАРТ</w:t>
      </w:r>
    </w:p>
    <w:p w:rsidR="00000000" w:rsidRDefault="00577773">
      <w:pPr>
        <w:pStyle w:val="10"/>
        <w:keepNext/>
        <w:keepLines/>
        <w:shd w:val="clear" w:color="auto" w:fill="auto"/>
        <w:spacing w:before="0" w:after="0" w:line="440" w:lineRule="exact"/>
        <w:ind w:left="40"/>
      </w:pPr>
      <w:bookmarkStart w:id="1" w:name="bookmark0"/>
      <w:r>
        <w:rPr>
          <w:rStyle w:val="1"/>
          <w:b/>
          <w:bCs/>
          <w:color w:val="000000"/>
        </w:rPr>
        <w:t>ИНФОРМАЦИОННАЯ</w:t>
      </w:r>
      <w:bookmarkEnd w:id="1"/>
    </w:p>
    <w:p w:rsidR="00000000" w:rsidRDefault="00577773">
      <w:pPr>
        <w:pStyle w:val="10"/>
        <w:keepNext/>
        <w:keepLines/>
        <w:shd w:val="clear" w:color="auto" w:fill="auto"/>
        <w:spacing w:before="0" w:after="634" w:line="440" w:lineRule="exact"/>
        <w:ind w:left="40"/>
      </w:pPr>
      <w:bookmarkStart w:id="2" w:name="bookmark1"/>
      <w:r>
        <w:rPr>
          <w:rStyle w:val="1"/>
          <w:b/>
          <w:bCs/>
          <w:color w:val="000000"/>
        </w:rPr>
        <w:t>ТЕХНОЛО</w:t>
      </w:r>
      <w:r>
        <w:rPr>
          <w:rStyle w:val="1"/>
          <w:b/>
          <w:bCs/>
          <w:color w:val="000000"/>
        </w:rPr>
        <w:t>ГИЯ</w:t>
      </w:r>
      <w:bookmarkEnd w:id="2"/>
    </w:p>
    <w:p w:rsidR="00000000" w:rsidRDefault="00577773">
      <w:pPr>
        <w:pStyle w:val="30"/>
        <w:shd w:val="clear" w:color="auto" w:fill="auto"/>
        <w:spacing w:after="1385" w:line="336" w:lineRule="exact"/>
        <w:ind w:left="40"/>
        <w:jc w:val="center"/>
      </w:pPr>
      <w:r>
        <w:rPr>
          <w:rStyle w:val="3"/>
          <w:b/>
          <w:bCs/>
          <w:color w:val="000000"/>
        </w:rPr>
        <w:t>КОМПЛЕКС СТАНДАРТОВ</w:t>
      </w:r>
      <w:r>
        <w:rPr>
          <w:rStyle w:val="3"/>
          <w:b/>
          <w:bCs/>
          <w:color w:val="000000"/>
        </w:rPr>
        <w:br/>
        <w:t>НА АВТОМАТИЗИРОВАННЫЕ СИСТЕМЫ.</w:t>
      </w:r>
      <w:r>
        <w:rPr>
          <w:rStyle w:val="3"/>
          <w:b/>
          <w:bCs/>
          <w:color w:val="000000"/>
        </w:rPr>
        <w:br/>
        <w:t>ТЕХНИЧЕСКОЕ ЗАДАНИЕ НА СОЗДАНИЕ</w:t>
      </w:r>
      <w:r>
        <w:rPr>
          <w:rStyle w:val="3"/>
          <w:b/>
          <w:bCs/>
          <w:color w:val="000000"/>
        </w:rPr>
        <w:br/>
        <w:t>АВТОМАТИЗИРОВАННОЙ СИСТЕМЫ</w:t>
      </w:r>
    </w:p>
    <w:p w:rsidR="00000000" w:rsidRDefault="00577773">
      <w:pPr>
        <w:pStyle w:val="51"/>
        <w:shd w:val="clear" w:color="auto" w:fill="auto"/>
        <w:spacing w:before="0" w:line="180" w:lineRule="exact"/>
        <w:ind w:left="40" w:firstLine="0"/>
        <w:sectPr w:rsidR="00000000">
          <w:headerReference w:type="even" r:id="rId7"/>
          <w:headerReference w:type="default" r:id="rId8"/>
          <w:pgSz w:w="11900" w:h="16840"/>
          <w:pgMar w:top="1224" w:right="1114" w:bottom="1685" w:left="1162" w:header="0" w:footer="3" w:gutter="0"/>
          <w:cols w:space="720"/>
          <w:noEndnote/>
          <w:titlePg/>
          <w:docGrid w:linePitch="360"/>
        </w:sectPr>
      </w:pPr>
      <w:r>
        <w:rPr>
          <w:rStyle w:val="5"/>
          <w:b/>
          <w:bCs/>
          <w:color w:val="000000"/>
        </w:rPr>
        <w:t>Издание официальное</w:t>
      </w: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before="27" w:after="27" w:line="240" w:lineRule="exact"/>
        <w:rPr>
          <w:color w:val="auto"/>
          <w:sz w:val="19"/>
          <w:szCs w:val="19"/>
        </w:rPr>
      </w:pPr>
    </w:p>
    <w:p w:rsidR="00000000" w:rsidRDefault="00577773">
      <w:pPr>
        <w:rPr>
          <w:color w:val="auto"/>
          <w:sz w:val="2"/>
          <w:szCs w:val="2"/>
        </w:rPr>
        <w:sectPr w:rsidR="00000000">
          <w:type w:val="continuous"/>
          <w:pgSz w:w="11900" w:h="16840"/>
          <w:pgMar w:top="1209" w:right="0" w:bottom="1209" w:left="0" w:header="0" w:footer="3" w:gutter="0"/>
          <w:cols w:space="720"/>
          <w:noEndnote/>
          <w:docGrid w:linePitch="360"/>
        </w:sectPr>
      </w:pPr>
    </w:p>
    <w:p w:rsidR="00000000" w:rsidRDefault="00617873">
      <w:pPr>
        <w:spacing w:line="563" w:lineRule="exact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>
                <wp:simplePos x="0" y="0"/>
                <wp:positionH relativeFrom="margin">
                  <wp:posOffset>2892425</wp:posOffset>
                </wp:positionH>
                <wp:positionV relativeFrom="paragraph">
                  <wp:posOffset>0</wp:posOffset>
                </wp:positionV>
                <wp:extent cx="960120" cy="365760"/>
                <wp:effectExtent l="1270" t="3810" r="635" b="190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77773">
                            <w:pPr>
                              <w:pStyle w:val="a4"/>
                              <w:shd w:val="clear" w:color="auto" w:fill="auto"/>
                            </w:pPr>
                            <w:r>
                              <w:rPr>
                                <w:rStyle w:val="Exact"/>
                                <w:b/>
                                <w:bCs/>
                                <w:color w:val="000000"/>
                              </w:rPr>
                              <w:t>Москва</w:t>
                            </w:r>
                          </w:p>
                          <w:p w:rsidR="00000000" w:rsidRDefault="00577773">
                            <w:pPr>
                              <w:pStyle w:val="a4"/>
                              <w:shd w:val="clear" w:color="auto" w:fill="auto"/>
                              <w:jc w:val="left"/>
                            </w:pPr>
                            <w:r>
                              <w:rPr>
                                <w:rStyle w:val="Exact"/>
                                <w:b/>
                                <w:bCs/>
                                <w:color w:val="000000"/>
                              </w:rPr>
                              <w:t>Стандартинформ</w:t>
                            </w:r>
                          </w:p>
                          <w:p w:rsidR="00000000" w:rsidRDefault="00577773">
                            <w:pPr>
                              <w:pStyle w:val="2"/>
                              <w:shd w:val="clear" w:color="auto" w:fill="auto"/>
                            </w:pPr>
                            <w:r>
                              <w:rPr>
                                <w:rStyle w:val="2Exact"/>
                                <w:b/>
                                <w:bCs/>
                                <w:color w:val="000000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7.75pt;margin-top:0;width:75.6pt;height:28.8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v+qwIAAKg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" filled="f" stroked="f">
                <v:textbox style="mso-fit-shape-to-text:t" inset="0,0,0,0">
                  <w:txbxContent>
                    <w:p w:rsidR="00000000" w:rsidRDefault="00577773">
                      <w:pPr>
                        <w:pStyle w:val="a4"/>
                        <w:shd w:val="clear" w:color="auto" w:fill="auto"/>
                      </w:pPr>
                      <w:r>
                        <w:rPr>
                          <w:rStyle w:val="Exact"/>
                          <w:b/>
                          <w:bCs/>
                          <w:color w:val="000000"/>
                        </w:rPr>
                        <w:t>Москва</w:t>
                      </w:r>
                    </w:p>
                    <w:p w:rsidR="00000000" w:rsidRDefault="00577773">
                      <w:pPr>
                        <w:pStyle w:val="a4"/>
                        <w:shd w:val="clear" w:color="auto" w:fill="auto"/>
                        <w:jc w:val="left"/>
                      </w:pPr>
                      <w:r>
                        <w:rPr>
                          <w:rStyle w:val="Exact"/>
                          <w:b/>
                          <w:bCs/>
                          <w:color w:val="000000"/>
                        </w:rPr>
                        <w:t>Стандартинформ</w:t>
                      </w:r>
                    </w:p>
                    <w:p w:rsidR="00000000" w:rsidRDefault="00577773">
                      <w:pPr>
                        <w:pStyle w:val="2"/>
                        <w:shd w:val="clear" w:color="auto" w:fill="auto"/>
                      </w:pPr>
                      <w:r>
                        <w:rPr>
                          <w:rStyle w:val="2Exact"/>
                          <w:b/>
                          <w:bCs/>
                          <w:color w:val="000000"/>
                        </w:rPr>
                        <w:t>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63500" simplePos="0" relativeHeight="251659264" behindDoc="1" locked="0" layoutInCell="1" allowOverlap="1">
            <wp:simplePos x="0" y="0"/>
            <wp:positionH relativeFrom="margin">
              <wp:posOffset>2334895</wp:posOffset>
            </wp:positionH>
            <wp:positionV relativeFrom="paragraph">
              <wp:posOffset>6350</wp:posOffset>
            </wp:positionV>
            <wp:extent cx="435610" cy="347345"/>
            <wp:effectExtent l="0" t="0" r="0" b="0"/>
            <wp:wrapNone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577773">
      <w:pPr>
        <w:rPr>
          <w:color w:val="auto"/>
          <w:sz w:val="2"/>
          <w:szCs w:val="2"/>
        </w:rPr>
        <w:sectPr w:rsidR="00000000">
          <w:type w:val="continuous"/>
          <w:pgSz w:w="11900" w:h="16840"/>
          <w:pgMar w:top="1209" w:right="1114" w:bottom="1209" w:left="1162" w:header="0" w:footer="3" w:gutter="0"/>
          <w:cols w:space="720"/>
          <w:noEndnote/>
          <w:docGrid w:linePitch="360"/>
        </w:sectPr>
      </w:pPr>
    </w:p>
    <w:p w:rsidR="00000000" w:rsidRDefault="00577773">
      <w:pPr>
        <w:pStyle w:val="51"/>
        <w:shd w:val="clear" w:color="auto" w:fill="auto"/>
        <w:tabs>
          <w:tab w:val="left" w:pos="6922"/>
        </w:tabs>
        <w:spacing w:before="0" w:after="274" w:line="180" w:lineRule="exact"/>
        <w:ind w:firstLine="0"/>
        <w:jc w:val="both"/>
      </w:pPr>
      <w:r>
        <w:rPr>
          <w:rStyle w:val="59pt"/>
          <w:b/>
          <w:bCs/>
          <w:color w:val="000000"/>
        </w:rPr>
        <w:lastRenderedPageBreak/>
        <w:t>МЕЖГОСУДАРСТВЕННЫЙ</w:t>
      </w:r>
      <w:r>
        <w:rPr>
          <w:rStyle w:val="59pt"/>
          <w:b/>
          <w:bCs/>
          <w:color w:val="000000"/>
        </w:rPr>
        <w:tab/>
        <w:t>СТАНДАРТ</w:t>
      </w:r>
    </w:p>
    <w:p w:rsidR="00000000" w:rsidRDefault="00577773">
      <w:pPr>
        <w:pStyle w:val="51"/>
        <w:shd w:val="clear" w:color="auto" w:fill="auto"/>
        <w:spacing w:before="0" w:after="221" w:line="180" w:lineRule="exact"/>
        <w:ind w:left="1740" w:firstLine="0"/>
      </w:pPr>
      <w:r>
        <w:rPr>
          <w:rStyle w:val="5"/>
          <w:b/>
          <w:bCs/>
          <w:color w:val="000000"/>
        </w:rPr>
        <w:t>ИНФОРМАЦИОННАЯ ТЕХНОЛОГИЯ</w:t>
      </w:r>
    </w:p>
    <w:p w:rsidR="00000000" w:rsidRDefault="00617873">
      <w:pPr>
        <w:pStyle w:val="51"/>
        <w:shd w:val="clear" w:color="auto" w:fill="auto"/>
        <w:spacing w:before="0" w:after="199" w:line="240" w:lineRule="exact"/>
        <w:ind w:firstLine="0"/>
      </w:pPr>
      <w:r>
        <w:rPr>
          <w:noProof/>
        </w:rPr>
        <mc:AlternateContent>
          <mc:Choice Requires="wps">
            <w:drawing>
              <wp:anchor distT="10160" distB="0" distL="429895" distR="63500" simplePos="0" relativeHeight="251660288" behindDoc="1" locked="0" layoutInCell="1" allowOverlap="1">
                <wp:simplePos x="0" y="0"/>
                <wp:positionH relativeFrom="margin">
                  <wp:posOffset>5187950</wp:posOffset>
                </wp:positionH>
                <wp:positionV relativeFrom="paragraph">
                  <wp:posOffset>51435</wp:posOffset>
                </wp:positionV>
                <wp:extent cx="814070" cy="309245"/>
                <wp:effectExtent l="0" t="0" r="0" b="0"/>
                <wp:wrapSquare wrapText="left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77773">
                            <w:pPr>
                              <w:pStyle w:val="40"/>
                              <w:shd w:val="clear" w:color="auto" w:fill="auto"/>
                              <w:spacing w:before="0" w:after="7" w:line="240" w:lineRule="exact"/>
                              <w:ind w:left="300"/>
                              <w:jc w:val="left"/>
                            </w:pPr>
                            <w:r>
                              <w:rPr>
                                <w:rStyle w:val="40ptExact"/>
                                <w:b/>
                                <w:bCs/>
                                <w:color w:val="000000"/>
                              </w:rPr>
                              <w:t>ГОСТ</w:t>
                            </w:r>
                          </w:p>
                          <w:p w:rsidR="00000000" w:rsidRDefault="00577773">
                            <w:pPr>
                              <w:pStyle w:val="7"/>
                              <w:shd w:val="clear" w:color="auto" w:fill="auto"/>
                              <w:spacing w:before="0" w:line="240" w:lineRule="exact"/>
                            </w:pPr>
                            <w:r>
                              <w:rPr>
                                <w:rStyle w:val="7Exact"/>
                                <w:b/>
                                <w:bCs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rStyle w:val="7Exact1"/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Style w:val="7Exact"/>
                                <w:b/>
                                <w:bCs/>
                                <w:color w:val="000000"/>
                              </w:rPr>
                              <w:t>602-89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08.5pt;margin-top:4.05pt;width:64.1pt;height:24.35pt;z-index:-251656192;visibility:visible;mso-wrap-style:square;mso-width-percent:0;mso-height-percent:0;mso-wrap-distance-left:33.85pt;mso-wrap-distance-top:.8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YLrQ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" filled="f" stroked="f">
                <v:textbox style="mso-fit-shape-to-text:t" inset="0,0,0,0">
                  <w:txbxContent>
                    <w:p w:rsidR="00000000" w:rsidRDefault="00577773">
                      <w:pPr>
                        <w:pStyle w:val="40"/>
                        <w:shd w:val="clear" w:color="auto" w:fill="auto"/>
                        <w:spacing w:before="0" w:after="7" w:line="240" w:lineRule="exact"/>
                        <w:ind w:left="300"/>
                        <w:jc w:val="left"/>
                      </w:pPr>
                      <w:r>
                        <w:rPr>
                          <w:rStyle w:val="40ptExact"/>
                          <w:b/>
                          <w:bCs/>
                          <w:color w:val="000000"/>
                        </w:rPr>
                        <w:t>ГОСТ</w:t>
                      </w:r>
                    </w:p>
                    <w:p w:rsidR="00000000" w:rsidRDefault="00577773">
                      <w:pPr>
                        <w:pStyle w:val="7"/>
                        <w:shd w:val="clear" w:color="auto" w:fill="auto"/>
                        <w:spacing w:before="0" w:line="240" w:lineRule="exact"/>
                      </w:pPr>
                      <w:r>
                        <w:rPr>
                          <w:rStyle w:val="7Exact"/>
                          <w:b/>
                          <w:bCs/>
                          <w:color w:val="000000"/>
                        </w:rPr>
                        <w:t>34</w:t>
                      </w:r>
                      <w:r>
                        <w:rPr>
                          <w:rStyle w:val="7Exact1"/>
                          <w:b/>
                          <w:bCs/>
                          <w:color w:val="000000"/>
                        </w:rPr>
                        <w:t>.</w:t>
                      </w:r>
                      <w:r>
                        <w:rPr>
                          <w:rStyle w:val="7Exact"/>
                          <w:b/>
                          <w:bCs/>
                          <w:color w:val="000000"/>
                        </w:rPr>
                        <w:t>602-89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577773">
        <w:rPr>
          <w:rStyle w:val="5"/>
          <w:b/>
          <w:bCs/>
          <w:color w:val="000000"/>
        </w:rPr>
        <w:t>Комплекс стандартов на автоматизированные системы. Техническое задание</w:t>
      </w:r>
      <w:r w:rsidR="00577773">
        <w:rPr>
          <w:rStyle w:val="5"/>
          <w:b/>
          <w:bCs/>
          <w:color w:val="000000"/>
        </w:rPr>
        <w:br/>
        <w:t>на создание автоматизированной системы</w:t>
      </w:r>
    </w:p>
    <w:p w:rsidR="00000000" w:rsidRDefault="00577773">
      <w:pPr>
        <w:pStyle w:val="60"/>
        <w:shd w:val="clear" w:color="auto" w:fill="auto"/>
        <w:spacing w:before="0"/>
        <w:ind w:left="1740"/>
      </w:pPr>
      <w:r>
        <w:rPr>
          <w:rStyle w:val="6"/>
          <w:color w:val="000000"/>
          <w:lang w:val="en-US" w:eastAsia="en-US"/>
        </w:rPr>
        <w:t>Information technology.</w:t>
      </w:r>
    </w:p>
    <w:p w:rsidR="00000000" w:rsidRDefault="00577773">
      <w:pPr>
        <w:pStyle w:val="60"/>
        <w:shd w:val="clear" w:color="auto" w:fill="auto"/>
        <w:spacing w:before="0" w:after="60"/>
        <w:ind w:left="1740"/>
      </w:pPr>
      <w:r>
        <w:rPr>
          <w:rStyle w:val="6"/>
          <w:color w:val="000000"/>
          <w:lang w:val="en-US" w:eastAsia="en-US"/>
        </w:rPr>
        <w:t>Set of standards for automated systems.</w:t>
      </w:r>
      <w:r>
        <w:rPr>
          <w:rStyle w:val="6"/>
          <w:color w:val="000000"/>
          <w:lang w:val="en-US" w:eastAsia="en-US"/>
        </w:rPr>
        <w:br/>
        <w:t>Technical directions for automated system making</w:t>
      </w:r>
    </w:p>
    <w:p w:rsidR="00000000" w:rsidRDefault="00577773">
      <w:pPr>
        <w:pStyle w:val="60"/>
        <w:shd w:val="clear" w:color="auto" w:fill="auto"/>
        <w:spacing w:before="0" w:after="337"/>
        <w:ind w:right="8560"/>
        <w:jc w:val="left"/>
      </w:pPr>
      <w:r>
        <w:rPr>
          <w:rStyle w:val="6"/>
          <w:color w:val="000000"/>
          <w:lang w:val="en-US" w:eastAsia="en-US"/>
        </w:rPr>
        <w:t>MKC 35.080</w:t>
      </w:r>
      <w:r>
        <w:rPr>
          <w:rStyle w:val="6"/>
          <w:color w:val="000000"/>
          <w:lang w:val="en-US" w:eastAsia="en-US"/>
        </w:rPr>
        <w:br/>
      </w:r>
      <w:r>
        <w:rPr>
          <w:rStyle w:val="6"/>
          <w:color w:val="000000"/>
        </w:rPr>
        <w:t xml:space="preserve">ОКСТУ </w:t>
      </w:r>
      <w:r>
        <w:rPr>
          <w:rStyle w:val="6"/>
          <w:color w:val="000000"/>
          <w:lang w:val="en-US" w:eastAsia="en-US"/>
        </w:rPr>
        <w:t>0034</w:t>
      </w:r>
    </w:p>
    <w:p w:rsidR="00000000" w:rsidRDefault="00577773">
      <w:pPr>
        <w:pStyle w:val="21"/>
        <w:keepNext/>
        <w:keepLines/>
        <w:shd w:val="clear" w:color="auto" w:fill="auto"/>
        <w:spacing w:before="0" w:after="416" w:line="170" w:lineRule="exact"/>
      </w:pPr>
      <w:bookmarkStart w:id="3" w:name="bookmark2"/>
      <w:r>
        <w:rPr>
          <w:rStyle w:val="20"/>
          <w:b/>
          <w:bCs/>
          <w:color w:val="000000"/>
        </w:rPr>
        <w:t xml:space="preserve">Дата введения </w:t>
      </w:r>
      <w:r>
        <w:rPr>
          <w:rStyle w:val="20"/>
          <w:b/>
          <w:bCs/>
          <w:color w:val="000000"/>
          <w:lang w:val="en-US" w:eastAsia="en-US"/>
        </w:rPr>
        <w:t>01.01.90</w:t>
      </w:r>
      <w:bookmarkEnd w:id="3"/>
    </w:p>
    <w:p w:rsidR="00000000" w:rsidRDefault="00577773">
      <w:pPr>
        <w:pStyle w:val="23"/>
        <w:shd w:val="clear" w:color="auto" w:fill="auto"/>
        <w:spacing w:before="0"/>
        <w:ind w:firstLine="560"/>
      </w:pPr>
      <w:r>
        <w:rPr>
          <w:rStyle w:val="22"/>
          <w:color w:val="000000"/>
        </w:rPr>
        <w:t>Настоящий стандарт распространяется на автоматизированные системы (АС) для автоматизации</w:t>
      </w:r>
      <w:r>
        <w:rPr>
          <w:rStyle w:val="22"/>
          <w:color w:val="000000"/>
        </w:rPr>
        <w:br/>
        <w:t>различных видов</w:t>
      </w:r>
      <w:r>
        <w:rPr>
          <w:rStyle w:val="22"/>
          <w:color w:val="000000"/>
        </w:rPr>
        <w:t xml:space="preserve"> деятельности (управление, проектирование, исследование и т. и.), включая их сочета-</w:t>
      </w:r>
      <w:r>
        <w:rPr>
          <w:rStyle w:val="22"/>
          <w:color w:val="000000"/>
        </w:rPr>
        <w:br/>
        <w:t>ния, и устанавливает состав, содержание, правила оформления документа «Техническое задание на</w:t>
      </w:r>
      <w:r>
        <w:rPr>
          <w:rStyle w:val="22"/>
          <w:color w:val="000000"/>
        </w:rPr>
        <w:br/>
        <w:t>создание (развитие или модернизацию) системы» (далее — ТЗ на АС).</w:t>
      </w:r>
    </w:p>
    <w:p w:rsidR="00000000" w:rsidRDefault="00577773">
      <w:pPr>
        <w:pStyle w:val="23"/>
        <w:shd w:val="clear" w:color="auto" w:fill="auto"/>
        <w:spacing w:before="0" w:after="340"/>
        <w:ind w:firstLine="560"/>
      </w:pPr>
      <w:r>
        <w:rPr>
          <w:rStyle w:val="22"/>
          <w:color w:val="000000"/>
        </w:rPr>
        <w:t>Рекомендуем</w:t>
      </w:r>
      <w:r>
        <w:rPr>
          <w:rStyle w:val="22"/>
          <w:color w:val="000000"/>
        </w:rPr>
        <w:t>ый порядок разработки, согласования и утверждения ТЗ на АС приведен в приложе-</w:t>
      </w:r>
      <w:r>
        <w:rPr>
          <w:rStyle w:val="22"/>
          <w:color w:val="000000"/>
        </w:rPr>
        <w:br/>
        <w:t>нии 1.</w:t>
      </w:r>
    </w:p>
    <w:p w:rsidR="00000000" w:rsidRDefault="00577773">
      <w:pPr>
        <w:pStyle w:val="51"/>
        <w:numPr>
          <w:ilvl w:val="0"/>
          <w:numId w:val="1"/>
        </w:numPr>
        <w:shd w:val="clear" w:color="auto" w:fill="auto"/>
        <w:tabs>
          <w:tab w:val="left" w:pos="3804"/>
        </w:tabs>
        <w:spacing w:before="0" w:after="229" w:line="180" w:lineRule="exact"/>
        <w:ind w:left="3520" w:firstLine="0"/>
        <w:jc w:val="both"/>
      </w:pPr>
      <w:r>
        <w:rPr>
          <w:rStyle w:val="5"/>
          <w:b/>
          <w:bCs/>
          <w:color w:val="000000"/>
        </w:rPr>
        <w:t>ОБЩИЕ ПОЛО</w:t>
      </w:r>
      <w:r>
        <w:rPr>
          <w:rStyle w:val="50"/>
          <w:b/>
          <w:bCs/>
          <w:color w:val="000000"/>
        </w:rPr>
        <w:t>Ж</w:t>
      </w:r>
      <w:r>
        <w:rPr>
          <w:rStyle w:val="5"/>
          <w:b/>
          <w:bCs/>
          <w:color w:val="000000"/>
        </w:rPr>
        <w:t>ЕНИЯ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6"/>
        </w:tabs>
        <w:spacing w:before="0"/>
        <w:ind w:firstLine="560"/>
      </w:pPr>
      <w:r>
        <w:rPr>
          <w:rStyle w:val="22"/>
          <w:color w:val="000000"/>
        </w:rPr>
        <w:t>ТЗ на АС является основным документом, определяющим требования и порядок создания</w:t>
      </w:r>
      <w:r>
        <w:rPr>
          <w:rStyle w:val="22"/>
          <w:color w:val="000000"/>
        </w:rPr>
        <w:br/>
        <w:t>(развития или модернизации — далее создания) автоматизированно</w:t>
      </w:r>
      <w:r>
        <w:rPr>
          <w:rStyle w:val="22"/>
          <w:color w:val="000000"/>
        </w:rPr>
        <w:t>й системы, в соответствии с кото-</w:t>
      </w:r>
      <w:r>
        <w:rPr>
          <w:rStyle w:val="22"/>
          <w:color w:val="000000"/>
        </w:rPr>
        <w:br/>
        <w:t>рым проводится разработка АС и ее приемка при вводе в действие.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1"/>
        </w:tabs>
        <w:spacing w:before="0"/>
        <w:ind w:firstLine="560"/>
      </w:pPr>
      <w:r>
        <w:rPr>
          <w:rStyle w:val="22"/>
          <w:color w:val="000000"/>
        </w:rPr>
        <w:t>ТЗ на АС разрабатывают на систему в целом, предназначенную для работы самостоятельно или</w:t>
      </w:r>
      <w:r>
        <w:rPr>
          <w:rStyle w:val="22"/>
          <w:color w:val="000000"/>
        </w:rPr>
        <w:br/>
        <w:t>в составе другой системы.</w:t>
      </w:r>
    </w:p>
    <w:p w:rsidR="00000000" w:rsidRDefault="00577773">
      <w:pPr>
        <w:pStyle w:val="23"/>
        <w:shd w:val="clear" w:color="auto" w:fill="auto"/>
        <w:spacing w:before="0"/>
        <w:ind w:firstLine="560"/>
      </w:pPr>
      <w:r>
        <w:rPr>
          <w:rStyle w:val="22"/>
          <w:color w:val="000000"/>
        </w:rPr>
        <w:t xml:space="preserve">Дополнительно могут быть разработаны </w:t>
      </w:r>
      <w:r>
        <w:rPr>
          <w:rStyle w:val="22"/>
          <w:color w:val="000000"/>
        </w:rPr>
        <w:t>ТЗ на части АС: на подсистемы АС, комплексы задач АС</w:t>
      </w:r>
      <w:r>
        <w:rPr>
          <w:rStyle w:val="22"/>
          <w:color w:val="000000"/>
        </w:rPr>
        <w:br/>
        <w:t>и т. и. в соответствии с требованиями настоящего стандарта; на комплектующие средства технического</w:t>
      </w:r>
      <w:r>
        <w:rPr>
          <w:rStyle w:val="22"/>
          <w:color w:val="000000"/>
        </w:rPr>
        <w:br/>
        <w:t>обеспечения и программно-технические комплексы в соответствии со стандартами ЕСКД и СРПП; на</w:t>
      </w:r>
      <w:r>
        <w:rPr>
          <w:rStyle w:val="22"/>
          <w:color w:val="000000"/>
        </w:rPr>
        <w:br/>
        <w:t>программные</w:t>
      </w:r>
      <w:r>
        <w:rPr>
          <w:rStyle w:val="22"/>
          <w:color w:val="000000"/>
        </w:rPr>
        <w:t xml:space="preserve"> средства в соответствии со стандартами ЕСПД; на информационные изделия в соответ-</w:t>
      </w:r>
      <w:r>
        <w:rPr>
          <w:rStyle w:val="22"/>
          <w:color w:val="000000"/>
        </w:rPr>
        <w:br/>
        <w:t>ствии с ГОСТ 19.201 и НТД, действующей в ведомстве заказчика АС.</w:t>
      </w:r>
    </w:p>
    <w:p w:rsidR="00000000" w:rsidRDefault="00577773">
      <w:pPr>
        <w:pStyle w:val="60"/>
        <w:shd w:val="clear" w:color="auto" w:fill="auto"/>
        <w:spacing w:before="0"/>
        <w:ind w:firstLine="560"/>
        <w:jc w:val="both"/>
      </w:pPr>
      <w:r>
        <w:rPr>
          <w:rStyle w:val="62pt"/>
          <w:color w:val="000000"/>
        </w:rPr>
        <w:t>Примечание.</w:t>
      </w:r>
      <w:r>
        <w:rPr>
          <w:rStyle w:val="6"/>
          <w:color w:val="000000"/>
        </w:rPr>
        <w:t xml:space="preserve"> В ТЗ на АСУ для группы взаимосвязанных объектов следует включать только общие</w:t>
      </w:r>
      <w:r>
        <w:rPr>
          <w:rStyle w:val="6"/>
          <w:color w:val="000000"/>
        </w:rPr>
        <w:br/>
        <w:t>для группы объекто</w:t>
      </w:r>
      <w:r>
        <w:rPr>
          <w:rStyle w:val="6"/>
          <w:color w:val="000000"/>
        </w:rPr>
        <w:t>в требования. Специфические требования отдельного объекта управления следует отражать</w:t>
      </w:r>
      <w:r>
        <w:rPr>
          <w:rStyle w:val="6"/>
          <w:color w:val="000000"/>
        </w:rPr>
        <w:br/>
        <w:t>в ТЗ на АСУ этого объекта.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6"/>
        </w:tabs>
        <w:spacing w:before="0" w:line="221" w:lineRule="exact"/>
        <w:ind w:firstLine="560"/>
      </w:pPr>
      <w:r>
        <w:rPr>
          <w:rStyle w:val="22"/>
          <w:color w:val="000000"/>
        </w:rPr>
        <w:t>Требования к АС в объеме, установленном настоящим стандартом, могут быть включены в</w:t>
      </w:r>
      <w:r>
        <w:rPr>
          <w:rStyle w:val="22"/>
          <w:color w:val="000000"/>
        </w:rPr>
        <w:br/>
        <w:t xml:space="preserve">задание на проектирование вновь создаваемого объекта </w:t>
      </w:r>
      <w:r>
        <w:rPr>
          <w:rStyle w:val="22"/>
          <w:color w:val="000000"/>
        </w:rPr>
        <w:t>автоматизации. В этом случае ТЗ на АС не</w:t>
      </w:r>
      <w:r>
        <w:rPr>
          <w:rStyle w:val="22"/>
          <w:color w:val="000000"/>
        </w:rPr>
        <w:br/>
        <w:t>разрабатывают.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1"/>
        </w:tabs>
        <w:spacing w:before="0" w:line="221" w:lineRule="exact"/>
        <w:ind w:firstLine="560"/>
      </w:pPr>
      <w:r>
        <w:rPr>
          <w:rStyle w:val="22"/>
          <w:color w:val="000000"/>
        </w:rPr>
        <w:t>Включаемые в ТЗ на АС требования должны соответствовать современному уровню развития</w:t>
      </w:r>
      <w:r>
        <w:rPr>
          <w:rStyle w:val="22"/>
          <w:color w:val="000000"/>
        </w:rPr>
        <w:br/>
        <w:t>науки и техники и не уступать аналогичным требованиям, предъявляемым к лучшим современным</w:t>
      </w:r>
      <w:r>
        <w:rPr>
          <w:rStyle w:val="22"/>
          <w:color w:val="000000"/>
        </w:rPr>
        <w:br/>
        <w:t>отечественным и зар</w:t>
      </w:r>
      <w:r>
        <w:rPr>
          <w:rStyle w:val="22"/>
          <w:color w:val="000000"/>
        </w:rPr>
        <w:t>убежным аналогам.</w:t>
      </w:r>
    </w:p>
    <w:p w:rsidR="00000000" w:rsidRDefault="00577773">
      <w:pPr>
        <w:pStyle w:val="23"/>
        <w:shd w:val="clear" w:color="auto" w:fill="auto"/>
        <w:spacing w:before="0" w:line="221" w:lineRule="exact"/>
        <w:ind w:firstLine="560"/>
      </w:pPr>
      <w:r>
        <w:rPr>
          <w:rStyle w:val="22"/>
          <w:color w:val="000000"/>
        </w:rPr>
        <w:t>Задаваемые в ТЗ на АС требования не должны ограничивать разработчика системы в поиске и</w:t>
      </w:r>
      <w:r>
        <w:rPr>
          <w:rStyle w:val="22"/>
          <w:color w:val="000000"/>
        </w:rPr>
        <w:br/>
        <w:t>реализации наиболее эффективных технических, технико-экономических и других решений.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1"/>
        </w:tabs>
        <w:spacing w:before="0" w:line="221" w:lineRule="exact"/>
        <w:ind w:firstLine="560"/>
      </w:pPr>
      <w:r>
        <w:rPr>
          <w:rStyle w:val="22"/>
          <w:color w:val="000000"/>
        </w:rPr>
        <w:t xml:space="preserve">ТЗ на АС разрабатывают на основании исходных данных, в том </w:t>
      </w:r>
      <w:r>
        <w:rPr>
          <w:rStyle w:val="22"/>
          <w:color w:val="000000"/>
        </w:rPr>
        <w:t>числе содержащихся</w:t>
      </w:r>
      <w:r>
        <w:rPr>
          <w:rStyle w:val="22"/>
          <w:color w:val="000000"/>
        </w:rPr>
        <w:br/>
        <w:t>в итоговой документации стадии «Исследование и обоснование создания АС», установленной</w:t>
      </w:r>
      <w:r>
        <w:rPr>
          <w:rStyle w:val="22"/>
          <w:color w:val="000000"/>
        </w:rPr>
        <w:br/>
        <w:t>ГОСТ 34.601.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70"/>
        </w:tabs>
        <w:spacing w:before="0" w:after="221" w:line="221" w:lineRule="exact"/>
        <w:ind w:firstLine="560"/>
      </w:pPr>
      <w:r>
        <w:rPr>
          <w:rStyle w:val="22"/>
          <w:color w:val="000000"/>
        </w:rPr>
        <w:t>В ТЗ на АС включают только те требования, которые дополняют требования к системам</w:t>
      </w:r>
      <w:r>
        <w:rPr>
          <w:rStyle w:val="22"/>
          <w:color w:val="000000"/>
        </w:rPr>
        <w:br/>
        <w:t>данного вида (АСУ, САПР, АСНИ и т. д.), содержащи</w:t>
      </w:r>
      <w:r>
        <w:rPr>
          <w:rStyle w:val="22"/>
          <w:color w:val="000000"/>
        </w:rPr>
        <w:t>еся в действующих НТД, и определяются</w:t>
      </w:r>
      <w:r>
        <w:rPr>
          <w:rStyle w:val="22"/>
          <w:color w:val="000000"/>
        </w:rPr>
        <w:br/>
        <w:t>спецификой конкретного объекта, для которого создается система.</w:t>
      </w:r>
    </w:p>
    <w:p w:rsidR="00000000" w:rsidRDefault="00577773">
      <w:pPr>
        <w:pStyle w:val="21"/>
        <w:keepNext/>
        <w:keepLines/>
        <w:shd w:val="clear" w:color="auto" w:fill="auto"/>
        <w:tabs>
          <w:tab w:val="left" w:pos="7397"/>
        </w:tabs>
        <w:spacing w:before="0" w:after="228" w:line="170" w:lineRule="exact"/>
        <w:jc w:val="both"/>
      </w:pPr>
      <w:bookmarkStart w:id="4" w:name="bookmark3"/>
      <w:r>
        <w:rPr>
          <w:rStyle w:val="20"/>
          <w:b/>
          <w:bCs/>
          <w:color w:val="000000"/>
        </w:rPr>
        <w:t>Издание официальное</w:t>
      </w:r>
      <w:r>
        <w:rPr>
          <w:rStyle w:val="20"/>
          <w:b/>
          <w:bCs/>
          <w:color w:val="000000"/>
        </w:rPr>
        <w:tab/>
        <w:t>Перепечатка воспрещена</w:t>
      </w:r>
      <w:bookmarkEnd w:id="4"/>
    </w:p>
    <w:p w:rsidR="00000000" w:rsidRDefault="00617873">
      <w:pPr>
        <w:pStyle w:val="23"/>
        <w:shd w:val="clear" w:color="auto" w:fill="auto"/>
        <w:spacing w:before="0" w:line="240" w:lineRule="exact"/>
        <w:ind w:left="5640"/>
        <w:sectPr w:rsidR="00000000">
          <w:pgSz w:w="11900" w:h="16840"/>
          <w:pgMar w:top="1728" w:right="1098" w:bottom="1589" w:left="1096" w:header="0" w:footer="3" w:gutter="0"/>
          <w:cols w:space="720"/>
          <w:noEndnote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196850" distL="63500" distR="63500" simplePos="0" relativeHeight="251661312" behindDoc="1" locked="0" layoutInCell="1" allowOverlap="1">
                <wp:simplePos x="0" y="0"/>
                <wp:positionH relativeFrom="margin">
                  <wp:posOffset>475615</wp:posOffset>
                </wp:positionH>
                <wp:positionV relativeFrom="paragraph">
                  <wp:posOffset>-133985</wp:posOffset>
                </wp:positionV>
                <wp:extent cx="143510" cy="127000"/>
                <wp:effectExtent l="0" t="0" r="0" b="0"/>
                <wp:wrapSquare wrapText="right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77773">
                            <w:pPr>
                              <w:pStyle w:val="8"/>
                              <w:shd w:val="clear" w:color="auto" w:fill="auto"/>
                              <w:spacing w:line="200" w:lineRule="exact"/>
                            </w:pPr>
                            <w:r>
                              <w:rPr>
                                <w:rStyle w:val="8Exact"/>
                                <w:rFonts w:ascii="Segoe UI Symbol" w:hAnsi="Segoe UI Symbol" w:cs="Segoe UI Symbol"/>
                                <w:color w:val="000000"/>
                              </w:rPr>
                              <w:t>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7.45pt;margin-top:-10.55pt;width:11.3pt;height:10pt;z-index:-251655168;visibility:visible;mso-wrap-style:square;mso-width-percent:0;mso-height-percent:0;mso-wrap-distance-left:5pt;mso-wrap-distance-top:0;mso-wrap-distance-right:5pt;mso-wrap-distance-bottom:15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" filled="f" stroked="f">
                <v:textbox style="mso-fit-shape-to-text:t" inset="0,0,0,0">
                  <w:txbxContent>
                    <w:p w:rsidR="00000000" w:rsidRDefault="00577773">
                      <w:pPr>
                        <w:pStyle w:val="8"/>
                        <w:shd w:val="clear" w:color="auto" w:fill="auto"/>
                        <w:spacing w:line="200" w:lineRule="exact"/>
                      </w:pPr>
                      <w:r>
                        <w:rPr>
                          <w:rStyle w:val="8Exact"/>
                          <w:rFonts w:ascii="Segoe UI Symbol" w:hAnsi="Segoe UI Symbol" w:cs="Segoe UI Symbol"/>
                          <w:color w:val="000000"/>
                        </w:rPr>
                        <w:t>★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577773">
        <w:rPr>
          <w:rStyle w:val="22"/>
          <w:color w:val="000000"/>
        </w:rPr>
        <w:t>© Издательство стандартов, 1989</w:t>
      </w:r>
      <w:r w:rsidR="00577773">
        <w:rPr>
          <w:rStyle w:val="22"/>
          <w:color w:val="000000"/>
        </w:rPr>
        <w:br/>
        <w:t>© СТАНДАРТИНФОРМ, 2009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1002"/>
        </w:tabs>
        <w:spacing w:before="0" w:after="228" w:line="240" w:lineRule="exact"/>
        <w:ind w:firstLine="560"/>
      </w:pPr>
      <w:r>
        <w:rPr>
          <w:rStyle w:val="22"/>
          <w:color w:val="000000"/>
        </w:rPr>
        <w:t>Изменения к ТЗ на АС оформляют дополнением или подписанным заказчиком и разработчи-</w:t>
      </w:r>
      <w:r>
        <w:rPr>
          <w:rStyle w:val="22"/>
          <w:color w:val="000000"/>
        </w:rPr>
        <w:br/>
        <w:t>ком протоколом. Дополнение или указанный протокол являются неотъемлемой час</w:t>
      </w:r>
      <w:r>
        <w:rPr>
          <w:rStyle w:val="22"/>
          <w:color w:val="000000"/>
        </w:rPr>
        <w:t>тью ТЗ на АС. На</w:t>
      </w:r>
      <w:r>
        <w:rPr>
          <w:rStyle w:val="22"/>
          <w:color w:val="000000"/>
        </w:rPr>
        <w:br/>
        <w:t>титульном листе ТЗ на АС должна быть запись «Действует с . . . ».</w:t>
      </w:r>
    </w:p>
    <w:p w:rsidR="00000000" w:rsidRDefault="00577773">
      <w:pPr>
        <w:pStyle w:val="51"/>
        <w:numPr>
          <w:ilvl w:val="0"/>
          <w:numId w:val="1"/>
        </w:numPr>
        <w:shd w:val="clear" w:color="auto" w:fill="auto"/>
        <w:tabs>
          <w:tab w:val="left" w:pos="3690"/>
        </w:tabs>
        <w:spacing w:before="0" w:after="221" w:line="180" w:lineRule="exact"/>
        <w:ind w:left="3340" w:firstLine="0"/>
        <w:jc w:val="both"/>
      </w:pPr>
      <w:r>
        <w:rPr>
          <w:rStyle w:val="5"/>
          <w:b/>
          <w:bCs/>
          <w:color w:val="000000"/>
        </w:rPr>
        <w:t>СОСТАВ И СОДЕРЖАНИЕ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1058"/>
        </w:tabs>
        <w:spacing w:before="0" w:line="240" w:lineRule="exact"/>
        <w:ind w:firstLine="560"/>
      </w:pPr>
      <w:r>
        <w:rPr>
          <w:rStyle w:val="22"/>
          <w:color w:val="000000"/>
        </w:rPr>
        <w:t>ТЗ на АС содержит следующие разделы, которые могут быть разделены на подразделы: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895"/>
        </w:tabs>
        <w:spacing w:before="0" w:line="240" w:lineRule="exact"/>
        <w:ind w:firstLine="560"/>
      </w:pPr>
      <w:r>
        <w:rPr>
          <w:rStyle w:val="22"/>
          <w:color w:val="000000"/>
        </w:rPr>
        <w:t>общие сведения;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 xml:space="preserve">назначение и цели создания (развития) </w:t>
      </w:r>
      <w:r>
        <w:rPr>
          <w:rStyle w:val="22"/>
          <w:color w:val="000000"/>
        </w:rPr>
        <w:t>системы;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характеристика объектов автоматизации;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системе;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состав и содержание работ по созданию системы;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порядок контроля и приемки системы;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868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составу и содержанию работ по подготовке объекта автоматизации к вводу</w:t>
      </w:r>
      <w:r>
        <w:rPr>
          <w:rStyle w:val="22"/>
          <w:color w:val="000000"/>
        </w:rPr>
        <w:br/>
        <w:t>системы в действие;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документированию;</w:t>
      </w:r>
    </w:p>
    <w:p w:rsidR="00000000" w:rsidRDefault="00577773">
      <w:pPr>
        <w:pStyle w:val="23"/>
        <w:numPr>
          <w:ilvl w:val="0"/>
          <w:numId w:val="2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источники разработки.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В ТЗ на АС могут включаться приложения.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1017"/>
        </w:tabs>
        <w:spacing w:before="0" w:line="240" w:lineRule="exact"/>
        <w:ind w:firstLine="560"/>
      </w:pPr>
      <w:r>
        <w:rPr>
          <w:rStyle w:val="22"/>
          <w:color w:val="000000"/>
        </w:rPr>
        <w:t>В зависимости от вида, назначения, специфических особенностей объекта автоматизации и</w:t>
      </w:r>
      <w:r>
        <w:rPr>
          <w:rStyle w:val="22"/>
          <w:color w:val="000000"/>
        </w:rPr>
        <w:br/>
        <w:t>условий функционирования системы допускает</w:t>
      </w:r>
      <w:r>
        <w:rPr>
          <w:rStyle w:val="22"/>
          <w:color w:val="000000"/>
        </w:rPr>
        <w:t>ся оформлять разделы ТЗ в виде приложений, вво-</w:t>
      </w:r>
      <w:r>
        <w:rPr>
          <w:rStyle w:val="22"/>
          <w:color w:val="000000"/>
        </w:rPr>
        <w:br/>
        <w:t>дить дополнительные, исключать или объединять подразделы ТЗ.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В ТЗ на части системы не включают разделы, дублирующие содержание разделов ТЗ на АС в</w:t>
      </w:r>
      <w:r>
        <w:rPr>
          <w:rStyle w:val="22"/>
          <w:color w:val="000000"/>
        </w:rPr>
        <w:br/>
        <w:t>целом.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1058"/>
        </w:tabs>
        <w:spacing w:before="0" w:line="240" w:lineRule="exact"/>
        <w:ind w:firstLine="560"/>
      </w:pPr>
      <w:r>
        <w:rPr>
          <w:rStyle w:val="22"/>
          <w:color w:val="000000"/>
        </w:rPr>
        <w:t>В разделе «Общие сведения» указывают: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895"/>
        </w:tabs>
        <w:spacing w:before="0" w:line="240" w:lineRule="exact"/>
        <w:ind w:firstLine="560"/>
      </w:pPr>
      <w:r>
        <w:rPr>
          <w:rStyle w:val="22"/>
          <w:color w:val="000000"/>
        </w:rPr>
        <w:t>полное</w:t>
      </w:r>
      <w:r>
        <w:rPr>
          <w:rStyle w:val="22"/>
          <w:color w:val="000000"/>
        </w:rPr>
        <w:t xml:space="preserve"> наименование системы и ее условное обозначение;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шифр темы или шифр (номер) договора;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878"/>
        </w:tabs>
        <w:spacing w:before="0" w:line="240" w:lineRule="exact"/>
        <w:ind w:firstLine="560"/>
      </w:pPr>
      <w:r>
        <w:rPr>
          <w:rStyle w:val="22"/>
          <w:color w:val="000000"/>
        </w:rPr>
        <w:t>наименование предприятий (объединений) разработчика и заказчика (пользователя) сис-</w:t>
      </w:r>
      <w:r>
        <w:rPr>
          <w:rStyle w:val="22"/>
          <w:color w:val="000000"/>
        </w:rPr>
        <w:br/>
        <w:t>темы и их реквизиты;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863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документов, на основании которых создается с</w:t>
      </w:r>
      <w:r>
        <w:rPr>
          <w:rStyle w:val="22"/>
          <w:color w:val="000000"/>
        </w:rPr>
        <w:t>истема, кем и когда утверждены</w:t>
      </w:r>
      <w:r>
        <w:rPr>
          <w:rStyle w:val="22"/>
          <w:color w:val="000000"/>
        </w:rPr>
        <w:br/>
        <w:t>эти документы;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плановые сроки начала и окончания работы по созданию системы;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сведения об источниках и порядке финансирования работ;</w:t>
      </w:r>
    </w:p>
    <w:p w:rsidR="00000000" w:rsidRDefault="00577773">
      <w:pPr>
        <w:pStyle w:val="23"/>
        <w:numPr>
          <w:ilvl w:val="0"/>
          <w:numId w:val="3"/>
        </w:numPr>
        <w:shd w:val="clear" w:color="auto" w:fill="auto"/>
        <w:tabs>
          <w:tab w:val="left" w:pos="873"/>
        </w:tabs>
        <w:spacing w:before="0" w:line="240" w:lineRule="exact"/>
        <w:ind w:firstLine="560"/>
      </w:pPr>
      <w:r>
        <w:rPr>
          <w:rStyle w:val="22"/>
          <w:color w:val="000000"/>
        </w:rPr>
        <w:t>порядок оформления и предъявления заказчику результатов работ по созданию системы</w:t>
      </w:r>
      <w:r>
        <w:rPr>
          <w:rStyle w:val="22"/>
          <w:color w:val="000000"/>
        </w:rPr>
        <w:t xml:space="preserve"> (ее</w:t>
      </w:r>
      <w:r>
        <w:rPr>
          <w:rStyle w:val="22"/>
          <w:color w:val="000000"/>
        </w:rPr>
        <w:br/>
        <w:t>частей), по изготовлению и наладке отдельных средств (технических, программных, информаци-</w:t>
      </w:r>
      <w:r>
        <w:rPr>
          <w:rStyle w:val="22"/>
          <w:color w:val="000000"/>
        </w:rPr>
        <w:br/>
        <w:t>онных) и программно-технических (программно-методических) комплексов системы.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1073"/>
        </w:tabs>
        <w:spacing w:before="0" w:line="240" w:lineRule="exact"/>
        <w:ind w:firstLine="560"/>
      </w:pPr>
      <w:r>
        <w:rPr>
          <w:rStyle w:val="22"/>
          <w:color w:val="000000"/>
        </w:rPr>
        <w:t>Раздел «Назначение и цели создания (развития) системы» состоит из подраздело</w:t>
      </w:r>
      <w:r>
        <w:rPr>
          <w:rStyle w:val="22"/>
          <w:color w:val="000000"/>
        </w:rPr>
        <w:t>в:</w:t>
      </w:r>
    </w:p>
    <w:p w:rsidR="00000000" w:rsidRDefault="00577773">
      <w:pPr>
        <w:pStyle w:val="23"/>
        <w:numPr>
          <w:ilvl w:val="0"/>
          <w:numId w:val="4"/>
        </w:numPr>
        <w:shd w:val="clear" w:color="auto" w:fill="auto"/>
        <w:tabs>
          <w:tab w:val="left" w:pos="895"/>
        </w:tabs>
        <w:spacing w:before="0" w:line="240" w:lineRule="exact"/>
        <w:ind w:firstLine="560"/>
      </w:pPr>
      <w:r>
        <w:rPr>
          <w:rStyle w:val="22"/>
          <w:color w:val="000000"/>
        </w:rPr>
        <w:t>назначение системы;</w:t>
      </w:r>
    </w:p>
    <w:p w:rsidR="00000000" w:rsidRDefault="00577773">
      <w:pPr>
        <w:pStyle w:val="23"/>
        <w:numPr>
          <w:ilvl w:val="0"/>
          <w:numId w:val="4"/>
        </w:numPr>
        <w:shd w:val="clear" w:color="auto" w:fill="auto"/>
        <w:tabs>
          <w:tab w:val="left" w:pos="914"/>
        </w:tabs>
        <w:spacing w:before="0" w:line="240" w:lineRule="exact"/>
        <w:ind w:firstLine="560"/>
      </w:pPr>
      <w:r>
        <w:rPr>
          <w:rStyle w:val="22"/>
          <w:color w:val="000000"/>
        </w:rPr>
        <w:t>цели создания системы.</w:t>
      </w:r>
    </w:p>
    <w:p w:rsidR="00000000" w:rsidRDefault="00577773">
      <w:pPr>
        <w:pStyle w:val="23"/>
        <w:numPr>
          <w:ilvl w:val="0"/>
          <w:numId w:val="5"/>
        </w:numPr>
        <w:shd w:val="clear" w:color="auto" w:fill="auto"/>
        <w:tabs>
          <w:tab w:val="left" w:pos="1175"/>
        </w:tabs>
        <w:spacing w:before="0" w:line="240" w:lineRule="exact"/>
        <w:ind w:firstLine="560"/>
      </w:pPr>
      <w:r>
        <w:rPr>
          <w:rStyle w:val="22"/>
          <w:color w:val="000000"/>
        </w:rPr>
        <w:t>В подразделе «Назначение системы» указывают вид автоматизируемой деятельности (уп-</w:t>
      </w:r>
      <w:r>
        <w:rPr>
          <w:rStyle w:val="22"/>
          <w:color w:val="000000"/>
        </w:rPr>
        <w:br/>
        <w:t>равление, проектирование и т. п.) и перечень объектов автоматизации (объектов), на которых пред-</w:t>
      </w:r>
      <w:r>
        <w:rPr>
          <w:rStyle w:val="22"/>
          <w:color w:val="000000"/>
        </w:rPr>
        <w:br/>
        <w:t xml:space="preserve">полагается ее </w:t>
      </w:r>
      <w:r>
        <w:rPr>
          <w:rStyle w:val="22"/>
          <w:color w:val="000000"/>
        </w:rPr>
        <w:t>использовать.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Для АСУ дополнительно указывают перечень автоматизируемых органов (пунктов) управле-</w:t>
      </w:r>
      <w:r>
        <w:rPr>
          <w:rStyle w:val="22"/>
          <w:color w:val="000000"/>
        </w:rPr>
        <w:br/>
        <w:t>ния и управляемых объектов.</w:t>
      </w:r>
    </w:p>
    <w:p w:rsidR="00000000" w:rsidRDefault="00577773">
      <w:pPr>
        <w:pStyle w:val="23"/>
        <w:numPr>
          <w:ilvl w:val="0"/>
          <w:numId w:val="5"/>
        </w:numPr>
        <w:shd w:val="clear" w:color="auto" w:fill="auto"/>
        <w:tabs>
          <w:tab w:val="left" w:pos="1175"/>
        </w:tabs>
        <w:spacing w:before="0" w:line="240" w:lineRule="exact"/>
        <w:ind w:firstLine="560"/>
      </w:pPr>
      <w:r>
        <w:rPr>
          <w:rStyle w:val="22"/>
          <w:color w:val="000000"/>
        </w:rPr>
        <w:t>В подразделе «Цели создания системы» приводят наименования и требуемые значения</w:t>
      </w:r>
      <w:r>
        <w:rPr>
          <w:rStyle w:val="22"/>
          <w:color w:val="000000"/>
        </w:rPr>
        <w:br/>
        <w:t>технических, технологических, производств</w:t>
      </w:r>
      <w:r>
        <w:rPr>
          <w:rStyle w:val="22"/>
          <w:color w:val="000000"/>
        </w:rPr>
        <w:t>енно-экономических или других показателей объекта</w:t>
      </w:r>
      <w:r>
        <w:rPr>
          <w:rStyle w:val="22"/>
          <w:color w:val="000000"/>
        </w:rPr>
        <w:br/>
        <w:t>автоматизации, которые должны быть достигнуты в результате создания АС, и указывают критерии</w:t>
      </w:r>
      <w:r>
        <w:rPr>
          <w:rStyle w:val="22"/>
          <w:color w:val="000000"/>
        </w:rPr>
        <w:br/>
        <w:t>оценки достижения целей создания системы.</w:t>
      </w:r>
    </w:p>
    <w:p w:rsidR="00000000" w:rsidRDefault="00577773">
      <w:pPr>
        <w:pStyle w:val="23"/>
        <w:numPr>
          <w:ilvl w:val="1"/>
          <w:numId w:val="5"/>
        </w:numPr>
        <w:shd w:val="clear" w:color="auto" w:fill="auto"/>
        <w:tabs>
          <w:tab w:val="left" w:pos="1058"/>
        </w:tabs>
        <w:spacing w:before="0" w:line="240" w:lineRule="exact"/>
        <w:ind w:firstLine="560"/>
      </w:pPr>
      <w:r>
        <w:rPr>
          <w:rStyle w:val="22"/>
          <w:color w:val="000000"/>
        </w:rPr>
        <w:t>В разделе «Характеристики объекта автоматизации» приводят:</w:t>
      </w:r>
    </w:p>
    <w:p w:rsidR="00000000" w:rsidRDefault="00577773">
      <w:pPr>
        <w:pStyle w:val="23"/>
        <w:numPr>
          <w:ilvl w:val="0"/>
          <w:numId w:val="6"/>
        </w:numPr>
        <w:shd w:val="clear" w:color="auto" w:fill="auto"/>
        <w:tabs>
          <w:tab w:val="left" w:pos="863"/>
        </w:tabs>
        <w:spacing w:before="0" w:line="240" w:lineRule="exact"/>
        <w:ind w:firstLine="560"/>
      </w:pPr>
      <w:r>
        <w:rPr>
          <w:rStyle w:val="22"/>
          <w:color w:val="000000"/>
        </w:rPr>
        <w:t>кр</w:t>
      </w:r>
      <w:r>
        <w:rPr>
          <w:rStyle w:val="22"/>
          <w:color w:val="000000"/>
        </w:rPr>
        <w:t>аткие сведения об объекте автоматизации или ссылки на документы, содержащие такую</w:t>
      </w:r>
      <w:r>
        <w:rPr>
          <w:rStyle w:val="22"/>
          <w:color w:val="000000"/>
        </w:rPr>
        <w:br/>
        <w:t>информацию;</w:t>
      </w:r>
    </w:p>
    <w:p w:rsidR="00000000" w:rsidRDefault="00577773">
      <w:pPr>
        <w:pStyle w:val="23"/>
        <w:numPr>
          <w:ilvl w:val="0"/>
          <w:numId w:val="6"/>
        </w:numPr>
        <w:shd w:val="clear" w:color="auto" w:fill="auto"/>
        <w:tabs>
          <w:tab w:val="left" w:pos="863"/>
        </w:tabs>
        <w:spacing w:before="0" w:line="240" w:lineRule="exact"/>
        <w:ind w:firstLine="560"/>
      </w:pPr>
      <w:r>
        <w:rPr>
          <w:rStyle w:val="22"/>
          <w:color w:val="000000"/>
        </w:rPr>
        <w:t>сведения об условиях эксплуатации объекта автоматизации и характеристиках окружающей</w:t>
      </w:r>
      <w:r>
        <w:rPr>
          <w:rStyle w:val="22"/>
          <w:color w:val="000000"/>
        </w:rPr>
        <w:br/>
        <w:t>среды.</w:t>
      </w:r>
    </w:p>
    <w:p w:rsidR="00000000" w:rsidRDefault="00577773">
      <w:pPr>
        <w:pStyle w:val="60"/>
        <w:shd w:val="clear" w:color="auto" w:fill="auto"/>
        <w:spacing w:before="0"/>
        <w:ind w:firstLine="560"/>
        <w:jc w:val="both"/>
      </w:pPr>
      <w:r>
        <w:rPr>
          <w:rStyle w:val="62pt"/>
          <w:color w:val="000000"/>
        </w:rPr>
        <w:t>Примечание.</w:t>
      </w:r>
      <w:r>
        <w:rPr>
          <w:rStyle w:val="6"/>
          <w:color w:val="000000"/>
        </w:rPr>
        <w:t xml:space="preserve"> Для САПР в разделе дополнительно приводят основные пар</w:t>
      </w:r>
      <w:r>
        <w:rPr>
          <w:rStyle w:val="6"/>
          <w:color w:val="000000"/>
        </w:rPr>
        <w:t>аметры и характеристики</w:t>
      </w:r>
      <w:r>
        <w:rPr>
          <w:rStyle w:val="6"/>
          <w:color w:val="000000"/>
        </w:rPr>
        <w:br/>
        <w:t>объектов проектирования.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1058"/>
        </w:tabs>
        <w:spacing w:before="0" w:line="200" w:lineRule="exact"/>
        <w:ind w:firstLine="560"/>
      </w:pPr>
      <w:r>
        <w:rPr>
          <w:rStyle w:val="22"/>
          <w:color w:val="000000"/>
        </w:rPr>
        <w:t>Раздел «Требования к системе» состоит из следующих подразделов:</w:t>
      </w:r>
    </w:p>
    <w:p w:rsidR="00000000" w:rsidRDefault="00577773">
      <w:pPr>
        <w:pStyle w:val="23"/>
        <w:numPr>
          <w:ilvl w:val="0"/>
          <w:numId w:val="7"/>
        </w:numPr>
        <w:shd w:val="clear" w:color="auto" w:fill="auto"/>
        <w:tabs>
          <w:tab w:val="left" w:pos="904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системе в целом;</w:t>
      </w:r>
    </w:p>
    <w:p w:rsidR="00000000" w:rsidRDefault="00577773">
      <w:pPr>
        <w:pStyle w:val="23"/>
        <w:numPr>
          <w:ilvl w:val="0"/>
          <w:numId w:val="7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функциям (задачам), выполняемым системой;</w:t>
      </w:r>
    </w:p>
    <w:p w:rsidR="00000000" w:rsidRDefault="00577773">
      <w:pPr>
        <w:pStyle w:val="23"/>
        <w:numPr>
          <w:ilvl w:val="0"/>
          <w:numId w:val="7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видам обеспечения.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Состав т</w:t>
      </w:r>
      <w:r>
        <w:rPr>
          <w:rStyle w:val="22"/>
          <w:color w:val="000000"/>
        </w:rPr>
        <w:t>ребований к системе, включаемых в данный раздел ТЗ на АС, устанавливают в зави-</w:t>
      </w:r>
      <w:r>
        <w:rPr>
          <w:rStyle w:val="22"/>
          <w:color w:val="000000"/>
        </w:rPr>
        <w:br/>
        <w:t>симости от вида, назначения, специфических особенностей и условий функционирования конк-</w:t>
      </w:r>
      <w:r>
        <w:rPr>
          <w:rStyle w:val="22"/>
          <w:color w:val="000000"/>
        </w:rPr>
        <w:br/>
        <w:t>ретной системы. В каждом подразделе приводят ссылки на действующие НТД, определяющие тр</w:t>
      </w:r>
      <w:r>
        <w:rPr>
          <w:rStyle w:val="22"/>
          <w:color w:val="000000"/>
        </w:rPr>
        <w:t>ебо-</w:t>
      </w:r>
      <w:r>
        <w:rPr>
          <w:rStyle w:val="22"/>
          <w:color w:val="000000"/>
        </w:rPr>
        <w:br/>
        <w:t>вания к системам соответствующего вида.</w:t>
      </w:r>
    </w:p>
    <w:p w:rsidR="00000000" w:rsidRDefault="00577773">
      <w:pPr>
        <w:pStyle w:val="23"/>
        <w:numPr>
          <w:ilvl w:val="0"/>
          <w:numId w:val="8"/>
        </w:numPr>
        <w:shd w:val="clear" w:color="auto" w:fill="auto"/>
        <w:tabs>
          <w:tab w:val="left" w:pos="1230"/>
        </w:tabs>
        <w:spacing w:before="0" w:line="240" w:lineRule="exact"/>
        <w:ind w:firstLine="560"/>
      </w:pPr>
      <w:r>
        <w:rPr>
          <w:rStyle w:val="22"/>
          <w:color w:val="000000"/>
        </w:rPr>
        <w:t>В подразделе «Требования к системе в целом» указывают: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структуре и функционированию системы;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численности и квалификации персонала системы и режиму его работы;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показател</w:t>
      </w:r>
      <w:r>
        <w:rPr>
          <w:rStyle w:val="22"/>
          <w:color w:val="000000"/>
        </w:rPr>
        <w:t>и назначения;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надежности;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безопасности;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эргономике и технической эстетике;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транспортабельности для подвижных АС;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90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эксплуатации, техническому обслуживанию, ремонту и хранению компо</w:t>
      </w:r>
      <w:r>
        <w:rPr>
          <w:rStyle w:val="22"/>
          <w:color w:val="000000"/>
        </w:rPr>
        <w:t>нен-</w:t>
      </w:r>
      <w:r>
        <w:rPr>
          <w:rStyle w:val="22"/>
          <w:color w:val="000000"/>
        </w:rPr>
        <w:br/>
        <w:t>тов системы;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защите информации от несанкционированного доступа;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по сохранности информации при авариях;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защите от влияния внешних воздействий;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патентной чистоте;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по стандартиза</w:t>
      </w:r>
      <w:r>
        <w:rPr>
          <w:rStyle w:val="22"/>
          <w:color w:val="000000"/>
        </w:rPr>
        <w:t>ции и унификации;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дополнительные требования.</w:t>
      </w:r>
    </w:p>
    <w:p w:rsidR="00000000" w:rsidRDefault="00577773">
      <w:pPr>
        <w:pStyle w:val="23"/>
        <w:numPr>
          <w:ilvl w:val="0"/>
          <w:numId w:val="10"/>
        </w:numPr>
        <w:shd w:val="clear" w:color="auto" w:fill="auto"/>
        <w:tabs>
          <w:tab w:val="left" w:pos="1394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требованиях к структуре и функционированию системы приводят: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877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подсистем, их назначение и основные характеристики, требования к числу уров-</w:t>
      </w:r>
      <w:r>
        <w:rPr>
          <w:rStyle w:val="22"/>
          <w:color w:val="000000"/>
        </w:rPr>
        <w:br/>
        <w:t>ней иерархии и степени централизации системы;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88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способам и средствам связи для информационного обмена между компонен-</w:t>
      </w:r>
      <w:r>
        <w:rPr>
          <w:rStyle w:val="22"/>
          <w:color w:val="000000"/>
        </w:rPr>
        <w:br/>
        <w:t>тами системы;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891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характеристикам взаимосвязей создаваемой системы со смежными система-</w:t>
      </w:r>
      <w:r>
        <w:rPr>
          <w:rStyle w:val="22"/>
          <w:color w:val="000000"/>
        </w:rPr>
        <w:br/>
        <w:t xml:space="preserve">ми, требования к ее совместимости, в том числе указания о способах </w:t>
      </w:r>
      <w:r>
        <w:rPr>
          <w:rStyle w:val="22"/>
          <w:color w:val="000000"/>
        </w:rPr>
        <w:t>обмена информацией (автома-</w:t>
      </w:r>
      <w:r>
        <w:rPr>
          <w:rStyle w:val="22"/>
          <w:color w:val="000000"/>
        </w:rPr>
        <w:br/>
        <w:t>тически, пересылкой документов, по телефону и т. п.);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режимам функционирования системы;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по диагностированию системы;</w:t>
      </w:r>
    </w:p>
    <w:p w:rsidR="00000000" w:rsidRDefault="00577773">
      <w:pPr>
        <w:pStyle w:val="23"/>
        <w:numPr>
          <w:ilvl w:val="0"/>
          <w:numId w:val="11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>перспективы развития, модернизации системы.</w:t>
      </w:r>
    </w:p>
    <w:p w:rsidR="00000000" w:rsidRDefault="00577773">
      <w:pPr>
        <w:pStyle w:val="23"/>
        <w:numPr>
          <w:ilvl w:val="0"/>
          <w:numId w:val="10"/>
        </w:numPr>
        <w:shd w:val="clear" w:color="auto" w:fill="auto"/>
        <w:tabs>
          <w:tab w:val="left" w:pos="1394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требованиях к числе</w:t>
      </w:r>
      <w:r>
        <w:rPr>
          <w:rStyle w:val="22"/>
          <w:color w:val="000000"/>
        </w:rPr>
        <w:t>нности и квалификации персонала АС приводят: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численности персонала (пользователей) АС;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86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квалификации персонала, порядку его подготовки и контроля знаний и навы-</w:t>
      </w:r>
      <w:r>
        <w:rPr>
          <w:rStyle w:val="22"/>
          <w:color w:val="000000"/>
        </w:rPr>
        <w:br/>
        <w:t>ков;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требуемый режим работы персонала АС.</w:t>
      </w:r>
    </w:p>
    <w:p w:rsidR="00000000" w:rsidRDefault="00577773">
      <w:pPr>
        <w:pStyle w:val="23"/>
        <w:numPr>
          <w:ilvl w:val="0"/>
          <w:numId w:val="10"/>
        </w:numPr>
        <w:shd w:val="clear" w:color="auto" w:fill="auto"/>
        <w:tabs>
          <w:tab w:val="left" w:pos="1347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</w:t>
      </w:r>
      <w:r>
        <w:rPr>
          <w:rStyle w:val="22"/>
          <w:color w:val="000000"/>
        </w:rPr>
        <w:t>ниях к показателям назначения АС приводят значения параметров, характери-</w:t>
      </w:r>
      <w:r>
        <w:rPr>
          <w:rStyle w:val="22"/>
          <w:color w:val="000000"/>
        </w:rPr>
        <w:br/>
        <w:t>зующие степень соответствия системы ее назначению.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Для АСУ указывают: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86"/>
        </w:tabs>
        <w:spacing w:before="0" w:line="240" w:lineRule="exact"/>
        <w:ind w:firstLine="560"/>
      </w:pPr>
      <w:r>
        <w:rPr>
          <w:rStyle w:val="22"/>
          <w:color w:val="000000"/>
        </w:rPr>
        <w:t>степень приспособляемости системы к изменению процессов и методов управления, к от-</w:t>
      </w:r>
      <w:r>
        <w:rPr>
          <w:rStyle w:val="22"/>
          <w:color w:val="000000"/>
        </w:rPr>
        <w:br/>
        <w:t>клонениям параметров объе</w:t>
      </w:r>
      <w:r>
        <w:rPr>
          <w:rStyle w:val="22"/>
          <w:color w:val="000000"/>
        </w:rPr>
        <w:t>кта управления;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822"/>
        </w:tabs>
        <w:spacing w:before="0" w:line="240" w:lineRule="exact"/>
        <w:ind w:firstLine="560"/>
      </w:pPr>
      <w:r>
        <w:rPr>
          <w:rStyle w:val="22"/>
          <w:color w:val="000000"/>
        </w:rPr>
        <w:t>допустимые пределы модернизации и развития системы;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86"/>
        </w:tabs>
        <w:spacing w:before="0" w:line="240" w:lineRule="exact"/>
        <w:ind w:firstLine="560"/>
      </w:pPr>
      <w:r>
        <w:rPr>
          <w:rStyle w:val="22"/>
          <w:color w:val="000000"/>
        </w:rPr>
        <w:t>вероятностно-временные характеристики, при которых сохраняется целевое назначение си-</w:t>
      </w:r>
      <w:r>
        <w:rPr>
          <w:rStyle w:val="22"/>
          <w:color w:val="000000"/>
        </w:rPr>
        <w:br/>
        <w:t>стемы.</w:t>
      </w:r>
    </w:p>
    <w:p w:rsidR="00000000" w:rsidRDefault="00577773">
      <w:pPr>
        <w:pStyle w:val="23"/>
        <w:numPr>
          <w:ilvl w:val="0"/>
          <w:numId w:val="10"/>
        </w:numPr>
        <w:shd w:val="clear" w:color="auto" w:fill="auto"/>
        <w:tabs>
          <w:tab w:val="left" w:pos="1394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 к надежности включают:</w:t>
      </w:r>
    </w:p>
    <w:p w:rsidR="00000000" w:rsidRDefault="00577773">
      <w:pPr>
        <w:pStyle w:val="23"/>
        <w:numPr>
          <w:ilvl w:val="0"/>
          <w:numId w:val="12"/>
        </w:numPr>
        <w:shd w:val="clear" w:color="auto" w:fill="auto"/>
        <w:tabs>
          <w:tab w:val="left" w:pos="877"/>
        </w:tabs>
        <w:spacing w:before="0" w:line="240" w:lineRule="exact"/>
        <w:ind w:firstLine="560"/>
      </w:pPr>
      <w:r>
        <w:rPr>
          <w:rStyle w:val="22"/>
          <w:color w:val="000000"/>
        </w:rPr>
        <w:t>состав и количественные значения показа</w:t>
      </w:r>
      <w:r>
        <w:rPr>
          <w:rStyle w:val="22"/>
          <w:color w:val="000000"/>
        </w:rPr>
        <w:t>телей надежности для системы в целом или ее</w:t>
      </w:r>
      <w:r>
        <w:rPr>
          <w:rStyle w:val="22"/>
          <w:color w:val="000000"/>
        </w:rPr>
        <w:br/>
        <w:t>подсистем;</w:t>
      </w:r>
    </w:p>
    <w:p w:rsidR="00000000" w:rsidRDefault="00577773">
      <w:pPr>
        <w:pStyle w:val="23"/>
        <w:numPr>
          <w:ilvl w:val="0"/>
          <w:numId w:val="12"/>
        </w:numPr>
        <w:shd w:val="clear" w:color="auto" w:fill="auto"/>
        <w:tabs>
          <w:tab w:val="left" w:pos="877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аварийных ситуаций, по которым должны быть регламентированы требования к</w:t>
      </w:r>
      <w:r>
        <w:rPr>
          <w:rStyle w:val="22"/>
          <w:color w:val="000000"/>
        </w:rPr>
        <w:br/>
        <w:t>надежности, и значения соответствующих показателей;</w:t>
      </w:r>
    </w:p>
    <w:p w:rsidR="00000000" w:rsidRDefault="00577773">
      <w:pPr>
        <w:pStyle w:val="23"/>
        <w:numPr>
          <w:ilvl w:val="0"/>
          <w:numId w:val="12"/>
        </w:numPr>
        <w:shd w:val="clear" w:color="auto" w:fill="auto"/>
        <w:tabs>
          <w:tab w:val="left" w:pos="923"/>
        </w:tabs>
        <w:spacing w:before="0" w:line="240" w:lineRule="exact"/>
        <w:ind w:firstLine="560"/>
      </w:pPr>
      <w:r>
        <w:rPr>
          <w:rStyle w:val="22"/>
          <w:color w:val="000000"/>
        </w:rPr>
        <w:t xml:space="preserve">требования к надежности технических средств и программного </w:t>
      </w:r>
      <w:r>
        <w:rPr>
          <w:rStyle w:val="22"/>
          <w:color w:val="000000"/>
        </w:rPr>
        <w:t>обеспечения;</w:t>
      </w:r>
    </w:p>
    <w:p w:rsidR="00000000" w:rsidRDefault="00577773">
      <w:pPr>
        <w:pStyle w:val="23"/>
        <w:numPr>
          <w:ilvl w:val="0"/>
          <w:numId w:val="12"/>
        </w:numPr>
        <w:shd w:val="clear" w:color="auto" w:fill="auto"/>
        <w:tabs>
          <w:tab w:val="left" w:pos="877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методам оценки и контроля показателей надежности на разных стадиях созда-</w:t>
      </w:r>
      <w:r>
        <w:rPr>
          <w:rStyle w:val="22"/>
          <w:color w:val="000000"/>
        </w:rPr>
        <w:br/>
        <w:t>ния системы в соответствии с действующими нормативно-техническими документами.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2.6.1.5 В требования по безопасности включают требования по обеспечению б</w:t>
      </w:r>
      <w:r>
        <w:rPr>
          <w:rStyle w:val="22"/>
          <w:color w:val="000000"/>
        </w:rPr>
        <w:t>езопасности при</w:t>
      </w:r>
      <w:r>
        <w:rPr>
          <w:rStyle w:val="22"/>
          <w:color w:val="000000"/>
        </w:rPr>
        <w:br/>
        <w:t>монтаже, наладке, эксплуатации, обслуживании и ремонте технических средств системы (защита</w:t>
      </w:r>
      <w:r>
        <w:rPr>
          <w:rStyle w:val="22"/>
          <w:color w:val="000000"/>
        </w:rPr>
        <w:br/>
        <w:t>от воздействий электрического тока, электромагнитных полей, акустических шумов и т. п.), по</w:t>
      </w:r>
      <w:r>
        <w:rPr>
          <w:rStyle w:val="22"/>
          <w:color w:val="000000"/>
        </w:rPr>
        <w:br/>
        <w:t>допустимым уровням освещенности, вибрационных и шумовых н</w:t>
      </w:r>
      <w:r>
        <w:rPr>
          <w:rStyle w:val="22"/>
          <w:color w:val="000000"/>
        </w:rPr>
        <w:t>агрузок.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298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 по эргономике и технической эстетике включают показатели АС, задаю-</w:t>
      </w:r>
      <w:r>
        <w:rPr>
          <w:rStyle w:val="22"/>
          <w:color w:val="000000"/>
        </w:rPr>
        <w:br/>
        <w:t>щие необходимое качество взаимодействия человека с машиной и комфортность условий работы</w:t>
      </w:r>
      <w:r>
        <w:rPr>
          <w:rStyle w:val="22"/>
          <w:color w:val="000000"/>
        </w:rPr>
        <w:br/>
        <w:t>персонала.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298"/>
        </w:tabs>
        <w:spacing w:before="0" w:line="240" w:lineRule="exact"/>
        <w:ind w:firstLine="560"/>
      </w:pPr>
      <w:r>
        <w:rPr>
          <w:rStyle w:val="22"/>
          <w:color w:val="000000"/>
        </w:rPr>
        <w:t>Для подвижных АС в требования к транспортабель</w:t>
      </w:r>
      <w:r>
        <w:rPr>
          <w:rStyle w:val="22"/>
          <w:color w:val="000000"/>
        </w:rPr>
        <w:t>ности включают конструктивные</w:t>
      </w:r>
      <w:r>
        <w:rPr>
          <w:rStyle w:val="22"/>
          <w:color w:val="000000"/>
        </w:rPr>
        <w:br/>
        <w:t>требования, обеспечивающие транспортабельность технических средств системы, а также требова-</w:t>
      </w:r>
      <w:r>
        <w:rPr>
          <w:rStyle w:val="22"/>
          <w:color w:val="000000"/>
        </w:rPr>
        <w:br/>
        <w:t>ния к транспортным средствам.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298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 к эксплуатации, техническому обслуживанию, ремонту и хранению вклю-</w:t>
      </w:r>
      <w:r>
        <w:rPr>
          <w:rStyle w:val="22"/>
          <w:color w:val="000000"/>
        </w:rPr>
        <w:br/>
        <w:t>чают:</w:t>
      </w:r>
    </w:p>
    <w:p w:rsidR="00000000" w:rsidRDefault="00577773">
      <w:pPr>
        <w:pStyle w:val="23"/>
        <w:numPr>
          <w:ilvl w:val="0"/>
          <w:numId w:val="14"/>
        </w:numPr>
        <w:shd w:val="clear" w:color="auto" w:fill="auto"/>
        <w:tabs>
          <w:tab w:val="left" w:pos="824"/>
        </w:tabs>
        <w:spacing w:before="0" w:line="240" w:lineRule="exact"/>
        <w:ind w:firstLine="560"/>
      </w:pPr>
      <w:r>
        <w:rPr>
          <w:rStyle w:val="22"/>
          <w:color w:val="000000"/>
        </w:rPr>
        <w:t>ус</w:t>
      </w:r>
      <w:r>
        <w:rPr>
          <w:rStyle w:val="22"/>
          <w:color w:val="000000"/>
        </w:rPr>
        <w:t>ловия и регламент (режим) эксплуатации, которые должны обеспечивать использование</w:t>
      </w:r>
      <w:r>
        <w:rPr>
          <w:rStyle w:val="22"/>
          <w:color w:val="000000"/>
        </w:rPr>
        <w:br/>
        <w:t>технических средств (ТС) системы с заданными техническими показателями, в том числе виды и</w:t>
      </w:r>
      <w:r>
        <w:rPr>
          <w:rStyle w:val="22"/>
          <w:color w:val="000000"/>
        </w:rPr>
        <w:br/>
        <w:t>периодичность обслуживания ТС системы или допустимость работы без обслуживания;</w:t>
      </w:r>
    </w:p>
    <w:p w:rsidR="00000000" w:rsidRDefault="00577773">
      <w:pPr>
        <w:pStyle w:val="23"/>
        <w:numPr>
          <w:ilvl w:val="0"/>
          <w:numId w:val="14"/>
        </w:numPr>
        <w:shd w:val="clear" w:color="auto" w:fill="auto"/>
        <w:tabs>
          <w:tab w:val="left" w:pos="820"/>
        </w:tabs>
        <w:spacing w:before="0" w:line="240" w:lineRule="exact"/>
        <w:ind w:firstLine="560"/>
      </w:pPr>
      <w:r>
        <w:rPr>
          <w:rStyle w:val="22"/>
          <w:color w:val="000000"/>
        </w:rPr>
        <w:t>предварительные требования к допустимым площадям для размещения персонала и ТС</w:t>
      </w:r>
      <w:r>
        <w:rPr>
          <w:rStyle w:val="22"/>
          <w:color w:val="000000"/>
        </w:rPr>
        <w:br/>
        <w:t>системы, к параметрам сетей энергоснабжения и т. п.;</w:t>
      </w:r>
    </w:p>
    <w:p w:rsidR="00000000" w:rsidRDefault="00577773">
      <w:pPr>
        <w:pStyle w:val="23"/>
        <w:numPr>
          <w:ilvl w:val="0"/>
          <w:numId w:val="14"/>
        </w:numPr>
        <w:shd w:val="clear" w:color="auto" w:fill="auto"/>
        <w:tabs>
          <w:tab w:val="left" w:pos="834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по количеству, квалификации обслуживающего персонала и режимам его рабо-</w:t>
      </w:r>
      <w:r>
        <w:rPr>
          <w:rStyle w:val="22"/>
          <w:color w:val="000000"/>
        </w:rPr>
        <w:br/>
        <w:t>ты;</w:t>
      </w:r>
    </w:p>
    <w:p w:rsidR="00000000" w:rsidRDefault="00577773">
      <w:pPr>
        <w:pStyle w:val="23"/>
        <w:numPr>
          <w:ilvl w:val="0"/>
          <w:numId w:val="14"/>
        </w:numPr>
        <w:shd w:val="clear" w:color="auto" w:fill="auto"/>
        <w:tabs>
          <w:tab w:val="left" w:pos="820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составу, разме</w:t>
      </w:r>
      <w:r>
        <w:rPr>
          <w:rStyle w:val="22"/>
          <w:color w:val="000000"/>
        </w:rPr>
        <w:t>щению и условиям хранения комплекта запасных изделий и</w:t>
      </w:r>
      <w:r>
        <w:rPr>
          <w:rStyle w:val="22"/>
          <w:color w:val="000000"/>
        </w:rPr>
        <w:br/>
        <w:t>приборов;</w:t>
      </w:r>
    </w:p>
    <w:p w:rsidR="00000000" w:rsidRDefault="00577773">
      <w:pPr>
        <w:pStyle w:val="23"/>
        <w:numPr>
          <w:ilvl w:val="0"/>
          <w:numId w:val="14"/>
        </w:numPr>
        <w:shd w:val="clear" w:color="auto" w:fill="auto"/>
        <w:tabs>
          <w:tab w:val="left" w:pos="871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регламенту обслуживания.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298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 к защите информации от несанкционированного доступа включают требо-</w:t>
      </w:r>
      <w:r>
        <w:rPr>
          <w:rStyle w:val="22"/>
          <w:color w:val="000000"/>
        </w:rPr>
        <w:br/>
        <w:t>вания установленные в НТД, действующей в отрасли (ведомств</w:t>
      </w:r>
      <w:r>
        <w:rPr>
          <w:rStyle w:val="22"/>
          <w:color w:val="000000"/>
        </w:rPr>
        <w:t>е) заказчика.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396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требованиях по сохранности информации приводят перечень событий: аварий, отка-</w:t>
      </w:r>
      <w:r>
        <w:rPr>
          <w:rStyle w:val="22"/>
          <w:color w:val="000000"/>
        </w:rPr>
        <w:br/>
        <w:t>зов технических средств (в том числе — потеря питания) и т. п., при которых должна быть обеспе-</w:t>
      </w:r>
      <w:r>
        <w:rPr>
          <w:rStyle w:val="22"/>
          <w:color w:val="000000"/>
        </w:rPr>
        <w:br/>
        <w:t>чена сохранность информации в системе.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447"/>
        </w:tabs>
        <w:spacing w:before="0" w:line="240" w:lineRule="exact"/>
        <w:ind w:firstLine="560"/>
      </w:pPr>
      <w:r>
        <w:rPr>
          <w:rStyle w:val="22"/>
          <w:color w:val="000000"/>
        </w:rPr>
        <w:t>В тр</w:t>
      </w:r>
      <w:r>
        <w:rPr>
          <w:rStyle w:val="22"/>
          <w:color w:val="000000"/>
        </w:rPr>
        <w:t>ебованиях к средствам защиты от внешних воздействий приводят:</w:t>
      </w:r>
    </w:p>
    <w:p w:rsidR="00000000" w:rsidRDefault="00577773">
      <w:pPr>
        <w:pStyle w:val="23"/>
        <w:numPr>
          <w:ilvl w:val="0"/>
          <w:numId w:val="15"/>
        </w:numPr>
        <w:shd w:val="clear" w:color="auto" w:fill="auto"/>
        <w:tabs>
          <w:tab w:val="left" w:pos="852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радиоэлектронной защите средств АС;</w:t>
      </w:r>
    </w:p>
    <w:p w:rsidR="00000000" w:rsidRDefault="00577773">
      <w:pPr>
        <w:pStyle w:val="23"/>
        <w:numPr>
          <w:ilvl w:val="0"/>
          <w:numId w:val="15"/>
        </w:numPr>
        <w:shd w:val="clear" w:color="auto" w:fill="auto"/>
        <w:tabs>
          <w:tab w:val="left" w:pos="820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по стойкости, устойчивости и прочности к внешним воздействиям (среде при-</w:t>
      </w:r>
      <w:r>
        <w:rPr>
          <w:rStyle w:val="22"/>
          <w:color w:val="000000"/>
        </w:rPr>
        <w:br/>
        <w:t>менения).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405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требованиях по патентной чист</w:t>
      </w:r>
      <w:r>
        <w:rPr>
          <w:rStyle w:val="22"/>
          <w:color w:val="000000"/>
        </w:rPr>
        <w:t>оте указывают перечень стран, в отношении которых</w:t>
      </w:r>
      <w:r>
        <w:rPr>
          <w:rStyle w:val="22"/>
          <w:color w:val="000000"/>
        </w:rPr>
        <w:br/>
        <w:t>должна быть обеспечена патентная чистота системы и ее частей.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447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 к стандартизации и унификации включают: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показатели, устанавливающие требуемую степень использования стандартных, унифици</w:t>
      </w:r>
      <w:r>
        <w:rPr>
          <w:rStyle w:val="22"/>
          <w:color w:val="000000"/>
        </w:rPr>
        <w:t>ро-</w:t>
      </w:r>
      <w:r>
        <w:rPr>
          <w:rStyle w:val="22"/>
          <w:color w:val="000000"/>
        </w:rPr>
        <w:br/>
        <w:t>ванных методов реализации функций (задач) системы, поставляемых программных средств, типо-</w:t>
      </w:r>
      <w:r>
        <w:rPr>
          <w:rStyle w:val="22"/>
          <w:color w:val="000000"/>
        </w:rPr>
        <w:br/>
        <w:t>вых математических методов и моделей, типовых проектных решений, унифицированных форм</w:t>
      </w:r>
      <w:r>
        <w:rPr>
          <w:rStyle w:val="22"/>
          <w:color w:val="000000"/>
        </w:rPr>
        <w:br/>
        <w:t>управленческих документов, установленных ГОСТ 6.10.1*, общесоюзных классифи</w:t>
      </w:r>
      <w:r>
        <w:rPr>
          <w:rStyle w:val="22"/>
          <w:color w:val="000000"/>
        </w:rPr>
        <w:t>каторов техни-</w:t>
      </w:r>
      <w:r>
        <w:rPr>
          <w:rStyle w:val="22"/>
          <w:color w:val="000000"/>
        </w:rPr>
        <w:br/>
        <w:t>ко-экономической информации и классификаторов других категорий в соответствии с областью их</w:t>
      </w:r>
      <w:r>
        <w:rPr>
          <w:rStyle w:val="22"/>
          <w:color w:val="000000"/>
        </w:rPr>
        <w:br/>
        <w:t>применения, требования к использованию типовых автоматизированных рабочих мест, компонен-</w:t>
      </w:r>
      <w:r>
        <w:rPr>
          <w:rStyle w:val="22"/>
          <w:color w:val="000000"/>
        </w:rPr>
        <w:br/>
        <w:t>тов и комплексов.</w:t>
      </w:r>
    </w:p>
    <w:p w:rsidR="00000000" w:rsidRDefault="00577773">
      <w:pPr>
        <w:pStyle w:val="23"/>
        <w:numPr>
          <w:ilvl w:val="0"/>
          <w:numId w:val="13"/>
        </w:numPr>
        <w:shd w:val="clear" w:color="auto" w:fill="auto"/>
        <w:tabs>
          <w:tab w:val="left" w:pos="1447"/>
        </w:tabs>
        <w:spacing w:before="0" w:line="240" w:lineRule="exact"/>
        <w:ind w:firstLine="560"/>
      </w:pPr>
      <w:r>
        <w:rPr>
          <w:rStyle w:val="22"/>
          <w:color w:val="000000"/>
        </w:rPr>
        <w:t>В дополнительные требования вк</w:t>
      </w:r>
      <w:r>
        <w:rPr>
          <w:rStyle w:val="22"/>
          <w:color w:val="000000"/>
        </w:rPr>
        <w:t>лючают:</w:t>
      </w:r>
    </w:p>
    <w:p w:rsidR="00000000" w:rsidRDefault="00577773">
      <w:pPr>
        <w:pStyle w:val="23"/>
        <w:numPr>
          <w:ilvl w:val="0"/>
          <w:numId w:val="16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оснащению системы устройствами для обучения персонала (тренажерами,</w:t>
      </w:r>
      <w:r>
        <w:rPr>
          <w:rStyle w:val="22"/>
          <w:color w:val="000000"/>
        </w:rPr>
        <w:br/>
        <w:t>другими устройствами аналогичного назначения) и документацией на них;</w:t>
      </w:r>
    </w:p>
    <w:p w:rsidR="00000000" w:rsidRDefault="00577773">
      <w:pPr>
        <w:pStyle w:val="23"/>
        <w:numPr>
          <w:ilvl w:val="0"/>
          <w:numId w:val="16"/>
        </w:numPr>
        <w:shd w:val="clear" w:color="auto" w:fill="auto"/>
        <w:tabs>
          <w:tab w:val="left" w:pos="871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сервисной аппаратуре, стендам для проверки элементов системы;</w:t>
      </w:r>
    </w:p>
    <w:p w:rsidR="00000000" w:rsidRDefault="00577773">
      <w:pPr>
        <w:pStyle w:val="23"/>
        <w:numPr>
          <w:ilvl w:val="0"/>
          <w:numId w:val="16"/>
        </w:numPr>
        <w:shd w:val="clear" w:color="auto" w:fill="auto"/>
        <w:tabs>
          <w:tab w:val="left" w:pos="871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</w:t>
      </w:r>
      <w:r>
        <w:rPr>
          <w:rStyle w:val="22"/>
          <w:color w:val="000000"/>
        </w:rPr>
        <w:t xml:space="preserve"> к системе, связанные с особыми условиями эксплуатации;</w:t>
      </w:r>
    </w:p>
    <w:p w:rsidR="00000000" w:rsidRDefault="00577773">
      <w:pPr>
        <w:pStyle w:val="23"/>
        <w:numPr>
          <w:ilvl w:val="0"/>
          <w:numId w:val="16"/>
        </w:numPr>
        <w:shd w:val="clear" w:color="auto" w:fill="auto"/>
        <w:tabs>
          <w:tab w:val="left" w:pos="871"/>
        </w:tabs>
        <w:spacing w:before="0" w:line="240" w:lineRule="exact"/>
        <w:ind w:firstLine="560"/>
      </w:pPr>
      <w:r>
        <w:rPr>
          <w:rStyle w:val="22"/>
          <w:color w:val="000000"/>
        </w:rPr>
        <w:t>специальные требования по усмотрению разработчика или заказчика системы.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2.6.2. В подразделе «Требования к функциям (задачам)», выполняемым системой, приводят:</w:t>
      </w:r>
    </w:p>
    <w:p w:rsidR="00000000" w:rsidRDefault="00577773">
      <w:pPr>
        <w:pStyle w:val="23"/>
        <w:numPr>
          <w:ilvl w:val="0"/>
          <w:numId w:val="17"/>
        </w:numPr>
        <w:shd w:val="clear" w:color="auto" w:fill="auto"/>
        <w:tabs>
          <w:tab w:val="left" w:pos="820"/>
        </w:tabs>
        <w:spacing w:before="0" w:line="240" w:lineRule="exact"/>
        <w:ind w:firstLine="560"/>
      </w:pPr>
      <w:r>
        <w:rPr>
          <w:rStyle w:val="22"/>
          <w:color w:val="000000"/>
        </w:rPr>
        <w:t>по каждой подсистеме перечень фу</w:t>
      </w:r>
      <w:r>
        <w:rPr>
          <w:rStyle w:val="22"/>
          <w:color w:val="000000"/>
        </w:rPr>
        <w:t>нкций, задач или их комплексов (в том числе обеспечи-</w:t>
      </w:r>
      <w:r>
        <w:rPr>
          <w:rStyle w:val="22"/>
          <w:color w:val="000000"/>
        </w:rPr>
        <w:br/>
        <w:t>вающих взаимодействие частей системы), подлежащих автоматизации;</w:t>
      </w:r>
    </w:p>
    <w:p w:rsidR="00000000" w:rsidRDefault="00577773">
      <w:pPr>
        <w:pStyle w:val="23"/>
        <w:shd w:val="clear" w:color="auto" w:fill="auto"/>
        <w:spacing w:before="0" w:after="588" w:line="240" w:lineRule="exact"/>
        <w:ind w:firstLine="560"/>
      </w:pPr>
      <w:r>
        <w:rPr>
          <w:rStyle w:val="22"/>
          <w:color w:val="000000"/>
        </w:rPr>
        <w:t>при создании системы в две или более очереди — перечень функциональных подсистем, от-</w:t>
      </w:r>
      <w:r>
        <w:rPr>
          <w:rStyle w:val="22"/>
          <w:color w:val="000000"/>
        </w:rPr>
        <w:br/>
        <w:t>дельных функций или задач, вводимых в действие в 1-</w:t>
      </w:r>
      <w:r>
        <w:rPr>
          <w:rStyle w:val="22"/>
          <w:color w:val="000000"/>
        </w:rPr>
        <w:t>й и последующих очередях;</w:t>
      </w:r>
    </w:p>
    <w:p w:rsidR="00000000" w:rsidRDefault="00577773">
      <w:pPr>
        <w:pStyle w:val="60"/>
        <w:shd w:val="clear" w:color="auto" w:fill="auto"/>
        <w:spacing w:before="0" w:line="180" w:lineRule="exact"/>
        <w:ind w:left="680"/>
        <w:jc w:val="left"/>
      </w:pPr>
      <w:r>
        <w:rPr>
          <w:rStyle w:val="6"/>
          <w:color w:val="000000"/>
        </w:rPr>
        <w:t>На территории Российской Федерации действуют ПР 50.1.019—2000.</w:t>
      </w:r>
    </w:p>
    <w:p w:rsidR="00000000" w:rsidRDefault="00577773">
      <w:pPr>
        <w:pStyle w:val="23"/>
        <w:numPr>
          <w:ilvl w:val="0"/>
          <w:numId w:val="17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временной регламент реализации каждой функции, задачи (или комплекса задач);</w:t>
      </w:r>
    </w:p>
    <w:p w:rsidR="00000000" w:rsidRDefault="00577773">
      <w:pPr>
        <w:pStyle w:val="23"/>
        <w:numPr>
          <w:ilvl w:val="0"/>
          <w:numId w:val="17"/>
        </w:numPr>
        <w:shd w:val="clear" w:color="auto" w:fill="auto"/>
        <w:tabs>
          <w:tab w:val="left" w:pos="844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качеству реализации каждой функции (задачи или комплекса задач), к фо</w:t>
      </w:r>
      <w:r>
        <w:rPr>
          <w:rStyle w:val="22"/>
          <w:color w:val="000000"/>
        </w:rPr>
        <w:t>рме</w:t>
      </w:r>
      <w:r>
        <w:rPr>
          <w:rStyle w:val="22"/>
          <w:color w:val="000000"/>
        </w:rPr>
        <w:br/>
        <w:t>представления выходной информации, характеристики необходимой точности и времени выполне-</w:t>
      </w:r>
      <w:r>
        <w:rPr>
          <w:rStyle w:val="22"/>
          <w:color w:val="000000"/>
        </w:rPr>
        <w:br/>
        <w:t>ния, требования одновременности выполнения группы функций, достоверности выдачи результа-</w:t>
      </w:r>
      <w:r>
        <w:rPr>
          <w:rStyle w:val="22"/>
          <w:color w:val="000000"/>
        </w:rPr>
        <w:br/>
        <w:t>тов;</w:t>
      </w:r>
    </w:p>
    <w:p w:rsidR="00000000" w:rsidRDefault="00577773">
      <w:pPr>
        <w:pStyle w:val="23"/>
        <w:numPr>
          <w:ilvl w:val="0"/>
          <w:numId w:val="17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и критерии отказов для каждой функции, по которой зада</w:t>
      </w:r>
      <w:r>
        <w:rPr>
          <w:rStyle w:val="22"/>
          <w:color w:val="000000"/>
        </w:rPr>
        <w:t>ются требования по</w:t>
      </w:r>
      <w:r>
        <w:rPr>
          <w:rStyle w:val="22"/>
          <w:color w:val="000000"/>
        </w:rPr>
        <w:br/>
        <w:t>надежности.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2.6.3. В подразделе «Требования к видам обеспечения» в зависимости от вида системы приводят</w:t>
      </w:r>
      <w:r>
        <w:rPr>
          <w:rStyle w:val="22"/>
          <w:color w:val="000000"/>
        </w:rPr>
        <w:br/>
        <w:t>требования к математическому, информационному, лингвистическому, программному, техничес-</w:t>
      </w:r>
      <w:r>
        <w:rPr>
          <w:rStyle w:val="22"/>
          <w:color w:val="000000"/>
        </w:rPr>
        <w:br/>
        <w:t>кому, метрологическому, организационному, ме</w:t>
      </w:r>
      <w:r>
        <w:rPr>
          <w:rStyle w:val="22"/>
          <w:color w:val="000000"/>
        </w:rPr>
        <w:t>тодическому и другим видам обеспечения си-</w:t>
      </w:r>
      <w:r>
        <w:rPr>
          <w:rStyle w:val="22"/>
          <w:color w:val="000000"/>
        </w:rPr>
        <w:br/>
        <w:t>стемы.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14"/>
        </w:tabs>
        <w:spacing w:before="0" w:line="240" w:lineRule="exact"/>
        <w:ind w:firstLine="560"/>
      </w:pPr>
      <w:r>
        <w:rPr>
          <w:rStyle w:val="22"/>
          <w:color w:val="000000"/>
        </w:rPr>
        <w:t>Для математического обеспечения системы приводят требования к составу, области</w:t>
      </w:r>
      <w:r>
        <w:rPr>
          <w:rStyle w:val="22"/>
          <w:color w:val="000000"/>
        </w:rPr>
        <w:br/>
        <w:t>применения (ограничения) и способам использования в системе математических методов и моде-</w:t>
      </w:r>
      <w:r>
        <w:rPr>
          <w:rStyle w:val="22"/>
          <w:color w:val="000000"/>
        </w:rPr>
        <w:br/>
        <w:t xml:space="preserve">лей, типовых алгоритмов и </w:t>
      </w:r>
      <w:r>
        <w:rPr>
          <w:rStyle w:val="22"/>
          <w:color w:val="000000"/>
        </w:rPr>
        <w:t>алгоритмов, подлежащих разработке.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51"/>
        </w:tabs>
        <w:spacing w:before="0" w:line="240" w:lineRule="exact"/>
        <w:ind w:firstLine="560"/>
      </w:pPr>
      <w:r>
        <w:rPr>
          <w:rStyle w:val="22"/>
          <w:color w:val="000000"/>
        </w:rPr>
        <w:t>Для информационного обеспечения системы приводят требования: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57"/>
        </w:tabs>
        <w:spacing w:before="0" w:line="240" w:lineRule="exact"/>
        <w:ind w:firstLine="560"/>
      </w:pPr>
      <w:r>
        <w:rPr>
          <w:rStyle w:val="22"/>
          <w:color w:val="000000"/>
        </w:rPr>
        <w:t>к составу, структуре и способам организации данных в системе;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к информационному обмену между компонентами системы;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к информационной совмес</w:t>
      </w:r>
      <w:r>
        <w:rPr>
          <w:rStyle w:val="22"/>
          <w:color w:val="000000"/>
        </w:rPr>
        <w:t>тимости со смежными системами;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по использованию общесоюзных и зарегистрированных республиканских, отраслевых клас-</w:t>
      </w:r>
      <w:r>
        <w:rPr>
          <w:rStyle w:val="22"/>
          <w:color w:val="000000"/>
        </w:rPr>
        <w:br/>
        <w:t>сификаторов, унифицированных документов и классификаторов, действующих на данном пред-</w:t>
      </w:r>
      <w:r>
        <w:rPr>
          <w:rStyle w:val="22"/>
          <w:color w:val="000000"/>
        </w:rPr>
        <w:br/>
        <w:t>приятии;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по применению систем управления базам</w:t>
      </w:r>
      <w:r>
        <w:rPr>
          <w:rStyle w:val="22"/>
          <w:color w:val="000000"/>
        </w:rPr>
        <w:t>и данных;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34"/>
        </w:tabs>
        <w:spacing w:before="0" w:line="240" w:lineRule="exact"/>
        <w:ind w:firstLine="560"/>
      </w:pPr>
      <w:r>
        <w:rPr>
          <w:rStyle w:val="22"/>
          <w:color w:val="000000"/>
        </w:rPr>
        <w:t>к структуре процесса сбора, обработки, передачи данных в системе и представлению дан-</w:t>
      </w:r>
      <w:r>
        <w:rPr>
          <w:rStyle w:val="22"/>
          <w:color w:val="000000"/>
        </w:rPr>
        <w:br/>
        <w:t>ных;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к защите данных от разрушений при авариях и сбоях в электропитании системы;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к контролю, хранению, обновлению и восстановлению данных;</w:t>
      </w:r>
    </w:p>
    <w:p w:rsidR="00000000" w:rsidRDefault="00577773">
      <w:pPr>
        <w:pStyle w:val="23"/>
        <w:numPr>
          <w:ilvl w:val="0"/>
          <w:numId w:val="19"/>
        </w:numPr>
        <w:shd w:val="clear" w:color="auto" w:fill="auto"/>
        <w:tabs>
          <w:tab w:val="left" w:pos="834"/>
        </w:tabs>
        <w:spacing w:before="0" w:line="240" w:lineRule="exact"/>
        <w:ind w:firstLine="560"/>
      </w:pPr>
      <w:r>
        <w:rPr>
          <w:rStyle w:val="22"/>
          <w:color w:val="000000"/>
        </w:rPr>
        <w:t>к про</w:t>
      </w:r>
      <w:r>
        <w:rPr>
          <w:rStyle w:val="22"/>
          <w:color w:val="000000"/>
        </w:rPr>
        <w:t>цедуре придания юридической силы документам, продуцируемым техническими сред-</w:t>
      </w:r>
      <w:r>
        <w:rPr>
          <w:rStyle w:val="22"/>
          <w:color w:val="000000"/>
        </w:rPr>
        <w:br/>
        <w:t>ствами АС (в соответствии с ГОСТ 6.10.4).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09"/>
        </w:tabs>
        <w:spacing w:before="0" w:line="240" w:lineRule="exact"/>
        <w:ind w:firstLine="560"/>
      </w:pPr>
      <w:r>
        <w:rPr>
          <w:rStyle w:val="22"/>
          <w:color w:val="000000"/>
        </w:rPr>
        <w:t>Для лингвистического обеспечения системы приводят требования к применению в си-</w:t>
      </w:r>
      <w:r>
        <w:rPr>
          <w:rStyle w:val="22"/>
          <w:color w:val="000000"/>
        </w:rPr>
        <w:br/>
        <w:t>стеме языков программирования высокого уровня</w:t>
      </w:r>
      <w:r>
        <w:rPr>
          <w:rStyle w:val="22"/>
          <w:color w:val="000000"/>
        </w:rPr>
        <w:t>, языков взаимодействия пользователей и техни-</w:t>
      </w:r>
      <w:r>
        <w:rPr>
          <w:rStyle w:val="22"/>
          <w:color w:val="000000"/>
        </w:rPr>
        <w:br/>
        <w:t>ческих средств системы, а также требования к кодированию и декодированию данных, к языкам</w:t>
      </w:r>
      <w:r>
        <w:rPr>
          <w:rStyle w:val="22"/>
          <w:color w:val="000000"/>
        </w:rPr>
        <w:br/>
        <w:t>ввода-вывода данных, языкам манипулирования данными, средствам описания предметной облас-</w:t>
      </w:r>
      <w:r>
        <w:rPr>
          <w:rStyle w:val="22"/>
          <w:color w:val="000000"/>
        </w:rPr>
        <w:br/>
        <w:t>ти (объекта автоматизации), к</w:t>
      </w:r>
      <w:r>
        <w:rPr>
          <w:rStyle w:val="22"/>
          <w:color w:val="000000"/>
        </w:rPr>
        <w:t xml:space="preserve"> способам организации диалога.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05"/>
        </w:tabs>
        <w:spacing w:before="0" w:line="240" w:lineRule="exact"/>
        <w:ind w:firstLine="560"/>
      </w:pPr>
      <w:r>
        <w:rPr>
          <w:rStyle w:val="22"/>
          <w:color w:val="000000"/>
        </w:rPr>
        <w:t>Для программного обеспечения системы приводят перечень покупных программных</w:t>
      </w:r>
      <w:r>
        <w:rPr>
          <w:rStyle w:val="22"/>
          <w:color w:val="000000"/>
        </w:rPr>
        <w:br/>
        <w:t>средств, а также требования:</w:t>
      </w:r>
    </w:p>
    <w:p w:rsidR="00000000" w:rsidRDefault="00577773">
      <w:pPr>
        <w:pStyle w:val="23"/>
        <w:numPr>
          <w:ilvl w:val="0"/>
          <w:numId w:val="20"/>
        </w:numPr>
        <w:shd w:val="clear" w:color="auto" w:fill="auto"/>
        <w:tabs>
          <w:tab w:val="left" w:pos="857"/>
        </w:tabs>
        <w:spacing w:before="0" w:line="240" w:lineRule="exact"/>
        <w:ind w:firstLine="560"/>
      </w:pPr>
      <w:r>
        <w:rPr>
          <w:rStyle w:val="22"/>
          <w:color w:val="000000"/>
        </w:rPr>
        <w:t>к независимости программных средств от используемых СВТ и операционной среды;</w:t>
      </w:r>
    </w:p>
    <w:p w:rsidR="00000000" w:rsidRDefault="00577773">
      <w:pPr>
        <w:pStyle w:val="23"/>
        <w:numPr>
          <w:ilvl w:val="0"/>
          <w:numId w:val="20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к качеству программных с</w:t>
      </w:r>
      <w:r>
        <w:rPr>
          <w:rStyle w:val="22"/>
          <w:color w:val="000000"/>
        </w:rPr>
        <w:t>редств, а также к способам его обеспечения и контроля;</w:t>
      </w:r>
    </w:p>
    <w:p w:rsidR="00000000" w:rsidRDefault="00577773">
      <w:pPr>
        <w:pStyle w:val="23"/>
        <w:numPr>
          <w:ilvl w:val="0"/>
          <w:numId w:val="20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>по необходимости согласования вновь разрабатываемых программных средств с фондом</w:t>
      </w:r>
      <w:r>
        <w:rPr>
          <w:rStyle w:val="22"/>
          <w:color w:val="000000"/>
        </w:rPr>
        <w:br/>
        <w:t>алгоритмов и программ.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51"/>
        </w:tabs>
        <w:spacing w:before="0" w:line="240" w:lineRule="exact"/>
        <w:ind w:firstLine="560"/>
      </w:pPr>
      <w:r>
        <w:rPr>
          <w:rStyle w:val="22"/>
          <w:color w:val="000000"/>
        </w:rPr>
        <w:t>Для технического обеспечения системы приводят требования:</w:t>
      </w:r>
    </w:p>
    <w:p w:rsidR="00000000" w:rsidRDefault="00577773">
      <w:pPr>
        <w:pStyle w:val="23"/>
        <w:numPr>
          <w:ilvl w:val="0"/>
          <w:numId w:val="21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к видам технических с</w:t>
      </w:r>
      <w:r>
        <w:rPr>
          <w:rStyle w:val="22"/>
          <w:color w:val="000000"/>
        </w:rPr>
        <w:t>редств, в том числе к видам комплексов технических средств, про-</w:t>
      </w:r>
      <w:r>
        <w:rPr>
          <w:rStyle w:val="22"/>
          <w:color w:val="000000"/>
        </w:rPr>
        <w:br/>
        <w:t>граммно-технических комплексов и других комплектующих изделий, допустимых к использованию</w:t>
      </w:r>
      <w:r>
        <w:rPr>
          <w:rStyle w:val="22"/>
          <w:color w:val="000000"/>
        </w:rPr>
        <w:br/>
        <w:t>в системе;</w:t>
      </w:r>
    </w:p>
    <w:p w:rsidR="00000000" w:rsidRDefault="00577773">
      <w:pPr>
        <w:pStyle w:val="23"/>
        <w:numPr>
          <w:ilvl w:val="0"/>
          <w:numId w:val="21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к функциональным, конструктивным и эксплуатационным характеристикам средств тех-</w:t>
      </w:r>
      <w:r>
        <w:rPr>
          <w:rStyle w:val="22"/>
          <w:color w:val="000000"/>
        </w:rPr>
        <w:br/>
        <w:t>ничес</w:t>
      </w:r>
      <w:r>
        <w:rPr>
          <w:rStyle w:val="22"/>
          <w:color w:val="000000"/>
        </w:rPr>
        <w:t>кого обеспечения системы.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51"/>
        </w:tabs>
        <w:spacing w:before="0" w:line="240" w:lineRule="exact"/>
        <w:ind w:firstLine="560"/>
      </w:pPr>
      <w:r>
        <w:rPr>
          <w:rStyle w:val="22"/>
          <w:color w:val="000000"/>
        </w:rPr>
        <w:t>В требованиях к метрологическому обеспечению приводят: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57"/>
        </w:tabs>
        <w:spacing w:before="0" w:line="240" w:lineRule="exact"/>
        <w:ind w:firstLine="560"/>
      </w:pPr>
      <w:r>
        <w:rPr>
          <w:rStyle w:val="22"/>
          <w:color w:val="000000"/>
        </w:rPr>
        <w:t>предварительный перечень измерительных каналов;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точности измерений параметров и (или) к метрологическим характеристикам</w:t>
      </w:r>
      <w:r>
        <w:rPr>
          <w:rStyle w:val="22"/>
          <w:color w:val="000000"/>
        </w:rPr>
        <w:br/>
        <w:t>измерительных каналов;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76"/>
        </w:tabs>
        <w:spacing w:before="0" w:line="240" w:lineRule="exact"/>
        <w:ind w:firstLine="560"/>
      </w:pPr>
      <w:r>
        <w:rPr>
          <w:rStyle w:val="22"/>
          <w:color w:val="000000"/>
        </w:rPr>
        <w:t>требования к метрологической совместимости технических средств системы;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29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управляющих и вычислительных каналов системы, для которых необходимо оце-</w:t>
      </w:r>
      <w:r>
        <w:rPr>
          <w:rStyle w:val="22"/>
          <w:color w:val="000000"/>
        </w:rPr>
        <w:br/>
        <w:t>нивать точностные характеристики;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 xml:space="preserve">требования к метрологическому обеспечению технических и </w:t>
      </w:r>
      <w:r>
        <w:rPr>
          <w:rStyle w:val="22"/>
          <w:color w:val="000000"/>
        </w:rPr>
        <w:t>программных средств, входя-</w:t>
      </w:r>
      <w:r>
        <w:rPr>
          <w:rStyle w:val="22"/>
          <w:color w:val="000000"/>
        </w:rPr>
        <w:br/>
        <w:t>щих в состав измерительных каналов системы, средств встроенного контроля, метрологической</w:t>
      </w:r>
      <w:r>
        <w:rPr>
          <w:rStyle w:val="22"/>
          <w:color w:val="000000"/>
        </w:rPr>
        <w:br/>
        <w:t>пригодности измерительных каналов и средств измерений, используемых при наладке и испытани-</w:t>
      </w:r>
      <w:r>
        <w:rPr>
          <w:rStyle w:val="22"/>
          <w:color w:val="000000"/>
        </w:rPr>
        <w:br/>
        <w:t>ях системы;</w:t>
      </w:r>
    </w:p>
    <w:p w:rsidR="00000000" w:rsidRDefault="00577773">
      <w:pPr>
        <w:pStyle w:val="23"/>
        <w:numPr>
          <w:ilvl w:val="0"/>
          <w:numId w:val="22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вид метрологической аттестации</w:t>
      </w:r>
      <w:r>
        <w:rPr>
          <w:rStyle w:val="22"/>
          <w:color w:val="000000"/>
        </w:rPr>
        <w:t xml:space="preserve"> (государственная или ведомственная) с указанием порядка</w:t>
      </w:r>
      <w:r>
        <w:rPr>
          <w:rStyle w:val="22"/>
          <w:color w:val="000000"/>
        </w:rPr>
        <w:br/>
        <w:t>ее выполнения и организаций, проводящих аттестацию.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51"/>
        </w:tabs>
        <w:spacing w:before="0" w:line="240" w:lineRule="exact"/>
        <w:ind w:firstLine="560"/>
      </w:pPr>
      <w:r>
        <w:rPr>
          <w:rStyle w:val="22"/>
          <w:color w:val="000000"/>
        </w:rPr>
        <w:t>Для организационного обеспечения приводят требования:</w:t>
      </w:r>
    </w:p>
    <w:p w:rsidR="00000000" w:rsidRDefault="00577773">
      <w:pPr>
        <w:pStyle w:val="23"/>
        <w:numPr>
          <w:ilvl w:val="0"/>
          <w:numId w:val="23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к структуре и функциям подразделений, участвующих в функционировании системы ил</w:t>
      </w:r>
      <w:r>
        <w:rPr>
          <w:rStyle w:val="22"/>
          <w:color w:val="000000"/>
        </w:rPr>
        <w:t>и</w:t>
      </w:r>
      <w:r>
        <w:rPr>
          <w:rStyle w:val="22"/>
          <w:color w:val="000000"/>
        </w:rPr>
        <w:br/>
        <w:t>обеспечивающих эксплуатацию;</w:t>
      </w:r>
    </w:p>
    <w:p w:rsidR="00000000" w:rsidRDefault="00577773">
      <w:pPr>
        <w:pStyle w:val="23"/>
        <w:numPr>
          <w:ilvl w:val="0"/>
          <w:numId w:val="23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к организации функционирования системы и порядку взаимодействия персонала АС и пер-</w:t>
      </w:r>
      <w:r>
        <w:rPr>
          <w:rStyle w:val="22"/>
          <w:color w:val="000000"/>
        </w:rPr>
        <w:br/>
        <w:t>сонала объекта автоматизации;</w:t>
      </w:r>
    </w:p>
    <w:p w:rsidR="00000000" w:rsidRDefault="00577773">
      <w:pPr>
        <w:pStyle w:val="23"/>
        <w:numPr>
          <w:ilvl w:val="0"/>
          <w:numId w:val="23"/>
        </w:numPr>
        <w:shd w:val="clear" w:color="auto" w:fill="auto"/>
        <w:tabs>
          <w:tab w:val="left" w:pos="881"/>
        </w:tabs>
        <w:spacing w:before="0" w:line="240" w:lineRule="exact"/>
        <w:ind w:firstLine="560"/>
      </w:pPr>
      <w:r>
        <w:rPr>
          <w:rStyle w:val="22"/>
          <w:color w:val="000000"/>
        </w:rPr>
        <w:t>к защите от ошибочных действий персонала системы.</w:t>
      </w:r>
    </w:p>
    <w:p w:rsidR="00000000" w:rsidRDefault="00577773">
      <w:pPr>
        <w:pStyle w:val="23"/>
        <w:numPr>
          <w:ilvl w:val="0"/>
          <w:numId w:val="18"/>
        </w:numPr>
        <w:shd w:val="clear" w:color="auto" w:fill="auto"/>
        <w:tabs>
          <w:tab w:val="left" w:pos="1305"/>
        </w:tabs>
        <w:spacing w:before="0" w:line="240" w:lineRule="exact"/>
        <w:ind w:firstLine="560"/>
      </w:pPr>
      <w:r>
        <w:rPr>
          <w:rStyle w:val="22"/>
          <w:color w:val="000000"/>
        </w:rPr>
        <w:t>Для методического обеспечения САПР приводят</w:t>
      </w:r>
      <w:r>
        <w:rPr>
          <w:rStyle w:val="22"/>
          <w:color w:val="000000"/>
        </w:rPr>
        <w:t xml:space="preserve"> требования к составу нормативно-</w:t>
      </w:r>
      <w:r>
        <w:rPr>
          <w:rStyle w:val="22"/>
          <w:color w:val="000000"/>
        </w:rPr>
        <w:br/>
        <w:t>технической документации системы (перечень применяемых при ее функционировании стандар-</w:t>
      </w:r>
      <w:r>
        <w:rPr>
          <w:rStyle w:val="22"/>
          <w:color w:val="000000"/>
        </w:rPr>
        <w:br/>
        <w:t>тов, нормативов, методик и т. и.).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974"/>
        </w:tabs>
        <w:spacing w:before="0" w:line="240" w:lineRule="exact"/>
        <w:ind w:firstLine="560"/>
      </w:pPr>
      <w:r>
        <w:rPr>
          <w:rStyle w:val="22"/>
          <w:color w:val="000000"/>
        </w:rPr>
        <w:t>Раздел «Состав и содержание работ по созданию (развитию) системы» должен содержать</w:t>
      </w:r>
      <w:r>
        <w:rPr>
          <w:rStyle w:val="22"/>
          <w:color w:val="000000"/>
        </w:rPr>
        <w:br/>
        <w:t>перечень с</w:t>
      </w:r>
      <w:r>
        <w:rPr>
          <w:rStyle w:val="22"/>
          <w:color w:val="000000"/>
        </w:rPr>
        <w:t>тадий и этапов работ по созданию системы в соответствии с ГОСТ 34.601, сроки их</w:t>
      </w:r>
      <w:r>
        <w:rPr>
          <w:rStyle w:val="22"/>
          <w:color w:val="000000"/>
        </w:rPr>
        <w:br/>
        <w:t>выполнения, перечень организаций — исполнителей работ, ссылки на документы, подтверждаю-</w:t>
      </w:r>
      <w:r>
        <w:rPr>
          <w:rStyle w:val="22"/>
          <w:color w:val="000000"/>
        </w:rPr>
        <w:br/>
        <w:t>щие согласие этих организаций на участие в создании системы, или запись, определяющую о</w:t>
      </w:r>
      <w:r>
        <w:rPr>
          <w:rStyle w:val="22"/>
          <w:color w:val="000000"/>
        </w:rPr>
        <w:t>твет-</w:t>
      </w:r>
      <w:r>
        <w:rPr>
          <w:rStyle w:val="22"/>
          <w:color w:val="000000"/>
        </w:rPr>
        <w:br/>
        <w:t>ственного (заказчик или разработчик) за проведение этих работ.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В данном разделе также приводят:</w:t>
      </w:r>
    </w:p>
    <w:p w:rsidR="00000000" w:rsidRDefault="00577773">
      <w:pPr>
        <w:pStyle w:val="23"/>
        <w:numPr>
          <w:ilvl w:val="0"/>
          <w:numId w:val="24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документов по ГОСТ 34.201, предъявляемых по окончании соответствующих ста-</w:t>
      </w:r>
      <w:r>
        <w:rPr>
          <w:rStyle w:val="22"/>
          <w:color w:val="000000"/>
        </w:rPr>
        <w:br/>
        <w:t>дий и этапов работ;</w:t>
      </w:r>
    </w:p>
    <w:p w:rsidR="00000000" w:rsidRDefault="00577773">
      <w:pPr>
        <w:pStyle w:val="23"/>
        <w:numPr>
          <w:ilvl w:val="0"/>
          <w:numId w:val="24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вид и порядок проведения экспертизы технич</w:t>
      </w:r>
      <w:r>
        <w:rPr>
          <w:rStyle w:val="22"/>
          <w:color w:val="000000"/>
        </w:rPr>
        <w:t>еской документации (стадия, этап, объем</w:t>
      </w:r>
      <w:r>
        <w:rPr>
          <w:rStyle w:val="22"/>
          <w:color w:val="000000"/>
        </w:rPr>
        <w:br/>
        <w:t>проверяемой документации, организация-эксперт);</w:t>
      </w:r>
    </w:p>
    <w:p w:rsidR="00000000" w:rsidRDefault="00577773">
      <w:pPr>
        <w:pStyle w:val="23"/>
        <w:numPr>
          <w:ilvl w:val="0"/>
          <w:numId w:val="24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>программу работ, направленных на обеспечение требуемого уровня надежности разрабаты-</w:t>
      </w:r>
      <w:r>
        <w:rPr>
          <w:rStyle w:val="22"/>
          <w:color w:val="000000"/>
        </w:rPr>
        <w:br/>
        <w:t>ваемой системы (при необходимости);</w:t>
      </w:r>
    </w:p>
    <w:p w:rsidR="00000000" w:rsidRDefault="00577773">
      <w:pPr>
        <w:pStyle w:val="23"/>
        <w:numPr>
          <w:ilvl w:val="0"/>
          <w:numId w:val="24"/>
        </w:numPr>
        <w:shd w:val="clear" w:color="auto" w:fill="auto"/>
        <w:tabs>
          <w:tab w:val="left" w:pos="834"/>
        </w:tabs>
        <w:spacing w:before="0" w:line="240" w:lineRule="exact"/>
        <w:ind w:firstLine="560"/>
      </w:pPr>
      <w:r>
        <w:rPr>
          <w:rStyle w:val="22"/>
          <w:color w:val="000000"/>
        </w:rPr>
        <w:t>перечень работ по метрологическому обес</w:t>
      </w:r>
      <w:r>
        <w:rPr>
          <w:rStyle w:val="22"/>
          <w:color w:val="000000"/>
        </w:rPr>
        <w:t>печению на всех стадиях создания системы с</w:t>
      </w:r>
      <w:r>
        <w:rPr>
          <w:rStyle w:val="22"/>
          <w:color w:val="000000"/>
        </w:rPr>
        <w:br/>
        <w:t>указанием их сроков выполнения и организаций-исполнителей (при необходимости).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1045"/>
        </w:tabs>
        <w:spacing w:before="0" w:line="240" w:lineRule="exact"/>
        <w:ind w:firstLine="560"/>
      </w:pPr>
      <w:r>
        <w:rPr>
          <w:rStyle w:val="22"/>
          <w:color w:val="000000"/>
        </w:rPr>
        <w:t>В разделе «Порядок контроля и приемки системы» указывают:</w:t>
      </w:r>
    </w:p>
    <w:p w:rsidR="00000000" w:rsidRDefault="00577773">
      <w:pPr>
        <w:pStyle w:val="23"/>
        <w:numPr>
          <w:ilvl w:val="0"/>
          <w:numId w:val="25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виды, состав, объем и методы испытаний системы и ее составных част</w:t>
      </w:r>
      <w:r>
        <w:rPr>
          <w:rStyle w:val="22"/>
          <w:color w:val="000000"/>
        </w:rPr>
        <w:t>ей (виды испытаний</w:t>
      </w:r>
      <w:r>
        <w:rPr>
          <w:rStyle w:val="22"/>
          <w:color w:val="000000"/>
        </w:rPr>
        <w:br/>
        <w:t>в соответствии с действующими нормами, распространяющимися на разрабатываемую систему);</w:t>
      </w:r>
    </w:p>
    <w:p w:rsidR="00000000" w:rsidRDefault="00577773">
      <w:pPr>
        <w:pStyle w:val="23"/>
        <w:numPr>
          <w:ilvl w:val="0"/>
          <w:numId w:val="25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общие требования к приемке работ по стадиям (перечень участвующих предприятий и</w:t>
      </w:r>
      <w:r>
        <w:rPr>
          <w:rStyle w:val="22"/>
          <w:color w:val="000000"/>
        </w:rPr>
        <w:br/>
        <w:t>организаций, место и сроки проведения), порядок согласования и ут</w:t>
      </w:r>
      <w:r>
        <w:rPr>
          <w:rStyle w:val="22"/>
          <w:color w:val="000000"/>
        </w:rPr>
        <w:t>верждения приемочной доку-</w:t>
      </w:r>
      <w:r>
        <w:rPr>
          <w:rStyle w:val="22"/>
          <w:color w:val="000000"/>
        </w:rPr>
        <w:br/>
        <w:t>ментации;</w:t>
      </w:r>
    </w:p>
    <w:p w:rsidR="00000000" w:rsidRDefault="00577773">
      <w:pPr>
        <w:pStyle w:val="23"/>
        <w:numPr>
          <w:ilvl w:val="0"/>
          <w:numId w:val="25"/>
        </w:numPr>
        <w:shd w:val="clear" w:color="auto" w:fill="auto"/>
        <w:tabs>
          <w:tab w:val="left" w:pos="881"/>
        </w:tabs>
        <w:spacing w:before="0" w:line="240" w:lineRule="exact"/>
        <w:ind w:firstLine="560"/>
      </w:pPr>
      <w:r>
        <w:rPr>
          <w:rStyle w:val="22"/>
          <w:color w:val="000000"/>
        </w:rPr>
        <w:t>статус приемочной комиссии (государственная, межведомственная, ведомственная).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978"/>
        </w:tabs>
        <w:spacing w:before="0" w:line="240" w:lineRule="exact"/>
        <w:ind w:firstLine="560"/>
      </w:pPr>
      <w:r>
        <w:rPr>
          <w:rStyle w:val="22"/>
          <w:color w:val="000000"/>
        </w:rPr>
        <w:t>В разделе «Требования к составу и содержанию работ по подготовке объекта автоматизации</w:t>
      </w:r>
      <w:r>
        <w:rPr>
          <w:rStyle w:val="22"/>
          <w:color w:val="000000"/>
        </w:rPr>
        <w:br/>
        <w:t>к вводу системы в действие» необходимо прив</w:t>
      </w:r>
      <w:r>
        <w:rPr>
          <w:rStyle w:val="22"/>
          <w:color w:val="000000"/>
        </w:rPr>
        <w:t>ести перечень основных мероприятий и их исполни-</w:t>
      </w:r>
      <w:r>
        <w:rPr>
          <w:rStyle w:val="22"/>
          <w:color w:val="000000"/>
        </w:rPr>
        <w:br/>
        <w:t>телей, которые следует выполнить при подготовке объекта автоматизации к вводу АС в действие.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В перечень основных мероприятий включают:</w:t>
      </w:r>
    </w:p>
    <w:p w:rsidR="00000000" w:rsidRDefault="00577773">
      <w:pPr>
        <w:pStyle w:val="23"/>
        <w:numPr>
          <w:ilvl w:val="0"/>
          <w:numId w:val="26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приведение поступающей в систему информации (в соответствии с требов</w:t>
      </w:r>
      <w:r>
        <w:rPr>
          <w:rStyle w:val="22"/>
          <w:color w:val="000000"/>
        </w:rPr>
        <w:t>аниями к инфор-</w:t>
      </w:r>
      <w:r>
        <w:rPr>
          <w:rStyle w:val="22"/>
          <w:color w:val="000000"/>
        </w:rPr>
        <w:br/>
        <w:t>мационному и лингвистическому обеспечению) к виду, пригодному для обработки с помощью</w:t>
      </w:r>
      <w:r>
        <w:rPr>
          <w:rStyle w:val="22"/>
          <w:color w:val="000000"/>
        </w:rPr>
        <w:br/>
        <w:t>ЭВМ;</w:t>
      </w:r>
    </w:p>
    <w:p w:rsidR="00000000" w:rsidRDefault="00577773">
      <w:pPr>
        <w:pStyle w:val="23"/>
        <w:numPr>
          <w:ilvl w:val="0"/>
          <w:numId w:val="26"/>
        </w:numPr>
        <w:shd w:val="clear" w:color="auto" w:fill="auto"/>
        <w:tabs>
          <w:tab w:val="left" w:pos="881"/>
        </w:tabs>
        <w:spacing w:before="0" w:line="240" w:lineRule="exact"/>
        <w:ind w:firstLine="560"/>
      </w:pPr>
      <w:r>
        <w:rPr>
          <w:rStyle w:val="22"/>
          <w:color w:val="000000"/>
        </w:rPr>
        <w:t>изменения, которые необходимо осуществить в объекте автоматизации;</w:t>
      </w:r>
    </w:p>
    <w:p w:rsidR="00000000" w:rsidRDefault="00577773">
      <w:pPr>
        <w:pStyle w:val="23"/>
        <w:numPr>
          <w:ilvl w:val="0"/>
          <w:numId w:val="26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>создание условий функционирования объекта автоматизации, при которых гаран</w:t>
      </w:r>
      <w:r>
        <w:rPr>
          <w:rStyle w:val="22"/>
          <w:color w:val="000000"/>
        </w:rPr>
        <w:t>тируется</w:t>
      </w:r>
      <w:r>
        <w:rPr>
          <w:rStyle w:val="22"/>
          <w:color w:val="000000"/>
        </w:rPr>
        <w:br/>
        <w:t>соответствие создаваемой системы требованиям, содержащимся в ТЗ;</w:t>
      </w:r>
    </w:p>
    <w:p w:rsidR="00000000" w:rsidRDefault="00577773">
      <w:pPr>
        <w:pStyle w:val="23"/>
        <w:numPr>
          <w:ilvl w:val="0"/>
          <w:numId w:val="26"/>
        </w:numPr>
        <w:shd w:val="clear" w:color="auto" w:fill="auto"/>
        <w:tabs>
          <w:tab w:val="left" w:pos="881"/>
        </w:tabs>
        <w:spacing w:before="0" w:line="240" w:lineRule="exact"/>
        <w:ind w:firstLine="560"/>
      </w:pPr>
      <w:r>
        <w:rPr>
          <w:rStyle w:val="22"/>
          <w:color w:val="000000"/>
        </w:rPr>
        <w:t>создание необходимых для функционирования системы подразделений и служб;</w:t>
      </w:r>
    </w:p>
    <w:p w:rsidR="00000000" w:rsidRDefault="00577773">
      <w:pPr>
        <w:pStyle w:val="23"/>
        <w:numPr>
          <w:ilvl w:val="0"/>
          <w:numId w:val="26"/>
        </w:numPr>
        <w:shd w:val="clear" w:color="auto" w:fill="auto"/>
        <w:tabs>
          <w:tab w:val="left" w:pos="881"/>
        </w:tabs>
        <w:spacing w:before="0" w:line="240" w:lineRule="exact"/>
        <w:ind w:firstLine="560"/>
      </w:pPr>
      <w:r>
        <w:rPr>
          <w:rStyle w:val="22"/>
          <w:color w:val="000000"/>
        </w:rPr>
        <w:t>сроки и порядок комплектования штатов и обучения персонала.</w:t>
      </w:r>
    </w:p>
    <w:p w:rsidR="00000000" w:rsidRDefault="00577773">
      <w:pPr>
        <w:pStyle w:val="23"/>
        <w:shd w:val="clear" w:color="auto" w:fill="auto"/>
        <w:spacing w:before="0" w:line="240" w:lineRule="exact"/>
        <w:ind w:firstLine="560"/>
      </w:pPr>
      <w:r>
        <w:rPr>
          <w:rStyle w:val="22"/>
          <w:color w:val="000000"/>
        </w:rPr>
        <w:t>Например для АСУ приводят: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91"/>
        </w:tabs>
        <w:spacing w:before="0" w:line="240" w:lineRule="exact"/>
        <w:ind w:firstLine="560"/>
      </w:pPr>
      <w:r>
        <w:rPr>
          <w:rStyle w:val="22"/>
          <w:color w:val="000000"/>
        </w:rPr>
        <w:t>изменения п</w:t>
      </w:r>
      <w:r>
        <w:rPr>
          <w:rStyle w:val="22"/>
          <w:color w:val="000000"/>
        </w:rPr>
        <w:t>рименяемых методов управления;</w:t>
      </w:r>
    </w:p>
    <w:p w:rsidR="00000000" w:rsidRDefault="00577773">
      <w:pPr>
        <w:pStyle w:val="23"/>
        <w:numPr>
          <w:ilvl w:val="0"/>
          <w:numId w:val="9"/>
        </w:numPr>
        <w:shd w:val="clear" w:color="auto" w:fill="auto"/>
        <w:tabs>
          <w:tab w:val="left" w:pos="791"/>
        </w:tabs>
        <w:spacing w:before="0" w:line="240" w:lineRule="exact"/>
        <w:ind w:firstLine="560"/>
      </w:pPr>
      <w:r>
        <w:rPr>
          <w:rStyle w:val="22"/>
          <w:color w:val="000000"/>
        </w:rPr>
        <w:t>создание условий для работы компонентов АСУ, при которых гарантируется соответствие</w:t>
      </w:r>
      <w:r>
        <w:rPr>
          <w:rStyle w:val="22"/>
          <w:color w:val="000000"/>
        </w:rPr>
        <w:br/>
        <w:t>системы требованиям, содержащимся в ТЗ.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1130"/>
        </w:tabs>
        <w:spacing w:before="0" w:line="240" w:lineRule="exact"/>
        <w:ind w:firstLine="560"/>
      </w:pPr>
      <w:r>
        <w:rPr>
          <w:rStyle w:val="22"/>
          <w:color w:val="000000"/>
        </w:rPr>
        <w:t>В разделе «Требования к документированию» приводят:</w:t>
      </w:r>
    </w:p>
    <w:p w:rsidR="00000000" w:rsidRDefault="00577773">
      <w:pPr>
        <w:pStyle w:val="23"/>
        <w:numPr>
          <w:ilvl w:val="0"/>
          <w:numId w:val="27"/>
        </w:numPr>
        <w:shd w:val="clear" w:color="auto" w:fill="auto"/>
        <w:tabs>
          <w:tab w:val="left" w:pos="839"/>
        </w:tabs>
        <w:spacing w:before="0" w:line="240" w:lineRule="exact"/>
        <w:ind w:firstLine="560"/>
      </w:pPr>
      <w:r>
        <w:rPr>
          <w:rStyle w:val="22"/>
          <w:color w:val="000000"/>
        </w:rPr>
        <w:t>согласованный разработчиком и заказ</w:t>
      </w:r>
      <w:r>
        <w:rPr>
          <w:rStyle w:val="22"/>
          <w:color w:val="000000"/>
        </w:rPr>
        <w:t>чиком системы перечень подлежащих разработке ком-</w:t>
      </w:r>
      <w:r>
        <w:rPr>
          <w:rStyle w:val="22"/>
          <w:color w:val="000000"/>
        </w:rPr>
        <w:br/>
        <w:t>плектов и видов документов, соответствующих требованиям ГОСТ 34.201 и НТД отрасли заказчика;</w:t>
      </w:r>
      <w:r>
        <w:rPr>
          <w:rStyle w:val="22"/>
          <w:color w:val="000000"/>
        </w:rPr>
        <w:br/>
        <w:t>перечень документов, выпускаемых на машинных носителях; требования к микрофильмированию</w:t>
      </w:r>
      <w:r>
        <w:rPr>
          <w:rStyle w:val="22"/>
          <w:color w:val="000000"/>
        </w:rPr>
        <w:br/>
        <w:t>документации;</w:t>
      </w:r>
    </w:p>
    <w:p w:rsidR="00000000" w:rsidRDefault="00577773">
      <w:pPr>
        <w:pStyle w:val="23"/>
        <w:numPr>
          <w:ilvl w:val="0"/>
          <w:numId w:val="27"/>
        </w:numPr>
        <w:shd w:val="clear" w:color="auto" w:fill="auto"/>
        <w:tabs>
          <w:tab w:val="left" w:pos="830"/>
        </w:tabs>
        <w:spacing w:before="0" w:line="240" w:lineRule="exact"/>
        <w:ind w:firstLine="560"/>
      </w:pPr>
      <w:r>
        <w:rPr>
          <w:rStyle w:val="22"/>
          <w:color w:val="000000"/>
        </w:rPr>
        <w:t>требова</w:t>
      </w:r>
      <w:r>
        <w:rPr>
          <w:rStyle w:val="22"/>
          <w:color w:val="000000"/>
        </w:rPr>
        <w:t>ния по документированию комплектующих элементов межотраслевого применения</w:t>
      </w:r>
      <w:r>
        <w:rPr>
          <w:rStyle w:val="22"/>
          <w:color w:val="000000"/>
        </w:rPr>
        <w:br/>
        <w:t>в соответствии с требованиями ЕСКД и ЕСПД;</w:t>
      </w:r>
    </w:p>
    <w:p w:rsidR="00000000" w:rsidRDefault="00577773">
      <w:pPr>
        <w:pStyle w:val="23"/>
        <w:numPr>
          <w:ilvl w:val="0"/>
          <w:numId w:val="27"/>
        </w:numPr>
        <w:shd w:val="clear" w:color="auto" w:fill="auto"/>
        <w:tabs>
          <w:tab w:val="left" w:pos="869"/>
        </w:tabs>
        <w:spacing w:before="0" w:line="250" w:lineRule="exact"/>
        <w:ind w:firstLine="560"/>
      </w:pPr>
      <w:r>
        <w:rPr>
          <w:rStyle w:val="22"/>
          <w:color w:val="000000"/>
        </w:rPr>
        <w:t>при отсутствии государственных стандартов, определяющих требования к документированию</w:t>
      </w:r>
      <w:r>
        <w:rPr>
          <w:rStyle w:val="22"/>
          <w:color w:val="000000"/>
        </w:rPr>
        <w:br/>
        <w:t>элементов системы, дополнительно включают требова</w:t>
      </w:r>
      <w:r>
        <w:rPr>
          <w:rStyle w:val="22"/>
          <w:color w:val="000000"/>
        </w:rPr>
        <w:t>ния к составу и содержанию таких документов.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1052"/>
        </w:tabs>
        <w:spacing w:before="0" w:line="250" w:lineRule="exact"/>
        <w:ind w:firstLine="560"/>
      </w:pPr>
      <w:r>
        <w:rPr>
          <w:rStyle w:val="22"/>
          <w:color w:val="000000"/>
        </w:rPr>
        <w:t>В разделе «Источники разработки» должны бы ть перечислены документы и информационные</w:t>
      </w:r>
      <w:r>
        <w:rPr>
          <w:rStyle w:val="22"/>
          <w:color w:val="000000"/>
        </w:rPr>
        <w:br/>
        <w:t>материалы (технико-экономическое обоснование, отчеты о законченных научно-исследовательских</w:t>
      </w:r>
      <w:r>
        <w:rPr>
          <w:rStyle w:val="22"/>
          <w:color w:val="000000"/>
        </w:rPr>
        <w:br/>
        <w:t>работах, информационные мат</w:t>
      </w:r>
      <w:r>
        <w:rPr>
          <w:rStyle w:val="22"/>
          <w:color w:val="000000"/>
        </w:rPr>
        <w:t>ериалы на отечественные, зарубежные системы-аналоги и др.), на осно-</w:t>
      </w:r>
      <w:r>
        <w:rPr>
          <w:rStyle w:val="22"/>
          <w:color w:val="000000"/>
        </w:rPr>
        <w:br/>
        <w:t>вании которых разрабатывалось ТЗ и которые должны быть использованы при создании системы.</w:t>
      </w:r>
    </w:p>
    <w:p w:rsidR="00000000" w:rsidRDefault="00577773">
      <w:pPr>
        <w:pStyle w:val="23"/>
        <w:numPr>
          <w:ilvl w:val="1"/>
          <w:numId w:val="6"/>
        </w:numPr>
        <w:shd w:val="clear" w:color="auto" w:fill="auto"/>
        <w:tabs>
          <w:tab w:val="left" w:pos="1103"/>
        </w:tabs>
        <w:spacing w:before="0" w:line="250" w:lineRule="exact"/>
        <w:ind w:firstLine="560"/>
      </w:pPr>
      <w:r>
        <w:rPr>
          <w:rStyle w:val="22"/>
          <w:color w:val="000000"/>
        </w:rPr>
        <w:t>В состав ТЗ на АС при наличии утвержденных методик включают приложения, содержащие:</w:t>
      </w:r>
    </w:p>
    <w:p w:rsidR="00000000" w:rsidRDefault="00577773">
      <w:pPr>
        <w:pStyle w:val="23"/>
        <w:numPr>
          <w:ilvl w:val="0"/>
          <w:numId w:val="28"/>
        </w:numPr>
        <w:shd w:val="clear" w:color="auto" w:fill="auto"/>
        <w:tabs>
          <w:tab w:val="left" w:pos="869"/>
        </w:tabs>
        <w:spacing w:before="0" w:line="250" w:lineRule="exact"/>
        <w:ind w:firstLine="560"/>
      </w:pPr>
      <w:r>
        <w:rPr>
          <w:rStyle w:val="22"/>
          <w:color w:val="000000"/>
        </w:rPr>
        <w:t>ра</w:t>
      </w:r>
      <w:r>
        <w:rPr>
          <w:rStyle w:val="22"/>
          <w:color w:val="000000"/>
        </w:rPr>
        <w:t>счет ожидаемой эффективности системы;</w:t>
      </w:r>
    </w:p>
    <w:p w:rsidR="00000000" w:rsidRDefault="00577773">
      <w:pPr>
        <w:pStyle w:val="23"/>
        <w:numPr>
          <w:ilvl w:val="0"/>
          <w:numId w:val="28"/>
        </w:numPr>
        <w:shd w:val="clear" w:color="auto" w:fill="auto"/>
        <w:tabs>
          <w:tab w:val="left" w:pos="869"/>
        </w:tabs>
        <w:spacing w:before="0" w:line="250" w:lineRule="exact"/>
        <w:ind w:firstLine="560"/>
      </w:pPr>
      <w:r>
        <w:rPr>
          <w:rStyle w:val="22"/>
          <w:color w:val="000000"/>
        </w:rPr>
        <w:t>оценку научно-технического уровня системы.</w:t>
      </w:r>
    </w:p>
    <w:p w:rsidR="00000000" w:rsidRDefault="00577773">
      <w:pPr>
        <w:pStyle w:val="23"/>
        <w:shd w:val="clear" w:color="auto" w:fill="auto"/>
        <w:spacing w:before="0" w:after="236" w:line="250" w:lineRule="exact"/>
        <w:ind w:firstLine="560"/>
      </w:pPr>
      <w:r>
        <w:rPr>
          <w:rStyle w:val="22"/>
          <w:color w:val="000000"/>
        </w:rPr>
        <w:t>Приложения включают в состав ТЗ на АС по согласованию между разработчиком и заказчиком</w:t>
      </w:r>
      <w:r>
        <w:rPr>
          <w:rStyle w:val="22"/>
          <w:color w:val="000000"/>
        </w:rPr>
        <w:br/>
        <w:t>системы.</w:t>
      </w:r>
    </w:p>
    <w:p w:rsidR="00000000" w:rsidRDefault="00577773">
      <w:pPr>
        <w:pStyle w:val="51"/>
        <w:numPr>
          <w:ilvl w:val="0"/>
          <w:numId w:val="1"/>
        </w:numPr>
        <w:shd w:val="clear" w:color="auto" w:fill="auto"/>
        <w:tabs>
          <w:tab w:val="left" w:pos="3634"/>
        </w:tabs>
        <w:spacing w:before="0" w:after="213" w:line="180" w:lineRule="exact"/>
        <w:ind w:left="3340" w:firstLine="0"/>
        <w:jc w:val="both"/>
      </w:pPr>
      <w:r>
        <w:rPr>
          <w:rStyle w:val="5"/>
          <w:b/>
          <w:bCs/>
          <w:color w:val="000000"/>
        </w:rPr>
        <w:t>ПРАВИЛА ОФОРМЛЕНИЯ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80"/>
        </w:tabs>
        <w:spacing w:before="0" w:line="250" w:lineRule="exact"/>
        <w:ind w:firstLine="560"/>
      </w:pPr>
      <w:r>
        <w:rPr>
          <w:rStyle w:val="22"/>
          <w:color w:val="000000"/>
        </w:rPr>
        <w:t>Разделы и подразделы ТЗ на АС должны быть разм</w:t>
      </w:r>
      <w:r>
        <w:rPr>
          <w:rStyle w:val="22"/>
          <w:color w:val="000000"/>
        </w:rPr>
        <w:t>ещены в порядке, установленном в</w:t>
      </w:r>
      <w:r>
        <w:rPr>
          <w:rStyle w:val="22"/>
          <w:color w:val="000000"/>
        </w:rPr>
        <w:br/>
        <w:t>разд.2 настоящего стандарта.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56"/>
        </w:tabs>
        <w:spacing w:before="0" w:line="250" w:lineRule="exact"/>
        <w:ind w:firstLine="560"/>
      </w:pPr>
      <w:r>
        <w:rPr>
          <w:rStyle w:val="22"/>
          <w:color w:val="000000"/>
        </w:rPr>
        <w:t>ТЗ на АС оформляют в соответствии с требованиями ГОСТ 2.105 на листах формата А4 по</w:t>
      </w:r>
      <w:r>
        <w:rPr>
          <w:rStyle w:val="22"/>
          <w:color w:val="000000"/>
        </w:rPr>
        <w:br/>
        <w:t>ГОСТ 2.301 без рамки, основной надписи и дополнительных граф к ней.</w:t>
      </w:r>
    </w:p>
    <w:p w:rsidR="00000000" w:rsidRDefault="00577773">
      <w:pPr>
        <w:pStyle w:val="23"/>
        <w:shd w:val="clear" w:color="auto" w:fill="auto"/>
        <w:spacing w:before="0" w:line="250" w:lineRule="exact"/>
        <w:ind w:firstLine="560"/>
      </w:pPr>
      <w:r>
        <w:rPr>
          <w:rStyle w:val="22"/>
          <w:color w:val="000000"/>
        </w:rPr>
        <w:t>Номера листов (страниц) проставляют</w:t>
      </w:r>
      <w:r>
        <w:rPr>
          <w:rStyle w:val="22"/>
          <w:color w:val="000000"/>
        </w:rPr>
        <w:t>, начиная с первого листа, следующего за титульным</w:t>
      </w:r>
      <w:r>
        <w:rPr>
          <w:rStyle w:val="22"/>
          <w:color w:val="000000"/>
        </w:rPr>
        <w:br/>
        <w:t>листом, в верхней части листа (над текстом, посередине) после обозначения кода ТЗ на АС.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6"/>
        </w:tabs>
        <w:spacing w:before="0" w:line="250" w:lineRule="exact"/>
        <w:ind w:firstLine="560"/>
      </w:pPr>
      <w:r>
        <w:rPr>
          <w:rStyle w:val="22"/>
          <w:color w:val="000000"/>
        </w:rPr>
        <w:t>Значения показателей, норм и требований указывают, как правило, с предельными откло-</w:t>
      </w:r>
      <w:r>
        <w:rPr>
          <w:rStyle w:val="22"/>
          <w:color w:val="000000"/>
        </w:rPr>
        <w:br/>
        <w:t xml:space="preserve">нениями или максимальным </w:t>
      </w:r>
      <w:r>
        <w:rPr>
          <w:rStyle w:val="22"/>
          <w:color w:val="000000"/>
        </w:rPr>
        <w:t>и минимальным значениями. Если эти показатели, нормы, требования</w:t>
      </w:r>
      <w:r>
        <w:rPr>
          <w:rStyle w:val="22"/>
          <w:color w:val="000000"/>
        </w:rPr>
        <w:br/>
        <w:t>однозначно регламентированы НТД, в ТЗ на АС следует приводить ссылку на эти документы или их</w:t>
      </w:r>
      <w:r>
        <w:rPr>
          <w:rStyle w:val="22"/>
          <w:color w:val="000000"/>
        </w:rPr>
        <w:br/>
        <w:t>разделы, а также дополнительные требования, учитывающие особенности создаваемой системы.</w:t>
      </w:r>
      <w:r>
        <w:rPr>
          <w:rStyle w:val="22"/>
          <w:color w:val="000000"/>
        </w:rPr>
        <w:br/>
        <w:t>Если конк</w:t>
      </w:r>
      <w:r>
        <w:rPr>
          <w:rStyle w:val="22"/>
          <w:color w:val="000000"/>
        </w:rPr>
        <w:t>ретные значения показателей, норм и требований не могут быть установлены в процессе</w:t>
      </w:r>
      <w:r>
        <w:rPr>
          <w:rStyle w:val="22"/>
          <w:color w:val="000000"/>
        </w:rPr>
        <w:br/>
        <w:t>разработки ТЗ на АС, в нем следует сделать запись о порядке установления и согласования этих</w:t>
      </w:r>
      <w:r>
        <w:rPr>
          <w:rStyle w:val="22"/>
          <w:color w:val="000000"/>
        </w:rPr>
        <w:br/>
        <w:t>показателей, норм и требований:</w:t>
      </w:r>
    </w:p>
    <w:p w:rsidR="00000000" w:rsidRDefault="00577773">
      <w:pPr>
        <w:pStyle w:val="23"/>
        <w:shd w:val="clear" w:color="auto" w:fill="auto"/>
        <w:spacing w:before="0" w:line="250" w:lineRule="exact"/>
        <w:ind w:firstLine="560"/>
      </w:pPr>
      <w:r>
        <w:rPr>
          <w:rStyle w:val="22"/>
          <w:color w:val="000000"/>
        </w:rPr>
        <w:t>«Окончательное требование (значение) уточняется</w:t>
      </w:r>
      <w:r>
        <w:rPr>
          <w:rStyle w:val="22"/>
          <w:color w:val="000000"/>
        </w:rPr>
        <w:t xml:space="preserve"> в процессе ... и согласовывается протоко-</w:t>
      </w:r>
      <w:r>
        <w:rPr>
          <w:rStyle w:val="22"/>
          <w:color w:val="000000"/>
        </w:rPr>
        <w:br/>
        <w:t>лом с ... на стадии ...». При этом в текст ТЗ на АС изменений не вносят.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1"/>
        </w:tabs>
        <w:spacing w:before="0" w:line="250" w:lineRule="exact"/>
        <w:ind w:firstLine="560"/>
      </w:pPr>
      <w:r>
        <w:rPr>
          <w:rStyle w:val="22"/>
          <w:color w:val="000000"/>
        </w:rPr>
        <w:t>На титульном листе помещают подписи заказчика, разработчика и согласующих организа-</w:t>
      </w:r>
      <w:r>
        <w:rPr>
          <w:rStyle w:val="22"/>
          <w:color w:val="000000"/>
        </w:rPr>
        <w:br/>
        <w:t>ций, которые скрепляют гербовой печатью. При необх</w:t>
      </w:r>
      <w:r>
        <w:rPr>
          <w:rStyle w:val="22"/>
          <w:color w:val="000000"/>
        </w:rPr>
        <w:t>одимости титульный лист оформляют на</w:t>
      </w:r>
      <w:r>
        <w:rPr>
          <w:rStyle w:val="22"/>
          <w:color w:val="000000"/>
        </w:rPr>
        <w:br/>
        <w:t>нескольких страницах. Подписи разработчиков ТЗ на АС и должностных лиц, участвующих в согла-</w:t>
      </w:r>
      <w:r>
        <w:rPr>
          <w:rStyle w:val="22"/>
          <w:color w:val="000000"/>
        </w:rPr>
        <w:br/>
        <w:t>совании и рассмотрении проекта ТЗ на АС, помещают на последнем листе.</w:t>
      </w:r>
    </w:p>
    <w:p w:rsidR="00000000" w:rsidRDefault="00577773">
      <w:pPr>
        <w:pStyle w:val="23"/>
        <w:shd w:val="clear" w:color="auto" w:fill="auto"/>
        <w:spacing w:before="0" w:line="250" w:lineRule="exact"/>
        <w:ind w:firstLine="560"/>
      </w:pPr>
      <w:r>
        <w:rPr>
          <w:rStyle w:val="22"/>
          <w:color w:val="000000"/>
        </w:rPr>
        <w:t>Форма титульного листа ТЗ на АС приведена в приложении 2</w:t>
      </w:r>
      <w:r>
        <w:rPr>
          <w:rStyle w:val="22"/>
          <w:color w:val="000000"/>
        </w:rPr>
        <w:t>. Форма последнего листа ТЗ на АС</w:t>
      </w:r>
      <w:r>
        <w:rPr>
          <w:rStyle w:val="22"/>
          <w:color w:val="000000"/>
        </w:rPr>
        <w:br/>
        <w:t>приведена в приложении 3.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1"/>
        </w:tabs>
        <w:spacing w:before="0" w:line="250" w:lineRule="exact"/>
        <w:ind w:firstLine="560"/>
      </w:pPr>
      <w:r>
        <w:rPr>
          <w:rStyle w:val="22"/>
          <w:color w:val="000000"/>
        </w:rPr>
        <w:t>При необходимости на титульном листе ТЗ на АС допускается помещать установленные в</w:t>
      </w:r>
      <w:r>
        <w:rPr>
          <w:rStyle w:val="22"/>
          <w:color w:val="000000"/>
        </w:rPr>
        <w:br/>
        <w:t>отрасли коды, например: гриф секретности, код работы, регистрационный номер ТЗ и др.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70"/>
        </w:tabs>
        <w:spacing w:before="0" w:line="250" w:lineRule="exact"/>
        <w:ind w:firstLine="560"/>
      </w:pPr>
      <w:r>
        <w:rPr>
          <w:rStyle w:val="22"/>
          <w:color w:val="000000"/>
        </w:rPr>
        <w:t>Титульный лист д</w:t>
      </w:r>
      <w:r>
        <w:rPr>
          <w:rStyle w:val="22"/>
          <w:color w:val="000000"/>
        </w:rPr>
        <w:t>ополнения к ТЗ на АС оформляют аналогично титульному листу техни-</w:t>
      </w:r>
      <w:r>
        <w:rPr>
          <w:rStyle w:val="22"/>
          <w:color w:val="000000"/>
        </w:rPr>
        <w:br/>
        <w:t xml:space="preserve">ческого задания. Вместо наименования «Техническое задание» пишут «Дополнение </w:t>
      </w:r>
      <w:r>
        <w:rPr>
          <w:rStyle w:val="21pt"/>
          <w:color w:val="000000"/>
        </w:rPr>
        <w:t>№...</w:t>
      </w:r>
      <w:r>
        <w:rPr>
          <w:rStyle w:val="22"/>
          <w:color w:val="000000"/>
        </w:rPr>
        <w:t xml:space="preserve"> к ТЗ на</w:t>
      </w:r>
      <w:r>
        <w:rPr>
          <w:rStyle w:val="22"/>
          <w:color w:val="000000"/>
        </w:rPr>
        <w:br/>
        <w:t>АС...».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80"/>
        </w:tabs>
        <w:spacing w:before="0" w:line="250" w:lineRule="exact"/>
        <w:ind w:firstLine="560"/>
      </w:pPr>
      <w:r>
        <w:rPr>
          <w:rStyle w:val="22"/>
          <w:color w:val="000000"/>
        </w:rPr>
        <w:t>На последующих листах дополнения к ТЗ на АС помещают основание для изменения,</w:t>
      </w:r>
      <w:r>
        <w:rPr>
          <w:rStyle w:val="22"/>
          <w:color w:val="000000"/>
        </w:rPr>
        <w:br/>
        <w:t>содержан</w:t>
      </w:r>
      <w:r>
        <w:rPr>
          <w:rStyle w:val="22"/>
          <w:color w:val="000000"/>
        </w:rPr>
        <w:t>ие изменения и ссылки на документы, в соответствии с которыми вносятся эти измене-</w:t>
      </w:r>
      <w:r>
        <w:rPr>
          <w:rStyle w:val="22"/>
          <w:color w:val="000000"/>
        </w:rPr>
        <w:br/>
        <w:t>ния.</w:t>
      </w:r>
    </w:p>
    <w:p w:rsidR="00000000" w:rsidRDefault="00577773">
      <w:pPr>
        <w:pStyle w:val="23"/>
        <w:numPr>
          <w:ilvl w:val="1"/>
          <w:numId w:val="1"/>
        </w:numPr>
        <w:shd w:val="clear" w:color="auto" w:fill="auto"/>
        <w:tabs>
          <w:tab w:val="left" w:pos="966"/>
        </w:tabs>
        <w:spacing w:before="0" w:line="250" w:lineRule="exact"/>
        <w:ind w:firstLine="560"/>
        <w:sectPr w:rsidR="00000000">
          <w:headerReference w:type="even" r:id="rId10"/>
          <w:headerReference w:type="default" r:id="rId11"/>
          <w:pgSz w:w="11900" w:h="16840"/>
          <w:pgMar w:top="1728" w:right="1098" w:bottom="1589" w:left="1096" w:header="0" w:footer="3" w:gutter="0"/>
          <w:pgNumType w:start="2"/>
          <w:cols w:space="720"/>
          <w:noEndnote/>
          <w:docGrid w:linePitch="360"/>
        </w:sectPr>
      </w:pPr>
      <w:r>
        <w:rPr>
          <w:rStyle w:val="22"/>
          <w:color w:val="000000"/>
        </w:rPr>
        <w:t>При изложении текста дополнения к ТЗ следует указывать номера соответствующих пунк-</w:t>
      </w:r>
      <w:r>
        <w:rPr>
          <w:rStyle w:val="22"/>
          <w:color w:val="000000"/>
        </w:rPr>
        <w:br/>
        <w:t>тов, подпунктов, таблиц основного ТЗ на АС и т. п. и применять слова: «заменит</w:t>
      </w:r>
      <w:r>
        <w:rPr>
          <w:rStyle w:val="22"/>
          <w:color w:val="000000"/>
        </w:rPr>
        <w:t>ь», «дополнить»,</w:t>
      </w:r>
      <w:r>
        <w:rPr>
          <w:rStyle w:val="22"/>
          <w:color w:val="000000"/>
        </w:rPr>
        <w:br/>
        <w:t>«исключить», «изложить в новой редакции».</w:t>
      </w:r>
    </w:p>
    <w:p w:rsidR="00000000" w:rsidRDefault="00577773">
      <w:pPr>
        <w:pStyle w:val="90"/>
        <w:shd w:val="clear" w:color="auto" w:fill="auto"/>
        <w:spacing w:after="14" w:line="180" w:lineRule="exact"/>
        <w:ind w:left="8100"/>
      </w:pPr>
      <w:r>
        <w:rPr>
          <w:rStyle w:val="9"/>
          <w:i/>
          <w:iCs/>
          <w:color w:val="000000"/>
        </w:rPr>
        <w:t>ПРИЛОЖЕНИЕ 1</w:t>
      </w:r>
    </w:p>
    <w:p w:rsidR="00000000" w:rsidRDefault="00577773">
      <w:pPr>
        <w:pStyle w:val="90"/>
        <w:shd w:val="clear" w:color="auto" w:fill="auto"/>
        <w:spacing w:after="622" w:line="180" w:lineRule="exact"/>
        <w:ind w:left="8100"/>
      </w:pPr>
      <w:r>
        <w:rPr>
          <w:rStyle w:val="9"/>
          <w:i/>
          <w:iCs/>
          <w:color w:val="000000"/>
        </w:rPr>
        <w:t>Рекомендуемое</w:t>
      </w:r>
    </w:p>
    <w:p w:rsidR="00000000" w:rsidRDefault="00577773">
      <w:pPr>
        <w:pStyle w:val="21"/>
        <w:keepNext/>
        <w:keepLines/>
        <w:shd w:val="clear" w:color="auto" w:fill="auto"/>
        <w:spacing w:before="0" w:after="167" w:line="170" w:lineRule="exact"/>
        <w:ind w:left="20"/>
        <w:jc w:val="center"/>
      </w:pPr>
      <w:bookmarkStart w:id="5" w:name="bookmark4"/>
      <w:r>
        <w:rPr>
          <w:rStyle w:val="20"/>
          <w:b/>
          <w:bCs/>
          <w:color w:val="000000"/>
        </w:rPr>
        <w:t>ПОРЯДОК РАЗРАБОТКИ, СОГЛАСОВАНИЯ И УТВЕРЖДЕНИЯ ТЗ НА АС</w:t>
      </w:r>
      <w:bookmarkEnd w:id="5"/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78"/>
        </w:tabs>
        <w:spacing w:before="0"/>
        <w:ind w:firstLine="560"/>
        <w:jc w:val="both"/>
      </w:pPr>
      <w:r>
        <w:rPr>
          <w:rStyle w:val="6"/>
          <w:color w:val="000000"/>
        </w:rPr>
        <w:t>Проект ТЗ на АС разрабатывает организация — разработчик системы с</w:t>
      </w:r>
      <w:r>
        <w:rPr>
          <w:rStyle w:val="6"/>
          <w:color w:val="000000"/>
        </w:rPr>
        <w:t xml:space="preserve"> участием заказчика на основа-</w:t>
      </w:r>
      <w:r>
        <w:rPr>
          <w:rStyle w:val="6"/>
          <w:color w:val="000000"/>
        </w:rPr>
        <w:br/>
        <w:t>нии технических требований (заявки, тактико-технического задания и т. и.).</w:t>
      </w:r>
    </w:p>
    <w:p w:rsidR="00000000" w:rsidRDefault="00577773">
      <w:pPr>
        <w:pStyle w:val="60"/>
        <w:shd w:val="clear" w:color="auto" w:fill="auto"/>
        <w:spacing w:before="0"/>
        <w:ind w:firstLine="560"/>
        <w:jc w:val="both"/>
      </w:pPr>
      <w:r>
        <w:rPr>
          <w:rStyle w:val="6"/>
          <w:color w:val="000000"/>
        </w:rPr>
        <w:t>При конкурсной организации работ варианты проекта ТЗ на АС рассматриваются заказчиком, который</w:t>
      </w:r>
      <w:r>
        <w:rPr>
          <w:rStyle w:val="6"/>
          <w:color w:val="000000"/>
        </w:rPr>
        <w:br/>
        <w:t>либо выбирает предпочтительный вариант, либо на основан</w:t>
      </w:r>
      <w:r>
        <w:rPr>
          <w:rStyle w:val="6"/>
          <w:color w:val="000000"/>
        </w:rPr>
        <w:t>ии сопоставительного анализа подготавливает с</w:t>
      </w:r>
      <w:r>
        <w:rPr>
          <w:rStyle w:val="6"/>
          <w:color w:val="000000"/>
        </w:rPr>
        <w:br/>
        <w:t>участием будущего разработчика АС окончательный вариант ТЗ на АС.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3"/>
        </w:tabs>
        <w:spacing w:before="0"/>
        <w:ind w:firstLine="560"/>
        <w:jc w:val="both"/>
      </w:pPr>
      <w:r>
        <w:rPr>
          <w:rStyle w:val="6"/>
          <w:color w:val="000000"/>
        </w:rPr>
        <w:t>Необходимость согласования проекта ТЗ на АС с органами государственного надзора и другими заинте-</w:t>
      </w:r>
      <w:r>
        <w:rPr>
          <w:rStyle w:val="6"/>
          <w:color w:val="000000"/>
        </w:rPr>
        <w:br/>
        <w:t>ресованными организациями определяют совме</w:t>
      </w:r>
      <w:r>
        <w:rPr>
          <w:rStyle w:val="6"/>
          <w:color w:val="000000"/>
        </w:rPr>
        <w:t>стно заказчик системы и разработчик проекта ТЗ на АС.</w:t>
      </w:r>
    </w:p>
    <w:p w:rsidR="00000000" w:rsidRDefault="00577773">
      <w:pPr>
        <w:pStyle w:val="60"/>
        <w:shd w:val="clear" w:color="auto" w:fill="auto"/>
        <w:spacing w:before="0"/>
        <w:ind w:firstLine="560"/>
        <w:jc w:val="both"/>
      </w:pPr>
      <w:r>
        <w:rPr>
          <w:rStyle w:val="6"/>
          <w:color w:val="000000"/>
        </w:rPr>
        <w:t>Работу по согласованию проекта ТЗ на АС осуществляют совместно разработчик ТЗ на АС и заказчик</w:t>
      </w:r>
      <w:r>
        <w:rPr>
          <w:rStyle w:val="6"/>
          <w:color w:val="000000"/>
        </w:rPr>
        <w:br/>
        <w:t>системы, каждый в организациях своего министерства (ведомства).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3"/>
        </w:tabs>
        <w:spacing w:before="0"/>
        <w:ind w:firstLine="560"/>
        <w:jc w:val="both"/>
      </w:pPr>
      <w:r>
        <w:rPr>
          <w:rStyle w:val="6"/>
          <w:color w:val="000000"/>
        </w:rPr>
        <w:t>Срок согласования проекта ТЗ на АС в ка</w:t>
      </w:r>
      <w:r>
        <w:rPr>
          <w:rStyle w:val="6"/>
          <w:color w:val="000000"/>
        </w:rPr>
        <w:t>ждой организации не должен превышать 15 дней со дня его</w:t>
      </w:r>
      <w:r>
        <w:rPr>
          <w:rStyle w:val="6"/>
          <w:color w:val="000000"/>
        </w:rPr>
        <w:br/>
        <w:t>получения. Рекомендуется рассылать на согласование экземпляры проекта ТЗ на АС (копий) одновременно во</w:t>
      </w:r>
      <w:r>
        <w:rPr>
          <w:rStyle w:val="6"/>
          <w:color w:val="000000"/>
        </w:rPr>
        <w:br/>
        <w:t>все организации (подразделения).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78"/>
        </w:tabs>
        <w:spacing w:before="0"/>
        <w:ind w:firstLine="560"/>
        <w:jc w:val="both"/>
      </w:pPr>
      <w:r>
        <w:rPr>
          <w:rStyle w:val="6"/>
          <w:color w:val="000000"/>
        </w:rPr>
        <w:t>Замечания по проекту ТЗ на АС должны быть представлены с тех</w:t>
      </w:r>
      <w:r>
        <w:rPr>
          <w:rStyle w:val="6"/>
          <w:color w:val="000000"/>
        </w:rPr>
        <w:t>ническим обоснованием. Решения по</w:t>
      </w:r>
      <w:r>
        <w:rPr>
          <w:rStyle w:val="6"/>
          <w:color w:val="000000"/>
        </w:rPr>
        <w:br/>
        <w:t>замечаниям должны быть приняты разработчиком проекта ТЗ на АС и заказчиком системы до утверждения ТЗ</w:t>
      </w:r>
      <w:r>
        <w:rPr>
          <w:rStyle w:val="6"/>
          <w:color w:val="000000"/>
        </w:rPr>
        <w:br/>
        <w:t>на АС.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3"/>
        </w:tabs>
        <w:spacing w:before="0"/>
        <w:ind w:firstLine="560"/>
        <w:jc w:val="both"/>
      </w:pPr>
      <w:r>
        <w:rPr>
          <w:rStyle w:val="6"/>
          <w:color w:val="000000"/>
        </w:rPr>
        <w:t>Если при согласовании проекта ТЗ на АС возникли разногласия между разработчиком и заказчиком</w:t>
      </w:r>
      <w:r>
        <w:rPr>
          <w:rStyle w:val="6"/>
          <w:color w:val="000000"/>
        </w:rPr>
        <w:br/>
        <w:t>(или другими заин</w:t>
      </w:r>
      <w:r>
        <w:rPr>
          <w:rStyle w:val="6"/>
          <w:color w:val="000000"/>
        </w:rPr>
        <w:t>тересованными организациями), то составляется протокол разногласий (форма произволь-</w:t>
      </w:r>
      <w:r>
        <w:rPr>
          <w:rStyle w:val="6"/>
          <w:color w:val="000000"/>
        </w:rPr>
        <w:br/>
        <w:t>ная) и конкретное решение принимается в установленном порядке.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3"/>
        </w:tabs>
        <w:spacing w:before="0"/>
        <w:ind w:firstLine="560"/>
        <w:jc w:val="both"/>
      </w:pPr>
      <w:r>
        <w:rPr>
          <w:rStyle w:val="6"/>
          <w:color w:val="000000"/>
        </w:rPr>
        <w:t>Согласование проекта ТЗ на АС разрешается оформлять отдельным документом (письмом). В этом случае</w:t>
      </w:r>
      <w:r>
        <w:rPr>
          <w:rStyle w:val="6"/>
          <w:color w:val="000000"/>
        </w:rPr>
        <w:br/>
        <w:t>под гр</w:t>
      </w:r>
      <w:r>
        <w:rPr>
          <w:rStyle w:val="6"/>
          <w:color w:val="000000"/>
        </w:rPr>
        <w:t>ифом «Согласовано» делают ссылку на этот документ.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8"/>
        </w:tabs>
        <w:spacing w:before="0"/>
        <w:ind w:firstLine="560"/>
        <w:jc w:val="both"/>
      </w:pPr>
      <w:r>
        <w:rPr>
          <w:rStyle w:val="6"/>
          <w:color w:val="000000"/>
        </w:rPr>
        <w:t>Утверждение ТЗ на АС осуществляют руководители предприятий (организаций) разработчика и заказ-</w:t>
      </w:r>
      <w:r>
        <w:rPr>
          <w:rStyle w:val="6"/>
          <w:color w:val="000000"/>
        </w:rPr>
        <w:br/>
        <w:t>чика системы.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83"/>
        </w:tabs>
        <w:spacing w:before="0"/>
        <w:ind w:firstLine="560"/>
        <w:jc w:val="both"/>
      </w:pPr>
      <w:r>
        <w:rPr>
          <w:rStyle w:val="6"/>
          <w:color w:val="000000"/>
        </w:rPr>
        <w:t xml:space="preserve">ТЗ на АС (дополнение к ТЗ) до передачи его на утверждение должно быть проверено службой </w:t>
      </w:r>
      <w:r>
        <w:rPr>
          <w:rStyle w:val="6"/>
          <w:color w:val="000000"/>
        </w:rPr>
        <w:t>нормо-</w:t>
      </w:r>
      <w:r>
        <w:rPr>
          <w:rStyle w:val="6"/>
          <w:color w:val="000000"/>
        </w:rPr>
        <w:br/>
        <w:t>контроля организации — разработчика ТЗ и, при необходимости, подвергнуто метрологической экспертизе.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793"/>
        </w:tabs>
        <w:spacing w:before="0"/>
        <w:ind w:firstLine="560"/>
        <w:jc w:val="both"/>
      </w:pPr>
      <w:r>
        <w:rPr>
          <w:rStyle w:val="6"/>
          <w:color w:val="000000"/>
        </w:rPr>
        <w:t>Копии утвержденного ТЗ на АС в 10-дневный срок после утверждения высылаются разработчиком ТЗ на</w:t>
      </w:r>
      <w:r>
        <w:rPr>
          <w:rStyle w:val="6"/>
          <w:color w:val="000000"/>
        </w:rPr>
        <w:br/>
        <w:t>АС участникам создания системы.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902"/>
        </w:tabs>
        <w:spacing w:before="0"/>
        <w:ind w:firstLine="560"/>
        <w:jc w:val="both"/>
      </w:pPr>
      <w:r>
        <w:rPr>
          <w:rStyle w:val="6"/>
          <w:color w:val="000000"/>
        </w:rPr>
        <w:t>Согласовани</w:t>
      </w:r>
      <w:r>
        <w:rPr>
          <w:rStyle w:val="6"/>
          <w:color w:val="000000"/>
        </w:rPr>
        <w:t>е и утверждение дополнений к ТЗ на АС проводят в порядке, установленном для ТЗ на АС.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874"/>
        </w:tabs>
        <w:spacing w:before="0"/>
        <w:ind w:firstLine="560"/>
        <w:jc w:val="both"/>
      </w:pPr>
      <w:r>
        <w:rPr>
          <w:rStyle w:val="6"/>
          <w:color w:val="000000"/>
        </w:rPr>
        <w:t>Изменения к ТЗ на АС не допускается утверждать после представления системы для ее очереди на</w:t>
      </w:r>
      <w:r>
        <w:rPr>
          <w:rStyle w:val="6"/>
          <w:color w:val="000000"/>
        </w:rPr>
        <w:br/>
        <w:t>приемосдаточные испытания.</w:t>
      </w:r>
    </w:p>
    <w:p w:rsidR="00000000" w:rsidRDefault="00577773">
      <w:pPr>
        <w:pStyle w:val="60"/>
        <w:numPr>
          <w:ilvl w:val="0"/>
          <w:numId w:val="29"/>
        </w:numPr>
        <w:shd w:val="clear" w:color="auto" w:fill="auto"/>
        <w:tabs>
          <w:tab w:val="left" w:pos="870"/>
        </w:tabs>
        <w:spacing w:before="0"/>
        <w:ind w:firstLine="560"/>
        <w:jc w:val="both"/>
        <w:sectPr w:rsidR="00000000">
          <w:pgSz w:w="11900" w:h="16840"/>
          <w:pgMar w:top="1786" w:right="1100" w:bottom="1786" w:left="1100" w:header="0" w:footer="3" w:gutter="0"/>
          <w:cols w:space="720"/>
          <w:noEndnote/>
          <w:docGrid w:linePitch="360"/>
        </w:sectPr>
      </w:pPr>
      <w:r>
        <w:rPr>
          <w:rStyle w:val="6"/>
          <w:color w:val="000000"/>
        </w:rPr>
        <w:t xml:space="preserve">Регистрация, учет и хранение ТЗ на АС и </w:t>
      </w:r>
      <w:r>
        <w:rPr>
          <w:rStyle w:val="6"/>
          <w:color w:val="000000"/>
        </w:rPr>
        <w:t>дополнений к нему проводят в соответствии с требованиями</w:t>
      </w:r>
      <w:r>
        <w:rPr>
          <w:rStyle w:val="6"/>
          <w:color w:val="000000"/>
        </w:rPr>
        <w:br/>
        <w:t>ГОСТ 2.501.</w:t>
      </w:r>
    </w:p>
    <w:p w:rsidR="00000000" w:rsidRDefault="00617873">
      <w:pPr>
        <w:pStyle w:val="21"/>
        <w:keepNext/>
        <w:keepLines/>
        <w:shd w:val="clear" w:color="auto" w:fill="auto"/>
        <w:spacing w:before="0" w:after="446" w:line="17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2336" behindDoc="1" locked="0" layoutInCell="1" allowOverlap="1">
                <wp:simplePos x="0" y="0"/>
                <wp:positionH relativeFrom="margin">
                  <wp:posOffset>5117465</wp:posOffset>
                </wp:positionH>
                <wp:positionV relativeFrom="paragraph">
                  <wp:posOffset>-707390</wp:posOffset>
                </wp:positionV>
                <wp:extent cx="1039495" cy="237490"/>
                <wp:effectExtent l="0" t="0" r="3175" b="2540"/>
                <wp:wrapTopAndBottom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77773">
                            <w:pPr>
                              <w:pStyle w:val="90"/>
                              <w:shd w:val="clear" w:color="auto" w:fill="auto"/>
                              <w:spacing w:after="14" w:line="180" w:lineRule="exact"/>
                            </w:pPr>
                            <w:r>
                              <w:rPr>
                                <w:rStyle w:val="9Exact"/>
                                <w:i/>
                                <w:iCs/>
                                <w:color w:val="000000"/>
                              </w:rPr>
                              <w:t>ПРИЛОЖЕНИЕ 2</w:t>
                            </w:r>
                          </w:p>
                          <w:p w:rsidR="00000000" w:rsidRDefault="00577773">
                            <w:pPr>
                              <w:pStyle w:val="90"/>
                              <w:shd w:val="clear" w:color="auto" w:fill="auto"/>
                              <w:spacing w:after="0" w:line="180" w:lineRule="exact"/>
                            </w:pPr>
                            <w:r>
                              <w:rPr>
                                <w:rStyle w:val="9Exact"/>
                                <w:i/>
                                <w:iCs/>
                                <w:color w:val="000000"/>
                              </w:rPr>
                              <w:t>Рекомендуемое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402.95pt;margin-top:-55.7pt;width:81.85pt;height:18.7pt;z-index:-2516541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OFsgIAALE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" filled="f" stroked="f">
                <v:textbox style="mso-fit-shape-to-text:t" inset="0,0,0,0">
                  <w:txbxContent>
                    <w:p w:rsidR="00000000" w:rsidRDefault="00577773">
                      <w:pPr>
                        <w:pStyle w:val="90"/>
                        <w:shd w:val="clear" w:color="auto" w:fill="auto"/>
                        <w:spacing w:after="14" w:line="180" w:lineRule="exact"/>
                      </w:pPr>
                      <w:r>
                        <w:rPr>
                          <w:rStyle w:val="9Exact"/>
                          <w:i/>
                          <w:iCs/>
                          <w:color w:val="000000"/>
                        </w:rPr>
                        <w:t>ПРИЛОЖЕНИЕ 2</w:t>
                      </w:r>
                    </w:p>
                    <w:p w:rsidR="00000000" w:rsidRDefault="00577773">
                      <w:pPr>
                        <w:pStyle w:val="90"/>
                        <w:shd w:val="clear" w:color="auto" w:fill="auto"/>
                        <w:spacing w:after="0" w:line="180" w:lineRule="exact"/>
                      </w:pPr>
                      <w:r>
                        <w:rPr>
                          <w:rStyle w:val="9Exact"/>
                          <w:i/>
                          <w:iCs/>
                          <w:color w:val="000000"/>
                        </w:rPr>
                        <w:t>Рекомендуемое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6" w:name="bookmark5"/>
      <w:r w:rsidR="00577773">
        <w:rPr>
          <w:rStyle w:val="20"/>
          <w:b/>
          <w:bCs/>
          <w:color w:val="000000"/>
        </w:rPr>
        <w:t>ФОРМА ТИТУЛЬНОГО ЛИСТА ТЗ НА АС</w:t>
      </w:r>
      <w:bookmarkEnd w:id="6"/>
    </w:p>
    <w:p w:rsidR="00000000" w:rsidRDefault="00577773">
      <w:pPr>
        <w:pStyle w:val="101"/>
        <w:shd w:val="clear" w:color="auto" w:fill="auto"/>
        <w:spacing w:before="0" w:line="150" w:lineRule="exact"/>
        <w:ind w:firstLine="0"/>
        <w:sectPr w:rsidR="00000000">
          <w:pgSz w:w="11900" w:h="16840"/>
          <w:pgMar w:top="1786" w:right="1114" w:bottom="3663" w:left="1114" w:header="0" w:footer="3" w:gutter="0"/>
          <w:cols w:space="720"/>
          <w:noEndnote/>
          <w:docGrid w:linePitch="360"/>
        </w:sectPr>
      </w:pPr>
      <w:r>
        <w:rPr>
          <w:rStyle w:val="100"/>
          <w:color w:val="000000"/>
        </w:rPr>
        <w:t>наименование организации — разработчика ТЗ на АС</w:t>
      </w:r>
    </w:p>
    <w:p w:rsidR="00000000" w:rsidRDefault="00577773">
      <w:pPr>
        <w:spacing w:before="93" w:after="93" w:line="240" w:lineRule="exact"/>
        <w:rPr>
          <w:color w:val="auto"/>
          <w:sz w:val="19"/>
          <w:szCs w:val="19"/>
        </w:rPr>
      </w:pPr>
    </w:p>
    <w:p w:rsidR="00000000" w:rsidRDefault="00577773">
      <w:pPr>
        <w:rPr>
          <w:color w:val="auto"/>
          <w:sz w:val="2"/>
          <w:szCs w:val="2"/>
        </w:rPr>
        <w:sectPr w:rsidR="00000000">
          <w:type w:val="continuous"/>
          <w:pgSz w:w="11900" w:h="16840"/>
          <w:pgMar w:top="2861" w:right="0" w:bottom="3663" w:left="0" w:header="0" w:footer="3" w:gutter="0"/>
          <w:cols w:space="720"/>
          <w:noEndnote/>
          <w:docGrid w:linePitch="360"/>
        </w:sectPr>
      </w:pPr>
    </w:p>
    <w:p w:rsidR="00000000" w:rsidRDefault="00577773">
      <w:pPr>
        <w:pStyle w:val="60"/>
        <w:shd w:val="clear" w:color="auto" w:fill="auto"/>
        <w:spacing w:before="0" w:after="165" w:line="180" w:lineRule="exact"/>
        <w:ind w:right="20"/>
      </w:pPr>
      <w:r>
        <w:rPr>
          <w:rStyle w:val="6"/>
          <w:color w:val="000000"/>
        </w:rPr>
        <w:t>УТВЕРЖДАЮ</w:t>
      </w:r>
    </w:p>
    <w:p w:rsidR="00000000" w:rsidRDefault="00577773">
      <w:pPr>
        <w:pStyle w:val="60"/>
        <w:shd w:val="clear" w:color="auto" w:fill="auto"/>
        <w:spacing w:before="0" w:after="180"/>
        <w:jc w:val="both"/>
      </w:pPr>
      <w:r>
        <w:rPr>
          <w:rStyle w:val="6"/>
          <w:color w:val="000000"/>
        </w:rPr>
        <w:t>Руководитель (должность, наименование предпри-</w:t>
      </w:r>
      <w:r>
        <w:rPr>
          <w:rStyle w:val="6"/>
          <w:color w:val="000000"/>
        </w:rPr>
        <w:br/>
        <w:t>ятия — заказчика АС)</w:t>
      </w:r>
    </w:p>
    <w:p w:rsidR="00000000" w:rsidRDefault="00577773">
      <w:pPr>
        <w:pStyle w:val="60"/>
        <w:shd w:val="clear" w:color="auto" w:fill="auto"/>
        <w:tabs>
          <w:tab w:val="left" w:pos="1627"/>
        </w:tabs>
        <w:spacing w:before="0"/>
        <w:jc w:val="both"/>
      </w:pPr>
      <w:r>
        <w:rPr>
          <w:rStyle w:val="6"/>
          <w:color w:val="000000"/>
        </w:rPr>
        <w:t>Личная</w:t>
      </w:r>
      <w:r>
        <w:rPr>
          <w:rStyle w:val="6"/>
          <w:color w:val="000000"/>
        </w:rPr>
        <w:tab/>
        <w:t>Расшифровка</w:t>
      </w:r>
    </w:p>
    <w:p w:rsidR="00000000" w:rsidRDefault="00577773">
      <w:pPr>
        <w:pStyle w:val="60"/>
        <w:shd w:val="clear" w:color="auto" w:fill="auto"/>
        <w:tabs>
          <w:tab w:val="left" w:pos="1627"/>
        </w:tabs>
        <w:spacing w:before="0" w:after="209"/>
        <w:jc w:val="both"/>
      </w:pPr>
      <w:r>
        <w:rPr>
          <w:rStyle w:val="6"/>
          <w:color w:val="000000"/>
        </w:rPr>
        <w:t>подпись</w:t>
      </w:r>
      <w:r>
        <w:rPr>
          <w:rStyle w:val="6"/>
          <w:color w:val="000000"/>
        </w:rPr>
        <w:tab/>
        <w:t>подписи</w:t>
      </w:r>
    </w:p>
    <w:p w:rsidR="00000000" w:rsidRDefault="00577773">
      <w:pPr>
        <w:pStyle w:val="60"/>
        <w:shd w:val="clear" w:color="auto" w:fill="auto"/>
        <w:spacing w:before="0" w:after="194" w:line="180" w:lineRule="exact"/>
        <w:jc w:val="both"/>
      </w:pPr>
      <w:r>
        <w:rPr>
          <w:rStyle w:val="6"/>
          <w:color w:val="000000"/>
        </w:rPr>
        <w:t>Печать</w:t>
      </w:r>
    </w:p>
    <w:p w:rsidR="00000000" w:rsidRDefault="00577773">
      <w:pPr>
        <w:pStyle w:val="60"/>
        <w:shd w:val="clear" w:color="auto" w:fill="auto"/>
        <w:spacing w:before="0" w:line="180" w:lineRule="exact"/>
        <w:jc w:val="both"/>
      </w:pPr>
      <w:r>
        <w:rPr>
          <w:rStyle w:val="6"/>
          <w:color w:val="000000"/>
        </w:rPr>
        <w:t>Дата</w:t>
      </w:r>
    </w:p>
    <w:p w:rsidR="00000000" w:rsidRDefault="00577773">
      <w:pPr>
        <w:pStyle w:val="60"/>
        <w:shd w:val="clear" w:color="auto" w:fill="auto"/>
        <w:spacing w:before="0" w:after="165" w:line="180" w:lineRule="exact"/>
        <w:ind w:right="20"/>
      </w:pPr>
      <w:r>
        <w:br w:type="column"/>
      </w:r>
      <w:r>
        <w:rPr>
          <w:rStyle w:val="6"/>
          <w:color w:val="000000"/>
        </w:rPr>
        <w:t>УТВЕРЖДАЮ</w:t>
      </w:r>
    </w:p>
    <w:p w:rsidR="00000000" w:rsidRDefault="00577773">
      <w:pPr>
        <w:pStyle w:val="60"/>
        <w:shd w:val="clear" w:color="auto" w:fill="auto"/>
        <w:spacing w:before="0" w:after="180"/>
        <w:jc w:val="both"/>
      </w:pPr>
      <w:r>
        <w:rPr>
          <w:rStyle w:val="6"/>
          <w:color w:val="000000"/>
        </w:rPr>
        <w:t>Руководитель (должность, наименование предпри-</w:t>
      </w:r>
      <w:r>
        <w:rPr>
          <w:rStyle w:val="6"/>
          <w:color w:val="000000"/>
        </w:rPr>
        <w:br/>
        <w:t>ятия — разработчика АС)</w:t>
      </w:r>
    </w:p>
    <w:p w:rsidR="00000000" w:rsidRDefault="00577773">
      <w:pPr>
        <w:pStyle w:val="60"/>
        <w:shd w:val="clear" w:color="auto" w:fill="auto"/>
        <w:tabs>
          <w:tab w:val="left" w:pos="1675"/>
        </w:tabs>
        <w:spacing w:before="0"/>
        <w:jc w:val="both"/>
      </w:pPr>
      <w:r>
        <w:rPr>
          <w:rStyle w:val="6"/>
          <w:color w:val="000000"/>
        </w:rPr>
        <w:t>Личная</w:t>
      </w:r>
      <w:r>
        <w:rPr>
          <w:rStyle w:val="6"/>
          <w:color w:val="000000"/>
        </w:rPr>
        <w:tab/>
        <w:t>Расшифровка</w:t>
      </w:r>
    </w:p>
    <w:p w:rsidR="00000000" w:rsidRDefault="00577773">
      <w:pPr>
        <w:pStyle w:val="60"/>
        <w:shd w:val="clear" w:color="auto" w:fill="auto"/>
        <w:tabs>
          <w:tab w:val="left" w:pos="1675"/>
        </w:tabs>
        <w:spacing w:before="0" w:after="209"/>
        <w:jc w:val="both"/>
      </w:pPr>
      <w:r>
        <w:rPr>
          <w:rStyle w:val="6"/>
          <w:color w:val="000000"/>
        </w:rPr>
        <w:t>по</w:t>
      </w:r>
      <w:r>
        <w:rPr>
          <w:rStyle w:val="6"/>
          <w:color w:val="000000"/>
        </w:rPr>
        <w:t>дпись</w:t>
      </w:r>
      <w:r>
        <w:rPr>
          <w:rStyle w:val="6"/>
          <w:color w:val="000000"/>
        </w:rPr>
        <w:tab/>
        <w:t>подписи</w:t>
      </w:r>
    </w:p>
    <w:p w:rsidR="00000000" w:rsidRDefault="00577773">
      <w:pPr>
        <w:pStyle w:val="60"/>
        <w:shd w:val="clear" w:color="auto" w:fill="auto"/>
        <w:spacing w:before="0" w:after="194" w:line="180" w:lineRule="exact"/>
        <w:jc w:val="both"/>
      </w:pPr>
      <w:r>
        <w:rPr>
          <w:rStyle w:val="6"/>
          <w:color w:val="000000"/>
        </w:rPr>
        <w:t>Печать</w:t>
      </w:r>
    </w:p>
    <w:p w:rsidR="00000000" w:rsidRDefault="00577773">
      <w:pPr>
        <w:pStyle w:val="60"/>
        <w:shd w:val="clear" w:color="auto" w:fill="auto"/>
        <w:spacing w:before="0" w:line="180" w:lineRule="exact"/>
        <w:jc w:val="both"/>
        <w:sectPr w:rsidR="00000000">
          <w:type w:val="continuous"/>
          <w:pgSz w:w="11900" w:h="16840"/>
          <w:pgMar w:top="2861" w:right="1114" w:bottom="3663" w:left="1114" w:header="0" w:footer="3" w:gutter="0"/>
          <w:cols w:num="2" w:space="533"/>
          <w:noEndnote/>
          <w:docGrid w:linePitch="360"/>
        </w:sectPr>
      </w:pPr>
      <w:r>
        <w:rPr>
          <w:rStyle w:val="6"/>
          <w:color w:val="000000"/>
        </w:rPr>
        <w:t>Дата</w:t>
      </w:r>
    </w:p>
    <w:p w:rsidR="00000000" w:rsidRDefault="00577773">
      <w:pPr>
        <w:spacing w:line="240" w:lineRule="exact"/>
        <w:rPr>
          <w:color w:val="auto"/>
          <w:sz w:val="19"/>
          <w:szCs w:val="19"/>
        </w:rPr>
      </w:pPr>
    </w:p>
    <w:p w:rsidR="00000000" w:rsidRDefault="00577773">
      <w:pPr>
        <w:spacing w:before="64" w:after="64" w:line="240" w:lineRule="exact"/>
        <w:rPr>
          <w:color w:val="auto"/>
          <w:sz w:val="19"/>
          <w:szCs w:val="19"/>
        </w:rPr>
      </w:pPr>
    </w:p>
    <w:p w:rsidR="00000000" w:rsidRDefault="00577773">
      <w:pPr>
        <w:rPr>
          <w:color w:val="auto"/>
          <w:sz w:val="2"/>
          <w:szCs w:val="2"/>
        </w:rPr>
        <w:sectPr w:rsidR="00000000">
          <w:type w:val="continuous"/>
          <w:pgSz w:w="11900" w:h="16840"/>
          <w:pgMar w:top="1697" w:right="0" w:bottom="3588" w:left="0" w:header="0" w:footer="3" w:gutter="0"/>
          <w:cols w:space="720"/>
          <w:noEndnote/>
          <w:docGrid w:linePitch="360"/>
        </w:sectPr>
      </w:pPr>
    </w:p>
    <w:p w:rsidR="00000000" w:rsidRDefault="00577773">
      <w:pPr>
        <w:pStyle w:val="101"/>
        <w:shd w:val="clear" w:color="auto" w:fill="auto"/>
        <w:spacing w:before="0" w:after="388" w:line="150" w:lineRule="exact"/>
        <w:ind w:firstLine="0"/>
      </w:pPr>
      <w:r>
        <w:rPr>
          <w:rStyle w:val="100"/>
          <w:color w:val="000000"/>
        </w:rPr>
        <w:t>наименование вида АС</w:t>
      </w:r>
      <w:r>
        <w:rPr>
          <w:rStyle w:val="100"/>
          <w:color w:val="000000"/>
        </w:rPr>
        <w:br/>
        <w:t>наименование объекта автоматизации</w:t>
      </w:r>
      <w:r>
        <w:rPr>
          <w:rStyle w:val="100"/>
          <w:color w:val="000000"/>
        </w:rPr>
        <w:br/>
        <w:t>сокращенное наименование АС</w:t>
      </w:r>
    </w:p>
    <w:p w:rsidR="00000000" w:rsidRDefault="00577773">
      <w:pPr>
        <w:pStyle w:val="21"/>
        <w:keepNext/>
        <w:keepLines/>
        <w:shd w:val="clear" w:color="auto" w:fill="auto"/>
        <w:spacing w:before="0" w:after="196" w:line="170" w:lineRule="exact"/>
        <w:jc w:val="center"/>
      </w:pPr>
      <w:bookmarkStart w:id="7" w:name="bookmark6"/>
      <w:r>
        <w:rPr>
          <w:rStyle w:val="20"/>
          <w:b/>
          <w:bCs/>
          <w:color w:val="000000"/>
        </w:rPr>
        <w:t>ТЕХНИЧЕСКОЕ ЗАДАНИЕ</w:t>
      </w:r>
      <w:bookmarkEnd w:id="7"/>
    </w:p>
    <w:p w:rsidR="00000000" w:rsidRDefault="00577773">
      <w:pPr>
        <w:pStyle w:val="60"/>
        <w:shd w:val="clear" w:color="auto" w:fill="auto"/>
        <w:tabs>
          <w:tab w:val="left" w:pos="5436"/>
        </w:tabs>
        <w:spacing w:before="0" w:after="194" w:line="180" w:lineRule="exact"/>
        <w:ind w:left="3660"/>
        <w:jc w:val="both"/>
      </w:pPr>
      <w:r>
        <w:rPr>
          <w:rStyle w:val="6"/>
          <w:color w:val="000000"/>
        </w:rPr>
        <w:t>На</w:t>
      </w:r>
      <w:r>
        <w:rPr>
          <w:rStyle w:val="6"/>
          <w:color w:val="000000"/>
        </w:rPr>
        <w:tab/>
        <w:t>листах</w:t>
      </w:r>
    </w:p>
    <w:p w:rsidR="00000000" w:rsidRDefault="00577773">
      <w:pPr>
        <w:pStyle w:val="60"/>
        <w:shd w:val="clear" w:color="auto" w:fill="auto"/>
        <w:spacing w:before="0" w:after="374" w:line="180" w:lineRule="exact"/>
      </w:pPr>
      <w:r>
        <w:rPr>
          <w:rStyle w:val="6"/>
          <w:color w:val="000000"/>
        </w:rPr>
        <w:t>Действует с</w:t>
      </w:r>
    </w:p>
    <w:p w:rsidR="00000000" w:rsidRDefault="00577773">
      <w:pPr>
        <w:pStyle w:val="60"/>
        <w:shd w:val="clear" w:color="auto" w:fill="auto"/>
        <w:spacing w:before="0" w:after="165" w:line="180" w:lineRule="exact"/>
        <w:ind w:left="1560"/>
        <w:jc w:val="left"/>
      </w:pPr>
      <w:r>
        <w:rPr>
          <w:rStyle w:val="6"/>
          <w:color w:val="000000"/>
        </w:rPr>
        <w:t>СОГЛАСОВАНО</w:t>
      </w:r>
    </w:p>
    <w:p w:rsidR="00000000" w:rsidRDefault="00577773">
      <w:pPr>
        <w:pStyle w:val="60"/>
        <w:shd w:val="clear" w:color="auto" w:fill="auto"/>
        <w:spacing w:before="0" w:after="420"/>
        <w:ind w:right="6040"/>
        <w:jc w:val="left"/>
      </w:pPr>
      <w:r>
        <w:rPr>
          <w:rStyle w:val="6"/>
          <w:color w:val="000000"/>
        </w:rPr>
        <w:t>Руководитель</w:t>
      </w:r>
      <w:r>
        <w:rPr>
          <w:rStyle w:val="6"/>
          <w:color w:val="000000"/>
        </w:rPr>
        <w:t xml:space="preserve"> (должность, наименование</w:t>
      </w:r>
      <w:r>
        <w:rPr>
          <w:rStyle w:val="6"/>
          <w:color w:val="000000"/>
        </w:rPr>
        <w:br/>
        <w:t>согласующей организации)</w:t>
      </w:r>
    </w:p>
    <w:p w:rsidR="00000000" w:rsidRDefault="00577773">
      <w:pPr>
        <w:pStyle w:val="60"/>
        <w:shd w:val="clear" w:color="auto" w:fill="auto"/>
        <w:tabs>
          <w:tab w:val="left" w:pos="1646"/>
        </w:tabs>
        <w:spacing w:before="0"/>
        <w:jc w:val="both"/>
      </w:pPr>
      <w:r>
        <w:rPr>
          <w:rStyle w:val="6"/>
          <w:color w:val="000000"/>
        </w:rPr>
        <w:t>Личная</w:t>
      </w:r>
      <w:r>
        <w:rPr>
          <w:rStyle w:val="6"/>
          <w:color w:val="000000"/>
        </w:rPr>
        <w:tab/>
        <w:t>Расшифровка</w:t>
      </w:r>
    </w:p>
    <w:p w:rsidR="00000000" w:rsidRDefault="00577773">
      <w:pPr>
        <w:pStyle w:val="60"/>
        <w:shd w:val="clear" w:color="auto" w:fill="auto"/>
        <w:tabs>
          <w:tab w:val="left" w:pos="1646"/>
        </w:tabs>
        <w:spacing w:before="0" w:after="209"/>
        <w:jc w:val="both"/>
      </w:pPr>
      <w:r>
        <w:rPr>
          <w:rStyle w:val="6"/>
          <w:color w:val="000000"/>
        </w:rPr>
        <w:t>подпись</w:t>
      </w:r>
      <w:r>
        <w:rPr>
          <w:rStyle w:val="6"/>
          <w:color w:val="000000"/>
        </w:rPr>
        <w:tab/>
        <w:t>подписи</w:t>
      </w:r>
    </w:p>
    <w:p w:rsidR="00000000" w:rsidRDefault="00577773">
      <w:pPr>
        <w:pStyle w:val="60"/>
        <w:shd w:val="clear" w:color="auto" w:fill="auto"/>
        <w:spacing w:before="0" w:after="194" w:line="180" w:lineRule="exact"/>
        <w:jc w:val="both"/>
      </w:pPr>
      <w:r>
        <w:rPr>
          <w:rStyle w:val="6"/>
          <w:color w:val="000000"/>
        </w:rPr>
        <w:t>Печать</w:t>
      </w:r>
    </w:p>
    <w:p w:rsidR="00000000" w:rsidRDefault="00577773">
      <w:pPr>
        <w:pStyle w:val="60"/>
        <w:shd w:val="clear" w:color="auto" w:fill="auto"/>
        <w:spacing w:before="0" w:line="180" w:lineRule="exact"/>
        <w:jc w:val="both"/>
      </w:pPr>
      <w:r>
        <w:rPr>
          <w:rStyle w:val="6"/>
          <w:color w:val="000000"/>
        </w:rPr>
        <w:t>Дата</w:t>
      </w:r>
      <w:r>
        <w:br w:type="page"/>
      </w:r>
    </w:p>
    <w:p w:rsidR="00000000" w:rsidRDefault="00577773">
      <w:pPr>
        <w:pStyle w:val="90"/>
        <w:shd w:val="clear" w:color="auto" w:fill="auto"/>
        <w:spacing w:after="14" w:line="180" w:lineRule="exact"/>
        <w:ind w:left="8100"/>
      </w:pPr>
      <w:r>
        <w:rPr>
          <w:rStyle w:val="9"/>
          <w:i/>
          <w:iCs/>
          <w:color w:val="000000"/>
        </w:rPr>
        <w:t>ПРИЛОЖЕНИЕ 3</w:t>
      </w:r>
    </w:p>
    <w:p w:rsidR="00000000" w:rsidRDefault="00577773">
      <w:pPr>
        <w:pStyle w:val="90"/>
        <w:shd w:val="clear" w:color="auto" w:fill="auto"/>
        <w:spacing w:after="632" w:line="180" w:lineRule="exact"/>
        <w:ind w:left="8100"/>
      </w:pPr>
      <w:r>
        <w:rPr>
          <w:rStyle w:val="9"/>
          <w:i/>
          <w:iCs/>
          <w:color w:val="000000"/>
        </w:rPr>
        <w:t>Рекомендуемое</w:t>
      </w:r>
    </w:p>
    <w:p w:rsidR="00000000" w:rsidRDefault="00577773">
      <w:pPr>
        <w:pStyle w:val="21"/>
        <w:keepNext/>
        <w:keepLines/>
        <w:shd w:val="clear" w:color="auto" w:fill="auto"/>
        <w:spacing w:before="0" w:after="0" w:line="170" w:lineRule="exact"/>
        <w:jc w:val="center"/>
      </w:pPr>
      <w:bookmarkStart w:id="8" w:name="bookmark7"/>
      <w:r>
        <w:rPr>
          <w:rStyle w:val="20"/>
          <w:b/>
          <w:bCs/>
          <w:color w:val="000000"/>
        </w:rPr>
        <w:t>ФОРМА ПОСЛЕДНЕГО ЛИСТА ТЗ НА АС</w:t>
      </w:r>
      <w:bookmarkEnd w:id="8"/>
      <w:r>
        <w:rPr>
          <w:rStyle w:val="20"/>
          <w:b/>
          <w:bCs/>
          <w:color w:val="000000"/>
        </w:rPr>
        <w:br/>
      </w:r>
      <w:r>
        <w:rPr>
          <w:rStyle w:val="100"/>
          <w:b w:val="0"/>
          <w:bCs w:val="0"/>
          <w:color w:val="000000"/>
        </w:rPr>
        <w:t>(код ТЗ)</w:t>
      </w:r>
    </w:p>
    <w:p w:rsidR="00000000" w:rsidRDefault="00577773">
      <w:pPr>
        <w:pStyle w:val="60"/>
        <w:shd w:val="clear" w:color="auto" w:fill="auto"/>
        <w:spacing w:before="0" w:line="403" w:lineRule="exact"/>
      </w:pPr>
      <w:r>
        <w:rPr>
          <w:rStyle w:val="6"/>
          <w:color w:val="000000"/>
        </w:rPr>
        <w:t>СОСТАВИЛИ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30"/>
        <w:gridCol w:w="1925"/>
        <w:gridCol w:w="1930"/>
        <w:gridCol w:w="195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7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Наименование</w:t>
            </w:r>
          </w:p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организации,</w:t>
            </w:r>
          </w:p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предприятия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after="60" w:line="150" w:lineRule="exact"/>
              <w:jc w:val="center"/>
            </w:pPr>
            <w:r>
              <w:rPr>
                <w:rStyle w:val="27"/>
                <w:color w:val="000000"/>
              </w:rPr>
              <w:t>Должность</w:t>
            </w:r>
          </w:p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60" w:line="150" w:lineRule="exact"/>
              <w:jc w:val="center"/>
            </w:pPr>
            <w:r>
              <w:rPr>
                <w:rStyle w:val="27"/>
                <w:color w:val="000000"/>
              </w:rPr>
              <w:t>исполнителя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Ф</w:t>
            </w:r>
            <w:r>
              <w:rPr>
                <w:rStyle w:val="27"/>
                <w:color w:val="000000"/>
              </w:rPr>
              <w:t>амилия, имя,</w:t>
            </w:r>
            <w:r>
              <w:rPr>
                <w:rStyle w:val="27"/>
                <w:color w:val="000000"/>
              </w:rPr>
              <w:br/>
              <w:t>отчество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Подпись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Дата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46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</w:tr>
    </w:tbl>
    <w:p w:rsidR="00000000" w:rsidRDefault="00577773">
      <w:pPr>
        <w:framePr w:w="9701" w:wrap="notBeside" w:vAnchor="text" w:hAnchor="text" w:xAlign="center" w:y="1"/>
        <w:rPr>
          <w:color w:val="auto"/>
          <w:sz w:val="2"/>
          <w:szCs w:val="2"/>
        </w:rPr>
      </w:pPr>
    </w:p>
    <w:p w:rsidR="00000000" w:rsidRDefault="00577773">
      <w:pPr>
        <w:rPr>
          <w:color w:val="auto"/>
          <w:sz w:val="2"/>
          <w:szCs w:val="2"/>
        </w:rPr>
      </w:pPr>
    </w:p>
    <w:p w:rsidR="00000000" w:rsidRDefault="00577773">
      <w:pPr>
        <w:pStyle w:val="60"/>
        <w:shd w:val="clear" w:color="auto" w:fill="auto"/>
        <w:spacing w:before="470" w:line="180" w:lineRule="exact"/>
      </w:pPr>
      <w:r>
        <w:rPr>
          <w:rStyle w:val="6"/>
          <w:color w:val="000000"/>
        </w:rPr>
        <w:t>СОГЛАСОВАНО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30"/>
        <w:gridCol w:w="1925"/>
        <w:gridCol w:w="1930"/>
        <w:gridCol w:w="195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7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Наименование</w:t>
            </w:r>
          </w:p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организации,</w:t>
            </w:r>
          </w:p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предприятия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Должность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92" w:lineRule="exact"/>
              <w:jc w:val="center"/>
            </w:pPr>
            <w:r>
              <w:rPr>
                <w:rStyle w:val="27"/>
                <w:color w:val="000000"/>
              </w:rPr>
              <w:t>Фамилия, имя,</w:t>
            </w:r>
            <w:r>
              <w:rPr>
                <w:rStyle w:val="27"/>
                <w:color w:val="000000"/>
              </w:rPr>
              <w:br/>
              <w:t>отчество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Подпись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Дата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46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framePr w:w="9701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</w:tr>
    </w:tbl>
    <w:p w:rsidR="00000000" w:rsidRDefault="00577773">
      <w:pPr>
        <w:framePr w:w="9701" w:wrap="notBeside" w:vAnchor="text" w:hAnchor="text" w:xAlign="center" w:y="1"/>
        <w:rPr>
          <w:color w:val="auto"/>
          <w:sz w:val="2"/>
          <w:szCs w:val="2"/>
        </w:rPr>
      </w:pPr>
    </w:p>
    <w:p w:rsidR="00000000" w:rsidRDefault="00577773">
      <w:pPr>
        <w:rPr>
          <w:color w:val="auto"/>
          <w:sz w:val="2"/>
          <w:szCs w:val="2"/>
        </w:rPr>
      </w:pPr>
    </w:p>
    <w:p w:rsidR="00000000" w:rsidRDefault="00577773">
      <w:pPr>
        <w:rPr>
          <w:color w:val="auto"/>
          <w:sz w:val="2"/>
          <w:szCs w:val="2"/>
        </w:rPr>
        <w:sectPr w:rsidR="00000000">
          <w:type w:val="continuous"/>
          <w:pgSz w:w="11900" w:h="16840"/>
          <w:pgMar w:top="1697" w:right="1092" w:bottom="3588" w:left="1097" w:header="0" w:footer="3" w:gutter="0"/>
          <w:cols w:space="720"/>
          <w:noEndnote/>
          <w:docGrid w:linePitch="360"/>
        </w:sectPr>
      </w:pPr>
    </w:p>
    <w:p w:rsidR="00000000" w:rsidRDefault="00577773">
      <w:pPr>
        <w:pStyle w:val="51"/>
        <w:shd w:val="clear" w:color="auto" w:fill="auto"/>
        <w:spacing w:before="0" w:after="226" w:line="180" w:lineRule="exact"/>
        <w:ind w:firstLine="0"/>
      </w:pPr>
      <w:r>
        <w:rPr>
          <w:rStyle w:val="5"/>
          <w:b/>
          <w:bCs/>
          <w:color w:val="000000"/>
        </w:rPr>
        <w:t>ИНФОРМАЦИОННЫЕ ДАННЫЕ</w:t>
      </w:r>
    </w:p>
    <w:p w:rsidR="00000000" w:rsidRDefault="00577773">
      <w:pPr>
        <w:pStyle w:val="51"/>
        <w:numPr>
          <w:ilvl w:val="0"/>
          <w:numId w:val="30"/>
        </w:numPr>
        <w:shd w:val="clear" w:color="auto" w:fill="auto"/>
        <w:tabs>
          <w:tab w:val="left" w:pos="319"/>
        </w:tabs>
        <w:spacing w:before="0" w:after="176" w:line="240" w:lineRule="exact"/>
        <w:ind w:left="340"/>
        <w:jc w:val="left"/>
      </w:pPr>
      <w:r>
        <w:rPr>
          <w:rStyle w:val="5"/>
          <w:b/>
          <w:bCs/>
          <w:color w:val="000000"/>
        </w:rPr>
        <w:t>РАЗРАБОТАН И ВНЕСЕН Государственным комитетом СССР по</w:t>
      </w:r>
      <w:r>
        <w:rPr>
          <w:rStyle w:val="5"/>
          <w:b/>
          <w:bCs/>
          <w:color w:val="000000"/>
        </w:rPr>
        <w:t xml:space="preserve"> стандартам, Министер-</w:t>
      </w:r>
      <w:r>
        <w:rPr>
          <w:rStyle w:val="5"/>
          <w:b/>
          <w:bCs/>
          <w:color w:val="000000"/>
        </w:rPr>
        <w:br/>
        <w:t>ством приборостроения, средств автоматизации и систем управления СССР</w:t>
      </w:r>
    </w:p>
    <w:p w:rsidR="00000000" w:rsidRDefault="00577773">
      <w:pPr>
        <w:pStyle w:val="51"/>
        <w:numPr>
          <w:ilvl w:val="0"/>
          <w:numId w:val="30"/>
        </w:numPr>
        <w:shd w:val="clear" w:color="auto" w:fill="auto"/>
        <w:tabs>
          <w:tab w:val="left" w:pos="338"/>
        </w:tabs>
        <w:spacing w:before="0" w:after="232" w:line="245" w:lineRule="exact"/>
        <w:ind w:left="340"/>
        <w:jc w:val="left"/>
      </w:pPr>
      <w:r>
        <w:rPr>
          <w:rStyle w:val="5"/>
          <w:b/>
          <w:bCs/>
          <w:color w:val="000000"/>
        </w:rPr>
        <w:t>УТВЕРЖДЕН И ВВЕДЕН В ДЕЙСТВИЕ Постановлением Государственного комитета СССР по</w:t>
      </w:r>
      <w:r>
        <w:rPr>
          <w:rStyle w:val="5"/>
          <w:b/>
          <w:bCs/>
          <w:color w:val="000000"/>
        </w:rPr>
        <w:br/>
        <w:t>стандартам от 24.03.89 № 661</w:t>
      </w:r>
    </w:p>
    <w:p w:rsidR="00000000" w:rsidRDefault="00577773">
      <w:pPr>
        <w:pStyle w:val="51"/>
        <w:numPr>
          <w:ilvl w:val="0"/>
          <w:numId w:val="30"/>
        </w:numPr>
        <w:shd w:val="clear" w:color="auto" w:fill="auto"/>
        <w:tabs>
          <w:tab w:val="left" w:pos="338"/>
        </w:tabs>
        <w:spacing w:before="0" w:after="274" w:line="180" w:lineRule="exact"/>
        <w:ind w:firstLine="0"/>
        <w:jc w:val="both"/>
      </w:pPr>
      <w:r>
        <w:rPr>
          <w:rStyle w:val="5"/>
          <w:b/>
          <w:bCs/>
          <w:color w:val="000000"/>
        </w:rPr>
        <w:t>ВЗАМЕН ГОСТ 24.201-85</w:t>
      </w:r>
    </w:p>
    <w:p w:rsidR="00000000" w:rsidRDefault="00577773">
      <w:pPr>
        <w:pStyle w:val="51"/>
        <w:numPr>
          <w:ilvl w:val="0"/>
          <w:numId w:val="30"/>
        </w:numPr>
        <w:shd w:val="clear" w:color="auto" w:fill="auto"/>
        <w:tabs>
          <w:tab w:val="left" w:pos="338"/>
        </w:tabs>
        <w:spacing w:before="0" w:line="180" w:lineRule="exact"/>
        <w:ind w:firstLine="0"/>
        <w:jc w:val="both"/>
      </w:pPr>
      <w:r>
        <w:rPr>
          <w:rStyle w:val="5"/>
          <w:b/>
          <w:bCs/>
          <w:color w:val="000000"/>
        </w:rPr>
        <w:t>ССЫЛОЧНЫЕ НОРМАТИВНО-</w:t>
      </w:r>
      <w:r>
        <w:rPr>
          <w:rStyle w:val="5"/>
          <w:b/>
          <w:bCs/>
          <w:color w:val="000000"/>
        </w:rPr>
        <w:t>ТЕХНИЧЕСКИЕ ДОКУМЕНТЫ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8"/>
        <w:gridCol w:w="473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  <w:jc w:val="center"/>
        </w:trPr>
        <w:tc>
          <w:tcPr>
            <w:tcW w:w="49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Обозначение НТД, на который дана ссылка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50" w:lineRule="exact"/>
              <w:jc w:val="center"/>
            </w:pPr>
            <w:r>
              <w:rPr>
                <w:rStyle w:val="27"/>
                <w:color w:val="000000"/>
              </w:rPr>
              <w:t>Номер пункта, приложения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  <w:jc w:val="center"/>
        </w:trPr>
        <w:tc>
          <w:tcPr>
            <w:tcW w:w="49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2.105-95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3.2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6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2.301-68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3.2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2.501-88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Приложение 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6.10.1-88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2.6.1.13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6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6.10.4-84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2.6.3.2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6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19.201-78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6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 34.201-89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2.7,2.10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  <w:jc w:val="center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840"/>
              <w:jc w:val="left"/>
            </w:pPr>
            <w:r>
              <w:rPr>
                <w:rStyle w:val="29pt"/>
                <w:color w:val="000000"/>
              </w:rPr>
              <w:t>ГОСТ</w:t>
            </w:r>
            <w:r>
              <w:rPr>
                <w:rStyle w:val="29pt"/>
                <w:color w:val="000000"/>
              </w:rPr>
              <w:t xml:space="preserve"> 34.601-90</w:t>
            </w:r>
          </w:p>
        </w:tc>
        <w:tc>
          <w:tcPr>
            <w:tcW w:w="47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00000" w:rsidRDefault="00577773">
            <w:pPr>
              <w:pStyle w:val="23"/>
              <w:framePr w:w="9701" w:wrap="notBeside" w:vAnchor="text" w:hAnchor="text" w:xAlign="center" w:y="1"/>
              <w:shd w:val="clear" w:color="auto" w:fill="auto"/>
              <w:spacing w:before="0" w:line="180" w:lineRule="exact"/>
              <w:ind w:left="440"/>
              <w:jc w:val="left"/>
            </w:pPr>
            <w:r>
              <w:rPr>
                <w:rStyle w:val="29pt"/>
                <w:color w:val="000000"/>
              </w:rPr>
              <w:t>1.5, 2.7</w:t>
            </w:r>
          </w:p>
        </w:tc>
      </w:tr>
    </w:tbl>
    <w:p w:rsidR="00000000" w:rsidRDefault="00577773">
      <w:pPr>
        <w:framePr w:w="9701" w:wrap="notBeside" w:vAnchor="text" w:hAnchor="text" w:xAlign="center" w:y="1"/>
        <w:rPr>
          <w:color w:val="auto"/>
          <w:sz w:val="2"/>
          <w:szCs w:val="2"/>
        </w:rPr>
      </w:pPr>
    </w:p>
    <w:p w:rsidR="00000000" w:rsidRDefault="00577773">
      <w:pPr>
        <w:rPr>
          <w:color w:val="auto"/>
          <w:sz w:val="2"/>
          <w:szCs w:val="2"/>
        </w:rPr>
      </w:pPr>
    </w:p>
    <w:p w:rsidR="00000000" w:rsidRDefault="00577773">
      <w:pPr>
        <w:pStyle w:val="51"/>
        <w:numPr>
          <w:ilvl w:val="0"/>
          <w:numId w:val="30"/>
        </w:numPr>
        <w:shd w:val="clear" w:color="auto" w:fill="auto"/>
        <w:tabs>
          <w:tab w:val="left" w:pos="329"/>
        </w:tabs>
        <w:spacing w:before="190" w:after="4981" w:line="180" w:lineRule="exact"/>
        <w:ind w:firstLine="0"/>
        <w:jc w:val="both"/>
      </w:pPr>
      <w:r>
        <w:rPr>
          <w:rStyle w:val="5"/>
          <w:b/>
          <w:bCs/>
          <w:color w:val="000000"/>
        </w:rPr>
        <w:t>ПЕРЕИЗДАНИЕ. Июнь 2009 г.</w:t>
      </w:r>
    </w:p>
    <w:p w:rsidR="00000000" w:rsidRDefault="00577773">
      <w:pPr>
        <w:pStyle w:val="60"/>
        <w:shd w:val="clear" w:color="auto" w:fill="auto"/>
        <w:spacing w:before="0" w:after="184" w:line="197" w:lineRule="exact"/>
      </w:pPr>
      <w:r>
        <w:rPr>
          <w:rStyle w:val="6"/>
          <w:color w:val="000000"/>
        </w:rPr>
        <w:t xml:space="preserve">Редактор </w:t>
      </w:r>
      <w:r>
        <w:rPr>
          <w:rStyle w:val="61"/>
          <w:color w:val="000000"/>
        </w:rPr>
        <w:t>М.И. Максимова</w:t>
      </w:r>
      <w:r>
        <w:rPr>
          <w:rStyle w:val="61"/>
          <w:color w:val="000000"/>
        </w:rPr>
        <w:br/>
      </w:r>
      <w:r>
        <w:rPr>
          <w:rStyle w:val="6"/>
          <w:color w:val="000000"/>
        </w:rPr>
        <w:t xml:space="preserve">Технический редактор </w:t>
      </w:r>
      <w:r>
        <w:rPr>
          <w:rStyle w:val="61"/>
          <w:color w:val="000000"/>
        </w:rPr>
        <w:t>Н.С. Гришанова</w:t>
      </w:r>
      <w:r>
        <w:rPr>
          <w:rStyle w:val="61"/>
          <w:color w:val="000000"/>
        </w:rPr>
        <w:br/>
      </w:r>
      <w:r>
        <w:rPr>
          <w:rStyle w:val="6"/>
          <w:color w:val="000000"/>
        </w:rPr>
        <w:t xml:space="preserve">Корректор </w:t>
      </w:r>
      <w:r>
        <w:rPr>
          <w:rStyle w:val="61"/>
          <w:color w:val="000000"/>
        </w:rPr>
        <w:t>С.И. Фирсова</w:t>
      </w:r>
      <w:r>
        <w:rPr>
          <w:rStyle w:val="61"/>
          <w:color w:val="000000"/>
        </w:rPr>
        <w:br/>
      </w:r>
      <w:r>
        <w:rPr>
          <w:rStyle w:val="6"/>
          <w:color w:val="000000"/>
        </w:rPr>
        <w:t xml:space="preserve">Компьютерная верстка </w:t>
      </w:r>
      <w:r>
        <w:rPr>
          <w:rStyle w:val="61"/>
          <w:color w:val="000000"/>
        </w:rPr>
        <w:t>И.А. Налейкиной</w:t>
      </w:r>
    </w:p>
    <w:p w:rsidR="00000000" w:rsidRDefault="00577773">
      <w:pPr>
        <w:pStyle w:val="101"/>
        <w:shd w:val="clear" w:color="auto" w:fill="auto"/>
        <w:spacing w:before="0" w:after="300" w:line="192" w:lineRule="exact"/>
        <w:ind w:firstLine="0"/>
      </w:pPr>
      <w:r>
        <w:rPr>
          <w:rStyle w:val="100"/>
          <w:color w:val="000000"/>
        </w:rPr>
        <w:t>Подписано в печать 29.07.2009. Формат 60 х 84</w:t>
      </w:r>
      <w:r>
        <w:rPr>
          <w:rStyle w:val="100"/>
          <w:color w:val="000000"/>
          <w:vertAlign w:val="superscript"/>
        </w:rPr>
        <w:t>!</w:t>
      </w:r>
      <w:r>
        <w:rPr>
          <w:rStyle w:val="100"/>
          <w:color w:val="000000"/>
        </w:rPr>
        <w:t>/</w:t>
      </w:r>
      <w:r>
        <w:rPr>
          <w:rStyle w:val="100"/>
          <w:color w:val="000000"/>
          <w:vertAlign w:val="subscript"/>
        </w:rPr>
        <w:t>8</w:t>
      </w:r>
      <w:r>
        <w:rPr>
          <w:rStyle w:val="100"/>
          <w:color w:val="000000"/>
        </w:rPr>
        <w:t>. Бумага офсетная. Г арнитура Таймс</w:t>
      </w:r>
      <w:r>
        <w:rPr>
          <w:rStyle w:val="100"/>
          <w:color w:val="000000"/>
        </w:rPr>
        <w:t>. Печать офсетная.</w:t>
      </w:r>
      <w:r>
        <w:rPr>
          <w:rStyle w:val="100"/>
          <w:color w:val="000000"/>
        </w:rPr>
        <w:br/>
        <w:t>Уел. печ. л. 1,40. Уч.-изд. л. 1,15. Тираж 61 экз. Зак. 447.</w:t>
      </w:r>
    </w:p>
    <w:p w:rsidR="00000000" w:rsidRDefault="00577773">
      <w:pPr>
        <w:pStyle w:val="101"/>
        <w:shd w:val="clear" w:color="auto" w:fill="auto"/>
        <w:tabs>
          <w:tab w:val="left" w:pos="5426"/>
        </w:tabs>
        <w:spacing w:before="0" w:line="192" w:lineRule="exact"/>
        <w:ind w:left="3120"/>
        <w:jc w:val="left"/>
      </w:pPr>
      <w:r>
        <w:rPr>
          <w:rStyle w:val="100"/>
          <w:color w:val="000000"/>
        </w:rPr>
        <w:t>ФГУП «СТАНДАРТИНФОРМ», 123995 Москва, Гранатный пер., 4.</w:t>
      </w:r>
      <w:r>
        <w:rPr>
          <w:rStyle w:val="100"/>
          <w:color w:val="000000"/>
        </w:rPr>
        <w:br/>
      </w:r>
      <w:hyperlink r:id="rId12" w:history="1">
        <w:r>
          <w:rPr>
            <w:rStyle w:val="a3"/>
            <w:lang w:val="en-US" w:eastAsia="en-US"/>
          </w:rPr>
          <w:t>www.gostinfo.ru</w:t>
        </w:r>
      </w:hyperlink>
      <w:r>
        <w:rPr>
          <w:rStyle w:val="100"/>
          <w:color w:val="000000"/>
          <w:lang w:val="en-US" w:eastAsia="en-US"/>
        </w:rPr>
        <w:tab/>
      </w:r>
      <w:hyperlink r:id="rId13" w:history="1">
        <w:r>
          <w:rPr>
            <w:rStyle w:val="a3"/>
            <w:lang w:val="en-US" w:eastAsia="en-US"/>
          </w:rPr>
          <w:t>info@gostinfo.ru</w:t>
        </w:r>
      </w:hyperlink>
    </w:p>
    <w:p w:rsidR="00000000" w:rsidRDefault="00577773">
      <w:pPr>
        <w:pStyle w:val="101"/>
        <w:shd w:val="clear" w:color="auto" w:fill="auto"/>
        <w:spacing w:before="0" w:line="192" w:lineRule="exact"/>
        <w:ind w:firstLine="0"/>
      </w:pPr>
      <w:r>
        <w:rPr>
          <w:rStyle w:val="100"/>
          <w:color w:val="000000"/>
        </w:rPr>
        <w:t>Набрано</w:t>
      </w:r>
      <w:r>
        <w:rPr>
          <w:rStyle w:val="100"/>
          <w:color w:val="000000"/>
        </w:rPr>
        <w:t xml:space="preserve"> в Калужской типографии стандартов.</w:t>
      </w:r>
    </w:p>
    <w:p w:rsidR="00577773" w:rsidRDefault="00577773">
      <w:pPr>
        <w:pStyle w:val="101"/>
        <w:shd w:val="clear" w:color="auto" w:fill="auto"/>
        <w:spacing w:before="0" w:line="192" w:lineRule="exact"/>
        <w:ind w:firstLine="0"/>
        <w:jc w:val="both"/>
      </w:pPr>
      <w:r>
        <w:rPr>
          <w:rStyle w:val="100"/>
          <w:color w:val="000000"/>
        </w:rPr>
        <w:t>Отпечатано в филиале ФГУП «СТАНДАРТИНФОРМ» — тип. «Московский печатник», 105062 Москва, Лялин пер., 6.</w:t>
      </w:r>
    </w:p>
    <w:sectPr w:rsidR="00577773">
      <w:pgSz w:w="11900" w:h="16840"/>
      <w:pgMar w:top="1756" w:right="1100" w:bottom="1665" w:left="11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773" w:rsidRDefault="00577773">
      <w:r>
        <w:separator/>
      </w:r>
    </w:p>
  </w:endnote>
  <w:endnote w:type="continuationSeparator" w:id="0">
    <w:p w:rsidR="00577773" w:rsidRDefault="0057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773" w:rsidRDefault="00577773">
      <w:r>
        <w:separator/>
      </w:r>
    </w:p>
  </w:footnote>
  <w:footnote w:type="continuationSeparator" w:id="0">
    <w:p w:rsidR="00577773" w:rsidRDefault="00577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17873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735330</wp:posOffset>
              </wp:positionH>
              <wp:positionV relativeFrom="page">
                <wp:posOffset>796290</wp:posOffset>
              </wp:positionV>
              <wp:extent cx="6092825" cy="116840"/>
              <wp:effectExtent l="1905" t="0" r="127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282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77773">
                          <w:pPr>
                            <w:pStyle w:val="11"/>
                            <w:shd w:val="clear" w:color="auto" w:fill="auto"/>
                            <w:tabs>
                              <w:tab w:val="right" w:pos="9595"/>
                            </w:tabs>
                            <w:spacing w:line="240" w:lineRule="auto"/>
                          </w:pPr>
                          <w:r>
                            <w:rPr>
                              <w:rStyle w:val="8pt"/>
                              <w:b/>
                              <w:bCs/>
                              <w:color w:val="000000"/>
                            </w:rPr>
                            <w:t>УДК 658.012.011.56:006.354</w:t>
                          </w:r>
                          <w:r>
                            <w:rPr>
                              <w:rStyle w:val="8pt"/>
                              <w:b/>
                              <w:bCs/>
                              <w:color w:val="000000"/>
                            </w:rPr>
                            <w:tab/>
                            <w:t>Группа П87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7.9pt;margin-top:62.7pt;width:479.75pt;height:9.2pt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" filled="f" stroked="f">
              <v:textbox style="mso-fit-shape-to-text:t" inset="0,0,0,0">
                <w:txbxContent>
                  <w:p w:rsidR="00000000" w:rsidRDefault="00577773">
                    <w:pPr>
                      <w:pStyle w:val="11"/>
                      <w:shd w:val="clear" w:color="auto" w:fill="auto"/>
                      <w:tabs>
                        <w:tab w:val="right" w:pos="9595"/>
                      </w:tabs>
                      <w:spacing w:line="240" w:lineRule="auto"/>
                    </w:pPr>
                    <w:r>
                      <w:rPr>
                        <w:rStyle w:val="8pt"/>
                        <w:b/>
                        <w:bCs/>
                        <w:color w:val="000000"/>
                      </w:rPr>
                      <w:t>УДК 658.012.011.56:006.354</w:t>
                    </w:r>
                    <w:r>
                      <w:rPr>
                        <w:rStyle w:val="8pt"/>
                        <w:b/>
                        <w:bCs/>
                        <w:color w:val="000000"/>
                      </w:rPr>
                      <w:tab/>
                      <w:t>Группа П87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17873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735330</wp:posOffset>
              </wp:positionH>
              <wp:positionV relativeFrom="page">
                <wp:posOffset>796290</wp:posOffset>
              </wp:positionV>
              <wp:extent cx="6092825" cy="113030"/>
              <wp:effectExtent l="1905" t="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2825" cy="113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77773">
                          <w:pPr>
                            <w:pStyle w:val="11"/>
                            <w:shd w:val="clear" w:color="auto" w:fill="auto"/>
                            <w:tabs>
                              <w:tab w:val="right" w:pos="9595"/>
                            </w:tabs>
                            <w:spacing w:line="240" w:lineRule="auto"/>
                          </w:pPr>
                          <w:r>
                            <w:rPr>
                              <w:rStyle w:val="8pt"/>
                              <w:b/>
                              <w:bCs/>
                              <w:color w:val="000000"/>
                            </w:rPr>
                            <w:t>УДК 658.012.011.56:006.354</w:t>
                          </w:r>
                          <w:r>
                            <w:rPr>
                              <w:rStyle w:val="8pt"/>
                              <w:b/>
                              <w:bCs/>
                              <w:color w:val="000000"/>
                            </w:rPr>
                            <w:tab/>
                            <w:t>Группа П87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7.9pt;margin-top:62.7pt;width:479.75pt;height:8.9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" filled="f" stroked="f">
              <v:textbox style="mso-fit-shape-to-text:t" inset="0,0,0,0">
                <w:txbxContent>
                  <w:p w:rsidR="00000000" w:rsidRDefault="00577773">
                    <w:pPr>
                      <w:pStyle w:val="11"/>
                      <w:shd w:val="clear" w:color="auto" w:fill="auto"/>
                      <w:tabs>
                        <w:tab w:val="right" w:pos="9595"/>
                      </w:tabs>
                      <w:spacing w:line="240" w:lineRule="auto"/>
                    </w:pPr>
                    <w:r>
                      <w:rPr>
                        <w:rStyle w:val="8pt"/>
                        <w:b/>
                        <w:bCs/>
                        <w:color w:val="000000"/>
                      </w:rPr>
                      <w:t>УДК 658.012.011.56:006.354</w:t>
                    </w:r>
                    <w:r>
                      <w:rPr>
                        <w:rStyle w:val="8pt"/>
                        <w:b/>
                        <w:bCs/>
                        <w:color w:val="000000"/>
                      </w:rPr>
                      <w:tab/>
                      <w:t>Группа П87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17873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>
              <wp:simplePos x="0" y="0"/>
              <wp:positionH relativeFrom="page">
                <wp:posOffset>5412105</wp:posOffset>
              </wp:positionH>
              <wp:positionV relativeFrom="page">
                <wp:posOffset>796290</wp:posOffset>
              </wp:positionV>
              <wp:extent cx="1286510" cy="146050"/>
              <wp:effectExtent l="1905" t="0" r="0" b="63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77773">
                          <w:pPr>
                            <w:pStyle w:val="1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b/>
                              <w:bCs/>
                              <w:color w:val="000000"/>
                            </w:rPr>
                            <w:t>ГОСТ</w:t>
                          </w:r>
                          <w:r>
                            <w:rPr>
                              <w:rStyle w:val="a6"/>
                              <w:b/>
                              <w:bCs/>
                              <w:color w:val="000000"/>
                            </w:rPr>
                            <w:t xml:space="preserve"> 34.602-89 С.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7873" w:rsidRPr="00617873">
                            <w:rPr>
                              <w:rStyle w:val="a6"/>
                              <w:b/>
                              <w:bCs/>
                              <w:noProof/>
                              <w:color w:val="00000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426.15pt;margin-top:62.7pt;width:101.3pt;height:11.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" filled="f" stroked="f">
              <v:textbox style="mso-fit-shape-to-text:t" inset="0,0,0,0">
                <w:txbxContent>
                  <w:p w:rsidR="00000000" w:rsidRDefault="00577773">
                    <w:pPr>
                      <w:pStyle w:val="11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b/>
                        <w:bCs/>
                        <w:color w:val="000000"/>
                      </w:rPr>
                      <w:t>ГОСТ</w:t>
                    </w:r>
                    <w:r>
                      <w:rPr>
                        <w:rStyle w:val="a6"/>
                        <w:b/>
                        <w:bCs/>
                        <w:color w:val="000000"/>
                      </w:rPr>
                      <w:t xml:space="preserve"> 34.602-89 С.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7873" w:rsidRPr="00617873">
                      <w:rPr>
                        <w:rStyle w:val="a6"/>
                        <w:b/>
                        <w:bCs/>
                        <w:noProof/>
                        <w:color w:val="00000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17873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5408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796290</wp:posOffset>
              </wp:positionV>
              <wp:extent cx="1286510" cy="146050"/>
              <wp:effectExtent l="0" t="0" r="635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77773">
                          <w:pPr>
                            <w:pStyle w:val="1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b/>
                              <w:bCs/>
                              <w:color w:val="000000"/>
                            </w:rPr>
                            <w:t xml:space="preserve">С.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7873" w:rsidRPr="00617873">
                            <w:rPr>
                              <w:rStyle w:val="a6"/>
                              <w:b/>
                              <w:bCs/>
                              <w:noProof/>
                              <w:color w:val="000000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6"/>
                              <w:b/>
                              <w:bCs/>
                              <w:color w:val="000000"/>
                            </w:rPr>
                            <w:t xml:space="preserve"> ГОСТ 34.602-89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6.9pt;margin-top:62.7pt;width:101.3pt;height:11.5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" filled="f" stroked="f">
              <v:textbox style="mso-fit-shape-to-text:t" inset="0,0,0,0">
                <w:txbxContent>
                  <w:p w:rsidR="00000000" w:rsidRDefault="00577773">
                    <w:pPr>
                      <w:pStyle w:val="11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b/>
                        <w:bCs/>
                        <w:color w:val="000000"/>
                      </w:rPr>
                      <w:t xml:space="preserve">С.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7873" w:rsidRPr="00617873">
                      <w:rPr>
                        <w:rStyle w:val="a6"/>
                        <w:b/>
                        <w:bCs/>
                        <w:noProof/>
                        <w:color w:val="000000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Style w:val="a6"/>
                        <w:b/>
                        <w:bCs/>
                        <w:color w:val="000000"/>
                      </w:rPr>
                      <w:t xml:space="preserve"> ГОСТ 34.602-89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2.4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5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2.6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18"/>
        <w:szCs w:val="1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75"/>
    <w:rsid w:val="002A1475"/>
    <w:rsid w:val="00577773"/>
    <w:rsid w:val="0061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740A597B-ACA5-4FD1-A9EC-76155186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cs="Courier New"/>
      <w:color w:val="00000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uiPriority w:val="99"/>
    <w:rPr>
      <w:rFonts w:ascii="Arial" w:hAnsi="Arial" w:cs="Arial"/>
      <w:b/>
      <w:bCs/>
      <w:spacing w:val="-1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uiPriority w:val="99"/>
    <w:rPr>
      <w:rFonts w:ascii="Arial" w:hAnsi="Arial" w:cs="Arial"/>
      <w:b/>
      <w:bCs/>
      <w:spacing w:val="160"/>
      <w:u w:val="none"/>
    </w:rPr>
  </w:style>
  <w:style w:type="character" w:customStyle="1" w:styleId="1">
    <w:name w:val="Заголовок №1_"/>
    <w:basedOn w:val="a0"/>
    <w:link w:val="10"/>
    <w:uiPriority w:val="99"/>
    <w:rPr>
      <w:rFonts w:ascii="Arial" w:hAnsi="Arial" w:cs="Arial"/>
      <w:b/>
      <w:bCs/>
      <w:spacing w:val="-10"/>
      <w:sz w:val="44"/>
      <w:szCs w:val="44"/>
      <w:u w:val="none"/>
    </w:rPr>
  </w:style>
  <w:style w:type="character" w:customStyle="1" w:styleId="5">
    <w:name w:val="Основной текст (5)_"/>
    <w:basedOn w:val="a0"/>
    <w:link w:val="51"/>
    <w:uiPriority w:val="99"/>
    <w:rPr>
      <w:rFonts w:ascii="Arial" w:hAnsi="Arial" w:cs="Arial"/>
      <w:b/>
      <w:bCs/>
      <w:spacing w:val="-10"/>
      <w:sz w:val="18"/>
      <w:szCs w:val="18"/>
      <w:u w:val="none"/>
    </w:rPr>
  </w:style>
  <w:style w:type="character" w:customStyle="1" w:styleId="Exact">
    <w:name w:val="Подпись к картинке Exact"/>
    <w:basedOn w:val="a0"/>
    <w:link w:val="a4"/>
    <w:uiPriority w:val="99"/>
    <w:rPr>
      <w:rFonts w:ascii="Arial" w:hAnsi="Arial" w:cs="Arial"/>
      <w:b/>
      <w:bCs/>
      <w:sz w:val="16"/>
      <w:szCs w:val="16"/>
      <w:u w:val="none"/>
    </w:rPr>
  </w:style>
  <w:style w:type="character" w:customStyle="1" w:styleId="2Exact">
    <w:name w:val="Подпись к картинке (2) Exact"/>
    <w:basedOn w:val="a0"/>
    <w:link w:val="2"/>
    <w:uiPriority w:val="99"/>
    <w:rPr>
      <w:rFonts w:ascii="Arial" w:hAnsi="Arial" w:cs="Arial"/>
      <w:b/>
      <w:bCs/>
      <w:sz w:val="17"/>
      <w:szCs w:val="17"/>
      <w:u w:val="none"/>
    </w:rPr>
  </w:style>
  <w:style w:type="character" w:customStyle="1" w:styleId="4Exact">
    <w:name w:val="Основной текст (4) Exact"/>
    <w:basedOn w:val="a0"/>
    <w:uiPriority w:val="99"/>
    <w:rPr>
      <w:rFonts w:ascii="Arial" w:hAnsi="Arial" w:cs="Arial"/>
      <w:b/>
      <w:bCs/>
      <w:spacing w:val="160"/>
      <w:u w:val="none"/>
    </w:rPr>
  </w:style>
  <w:style w:type="character" w:customStyle="1" w:styleId="40ptExact">
    <w:name w:val="Основной текст (4) + Интервал 0 pt Exact"/>
    <w:basedOn w:val="4"/>
    <w:uiPriority w:val="99"/>
    <w:rPr>
      <w:rFonts w:ascii="Arial" w:hAnsi="Arial" w:cs="Arial"/>
      <w:b/>
      <w:bCs/>
      <w:spacing w:val="0"/>
      <w:u w:val="none"/>
    </w:rPr>
  </w:style>
  <w:style w:type="character" w:customStyle="1" w:styleId="7Exact">
    <w:name w:val="Основной текст (7) Exact"/>
    <w:basedOn w:val="a0"/>
    <w:link w:val="7"/>
    <w:uiPriority w:val="99"/>
    <w:rPr>
      <w:rFonts w:ascii="Arial" w:hAnsi="Arial" w:cs="Arial"/>
      <w:b/>
      <w:bCs/>
      <w:sz w:val="24"/>
      <w:szCs w:val="24"/>
      <w:u w:val="none"/>
    </w:rPr>
  </w:style>
  <w:style w:type="character" w:customStyle="1" w:styleId="7Exact1">
    <w:name w:val="Основной текст (7) Exact1"/>
    <w:basedOn w:val="7Exact"/>
    <w:uiPriority w:val="99"/>
    <w:rPr>
      <w:rFonts w:ascii="Arial" w:hAnsi="Arial" w:cs="Arial"/>
      <w:b/>
      <w:bCs/>
      <w:sz w:val="24"/>
      <w:szCs w:val="24"/>
      <w:u w:val="none"/>
    </w:rPr>
  </w:style>
  <w:style w:type="character" w:customStyle="1" w:styleId="8Exact">
    <w:name w:val="Основной текст (8) Exact"/>
    <w:basedOn w:val="a0"/>
    <w:link w:val="8"/>
    <w:uiPriority w:val="99"/>
    <w:rPr>
      <w:rFonts w:ascii="Arial" w:hAnsi="Arial" w:cs="Arial"/>
      <w:sz w:val="20"/>
      <w:szCs w:val="20"/>
      <w:u w:val="none"/>
    </w:rPr>
  </w:style>
  <w:style w:type="character" w:customStyle="1" w:styleId="59pt">
    <w:name w:val="Основной текст (5) + Интервал 9 pt"/>
    <w:basedOn w:val="5"/>
    <w:uiPriority w:val="99"/>
    <w:rPr>
      <w:rFonts w:ascii="Arial" w:hAnsi="Arial" w:cs="Arial"/>
      <w:b/>
      <w:bCs/>
      <w:spacing w:val="180"/>
      <w:sz w:val="18"/>
      <w:szCs w:val="18"/>
      <w:u w:val="none"/>
    </w:rPr>
  </w:style>
  <w:style w:type="character" w:customStyle="1" w:styleId="a5">
    <w:name w:val="Колонтитул_"/>
    <w:basedOn w:val="a0"/>
    <w:link w:val="11"/>
    <w:uiPriority w:val="99"/>
    <w:rPr>
      <w:rFonts w:ascii="Arial" w:hAnsi="Arial" w:cs="Arial"/>
      <w:b/>
      <w:bCs/>
      <w:sz w:val="20"/>
      <w:szCs w:val="20"/>
      <w:u w:val="none"/>
    </w:rPr>
  </w:style>
  <w:style w:type="character" w:customStyle="1" w:styleId="8pt">
    <w:name w:val="Колонтитул + 8 pt"/>
    <w:basedOn w:val="a5"/>
    <w:uiPriority w:val="99"/>
    <w:rPr>
      <w:rFonts w:ascii="Arial" w:hAnsi="Arial" w:cs="Arial"/>
      <w:b/>
      <w:bCs/>
      <w:sz w:val="16"/>
      <w:szCs w:val="16"/>
      <w:u w:val="none"/>
    </w:rPr>
  </w:style>
  <w:style w:type="character" w:customStyle="1" w:styleId="6">
    <w:name w:val="Основной текст (6)_"/>
    <w:basedOn w:val="a0"/>
    <w:link w:val="60"/>
    <w:uiPriority w:val="99"/>
    <w:rPr>
      <w:rFonts w:ascii="Arial" w:hAnsi="Arial" w:cs="Arial"/>
      <w:spacing w:val="0"/>
      <w:sz w:val="18"/>
      <w:szCs w:val="18"/>
      <w:u w:val="none"/>
    </w:rPr>
  </w:style>
  <w:style w:type="character" w:customStyle="1" w:styleId="20">
    <w:name w:val="Заголовок №2_"/>
    <w:basedOn w:val="a0"/>
    <w:link w:val="21"/>
    <w:uiPriority w:val="99"/>
    <w:rPr>
      <w:rFonts w:ascii="Arial" w:hAnsi="Arial" w:cs="Arial"/>
      <w:b/>
      <w:bCs/>
      <w:sz w:val="17"/>
      <w:szCs w:val="17"/>
      <w:u w:val="none"/>
    </w:rPr>
  </w:style>
  <w:style w:type="character" w:customStyle="1" w:styleId="22">
    <w:name w:val="Основной текст (2)_"/>
    <w:basedOn w:val="a0"/>
    <w:link w:val="23"/>
    <w:uiPriority w:val="99"/>
    <w:rPr>
      <w:rFonts w:ascii="Arial" w:hAnsi="Arial" w:cs="Arial"/>
      <w:spacing w:val="-10"/>
      <w:sz w:val="20"/>
      <w:szCs w:val="20"/>
      <w:u w:val="none"/>
    </w:rPr>
  </w:style>
  <w:style w:type="character" w:customStyle="1" w:styleId="50">
    <w:name w:val="Основной текст (5)"/>
    <w:basedOn w:val="5"/>
    <w:uiPriority w:val="99"/>
    <w:rPr>
      <w:rFonts w:ascii="Arial" w:hAnsi="Arial" w:cs="Arial"/>
      <w:b/>
      <w:bCs/>
      <w:spacing w:val="-10"/>
      <w:sz w:val="18"/>
      <w:szCs w:val="18"/>
      <w:u w:val="single"/>
    </w:rPr>
  </w:style>
  <w:style w:type="character" w:customStyle="1" w:styleId="62pt">
    <w:name w:val="Основной текст (6) + Интервал 2 pt"/>
    <w:basedOn w:val="6"/>
    <w:uiPriority w:val="99"/>
    <w:rPr>
      <w:rFonts w:ascii="Arial" w:hAnsi="Arial" w:cs="Arial"/>
      <w:spacing w:val="40"/>
      <w:sz w:val="18"/>
      <w:szCs w:val="18"/>
      <w:u w:val="none"/>
    </w:rPr>
  </w:style>
  <w:style w:type="character" w:customStyle="1" w:styleId="a6">
    <w:name w:val="Колонтитул"/>
    <w:basedOn w:val="a5"/>
    <w:uiPriority w:val="99"/>
    <w:rPr>
      <w:rFonts w:ascii="Arial" w:hAnsi="Arial" w:cs="Arial"/>
      <w:b/>
      <w:bCs/>
      <w:sz w:val="20"/>
      <w:szCs w:val="20"/>
      <w:u w:val="none"/>
    </w:rPr>
  </w:style>
  <w:style w:type="character" w:customStyle="1" w:styleId="21pt">
    <w:name w:val="Основной текст (2) + Интервал 1 pt"/>
    <w:basedOn w:val="22"/>
    <w:uiPriority w:val="99"/>
    <w:rPr>
      <w:rFonts w:ascii="Arial" w:hAnsi="Arial" w:cs="Arial"/>
      <w:spacing w:val="20"/>
      <w:sz w:val="20"/>
      <w:szCs w:val="20"/>
      <w:u w:val="none"/>
    </w:rPr>
  </w:style>
  <w:style w:type="character" w:customStyle="1" w:styleId="9">
    <w:name w:val="Основной текст (9)_"/>
    <w:basedOn w:val="a0"/>
    <w:link w:val="90"/>
    <w:uiPriority w:val="99"/>
    <w:rPr>
      <w:rFonts w:ascii="Arial" w:hAnsi="Arial" w:cs="Arial"/>
      <w:i/>
      <w:iCs/>
      <w:sz w:val="18"/>
      <w:szCs w:val="18"/>
      <w:u w:val="none"/>
    </w:rPr>
  </w:style>
  <w:style w:type="character" w:customStyle="1" w:styleId="9Exact">
    <w:name w:val="Основной текст (9) Exact"/>
    <w:basedOn w:val="a0"/>
    <w:uiPriority w:val="99"/>
    <w:rPr>
      <w:rFonts w:ascii="Arial" w:hAnsi="Arial" w:cs="Arial"/>
      <w:i/>
      <w:iCs/>
      <w:sz w:val="18"/>
      <w:szCs w:val="18"/>
      <w:u w:val="none"/>
    </w:rPr>
  </w:style>
  <w:style w:type="character" w:customStyle="1" w:styleId="100">
    <w:name w:val="Основной текст (10)_"/>
    <w:basedOn w:val="a0"/>
    <w:link w:val="101"/>
    <w:uiPriority w:val="99"/>
    <w:rPr>
      <w:rFonts w:ascii="Arial" w:hAnsi="Arial" w:cs="Arial"/>
      <w:sz w:val="15"/>
      <w:szCs w:val="15"/>
      <w:u w:val="none"/>
    </w:rPr>
  </w:style>
  <w:style w:type="character" w:customStyle="1" w:styleId="27">
    <w:name w:val="Основной текст (2) + 7"/>
    <w:aliases w:val="5 pt,Интервал 0 pt"/>
    <w:basedOn w:val="22"/>
    <w:uiPriority w:val="99"/>
    <w:rPr>
      <w:rFonts w:ascii="Arial" w:hAnsi="Arial" w:cs="Arial"/>
      <w:spacing w:val="0"/>
      <w:sz w:val="15"/>
      <w:szCs w:val="15"/>
      <w:u w:val="none"/>
    </w:rPr>
  </w:style>
  <w:style w:type="character" w:customStyle="1" w:styleId="29pt">
    <w:name w:val="Основной текст (2) + 9 pt"/>
    <w:aliases w:val="Интервал 0 pt1"/>
    <w:basedOn w:val="22"/>
    <w:uiPriority w:val="99"/>
    <w:rPr>
      <w:rFonts w:ascii="Arial" w:hAnsi="Arial" w:cs="Arial"/>
      <w:spacing w:val="0"/>
      <w:sz w:val="18"/>
      <w:szCs w:val="18"/>
      <w:u w:val="none"/>
    </w:rPr>
  </w:style>
  <w:style w:type="character" w:customStyle="1" w:styleId="61">
    <w:name w:val="Основной текст (6) + Курсив"/>
    <w:basedOn w:val="6"/>
    <w:uiPriority w:val="99"/>
    <w:rPr>
      <w:rFonts w:ascii="Arial" w:hAnsi="Arial" w:cs="Arial"/>
      <w:i/>
      <w:iCs/>
      <w:spacing w:val="0"/>
      <w:sz w:val="18"/>
      <w:szCs w:val="18"/>
      <w:u w:val="none"/>
    </w:rPr>
  </w:style>
  <w:style w:type="paragraph" w:customStyle="1" w:styleId="30">
    <w:name w:val="Основной текст (3)"/>
    <w:basedOn w:val="a"/>
    <w:link w:val="3"/>
    <w:uiPriority w:val="99"/>
    <w:pPr>
      <w:shd w:val="clear" w:color="auto" w:fill="FFFFFF"/>
      <w:spacing w:after="420" w:line="240" w:lineRule="atLeast"/>
      <w:jc w:val="right"/>
    </w:pPr>
    <w:rPr>
      <w:rFonts w:ascii="Arial" w:hAnsi="Arial" w:cs="Arial"/>
      <w:b/>
      <w:bCs/>
      <w:color w:val="auto"/>
      <w:spacing w:val="-10"/>
      <w:sz w:val="30"/>
      <w:szCs w:val="30"/>
    </w:rPr>
  </w:style>
  <w:style w:type="paragraph" w:customStyle="1" w:styleId="40">
    <w:name w:val="Основной текст (4)"/>
    <w:basedOn w:val="a"/>
    <w:link w:val="4"/>
    <w:uiPriority w:val="99"/>
    <w:pPr>
      <w:shd w:val="clear" w:color="auto" w:fill="FFFFFF"/>
      <w:spacing w:before="420" w:after="1560" w:line="240" w:lineRule="atLeast"/>
      <w:jc w:val="right"/>
    </w:pPr>
    <w:rPr>
      <w:rFonts w:ascii="Arial" w:hAnsi="Arial" w:cs="Arial"/>
      <w:b/>
      <w:bCs/>
      <w:color w:val="auto"/>
      <w:spacing w:val="160"/>
    </w:rPr>
  </w:style>
  <w:style w:type="paragraph" w:customStyle="1" w:styleId="10">
    <w:name w:val="Заголовок №1"/>
    <w:basedOn w:val="a"/>
    <w:link w:val="1"/>
    <w:uiPriority w:val="99"/>
    <w:pPr>
      <w:shd w:val="clear" w:color="auto" w:fill="FFFFFF"/>
      <w:spacing w:before="1560" w:after="120" w:line="240" w:lineRule="atLeast"/>
      <w:jc w:val="center"/>
      <w:outlineLvl w:val="0"/>
    </w:pPr>
    <w:rPr>
      <w:rFonts w:ascii="Arial" w:hAnsi="Arial" w:cs="Arial"/>
      <w:b/>
      <w:bCs/>
      <w:color w:val="auto"/>
      <w:spacing w:val="-10"/>
      <w:sz w:val="44"/>
      <w:szCs w:val="44"/>
    </w:rPr>
  </w:style>
  <w:style w:type="paragraph" w:customStyle="1" w:styleId="51">
    <w:name w:val="Основной текст (5)1"/>
    <w:basedOn w:val="a"/>
    <w:link w:val="5"/>
    <w:uiPriority w:val="99"/>
    <w:pPr>
      <w:shd w:val="clear" w:color="auto" w:fill="FFFFFF"/>
      <w:spacing w:before="1260" w:line="240" w:lineRule="atLeast"/>
      <w:ind w:hanging="340"/>
      <w:jc w:val="center"/>
    </w:pPr>
    <w:rPr>
      <w:rFonts w:ascii="Arial" w:hAnsi="Arial" w:cs="Arial"/>
      <w:b/>
      <w:bCs/>
      <w:color w:val="auto"/>
      <w:spacing w:val="-10"/>
      <w:sz w:val="18"/>
      <w:szCs w:val="18"/>
    </w:rPr>
  </w:style>
  <w:style w:type="paragraph" w:customStyle="1" w:styleId="a4">
    <w:name w:val="Подпись к картинке"/>
    <w:basedOn w:val="a"/>
    <w:link w:val="Exact"/>
    <w:uiPriority w:val="99"/>
    <w:pPr>
      <w:shd w:val="clear" w:color="auto" w:fill="FFFFFF"/>
      <w:spacing w:line="192" w:lineRule="exact"/>
      <w:jc w:val="center"/>
    </w:pPr>
    <w:rPr>
      <w:rFonts w:ascii="Arial" w:hAnsi="Arial" w:cs="Arial"/>
      <w:b/>
      <w:bCs/>
      <w:color w:val="auto"/>
      <w:sz w:val="16"/>
      <w:szCs w:val="16"/>
    </w:rPr>
  </w:style>
  <w:style w:type="paragraph" w:customStyle="1" w:styleId="2">
    <w:name w:val="Подпись к картинке (2)"/>
    <w:basedOn w:val="a"/>
    <w:link w:val="2Exact"/>
    <w:uiPriority w:val="99"/>
    <w:pPr>
      <w:shd w:val="clear" w:color="auto" w:fill="FFFFFF"/>
      <w:spacing w:line="192" w:lineRule="exact"/>
      <w:jc w:val="center"/>
    </w:pPr>
    <w:rPr>
      <w:rFonts w:ascii="Arial" w:hAnsi="Arial" w:cs="Arial"/>
      <w:b/>
      <w:bCs/>
      <w:color w:val="auto"/>
      <w:sz w:val="17"/>
      <w:szCs w:val="17"/>
    </w:rPr>
  </w:style>
  <w:style w:type="paragraph" w:customStyle="1" w:styleId="7">
    <w:name w:val="Основной текст (7)"/>
    <w:basedOn w:val="a"/>
    <w:link w:val="7Exact"/>
    <w:uiPriority w:val="99"/>
    <w:pPr>
      <w:shd w:val="clear" w:color="auto" w:fill="FFFFFF"/>
      <w:spacing w:before="60" w:line="240" w:lineRule="atLeast"/>
    </w:pPr>
    <w:rPr>
      <w:rFonts w:ascii="Arial" w:hAnsi="Arial" w:cs="Arial"/>
      <w:b/>
      <w:bCs/>
      <w:color w:val="auto"/>
    </w:rPr>
  </w:style>
  <w:style w:type="paragraph" w:customStyle="1" w:styleId="8">
    <w:name w:val="Основной текст (8)"/>
    <w:basedOn w:val="a"/>
    <w:link w:val="8Exact"/>
    <w:uiPriority w:val="99"/>
    <w:pPr>
      <w:shd w:val="clear" w:color="auto" w:fill="FFFFFF"/>
      <w:spacing w:line="240" w:lineRule="atLeast"/>
    </w:pPr>
    <w:rPr>
      <w:rFonts w:ascii="Arial" w:hAnsi="Arial" w:cs="Arial"/>
      <w:color w:val="auto"/>
      <w:sz w:val="20"/>
      <w:szCs w:val="20"/>
    </w:rPr>
  </w:style>
  <w:style w:type="paragraph" w:customStyle="1" w:styleId="11">
    <w:name w:val="Колонтитул1"/>
    <w:basedOn w:val="a"/>
    <w:link w:val="a5"/>
    <w:uiPriority w:val="99"/>
    <w:pPr>
      <w:shd w:val="clear" w:color="auto" w:fill="FFFFFF"/>
      <w:spacing w:line="240" w:lineRule="atLeast"/>
    </w:pPr>
    <w:rPr>
      <w:rFonts w:ascii="Arial" w:hAnsi="Arial" w:cs="Arial"/>
      <w:b/>
      <w:bCs/>
      <w:color w:val="auto"/>
      <w:sz w:val="20"/>
      <w:szCs w:val="20"/>
    </w:rPr>
  </w:style>
  <w:style w:type="paragraph" w:customStyle="1" w:styleId="60">
    <w:name w:val="Основной текст (6)"/>
    <w:basedOn w:val="a"/>
    <w:link w:val="6"/>
    <w:uiPriority w:val="99"/>
    <w:pPr>
      <w:shd w:val="clear" w:color="auto" w:fill="FFFFFF"/>
      <w:spacing w:before="180" w:line="216" w:lineRule="exact"/>
      <w:jc w:val="center"/>
    </w:pPr>
    <w:rPr>
      <w:rFonts w:ascii="Arial" w:hAnsi="Arial" w:cs="Arial"/>
      <w:color w:val="auto"/>
      <w:sz w:val="18"/>
      <w:szCs w:val="18"/>
    </w:rPr>
  </w:style>
  <w:style w:type="paragraph" w:customStyle="1" w:styleId="21">
    <w:name w:val="Заголовок №2"/>
    <w:basedOn w:val="a"/>
    <w:link w:val="20"/>
    <w:uiPriority w:val="99"/>
    <w:pPr>
      <w:shd w:val="clear" w:color="auto" w:fill="FFFFFF"/>
      <w:spacing w:before="300" w:after="480" w:line="240" w:lineRule="atLeast"/>
      <w:jc w:val="right"/>
      <w:outlineLvl w:val="1"/>
    </w:pPr>
    <w:rPr>
      <w:rFonts w:ascii="Arial" w:hAnsi="Arial" w:cs="Arial"/>
      <w:b/>
      <w:bCs/>
      <w:color w:val="auto"/>
      <w:sz w:val="17"/>
      <w:szCs w:val="17"/>
    </w:rPr>
  </w:style>
  <w:style w:type="paragraph" w:customStyle="1" w:styleId="23">
    <w:name w:val="Основной текст (2)"/>
    <w:basedOn w:val="a"/>
    <w:link w:val="22"/>
    <w:uiPriority w:val="99"/>
    <w:pPr>
      <w:shd w:val="clear" w:color="auto" w:fill="FFFFFF"/>
      <w:spacing w:before="480" w:line="230" w:lineRule="exact"/>
      <w:jc w:val="both"/>
    </w:pPr>
    <w:rPr>
      <w:rFonts w:ascii="Arial" w:hAnsi="Arial" w:cs="Arial"/>
      <w:color w:val="auto"/>
      <w:spacing w:val="-10"/>
      <w:sz w:val="20"/>
      <w:szCs w:val="20"/>
    </w:rPr>
  </w:style>
  <w:style w:type="paragraph" w:customStyle="1" w:styleId="90">
    <w:name w:val="Основной текст (9)"/>
    <w:basedOn w:val="a"/>
    <w:link w:val="9"/>
    <w:uiPriority w:val="99"/>
    <w:pPr>
      <w:shd w:val="clear" w:color="auto" w:fill="FFFFFF"/>
      <w:spacing w:after="60" w:line="240" w:lineRule="atLeast"/>
    </w:pPr>
    <w:rPr>
      <w:rFonts w:ascii="Arial" w:hAnsi="Arial" w:cs="Arial"/>
      <w:i/>
      <w:iCs/>
      <w:color w:val="auto"/>
      <w:sz w:val="18"/>
      <w:szCs w:val="18"/>
    </w:rPr>
  </w:style>
  <w:style w:type="paragraph" w:customStyle="1" w:styleId="101">
    <w:name w:val="Основной текст (10)"/>
    <w:basedOn w:val="a"/>
    <w:link w:val="100"/>
    <w:uiPriority w:val="99"/>
    <w:pPr>
      <w:shd w:val="clear" w:color="auto" w:fill="FFFFFF"/>
      <w:spacing w:before="480" w:line="240" w:lineRule="atLeast"/>
      <w:ind w:hanging="1020"/>
      <w:jc w:val="center"/>
    </w:pPr>
    <w:rPr>
      <w:rFonts w:ascii="Arial" w:hAnsi="Arial" w:cs="Arial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info@gostinfo.r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ostinf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4119</Words>
  <Characters>23484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ИНФОРМАЦИОННАЯ</vt:lpstr>
      <vt:lpstr>ТЕХНОЛОГИЯ</vt:lpstr>
      <vt:lpstr>    Дата введения 01.01.90</vt:lpstr>
      <vt:lpstr>    Издание официальное	Перепечатка воспрещена</vt:lpstr>
      <vt:lpstr>    ПОРЯДОК РАЗРАБОТКИ, СОГЛАСОВАНИЯ И УТВЕРЖДЕНИЯ ТЗ НА АС</vt:lpstr>
      <vt:lpstr>    ФОРМА ТИТУЛЬНОГО ЛИСТА ТЗ НА АС</vt:lpstr>
      <vt:lpstr>    ТЕХНИЧЕСКОЕ ЗАДАНИЕ</vt:lpstr>
      <vt:lpstr>    ФОРМА ПОСЛЕДНЕГО ЛИСТА ТЗ НА АС (код ТЗ)</vt:lpstr>
    </vt:vector>
  </TitlesOfParts>
  <Company/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allgosts.ru</dc:creator>
  <cp:keywords/>
  <dc:description/>
  <cp:lastModifiedBy>Виктор Григорьев</cp:lastModifiedBy>
  <cp:revision>2</cp:revision>
  <dcterms:created xsi:type="dcterms:W3CDTF">2022-12-18T18:32:00Z</dcterms:created>
  <dcterms:modified xsi:type="dcterms:W3CDTF">2022-12-18T18:32:00Z</dcterms:modified>
</cp:coreProperties>
</file>