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Проект 3-го спринта: задание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Тебе предстоит протестировать мобильное приложение и API. Как и в прошлых спринтах, результаты заданий нужно поместить в гугл-док и прикрепить ссылку в тренажёр. Для обоих заданий пригодится </w:t>
      </w:r>
      <w:hyperlink r:id="rId6">
        <w:r w:rsidDel="00000000" w:rsidR="00000000" w:rsidRPr="00000000">
          <w:rPr>
            <w:color w:val="23272e"/>
            <w:u w:val="single"/>
            <w:rtl w:val="0"/>
          </w:rPr>
          <w:t xml:space="preserve">шаблон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Команда сделала рефакторинг приложения под Android. Чтобы выпустить новую версию, нужно протестировать те части продукта, которых коснулись изменения. Тестовой документации ещё нет, поэтому её нужно написать.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Проанализируй требования к мобильному приложению Яндекс.Метро из предыдущего урока.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 чек-лист для тестирования мобильного приложения на часть требований, </w:t>
      </w:r>
      <w:r w:rsidDel="00000000" w:rsidR="00000000" w:rsidRPr="00000000">
        <w:rPr>
          <w:b w:val="1"/>
          <w:rtl w:val="0"/>
        </w:rPr>
        <w:t xml:space="preserve">выделенных жирным шрифтом</w:t>
      </w:r>
      <w:r w:rsidDel="00000000" w:rsidR="00000000" w:rsidRPr="00000000">
        <w:rPr>
          <w:rtl w:val="0"/>
        </w:rPr>
        <w:t xml:space="preserve">. При необходимости визуализируй требования через mindmap или блок-схемы. Визуализацию сдавать не нужно.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Протестируй мобильное приложение в эмуляторе с помощью Android Studio или на своём Android-устройстве и заведи баг-репорты в Яндекс.Трекере: очередь «BUG: Баг-репорты». Скачай готовящуюся к релизу версию приложения </w:t>
      </w:r>
      <w:hyperlink r:id="rId7">
        <w:r w:rsidDel="00000000" w:rsidR="00000000" w:rsidRPr="00000000">
          <w:rPr>
            <w:color w:val="23272e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Чтобы проверить, что обновление происходит корректно, скачай предыдущую версию </w:t>
      </w:r>
      <w:hyperlink r:id="rId8">
        <w:r w:rsidDel="00000000" w:rsidR="00000000" w:rsidRPr="00000000">
          <w:rPr>
            <w:color w:val="23272e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 Вспомни, как правильно это сделать: нужно установить предыдущую версию приложения, а затем обновить её на новую.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В процессе тестирования отмечай результаты выполнения теста: PASSED или FAILED. Если тест со статусом FAILED, заведи баг-репорт в Яндекс.Трекере в </w:t>
      </w:r>
      <w:hyperlink r:id="rId9">
        <w:r w:rsidDel="00000000" w:rsidR="00000000" w:rsidRPr="00000000">
          <w:rPr>
            <w:color w:val="23272e"/>
            <w:u w:val="single"/>
            <w:rtl w:val="0"/>
          </w:rPr>
          <w:t xml:space="preserve">очереди BUG</w:t>
        </w:r>
      </w:hyperlink>
      <w:r w:rsidDel="00000000" w:rsidR="00000000" w:rsidRPr="00000000">
        <w:rPr>
          <w:rtl w:val="0"/>
        </w:rPr>
        <w:t xml:space="preserve"> и вписывай ID в соответствующую таблицу результатов.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 отчёт о тестировании (*). Что можешь рассказать команде о статусе протестированной части продукта?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(*) — задача со звёздочкой</w:t>
      </w:r>
      <w:r w:rsidDel="00000000" w:rsidR="00000000" w:rsidRPr="00000000">
        <w:rPr>
          <w:rtl w:val="0"/>
        </w:rPr>
        <w:t xml:space="preserve"> — задание, которое можно не сдавать. Оно не повлияет на результат итогового проекта.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13716000" cy="152400"/>
            <wp:effectExtent b="0" l="0" r="0" t="0"/>
            <wp:docPr descr="https://code.s3.yandex.net/qa/schemes/project-roz.png" id="1" name="image1.png"/>
            <a:graphic>
              <a:graphicData uri="http://schemas.openxmlformats.org/drawingml/2006/picture">
                <pic:pic>
                  <pic:nvPicPr>
                    <pic:cNvPr descr="https://code.s3.yandex.net/qa/schemes/project-roz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API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Разработчики сделали новую функциональность в API Яндекс.Прилавка. Новую версию API передали тебе на тестирование.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1a1b22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a1b22"/>
          <w:sz w:val="27"/>
          <w:szCs w:val="27"/>
          <w:rtl w:val="0"/>
        </w:rPr>
        <w:t xml:space="preserve">Запустить сервер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Изучи новую функциональность.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Работа с наборами:</w:t>
      </w:r>
      <w:r w:rsidDel="00000000" w:rsidR="00000000" w:rsidRPr="00000000">
        <w:rPr>
          <w:rtl w:val="0"/>
        </w:rPr>
        <w:t xml:space="preserve"> возможность добавлять продукты в набор — ручка </w:t>
      </w:r>
      <w:r w:rsidDel="00000000" w:rsidR="00000000" w:rsidRPr="00000000">
        <w:rPr>
          <w:rFonts w:ascii="Consolas" w:cs="Consolas" w:eastAsia="Consolas" w:hAnsi="Consolas"/>
          <w:color w:val="383a42"/>
          <w:sz w:val="19"/>
          <w:szCs w:val="19"/>
          <w:shd w:fill="f7f9fc" w:val="clear"/>
          <w:rtl w:val="0"/>
        </w:rPr>
        <w:t xml:space="preserve">POST /api/v1/kits/{id}/products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Работа с курьерами:</w:t>
      </w:r>
      <w:r w:rsidDel="00000000" w:rsidR="00000000" w:rsidRPr="00000000">
        <w:rPr>
          <w:rtl w:val="0"/>
        </w:rPr>
        <w:t xml:space="preserve"> возможность проверить, есть ли доставка курьерской службой «Привезём быстро» и сколько она стоит. Ручка </w:t>
      </w:r>
      <w:r w:rsidDel="00000000" w:rsidR="00000000" w:rsidRPr="00000000">
        <w:rPr>
          <w:rFonts w:ascii="Consolas" w:cs="Consolas" w:eastAsia="Consolas" w:hAnsi="Consolas"/>
          <w:color w:val="383a42"/>
          <w:sz w:val="19"/>
          <w:szCs w:val="19"/>
          <w:shd w:fill="f7f9fc" w:val="clear"/>
          <w:rtl w:val="0"/>
        </w:rPr>
        <w:t xml:space="preserve">POST /fast-delivery/v3.1.1/calculate-delivery.xml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Работа с корзиной: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получить список продуктов, которые добавили в корзину. Ручка </w:t>
      </w:r>
      <w:r w:rsidDel="00000000" w:rsidR="00000000" w:rsidRPr="00000000">
        <w:rPr>
          <w:rFonts w:ascii="Consolas" w:cs="Consolas" w:eastAsia="Consolas" w:hAnsi="Consolas"/>
          <w:color w:val="383a42"/>
          <w:sz w:val="19"/>
          <w:szCs w:val="19"/>
          <w:shd w:fill="f7f9fc" w:val="clear"/>
          <w:rtl w:val="0"/>
        </w:rPr>
        <w:t xml:space="preserve">GET /api/v1/orders/:id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добавлять продукты в корзину. Ручка </w:t>
      </w:r>
      <w:r w:rsidDel="00000000" w:rsidR="00000000" w:rsidRPr="00000000">
        <w:rPr>
          <w:rFonts w:ascii="Consolas" w:cs="Consolas" w:eastAsia="Consolas" w:hAnsi="Consolas"/>
          <w:color w:val="383a42"/>
          <w:sz w:val="19"/>
          <w:szCs w:val="19"/>
          <w:shd w:fill="f7f9fc" w:val="clear"/>
          <w:rtl w:val="0"/>
        </w:rPr>
        <w:t xml:space="preserve">PUT /api/v1/orders/:id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удалять корзину. Ручка </w:t>
      </w:r>
      <w:r w:rsidDel="00000000" w:rsidR="00000000" w:rsidRPr="00000000">
        <w:rPr>
          <w:rFonts w:ascii="Consolas" w:cs="Consolas" w:eastAsia="Consolas" w:hAnsi="Consolas"/>
          <w:color w:val="383a42"/>
          <w:sz w:val="19"/>
          <w:szCs w:val="19"/>
          <w:shd w:fill="f7f9fc" w:val="clear"/>
          <w:rtl w:val="0"/>
        </w:rPr>
        <w:t xml:space="preserve">DELETE /api/v1/orders/:id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Проанализируй требования к новой функциональности бэкенда Яндекс.Прилавка. Изучи документацию к API в Apidoc. Требования к бэкенду находятся </w:t>
      </w:r>
      <w:hyperlink r:id="rId11">
        <w:r w:rsidDel="00000000" w:rsidR="00000000" w:rsidRPr="00000000">
          <w:rPr>
            <w:color w:val="23272e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Спроектируй тесты в виде чек-листа, чтобы покрыть функциональность, которую тебе передали на тестирование: она описана выше. Авторизацию проверять не нужно.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Чек-лист помести в гугл-таблицу. Создай копию </w:t>
      </w:r>
      <w:hyperlink r:id="rId12">
        <w:r w:rsidDel="00000000" w:rsidR="00000000" w:rsidRPr="00000000">
          <w:rPr>
            <w:color w:val="23272e"/>
            <w:u w:val="single"/>
            <w:rtl w:val="0"/>
          </w:rPr>
          <w:t xml:space="preserve">шаблона</w:t>
        </w:r>
      </w:hyperlink>
      <w:r w:rsidDel="00000000" w:rsidR="00000000" w:rsidRPr="00000000">
        <w:rPr>
          <w:rtl w:val="0"/>
        </w:rPr>
        <w:t xml:space="preserve"> и открой доступ на комментирование по ссылке.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Протестируй API через Postman и заведи баг-репорты в Трекере, если это понадобится.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 отчёт о тестировании (*). Что ты можешь рассказать команде о статусе протестированной части продукта?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(*) — задача со звёздочкой</w:t>
      </w:r>
      <w:r w:rsidDel="00000000" w:rsidR="00000000" w:rsidRPr="00000000">
        <w:rPr>
          <w:rtl w:val="0"/>
        </w:rPr>
        <w:t xml:space="preserve"> — задание, которое можно не сдавать. Оно не повлияет на результат итогового проекта.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13716000" cy="152400"/>
            <wp:effectExtent b="0" l="0" r="0" t="0"/>
            <wp:docPr descr="https://code.s3.yandex.net/qa/schemes/project-roz.png" id="2" name="image1.png"/>
            <a:graphic>
              <a:graphicData uri="http://schemas.openxmlformats.org/drawingml/2006/picture">
                <pic:pic>
                  <pic:nvPicPr>
                    <pic:cNvPr descr="https://code.s3.yandex.net/qa/schemes/project-roz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Как оформить работу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Создай копию </w:t>
      </w:r>
      <w:hyperlink r:id="rId13">
        <w:r w:rsidDel="00000000" w:rsidR="00000000" w:rsidRPr="00000000">
          <w:rPr>
            <w:color w:val="23272e"/>
            <w:u w:val="single"/>
            <w:rtl w:val="0"/>
          </w:rPr>
          <w:t xml:space="preserve">шаблона</w:t>
        </w:r>
      </w:hyperlink>
      <w:r w:rsidDel="00000000" w:rsidR="00000000" w:rsidRPr="00000000">
        <w:rPr>
          <w:rtl w:val="0"/>
        </w:rPr>
        <w:t xml:space="preserve"> и помести туда результаты заданий. Открой доступ на комментирование и прикрепи ссылку в тренажёр — во вкладку «Ревью». Вкладка появится в следующем уроке.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Дождись проверки и комментариев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Ревьюер проверит задания в течение 96 часов. Если будут замечания, проект вернётся тебе на доработку. Доработать задания и прислать их на проверку ещё раз можно в течение 48 часов.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Как будут проверять твой проект: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Насколько хорошо оформлены чек-листы и насколько полные проверки.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Насколько качественно проведено тестирование: все ли спроектированные проверки действительно выполнены.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найденные баги заведены и насколько корректно они оформлены.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426" w:top="284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s3.yandex.net/qa/files/backend_requirements.pd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document/d/16mMZpxpV4RyQTOMRxfMgBdfGdD9cKFYSJg-xIAKMrY8/edit?usp=sharing" TargetMode="External"/><Relationship Id="rId12" Type="http://schemas.openxmlformats.org/officeDocument/2006/relationships/hyperlink" Target="https://docs.google.com/spreadsheets/d/1my1Bq2H6Kz-gAXvfLXJQ8Nx5TXrcFXu6zRPbME3UND0/edit#gid=20064270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y1Bq2H6Kz-gAXvfLXJQ8Nx5TXrcFXu6zRPbME3UND0/edit#gid=2006427015" TargetMode="External"/><Relationship Id="rId7" Type="http://schemas.openxmlformats.org/officeDocument/2006/relationships/hyperlink" Target="https://code.s3.yandex.net/qa/files/yandexmetro-android-v3.6.apk" TargetMode="External"/><Relationship Id="rId8" Type="http://schemas.openxmlformats.org/officeDocument/2006/relationships/hyperlink" Target="https://code.s3.yandex.net/qa/files/yandexmetro-android-v2.1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