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4AB" w:rsidRPr="00714E34" w:rsidRDefault="004A3190" w:rsidP="00D610A1">
      <w:pPr>
        <w:jc w:val="center"/>
        <w:rPr>
          <w:rFonts w:ascii="BIZ UDPゴシック" w:eastAsia="BIZ UDPゴシック" w:hAnsi="BIZ UDPゴシック"/>
          <w:szCs w:val="21"/>
        </w:rPr>
      </w:pPr>
      <w:r>
        <w:rPr>
          <w:rFonts w:ascii="BIZ UDPゴシック" w:eastAsia="BIZ UDPゴシック" w:hAnsi="BIZ UDPゴシック" w:hint="eastAsia"/>
          <w:szCs w:val="21"/>
        </w:rPr>
        <w:t>CmoPathCut</w:t>
      </w:r>
      <w:r w:rsidR="0015720F" w:rsidRPr="00714E34">
        <w:rPr>
          <w:rFonts w:ascii="BIZ UDPゴシック" w:eastAsia="BIZ UDPゴシック" w:hAnsi="BIZ UDPゴシック" w:hint="eastAsia"/>
          <w:szCs w:val="21"/>
        </w:rPr>
        <w:t>の</w:t>
      </w:r>
      <w:r>
        <w:rPr>
          <w:rFonts w:ascii="BIZ UDPゴシック" w:eastAsia="BIZ UDPゴシック" w:hAnsi="BIZ UDPゴシック" w:hint="eastAsia"/>
          <w:szCs w:val="21"/>
        </w:rPr>
        <w:t>使い方</w:t>
      </w:r>
    </w:p>
    <w:p w:rsidR="00221CE6" w:rsidRDefault="00221CE6" w:rsidP="00D018CA">
      <w:pPr>
        <w:rPr>
          <w:rFonts w:ascii="BIZ UDPゴシック" w:eastAsia="BIZ UDPゴシック" w:hAnsi="BIZ UDPゴシック"/>
          <w:sz w:val="16"/>
          <w:szCs w:val="16"/>
        </w:rPr>
      </w:pPr>
    </w:p>
    <w:p w:rsidR="00D83428" w:rsidRPr="00221CE6" w:rsidRDefault="00D83428" w:rsidP="00D018CA">
      <w:pPr>
        <w:rPr>
          <w:rFonts w:ascii="BIZ UDPゴシック" w:eastAsia="BIZ UDPゴシック" w:hAnsi="BIZ UDPゴシック"/>
          <w:sz w:val="16"/>
          <w:szCs w:val="16"/>
        </w:rPr>
      </w:pPr>
      <w:r w:rsidRPr="00221CE6">
        <w:rPr>
          <w:rFonts w:ascii="BIZ UDPゴシック" w:eastAsia="BIZ UDPゴシック" w:hAnsi="BIZ UDPゴシック"/>
          <w:sz w:val="16"/>
          <w:szCs w:val="16"/>
        </w:rPr>
        <w:t>CmoPath</w:t>
      </w:r>
      <w:r w:rsidRPr="00221CE6">
        <w:rPr>
          <w:rFonts w:ascii="BIZ UDPゴシック" w:eastAsia="BIZ UDPゴシック" w:hAnsi="BIZ UDPゴシック" w:hint="eastAsia"/>
          <w:sz w:val="16"/>
          <w:szCs w:val="16"/>
        </w:rPr>
        <w:t>Cutの仕組み</w:t>
      </w:r>
    </w:p>
    <w:p w:rsidR="00D83428" w:rsidRPr="00221CE6" w:rsidRDefault="00D83428" w:rsidP="00221CE6">
      <w:pPr>
        <w:ind w:firstLineChars="88" w:firstLine="141"/>
        <w:rPr>
          <w:rFonts w:ascii="BIZ UDPゴシック" w:eastAsia="BIZ UDPゴシック" w:hAnsi="BIZ UDPゴシック"/>
          <w:sz w:val="16"/>
          <w:szCs w:val="16"/>
        </w:rPr>
      </w:pPr>
      <w:r w:rsidRPr="00221CE6">
        <w:rPr>
          <w:rFonts w:ascii="BIZ UDPゴシック" w:eastAsia="BIZ UDPゴシック" w:hAnsi="BIZ UDPゴシック" w:hint="eastAsia"/>
          <w:sz w:val="16"/>
          <w:szCs w:val="16"/>
        </w:rPr>
        <w:t>FBX</w:t>
      </w:r>
      <w:r w:rsidRPr="00221CE6">
        <w:rPr>
          <mc:AlternateContent>
            <mc:Choice Requires="w16se">
              <w:rFonts w:ascii="BIZ UDPゴシック" w:eastAsia="BIZ UDPゴシック" w:hAnsi="BIZ UDPゴシック" w:hint="eastAsia"/>
            </mc:Choice>
            <mc:Fallback>
              <w:rFonts w:ascii="Segoe UI Emoji" w:eastAsia="Segoe UI Emoji" w:hAnsi="Segoe UI Emoji" w:cs="Segoe UI Emoji"/>
            </mc:Fallback>
          </mc:AlternateContent>
          <w:sz w:val="16"/>
          <w:szCs w:val="16"/>
        </w:rPr>
        <mc:AlternateContent>
          <mc:Choice Requires="w16se">
            <w16se:symEx w16se:font="Segoe UI Emoji" w16se:char="2192"/>
          </mc:Choice>
          <mc:Fallback>
            <w:t>→</w:t>
          </mc:Fallback>
        </mc:AlternateContent>
      </w:r>
      <w:r w:rsidRPr="00221CE6">
        <w:rPr>
          <w:rFonts w:ascii="BIZ UDPゴシック" w:eastAsia="BIZ UDPゴシック" w:hAnsi="BIZ UDPゴシック" w:hint="eastAsia"/>
          <w:sz w:val="16"/>
          <w:szCs w:val="16"/>
        </w:rPr>
        <w:t>CMOに変換すると使用されているテクスチャ（DDS）やシェーダー（CSO）も一緒に出力されます。</w:t>
      </w:r>
    </w:p>
    <w:p w:rsidR="00D83428" w:rsidRPr="00221CE6" w:rsidRDefault="00D83428" w:rsidP="00221CE6">
      <w:pPr>
        <w:ind w:firstLineChars="88" w:firstLine="141"/>
        <w:rPr>
          <w:rFonts w:ascii="BIZ UDPゴシック" w:eastAsia="BIZ UDPゴシック" w:hAnsi="BIZ UDPゴシック"/>
          <w:sz w:val="16"/>
          <w:szCs w:val="16"/>
        </w:rPr>
      </w:pPr>
      <w:r w:rsidRPr="00221CE6">
        <w:rPr>
          <w:rFonts w:ascii="BIZ UDPゴシック" w:eastAsia="BIZ UDPゴシック" w:hAnsi="BIZ UDPゴシック" w:hint="eastAsia"/>
          <w:sz w:val="16"/>
          <w:szCs w:val="16"/>
        </w:rPr>
        <w:t>各ファイル名が</w:t>
      </w:r>
      <w:r w:rsidR="00221CE6">
        <w:rPr>
          <w:rFonts w:ascii="BIZ UDPゴシック" w:eastAsia="BIZ UDPゴシック" w:hAnsi="BIZ UDPゴシック" w:hint="eastAsia"/>
          <w:sz w:val="16"/>
          <w:szCs w:val="16"/>
        </w:rPr>
        <w:t>コンバート元の</w:t>
      </w:r>
      <w:r w:rsidRPr="00221CE6">
        <w:rPr>
          <w:rFonts w:ascii="BIZ UDPゴシック" w:eastAsia="BIZ UDPゴシック" w:hAnsi="BIZ UDPゴシック" w:hint="eastAsia"/>
          <w:sz w:val="16"/>
          <w:szCs w:val="16"/>
        </w:rPr>
        <w:t>FBXのフォルダパスを含むファイル名になります。</w:t>
      </w:r>
    </w:p>
    <w:p w:rsidR="00D83428" w:rsidRPr="00221CE6" w:rsidRDefault="00D83428" w:rsidP="00221CE6">
      <w:pPr>
        <w:ind w:firstLineChars="88" w:firstLine="141"/>
        <w:rPr>
          <w:rFonts w:ascii="BIZ UDPゴシック" w:eastAsia="BIZ UDPゴシック" w:hAnsi="BIZ UDPゴシック"/>
          <w:sz w:val="16"/>
          <w:szCs w:val="16"/>
        </w:rPr>
      </w:pPr>
      <w:r w:rsidRPr="00221CE6">
        <w:rPr>
          <w:rFonts w:ascii="BIZ UDPゴシック" w:eastAsia="BIZ UDPゴシック" w:hAnsi="BIZ UDPゴシック" w:hint="eastAsia"/>
          <w:sz w:val="16"/>
          <w:szCs w:val="16"/>
        </w:rPr>
        <w:t>ファイル名</w:t>
      </w:r>
      <w:r w:rsidR="00221CE6">
        <w:rPr>
          <w:rFonts w:ascii="BIZ UDPゴシック" w:eastAsia="BIZ UDPゴシック" w:hAnsi="BIZ UDPゴシック" w:hint="eastAsia"/>
          <w:sz w:val="16"/>
          <w:szCs w:val="16"/>
        </w:rPr>
        <w:t>だけを取り出す</w:t>
      </w:r>
      <w:r w:rsidRPr="00221CE6">
        <w:rPr>
          <w:rFonts w:ascii="BIZ UDPゴシック" w:eastAsia="BIZ UDPゴシック" w:hAnsi="BIZ UDPゴシック" w:hint="eastAsia"/>
          <w:sz w:val="16"/>
          <w:szCs w:val="16"/>
        </w:rPr>
        <w:t>ために、</w:t>
      </w:r>
      <w:r w:rsidR="00221CE6">
        <w:rPr>
          <w:rFonts w:ascii="BIZ UDPゴシック" w:eastAsia="BIZ UDPゴシック" w:hAnsi="BIZ UDPゴシック" w:hint="eastAsia"/>
          <w:sz w:val="16"/>
          <w:szCs w:val="16"/>
        </w:rPr>
        <w:t>追加された</w:t>
      </w:r>
      <w:r w:rsidRPr="00221CE6">
        <w:rPr>
          <w:rFonts w:ascii="BIZ UDPゴシック" w:eastAsia="BIZ UDPゴシック" w:hAnsi="BIZ UDPゴシック" w:hint="eastAsia"/>
          <w:sz w:val="16"/>
          <w:szCs w:val="16"/>
        </w:rPr>
        <w:t>パス名の箇所だけ削除したいのですが、どこまでがパス名なのかわかりません。</w:t>
      </w:r>
    </w:p>
    <w:p w:rsidR="00221CE6" w:rsidRDefault="00221CE6" w:rsidP="00221CE6">
      <w:pPr>
        <w:ind w:firstLineChars="88" w:firstLine="141"/>
        <w:rPr>
          <w:rFonts w:ascii="BIZ UDPゴシック" w:eastAsia="BIZ UDPゴシック" w:hAnsi="BIZ UDPゴシック"/>
          <w:sz w:val="16"/>
          <w:szCs w:val="16"/>
        </w:rPr>
      </w:pPr>
      <w:r>
        <w:rPr>
          <w:rFonts w:ascii="BIZ UDPゴシック" w:eastAsia="BIZ UDPゴシック" w:hAnsi="BIZ UDPゴシック" w:hint="eastAsia"/>
          <w:sz w:val="16"/>
          <w:szCs w:val="16"/>
        </w:rPr>
        <w:t>コンバート元の</w:t>
      </w:r>
      <w:r w:rsidRPr="00221CE6">
        <w:rPr>
          <w:rFonts w:ascii="BIZ UDPゴシック" w:eastAsia="BIZ UDPゴシック" w:hAnsi="BIZ UDPゴシック" w:hint="eastAsia"/>
          <w:sz w:val="16"/>
          <w:szCs w:val="16"/>
        </w:rPr>
        <w:t>FBXのフォルダパス</w:t>
      </w:r>
      <w:r>
        <w:rPr>
          <w:rFonts w:ascii="BIZ UDPゴシック" w:eastAsia="BIZ UDPゴシック" w:hAnsi="BIZ UDPゴシック" w:hint="eastAsia"/>
          <w:sz w:val="16"/>
          <w:szCs w:val="16"/>
        </w:rPr>
        <w:t>を/</w:t>
      </w:r>
      <w:r>
        <w:rPr>
          <w:rFonts w:ascii="BIZ UDPゴシック" w:eastAsia="BIZ UDPゴシック" w:hAnsi="BIZ UDPゴシック"/>
          <w:sz w:val="16"/>
          <w:szCs w:val="16"/>
        </w:rPr>
        <w:t>f</w:t>
      </w:r>
      <w:r>
        <w:rPr>
          <w:rFonts w:ascii="BIZ UDPゴシック" w:eastAsia="BIZ UDPゴシック" w:hAnsi="BIZ UDPゴシック" w:hint="eastAsia"/>
          <w:sz w:val="16"/>
          <w:szCs w:val="16"/>
        </w:rPr>
        <w:t>で指定しています。</w:t>
      </w:r>
    </w:p>
    <w:p w:rsidR="00221CE6" w:rsidRDefault="00221CE6" w:rsidP="00D018CA">
      <w:pPr>
        <w:rPr>
          <w:rFonts w:ascii="BIZ UDPゴシック" w:eastAsia="BIZ UDPゴシック" w:hAnsi="BIZ UDPゴシック"/>
          <w:sz w:val="16"/>
          <w:szCs w:val="16"/>
        </w:rPr>
      </w:pPr>
    </w:p>
    <w:p w:rsidR="004767E0" w:rsidRDefault="004767E0" w:rsidP="00D018CA">
      <w:pPr>
        <w:rPr>
          <w:rFonts w:ascii="BIZ UDPゴシック" w:eastAsia="BIZ UDPゴシック" w:hAnsi="BIZ UDPゴシック"/>
          <w:sz w:val="16"/>
          <w:szCs w:val="16"/>
        </w:rPr>
      </w:pPr>
      <w:r>
        <w:rPr>
          <w:rFonts w:ascii="BIZ UDPゴシック" w:eastAsia="BIZ UDPゴシック" w:hAnsi="BIZ UDPゴシック" w:hint="eastAsia"/>
          <w:sz w:val="16"/>
          <w:szCs w:val="16"/>
        </w:rPr>
        <w:t>使い方</w:t>
      </w:r>
    </w:p>
    <w:p w:rsidR="00221CE6" w:rsidRDefault="00221CE6" w:rsidP="004767E0">
      <w:pPr>
        <w:ind w:firstLineChars="88" w:firstLine="141"/>
        <w:rPr>
          <w:rFonts w:ascii="BIZ UDPゴシック" w:eastAsia="BIZ UDPゴシック" w:hAnsi="BIZ UDPゴシック"/>
          <w:sz w:val="16"/>
          <w:szCs w:val="16"/>
        </w:rPr>
      </w:pPr>
      <w:r>
        <w:rPr>
          <w:rFonts w:ascii="BIZ UDPゴシック" w:eastAsia="BIZ UDPゴシック" w:hAnsi="BIZ UDPゴシック" w:hint="eastAsia"/>
          <w:sz w:val="16"/>
          <w:szCs w:val="16"/>
        </w:rPr>
        <w:t>C</w:t>
      </w:r>
      <w:r>
        <w:rPr>
          <w:rFonts w:ascii="BIZ UDPゴシック" w:eastAsia="BIZ UDPゴシック" w:hAnsi="BIZ UDPゴシック"/>
          <w:sz w:val="16"/>
          <w:szCs w:val="16"/>
        </w:rPr>
        <w:t>moPathCut.exe /f [</w:t>
      </w:r>
      <w:r>
        <w:rPr>
          <w:rFonts w:ascii="BIZ UDPゴシック" w:eastAsia="BIZ UDPゴシック" w:hAnsi="BIZ UDPゴシック" w:hint="eastAsia"/>
          <w:sz w:val="16"/>
          <w:szCs w:val="16"/>
        </w:rPr>
        <w:t>コンバート元（FBXの入っているフォルダ）</w:t>
      </w:r>
      <w:r>
        <w:rPr>
          <w:rFonts w:ascii="BIZ UDPゴシック" w:eastAsia="BIZ UDPゴシック" w:hAnsi="BIZ UDPゴシック"/>
          <w:sz w:val="16"/>
          <w:szCs w:val="16"/>
        </w:rPr>
        <w:t>]</w:t>
      </w:r>
      <w:r>
        <w:rPr>
          <w:rFonts w:ascii="BIZ UDPゴシック" w:eastAsia="BIZ UDPゴシック" w:hAnsi="BIZ UDPゴシック" w:hint="eastAsia"/>
          <w:sz w:val="16"/>
          <w:szCs w:val="16"/>
        </w:rPr>
        <w:t xml:space="preserve">　/</w:t>
      </w:r>
      <w:r>
        <w:rPr>
          <w:rFonts w:ascii="BIZ UDPゴシック" w:eastAsia="BIZ UDPゴシック" w:hAnsi="BIZ UDPゴシック"/>
          <w:sz w:val="16"/>
          <w:szCs w:val="16"/>
        </w:rPr>
        <w:t>c [cmo</w:t>
      </w:r>
      <w:r>
        <w:rPr>
          <w:rFonts w:ascii="BIZ UDPゴシック" w:eastAsia="BIZ UDPゴシック" w:hAnsi="BIZ UDPゴシック" w:hint="eastAsia"/>
          <w:sz w:val="16"/>
          <w:szCs w:val="16"/>
        </w:rPr>
        <w:t>の出力先</w:t>
      </w:r>
      <w:r>
        <w:rPr>
          <w:rFonts w:ascii="BIZ UDPゴシック" w:eastAsia="BIZ UDPゴシック" w:hAnsi="BIZ UDPゴシック"/>
          <w:sz w:val="16"/>
          <w:szCs w:val="16"/>
        </w:rPr>
        <w:t>]</w:t>
      </w:r>
    </w:p>
    <w:p w:rsidR="004767E0" w:rsidRDefault="004767E0" w:rsidP="004767E0">
      <w:pPr>
        <w:ind w:firstLineChars="88" w:firstLine="141"/>
        <w:rPr>
          <w:rFonts w:ascii="BIZ UDPゴシック" w:eastAsia="BIZ UDPゴシック" w:hAnsi="BIZ UDPゴシック"/>
          <w:sz w:val="16"/>
          <w:szCs w:val="16"/>
        </w:rPr>
      </w:pPr>
      <w:r>
        <w:rPr>
          <w:rFonts w:ascii="BIZ UDPゴシック" w:eastAsia="BIZ UDPゴシック" w:hAnsi="BIZ UDPゴシック" w:hint="eastAsia"/>
          <w:sz w:val="16"/>
          <w:szCs w:val="16"/>
        </w:rPr>
        <w:t>バッチファイルも一緒に上げてありますので、参考にしてください。</w:t>
      </w:r>
    </w:p>
    <w:p w:rsidR="00221CE6" w:rsidRDefault="004767E0" w:rsidP="004767E0">
      <w:pPr>
        <w:ind w:firstLineChars="88" w:firstLine="141"/>
        <w:rPr>
          <w:rFonts w:ascii="BIZ UDPゴシック" w:eastAsia="BIZ UDPゴシック" w:hAnsi="BIZ UDPゴシック"/>
          <w:sz w:val="16"/>
          <w:szCs w:val="16"/>
        </w:rPr>
      </w:pPr>
      <w:r>
        <w:rPr>
          <w:rFonts w:ascii="BIZ UDPゴシック" w:eastAsia="BIZ UDPゴシック" w:hAnsi="BIZ UDPゴシック" w:hint="eastAsia"/>
          <w:sz w:val="16"/>
          <w:szCs w:val="16"/>
        </w:rPr>
        <w:t>バッチファイルの環境は</w:t>
      </w:r>
      <w:r w:rsidR="006849AA">
        <w:rPr>
          <w:rFonts w:ascii="BIZ UDPゴシック" w:eastAsia="BIZ UDPゴシック" w:hAnsi="BIZ UDPゴシック" w:hint="eastAsia"/>
          <w:sz w:val="16"/>
          <w:szCs w:val="16"/>
        </w:rPr>
        <w:t>プロジェクトのカレントフォルダに下記フォルダを作成した場合を想定しています。</w:t>
      </w:r>
    </w:p>
    <w:p w:rsidR="001F482D" w:rsidRDefault="004767E0" w:rsidP="004767E0">
      <w:pPr>
        <w:ind w:firstLineChars="266" w:firstLine="426"/>
        <w:rPr>
          <w:rFonts w:ascii="BIZ UDPゴシック" w:eastAsia="BIZ UDPゴシック" w:hAnsi="BIZ UDPゴシック"/>
          <w:sz w:val="16"/>
          <w:szCs w:val="16"/>
        </w:rPr>
      </w:pPr>
      <w:r>
        <w:rPr>
          <w:rFonts w:ascii="BIZ UDPゴシック" w:eastAsia="BIZ UDPゴシック" w:hAnsi="BIZ UDPゴシック" w:hint="eastAsia"/>
          <w:sz w:val="16"/>
          <w:szCs w:val="16"/>
        </w:rPr>
        <w:t>FBX</w:t>
      </w:r>
      <w:r w:rsidR="006849AA">
        <w:rPr>
          <w:rFonts w:ascii="BIZ UDPゴシック" w:eastAsia="BIZ UDPゴシック" w:hAnsi="BIZ UDPゴシック"/>
          <w:sz w:val="16"/>
          <w:szCs w:val="16"/>
        </w:rPr>
        <w:tab/>
      </w:r>
      <w:r w:rsidR="006849AA">
        <w:rPr>
          <w:rFonts w:ascii="BIZ UDPゴシック" w:eastAsia="BIZ UDPゴシック" w:hAnsi="BIZ UDPゴシック"/>
          <w:sz w:val="16"/>
          <w:szCs w:val="16"/>
        </w:rPr>
        <w:tab/>
      </w:r>
      <w:r w:rsidR="006849AA">
        <w:rPr>
          <w:rFonts w:ascii="BIZ UDPゴシック" w:eastAsia="BIZ UDPゴシック" w:hAnsi="BIZ UDPゴシック" w:hint="eastAsia"/>
          <w:sz w:val="16"/>
          <w:szCs w:val="16"/>
        </w:rPr>
        <w:t>（FBXとテクスチャ）</w:t>
      </w:r>
    </w:p>
    <w:p w:rsidR="004767E0" w:rsidRDefault="004767E0" w:rsidP="004767E0">
      <w:pPr>
        <w:ind w:firstLineChars="266" w:firstLine="426"/>
        <w:rPr>
          <w:rFonts w:ascii="BIZ UDPゴシック" w:eastAsia="BIZ UDPゴシック" w:hAnsi="BIZ UDPゴシック"/>
          <w:sz w:val="16"/>
          <w:szCs w:val="16"/>
        </w:rPr>
      </w:pPr>
      <w:r>
        <w:rPr>
          <w:rFonts w:ascii="BIZ UDPゴシック" w:eastAsia="BIZ UDPゴシック" w:hAnsi="BIZ UDPゴシック" w:hint="eastAsia"/>
          <w:sz w:val="16"/>
          <w:szCs w:val="16"/>
        </w:rPr>
        <w:t>CMO</w:t>
      </w:r>
      <w:r w:rsidR="006849AA">
        <w:rPr>
          <w:rFonts w:ascii="BIZ UDPゴシック" w:eastAsia="BIZ UDPゴシック" w:hAnsi="BIZ UDPゴシック"/>
          <w:sz w:val="16"/>
          <w:szCs w:val="16"/>
        </w:rPr>
        <w:tab/>
      </w:r>
      <w:r w:rsidR="006849AA">
        <w:rPr>
          <w:rFonts w:ascii="BIZ UDPゴシック" w:eastAsia="BIZ UDPゴシック" w:hAnsi="BIZ UDPゴシック" w:hint="eastAsia"/>
          <w:sz w:val="16"/>
          <w:szCs w:val="16"/>
        </w:rPr>
        <w:t>（c</w:t>
      </w:r>
      <w:r w:rsidR="006849AA">
        <w:rPr>
          <w:rFonts w:ascii="BIZ UDPゴシック" w:eastAsia="BIZ UDPゴシック" w:hAnsi="BIZ UDPゴシック"/>
          <w:sz w:val="16"/>
          <w:szCs w:val="16"/>
        </w:rPr>
        <w:t>mo</w:t>
      </w:r>
      <w:r w:rsidR="006849AA">
        <w:rPr>
          <w:rFonts w:ascii="BIZ UDPゴシック" w:eastAsia="BIZ UDPゴシック" w:hAnsi="BIZ UDPゴシック" w:hint="eastAsia"/>
          <w:sz w:val="16"/>
          <w:szCs w:val="16"/>
        </w:rPr>
        <w:t>出力先）</w:t>
      </w:r>
    </w:p>
    <w:p w:rsidR="004767E0" w:rsidRPr="00714E34" w:rsidRDefault="004767E0" w:rsidP="004767E0">
      <w:pPr>
        <w:ind w:firstLineChars="266" w:firstLine="426"/>
        <w:rPr>
          <w:rFonts w:ascii="BIZ UDPゴシック" w:eastAsia="BIZ UDPゴシック" w:hAnsi="BIZ UDPゴシック"/>
          <w:sz w:val="16"/>
          <w:szCs w:val="16"/>
        </w:rPr>
      </w:pPr>
      <w:r>
        <w:rPr>
          <w:rFonts w:ascii="BIZ UDPゴシック" w:eastAsia="BIZ UDPゴシック" w:hAnsi="BIZ UDPゴシック" w:hint="eastAsia"/>
          <w:sz w:val="16"/>
          <w:szCs w:val="16"/>
        </w:rPr>
        <w:t>TOOLS</w:t>
      </w:r>
      <w:r w:rsidR="006849AA">
        <w:rPr>
          <w:rFonts w:ascii="BIZ UDPゴシック" w:eastAsia="BIZ UDPゴシック" w:hAnsi="BIZ UDPゴシック"/>
          <w:sz w:val="16"/>
          <w:szCs w:val="16"/>
        </w:rPr>
        <w:tab/>
      </w:r>
      <w:r>
        <w:rPr>
          <w:rFonts w:ascii="BIZ UDPゴシック" w:eastAsia="BIZ UDPゴシック" w:hAnsi="BIZ UDPゴシック" w:hint="eastAsia"/>
          <w:sz w:val="16"/>
          <w:szCs w:val="16"/>
        </w:rPr>
        <w:t>（Cmo</w:t>
      </w:r>
      <w:r>
        <w:rPr>
          <w:rFonts w:ascii="BIZ UDPゴシック" w:eastAsia="BIZ UDPゴシック" w:hAnsi="BIZ UDPゴシック"/>
          <w:sz w:val="16"/>
          <w:szCs w:val="16"/>
        </w:rPr>
        <w:t>PathCut.Bat</w:t>
      </w:r>
      <w:r>
        <w:rPr>
          <w:rFonts w:ascii="BIZ UDPゴシック" w:eastAsia="BIZ UDPゴシック" w:hAnsi="BIZ UDPゴシック" w:hint="eastAsia"/>
          <w:sz w:val="16"/>
          <w:szCs w:val="16"/>
        </w:rPr>
        <w:t>とCmoPathCut.</w:t>
      </w:r>
      <w:r>
        <w:rPr>
          <w:rFonts w:ascii="BIZ UDPゴシック" w:eastAsia="BIZ UDPゴシック" w:hAnsi="BIZ UDPゴシック"/>
          <w:sz w:val="16"/>
          <w:szCs w:val="16"/>
        </w:rPr>
        <w:t>exe</w:t>
      </w:r>
      <w:r>
        <w:rPr>
          <w:rFonts w:ascii="BIZ UDPゴシック" w:eastAsia="BIZ UDPゴシック" w:hAnsi="BIZ UDPゴシック" w:hint="eastAsia"/>
          <w:sz w:val="16"/>
          <w:szCs w:val="16"/>
        </w:rPr>
        <w:t>）</w:t>
      </w:r>
      <w:bookmarkStart w:id="0" w:name="_GoBack"/>
      <w:bookmarkEnd w:id="0"/>
    </w:p>
    <w:p w:rsidR="001F482D" w:rsidRPr="00714E34" w:rsidRDefault="001F482D" w:rsidP="001F482D">
      <w:pPr>
        <w:rPr>
          <w:rFonts w:ascii="BIZ UDPゴシック" w:eastAsia="BIZ UDPゴシック" w:hAnsi="BIZ UDPゴシック"/>
          <w:sz w:val="16"/>
          <w:szCs w:val="16"/>
        </w:rPr>
      </w:pPr>
    </w:p>
    <w:sectPr w:rsidR="001F482D" w:rsidRPr="00714E34" w:rsidSect="00211351">
      <w:headerReference w:type="default" r:id="rId7"/>
      <w:footerReference w:type="default" r:id="rId8"/>
      <w:pgSz w:w="11906" w:h="16838"/>
      <w:pgMar w:top="1440" w:right="1080"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E1E" w:rsidRDefault="007D6E1E" w:rsidP="00D610A1">
      <w:r>
        <w:separator/>
      </w:r>
    </w:p>
  </w:endnote>
  <w:endnote w:type="continuationSeparator" w:id="0">
    <w:p w:rsidR="007D6E1E" w:rsidRDefault="007D6E1E" w:rsidP="00D6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A1" w:rsidRPr="001B1D8F" w:rsidRDefault="001B1D8F" w:rsidP="001B1D8F">
    <w:pPr>
      <w:pStyle w:val="a5"/>
      <w:jc w:val="center"/>
    </w:pPr>
    <w:r w:rsidRPr="002872E6">
      <w:rPr>
        <w:rFonts w:ascii="BIZ UDPゴシック" w:eastAsia="BIZ UDPゴシック" w:hAnsi="BIZ UDPゴシック" w:hint="eastAsia"/>
      </w:rPr>
      <w:t>トライデントコンピュータ専門学校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E1E" w:rsidRDefault="007D6E1E" w:rsidP="00D610A1">
      <w:r>
        <w:separator/>
      </w:r>
    </w:p>
  </w:footnote>
  <w:footnote w:type="continuationSeparator" w:id="0">
    <w:p w:rsidR="007D6E1E" w:rsidRDefault="007D6E1E" w:rsidP="00D610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D8F" w:rsidRPr="002872E6" w:rsidRDefault="001B1D8F" w:rsidP="001B1D8F">
    <w:pPr>
      <w:pStyle w:val="a3"/>
      <w:rPr>
        <w:rFonts w:ascii="BIZ UDPゴシック" w:eastAsia="BIZ UDPゴシック" w:hAnsi="BIZ UDPゴシック"/>
      </w:rPr>
    </w:pPr>
    <w:r>
      <w:rPr>
        <w:rFonts w:ascii="BIZ UDPゴシック" w:eastAsia="BIZ UDPゴシック" w:hAnsi="BIZ UDPゴシック" w:hint="eastAsia"/>
      </w:rPr>
      <w:t>３Dプログラミング応用</w:t>
    </w:r>
    <w:r w:rsidRPr="002872E6">
      <w:rPr>
        <w:rFonts w:ascii="BIZ UDPゴシック" w:eastAsia="BIZ UDPゴシック" w:hAnsi="BIZ UDPゴシック"/>
      </w:rPr>
      <w:ptab w:relativeTo="margin" w:alignment="center" w:leader="none"/>
    </w:r>
    <w:r w:rsidRPr="002872E6">
      <w:rPr>
        <w:rFonts w:ascii="BIZ UDPゴシック" w:eastAsia="BIZ UDPゴシック" w:hAnsi="BIZ UDPゴシック"/>
      </w:rPr>
      <w:ptab w:relativeTo="margin" w:alignment="right" w:leader="none"/>
    </w:r>
    <w:r>
      <w:rPr>
        <w:rFonts w:ascii="BIZ UDPゴシック" w:eastAsia="BIZ UDPゴシック" w:hAnsi="BIZ UDPゴシック" w:hint="eastAsia"/>
      </w:rPr>
      <w:t>２０２３年度</w:t>
    </w:r>
  </w:p>
  <w:p w:rsidR="00D610A1" w:rsidRPr="001B1D8F" w:rsidRDefault="00D610A1" w:rsidP="001B1D8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A1"/>
    <w:rsid w:val="001459DC"/>
    <w:rsid w:val="0015720F"/>
    <w:rsid w:val="001B1D8F"/>
    <w:rsid w:val="001F482D"/>
    <w:rsid w:val="00211351"/>
    <w:rsid w:val="00216134"/>
    <w:rsid w:val="00221CE6"/>
    <w:rsid w:val="002974F0"/>
    <w:rsid w:val="002B29FE"/>
    <w:rsid w:val="00303CC6"/>
    <w:rsid w:val="0032344D"/>
    <w:rsid w:val="0039496C"/>
    <w:rsid w:val="003B5675"/>
    <w:rsid w:val="003C17D5"/>
    <w:rsid w:val="003E5ECC"/>
    <w:rsid w:val="00407655"/>
    <w:rsid w:val="004767E0"/>
    <w:rsid w:val="004A3190"/>
    <w:rsid w:val="004B2F93"/>
    <w:rsid w:val="004F75D4"/>
    <w:rsid w:val="005F6550"/>
    <w:rsid w:val="00603815"/>
    <w:rsid w:val="006849AA"/>
    <w:rsid w:val="006C1308"/>
    <w:rsid w:val="00714E34"/>
    <w:rsid w:val="007945B7"/>
    <w:rsid w:val="007D6E1E"/>
    <w:rsid w:val="00931771"/>
    <w:rsid w:val="00940AD5"/>
    <w:rsid w:val="00A07EDC"/>
    <w:rsid w:val="00A56043"/>
    <w:rsid w:val="00A634AB"/>
    <w:rsid w:val="00A9518C"/>
    <w:rsid w:val="00B61277"/>
    <w:rsid w:val="00BA49B6"/>
    <w:rsid w:val="00C64065"/>
    <w:rsid w:val="00D018CA"/>
    <w:rsid w:val="00D06F0E"/>
    <w:rsid w:val="00D1148F"/>
    <w:rsid w:val="00D32C33"/>
    <w:rsid w:val="00D610A1"/>
    <w:rsid w:val="00D83428"/>
    <w:rsid w:val="00DC3BDF"/>
    <w:rsid w:val="00DD6B4B"/>
    <w:rsid w:val="00DF37D6"/>
    <w:rsid w:val="00E67D18"/>
    <w:rsid w:val="00E955AC"/>
    <w:rsid w:val="00FB6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5958DDA"/>
  <w15:chartTrackingRefBased/>
  <w15:docId w15:val="{52D7C95F-41A0-4FDC-BE8B-E6B01DF5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0A1"/>
    <w:pPr>
      <w:tabs>
        <w:tab w:val="center" w:pos="4252"/>
        <w:tab w:val="right" w:pos="8504"/>
      </w:tabs>
      <w:snapToGrid w:val="0"/>
    </w:pPr>
  </w:style>
  <w:style w:type="character" w:customStyle="1" w:styleId="a4">
    <w:name w:val="ヘッダー (文字)"/>
    <w:basedOn w:val="a0"/>
    <w:link w:val="a3"/>
    <w:uiPriority w:val="99"/>
    <w:rsid w:val="00D610A1"/>
  </w:style>
  <w:style w:type="paragraph" w:styleId="a5">
    <w:name w:val="footer"/>
    <w:basedOn w:val="a"/>
    <w:link w:val="a6"/>
    <w:uiPriority w:val="99"/>
    <w:unhideWhenUsed/>
    <w:rsid w:val="00D610A1"/>
    <w:pPr>
      <w:tabs>
        <w:tab w:val="center" w:pos="4252"/>
        <w:tab w:val="right" w:pos="8504"/>
      </w:tabs>
      <w:snapToGrid w:val="0"/>
    </w:pPr>
  </w:style>
  <w:style w:type="character" w:customStyle="1" w:styleId="a6">
    <w:name w:val="フッター (文字)"/>
    <w:basedOn w:val="a0"/>
    <w:link w:val="a5"/>
    <w:uiPriority w:val="99"/>
    <w:rsid w:val="00D610A1"/>
  </w:style>
  <w:style w:type="paragraph" w:customStyle="1" w:styleId="a7">
    <w:name w:val="プログラムのソースコード"/>
    <w:basedOn w:val="a"/>
    <w:link w:val="a8"/>
    <w:rsid w:val="00D610A1"/>
    <w:pPr>
      <w:autoSpaceDE w:val="0"/>
      <w:autoSpaceDN w:val="0"/>
      <w:adjustRightInd w:val="0"/>
      <w:jc w:val="left"/>
    </w:pPr>
    <w:rPr>
      <w:rFonts w:ascii="ＭＳ ゴシック" w:eastAsia="ＭＳ ゴシック" w:cs="ＭＳ ゴシック"/>
      <w:color w:val="808080"/>
      <w:kern w:val="0"/>
      <w:sz w:val="19"/>
      <w:szCs w:val="19"/>
    </w:rPr>
  </w:style>
  <w:style w:type="paragraph" w:customStyle="1" w:styleId="a9">
    <w:name w:val="ソースコード"/>
    <w:basedOn w:val="a7"/>
    <w:link w:val="aa"/>
    <w:qFormat/>
    <w:rsid w:val="00D610A1"/>
    <w:pPr>
      <w:spacing w:line="0" w:lineRule="atLeast"/>
    </w:pPr>
    <w:rPr>
      <w:rFonts w:ascii="HGPｺﾞｼｯｸM" w:eastAsia="HGPｺﾞｼｯｸM" w:hAnsi="ＭＳ Ｐゴシック"/>
      <w:color w:val="2F5496" w:themeColor="accent5" w:themeShade="BF"/>
      <w:sz w:val="16"/>
      <w:szCs w:val="16"/>
    </w:rPr>
  </w:style>
  <w:style w:type="character" w:customStyle="1" w:styleId="a8">
    <w:name w:val="プログラムのソースコード (文字)"/>
    <w:basedOn w:val="a0"/>
    <w:link w:val="a7"/>
    <w:rsid w:val="00D610A1"/>
    <w:rPr>
      <w:rFonts w:ascii="ＭＳ ゴシック" w:eastAsia="ＭＳ ゴシック" w:cs="ＭＳ ゴシック"/>
      <w:color w:val="808080"/>
      <w:kern w:val="0"/>
      <w:sz w:val="19"/>
      <w:szCs w:val="19"/>
    </w:rPr>
  </w:style>
  <w:style w:type="character" w:customStyle="1" w:styleId="aa">
    <w:name w:val="ソースコード (文字)"/>
    <w:basedOn w:val="a8"/>
    <w:link w:val="a9"/>
    <w:rsid w:val="00D610A1"/>
    <w:rPr>
      <w:rFonts w:ascii="HGPｺﾞｼｯｸM" w:eastAsia="HGPｺﾞｼｯｸM" w:hAnsi="ＭＳ Ｐゴシック" w:cs="ＭＳ ゴシック"/>
      <w:color w:val="2F5496" w:themeColor="accent5" w:themeShade="BF"/>
      <w:kern w:val="0"/>
      <w:sz w:val="16"/>
      <w:szCs w:val="16"/>
    </w:rPr>
  </w:style>
  <w:style w:type="character" w:styleId="ab">
    <w:name w:val="Hyperlink"/>
    <w:basedOn w:val="a0"/>
    <w:uiPriority w:val="99"/>
    <w:unhideWhenUsed/>
    <w:rsid w:val="004B2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1122">
      <w:bodyDiv w:val="1"/>
      <w:marLeft w:val="0"/>
      <w:marRight w:val="0"/>
      <w:marTop w:val="0"/>
      <w:marBottom w:val="0"/>
      <w:divBdr>
        <w:top w:val="none" w:sz="0" w:space="0" w:color="auto"/>
        <w:left w:val="none" w:sz="0" w:space="0" w:color="auto"/>
        <w:bottom w:val="none" w:sz="0" w:space="0" w:color="auto"/>
        <w:right w:val="none" w:sz="0" w:space="0" w:color="auto"/>
      </w:divBdr>
    </w:div>
    <w:div w:id="804273422">
      <w:bodyDiv w:val="1"/>
      <w:marLeft w:val="0"/>
      <w:marRight w:val="0"/>
      <w:marTop w:val="0"/>
      <w:marBottom w:val="0"/>
      <w:divBdr>
        <w:top w:val="none" w:sz="0" w:space="0" w:color="auto"/>
        <w:left w:val="none" w:sz="0" w:space="0" w:color="auto"/>
        <w:bottom w:val="none" w:sz="0" w:space="0" w:color="auto"/>
        <w:right w:val="none" w:sz="0" w:space="0" w:color="auto"/>
      </w:divBdr>
    </w:div>
    <w:div w:id="15789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21244-FCFE-4899-A386-4AD71ED2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62</Words>
  <Characters>360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hideyasu</dc:creator>
  <cp:keywords/>
  <dc:description/>
  <cp:lastModifiedBy>今瀬　秀康</cp:lastModifiedBy>
  <cp:revision>15</cp:revision>
  <dcterms:created xsi:type="dcterms:W3CDTF">2018-04-14T20:25:00Z</dcterms:created>
  <dcterms:modified xsi:type="dcterms:W3CDTF">2023-06-27T05:57:00Z</dcterms:modified>
</cp:coreProperties>
</file>