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1EF3" w14:textId="5AC85CA9" w:rsidR="002B2EFE" w:rsidRDefault="002B2EFE" w:rsidP="002B2EF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4351E">
        <w:rPr>
          <w:rFonts w:ascii="Times New Roman" w:hAnsi="Times New Roman" w:cs="Times New Roman"/>
          <w:b/>
          <w:sz w:val="24"/>
          <w:u w:val="single"/>
        </w:rPr>
        <w:t xml:space="preserve">INFORME DEL PROCESAMIENTO </w:t>
      </w:r>
      <w:r>
        <w:rPr>
          <w:rFonts w:ascii="Times New Roman" w:hAnsi="Times New Roman" w:cs="Times New Roman"/>
          <w:b/>
          <w:sz w:val="24"/>
          <w:u w:val="single"/>
        </w:rPr>
        <w:t xml:space="preserve">DE SOYA DE </w:t>
      </w:r>
      <w:r w:rsidR="00B11D7C">
        <w:rPr>
          <w:rFonts w:ascii="Times New Roman" w:hAnsi="Times New Roman" w:cs="Times New Roman"/>
          <w:b/>
          <w:sz w:val="24"/>
          <w:u w:val="single"/>
        </w:rPr>
        <w:t>77790</w:t>
      </w:r>
      <w:r w:rsidR="00B12621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560C9F">
        <w:rPr>
          <w:rFonts w:ascii="Times New Roman" w:hAnsi="Times New Roman" w:cs="Times New Roman"/>
          <w:b/>
          <w:sz w:val="24"/>
          <w:u w:val="single"/>
        </w:rPr>
        <w:t>DE</w:t>
      </w:r>
      <w:r w:rsidR="00B12621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560C9F">
        <w:rPr>
          <w:rFonts w:ascii="Times New Roman" w:hAnsi="Times New Roman" w:cs="Times New Roman"/>
          <w:b/>
          <w:sz w:val="24"/>
          <w:u w:val="single"/>
        </w:rPr>
        <w:t>2023-08-30</w:t>
      </w:r>
    </w:p>
    <w:p w14:paraId="2B9B3CA0" w14:textId="77777777" w:rsidR="002B2EFE" w:rsidRPr="0034351E" w:rsidRDefault="002B2EFE" w:rsidP="002B2EFE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34351E">
        <w:rPr>
          <w:rFonts w:ascii="Times New Roman" w:hAnsi="Times New Roman" w:cs="Times New Roman"/>
          <w:b/>
          <w:sz w:val="24"/>
        </w:rPr>
        <w:t>DATOS DE LA MATERIA PRIMA.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046"/>
      </w:tblGrid>
      <w:tr w:rsidR="002B2EFE" w14:paraId="3677E045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D0CECE" w:themeFill="background2" w:themeFillShade="E6"/>
            <w:vAlign w:val="center"/>
          </w:tcPr>
          <w:p w14:paraId="7D7192A0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 xml:space="preserve">DATOS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912EF6D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 xml:space="preserve">CANTIDAD </w:t>
            </w:r>
          </w:p>
        </w:tc>
      </w:tr>
      <w:tr w:rsidR="002B2EFE" w14:paraId="0ACDEB54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000000"/>
              <w:left w:val="single" w:sz="18" w:space="0" w:color="auto"/>
            </w:tcBorders>
            <w:vAlign w:val="center"/>
          </w:tcPr>
          <w:p w14:paraId="2FE38F55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Soya en grano</w:t>
            </w:r>
          </w:p>
        </w:tc>
        <w:tc>
          <w:tcPr>
            <w:tcW w:w="1701" w:type="dxa"/>
            <w:tcBorders>
              <w:top w:val="single" w:sz="18" w:space="0" w:color="000000"/>
              <w:right w:val="single" w:sz="18" w:space="0" w:color="auto"/>
            </w:tcBorders>
            <w:vAlign w:val="center"/>
          </w:tcPr>
          <w:p w14:paraId="47FE88AB" w14:textId="3095FBA4" w:rsidR="002B2EFE" w:rsidRDefault="00560C9F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77790</w:t>
            </w:r>
            <w:r w:rsidR="002B2EFE">
              <w:rPr>
                <w:rFonts w:ascii="Times New Roman" w:hAnsi="Times New Roman" w:cs="Times New Roman"/>
                <w:sz w:val="24"/>
              </w:rPr>
              <w:t xml:space="preserve"> kg</w:t>
            </w:r>
          </w:p>
        </w:tc>
      </w:tr>
      <w:tr w:rsidR="002B2EFE" w14:paraId="46BFFEC0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18C9BBE0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Humedad</w:t>
            </w:r>
          </w:p>
        </w:tc>
        <w:tc>
          <w:tcPr>
            <w:tcW w:w="1701" w:type="dxa"/>
            <w:tcBorders>
              <w:right w:val="single" w:sz="18" w:space="0" w:color="auto"/>
            </w:tcBorders>
            <w:vAlign w:val="center"/>
          </w:tcPr>
          <w:p w14:paraId="0E39495C" w14:textId="2916F6D9" w:rsidR="002B2EFE" w:rsidRDefault="00560C9F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0.120 </w:t>
            </w:r>
            <w:r w:rsidR="002B2EF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2EFE" w14:paraId="0775CC94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  <w:bottom w:val="single" w:sz="18" w:space="0" w:color="000000"/>
            </w:tcBorders>
            <w:vAlign w:val="center"/>
          </w:tcPr>
          <w:p w14:paraId="4E9CEBA8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Grasa</w:t>
            </w:r>
          </w:p>
        </w:tc>
        <w:tc>
          <w:tcPr>
            <w:tcW w:w="17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509790D" w14:textId="3D520215" w:rsidR="002B2EFE" w:rsidRDefault="00560C9F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0.200 </w:t>
            </w:r>
            <w:r w:rsidR="002B2EF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</w:tbl>
    <w:p w14:paraId="4D36101F" w14:textId="089C5A40" w:rsidR="002B2EFE" w:rsidRDefault="002B2EFE" w:rsidP="002B2EFE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recepcion</w:t>
      </w:r>
      <w:r w:rsidR="00280335">
        <w:rPr>
          <w:rFonts w:ascii="Times New Roman" w:hAnsi="Times New Roman" w:cs="Times New Roman"/>
          <w:sz w:val="24"/>
        </w:rPr>
        <w:t>ó</w:t>
      </w:r>
      <w:r>
        <w:rPr>
          <w:rFonts w:ascii="Times New Roman" w:hAnsi="Times New Roman" w:cs="Times New Roman"/>
          <w:sz w:val="24"/>
        </w:rPr>
        <w:t xml:space="preserve"> la materia prima (grano de soya), con una humedad de </w:t>
      </w:r>
      <w:r w:rsidR="00045777">
        <w:rPr>
          <w:rFonts w:ascii="Times New Roman" w:hAnsi="Times New Roman" w:cs="Times New Roman"/>
          <w:b/>
          <w:sz w:val="24"/>
        </w:rPr>
        <w:t>12</w:t>
      </w:r>
      <w:r>
        <w:rPr>
          <w:rFonts w:ascii="Times New Roman" w:hAnsi="Times New Roman" w:cs="Times New Roman"/>
          <w:sz w:val="24"/>
        </w:rPr>
        <w:t xml:space="preserve"> la cual fue depositada en el silo 4 para su posterior secado.</w:t>
      </w:r>
      <w:r w:rsidR="00587B64" w:rsidRPr="00587B64">
        <w:rPr>
          <w:rFonts w:ascii="Times New Roman" w:hAnsi="Times New Roman" w:cs="Times New Roman"/>
          <w:sz w:val="24"/>
        </w:rPr>
        <w:t xml:space="preserve"> </w:t>
      </w:r>
    </w:p>
    <w:p w14:paraId="2E15649B" w14:textId="77777777" w:rsidR="002B2EFE" w:rsidRPr="00234104" w:rsidRDefault="002B2EFE" w:rsidP="002B2EFE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DESCUENTO POR SECADO Y MANIPULEO.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13"/>
      </w:tblGrid>
      <w:tr w:rsidR="002B2EFE" w14:paraId="7F60014C" w14:textId="77777777" w:rsidTr="00F25A7E">
        <w:trPr>
          <w:jc w:val="center"/>
        </w:trPr>
        <w:tc>
          <w:tcPr>
            <w:tcW w:w="2689" w:type="dxa"/>
            <w:tcBorders>
              <w:top w:val="single" w:sz="18" w:space="0" w:color="auto"/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5C16501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>DATOS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74C90E8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>CANTIDAD</w:t>
            </w:r>
          </w:p>
        </w:tc>
      </w:tr>
      <w:tr w:rsidR="002B2EFE" w14:paraId="48F80DDB" w14:textId="77777777" w:rsidTr="00F25A7E">
        <w:trPr>
          <w:jc w:val="center"/>
        </w:trPr>
        <w:tc>
          <w:tcPr>
            <w:tcW w:w="268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11ECBD4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Soya en grano ingresado</w:t>
            </w:r>
          </w:p>
        </w:tc>
        <w:tc>
          <w:tcPr>
            <w:tcW w:w="184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57E4A60" w14:textId="30527C9A" w:rsidR="002B2EFE" w:rsidRDefault="0004129D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77790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  <w:tr w:rsidR="002B2EFE" w14:paraId="19C74F8E" w14:textId="77777777" w:rsidTr="00F25A7E">
        <w:trPr>
          <w:jc w:val="center"/>
        </w:trPr>
        <w:tc>
          <w:tcPr>
            <w:tcW w:w="2689" w:type="dxa"/>
            <w:tcBorders>
              <w:left w:val="single" w:sz="18" w:space="0" w:color="auto"/>
            </w:tcBorders>
            <w:vAlign w:val="center"/>
          </w:tcPr>
          <w:p w14:paraId="6F386140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Merma</w:t>
            </w:r>
          </w:p>
        </w:tc>
        <w:tc>
          <w:tcPr>
            <w:tcW w:w="1842" w:type="dxa"/>
            <w:tcBorders>
              <w:right w:val="single" w:sz="18" w:space="0" w:color="auto"/>
            </w:tcBorders>
            <w:vAlign w:val="center"/>
          </w:tcPr>
          <w:p w14:paraId="60F7B428" w14:textId="523DFDB5" w:rsidR="002B2EFE" w:rsidRDefault="0004129D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403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  <w:tr w:rsidR="002B2EFE" w14:paraId="00D8D55E" w14:textId="77777777" w:rsidTr="00F25A7E">
        <w:trPr>
          <w:jc w:val="center"/>
        </w:trPr>
        <w:tc>
          <w:tcPr>
            <w:tcW w:w="268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E43B914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de soya procesada</w:t>
            </w:r>
          </w:p>
        </w:tc>
        <w:tc>
          <w:tcPr>
            <w:tcW w:w="18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71FFA79" w14:textId="567B46DD" w:rsidR="002B2EFE" w:rsidRPr="00792A4D" w:rsidRDefault="00026281" w:rsidP="00F25A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74991.71 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</w:tbl>
    <w:p w14:paraId="197E2FB9" w14:textId="62B2BB33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re</w:t>
      </w:r>
      <w:r w:rsidR="00356B83">
        <w:rPr>
          <w:rFonts w:ascii="Times New Roman" w:hAnsi="Times New Roman" w:cs="Times New Roman"/>
          <w:sz w:val="24"/>
        </w:rPr>
        <w:t>alizó el debido descuento de</w:t>
      </w:r>
      <w:r w:rsidR="00436D3B">
        <w:rPr>
          <w:rFonts w:ascii="Times New Roman" w:hAnsi="Times New Roman" w:cs="Times New Roman"/>
          <w:sz w:val="24"/>
        </w:rPr>
        <w:t xml:space="preserve"> 3.6%</w:t>
      </w:r>
      <w:r w:rsidR="00EC7D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la soya por la </w:t>
      </w:r>
      <w:r w:rsidR="00356B83">
        <w:rPr>
          <w:rFonts w:ascii="Times New Roman" w:hAnsi="Times New Roman" w:cs="Times New Roman"/>
          <w:sz w:val="24"/>
        </w:rPr>
        <w:t xml:space="preserve">humedad </w:t>
      </w:r>
      <w:r w:rsidR="00436D3B">
        <w:rPr>
          <w:rFonts w:ascii="Times New Roman" w:hAnsi="Times New Roman" w:cs="Times New Roman"/>
          <w:sz w:val="24"/>
        </w:rPr>
        <w:t>12 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la cual se debe acondicionar prosiguiendo por el secado hasta obtener una humedad de soya (10</w:t>
      </w:r>
      <w:r w:rsidR="008D5143">
        <w:rPr>
          <w:rFonts w:ascii="Times New Roman" w:hAnsi="Times New Roman" w:cs="Times New Roman"/>
          <w:sz w:val="24"/>
        </w:rPr>
        <w:t>,3</w:t>
      </w:r>
      <w:r>
        <w:rPr>
          <w:rFonts w:ascii="Times New Roman" w:hAnsi="Times New Roman" w:cs="Times New Roman"/>
          <w:sz w:val="24"/>
        </w:rPr>
        <w:t>%).</w:t>
      </w:r>
    </w:p>
    <w:p w14:paraId="18F98502" w14:textId="77777777" w:rsidR="002B2EFE" w:rsidRPr="00234104" w:rsidRDefault="002B2EFE" w:rsidP="002B2EFE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234104">
        <w:rPr>
          <w:rFonts w:ascii="Times New Roman" w:eastAsiaTheme="minorEastAsia" w:hAnsi="Times New Roman" w:cs="Times New Roman"/>
          <w:b/>
          <w:sz w:val="24"/>
        </w:rPr>
        <w:t>DATOS OBTENIDOS DEL PROCESAMIENTO DE LA SOYA.</w:t>
      </w:r>
      <w:r>
        <w:rPr>
          <w:rFonts w:ascii="Times New Roman" w:eastAsiaTheme="minorEastAsia" w:hAnsi="Times New Roman" w:cs="Times New Roman"/>
          <w:b/>
          <w:sz w:val="24"/>
        </w:rPr>
        <w:t>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2410"/>
      </w:tblGrid>
      <w:tr w:rsidR="002B2EFE" w14:paraId="2CA157F5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7705091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DATOS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ACF9AA9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CANTIDAD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96D2E98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% RENDIMIENTO</w:t>
            </w:r>
          </w:p>
        </w:tc>
      </w:tr>
      <w:tr w:rsidR="002B2EFE" w14:paraId="1AFD8360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4B82A92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Soya en grano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14:paraId="6845F156" w14:textId="7BA6D399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74991.71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E486953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100%</w:t>
            </w:r>
          </w:p>
        </w:tc>
      </w:tr>
      <w:tr w:rsidR="002B2EFE" w14:paraId="5A88F26E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0AA5B4C6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Solvente</w:t>
            </w:r>
          </w:p>
        </w:tc>
        <w:tc>
          <w:tcPr>
            <w:tcW w:w="1701" w:type="dxa"/>
            <w:vAlign w:val="center"/>
          </w:tcPr>
          <w:p w14:paraId="1214BA91" w14:textId="715DA984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54500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right w:val="single" w:sz="18" w:space="0" w:color="auto"/>
            </w:tcBorders>
            <w:vAlign w:val="center"/>
          </w:tcPr>
          <w:p w14:paraId="40460DB7" w14:textId="6DE33D24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72.67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%</w:t>
            </w:r>
          </w:p>
        </w:tc>
      </w:tr>
      <w:tr w:rsidR="002B2EFE" w14:paraId="78160B2C" w14:textId="77777777" w:rsidTr="00D2131B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52C954B4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Aceite</w:t>
            </w:r>
          </w:p>
        </w:tc>
        <w:tc>
          <w:tcPr>
            <w:tcW w:w="1701" w:type="dxa"/>
            <w:vAlign w:val="center"/>
          </w:tcPr>
          <w:p w14:paraId="10C36911" w14:textId="1C602976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12021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right w:val="single" w:sz="18" w:space="0" w:color="auto"/>
            </w:tcBorders>
            <w:vAlign w:val="center"/>
          </w:tcPr>
          <w:p w14:paraId="33A26554" w14:textId="215B3CA5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16.03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%</w:t>
            </w:r>
          </w:p>
        </w:tc>
      </w:tr>
      <w:tr w:rsidR="00D2131B" w14:paraId="2545010E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0B79804" w14:textId="77777777" w:rsidR="00D2131B" w:rsidRDefault="00D2131B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Agua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14:paraId="1E4F7CD7" w14:textId="029217A7" w:rsidR="00D2131B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8471</w:t>
            </w:r>
            <w:r w:rsidR="00D2131B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A74FE19" w14:textId="490887DC" w:rsidR="00D2131B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11.3</w:t>
            </w:r>
            <w:r w:rsidR="00D2131B">
              <w:rPr>
                <w:rFonts w:ascii="Times New Roman" w:eastAsiaTheme="minorEastAsia" w:hAnsi="Times New Roman" w:cs="Times New Roman"/>
                <w:sz w:val="24"/>
              </w:rPr>
              <w:t>%</w:t>
            </w:r>
            <w:proofErr w:type="gramEnd"/>
          </w:p>
        </w:tc>
      </w:tr>
    </w:tbl>
    <w:p w14:paraId="63462A89" w14:textId="0FAC935C" w:rsidR="002B2EFE" w:rsidRPr="00745E3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Los rendimientos de los subproductos fueron; solvente </w:t>
      </w:r>
      <w:r w:rsidR="004F0E47">
        <w:rPr>
          <w:rFonts w:ascii="Times New Roman" w:eastAsiaTheme="minorEastAsia" w:hAnsi="Times New Roman" w:cs="Times New Roman"/>
          <w:b/>
          <w:sz w:val="24"/>
        </w:rPr>
        <w:t>72.67</w:t>
      </w:r>
      <w:r w:rsidRPr="00745E3E">
        <w:rPr>
          <w:rFonts w:ascii="Times New Roman" w:eastAsiaTheme="minorEastAsia" w:hAnsi="Times New Roman" w:cs="Times New Roman"/>
          <w:b/>
          <w:sz w:val="24"/>
        </w:rPr>
        <w:t>%</w:t>
      </w:r>
      <w:r>
        <w:rPr>
          <w:rFonts w:ascii="Times New Roman" w:eastAsiaTheme="minorEastAsia" w:hAnsi="Times New Roman" w:cs="Times New Roman"/>
          <w:sz w:val="24"/>
        </w:rPr>
        <w:t xml:space="preserve"> y aceite crudo </w:t>
      </w:r>
      <w:r w:rsidR="004F0E47">
        <w:rPr>
          <w:rFonts w:ascii="Times New Roman" w:eastAsiaTheme="minorEastAsia" w:hAnsi="Times New Roman" w:cs="Times New Roman"/>
          <w:b/>
          <w:sz w:val="24"/>
        </w:rPr>
        <w:t>16.03</w:t>
      </w:r>
      <w:r w:rsidRPr="00745E3E">
        <w:rPr>
          <w:rFonts w:ascii="Times New Roman" w:eastAsiaTheme="minorEastAsia" w:hAnsi="Times New Roman" w:cs="Times New Roman"/>
          <w:b/>
          <w:sz w:val="24"/>
        </w:rPr>
        <w:t>%.</w:t>
      </w:r>
      <w:r>
        <w:rPr>
          <w:rFonts w:ascii="Times New Roman" w:eastAsiaTheme="minorEastAsia" w:hAnsi="Times New Roman" w:cs="Times New Roman"/>
          <w:sz w:val="24"/>
        </w:rPr>
        <w:t xml:space="preserve"> Y el aprovechamiento que se obtuvo del </w:t>
      </w:r>
      <w:r w:rsidR="004F0E47">
        <w:rPr>
          <w:rFonts w:ascii="Times New Roman" w:eastAsiaTheme="minorEastAsia" w:hAnsi="Times New Roman" w:cs="Times New Roman"/>
          <w:b/>
          <w:sz w:val="24"/>
        </w:rPr>
        <w:t>74991.71</w:t>
      </w:r>
      <w:r w:rsidRPr="00745E3E">
        <w:rPr>
          <w:rFonts w:ascii="Times New Roman" w:eastAsiaTheme="minorEastAsia" w:hAnsi="Times New Roman" w:cs="Times New Roman"/>
          <w:b/>
          <w:sz w:val="24"/>
        </w:rPr>
        <w:t>kg</w:t>
      </w:r>
      <w:r>
        <w:rPr>
          <w:rFonts w:ascii="Times New Roman" w:eastAsiaTheme="minorEastAsia" w:hAnsi="Times New Roman" w:cs="Times New Roman"/>
          <w:sz w:val="24"/>
        </w:rPr>
        <w:t xml:space="preserve"> de soya fue de </w:t>
      </w:r>
      <w:r w:rsidR="00567F9C">
        <w:rPr>
          <w:rFonts w:ascii="Times New Roman" w:eastAsiaTheme="minorEastAsia" w:hAnsi="Times New Roman" w:cs="Times New Roman"/>
          <w:b/>
          <w:sz w:val="24"/>
        </w:rPr>
        <w:t>88.7</w:t>
      </w:r>
      <w:r w:rsidRPr="00745E3E">
        <w:rPr>
          <w:rFonts w:ascii="Times New Roman" w:eastAsiaTheme="minorEastAsia" w:hAnsi="Times New Roman" w:cs="Times New Roman"/>
          <w:b/>
          <w:sz w:val="24"/>
        </w:rPr>
        <w:t>%.</w:t>
      </w:r>
    </w:p>
    <w:p w14:paraId="15DAA94E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009DDF85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43949E0C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37801D0F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48E7A091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7907A587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3566177E" w14:textId="77777777" w:rsidR="002B2EFE" w:rsidRPr="00EA1BA6" w:rsidRDefault="002B2EFE" w:rsidP="002B2EFE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EA1BA6">
        <w:rPr>
          <w:rFonts w:ascii="Times New Roman" w:eastAsiaTheme="minorEastAsia" w:hAnsi="Times New Roman" w:cs="Times New Roman"/>
          <w:b/>
          <w:sz w:val="24"/>
        </w:rPr>
        <w:t>DETERMINAC</w:t>
      </w:r>
      <w:r>
        <w:rPr>
          <w:rFonts w:ascii="Times New Roman" w:eastAsiaTheme="minorEastAsia" w:hAnsi="Times New Roman" w:cs="Times New Roman"/>
          <w:b/>
          <w:sz w:val="24"/>
        </w:rPr>
        <w:t>IÓN DEL COSTO TOTAL DE PRODUCCION Y POR BOLSA (50KG).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259"/>
        <w:gridCol w:w="3124"/>
      </w:tblGrid>
      <w:tr w:rsidR="002B2EFE" w14:paraId="1D8DF95E" w14:textId="77777777" w:rsidTr="00F25A7E">
        <w:trPr>
          <w:jc w:val="center"/>
        </w:trPr>
        <w:tc>
          <w:tcPr>
            <w:tcW w:w="680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28A00289" w14:textId="77777777" w:rsidR="002B2EFE" w:rsidRPr="00EA1BA6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COSTO TOTAL</w:t>
            </w:r>
          </w:p>
        </w:tc>
      </w:tr>
      <w:tr w:rsidR="002B2EFE" w14:paraId="7AD4256C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6AA45C71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DATOS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3E7B5E53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CANTIDAD</w:t>
            </w:r>
          </w:p>
        </w:tc>
        <w:tc>
          <w:tcPr>
            <w:tcW w:w="3124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1DDE78FC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COSTO</w:t>
            </w:r>
          </w:p>
        </w:tc>
      </w:tr>
      <w:tr w:rsidR="002B2EFE" w14:paraId="5961F1D1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37ACA42F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Soya en grano</w:t>
            </w:r>
          </w:p>
        </w:tc>
        <w:tc>
          <w:tcPr>
            <w:tcW w:w="1985" w:type="dxa"/>
            <w:vAlign w:val="center"/>
          </w:tcPr>
          <w:p w14:paraId="752373F7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37730kg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6C24C336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2B2EFE" w14:paraId="000CBD1C" w14:textId="77777777" w:rsidTr="00F25A7E">
        <w:trPr>
          <w:trHeight w:val="326"/>
          <w:jc w:val="center"/>
        </w:trPr>
        <w:tc>
          <w:tcPr>
            <w:tcW w:w="1696" w:type="dxa"/>
            <w:vMerge w:val="restart"/>
            <w:tcBorders>
              <w:left w:val="single" w:sz="18" w:space="0" w:color="auto"/>
            </w:tcBorders>
            <w:vAlign w:val="center"/>
          </w:tcPr>
          <w:p w14:paraId="1D86BADD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Gas licuado</w:t>
            </w:r>
          </w:p>
        </w:tc>
        <w:tc>
          <w:tcPr>
            <w:tcW w:w="1985" w:type="dxa"/>
            <w:vAlign w:val="center"/>
          </w:tcPr>
          <w:p w14:paraId="54BB8541" w14:textId="3281491F" w:rsidR="002B2EFE" w:rsidRDefault="00F75C6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1222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38F3E7B4" w14:textId="75984FA2" w:rsidR="002B2EFE" w:rsidRDefault="00150285" w:rsidP="0015028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3788.2</w:t>
            </w:r>
          </w:p>
        </w:tc>
      </w:tr>
      <w:tr w:rsidR="002B2EFE" w14:paraId="56C49BBE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03BF910D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72C43D6" w14:textId="24CCD1B6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Personal (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2833655E" w14:textId="537EBB39" w:rsidR="002B2EFE" w:rsidRDefault="00566BBC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660</w:t>
            </w:r>
          </w:p>
        </w:tc>
      </w:tr>
      <w:tr w:rsidR="002B2EFE" w14:paraId="19C6A46C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4F97A4A2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0793C82D" w14:textId="5A14F270" w:rsidR="002B2EFE" w:rsidRDefault="00566BBC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Electricidad (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5231</w:t>
            </w:r>
            <w:proofErr w:type="spellStart"/>
            <w:r w:rsidR="002B2EFE">
              <w:rPr>
                <w:rFonts w:ascii="Times New Roman" w:eastAsiaTheme="minorEastAsia" w:hAnsi="Times New Roman" w:cs="Times New Roman"/>
                <w:sz w:val="24"/>
              </w:rPr>
              <w:t>kwh</w:t>
            </w:r>
            <w:proofErr w:type="spellEnd"/>
            <w:r w:rsidR="002B2EFE"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4B731A59" w14:textId="180E4731" w:rsidR="002B2EFE" w:rsidRDefault="002B2EFE" w:rsidP="00566B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Bs</w:t>
            </w:r>
            <w:r w:rsidR="00566BBC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3143.83</w:t>
            </w:r>
          </w:p>
        </w:tc>
      </w:tr>
      <w:tr w:rsidR="002B2EFE" w14:paraId="591A85A2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749E7FC6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7F98C623" w14:textId="77777777" w:rsidR="002B2EFE" w:rsidRPr="006D54FE" w:rsidRDefault="002B2EFE" w:rsidP="00F25A7E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6D54FE">
              <w:rPr>
                <w:rFonts w:ascii="Times New Roman" w:eastAsiaTheme="minorEastAsia" w:hAnsi="Times New Roman" w:cs="Times New Roman"/>
                <w:b/>
                <w:sz w:val="24"/>
              </w:rPr>
              <w:t>TOTAL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22F62C9F" w14:textId="5F0CA774" w:rsidR="002B2EFE" w:rsidRPr="006D54FE" w:rsidRDefault="006F7778" w:rsidP="0015028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b/>
                <w:sz w:val="24"/>
              </w:rPr>
              <w:t>7592.03</w:t>
            </w:r>
          </w:p>
        </w:tc>
      </w:tr>
      <w:tr w:rsidR="002B2EFE" w14:paraId="1C01EA4F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698588B1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Electricidad</w:t>
            </w:r>
          </w:p>
        </w:tc>
        <w:tc>
          <w:tcPr>
            <w:tcW w:w="1985" w:type="dxa"/>
            <w:vAlign w:val="center"/>
          </w:tcPr>
          <w:p w14:paraId="42D9DD45" w14:textId="1E333C64" w:rsidR="002B2EFE" w:rsidRDefault="00F75C6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122</w:t>
            </w:r>
            <w:proofErr w:type="spellStart"/>
            <w:r w:rsidR="002B2EFE">
              <w:rPr>
                <w:rFonts w:ascii="Times New Roman" w:eastAsiaTheme="minorEastAsia" w:hAnsi="Times New Roman" w:cs="Times New Roman"/>
                <w:sz w:val="24"/>
              </w:rPr>
              <w:t>kwh</w:t>
            </w:r>
            <w:proofErr w:type="spellEnd"/>
            <w:proofErr w:type="gramEnd"/>
          </w:p>
        </w:tc>
        <w:tc>
          <w:tcPr>
            <w:tcW w:w="3124" w:type="dxa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3B0A7A48" w14:textId="635FDB71"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73.32</w:t>
            </w:r>
          </w:p>
        </w:tc>
      </w:tr>
      <w:tr w:rsidR="002B2EFE" w14:paraId="65447F51" w14:textId="77777777" w:rsidTr="00F25A7E">
        <w:trPr>
          <w:jc w:val="center"/>
        </w:trPr>
        <w:tc>
          <w:tcPr>
            <w:tcW w:w="169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0869D7D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Bolsas 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17546E26" w14:textId="59F1B170" w:rsidR="002B2EFE" w:rsidRDefault="00F75C6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unidades</w:t>
            </w:r>
          </w:p>
        </w:tc>
        <w:tc>
          <w:tcPr>
            <w:tcW w:w="312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1261F4" w14:textId="140D2B4F"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21.5</w:t>
            </w:r>
          </w:p>
        </w:tc>
      </w:tr>
      <w:tr w:rsidR="002B2EFE" w14:paraId="59F5AC52" w14:textId="77777777" w:rsidTr="00F25A7E">
        <w:trPr>
          <w:jc w:val="center"/>
        </w:trPr>
        <w:tc>
          <w:tcPr>
            <w:tcW w:w="368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D530AD" w14:textId="77777777" w:rsidR="002B2EFE" w:rsidRPr="00EA1BA6" w:rsidRDefault="002B2EFE" w:rsidP="00F25A7E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TOTAL</w:t>
            </w:r>
          </w:p>
        </w:tc>
        <w:tc>
          <w:tcPr>
            <w:tcW w:w="312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B9260F" w14:textId="58A9C071" w:rsidR="002B2EFE" w:rsidRPr="00EA1BA6" w:rsidRDefault="002B2EFE" w:rsidP="0015028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Bs</w:t>
            </w:r>
            <w:r w:rsidR="008D3692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 </w:t>
            </w:r>
            <w:r w:rsidR="00F75C68">
              <w:rPr>
                <w:rFonts w:ascii="Times New Roman" w:eastAsiaTheme="minorEastAsia" w:hAnsi="Times New Roman" w:cs="Times New Roman"/>
                <w:b/>
                <w:sz w:val="24"/>
              </w:rPr>
              <w:t>7686.85</w:t>
            </w:r>
          </w:p>
        </w:tc>
      </w:tr>
    </w:tbl>
    <w:p w14:paraId="40E09956" w14:textId="52E5FB80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costo total del </w:t>
      </w:r>
      <w:r w:rsidR="00150285">
        <w:rPr>
          <w:rFonts w:ascii="Times New Roman" w:eastAsiaTheme="minorEastAsia" w:hAnsi="Times New Roman" w:cs="Times New Roman"/>
          <w:sz w:val="24"/>
        </w:rPr>
        <w:t xml:space="preserve">procesamiento de soya del lote </w:t>
      </w:r>
      <w:r w:rsidR="00F75C68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 xml:space="preserve"> es de</w:t>
      </w:r>
      <w:r w:rsidR="004368D8">
        <w:rPr>
          <w:rFonts w:ascii="Times New Roman" w:eastAsiaTheme="minorEastAsia" w:hAnsi="Times New Roman" w:cs="Times New Roman"/>
          <w:sz w:val="24"/>
        </w:rPr>
        <w:t xml:space="preserve"> </w:t>
      </w:r>
      <w:r w:rsidR="004368D8" w:rsidRPr="00E9711E">
        <w:rPr>
          <w:rFonts w:ascii="Times New Roman" w:eastAsiaTheme="minorEastAsia" w:hAnsi="Times New Roman" w:cs="Times New Roman"/>
          <w:b/>
          <w:bCs/>
          <w:sz w:val="24"/>
        </w:rPr>
        <w:t>7686.85</w:t>
      </w:r>
      <w:r w:rsidR="00150285" w:rsidRPr="00E9711E">
        <w:rPr>
          <w:rFonts w:ascii="Times New Roman" w:eastAsiaTheme="minorEastAsia" w:hAnsi="Times New Roman" w:cs="Times New Roman"/>
          <w:b/>
          <w:bCs/>
          <w:sz w:val="24"/>
        </w:rPr>
        <w:t>bs</w:t>
      </w:r>
      <w:r>
        <w:rPr>
          <w:rFonts w:ascii="Times New Roman" w:eastAsiaTheme="minorEastAsia" w:hAnsi="Times New Roman" w:cs="Times New Roman"/>
          <w:sz w:val="24"/>
        </w:rPr>
        <w:t>, en la cual no intervienen el gasto en el personal de trabajo y mantenimiento de los equipos.</w:t>
      </w:r>
    </w:p>
    <w:p w14:paraId="03674B7E" w14:textId="77777777" w:rsidR="002B2EFE" w:rsidRDefault="002B2EFE" w:rsidP="002B2EFE">
      <w:pPr>
        <w:spacing w:before="120" w:after="120" w:line="360" w:lineRule="auto"/>
        <w:jc w:val="center"/>
        <w:rPr>
          <w:rFonts w:ascii="Times New Roman" w:eastAsiaTheme="minorEastAsia" w:hAnsi="Times New Roman" w:cs="Times New Roman"/>
          <w:sz w:val="24"/>
        </w:rPr>
      </w:pPr>
    </w:p>
    <w:p w14:paraId="2CC7CCAF" w14:textId="77777777" w:rsidR="002B2EFE" w:rsidRPr="0094038C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080419FD" w14:textId="77777777" w:rsidR="00A32DC5" w:rsidRDefault="00A32DC5" w:rsidP="002B2EFE">
      <w:pPr>
        <w:jc w:val="both"/>
      </w:pPr>
    </w:p>
    <w:sectPr w:rsidR="00A32DC5" w:rsidSect="00A01C7C">
      <w:headerReference w:type="default" r:id="rId7"/>
      <w:pgSz w:w="12242" w:h="15842" w:code="1"/>
      <w:pgMar w:top="1418" w:right="1418" w:bottom="1418" w:left="1701" w:header="709" w:footer="100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B77F" w14:textId="77777777" w:rsidR="009B5DDC" w:rsidRDefault="009B5DDC">
      <w:pPr>
        <w:spacing w:after="0" w:line="240" w:lineRule="auto"/>
      </w:pPr>
      <w:r>
        <w:separator/>
      </w:r>
    </w:p>
  </w:endnote>
  <w:endnote w:type="continuationSeparator" w:id="0">
    <w:p w14:paraId="5E4A5547" w14:textId="77777777" w:rsidR="009B5DDC" w:rsidRDefault="009B5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F7138" w14:textId="77777777" w:rsidR="009B5DDC" w:rsidRDefault="009B5DDC">
      <w:pPr>
        <w:spacing w:after="0" w:line="240" w:lineRule="auto"/>
      </w:pPr>
      <w:r>
        <w:separator/>
      </w:r>
    </w:p>
  </w:footnote>
  <w:footnote w:type="continuationSeparator" w:id="0">
    <w:p w14:paraId="2249BA28" w14:textId="77777777" w:rsidR="009B5DDC" w:rsidRDefault="009B5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8147" w14:textId="77777777" w:rsidR="00487F25" w:rsidRPr="00234104" w:rsidRDefault="00587B64" w:rsidP="00A01C7C">
    <w:pPr>
      <w:pStyle w:val="Encabezado"/>
      <w:jc w:val="center"/>
      <w:rPr>
        <w:rFonts w:ascii="Times New Roman" w:hAnsi="Times New Roman" w:cs="Times New Roman"/>
        <w:b/>
        <w:sz w:val="24"/>
      </w:rPr>
    </w:pPr>
    <w:r w:rsidRPr="00A01C7C">
      <w:rPr>
        <w:rFonts w:ascii="Times New Roman" w:hAnsi="Times New Roman" w:cs="Times New Roman"/>
        <w:b/>
        <w:noProof/>
        <w:sz w:val="24"/>
        <w:u w:val="single"/>
        <w:lang w:eastAsia="es-ES"/>
      </w:rPr>
      <w:drawing>
        <wp:anchor distT="0" distB="0" distL="114300" distR="114300" simplePos="0" relativeHeight="251659264" behindDoc="0" locked="0" layoutInCell="1" allowOverlap="1" wp14:anchorId="6EFE72EB" wp14:editId="328B9F67">
          <wp:simplePos x="0" y="0"/>
          <wp:positionH relativeFrom="column">
            <wp:posOffset>-241935</wp:posOffset>
          </wp:positionH>
          <wp:positionV relativeFrom="paragraph">
            <wp:posOffset>-247015</wp:posOffset>
          </wp:positionV>
          <wp:extent cx="598517" cy="685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517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C7C">
      <w:rPr>
        <w:rFonts w:ascii="Times New Roman" w:hAnsi="Times New Roman" w:cs="Times New Roman"/>
        <w:b/>
        <w:sz w:val="24"/>
        <w:u w:val="single"/>
      </w:rPr>
      <w:t>PLANTA INDUSTRIAL GARCIA &amp; JARAMILLO SRL.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3ED"/>
    <w:multiLevelType w:val="hybridMultilevel"/>
    <w:tmpl w:val="A95CD1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53198"/>
    <w:multiLevelType w:val="hybridMultilevel"/>
    <w:tmpl w:val="189209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957413">
    <w:abstractNumId w:val="1"/>
  </w:num>
  <w:num w:numId="2" w16cid:durableId="41779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FE"/>
    <w:rsid w:val="00006768"/>
    <w:rsid w:val="00026281"/>
    <w:rsid w:val="0004129D"/>
    <w:rsid w:val="00045777"/>
    <w:rsid w:val="00150285"/>
    <w:rsid w:val="001E7842"/>
    <w:rsid w:val="00280335"/>
    <w:rsid w:val="002B2EFE"/>
    <w:rsid w:val="0035180B"/>
    <w:rsid w:val="00356B83"/>
    <w:rsid w:val="004368D8"/>
    <w:rsid w:val="00436D3B"/>
    <w:rsid w:val="00446A9F"/>
    <w:rsid w:val="00487F25"/>
    <w:rsid w:val="004F0E47"/>
    <w:rsid w:val="00560C9F"/>
    <w:rsid w:val="00566BBC"/>
    <w:rsid w:val="00567F9C"/>
    <w:rsid w:val="00587B64"/>
    <w:rsid w:val="005D66E6"/>
    <w:rsid w:val="00661DA1"/>
    <w:rsid w:val="00686428"/>
    <w:rsid w:val="006F7778"/>
    <w:rsid w:val="007A0C27"/>
    <w:rsid w:val="007C19F2"/>
    <w:rsid w:val="007F149D"/>
    <w:rsid w:val="008D3692"/>
    <w:rsid w:val="008D5143"/>
    <w:rsid w:val="00935AEC"/>
    <w:rsid w:val="009B5DDC"/>
    <w:rsid w:val="00A32DC5"/>
    <w:rsid w:val="00AB1BF4"/>
    <w:rsid w:val="00AD4893"/>
    <w:rsid w:val="00AE747F"/>
    <w:rsid w:val="00B02007"/>
    <w:rsid w:val="00B11D7C"/>
    <w:rsid w:val="00B12621"/>
    <w:rsid w:val="00B772A1"/>
    <w:rsid w:val="00BD23C9"/>
    <w:rsid w:val="00BE5BC1"/>
    <w:rsid w:val="00C37062"/>
    <w:rsid w:val="00C4253D"/>
    <w:rsid w:val="00C71BB6"/>
    <w:rsid w:val="00CE22EF"/>
    <w:rsid w:val="00D061BF"/>
    <w:rsid w:val="00D2131B"/>
    <w:rsid w:val="00D65E4C"/>
    <w:rsid w:val="00E11579"/>
    <w:rsid w:val="00E9711E"/>
    <w:rsid w:val="00EC7D32"/>
    <w:rsid w:val="00F75C68"/>
    <w:rsid w:val="00FA1225"/>
    <w:rsid w:val="00FD76F9"/>
    <w:rsid w:val="00F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B135"/>
  <w15:chartTrackingRefBased/>
  <w15:docId w15:val="{717374EA-FC72-4E10-BCC2-D7050748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2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EFE"/>
  </w:style>
  <w:style w:type="table" w:styleId="Tablaconcuadrcula">
    <w:name w:val="Table Grid"/>
    <w:basedOn w:val="Tablanormal"/>
    <w:uiPriority w:val="39"/>
    <w:rsid w:val="002B2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2EF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66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BBC"/>
  </w:style>
  <w:style w:type="paragraph" w:styleId="Textodeglobo">
    <w:name w:val="Balloon Text"/>
    <w:basedOn w:val="Normal"/>
    <w:link w:val="TextodegloboCar"/>
    <w:uiPriority w:val="99"/>
    <w:semiHidden/>
    <w:unhideWhenUsed/>
    <w:rsid w:val="00356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Carlos Enrique</cp:lastModifiedBy>
  <cp:revision>33</cp:revision>
  <cp:lastPrinted>2023-07-14T15:17:00Z</cp:lastPrinted>
  <dcterms:created xsi:type="dcterms:W3CDTF">2023-06-20T19:39:00Z</dcterms:created>
  <dcterms:modified xsi:type="dcterms:W3CDTF">2023-08-30T22:00:00Z</dcterms:modified>
</cp:coreProperties>
</file>