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1.png" ContentType="image/png"/>
  <Override PartName="/word/media/rId64.png" ContentType="image/png"/>
  <Override PartName="/word/media/rId76.png" ContentType="image/png"/>
  <Override PartName="/word/media/rId73.png" ContentType="image/png"/>
  <Override PartName="/word/media/rId58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отчет-по-лабораторной-работе-6"/>
    <w:p>
      <w:pPr>
        <w:pStyle w:val="Heading1"/>
      </w:pPr>
      <w:r>
        <w:t xml:space="preserve">Отчет по лабораторной работе №6</w:t>
      </w:r>
    </w:p>
    <w:bookmarkStart w:id="20" w:name="тема"/>
    <w:p>
      <w:pPr>
        <w:pStyle w:val="Heading2"/>
      </w:pPr>
      <w:r>
        <w:t xml:space="preserve">Тема</w:t>
      </w:r>
    </w:p>
    <w:p>
      <w:pPr>
        <w:pStyle w:val="FirstParagraph"/>
      </w:pPr>
      <w:r>
        <w:rPr>
          <w:bCs/>
          <w:b/>
        </w:rPr>
        <w:t xml:space="preserve">Лабораторная работа № 6. Хранение и обработка данных в мобильных приложениях</w: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разными типами хранилищ Android:</w:t>
      </w:r>
      <w:r>
        <w:t xml:space="preserve"> </w:t>
      </w:r>
      <w:r>
        <w:t xml:space="preserve">- SharedPreferences</w:t>
      </w:r>
      <w:r>
        <w:t xml:space="preserve"> </w:t>
      </w:r>
      <w:r>
        <w:t xml:space="preserve">- Jetpack DataStore (Preferences и Proto)</w:t>
      </w:r>
      <w:r>
        <w:t xml:space="preserve"> </w:t>
      </w:r>
      <w:r>
        <w:t xml:space="preserve">- SQLite (raw SQL)</w:t>
      </w:r>
      <w:r>
        <w:t xml:space="preserve"> </w:t>
      </w:r>
      <w:r>
        <w:t xml:space="preserve">- Content Provider</w:t>
      </w:r>
      <w:r>
        <w:t xml:space="preserve"> </w:t>
      </w:r>
      <w:r>
        <w:t xml:space="preserve">- Room</w:t>
      </w:r>
    </w:p>
    <w:bookmarkEnd w:id="21"/>
    <w:bookmarkStart w:id="22" w:name="выполненные-задания"/>
    <w:p>
      <w:pPr>
        <w:pStyle w:val="Heading2"/>
      </w:pPr>
      <w:r>
        <w:t xml:space="preserve">Выполненные задания</w:t>
      </w:r>
    </w:p>
    <w:p>
      <w:pPr>
        <w:pStyle w:val="FirstParagraph"/>
      </w:pPr>
      <w:r>
        <w:t xml:space="preserve">На основании методических указаний из PDF выполнены проекты по заданиям:</w:t>
      </w:r>
      <w:r>
        <w:t xml:space="preserve"> </w:t>
      </w:r>
      <w:r>
        <w:t xml:space="preserve">- Задание 1: хранение параметров в SharedPreferences.</w:t>
      </w:r>
      <w:r>
        <w:t xml:space="preserve"> </w:t>
      </w:r>
      <w:r>
        <w:t xml:space="preserve">- Задание 2: использование Preferences DataStore.</w:t>
      </w:r>
      <w:r>
        <w:t xml:space="preserve"> </w:t>
      </w:r>
      <w:r>
        <w:t xml:space="preserve">- Задание 3: использование Proto DataStore.</w:t>
      </w:r>
      <w:r>
        <w:t xml:space="preserve"> </w:t>
      </w:r>
      <w:r>
        <w:t xml:space="preserve">- Задание 4: работа с SQLite через raw-запросы.</w:t>
      </w:r>
      <w:r>
        <w:t xml:space="preserve"> </w:t>
      </w:r>
      <w:r>
        <w:t xml:space="preserve">- Задание 5: работа с SQLite через Content Provider.</w:t>
      </w:r>
      <w:r>
        <w:t xml:space="preserve"> </w:t>
      </w:r>
      <w:r>
        <w:t xml:space="preserve">- Задание 6: работа с SQLite через Room.</w:t>
      </w:r>
      <w:r>
        <w:t xml:space="preserve"> </w:t>
      </w:r>
      <w:r>
        <w:t xml:space="preserve">- Самостоятельные задания 7.1-7.7: адаптация/расширение предыдущих решений (SharedPreferences, Preferences DataStore, Proto DataStore, SQLite raw, обновление схемы, Content Provider с выборками, Room с выборками).</w:t>
      </w:r>
    </w:p>
    <w:bookmarkEnd w:id="22"/>
    <w:bookmarkStart w:id="23" w:name="краткое-описание-разработанных-проектов"/>
    <w:p>
      <w:pPr>
        <w:pStyle w:val="Heading2"/>
      </w:pPr>
      <w:r>
        <w:t xml:space="preserve">Краткое описание разработанных проектов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Task1</w:t>
      </w:r>
      <w:r>
        <w:t xml:space="preserve">: базовое приложение с SharedPreferences (сохранение пользовательских параметров).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Task2</w:t>
      </w:r>
      <w:r>
        <w:t xml:space="preserve">: версия с Preferences DataStore (асинхронная работа через Coroutines/Flow).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Task3</w:t>
      </w:r>
      <w:r>
        <w:t xml:space="preserve">: версия с Proto DataStore (типобезопасные структурированные настройки).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Task4</w:t>
      </w:r>
      <w:r>
        <w:t xml:space="preserve">: приложение SQLite с raw SQL (создание БД, CRUD, запросы).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Task5</w:t>
      </w:r>
      <w:r>
        <w:t xml:space="preserve">: приложение с Content Provider поверх SQLite.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Task6</w:t>
      </w:r>
      <w:r>
        <w:t xml:space="preserve">: приложение с Room поверх SQLite.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Task71</w:t>
      </w:r>
      <w:r>
        <w:t xml:space="preserve">: самостоятельное 7.1 (SharedPreferences + профиль/авторизация).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Task72</w:t>
      </w:r>
      <w:r>
        <w:t xml:space="preserve">: самостоятельное 7.2 (миграция/замена на Preferences DataStore).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Task73</w:t>
      </w:r>
      <w:r>
        <w:t xml:space="preserve">: самостоятельное 7.3 (Proto DataStore).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Task74</w:t>
      </w:r>
      <w:r>
        <w:t xml:space="preserve">: самостоятельное 7.4 (SQLite raw, операции с таблицей по варианту).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Task75</w:t>
      </w:r>
      <w:r>
        <w:t xml:space="preserve">: самостоятельное 7.5 (обновление схемы БД с повышением версии).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Task76</w:t>
      </w:r>
      <w:r>
        <w:t xml:space="preserve">: самостоятельное 7.6 (фильтрация, сортировка, группировка, агрегация через Content Provider).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Task77</w:t>
      </w:r>
      <w:r>
        <w:t xml:space="preserve">: самостоятельное 7.7 (те же аналитические операции, но через Room).</w:t>
      </w:r>
    </w:p>
    <w:bookmarkEnd w:id="23"/>
    <w:bookmarkStart w:id="80" w:name="скриншоты-выполнения"/>
    <w:p>
      <w:pPr>
        <w:pStyle w:val="Heading2"/>
      </w:pPr>
      <w:r>
        <w:t xml:space="preserve">Скриншоты выполнения</w:t>
      </w:r>
    </w:p>
    <w:p>
      <w:pPr>
        <w:pStyle w:val="FirstParagraph"/>
      </w:pPr>
      <w:r>
        <w:t xml:space="preserve">Ниже приведены скриншоты из каталога docs:</w:t>
      </w:r>
    </w:p>
    <w:bookmarkStart w:id="42" w:name="задания-1-6"/>
    <w:p>
      <w:pPr>
        <w:pStyle w:val="Heading3"/>
      </w:pPr>
      <w:r>
        <w:t xml:space="preserve">Задания 1-6</w:t>
      </w:r>
    </w:p>
    <w:p>
      <w:pPr>
        <w:pStyle w:val="FirstParagraph"/>
      </w:pPr>
      <w:r>
        <w:rPr>
          <w:bCs/>
          <w:b/>
        </w:rPr>
        <w:t xml:space="preserve">Task1 (Задание 1, SharedPreferences):</w:t>
      </w:r>
      <w:r>
        <w:t xml:space="preserve"> </w:t>
      </w:r>
      <w:r>
        <w:t xml:space="preserve">демонстрация запуска приложения и сохранения простых пользовательских настроек в файле общих настроек.</w:t>
      </w:r>
      <w:r>
        <w:t xml:space="preserve"> </w:t>
      </w:r>
      <w:r>
        <w:drawing>
          <wp:inline>
            <wp:extent cx="3898231" cy="8604985"/>
            <wp:effectExtent b="0" l="0" r="0" t="0"/>
            <wp:docPr descr="Task1" title="" id="25" name="Picture"/>
            <a:graphic>
              <a:graphicData uri="http://schemas.openxmlformats.org/drawingml/2006/picture">
                <pic:pic>
                  <pic:nvPicPr>
                    <pic:cNvPr descr="Task1_launch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31" cy="860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Task2 (Задание 2, Preferences DataStore):</w:t>
      </w:r>
      <w:r>
        <w:t xml:space="preserve"> </w:t>
      </w:r>
      <w:r>
        <w:t xml:space="preserve">демонстрация версии приложения, где параметры сохраняются через Preferences DataStore (асинхронно, с Flow/Coroutines).</w:t>
      </w:r>
      <w:r>
        <w:t xml:space="preserve"> </w:t>
      </w:r>
      <w:r>
        <w:drawing>
          <wp:inline>
            <wp:extent cx="4126326" cy="4548947"/>
            <wp:effectExtent b="0" l="0" r="0" t="0"/>
            <wp:docPr descr="Task2" title="" id="28" name="Picture"/>
            <a:graphic>
              <a:graphicData uri="http://schemas.openxmlformats.org/drawingml/2006/picture">
                <pic:pic>
                  <pic:nvPicPr>
                    <pic:cNvPr descr="Task2_launch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326" cy="454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Task3 (Задание 3, Proto DataStore):</w:t>
      </w:r>
      <w:r>
        <w:t xml:space="preserve"> </w:t>
      </w:r>
      <w:r>
        <w:t xml:space="preserve">демонстрация хранения структурированных данных настроек в бинарном формате Protocol Buffers.</w:t>
      </w:r>
      <w:r>
        <w:t xml:space="preserve"> </w:t>
      </w:r>
      <w:r>
        <w:drawing>
          <wp:inline>
            <wp:extent cx="4427621" cy="8537608"/>
            <wp:effectExtent b="0" l="0" r="0" t="0"/>
            <wp:docPr descr="Task3" title="" id="31" name="Picture"/>
            <a:graphic>
              <a:graphicData uri="http://schemas.openxmlformats.org/drawingml/2006/picture">
                <pic:pic>
                  <pic:nvPicPr>
                    <pic:cNvPr descr="Task3_launch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21" cy="853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Task4 (Задание 4, SQLite raw SQL):</w:t>
      </w:r>
      <w:r>
        <w:t xml:space="preserve"> </w:t>
      </w:r>
      <w:r>
        <w:t xml:space="preserve">демонстрация приложения с созданием/чтением/изменением данных в SQLite через прямые SQL-запросы.</w:t>
      </w:r>
      <w:r>
        <w:t xml:space="preserve"> </w:t>
      </w:r>
      <w:r>
        <w:drawing>
          <wp:inline>
            <wp:extent cx="2474258" cy="5378823"/>
            <wp:effectExtent b="0" l="0" r="0" t="0"/>
            <wp:docPr descr="Task4" title="" id="34" name="Picture"/>
            <a:graphic>
              <a:graphicData uri="http://schemas.openxmlformats.org/drawingml/2006/picture">
                <pic:pic>
                  <pic:nvPicPr>
                    <pic:cNvPr descr="Task4_launch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258" cy="537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Task5 (Задание 5, Content Provider):</w:t>
      </w:r>
      <w:r>
        <w:t xml:space="preserve"> </w:t>
      </w:r>
      <w:r>
        <w:t xml:space="preserve">демонстрация доступа к данным SQLite через слой Content Provider и унифицированные URI-запросы.</w:t>
      </w:r>
      <w:r>
        <w:t xml:space="preserve"> </w:t>
      </w:r>
      <w:r>
        <w:drawing>
          <wp:inline>
            <wp:extent cx="3407343" cy="7430703"/>
            <wp:effectExtent b="0" l="0" r="0" t="0"/>
            <wp:docPr descr="Task5" title="" id="37" name="Picture"/>
            <a:graphic>
              <a:graphicData uri="http://schemas.openxmlformats.org/drawingml/2006/picture">
                <pic:pic>
                  <pic:nvPicPr>
                    <pic:cNvPr descr="Task5_launch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7430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Task6 (Задание 6, Room):</w:t>
      </w:r>
      <w:r>
        <w:t xml:space="preserve"> </w:t>
      </w:r>
      <w:r>
        <w:t xml:space="preserve">демонстрация реализации хранения в SQLite через ORM-библиотеку Room (DAO, Entity, Database).</w:t>
      </w:r>
      <w:r>
        <w:t xml:space="preserve"> </w:t>
      </w:r>
      <w:r>
        <w:drawing>
          <wp:inline>
            <wp:extent cx="2958352" cy="6316275"/>
            <wp:effectExtent b="0" l="0" r="0" t="0"/>
            <wp:docPr descr="Task6" title="" id="40" name="Picture"/>
            <a:graphic>
              <a:graphicData uri="http://schemas.openxmlformats.org/drawingml/2006/picture">
                <pic:pic>
                  <pic:nvPicPr>
                    <pic:cNvPr descr="Task6_launch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52" cy="6316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79" w:name="задания-7.1-7.7"/>
    <w:p>
      <w:pPr>
        <w:pStyle w:val="Heading3"/>
      </w:pPr>
      <w:r>
        <w:t xml:space="preserve">Задания 7.1-7.7</w:t>
      </w:r>
    </w:p>
    <w:p>
      <w:pPr>
        <w:pStyle w:val="FirstParagraph"/>
      </w:pPr>
      <w:r>
        <w:rPr>
          <w:bCs/>
          <w:b/>
        </w:rPr>
        <w:t xml:space="preserve">Task7.1 (самостоятельное 7.1, SharedPreferences):</w:t>
      </w:r>
      <w:r>
        <w:t xml:space="preserve"> </w:t>
      </w:r>
      <w:r>
        <w:t xml:space="preserve">запуск модифицированного приложения «Угадай число» с сохранением параметров в двух файлах SharedPreferences.</w:t>
      </w:r>
      <w:r>
        <w:t xml:space="preserve"> </w:t>
      </w:r>
      <w:r>
        <w:drawing>
          <wp:inline>
            <wp:extent cx="3744227" cy="8325852"/>
            <wp:effectExtent b="0" l="0" r="0" t="0"/>
            <wp:docPr descr="Task7.1 launch" title="" id="44" name="Picture"/>
            <a:graphic>
              <a:graphicData uri="http://schemas.openxmlformats.org/drawingml/2006/picture">
                <pic:pic>
                  <pic:nvPicPr>
                    <pic:cNvPr descr="Task7.1_launch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227" cy="8325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Task7.1 (экран авторизации):</w:t>
      </w:r>
      <w:r>
        <w:t xml:space="preserve"> </w:t>
      </w:r>
      <w:r>
        <w:t xml:space="preserve">демонстрация отдельного экрана входа, где email/пароль сохраняются в профильный файл настроек.</w:t>
      </w:r>
      <w:r>
        <w:t xml:space="preserve"> </w:t>
      </w:r>
      <w:r>
        <w:drawing>
          <wp:inline>
            <wp:extent cx="3724976" cy="8277726"/>
            <wp:effectExtent b="0" l="0" r="0" t="0"/>
            <wp:docPr descr="Task7.1 login" title="" id="47" name="Picture"/>
            <a:graphic>
              <a:graphicData uri="http://schemas.openxmlformats.org/drawingml/2006/picture">
                <pic:pic>
                  <pic:nvPicPr>
                    <pic:cNvPr descr="Task7.1_logi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827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Task7.2 (самостоятельное 7.2, Preferences DataStore):</w:t>
      </w:r>
      <w:r>
        <w:t xml:space="preserve"> </w:t>
      </w:r>
      <w:r>
        <w:t xml:space="preserve">демонстрация замены SharedPreferences на Preferences DataStore для тех же параметров приложения.</w:t>
      </w:r>
      <w:r>
        <w:t xml:space="preserve"> </w:t>
      </w:r>
      <w:r>
        <w:drawing>
          <wp:inline>
            <wp:extent cx="3426593" cy="7575082"/>
            <wp:effectExtent b="0" l="0" r="0" t="0"/>
            <wp:docPr descr="Task7.2 launch" title="" id="50" name="Picture"/>
            <a:graphic>
              <a:graphicData uri="http://schemas.openxmlformats.org/drawingml/2006/picture">
                <pic:pic>
                  <pic:nvPicPr>
                    <pic:cNvPr descr="Task7.2_launche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757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Task7.3 (самостоятельное 7.3, Proto DataStore):</w:t>
      </w:r>
      <w:r>
        <w:t xml:space="preserve"> </w:t>
      </w:r>
      <w:r>
        <w:t xml:space="preserve">демонстрация переноса хранения настроек в два файла Proto DataStore (</w:t>
      </w:r>
      <w:r>
        <w:rPr>
          <w:rStyle w:val="VerbatimChar"/>
        </w:rPr>
        <w:t xml:space="preserve">settings.pb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user_profile.pb</w:t>
      </w:r>
      <w:r>
        <w:t xml:space="preserve">).</w:t>
      </w:r>
      <w:r>
        <w:t xml:space="preserve"> </w:t>
      </w:r>
      <w:r>
        <w:drawing>
          <wp:inline>
            <wp:extent cx="3484345" cy="7526955"/>
            <wp:effectExtent b="0" l="0" r="0" t="0"/>
            <wp:docPr descr="Task7.3 launch" title="" id="53" name="Picture"/>
            <a:graphic>
              <a:graphicData uri="http://schemas.openxmlformats.org/drawingml/2006/picture">
                <pic:pic>
                  <pic:nvPicPr>
                    <pic:cNvPr descr="Task7.3_launche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45" cy="752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Task7.4 (самостоятельное 7.4, SQLite raw):</w:t>
      </w:r>
      <w:r>
        <w:t xml:space="preserve"> </w:t>
      </w:r>
      <w:r>
        <w:t xml:space="preserve">демонстрация вывода всех записей таблицы по варианту задания после инициализации БД и заполнения данными.</w:t>
      </w:r>
      <w:r>
        <w:t xml:space="preserve"> </w:t>
      </w:r>
      <w:r>
        <w:drawing>
          <wp:inline>
            <wp:extent cx="3445844" cy="7584707"/>
            <wp:effectExtent b="0" l="0" r="0" t="0"/>
            <wp:docPr descr="Task7.4 all printed" title="" id="56" name="Picture"/>
            <a:graphic>
              <a:graphicData uri="http://schemas.openxmlformats.org/drawingml/2006/picture">
                <pic:pic>
                  <pic:nvPicPr>
                    <pic:cNvPr descr="Task7.4_all_printe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4" cy="758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Task7.4 (главный экран):</w:t>
      </w:r>
      <w:r>
        <w:t xml:space="preserve"> </w:t>
      </w:r>
      <w:r>
        <w:t xml:space="preserve">демонстрация экрана с основными операциями работы с БД (показ, добавление, изменение записи).</w:t>
      </w:r>
      <w:r>
        <w:t xml:space="preserve"> </w:t>
      </w:r>
      <w:r>
        <w:drawing>
          <wp:inline>
            <wp:extent cx="3513221" cy="7546206"/>
            <wp:effectExtent b="0" l="0" r="0" t="0"/>
            <wp:docPr descr="Task7.4 launch alt" title="" id="59" name="Picture"/>
            <a:graphic>
              <a:graphicData uri="http://schemas.openxmlformats.org/drawingml/2006/picture">
                <pic:pic>
                  <pic:nvPicPr>
                    <pic:cNvPr descr="Task7_4.launche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21" cy="754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Task7.5 (самостоятельное 7.5, обновление схемы):</w:t>
      </w:r>
      <w:r>
        <w:t xml:space="preserve"> </w:t>
      </w:r>
      <w:r>
        <w:t xml:space="preserve">демонстрация работы приложения после повышения версии БД и изменения структуры таблицы с сохранением данных.</w:t>
      </w:r>
      <w:r>
        <w:t xml:space="preserve"> </w:t>
      </w:r>
      <w:r>
        <w:drawing>
          <wp:inline>
            <wp:extent cx="3426593" cy="7575082"/>
            <wp:effectExtent b="0" l="0" r="0" t="0"/>
            <wp:docPr descr="Task7.5 all print" title="" id="62" name="Picture"/>
            <a:graphic>
              <a:graphicData uri="http://schemas.openxmlformats.org/drawingml/2006/picture">
                <pic:pic>
                  <pic:nvPicPr>
                    <pic:cNvPr descr="Task7.5_all_prin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757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Task7.6 (самостоятельное 7.6, Content Provider - сортировка):</w:t>
      </w:r>
      <w:r>
        <w:t xml:space="preserve"> </w:t>
      </w:r>
      <w:r>
        <w:t xml:space="preserve">демонстрация сортировки данных по выбранному полю через запросы к Content Provider.</w:t>
      </w:r>
      <w:r>
        <w:t xml:space="preserve"> </w:t>
      </w:r>
      <w:r>
        <w:drawing>
          <wp:inline>
            <wp:extent cx="3484345" cy="7498080"/>
            <wp:effectExtent b="0" l="0" r="0" t="0"/>
            <wp:docPr descr="Task7.6 sort" title="" id="65" name="Picture"/>
            <a:graphic>
              <a:graphicData uri="http://schemas.openxmlformats.org/drawingml/2006/picture">
                <pic:pic>
                  <pic:nvPicPr>
                    <pic:cNvPr descr="Task7.6_sor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45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Task7.6 (Content Provider - фильтрация):</w:t>
      </w:r>
      <w:r>
        <w:t xml:space="preserve"> </w:t>
      </w:r>
      <w:r>
        <w:t xml:space="preserve">демонстрация выборки строк по условию (значение больше заданного порога).</w:t>
      </w:r>
      <w:r>
        <w:t xml:space="preserve"> </w:t>
      </w:r>
      <w:r>
        <w:drawing>
          <wp:inline>
            <wp:extent cx="3426593" cy="7488454"/>
            <wp:effectExtent b="0" l="0" r="0" t="0"/>
            <wp:docPr descr="Task7.6 filtering" title="" id="68" name="Picture"/>
            <a:graphic>
              <a:graphicData uri="http://schemas.openxmlformats.org/drawingml/2006/picture">
                <pic:pic>
                  <pic:nvPicPr>
                    <pic:cNvPr descr="Task7_6_filtering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748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Task7.6 (Content Provider - группировка):</w:t>
      </w:r>
      <w:r>
        <w:t xml:space="preserve"> </w:t>
      </w:r>
      <w:r>
        <w:t xml:space="preserve">демонстрация группировки данных и подготовки агрегированных результатов по признаку.</w:t>
      </w:r>
      <w:r>
        <w:t xml:space="preserve"> </w:t>
      </w:r>
      <w:r>
        <w:drawing>
          <wp:inline>
            <wp:extent cx="3445844" cy="7536581"/>
            <wp:effectExtent b="0" l="0" r="0" t="0"/>
            <wp:docPr descr="Task7.6 grouping" title="" id="71" name="Picture"/>
            <a:graphic>
              <a:graphicData uri="http://schemas.openxmlformats.org/drawingml/2006/picture">
                <pic:pic>
                  <pic:nvPicPr>
                    <pic:cNvPr descr="Task7_6_grouping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4" cy="7536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Task7.7 (самостоятельное 7.7, Room - все записи):</w:t>
      </w:r>
      <w:r>
        <w:t xml:space="preserve"> </w:t>
      </w:r>
      <w:r>
        <w:t xml:space="preserve">демонстрация экрана вывода всех записей при реализации функционала через Room.</w:t>
      </w:r>
      <w:r>
        <w:t xml:space="preserve"> </w:t>
      </w:r>
      <w:r>
        <w:drawing>
          <wp:inline>
            <wp:extent cx="4023360" cy="8422105"/>
            <wp:effectExtent b="0" l="0" r="0" t="0"/>
            <wp:docPr descr="Task7.7 all" title="" id="74" name="Picture"/>
            <a:graphic>
              <a:graphicData uri="http://schemas.openxmlformats.org/drawingml/2006/picture">
                <pic:pic>
                  <pic:nvPicPr>
                    <pic:cNvPr descr="Task7.7_al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842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Task7.7 (Room - агрегирующие функции):</w:t>
      </w:r>
      <w:r>
        <w:t xml:space="preserve"> </w:t>
      </w:r>
      <w:r>
        <w:t xml:space="preserve">демонстрация вычисления агрегатов (SUM, MIN, MAX, COUNT, AVG) средствами Room/SQL.</w:t>
      </w:r>
      <w:r>
        <w:t xml:space="preserve"> </w:t>
      </w:r>
      <w:r>
        <w:drawing>
          <wp:inline>
            <wp:extent cx="4263991" cy="8566484"/>
            <wp:effectExtent b="0" l="0" r="0" t="0"/>
            <wp:docPr descr="Task7.7 aggregate" title="" id="77" name="Picture"/>
            <a:graphic>
              <a:graphicData uri="http://schemas.openxmlformats.org/drawingml/2006/picture">
                <pic:pic>
                  <pic:nvPicPr>
                    <pic:cNvPr descr="Task7.7_agregat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91" cy="856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106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81" w:name="X39315cdc258ee477c364de194d8acb874c06029"/>
    <w:p>
      <w:pPr>
        <w:pStyle w:val="Heading3"/>
      </w:pPr>
      <w:r>
        <w:t xml:space="preserve">1. Какие типы данных можно хранить в SharedPreferences?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boolean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float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String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Set&lt;String&gt;</w:t>
      </w:r>
    </w:p>
    <w:bookmarkEnd w:id="81"/>
    <w:bookmarkStart w:id="82" w:name="Xede2153b2aab468af5c4afbb69b009a8357137a"/>
    <w:p>
      <w:pPr>
        <w:pStyle w:val="Heading3"/>
      </w:pPr>
      <w:r>
        <w:t xml:space="preserve">2. Какой метод используется в случае одного файла общих настроек (SharedPreferences)?</w:t>
      </w:r>
    </w:p>
    <w:p>
      <w:pPr>
        <w:pStyle w:val="FirstParagraph"/>
      </w:pPr>
      <w:r>
        <w:t xml:space="preserve">Обычно используют</w:t>
      </w:r>
      <w:r>
        <w:t xml:space="preserve"> </w:t>
      </w:r>
      <w:r>
        <w:rPr>
          <w:rStyle w:val="VerbatimChar"/>
        </w:rPr>
        <w:t xml:space="preserve">getPreferences(Context.MODE_PRIVATE)</w:t>
      </w:r>
      <w:r>
        <w:t xml:space="preserve"> </w:t>
      </w:r>
      <w:r>
        <w:t xml:space="preserve">(файл привязан к конкретной Activity).</w:t>
      </w:r>
    </w:p>
    <w:bookmarkEnd w:id="82"/>
    <w:bookmarkStart w:id="83" w:name="X147765a1f4e1dd9cd095b9ff40a8f2bbf671f88"/>
    <w:p>
      <w:pPr>
        <w:pStyle w:val="Heading3"/>
      </w:pPr>
      <w:r>
        <w:t xml:space="preserve">3. Какой метод используется для нескольких файлов настроек (SharedPreferences)?</w:t>
      </w:r>
    </w:p>
    <w:p>
      <w:pPr>
        <w:pStyle w:val="FirstParagraph"/>
      </w:pPr>
      <w:r>
        <w:t xml:space="preserve">Используют</w:t>
      </w:r>
      <w:r>
        <w:t xml:space="preserve"> </w:t>
      </w:r>
      <w:r>
        <w:rPr>
          <w:rStyle w:val="VerbatimChar"/>
        </w:rPr>
        <w:t xml:space="preserve">getSharedPreferences(fileName, Context.MODE_PRIVATE)</w:t>
      </w:r>
      <w:r>
        <w:t xml:space="preserve">.</w:t>
      </w:r>
    </w:p>
    <w:bookmarkEnd w:id="83"/>
    <w:bookmarkStart w:id="84" w:name="Xb65d64a0d503cf801b46054fbdb005c03e00f64"/>
    <w:p>
      <w:pPr>
        <w:pStyle w:val="Heading3"/>
      </w:pPr>
      <w:r>
        <w:t xml:space="preserve">4. Какие режимы доступа у SharedPreferences и какой самый надежный?</w:t>
      </w:r>
    </w:p>
    <w:p>
      <w:pPr>
        <w:pStyle w:val="FirstParagraph"/>
      </w:pPr>
      <w:r>
        <w:t xml:space="preserve">Актуально использовать</w:t>
      </w:r>
      <w:r>
        <w:t xml:space="preserve"> </w:t>
      </w:r>
      <w:r>
        <w:rPr>
          <w:rStyle w:val="VerbatimChar"/>
        </w:rPr>
        <w:t xml:space="preserve">MODE_PRIVATE</w:t>
      </w:r>
      <w:r>
        <w:t xml:space="preserve"> </w:t>
      </w:r>
      <w:r>
        <w:t xml:space="preserve">(рекомендуемый и самый безопасный режим для обычных приложений).</w:t>
      </w:r>
      <w:r>
        <w:t xml:space="preserve"> </w:t>
      </w:r>
      <w:r>
        <w:t xml:space="preserve">Исторические режимы</w:t>
      </w:r>
      <w:r>
        <w:t xml:space="preserve"> </w:t>
      </w:r>
      <w:r>
        <w:rPr>
          <w:rStyle w:val="VerbatimChar"/>
        </w:rPr>
        <w:t xml:space="preserve">MODE_WORLD_READABLE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MODE_WORLD_WRITEABLE</w:t>
      </w:r>
      <w:r>
        <w:t xml:space="preserve"> </w:t>
      </w:r>
      <w:r>
        <w:t xml:space="preserve">устарели/запрещены из-за рисков безопасности.</w:t>
      </w:r>
    </w:p>
    <w:bookmarkEnd w:id="84"/>
    <w:bookmarkStart w:id="85" w:name="X0fea80a388ec8a124e15833a416bd31674f1063"/>
    <w:p>
      <w:pPr>
        <w:pStyle w:val="Heading3"/>
      </w:pPr>
      <w:r>
        <w:t xml:space="preserve">5. Фрагменты кода: запись, чтение, удаление в SharedPreferences</w:t>
      </w:r>
    </w:p>
    <w:p>
      <w:pPr>
        <w:pStyle w:val="SourceCode"/>
      </w:pPr>
      <w:r>
        <w:rPr>
          <w:rStyle w:val="CommentTok"/>
        </w:rPr>
        <w:t xml:space="preserve">// Запись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getSharedPreferences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"app_settings"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MODE_PRIVATE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"launch_count"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Чтение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launchCount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"launch_count"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Удаление одного ключа</w:t>
      </w:r>
      <w:r>
        <w:br/>
      </w:r>
      <w:r>
        <w:rPr>
          <w:rStyle w:val="NormalTok"/>
        </w:rPr>
        <w:t xml:space="preserve">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"user_email"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Полная очистка файла</w:t>
      </w:r>
      <w:r>
        <w:br/>
      </w:r>
      <w:r>
        <w:rPr>
          <w:rStyle w:val="NormalTok"/>
        </w:rPr>
        <w:t xml:space="preserve">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()</w:t>
      </w:r>
    </w:p>
    <w:bookmarkEnd w:id="85"/>
    <w:bookmarkStart w:id="86" w:name="X8034d6179a2a4a41de19c0296c711197fbe824a"/>
    <w:p>
      <w:pPr>
        <w:pStyle w:val="Heading3"/>
      </w:pPr>
      <w:r>
        <w:t xml:space="preserve">6. Характеристика Preferences DataStore, типы и когда использовать</w:t>
      </w:r>
    </w:p>
    <w:p>
      <w:pPr>
        <w:pStyle w:val="FirstParagraph"/>
      </w:pPr>
      <w:r>
        <w:rPr>
          <w:bCs/>
          <w:b/>
        </w:rPr>
        <w:t xml:space="preserve">Preferences DataStore</w:t>
      </w:r>
      <w:r>
        <w:t xml:space="preserve">:</w:t>
      </w:r>
      <w:r>
        <w:t xml:space="preserve"> </w:t>
      </w:r>
      <w:r>
        <w:t xml:space="preserve">- асинхронное key-value хранилище;</w:t>
      </w:r>
      <w:r>
        <w:t xml:space="preserve"> </w:t>
      </w:r>
      <w:r>
        <w:t xml:space="preserve">- работает через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и корутины;</w:t>
      </w:r>
      <w:r>
        <w:t xml:space="preserve"> </w:t>
      </w:r>
      <w:r>
        <w:t xml:space="preserve">- потокобезопаснее SharedPreferences;</w:t>
      </w:r>
      <w:r>
        <w:t xml:space="preserve"> </w:t>
      </w:r>
      <w:r>
        <w:t xml:space="preserve">- предпочтительно для простых пользовательских настроек.</w:t>
      </w:r>
    </w:p>
    <w:p>
      <w:pPr>
        <w:pStyle w:val="BodyText"/>
      </w:pPr>
      <w:r>
        <w:t xml:space="preserve">Типы DataStore: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Preferences DataStore</w:t>
      </w:r>
      <w:r>
        <w:t xml:space="preserve"> </w:t>
      </w:r>
      <w:r>
        <w:t xml:space="preserve">(ключ-значение);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 DataStore</w:t>
      </w:r>
      <w:r>
        <w:t xml:space="preserve"> </w:t>
      </w:r>
      <w:r>
        <w:t xml:space="preserve">(типобезопасные структурированные данные через protobuf).</w:t>
      </w:r>
    </w:p>
    <w:p>
      <w:pPr>
        <w:pStyle w:val="BodyText"/>
      </w:pPr>
      <w:r>
        <w:t xml:space="preserve">Использовать Preferences DataStore рекомендуется для флагов, тем, языка, небольших настроек UI/поведения.</w:t>
      </w:r>
    </w:p>
    <w:bookmarkEnd w:id="86"/>
    <w:bookmarkStart w:id="87" w:name="X841cd2e249cb3d7040582df7671d4cdb172bbed"/>
    <w:p>
      <w:pPr>
        <w:pStyle w:val="Heading3"/>
      </w:pPr>
      <w:r>
        <w:t xml:space="preserve">7. Фрагменты кода для записи/чтения в Preferences DataStore (ключ-значение)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appDataStore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preferencesDataStore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"app_settings"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LAUNCH_COUNT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"launch_count"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"user_email"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Запись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saveLaunchCount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appDataStore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prefs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Чтение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launchCountFlow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appDataStore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87"/>
    <w:bookmarkStart w:id="88" w:name="Xf0dbd681890eb5c19dd0e75abf599617dc67c35"/>
    <w:p>
      <w:pPr>
        <w:pStyle w:val="Heading3"/>
      </w:pPr>
      <w:r>
        <w:t xml:space="preserve">8. Полный цикл миграции SharedPreferences -&gt; Preferences DataStore</w:t>
      </w:r>
    </w:p>
    <w:p>
      <w:pPr>
        <w:pStyle w:val="FirstParagraph"/>
      </w:pPr>
      <w:r>
        <w:t xml:space="preserve">Этапы:</w:t>
      </w:r>
      <w:r>
        <w:t xml:space="preserve"> </w:t>
      </w:r>
      <w:r>
        <w:t xml:space="preserve">1. Определить имя старого файла SharedPreferences и перечень ключей.</w:t>
      </w:r>
      <w:r>
        <w:t xml:space="preserve"> </w:t>
      </w:r>
      <w:r>
        <w:t xml:space="preserve">2. Создать DataStore с</w:t>
      </w:r>
      <w:r>
        <w:t xml:space="preserve"> </w:t>
      </w:r>
      <w:r>
        <w:rPr>
          <w:rStyle w:val="VerbatimChar"/>
        </w:rPr>
        <w:t xml:space="preserve">SharedPreferencesMigration</w:t>
      </w:r>
      <w:r>
        <w:t xml:space="preserve">.</w:t>
      </w:r>
      <w:r>
        <w:t xml:space="preserve"> </w:t>
      </w:r>
      <w:r>
        <w:t xml:space="preserve">3. Для каждого ключа обеспечить совпадение типов и дефолтов.</w:t>
      </w:r>
      <w:r>
        <w:t xml:space="preserve"> </w:t>
      </w:r>
      <w:r>
        <w:t xml:space="preserve">4. Добавить обработку исключений (</w:t>
      </w:r>
      <w:r>
        <w:rPr>
          <w:rStyle w:val="VerbatimChar"/>
        </w:rPr>
        <w:t xml:space="preserve">IOException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) и логирование.</w:t>
      </w:r>
      <w:r>
        <w:t xml:space="preserve"> </w:t>
      </w:r>
      <w:r>
        <w:t xml:space="preserve">5. Протестировать миграцию на реальных данных старой версии.</w:t>
      </w:r>
      <w:r>
        <w:t xml:space="preserve"> </w:t>
      </w:r>
      <w:r>
        <w:t xml:space="preserve">6. После успешной миграции прекратить записи в SharedPreferences.</w:t>
      </w:r>
    </w:p>
    <w:p>
      <w:pPr>
        <w:pStyle w:val="BodyText"/>
      </w:pPr>
      <w:r>
        <w:t xml:space="preserve">Потенциальные проблемы и решения:</w:t>
      </w:r>
      <w:r>
        <w:t xml:space="preserve"> </w:t>
      </w:r>
      <w:r>
        <w:t xml:space="preserve">- Конфликт ключей: использовать префиксы и единый реестр ключей.</w:t>
      </w:r>
      <w:r>
        <w:t xml:space="preserve"> </w:t>
      </w:r>
      <w:r>
        <w:t xml:space="preserve">- Несовпадение типов: делать безопасное чтение с fallback.</w:t>
      </w:r>
      <w:r>
        <w:t xml:space="preserve"> </w:t>
      </w:r>
      <w:r>
        <w:t xml:space="preserve">- Частично поврежденный файл: перехватывать исключения, эмитить пустые/дефолтные prefs.</w:t>
      </w:r>
      <w:r>
        <w:t xml:space="preserve"> </w:t>
      </w:r>
      <w:r>
        <w:t xml:space="preserve">- Дублирование источников правды: после миграции писать только в DataStore.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"SettingsMigration"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appDataStore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preferencesDataStore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"app_settings_ds"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produceMigrations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listOf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SharedPreferencesMigration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"app_settings"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Preferences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appDataStore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IOException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"I/O error during DataStore 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emptyPreferences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safeWriteLaunchCount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appDataStore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intPreferencesKey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"launch_count"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"Migration/write success: launch_count=</w:t>
      </w:r>
      <w:r>
        <w:rPr>
          <w:rStyle w:val="SpecialStringTok"/>
        </w:rPr>
        <w:t xml:space="preserve">$value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"Migration/write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Xb3d27706219c6b95a5eebb8a71df398af50bc90"/>
    <w:p>
      <w:pPr>
        <w:pStyle w:val="Heading3"/>
      </w:pPr>
      <w:r>
        <w:t xml:space="preserve">9. Потокобезопасность и consistency: DataStore vs SharedPreferences</w:t>
      </w:r>
    </w:p>
    <w:p>
      <w:pPr>
        <w:numPr>
          <w:ilvl w:val="0"/>
          <w:numId w:val="1003"/>
        </w:numPr>
        <w:pStyle w:val="Compact"/>
      </w:pPr>
      <w:r>
        <w:t xml:space="preserve">SharedPreferences допускает конкурентные сценарии с риском race condition, особенно при сложных последовательных обновлениях.</w:t>
      </w:r>
    </w:p>
    <w:p>
      <w:pPr>
        <w:numPr>
          <w:ilvl w:val="0"/>
          <w:numId w:val="1003"/>
        </w:numPr>
        <w:pStyle w:val="Compact"/>
      </w:pPr>
      <w:r>
        <w:t xml:space="preserve">DataStore использует корутины и внутренний single-writer подход: операции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сериализуются, что обеспечивает согласованность.</w:t>
      </w:r>
    </w:p>
    <w:p>
      <w:pPr>
        <w:numPr>
          <w:ilvl w:val="0"/>
          <w:numId w:val="1003"/>
        </w:numPr>
        <w:pStyle w:val="Compact"/>
      </w:pPr>
      <w:r>
        <w:t xml:space="preserve">DataStore работает в</w:t>
      </w:r>
      <w:r>
        <w:t xml:space="preserve"> </w:t>
      </w:r>
      <w:r>
        <w:rPr>
          <w:rStyle w:val="VerbatimChar"/>
        </w:rPr>
        <w:t xml:space="preserve">CoroutineContext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Dispatchers.IO</w:t>
      </w:r>
      <w:r>
        <w:t xml:space="preserve"> </w:t>
      </w:r>
      <w:r>
        <w:t xml:space="preserve">внутри), а чтение идет реактивно через</w:t>
      </w:r>
      <w:r>
        <w:t xml:space="preserve"> </w:t>
      </w:r>
      <w:r>
        <w:rPr>
          <w:rStyle w:val="VerbatimChar"/>
        </w:rPr>
        <w:t xml:space="preserve">Flow</w:t>
      </w:r>
      <w:r>
        <w:t xml:space="preserve">.</w:t>
      </w:r>
    </w:p>
    <w:p>
      <w:pPr>
        <w:pStyle w:val="FirstParagraph"/>
      </w:pPr>
      <w:r>
        <w:t xml:space="preserve">Проблемы при некорректной миграции:</w:t>
      </w:r>
      <w:r>
        <w:t xml:space="preserve"> </w:t>
      </w:r>
      <w:r>
        <w:t xml:space="preserve">- потеря ключей;</w:t>
      </w:r>
      <w:r>
        <w:t xml:space="preserve"> </w:t>
      </w:r>
      <w:r>
        <w:t xml:space="preserve">- неверные типы;</w:t>
      </w:r>
      <w:r>
        <w:t xml:space="preserve"> </w:t>
      </w:r>
      <w:r>
        <w:t xml:space="preserve">- устаревшие значения из старого источника.</w:t>
      </w:r>
    </w:p>
    <w:p>
      <w:pPr>
        <w:pStyle w:val="BodyText"/>
      </w:pPr>
      <w:r>
        <w:t xml:space="preserve">Диагностика:</w:t>
      </w:r>
      <w:r>
        <w:t xml:space="preserve"> </w:t>
      </w:r>
      <w:r>
        <w:t xml:space="preserve">- журналирование шага миграции;</w:t>
      </w:r>
      <w:r>
        <w:t xml:space="preserve"> </w:t>
      </w:r>
      <w:r>
        <w:t xml:space="preserve">- интеграционные тесты «до/после»;</w:t>
      </w:r>
      <w:r>
        <w:t xml:space="preserve"> </w:t>
      </w:r>
      <w:r>
        <w:t xml:space="preserve">- проверка фактических значений в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после первого запуска.</w:t>
      </w:r>
    </w:p>
    <w:bookmarkEnd w:id="89"/>
    <w:bookmarkStart w:id="90" w:name="Xee4bdcaaea9a3cda6248272f0d76281483635e2"/>
    <w:p>
      <w:pPr>
        <w:pStyle w:val="Heading3"/>
      </w:pPr>
      <w:r>
        <w:t xml:space="preserve">10. Архитектура для нескольких изолированных профилей (Preferences DataStore)</w:t>
      </w:r>
    </w:p>
    <w:p>
      <w:pPr>
        <w:pStyle w:val="FirstParagraph"/>
      </w:pPr>
      <w:r>
        <w:t xml:space="preserve">Подход:</w:t>
      </w:r>
      <w:r>
        <w:t xml:space="preserve"> </w:t>
      </w:r>
      <w:r>
        <w:t xml:space="preserve">- отдельный файл DataStore на профиль:</w:t>
      </w:r>
      <w:r>
        <w:t xml:space="preserve"> </w:t>
      </w:r>
      <w:r>
        <w:rPr>
          <w:rStyle w:val="VerbatimChar"/>
        </w:rPr>
        <w:t xml:space="preserve">user_&lt;id&gt;.preferences_pb</w:t>
      </w:r>
      <w:r>
        <w:t xml:space="preserve">;</w:t>
      </w:r>
      <w:r>
        <w:t xml:space="preserve"> </w:t>
      </w:r>
      <w:r>
        <w:t xml:space="preserve">- в памяти хранить</w:t>
      </w:r>
      <w:r>
        <w:t xml:space="preserve"> </w:t>
      </w:r>
      <w:r>
        <w:rPr>
          <w:rStyle w:val="VerbatimChar"/>
        </w:rPr>
        <w:t xml:space="preserve">activeUserId</w:t>
      </w:r>
      <w:r>
        <w:t xml:space="preserve">;</w:t>
      </w:r>
      <w:r>
        <w:t xml:space="preserve"> </w:t>
      </w:r>
      <w:r>
        <w:t xml:space="preserve">- репозиторий возвращает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текущего профиля;</w:t>
      </w:r>
      <w:r>
        <w:t xml:space="preserve"> </w:t>
      </w:r>
      <w:r>
        <w:t xml:space="preserve">- при переключении профиля UI подписывается на новый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без перезапуска.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ProfileSettingsManager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activeUser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storeFor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DataStore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Preferences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PreferenceDataStoreFactory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produceFile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preferencesDataStoreFile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.preferences_pb"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flatMapLatest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storeFor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switchUser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activeUser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X95b1b483abfe6d2bf147b480384df955b4c68d6"/>
    <w:p>
      <w:pPr>
        <w:pStyle w:val="Heading3"/>
      </w:pPr>
      <w:r>
        <w:t xml:space="preserve">11. Транзакционная целостность при обновлении нескольких связанных настроек</w:t>
      </w:r>
    </w:p>
    <w:p>
      <w:pPr>
        <w:pStyle w:val="FirstParagraph"/>
      </w:pPr>
      <w:r>
        <w:t xml:space="preserve">Для связанных параметров (например, тема и палитра) обновлять их нужно</w:t>
      </w:r>
      <w:r>
        <w:t xml:space="preserve"> </w:t>
      </w:r>
      <w:r>
        <w:rPr>
          <w:bCs/>
          <w:b/>
        </w:rPr>
        <w:t xml:space="preserve">в одном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edit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updateThemeAndPalette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DataStore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Preferences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palette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theme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stringPreferencesKey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"palette"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palette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Так операция становится атомарной относительно DataStore: не появится состояние, где обновлена только одна часть пары.</w:t>
      </w:r>
    </w:p>
    <w:bookmarkEnd w:id="91"/>
    <w:bookmarkStart w:id="92" w:name="Xfdaf418c8441ff321d1214ed549e1d7f3c51219"/>
    <w:p>
      <w:pPr>
        <w:pStyle w:val="Heading3"/>
      </w:pPr>
      <w:r>
        <w:t xml:space="preserve">12. Преимущества Proto DataStore и обратная совместимость схемы</w:t>
      </w:r>
    </w:p>
    <w:p>
      <w:pPr>
        <w:pStyle w:val="FirstParagraph"/>
      </w:pPr>
      <w:r>
        <w:t xml:space="preserve">Преимущества:</w:t>
      </w:r>
      <w:r>
        <w:t xml:space="preserve"> </w:t>
      </w:r>
      <w:r>
        <w:t xml:space="preserve">- типобезопасность (protobuf schema);</w:t>
      </w:r>
      <w:r>
        <w:t xml:space="preserve"> </w:t>
      </w:r>
      <w:r>
        <w:t xml:space="preserve">- меньше размер файла (бинарный формат);</w:t>
      </w:r>
      <w:r>
        <w:t xml:space="preserve"> </w:t>
      </w:r>
      <w:r>
        <w:t xml:space="preserve">- быстрый парсинг по сравнению с текстовыми форматами.</w:t>
      </w:r>
    </w:p>
    <w:p>
      <w:pPr>
        <w:pStyle w:val="BodyText"/>
      </w:pPr>
      <w:r>
        <w:t xml:space="preserve">Совместимость:</w:t>
      </w:r>
      <w:r>
        <w:t xml:space="preserve"> </w:t>
      </w:r>
      <w:r>
        <w:t xml:space="preserve">- не менять номера существующих полей;</w:t>
      </w:r>
      <w:r>
        <w:t xml:space="preserve"> </w:t>
      </w:r>
      <w:r>
        <w:t xml:space="preserve">- новые поля добавлять с новыми номерами;</w:t>
      </w:r>
      <w:r>
        <w:t xml:space="preserve"> </w:t>
      </w:r>
      <w:r>
        <w:t xml:space="preserve">- удаленные номера/имена помечать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;</w:t>
      </w:r>
      <w:r>
        <w:t xml:space="preserve"> </w:t>
      </w:r>
      <w:r>
        <w:t xml:space="preserve">- задавать адекватные значения по умолчанию.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UserSettings {</w:t>
      </w:r>
      <w:r>
        <w:br/>
      </w:r>
      <w:r>
        <w:rPr>
          <w:rStyle w:val="NormalTok"/>
        </w:rPr>
        <w:t xml:space="preserve">  reserved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reserved </w:t>
      </w:r>
      <w:r>
        <w:rPr>
          <w:rStyle w:val="StringTok"/>
        </w:rPr>
        <w:t xml:space="preserve">"legacy_theme"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language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notifications_enabled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font_scale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color_scheme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2"/>
    <w:bookmarkStart w:id="93" w:name="X9e801268e3af9a510d34037d39e653e3f2848e7"/>
    <w:p>
      <w:pPr>
        <w:pStyle w:val="Heading3"/>
      </w:pPr>
      <w:r>
        <w:t xml:space="preserve">13. Система сложных настроек в Proto DataStore (вложенные структуры)</w:t>
      </w:r>
    </w:p>
    <w:p>
      <w:pPr>
        <w:pStyle w:val="FirstParagraph"/>
      </w:pPr>
      <w:r>
        <w:t xml:space="preserve">Пример схемы:</w:t>
      </w:r>
    </w:p>
    <w:p>
      <w:pPr>
        <w:pStyle w:val="SourceCode"/>
      </w:pPr>
      <w:r>
        <w:rPr>
          <w:rStyle w:val="NormalTok"/>
        </w:rPr>
        <w:t xml:space="preserve">syntax =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QuietHours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start_hour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end_hour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CategoryNotification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ContentPrefs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preferred_tags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hide_explicit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AppProfileSettings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CategoryNotification notifications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QuietHours quiet_hours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ContentPrefs content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Сериализатор: класс</w:t>
      </w:r>
      <w:r>
        <w:t xml:space="preserve"> </w:t>
      </w:r>
      <w:r>
        <w:rPr>
          <w:rStyle w:val="VerbatimChar"/>
        </w:rPr>
        <w:t xml:space="preserve">Serializer&lt;AppProfileSettings&gt;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writeTo</w:t>
      </w:r>
      <w:r>
        <w:t xml:space="preserve">.</w:t>
      </w:r>
      <w:r>
        <w:t xml:space="preserve"> </w:t>
      </w:r>
      <w:r>
        <w:t xml:space="preserve">Обновление полей без ручной пересборки всех значений делается через</w:t>
      </w:r>
      <w:r>
        <w:t xml:space="preserve"> </w:t>
      </w:r>
      <w:r>
        <w:rPr>
          <w:rStyle w:val="VerbatimChar"/>
        </w:rPr>
        <w:t xml:space="preserve">updateData { current -&gt; current.toBuilder().set...().build() }</w:t>
      </w:r>
      <w:r>
        <w:t xml:space="preserve">.</w:t>
      </w:r>
    </w:p>
    <w:bookmarkEnd w:id="93"/>
    <w:bookmarkStart w:id="94" w:name="X78aab239c4167cbdddd455505201454fb88aee3"/>
    <w:p>
      <w:pPr>
        <w:pStyle w:val="Heading3"/>
      </w:pPr>
      <w:r>
        <w:t xml:space="preserve">14. Класс для создания SQLite и методы жизненного цикла</w:t>
      </w:r>
    </w:p>
    <w:p>
      <w:pPr>
        <w:pStyle w:val="FirstParagraph"/>
      </w:pPr>
      <w:r>
        <w:t xml:space="preserve">Используется класс</w:t>
      </w:r>
      <w:r>
        <w:t xml:space="preserve"> </w:t>
      </w:r>
      <w:r>
        <w:rPr>
          <w:rStyle w:val="VerbatimChar"/>
        </w:rPr>
        <w:t xml:space="preserve">SQLiteOpenHelper</w:t>
      </w:r>
      <w:r>
        <w:t xml:space="preserve">.</w:t>
      </w:r>
      <w:r>
        <w:t xml:space="preserve"> </w:t>
      </w:r>
      <w:r>
        <w:t xml:space="preserve">- Если БД не существует: вызывается</w:t>
      </w:r>
      <w:r>
        <w:t xml:space="preserve"> </w:t>
      </w:r>
      <w:r>
        <w:rPr>
          <w:rStyle w:val="VerbatimChar"/>
        </w:rPr>
        <w:t xml:space="preserve">onCreate(SQLiteDatabase db)</w:t>
      </w:r>
      <w:r>
        <w:t xml:space="preserve">.</w:t>
      </w:r>
      <w:r>
        <w:t xml:space="preserve"> </w:t>
      </w:r>
      <w:r>
        <w:t xml:space="preserve">- Если новая версия приложения выше версии БД: вызывается</w:t>
      </w:r>
      <w:r>
        <w:t xml:space="preserve"> </w:t>
      </w:r>
      <w:r>
        <w:rPr>
          <w:rStyle w:val="VerbatimChar"/>
        </w:rPr>
        <w:t xml:space="preserve">onUpgrade(SQLiteDatabase db, int oldVersion, int newVersion)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DBHelper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SQLiteOpenHelper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app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db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SQLiteDatabase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execSQL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items(</w:t>
      </w:r>
      <w:r>
        <w:br/>
      </w:r>
      <w:r>
        <w:rPr>
          <w:rStyle w:val="StringTok"/>
        </w:rPr>
        <w:t xml:space="preserve">                id INTEGER PRIMARY KEY AUTOINCREMENT,</w:t>
      </w:r>
      <w:r>
        <w:br/>
      </w:r>
      <w:r>
        <w:rPr>
          <w:rStyle w:val="StringTok"/>
        </w:rPr>
        <w:t xml:space="preserve">                name TEXT NOT NULL,</w:t>
      </w:r>
      <w:r>
        <w:br/>
      </w:r>
      <w:r>
        <w:rPr>
          <w:rStyle w:val="StringTok"/>
        </w:rPr>
        <w:t xml:space="preserve">                price REAL NOT NULL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trimIndent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onUpgrade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SQLiteDatabase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oldVersion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execSQL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"ALTER TABLE items ADD COLUMN category TEXT DEFAULT 'other'"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Xc563416542486980fd6660e9dec5db95dd0c158"/>
    <w:p>
      <w:pPr>
        <w:pStyle w:val="Heading3"/>
      </w:pPr>
      <w:r>
        <w:t xml:space="preserve">15. SQLiteOpenHelper + rawQuery/execSQL: пул соединений и многопоточность</w:t>
      </w:r>
    </w:p>
    <w:p>
      <w:pPr>
        <w:pStyle w:val="FirstParagraph"/>
      </w:pPr>
      <w:r>
        <w:rPr>
          <w:rStyle w:val="VerbatimChar"/>
        </w:rPr>
        <w:t xml:space="preserve">enableWriteAheadLogging(true)</w:t>
      </w:r>
      <w:r>
        <w:t xml:space="preserve"> </w:t>
      </w:r>
      <w:r>
        <w:t xml:space="preserve">повышает параллелизм (читатели не блокируются писателем), но:</w:t>
      </w:r>
      <w:r>
        <w:t xml:space="preserve"> </w:t>
      </w:r>
      <w:r>
        <w:t xml:space="preserve">- запись по-прежнему требует осторожной сериализации;</w:t>
      </w:r>
      <w:r>
        <w:t xml:space="preserve"> </w:t>
      </w:r>
      <w:r>
        <w:t xml:space="preserve">- долгие транзакции блокируют других писателей;</w:t>
      </w:r>
      <w:r>
        <w:t xml:space="preserve"> </w:t>
      </w:r>
      <w:r>
        <w:t xml:space="preserve">- при конфликте можно получить</w:t>
      </w:r>
      <w:r>
        <w:t xml:space="preserve"> </w:t>
      </w:r>
      <w:r>
        <w:rPr>
          <w:rStyle w:val="VerbatimChar"/>
        </w:rPr>
        <w:t xml:space="preserve">SQLiteDatabaseLockedException</w:t>
      </w:r>
      <w:r>
        <w:t xml:space="preserve">.</w:t>
      </w:r>
    </w:p>
    <w:p>
      <w:pPr>
        <w:pStyle w:val="BodyText"/>
      </w:pPr>
      <w:r>
        <w:t xml:space="preserve">Стратегия:</w:t>
      </w:r>
      <w:r>
        <w:t xml:space="preserve"> </w:t>
      </w:r>
      <w:r>
        <w:t xml:space="preserve">- короткие транзакции;</w:t>
      </w:r>
      <w:r>
        <w:t xml:space="preserve"> </w:t>
      </w:r>
      <w:r>
        <w:t xml:space="preserve">- retry c backoff для временных блокировок;</w:t>
      </w:r>
      <w:r>
        <w:t xml:space="preserve"> </w:t>
      </w:r>
      <w:r>
        <w:t xml:space="preserve">- не держать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и транзакции дольше нужного;</w:t>
      </w:r>
      <w:r>
        <w:t xml:space="preserve"> </w:t>
      </w:r>
      <w:r>
        <w:t xml:space="preserve">- использовать один helper и аккуратный доступ из фоновых потоков/диспетчеров.</w:t>
      </w:r>
    </w:p>
    <w:bookmarkEnd w:id="95"/>
    <w:bookmarkStart w:id="96" w:name="X218444a56a5035a597833b1f71701b318396a88"/>
    <w:p>
      <w:pPr>
        <w:pStyle w:val="Heading3"/>
      </w:pPr>
      <w:r>
        <w:t xml:space="preserve">16. Raw SQL: топ-10 артистов по числу треков (avg &gt; 4 мин) + JOIN + фильтр по году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ar.name,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tracks_count,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(t.duration_sec)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avg_duration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artists ar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albums 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al.artist_id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tracks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t.album_id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al.release_year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ar.name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(t.duration_sec)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tracks_count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EXPLAIN QUERY PLAN</w:t>
      </w:r>
      <w:r>
        <w:t xml:space="preserve"> </w:t>
      </w:r>
      <w:r>
        <w:t xml:space="preserve">должен показать использование индексов в JOIN/WHERE.</w:t>
      </w:r>
      <w:r>
        <w:t xml:space="preserve"> </w:t>
      </w:r>
      <w:r>
        <w:t xml:space="preserve">Рекомендуемые индексы: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INDEX idx_albums_artist_year ON albums(artist_id, release_year);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INDEX idx_tracks_album_duration ON tracks(album_id, duration_sec);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INDEX idx_tracks_album ON tracks(album_id);</w:t>
      </w:r>
    </w:p>
    <w:bookmarkEnd w:id="96"/>
    <w:bookmarkStart w:id="97" w:name="X84915d99a100dbe12f6a0159bd6d986604bc005"/>
    <w:p>
      <w:pPr>
        <w:pStyle w:val="Heading3"/>
      </w:pPr>
      <w:r>
        <w:t xml:space="preserve">17. Пакетная вставка 10 000 записей с максимальной производительностью</w:t>
      </w:r>
    </w:p>
    <w:p>
      <w:pPr>
        <w:pStyle w:val="FirstParagraph"/>
      </w:pPr>
      <w:r>
        <w:t xml:space="preserve">Ключевые приемы:</w:t>
      </w:r>
      <w:r>
        <w:t xml:space="preserve"> </w:t>
      </w:r>
      <w:r>
        <w:t xml:space="preserve">- одна транзакция;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SQLiteStatement</w:t>
      </w:r>
      <w:r>
        <w:t xml:space="preserve"> </w:t>
      </w:r>
      <w:r>
        <w:t xml:space="preserve">+ bind;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INSERT OR IGNORE</w:t>
      </w:r>
      <w:r>
        <w:t xml:space="preserve">;</w:t>
      </w:r>
      <w:r>
        <w:t xml:space="preserve"> </w:t>
      </w:r>
      <w:r>
        <w:t xml:space="preserve">- батчирование коммитов при очень больших объемах.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beginTransaction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compileStatement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OR IGNORE INTO logs(ts, level, msg) VALUES(?, ?, ?)"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10_000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clearBindings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</w:t>
      </w:r>
      <w:r>
        <w:rPr>
          <w:rStyle w:val="SpecialStringTok"/>
        </w:rPr>
        <w:t xml:space="preserve">$i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executeInsert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setTransactionSuccessful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endTransaction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По времени это обычно в разы быстрее одиночных вставок без транзакции.</w:t>
      </w:r>
    </w:p>
    <w:bookmarkEnd w:id="97"/>
    <w:bookmarkStart w:id="98" w:name="Xd0d28b2140f08ebac5dcc8ad01e77f0ec310595"/>
    <w:p>
      <w:pPr>
        <w:pStyle w:val="Heading3"/>
      </w:pPr>
      <w:r>
        <w:t xml:space="preserve">18. ContentProvider.query: CancellationSignal, grantUriPermissions и лимит Binder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query(..., CancellationSignal)</w:t>
      </w:r>
      <w:r>
        <w:t xml:space="preserve"> </w:t>
      </w:r>
      <w:r>
        <w:t xml:space="preserve">должен прерывать долгие операции по сигналу отмены.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android:grantUriPermissions="true"</w:t>
      </w:r>
      <w:r>
        <w:t xml:space="preserve"> </w:t>
      </w:r>
      <w:r>
        <w:t xml:space="preserve">и точечные grant’ы нужны для безопасной передачи URI.</w:t>
      </w:r>
    </w:p>
    <w:p>
      <w:pPr>
        <w:numPr>
          <w:ilvl w:val="0"/>
          <w:numId w:val="1004"/>
        </w:numPr>
        <w:pStyle w:val="Compact"/>
      </w:pPr>
      <w:r>
        <w:t xml:space="preserve">Риск</w:t>
      </w:r>
      <w:r>
        <w:t xml:space="preserve"> </w:t>
      </w:r>
      <w:r>
        <w:rPr>
          <w:rStyle w:val="VerbatimChar"/>
        </w:rPr>
        <w:t xml:space="preserve">rawQuery</w:t>
      </w:r>
      <w:r>
        <w:t xml:space="preserve"> </w:t>
      </w:r>
      <w:r>
        <w:t xml:space="preserve">в provider: слишком большой результат может упереться в лимит Binder (~1 МБ на транзакцию).</w:t>
      </w:r>
    </w:p>
    <w:p>
      <w:pPr>
        <w:pStyle w:val="FirstParagraph"/>
      </w:pPr>
      <w:r>
        <w:t xml:space="preserve">Решение:</w:t>
      </w:r>
      <w:r>
        <w:t xml:space="preserve"> </w:t>
      </w:r>
      <w:r>
        <w:t xml:space="preserve">- проекции, пагинация (</w:t>
      </w:r>
      <w:r>
        <w:rPr>
          <w:rStyle w:val="VerbatimChar"/>
        </w:rPr>
        <w:t xml:space="preserve">LIMIT/OFFSET</w:t>
      </w:r>
      <w:r>
        <w:t xml:space="preserve">), фильтрация;</w:t>
      </w:r>
      <w:r>
        <w:t xml:space="preserve"> </w:t>
      </w:r>
      <w:r>
        <w:t xml:space="preserve">- не передавать тяжелые blob в одном ответе;</w:t>
      </w:r>
      <w:r>
        <w:t xml:space="preserve"> </w:t>
      </w:r>
      <w:r>
        <w:t xml:space="preserve">- использовать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и ленивое чтение.</w:t>
      </w:r>
    </w:p>
    <w:bookmarkEnd w:id="98"/>
    <w:bookmarkStart w:id="99" w:name="Xcf1c71915b7c61c4427ce689bed9f3ae54d5d7f"/>
    <w:p>
      <w:pPr>
        <w:pStyle w:val="Heading3"/>
      </w:pPr>
      <w:r>
        <w:t xml:space="preserve">19. Зачем applyBatch + транзакция при синхронизации</w:t>
      </w:r>
    </w:p>
    <w:p>
      <w:pPr>
        <w:pStyle w:val="FirstParagraph"/>
      </w:pPr>
      <w:r>
        <w:t xml:space="preserve">Сценарий: синхронизация с сервером присылает пакет insert/update/delete. Если выполнить часть операций и упасть посередине, данные станут несогласованными.</w:t>
      </w:r>
    </w:p>
    <w:p>
      <w:pPr>
        <w:pStyle w:val="BodyText"/>
      </w:pPr>
      <w:r>
        <w:t xml:space="preserve">Нужно:</w:t>
      </w:r>
      <w:r>
        <w:t xml:space="preserve"> </w:t>
      </w:r>
      <w:r>
        <w:t xml:space="preserve">- обернуть весь пакет в транзакцию SQLite;</w:t>
      </w:r>
      <w:r>
        <w:t xml:space="preserve"> </w:t>
      </w:r>
      <w:r>
        <w:t xml:space="preserve">- при ошибке откатить весь пакет;</w:t>
      </w:r>
      <w:r>
        <w:t xml:space="preserve"> </w:t>
      </w:r>
      <w:r>
        <w:t xml:space="preserve">- в конце один</w:t>
      </w:r>
      <w:r>
        <w:t xml:space="preserve"> </w:t>
      </w:r>
      <w:r>
        <w:rPr>
          <w:rStyle w:val="VerbatimChar"/>
        </w:rPr>
        <w:t xml:space="preserve">notifyChange</w:t>
      </w:r>
      <w:r>
        <w:t xml:space="preserve"> </w:t>
      </w:r>
      <w:r>
        <w:t xml:space="preserve">по затронутым URI.</w:t>
      </w:r>
    </w:p>
    <w:p>
      <w:pPr>
        <w:pStyle w:val="BodyText"/>
      </w:pPr>
      <w:r>
        <w:t xml:space="preserve">Стандартный цикл без явной транзакции потенциально небезопасен, потому что операции могут примениться частично.</w:t>
      </w:r>
    </w:p>
    <w:bookmarkEnd w:id="99"/>
    <w:bookmarkStart w:id="100" w:name="X94c4332c9b159a4bca29c03cb35bfb5003e2b31"/>
    <w:p>
      <w:pPr>
        <w:pStyle w:val="Heading3"/>
      </w:pPr>
      <w:r>
        <w:t xml:space="preserve">20. Проектирование Content Provider для обмена данными между приложениями</w:t>
      </w:r>
    </w:p>
    <w:p>
      <w:pPr>
        <w:pStyle w:val="FirstParagraph"/>
      </w:pPr>
      <w:r>
        <w:t xml:space="preserve">URI-схема: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content://com.example.logs.provider/logs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content://com.example.logs.provider/logs/#</w:t>
      </w:r>
    </w:p>
    <w:p>
      <w:pPr>
        <w:pStyle w:val="BodyText"/>
      </w:pPr>
      <w:r>
        <w:t xml:space="preserve">Разрешения: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com.example.logs.permission.READ_LOGS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com.example.logs.permission.WRITE_LOGS</w:t>
      </w:r>
    </w:p>
    <w:p>
      <w:pPr>
        <w:pStyle w:val="BodyText"/>
      </w:pPr>
      <w:r>
        <w:t xml:space="preserve">Методы: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- чтение статистики/логов.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- запись новых логов.</w:t>
      </w:r>
      <w:r>
        <w:t xml:space="preserve"> </w:t>
      </w:r>
      <w:r>
        <w:t xml:space="preserve">- после изменений:</w:t>
      </w:r>
      <w:r>
        <w:t xml:space="preserve"> </w:t>
      </w:r>
      <w:r>
        <w:rPr>
          <w:rStyle w:val="VerbatimChar"/>
        </w:rPr>
        <w:t xml:space="preserve">context.contentResolver.notifyChange(uri, null)</w:t>
      </w:r>
      <w:r>
        <w:t xml:space="preserve">.</w:t>
      </w:r>
    </w:p>
    <w:bookmarkEnd w:id="100"/>
    <w:bookmarkStart w:id="101" w:name="X892d168d4992866bd37449193b2cf97a2896fae"/>
    <w:p>
      <w:pPr>
        <w:pStyle w:val="Heading3"/>
      </w:pPr>
      <w:r>
        <w:t xml:space="preserve">21. Безопасность Content Provider для чувствительных данных</w:t>
      </w:r>
    </w:p>
    <w:p>
      <w:pPr>
        <w:pStyle w:val="FirstParagraph"/>
      </w:pPr>
      <w:r>
        <w:t xml:space="preserve">Меры:</w:t>
      </w:r>
      <w:r>
        <w:t xml:space="preserve"> </w:t>
      </w:r>
      <w:r>
        <w:t xml:space="preserve">- signature-permission для доступа только доверенным приложениям одного разработчика;</w:t>
      </w:r>
      <w:r>
        <w:t xml:space="preserve"> </w:t>
      </w:r>
      <w:r>
        <w:t xml:space="preserve">- динамическая проверка прав в</w:t>
      </w:r>
      <w:r>
        <w:t xml:space="preserve"> </w:t>
      </w:r>
      <w:r>
        <w:rPr>
          <w:rStyle w:val="VerbatimChar"/>
        </w:rPr>
        <w:t xml:space="preserve">call()</w:t>
      </w:r>
      <w:r>
        <w:t xml:space="preserve">/</w:t>
      </w:r>
      <w:r>
        <w:rPr>
          <w:rStyle w:val="VerbatimChar"/>
        </w:rPr>
        <w:t xml:space="preserve">query()</w:t>
      </w:r>
      <w:r>
        <w:t xml:space="preserve">;</w:t>
      </w:r>
      <w:r>
        <w:t xml:space="preserve"> </w:t>
      </w:r>
      <w:r>
        <w:t xml:space="preserve">- временные гранты</w:t>
      </w:r>
      <w:r>
        <w:t xml:space="preserve"> </w:t>
      </w:r>
      <w:r>
        <w:rPr>
          <w:rStyle w:val="VerbatimChar"/>
        </w:rPr>
        <w:t xml:space="preserve">grantUriPermission()</w:t>
      </w:r>
      <w:r>
        <w:t xml:space="preserve"> </w:t>
      </w:r>
      <w:r>
        <w:t xml:space="preserve">для конкретного URI и времени жизни.</w:t>
      </w:r>
    </w:p>
    <w:p>
      <w:pPr>
        <w:pStyle w:val="BodyText"/>
      </w:pPr>
      <w:r>
        <w:t xml:space="preserve">Пример: выдавать временный read-доступ только выбранному получателю через</w:t>
      </w:r>
      <w:r>
        <w:t xml:space="preserve"> </w:t>
      </w:r>
      <w:r>
        <w:rPr>
          <w:rStyle w:val="VerbatimChar"/>
        </w:rPr>
        <w:t xml:space="preserve">Intent.FLAG_GRANT_READ_URI_PERMISSION</w:t>
      </w:r>
      <w:r>
        <w:t xml:space="preserve">.</w:t>
      </w:r>
    </w:p>
    <w:bookmarkEnd w:id="101"/>
    <w:bookmarkStart w:id="102" w:name="X0fa3421568d4b0dfe1bd057f14824513a8ddd4e"/>
    <w:p>
      <w:pPr>
        <w:pStyle w:val="Heading3"/>
      </w:pPr>
      <w:r>
        <w:t xml:space="preserve">22. Разница</w:t>
      </w:r>
      <w:r>
        <w:t xml:space="preserve"> </w:t>
      </w:r>
      <w:r>
        <w:t xml:space="preserve">@Relation</w:t>
      </w:r>
      <w:r>
        <w:t xml:space="preserve"> </w:t>
      </w:r>
      <w:r>
        <w:t xml:space="preserve">и</w:t>
      </w:r>
      <w:r>
        <w:t xml:space="preserve"> </w:t>
      </w:r>
      <w:r>
        <w:t xml:space="preserve">@Embedded</w:t>
      </w:r>
      <w:r>
        <w:t xml:space="preserve"> </w:t>
      </w:r>
      <w:r>
        <w:t xml:space="preserve">в Room, N+1 проблема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@Embedded</w:t>
      </w:r>
      <w:r>
        <w:t xml:space="preserve"> </w:t>
      </w:r>
      <w:r>
        <w:t xml:space="preserve">встраивает поля объекта в результирующую модель (плоская проекция).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@Relation</w:t>
      </w:r>
      <w:r>
        <w:t xml:space="preserve"> </w:t>
      </w:r>
      <w:r>
        <w:t xml:space="preserve">описывает связи и может порождать дополнительные запросы.</w:t>
      </w:r>
    </w:p>
    <w:p>
      <w:pPr>
        <w:pStyle w:val="FirstParagraph"/>
      </w:pPr>
      <w:r>
        <w:t xml:space="preserve">Проблема N+1: при множестве parent-объектов Room может делать отдельные выборки children.</w:t>
      </w:r>
      <w:r>
        <w:t xml:space="preserve"> </w:t>
      </w:r>
      <w:r>
        <w:t xml:space="preserve">Исправление: писать JOIN-запрос в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, вернуть DTO с</w:t>
      </w:r>
      <w:r>
        <w:t xml:space="preserve"> </w:t>
      </w:r>
      <w:r>
        <w:rPr>
          <w:rStyle w:val="VerbatimChar"/>
        </w:rPr>
        <w:t xml:space="preserve">@Embedded</w:t>
      </w:r>
      <w:r>
        <w:t xml:space="preserve">/</w:t>
      </w:r>
      <w:r>
        <w:rPr>
          <w:rStyle w:val="VerbatimChar"/>
        </w:rPr>
        <w:t xml:space="preserve">@ColumnInfo</w:t>
      </w:r>
      <w:r>
        <w:t xml:space="preserve">, либо агрегировать на стороне SQL.</w:t>
      </w:r>
    </w:p>
    <w:bookmarkEnd w:id="102"/>
    <w:bookmarkStart w:id="103" w:name="X359b45fe066c19107c6facf689cf9a1ffff0736"/>
    <w:p>
      <w:pPr>
        <w:pStyle w:val="Heading3"/>
      </w:pPr>
      <w:r>
        <w:t xml:space="preserve">23. Безопасная миграция Room (добавление таблицы + преобразование данных)</w:t>
      </w:r>
    </w:p>
    <w:p>
      <w:pPr>
        <w:pStyle w:val="FirstParagraph"/>
      </w:pPr>
      <w:r>
        <w:rPr>
          <w:rStyle w:val="VerbatimChar"/>
        </w:rPr>
        <w:t xml:space="preserve">ALTER TABLE</w:t>
      </w:r>
      <w:r>
        <w:t xml:space="preserve"> </w:t>
      </w:r>
      <w:r>
        <w:t xml:space="preserve">часто недостаточно, если нужно преобразовать данные (например,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first_name/last_name</w:t>
      </w:r>
      <w:r>
        <w:t xml:space="preserve">).</w:t>
      </w:r>
    </w:p>
    <w:p>
      <w:pPr>
        <w:pStyle w:val="BodyText"/>
      </w:pPr>
      <w:r>
        <w:t xml:space="preserve">Стратегия:</w:t>
      </w:r>
      <w:r>
        <w:t xml:space="preserve"> </w:t>
      </w:r>
      <w:r>
        <w:t xml:space="preserve">1. Создать новую таблицу нужной схемы.</w:t>
      </w:r>
      <w:r>
        <w:t xml:space="preserve"> </w:t>
      </w:r>
      <w:r>
        <w:t xml:space="preserve">2. Перенести/трансформировать данные SQL-выражением.</w:t>
      </w:r>
      <w:r>
        <w:t xml:space="preserve"> </w:t>
      </w:r>
      <w:r>
        <w:t xml:space="preserve">3. Удалить старую таблицу.</w:t>
      </w:r>
      <w:r>
        <w:t xml:space="preserve"> </w:t>
      </w:r>
      <w:r>
        <w:t xml:space="preserve">4. Переименовать новую.</w:t>
      </w:r>
    </w:p>
    <w:p>
      <w:pPr>
        <w:pStyle w:val="BodyText"/>
      </w:pPr>
      <w:r>
        <w:rPr>
          <w:rStyle w:val="VerbatimChar"/>
        </w:rPr>
        <w:t xml:space="preserve">fallbackToDestructiveMigration()</w:t>
      </w:r>
      <w:r>
        <w:t xml:space="preserve"> </w:t>
      </w:r>
      <w:r>
        <w:t xml:space="preserve">опасен в production: удаляет данные при несовпадении схемы.</w:t>
      </w:r>
    </w:p>
    <w:p>
      <w:pPr>
        <w:pStyle w:val="BodyText"/>
      </w:pPr>
      <w:r>
        <w:t xml:space="preserve">Тест миграции: использовать</w:t>
      </w:r>
      <w:r>
        <w:t xml:space="preserve"> </w:t>
      </w:r>
      <w:r>
        <w:rPr>
          <w:rStyle w:val="VerbatimChar"/>
        </w:rPr>
        <w:t xml:space="preserve">MigrationTestHelper</w:t>
      </w:r>
      <w:r>
        <w:t xml:space="preserve">, создать БД v1, заполнить тестовыми строками, выполнить миграцию к v2, проверить и схему, и данные.</w:t>
      </w:r>
    </w:p>
    <w:bookmarkEnd w:id="103"/>
    <w:bookmarkStart w:id="104" w:name="X9ff6fbdb793ee770678d7006c7825bce59c85cb"/>
    <w:p>
      <w:pPr>
        <w:pStyle w:val="Heading3"/>
      </w:pPr>
      <w:r>
        <w:t xml:space="preserve">24. Когда raw-запросы через SupportSQLiteDatabase быстрее Room</w:t>
      </w:r>
    </w:p>
    <w:p>
      <w:pPr>
        <w:pStyle w:val="FirstParagraph"/>
      </w:pPr>
      <w:r>
        <w:t xml:space="preserve">Прирост бывает при:</w:t>
      </w:r>
      <w:r>
        <w:t xml:space="preserve"> </w:t>
      </w:r>
      <w:r>
        <w:t xml:space="preserve">- очень сложных динамических SQL;</w:t>
      </w:r>
      <w:r>
        <w:t xml:space="preserve"> </w:t>
      </w:r>
      <w:r>
        <w:t xml:space="preserve">- массовых batch-операциях;</w:t>
      </w:r>
      <w:r>
        <w:t xml:space="preserve"> </w:t>
      </w:r>
      <w:r>
        <w:t xml:space="preserve">- узких hot-path участках.</w:t>
      </w:r>
    </w:p>
    <w:p>
      <w:pPr>
        <w:pStyle w:val="BodyText"/>
      </w:pPr>
      <w:r>
        <w:t xml:space="preserve">Room дает типобезопасность и удобство, но иногда</w:t>
      </w:r>
      <w:r>
        <w:t xml:space="preserve"> </w:t>
      </w:r>
      <w:r>
        <w:rPr>
          <w:rStyle w:val="VerbatimChar"/>
        </w:rPr>
        <w:t xml:space="preserve">@RawQuery</w:t>
      </w:r>
      <w:r>
        <w:t xml:space="preserve">/прямой SQL уменьшает overhead и повышает контроль над планом выполнения.</w:t>
      </w:r>
      <w:r>
        <w:t xml:space="preserve"> </w:t>
      </w:r>
      <w:r>
        <w:t xml:space="preserve">Практика: хранить основную логику в Room, критичные участки оптимизировать точечно raw-запросами.</w:t>
      </w:r>
    </w:p>
    <w:bookmarkEnd w:id="104"/>
    <w:bookmarkStart w:id="105" w:name="Xda7d0c7f2bd711fd6812aaf4f063501c69fc594"/>
    <w:p>
      <w:pPr>
        <w:pStyle w:val="Heading3"/>
      </w:pPr>
      <w:r>
        <w:t xml:space="preserve">25. Согласованность Room (heavy data) + Proto DataStore (light state)</w:t>
      </w:r>
    </w:p>
    <w:p>
      <w:pPr>
        <w:pStyle w:val="FirstParagraph"/>
      </w:pPr>
      <w:r>
        <w:t xml:space="preserve">Стратегия:</w:t>
      </w:r>
      <w:r>
        <w:t xml:space="preserve"> </w:t>
      </w:r>
      <w:r>
        <w:t xml:space="preserve">- настройки (например, сортировка) хранить в DataStore как</w:t>
      </w:r>
      <w:r>
        <w:t xml:space="preserve"> </w:t>
      </w:r>
      <w:r>
        <w:rPr>
          <w:rStyle w:val="VerbatimChar"/>
        </w:rPr>
        <w:t xml:space="preserve">Flow</w:t>
      </w:r>
      <w:r>
        <w:t xml:space="preserve">;</w:t>
      </w:r>
      <w:r>
        <w:t xml:space="preserve"> </w:t>
      </w:r>
      <w:r>
        <w:t xml:space="preserve">- данные предметной области получать из Room как</w:t>
      </w:r>
      <w:r>
        <w:t xml:space="preserve"> </w:t>
      </w:r>
      <w:r>
        <w:rPr>
          <w:rStyle w:val="VerbatimChar"/>
        </w:rPr>
        <w:t xml:space="preserve">Flow</w:t>
      </w:r>
      <w:r>
        <w:t xml:space="preserve">;</w:t>
      </w:r>
      <w:r>
        <w:t xml:space="preserve"> </w:t>
      </w:r>
      <w:r>
        <w:t xml:space="preserve">- объединять через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 </w:t>
      </w:r>
      <w:r>
        <w:t xml:space="preserve">в репозитории/ViewModel;</w:t>
      </w:r>
      <w:r>
        <w:t xml:space="preserve"> </w:t>
      </w:r>
      <w:r>
        <w:t xml:space="preserve">- при изменении данных в Room автоматически обновлять UI по подписке.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sortFlow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SortMode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sortModeFlow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observeAll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sortFlow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sortMode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BY_NAME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BY_DATE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sortedByDescending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Если удаление записи в Room должно чистить связанный кеш Proto DataStore, это делается в use-case/репозитории в едином сценарии с обработкой ошибок и повторов.</w:t>
      </w:r>
    </w:p>
    <w:bookmarkEnd w:id="105"/>
    <w:bookmarkEnd w:id="106"/>
    <w:bookmarkStart w:id="107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№6 отработаны основные механизмы хранения данных Android от простых настроек до реляционной БД и абстракций доступа к данным. На практических заданиях подтверждены навыки:</w:t>
      </w:r>
      <w:r>
        <w:t xml:space="preserve"> </w:t>
      </w:r>
      <w:r>
        <w:t xml:space="preserve">- выбора подходящего хранилища под задачу;</w:t>
      </w:r>
      <w:r>
        <w:t xml:space="preserve"> </w:t>
      </w:r>
      <w:r>
        <w:t xml:space="preserve">- миграции и обновления схем;</w:t>
      </w:r>
      <w:r>
        <w:t xml:space="preserve"> </w:t>
      </w:r>
      <w:r>
        <w:t xml:space="preserve">- построения реактивного доступа к данным;</w:t>
      </w:r>
      <w:r>
        <w:t xml:space="preserve"> </w:t>
      </w:r>
      <w:r>
        <w:t xml:space="preserve">- реализации фильтрации, сортировки, группировки и агрегации.</w:t>
      </w:r>
    </w:p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2026-05-20T21:43:40Z</dcterms:created>
  <dcterms:modified xsi:type="dcterms:W3CDTF">2026-05-20T21:43:40Z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