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E43C" w14:textId="66D8C94C" w:rsidR="00831D61" w:rsidRDefault="00DC349E" w:rsidP="00DC349E">
      <w:pPr>
        <w:pStyle w:val="Heading1"/>
      </w:pPr>
      <w:r>
        <w:t>Securing Synoptic</w:t>
      </w:r>
    </w:p>
    <w:p w14:paraId="3F7E6D6B" w14:textId="25AF6657" w:rsidR="00DC349E" w:rsidRDefault="00DC349E"/>
    <w:p w14:paraId="54F5E980" w14:textId="5100E975" w:rsidR="00DC349E" w:rsidRDefault="00DC349E" w:rsidP="00DC349E">
      <w:pPr>
        <w:pStyle w:val="Heading3"/>
      </w:pPr>
      <w:r>
        <w:t>Threats</w:t>
      </w:r>
    </w:p>
    <w:p w14:paraId="2B08FF1A" w14:textId="132F5ADF" w:rsidR="00DC349E" w:rsidRDefault="00DC349E" w:rsidP="00DC349E"/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845"/>
      </w:tblGrid>
      <w:tr w:rsidR="00DC349E" w14:paraId="5AC9B53F" w14:textId="77777777" w:rsidTr="00DC349E">
        <w:trPr>
          <w:trHeight w:val="584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17CB9" w14:textId="77777777" w:rsidR="00DC349E" w:rsidRDefault="00DC349E">
            <w:r>
              <w:t>Id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AB334" w14:textId="77777777" w:rsidR="00DC349E" w:rsidRDefault="00DC349E">
            <w:r>
              <w:t>TR1</w:t>
            </w:r>
          </w:p>
        </w:tc>
      </w:tr>
      <w:tr w:rsidR="00DC349E" w14:paraId="1C447802" w14:textId="77777777" w:rsidTr="00DC349E">
        <w:trPr>
          <w:trHeight w:val="584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B062F" w14:textId="77777777" w:rsidR="00DC349E" w:rsidRDefault="00DC349E">
            <w:r>
              <w:t>Name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8F9CF" w14:textId="5C339E0E" w:rsidR="00DC349E" w:rsidRDefault="00DC349E">
            <w:r>
              <w:rPr>
                <w:lang w:val="en-US"/>
              </w:rPr>
              <w:t>Adversary tries to upload a very large file</w:t>
            </w:r>
          </w:p>
        </w:tc>
      </w:tr>
      <w:tr w:rsidR="00DC349E" w14:paraId="1EC57B04" w14:textId="77777777" w:rsidTr="00DC349E">
        <w:trPr>
          <w:trHeight w:val="584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C974F" w14:textId="77777777" w:rsidR="00DC349E" w:rsidRDefault="00DC349E">
            <w:r>
              <w:t>Description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5561E" w14:textId="70F446B3" w:rsidR="00DC349E" w:rsidRDefault="00DC349E">
            <w:r>
              <w:rPr>
                <w:lang w:val="en-US"/>
              </w:rPr>
              <w:t xml:space="preserve">Adversary tries to upload a very large file, above 28.6 MB. </w:t>
            </w:r>
            <w:r w:rsidR="002B0531">
              <w:rPr>
                <w:lang w:val="en-US"/>
              </w:rPr>
              <w:t>This causes an HTTP error to be thrown, as the global upload size limit for IIS Express 7 is 28.6MB. Using this, an attacker can determine what server the website is using, and using this information, can discover more dangerous attacks.</w:t>
            </w:r>
          </w:p>
        </w:tc>
      </w:tr>
      <w:tr w:rsidR="00DC349E" w14:paraId="2347EA45" w14:textId="77777777" w:rsidTr="00DC349E">
        <w:trPr>
          <w:trHeight w:val="584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D122F" w14:textId="77777777" w:rsidR="00DC349E" w:rsidRDefault="00DC349E">
            <w:r>
              <w:t>Stride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F64BA" w14:textId="04A6BC4F" w:rsidR="00DC349E" w:rsidRDefault="002B0531">
            <w:r w:rsidRPr="002B0531">
              <w:rPr>
                <w:lang w:val="en-US"/>
              </w:rPr>
              <w:t>Using Components with Known Vulnerabilities</w:t>
            </w:r>
          </w:p>
        </w:tc>
      </w:tr>
      <w:tr w:rsidR="00DC349E" w14:paraId="3FCB978E" w14:textId="77777777" w:rsidTr="00DC349E">
        <w:trPr>
          <w:trHeight w:val="584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32379" w14:textId="77777777" w:rsidR="00DC349E" w:rsidRDefault="00DC349E">
            <w:r>
              <w:t>Entry Points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49A98" w14:textId="4C582A73" w:rsidR="00DC349E" w:rsidRDefault="00DC349E">
            <w:r>
              <w:t>Index form</w:t>
            </w:r>
          </w:p>
        </w:tc>
      </w:tr>
      <w:tr w:rsidR="00DC349E" w14:paraId="4F4A9F0F" w14:textId="77777777" w:rsidTr="00DC349E">
        <w:trPr>
          <w:trHeight w:val="584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1F05E" w14:textId="77777777" w:rsidR="00DC349E" w:rsidRDefault="00DC349E">
            <w:r>
              <w:t>Assets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EE818" w14:textId="23AD9A42" w:rsidR="00DC349E" w:rsidRDefault="002B0531">
            <w:r>
              <w:rPr>
                <w:lang w:val="en-US"/>
              </w:rPr>
              <w:t>Server</w:t>
            </w:r>
          </w:p>
        </w:tc>
      </w:tr>
      <w:tr w:rsidR="00DC349E" w14:paraId="21128C48" w14:textId="77777777" w:rsidTr="00DC349E">
        <w:trPr>
          <w:trHeight w:val="584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4EC95" w14:textId="77777777" w:rsidR="00DC349E" w:rsidRDefault="00DC349E">
            <w:r>
              <w:t>Mitigation Strategy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50877" w14:textId="53CE5D65" w:rsidR="00DC349E" w:rsidRDefault="002B0531">
            <w:r>
              <w:t>Changing Error page to not show any server information</w:t>
            </w:r>
          </w:p>
        </w:tc>
      </w:tr>
    </w:tbl>
    <w:p w14:paraId="53D2FD39" w14:textId="77777777" w:rsidR="00DC349E" w:rsidRDefault="00DC349E">
      <w:r>
        <w:br w:type="page"/>
      </w:r>
    </w:p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58"/>
        <w:gridCol w:w="5847"/>
      </w:tblGrid>
      <w:tr w:rsidR="00DC349E" w14:paraId="15E9642E" w14:textId="77777777" w:rsidTr="00DC349E">
        <w:trPr>
          <w:trHeight w:val="584"/>
        </w:trPr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F8241" w14:textId="77777777" w:rsidR="00DC349E" w:rsidRDefault="00DC349E">
            <w:r>
              <w:lastRenderedPageBreak/>
              <w:t>Id</w:t>
            </w:r>
          </w:p>
        </w:tc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4CF82" w14:textId="76A10BFF" w:rsidR="00DC349E" w:rsidRDefault="00DC349E">
            <w:r>
              <w:t>TR2</w:t>
            </w:r>
          </w:p>
        </w:tc>
      </w:tr>
      <w:tr w:rsidR="00DC349E" w14:paraId="7C431ACE" w14:textId="77777777" w:rsidTr="00DC349E">
        <w:trPr>
          <w:trHeight w:val="584"/>
        </w:trPr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4E3CC" w14:textId="77777777" w:rsidR="00DC349E" w:rsidRDefault="00DC349E">
            <w:r>
              <w:t>Name</w:t>
            </w:r>
          </w:p>
        </w:tc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3CD97" w14:textId="19553700" w:rsidR="00DC349E" w:rsidRDefault="00DC349E">
            <w:r>
              <w:rPr>
                <w:lang w:val="en-US"/>
              </w:rPr>
              <w:t xml:space="preserve">Adversary tries to supply malicious data </w:t>
            </w:r>
            <w:r w:rsidR="002B0531">
              <w:rPr>
                <w:lang w:val="en-US"/>
              </w:rPr>
              <w:t>inside bitmap file</w:t>
            </w:r>
          </w:p>
        </w:tc>
      </w:tr>
      <w:tr w:rsidR="00DC349E" w14:paraId="6D79E1AE" w14:textId="77777777" w:rsidTr="00DC349E">
        <w:trPr>
          <w:trHeight w:val="584"/>
        </w:trPr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841E7" w14:textId="77777777" w:rsidR="00DC349E" w:rsidRDefault="00DC349E">
            <w:r>
              <w:t>Description</w:t>
            </w:r>
          </w:p>
        </w:tc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51880" w14:textId="1F5448FB" w:rsidR="00DC349E" w:rsidRDefault="00DC349E">
            <w:r>
              <w:rPr>
                <w:lang w:val="en-US"/>
              </w:rPr>
              <w:t xml:space="preserve">Adversary tries to </w:t>
            </w:r>
            <w:r w:rsidR="002B0531">
              <w:rPr>
                <w:lang w:val="en-US"/>
              </w:rPr>
              <w:t>upload bitmap image with malicious code hidden inside</w:t>
            </w:r>
          </w:p>
        </w:tc>
      </w:tr>
      <w:tr w:rsidR="00DC349E" w14:paraId="6F313F79" w14:textId="77777777" w:rsidTr="00DC349E">
        <w:trPr>
          <w:trHeight w:val="584"/>
        </w:trPr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3C1B9" w14:textId="77777777" w:rsidR="00DC349E" w:rsidRDefault="00DC349E">
            <w:r>
              <w:t>Stride</w:t>
            </w:r>
          </w:p>
        </w:tc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BDD9B" w14:textId="3C8FC915" w:rsidR="00DC349E" w:rsidRDefault="00DC349E">
            <w:r>
              <w:rPr>
                <w:lang w:val="en-US"/>
              </w:rPr>
              <w:t>Tampering,</w:t>
            </w:r>
            <w:r w:rsidR="002B0531">
              <w:rPr>
                <w:lang w:val="en-US"/>
              </w:rPr>
              <w:t xml:space="preserve"> Injection</w:t>
            </w:r>
          </w:p>
        </w:tc>
      </w:tr>
      <w:tr w:rsidR="002B0531" w14:paraId="07356CCB" w14:textId="77777777" w:rsidTr="00DC349E">
        <w:trPr>
          <w:trHeight w:val="584"/>
        </w:trPr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CFFB0" w14:textId="77777777" w:rsidR="002B0531" w:rsidRDefault="002B0531" w:rsidP="002B0531">
            <w:r>
              <w:t>Entry Points</w:t>
            </w:r>
          </w:p>
        </w:tc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9F128" w14:textId="7FF4439D" w:rsidR="002B0531" w:rsidRDefault="002B0531" w:rsidP="002B0531">
            <w:r>
              <w:t>Index form</w:t>
            </w:r>
          </w:p>
        </w:tc>
      </w:tr>
      <w:tr w:rsidR="002B0531" w14:paraId="793A7287" w14:textId="77777777" w:rsidTr="00DC349E">
        <w:trPr>
          <w:trHeight w:val="584"/>
        </w:trPr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B5262" w14:textId="77777777" w:rsidR="002B0531" w:rsidRDefault="002B0531" w:rsidP="002B0531">
            <w:r>
              <w:t>Assets</w:t>
            </w:r>
          </w:p>
        </w:tc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43AA5" w14:textId="295A61E0" w:rsidR="002B0531" w:rsidRDefault="002B0531" w:rsidP="002B0531">
            <w:r>
              <w:rPr>
                <w:lang w:val="en-US"/>
              </w:rPr>
              <w:t>Server</w:t>
            </w:r>
          </w:p>
        </w:tc>
      </w:tr>
      <w:tr w:rsidR="00DC349E" w14:paraId="39CE2D8E" w14:textId="77777777" w:rsidTr="00DC349E">
        <w:trPr>
          <w:trHeight w:val="584"/>
        </w:trPr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893C9" w14:textId="77777777" w:rsidR="00DC349E" w:rsidRDefault="00DC349E">
            <w:r>
              <w:t>Mitigation Strategy</w:t>
            </w:r>
          </w:p>
        </w:tc>
        <w:tc>
          <w:tcPr>
            <w:tcW w:w="5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A71D7" w14:textId="2F150C07" w:rsidR="00DC349E" w:rsidRDefault="007570B9">
            <w:r>
              <w:rPr>
                <w:lang w:val="en-US"/>
              </w:rPr>
              <w:t xml:space="preserve">Even further checks to make sure that the data uploaded is not malicious </w:t>
            </w:r>
          </w:p>
        </w:tc>
      </w:tr>
    </w:tbl>
    <w:p w14:paraId="7C10BD41" w14:textId="64BC05D1" w:rsidR="007570B9" w:rsidRDefault="007570B9" w:rsidP="00DC349E"/>
    <w:p w14:paraId="1C381797" w14:textId="77777777" w:rsidR="007570B9" w:rsidRDefault="007570B9">
      <w:r>
        <w:br w:type="page"/>
      </w:r>
    </w:p>
    <w:p w14:paraId="74AE7B45" w14:textId="1DD10D35" w:rsidR="00DC349E" w:rsidRDefault="007570B9" w:rsidP="007570B9">
      <w:pPr>
        <w:pStyle w:val="Heading3"/>
      </w:pPr>
      <w:r>
        <w:lastRenderedPageBreak/>
        <w:t>ZAP Attack</w:t>
      </w:r>
    </w:p>
    <w:p w14:paraId="77F462F9" w14:textId="77777777" w:rsidR="00554C7A" w:rsidRPr="00554C7A" w:rsidRDefault="00554C7A" w:rsidP="00554C7A"/>
    <w:p w14:paraId="2E2C9BF5" w14:textId="7E6C029E" w:rsidR="00554C7A" w:rsidRPr="00554C7A" w:rsidRDefault="00554C7A" w:rsidP="00554C7A">
      <w:r>
        <w:t>Started in Manual mode to load website in ZAP</w:t>
      </w:r>
    </w:p>
    <w:p w14:paraId="1EEC855D" w14:textId="10AD6CA0" w:rsidR="007570B9" w:rsidRDefault="00554C7A" w:rsidP="007570B9">
      <w:r>
        <w:rPr>
          <w:noProof/>
        </w:rPr>
        <w:drawing>
          <wp:inline distT="0" distB="0" distL="0" distR="0" wp14:anchorId="23144A88" wp14:editId="1801CD19">
            <wp:extent cx="5943600" cy="668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E81A" w14:textId="7585D78D" w:rsidR="00554C7A" w:rsidRDefault="00554C7A">
      <w:r>
        <w:br w:type="page"/>
      </w:r>
    </w:p>
    <w:p w14:paraId="2AAB280C" w14:textId="106DEB7A" w:rsidR="00554C7A" w:rsidRDefault="00554C7A" w:rsidP="007570B9">
      <w:r>
        <w:lastRenderedPageBreak/>
        <w:t>Did an automated attack to get more information on the site</w:t>
      </w:r>
    </w:p>
    <w:p w14:paraId="63EF62F6" w14:textId="3AB27D1A" w:rsidR="00554C7A" w:rsidRDefault="00554C7A" w:rsidP="007570B9">
      <w:r>
        <w:rPr>
          <w:noProof/>
        </w:rPr>
        <w:drawing>
          <wp:inline distT="0" distB="0" distL="0" distR="0" wp14:anchorId="3E6A5A90" wp14:editId="639733FE">
            <wp:extent cx="5943600" cy="408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2283" w14:textId="336BFFC9" w:rsidR="00E91A5F" w:rsidRDefault="00E91A5F">
      <w:r>
        <w:br w:type="page"/>
      </w:r>
    </w:p>
    <w:p w14:paraId="337D0CFF" w14:textId="0278F6B9" w:rsidR="00554C7A" w:rsidRDefault="00E91A5F" w:rsidP="007570B9">
      <w:r>
        <w:lastRenderedPageBreak/>
        <w:t>Put a breakpoint on the site to grab all changes, and sent a small file to have its text extracted to see how the body is changed</w:t>
      </w:r>
    </w:p>
    <w:p w14:paraId="759DBC4B" w14:textId="35CAC28E" w:rsidR="00E91A5F" w:rsidRDefault="00E91A5F" w:rsidP="007570B9">
      <w:r>
        <w:rPr>
          <w:noProof/>
        </w:rPr>
        <w:drawing>
          <wp:inline distT="0" distB="0" distL="0" distR="0" wp14:anchorId="4C77411B" wp14:editId="2BC1587A">
            <wp:extent cx="5943600" cy="5960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7F07" w14:textId="77777777" w:rsidR="00E91A5F" w:rsidRPr="007570B9" w:rsidRDefault="00E91A5F" w:rsidP="007570B9"/>
    <w:sectPr w:rsidR="00E91A5F" w:rsidRPr="0075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K57 Monospace Sb">
    <w:panose1 w:val="020B0709030202020204"/>
    <w:charset w:val="00"/>
    <w:family w:val="modern"/>
    <w:pitch w:val="fixed"/>
    <w:sig w:usb0="A00002AF" w:usb1="400078B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D7"/>
    <w:rsid w:val="00032859"/>
    <w:rsid w:val="00281C2D"/>
    <w:rsid w:val="002B0531"/>
    <w:rsid w:val="003459D7"/>
    <w:rsid w:val="0055490E"/>
    <w:rsid w:val="00554C7A"/>
    <w:rsid w:val="006F7A50"/>
    <w:rsid w:val="0071300C"/>
    <w:rsid w:val="007570B9"/>
    <w:rsid w:val="007D3E98"/>
    <w:rsid w:val="00831D61"/>
    <w:rsid w:val="00966685"/>
    <w:rsid w:val="00C20F8B"/>
    <w:rsid w:val="00D014BA"/>
    <w:rsid w:val="00D75625"/>
    <w:rsid w:val="00DC349E"/>
    <w:rsid w:val="00E91A5F"/>
    <w:rsid w:val="00FF5A03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DDBC"/>
  <w15:chartTrackingRefBased/>
  <w15:docId w15:val="{45163BE2-EE3E-4872-B7FC-AB2F42F6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14BA"/>
    <w:pPr>
      <w:keepNext/>
      <w:keepLines/>
      <w:spacing w:before="240" w:after="0"/>
      <w:outlineLvl w:val="0"/>
    </w:pPr>
    <w:rPr>
      <w:rFonts w:ascii="NK57 Monospace Sb" w:eastAsiaTheme="majorEastAsia" w:hAnsi="NK57 Monospace Sb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D61"/>
    <w:pPr>
      <w:keepNext/>
      <w:keepLines/>
      <w:spacing w:before="40" w:after="0"/>
      <w:outlineLvl w:val="1"/>
    </w:pPr>
    <w:rPr>
      <w:rFonts w:ascii="NK57 Monospace Sb" w:eastAsiaTheme="majorEastAsia" w:hAnsi="NK57 Monospace Sb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D61"/>
    <w:pPr>
      <w:keepNext/>
      <w:keepLines/>
      <w:spacing w:before="40" w:after="0"/>
      <w:outlineLvl w:val="2"/>
    </w:pPr>
    <w:rPr>
      <w:rFonts w:ascii="NK57 Monospace Sb" w:eastAsiaTheme="majorEastAsia" w:hAnsi="NK57 Monospace Sb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D61"/>
    <w:rPr>
      <w:rFonts w:ascii="NK57 Monospace Sb" w:eastAsiaTheme="majorEastAsia" w:hAnsi="NK57 Monospace Sb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31D61"/>
    <w:rPr>
      <w:rFonts w:ascii="NK57 Monospace Sb" w:eastAsiaTheme="majorEastAsia" w:hAnsi="NK57 Monospace Sb" w:cstheme="majorBidi"/>
      <w:color w:val="1F3763" w:themeColor="accent1" w:themeShade="7F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014BA"/>
    <w:rPr>
      <w:rFonts w:ascii="NK57 Monospace Sb" w:eastAsiaTheme="majorEastAsia" w:hAnsi="NK57 Monospace Sb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Yandrick Grima</dc:creator>
  <cp:keywords/>
  <dc:description/>
  <cp:lastModifiedBy>Yandrick Grima</cp:lastModifiedBy>
  <cp:revision>3</cp:revision>
  <dcterms:created xsi:type="dcterms:W3CDTF">2021-06-20T11:35:00Z</dcterms:created>
  <dcterms:modified xsi:type="dcterms:W3CDTF">2021-06-20T15:03:00Z</dcterms:modified>
</cp:coreProperties>
</file>