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F6445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B8715D">
        <w:rPr>
          <w:rFonts w:ascii="Times New Roman" w:hAnsi="Times New Roman" w:cs="Times New Roman"/>
          <w:b/>
          <w:sz w:val="32"/>
        </w:rPr>
        <w:t xml:space="preserve"> №12</w:t>
      </w:r>
      <w:r w:rsidR="0062282F" w:rsidRPr="0022050B">
        <w:rPr>
          <w:rFonts w:ascii="Times New Roman" w:hAnsi="Times New Roman" w:cs="Times New Roman"/>
          <w:b/>
          <w:sz w:val="32"/>
        </w:rPr>
        <w:t>.1</w:t>
      </w:r>
    </w:p>
    <w:p w:rsidR="0022050B" w:rsidRDefault="0022050B" w:rsidP="00EB00F5">
      <w:pPr>
        <w:jc w:val="center"/>
        <w:rPr>
          <w:rFonts w:ascii="Times New Roman" w:hAnsi="Times New Roman" w:cs="Times New Roman"/>
          <w:b/>
          <w:sz w:val="32"/>
        </w:rPr>
      </w:pPr>
    </w:p>
    <w:p w:rsidR="0022050B" w:rsidRPr="00B8715D" w:rsidRDefault="0022050B" w:rsidP="0022050B">
      <w:pPr>
        <w:rPr>
          <w:rFonts w:ascii="Times New Roman" w:hAnsi="Times New Roman" w:cs="Times New Roman"/>
          <w:b/>
          <w:sz w:val="32"/>
        </w:rPr>
      </w:pPr>
      <w:r w:rsidRPr="00B8715D">
        <w:rPr>
          <w:rFonts w:ascii="Times New Roman" w:hAnsi="Times New Roman" w:cs="Times New Roman"/>
          <w:b/>
          <w:sz w:val="32"/>
        </w:rPr>
        <w:t>Постановка задачи:</w:t>
      </w:r>
    </w:p>
    <w:p w:rsidR="00302431" w:rsidRPr="00B8715D" w:rsidRDefault="00302431" w:rsidP="00302431">
      <w:pPr>
        <w:rPr>
          <w:rFonts w:ascii="Times New Roman" w:hAnsi="Times New Roman" w:cs="Times New Roman"/>
          <w:b/>
          <w:sz w:val="24"/>
          <w:szCs w:val="24"/>
        </w:rPr>
      </w:pPr>
      <w:r w:rsidRPr="00B8715D">
        <w:rPr>
          <w:rFonts w:ascii="Times New Roman" w:hAnsi="Times New Roman" w:cs="Times New Roman"/>
          <w:b/>
          <w:sz w:val="24"/>
          <w:szCs w:val="24"/>
        </w:rPr>
        <w:t>Задача 1: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 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Задан некоторый класс согласно индивидуальному заданию. Реализовать для данного класса конструктор с параметрами и без. Предусмотреть ввод данных пользователем с клавиатуры. Создать для полученного класса </w:t>
      </w:r>
      <w:r w:rsidR="00B8715D" w:rsidRPr="00B8715D">
        <w:rPr>
          <w:rFonts w:ascii="Times New Roman" w:hAnsi="Times New Roman" w:cs="Times New Roman"/>
          <w:sz w:val="24"/>
          <w:szCs w:val="24"/>
          <w:highlight w:val="yellow"/>
        </w:rPr>
        <w:t>интерфейс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 «Площадь», «Периметр» (длину окружности считать за периметр или можно создать отдельный интерфейс) и дополнительные («Объем», если ваша фигура трехмерная, и для поиска сторон, диагоналей и др.), внутри которого определены соответствующие </w:t>
      </w:r>
      <w:proofErr w:type="gramStart"/>
      <w:r w:rsidR="00B8715D" w:rsidRPr="00B8715D">
        <w:rPr>
          <w:rFonts w:ascii="Times New Roman" w:hAnsi="Times New Roman" w:cs="Times New Roman"/>
          <w:sz w:val="24"/>
          <w:szCs w:val="24"/>
        </w:rPr>
        <w:t>методы.</w:t>
      </w:r>
      <w:r w:rsidRPr="00B871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1"/>
        <w:gridCol w:w="3204"/>
        <w:gridCol w:w="4990"/>
      </w:tblGrid>
      <w:tr w:rsidR="00302431" w:rsidRPr="00B8715D" w:rsidTr="00302431">
        <w:tc>
          <w:tcPr>
            <w:tcW w:w="1151" w:type="dxa"/>
          </w:tcPr>
          <w:p w:rsidR="00302431" w:rsidRPr="00B8715D" w:rsidRDefault="00302431" w:rsidP="00742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15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04" w:type="dxa"/>
          </w:tcPr>
          <w:p w:rsidR="00302431" w:rsidRPr="00B8715D" w:rsidRDefault="00302431" w:rsidP="00742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15D">
              <w:rPr>
                <w:rFonts w:ascii="Times New Roman" w:hAnsi="Times New Roman" w:cs="Times New Roman"/>
                <w:sz w:val="24"/>
                <w:szCs w:val="24"/>
              </w:rPr>
              <w:t>Квадрат</w:t>
            </w:r>
          </w:p>
        </w:tc>
        <w:tc>
          <w:tcPr>
            <w:tcW w:w="4990" w:type="dxa"/>
          </w:tcPr>
          <w:p w:rsidR="00302431" w:rsidRPr="00B8715D" w:rsidRDefault="00302431" w:rsidP="00742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15D">
              <w:rPr>
                <w:rFonts w:ascii="Times New Roman" w:hAnsi="Times New Roman" w:cs="Times New Roman"/>
                <w:sz w:val="24"/>
                <w:szCs w:val="24"/>
              </w:rPr>
              <w:t>Периметр, площадь, диагональ, радиус окружности вписанной в квадрат, радиус окружности описанной около квадрата</w:t>
            </w:r>
          </w:p>
        </w:tc>
      </w:tr>
    </w:tbl>
    <w:p w:rsidR="00302431" w:rsidRPr="00B8715D" w:rsidRDefault="00302431" w:rsidP="00302431">
      <w:pPr>
        <w:rPr>
          <w:rFonts w:ascii="Times New Roman" w:hAnsi="Times New Roman" w:cs="Times New Roman"/>
          <w:sz w:val="24"/>
          <w:szCs w:val="24"/>
        </w:rPr>
      </w:pPr>
      <w:r w:rsidRPr="00B8715D">
        <w:rPr>
          <w:rFonts w:ascii="Times New Roman" w:hAnsi="Times New Roman" w:cs="Times New Roman"/>
          <w:b/>
          <w:sz w:val="24"/>
          <w:szCs w:val="24"/>
        </w:rPr>
        <w:t>Задача 2: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 </w:t>
      </w:r>
      <w:r w:rsidR="00B8715D" w:rsidRPr="00B8715D">
        <w:rPr>
          <w:rFonts w:ascii="Times New Roman" w:hAnsi="Times New Roman" w:cs="Times New Roman"/>
          <w:sz w:val="24"/>
          <w:szCs w:val="24"/>
        </w:rPr>
        <w:t>Реализовать иерархию классов Х</w:t>
      </w:r>
      <w:proofErr w:type="gramStart"/>
      <w:r w:rsidR="00B8715D" w:rsidRPr="00B8715D">
        <w:rPr>
          <w:rFonts w:ascii="Times New Roman" w:hAnsi="Times New Roman" w:cs="Times New Roman"/>
          <w:sz w:val="24"/>
          <w:szCs w:val="24"/>
        </w:rPr>
        <w:t>-&gt;</w:t>
      </w:r>
      <w:r w:rsidR="00B8715D" w:rsidRPr="00B871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8715D" w:rsidRPr="00B871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715D" w:rsidRPr="00B8715D">
        <w:rPr>
          <w:rFonts w:ascii="Times New Roman" w:hAnsi="Times New Roman" w:cs="Times New Roman"/>
          <w:sz w:val="24"/>
          <w:szCs w:val="24"/>
        </w:rPr>
        <w:t xml:space="preserve"> В классе Х присутствуют данные </w:t>
      </w:r>
      <w:r w:rsidR="00B8715D" w:rsidRPr="00B871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1, </w:t>
      </w:r>
      <w:r w:rsidR="00B8715D" w:rsidRPr="00B8715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2. В классе </w:t>
      </w:r>
      <w:r w:rsidR="00B8715D" w:rsidRPr="00B871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 – данное у. Определить конструкторы с параметрами и без параметров для обоих классов. Создать </w:t>
      </w:r>
      <w:r w:rsidR="00B8715D" w:rsidRPr="00B8715D">
        <w:rPr>
          <w:rFonts w:ascii="Times New Roman" w:hAnsi="Times New Roman" w:cs="Times New Roman"/>
          <w:sz w:val="24"/>
          <w:szCs w:val="24"/>
          <w:highlight w:val="yellow"/>
        </w:rPr>
        <w:t>интерфейс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 для ввода-вывода данных. В производном классе присутствует метод, определяющий действия из индивидуального задания.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6"/>
        <w:gridCol w:w="8169"/>
      </w:tblGrid>
      <w:tr w:rsidR="00302431" w:rsidRPr="00B8715D" w:rsidTr="00302431">
        <w:trPr>
          <w:trHeight w:val="414"/>
        </w:trPr>
        <w:tc>
          <w:tcPr>
            <w:tcW w:w="1176" w:type="dxa"/>
          </w:tcPr>
          <w:p w:rsidR="00302431" w:rsidRPr="00B8715D" w:rsidRDefault="00302431" w:rsidP="00742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15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69" w:type="dxa"/>
          </w:tcPr>
          <w:p w:rsidR="00302431" w:rsidRPr="00B8715D" w:rsidRDefault="00302431" w:rsidP="00742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15D">
              <w:rPr>
                <w:rFonts w:ascii="Times New Roman" w:hAnsi="Times New Roman" w:cs="Times New Roman"/>
                <w:sz w:val="24"/>
                <w:szCs w:val="24"/>
              </w:rPr>
              <w:t>Значение х1*х2+у</w:t>
            </w:r>
          </w:p>
        </w:tc>
      </w:tr>
    </w:tbl>
    <w:p w:rsidR="00302431" w:rsidRPr="00B8715D" w:rsidRDefault="00302431" w:rsidP="00302431">
      <w:pPr>
        <w:rPr>
          <w:rFonts w:ascii="Times New Roman" w:hAnsi="Times New Roman" w:cs="Times New Roman"/>
          <w:sz w:val="24"/>
          <w:szCs w:val="24"/>
        </w:rPr>
      </w:pPr>
      <w:r w:rsidRPr="00B8715D">
        <w:rPr>
          <w:rFonts w:ascii="Times New Roman" w:hAnsi="Times New Roman" w:cs="Times New Roman"/>
          <w:b/>
          <w:sz w:val="24"/>
          <w:szCs w:val="24"/>
        </w:rPr>
        <w:t>Задача 3:</w:t>
      </w:r>
      <w:r w:rsidR="00B8715D" w:rsidRPr="00B871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Для задания номер 2 реализовать </w:t>
      </w:r>
      <w:r w:rsidR="00B8715D" w:rsidRPr="00B8715D">
        <w:rPr>
          <w:rFonts w:ascii="Times New Roman" w:hAnsi="Times New Roman" w:cs="Times New Roman"/>
          <w:sz w:val="24"/>
          <w:szCs w:val="24"/>
          <w:highlight w:val="yellow"/>
        </w:rPr>
        <w:t>множественное наследование</w:t>
      </w:r>
      <w:r w:rsidR="00B8715D" w:rsidRPr="00B8715D">
        <w:rPr>
          <w:rFonts w:ascii="Times New Roman" w:hAnsi="Times New Roman" w:cs="Times New Roman"/>
          <w:sz w:val="24"/>
          <w:szCs w:val="24"/>
        </w:rPr>
        <w:t xml:space="preserve"> интерфейсов, т.е. для выражения (а+</w:t>
      </w:r>
      <w:proofErr w:type="gramStart"/>
      <w:r w:rsidR="00B8715D" w:rsidRPr="00B871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8715D" w:rsidRPr="00B8715D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B8715D" w:rsidRPr="00B8715D">
        <w:rPr>
          <w:rFonts w:ascii="Times New Roman" w:hAnsi="Times New Roman" w:cs="Times New Roman"/>
          <w:sz w:val="24"/>
          <w:szCs w:val="24"/>
        </w:rPr>
        <w:t xml:space="preserve">с написать интерфейс </w:t>
      </w:r>
      <w:proofErr w:type="spellStart"/>
      <w:r w:rsidR="00B8715D" w:rsidRPr="00B8715D">
        <w:rPr>
          <w:rFonts w:ascii="Times New Roman" w:hAnsi="Times New Roman" w:cs="Times New Roman"/>
          <w:sz w:val="24"/>
          <w:szCs w:val="24"/>
          <w:lang w:val="en-US"/>
        </w:rPr>
        <w:t>ISum</w:t>
      </w:r>
      <w:proofErr w:type="spellEnd"/>
      <w:r w:rsidR="00B8715D" w:rsidRPr="00B871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8715D" w:rsidRPr="00B8715D">
        <w:rPr>
          <w:rFonts w:ascii="Times New Roman" w:hAnsi="Times New Roman" w:cs="Times New Roman"/>
          <w:sz w:val="24"/>
          <w:szCs w:val="24"/>
          <w:lang w:val="en-US"/>
        </w:rPr>
        <w:t>IMult</w:t>
      </w:r>
      <w:proofErr w:type="spellEnd"/>
      <w:r w:rsidR="00B8715D" w:rsidRPr="00B8715D">
        <w:rPr>
          <w:rFonts w:ascii="Times New Roman" w:hAnsi="Times New Roman" w:cs="Times New Roman"/>
          <w:sz w:val="24"/>
          <w:szCs w:val="24"/>
        </w:rPr>
        <w:t>, которые будут наследовать друг друга, а реализовываться уже в одном классе Х с полями х1, х2, у. Здесь же присутствует метод для расчета данных. Создать интерфейс для ввода-вывода данных.</w:t>
      </w:r>
    </w:p>
    <w:p w:rsidR="00B8715D" w:rsidRDefault="00B8715D" w:rsidP="0030243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Диаграмма:</w:t>
      </w:r>
    </w:p>
    <w:p w:rsidR="00B8715D" w:rsidRPr="00B8715D" w:rsidRDefault="00B8715D" w:rsidP="00302431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.15pt">
            <v:imagedata r:id="rId5" o:title="Diagram_12_1"/>
          </v:shape>
        </w:pict>
      </w:r>
    </w:p>
    <w:p w:rsidR="00B8715D" w:rsidRDefault="00B871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B00F5" w:rsidRPr="00B8715D" w:rsidRDefault="00EB00F5" w:rsidP="00EB00F5">
      <w:pPr>
        <w:rPr>
          <w:rFonts w:ascii="Times New Roman" w:hAnsi="Times New Roman" w:cs="Times New Roman"/>
          <w:b/>
          <w:sz w:val="32"/>
          <w:lang w:val="en-US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Код</w:t>
      </w:r>
      <w:r w:rsidRPr="00B8715D">
        <w:rPr>
          <w:rFonts w:ascii="Times New Roman" w:hAnsi="Times New Roman" w:cs="Times New Roman"/>
          <w:b/>
          <w:sz w:val="32"/>
          <w:lang w:val="en-US"/>
        </w:rPr>
        <w:t>: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Test_2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ICalculateable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DescribedCircle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InscribedCircle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IInputOutput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ISum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IMul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ICalculateable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{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Side = side;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Side = 5;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4;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Side;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*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DescribedCircle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/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InscribedCircle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Параметры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заданного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$"1. 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\n3. </w:t>
      </w:r>
      <w:r>
        <w:rPr>
          <w:rFonts w:ascii="Consolas" w:hAnsi="Consolas" w:cs="Consolas"/>
          <w:color w:val="A31515"/>
          <w:sz w:val="19"/>
          <w:szCs w:val="19"/>
        </w:rPr>
        <w:t>Диагональ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{Diagonal()}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\n4.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описанной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DescribedCircle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\n5.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вписанной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InscribedCircle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ICalculateable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Width;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5;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DescribedCircle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(Width * Width + Height * Height) / 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((Width * Width) + (Height * Height));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InscribedCircle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&gt; Height)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/ 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/ 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2 + Height * 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Параметры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заданного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$"1. 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\n3. </w:t>
      </w:r>
      <w:r>
        <w:rPr>
          <w:rFonts w:ascii="Consolas" w:hAnsi="Consolas" w:cs="Consolas"/>
          <w:color w:val="A31515"/>
          <w:sz w:val="19"/>
          <w:szCs w:val="19"/>
        </w:rPr>
        <w:t>Диагональ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{Diagonal()}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\n4.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описанной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DescribedCircle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\n5.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вписанной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InscribedCircle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X_Class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X_Class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x1;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x2;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X_Class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5;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10;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OutputX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$"X1: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{X1}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\nX2: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{X2}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Y_Class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X_Class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IInputOutput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ISum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IMul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{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 :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(x1, x2)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1;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Input(y, x1, x2);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1;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8;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5;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10;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x1;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x2;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OutputX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$"Y: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{Calculating()}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X1 * X2;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Y;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Calculating()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  <w:proofErr w:type="spellEnd"/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Square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Square(a);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sq.Information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 0) || (b &lt; 0))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Rectangle(a, b);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rect.Information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X1:"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X2:"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Y:"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X_Class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X_Class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(x1, x2);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_y =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(y, x1, x2);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y.Output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87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Square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sq.Information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rect.Information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B871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Y_Class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y.Output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15D" w:rsidRPr="00B8715D" w:rsidRDefault="00B8715D" w:rsidP="00B8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715D" w:rsidRDefault="00B8715D" w:rsidP="00B871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15D" w:rsidRDefault="00B871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13E4E" w:rsidRDefault="00EB00F5" w:rsidP="00303DD7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</w:t>
      </w:r>
      <w:r w:rsidRPr="00B8715D">
        <w:rPr>
          <w:rFonts w:ascii="Times New Roman" w:hAnsi="Times New Roman" w:cs="Times New Roman"/>
          <w:b/>
          <w:sz w:val="32"/>
          <w:lang w:val="en-US"/>
        </w:rPr>
        <w:t>:</w:t>
      </w:r>
    </w:p>
    <w:p w:rsidR="00B8715D" w:rsidRPr="00B8715D" w:rsidRDefault="00B8715D" w:rsidP="00303DD7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F92BA07" wp14:editId="5A2FD0CB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15D" w:rsidRPr="00B87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2050B"/>
    <w:rsid w:val="00270B61"/>
    <w:rsid w:val="00274CB2"/>
    <w:rsid w:val="00302431"/>
    <w:rsid w:val="00303DD7"/>
    <w:rsid w:val="00353D08"/>
    <w:rsid w:val="00384808"/>
    <w:rsid w:val="004A4768"/>
    <w:rsid w:val="004D7E67"/>
    <w:rsid w:val="005E42B4"/>
    <w:rsid w:val="0062282F"/>
    <w:rsid w:val="006C7BB0"/>
    <w:rsid w:val="00937B26"/>
    <w:rsid w:val="00B13E4E"/>
    <w:rsid w:val="00B8715D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091F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30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15</cp:revision>
  <dcterms:created xsi:type="dcterms:W3CDTF">2018-09-07T13:54:00Z</dcterms:created>
  <dcterms:modified xsi:type="dcterms:W3CDTF">2018-12-05T17:29:00Z</dcterms:modified>
</cp:coreProperties>
</file>