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Министерство цифрового развития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Сибирский Государственный Университет Телекоммуникаций 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Информатики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СибГУТИ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Кафедра прикладной математики и кибернетики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Лабораторная работа №3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center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по дисциплине: Операционные системы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Выполнил: Гринченко А. В.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Группа: ЗП-022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Номер зачетки: 73210117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righ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Проверил: 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проф. Малков Е. А.</w:t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firstLine="0"/>
        <w:jc w:val="left"/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jc w:val="center"/>
        <w:spacing w:line="360" w:lineRule="auto"/>
        <w:rPr>
          <w:rFonts w:ascii="Liberation Serif" w:hAnsi="Liberation Serif" w:eastAsia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Новосибирск, 2023</w:t>
      </w:r>
      <w:r>
        <w:rPr>
          <w:rFonts w:ascii="Liberation Serif" w:hAnsi="Liberation Serif" w:cs="Liberation Serif"/>
          <w:sz w:val="28"/>
          <w:szCs w:val="28"/>
        </w:rPr>
        <w:br w:type="page" w:clear="all"/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654"/>
            <w:rPr>
              <w14:ligatures w14:val="none"/>
            </w:rPr>
          </w:pPr>
          <w:r/>
          <w:bookmarkStart w:id="1" w:name="_Toc1"/>
          <w:r>
            <w:rPr>
              <w:highlight w:val="none"/>
              <w14:ligatures w14:val="none"/>
            </w:rPr>
            <w:t xml:space="preserve">Оглавление</w:t>
          </w:r>
          <w:bookmarkEnd w:id="1"/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highlight w:val="none"/>
                <w14:ligatures w14:val="none"/>
              </w:rPr>
              <w:t xml:space="preserve">Оглавление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r/>
          <w:hyperlink w:tooltip="#_Toc2" w:anchor="_Toc2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Постановка задачи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14:ligatures w14:val="none"/>
            </w:rPr>
          </w:pPr>
          <w:r/>
          <w:hyperlink w:tooltip="#_Toc3" w:anchor="_Toc3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Инструментарий</w:t>
            </w:r>
            <w:r>
              <w:rPr>
                <w:rStyle w:val="81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Разработка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5" w:anchor="_Toc5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последовательного кода</w:t>
            </w:r>
            <w:r>
              <w:rPr>
                <w:rStyle w:val="812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6" w:anchor="_Toc6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интерфейса Pthreads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20"/>
            <w:tabs>
              <w:tab w:val="right" w:pos="9355" w:leader="dot"/>
            </w:tabs>
            <w:rPr>
              <w:highlight w:val="none"/>
              <w14:ligatures w14:val="none"/>
            </w:rPr>
          </w:pPr>
          <w:r/>
          <w:hyperlink w:tooltip="#_Toc7" w:anchor="_Toc7" w:history="1">
            <w:r>
              <w:rPr>
                <w:rStyle w:val="812"/>
              </w:rPr>
            </w:r>
            <w:r>
              <w:rPr>
                <w:rStyle w:val="812"/>
              </w:rPr>
              <w:t xml:space="preserve">Вычисление суммы на основе интерфейса C++ &lt;thread&gt;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highlight w:val="none"/>
              <w14:ligatures w14:val="none"/>
            </w:rPr>
            <w:suppressLineNumbers w:val="0"/>
          </w:pPr>
          <w:r/>
          <w:hyperlink w:tooltip="#_Toc8" w:anchor="_Toc8" w:history="1">
            <w:r>
              <w:rPr>
                <w:rStyle w:val="812"/>
              </w:rPr>
            </w:r>
            <w:r>
              <w:rPr>
                <w:rStyle w:val="812"/>
                <w:highlight w:val="none"/>
              </w:rPr>
              <w:t xml:space="preserve">Заключение</w:t>
            </w:r>
            <w:r>
              <w:rPr>
                <w:rStyle w:val="81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</w:p>
      </w:sdtContent>
    </w:sdt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rPr>
          <w:b/>
          <w:bCs/>
          <w:sz w:val="32"/>
          <w:szCs w:val="32"/>
          <w14:ligatures w14:val="none"/>
        </w:rPr>
      </w:pPr>
      <w:r/>
      <w:bookmarkStart w:id="2" w:name="_Toc2"/>
      <w:r>
        <w:rPr>
          <w:b/>
          <w:bCs/>
          <w:sz w:val="32"/>
          <w:szCs w:val="32"/>
          <w:highlight w:val="none"/>
        </w:rPr>
        <w:t xml:space="preserve">Постановка задачи</w:t>
      </w:r>
      <w:bookmarkEnd w:id="2"/>
      <w:r>
        <w:rPr>
          <w:b/>
          <w:bCs/>
          <w:sz w:val="32"/>
          <w:szCs w:val="32"/>
          <w14:ligatures w14:val="none"/>
        </w:rPr>
      </w:r>
      <w:r>
        <w:rPr>
          <w:b/>
          <w:bCs/>
          <w:sz w:val="32"/>
          <w:szCs w:val="32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Цель работы: </w:t>
      </w:r>
      <w:r>
        <w:rPr>
          <w:b w:val="0"/>
          <w:bCs w:val="0"/>
          <w:highlight w:val="none"/>
        </w:rPr>
        <w:t xml:space="preserve">знакомство с синхронизацией потоков</w:t>
      </w:r>
      <w:r>
        <w:rPr>
          <w:highlight w:val="none"/>
        </w:rP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</w:rPr>
        <w:t xml:space="preserve">Задание:</w:t>
      </w:r>
      <w:r>
        <w:t xml:space="preserve"> Протестировать спин-блокировку, используя фрагменты когда лекции 9: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69340" cy="67662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226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8290" t="15144" r="9614" b="2985"/>
                        <a:stretch/>
                      </pic:blipFill>
                      <pic:spPr bwMode="auto">
                        <a:xfrm flipH="0" flipV="0">
                          <a:off x="0" y="0"/>
                          <a:ext cx="5969340" cy="6766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0.03pt;height:532.7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rPr>
          <w14:ligatures w14:val="none"/>
        </w:rPr>
      </w:pPr>
      <w:r/>
      <w:bookmarkStart w:id="3" w:name="_Toc3"/>
      <w:r>
        <w:rPr>
          <w:highlight w:val="none"/>
        </w:rPr>
        <w:t xml:space="preserve">Инструментарий</w:t>
      </w:r>
      <w:bookmarkEnd w:id="3"/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В качестве инструментов для разработки приложения использованы текстовый редактор, компиляторы gcc , терминал для команд сборки и запуска исполняемого файла. 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54"/>
      </w:pPr>
      <w:r/>
      <w:bookmarkStart w:id="4" w:name="_Toc4"/>
      <w:r>
        <w:rPr>
          <w:highlight w:val="none"/>
        </w:rPr>
        <w:t xml:space="preserve">Разработка</w:t>
      </w:r>
      <w:bookmarkEnd w:id="4"/>
      <w:r/>
      <w:r/>
    </w:p>
    <w:p>
      <w:pPr>
        <w:rPr>
          <w:highlight w:val="none"/>
        </w:rPr>
      </w:pPr>
      <w:r>
        <w:rPr>
          <w:highlight w:val="none"/>
        </w:rPr>
        <w:t xml:space="preserve">Листинг программы до того, как в нее была добавлена спин-блокировка:</w:t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&lt;stdio.h&gt;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&lt;unistd.h&gt;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&lt;pthread.h&gt;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char sh[6];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void* Thread(void* pParams);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int main(void)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pthread_t thread_id;</w:t>
        <w:tab/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pthread_create(&amp;thread_id, NULL, &amp;Thread, NULL);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  <w:tab/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while(1) { printf("%s\n", sh); 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void* Thread(void* pParams)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int counter = 0;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while(1)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{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if(counter%2)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sh[0] = 'H';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sh[1] = 'e';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sh[2] = 'l';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sh[3] = 'l';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sh[4] = 'o';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sh[5] = '\0';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else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sh[0] = 'B';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sh[1] = 'y';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sh[2] = 'e';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sh[3] = '_';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sh[4] = 'u';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sh[5] = '\0';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counter++;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return NULL;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>
        <w:rPr>
          <w:rFonts w:ascii="Ubuntu Mono" w:hAnsi="Ubuntu Mono" w:eastAsia="Ubuntu Mono" w:cs="Ubuntu Mono"/>
          <w:highlight w:val="none"/>
        </w:rPr>
      </w:r>
      <w:r>
        <w:rPr>
          <w:rFonts w:ascii="Ubuntu Mono" w:hAnsi="Ubuntu Mono" w:eastAsia="Ubuntu Mono" w:cs="Ubuntu Mono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Результат запуска программы: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719160</wp:posOffset>
                </wp:positionV>
                <wp:extent cx="517071" cy="176893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1768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9696;o:allowoverlap:true;o:allowincell:true;mso-position-horizontal-relative:text;margin-left:11.97pt;mso-position-horizontal:absolute;mso-position-vertical-relative:text;margin-top:56.63pt;mso-position-vertical:absolute;width:40.71pt;height:13.93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1195410</wp:posOffset>
                </wp:positionV>
                <wp:extent cx="517071" cy="672321"/>
                <wp:effectExtent l="14287" t="14287" r="14287" b="14287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6723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32768;o:allowoverlap:true;o:allowincell:true;mso-position-horizontal-relative:text;margin-left:11.97pt;mso-position-horizontal:absolute;mso-position-vertical-relative:text;margin-top:94.13pt;mso-position-vertical:absolute;width:40.71pt;height:52.94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2029981</wp:posOffset>
                </wp:positionV>
                <wp:extent cx="517071" cy="159786"/>
                <wp:effectExtent l="14287" t="14287" r="14287" b="14287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15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41984;o:allowoverlap:true;o:allowincell:true;mso-position-horizontal-relative:text;margin-left:11.97pt;mso-position-horizontal:absolute;mso-position-vertical-relative:text;margin-top:159.84pt;mso-position-vertical:absolute;width:40.71pt;height:12.58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2356553</wp:posOffset>
                </wp:positionV>
                <wp:extent cx="517071" cy="159786"/>
                <wp:effectExtent l="14287" t="14287" r="14287" b="14287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15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44032;o:allowoverlap:true;o:allowincell:true;mso-position-horizontal-relative:text;margin-left:11.97pt;mso-position-horizontal:absolute;mso-position-vertical-relative:text;margin-top:185.56pt;mso-position-vertical:absolute;width:40.71pt;height:12.58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3159374</wp:posOffset>
                </wp:positionV>
                <wp:extent cx="517071" cy="332143"/>
                <wp:effectExtent l="14287" t="14287" r="14287" b="14287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3321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46080;o:allowoverlap:true;o:allowincell:true;mso-position-horizontal-relative:text;margin-left:11.97pt;mso-position-horizontal:absolute;mso-position-vertical-relative:text;margin-top:248.77pt;mso-position-vertical:absolute;width:40.71pt;height:26.15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3980339</wp:posOffset>
                </wp:positionV>
                <wp:extent cx="517071" cy="159786"/>
                <wp:effectExtent l="14287" t="14287" r="14287" b="14287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15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48128;o:allowoverlap:true;o:allowincell:true;mso-position-horizontal-relative:text;margin-left:11.97pt;mso-position-horizontal:absolute;mso-position-vertical-relative:text;margin-top:313.41pt;mso-position-vertical:absolute;width:40.71pt;height:12.58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4311446</wp:posOffset>
                </wp:positionV>
                <wp:extent cx="517071" cy="327607"/>
                <wp:effectExtent l="14287" t="14287" r="14287" b="14287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32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50176;o:allowoverlap:true;o:allowincell:true;mso-position-horizontal-relative:text;margin-left:11.97pt;mso-position-horizontal:absolute;mso-position-vertical-relative:text;margin-top:339.48pt;mso-position-vertical:absolute;width:40.71pt;height:25.80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5277941</wp:posOffset>
                </wp:positionV>
                <wp:extent cx="517071" cy="485969"/>
                <wp:effectExtent l="14287" t="14287" r="14287" b="14287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4859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52224;o:allowoverlap:true;o:allowincell:true;mso-position-horizontal-relative:text;margin-left:11.97pt;mso-position-horizontal:absolute;mso-position-vertical-relative:text;margin-top:415.59pt;mso-position-vertical:absolute;width:40.71pt;height:38.27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4272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6289017</wp:posOffset>
                </wp:positionV>
                <wp:extent cx="517071" cy="445536"/>
                <wp:effectExtent l="14287" t="14287" r="14287" b="14287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445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54272;o:allowoverlap:true;o:allowincell:true;mso-position-horizontal-relative:text;margin-left:11.97pt;mso-position-horizontal:absolute;mso-position-vertical-relative:text;margin-top:495.20pt;mso-position-vertical:absolute;width:40.71pt;height:35.08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7232445</wp:posOffset>
                </wp:positionV>
                <wp:extent cx="517071" cy="327607"/>
                <wp:effectExtent l="14287" t="14287" r="14287" b="14287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32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56320;o:allowoverlap:true;o:allowincell:true;mso-position-horizontal-relative:text;margin-left:11.97pt;mso-position-horizontal:absolute;mso-position-vertical-relative:text;margin-top:569.48pt;mso-position-vertical:absolute;width:40.71pt;height:25.80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8368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8702017</wp:posOffset>
                </wp:positionV>
                <wp:extent cx="517071" cy="327607"/>
                <wp:effectExtent l="14287" t="14287" r="14287" b="14287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32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58368;o:allowoverlap:true;o:allowincell:true;mso-position-horizontal-relative:text;margin-left:11.97pt;mso-position-horizontal:absolute;mso-position-vertical-relative:text;margin-top:685.20pt;mso-position-vertical:absolute;width:40.71pt;height:25.80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152008</wp:posOffset>
                </wp:positionH>
                <wp:positionV relativeFrom="paragraph">
                  <wp:posOffset>4788789</wp:posOffset>
                </wp:positionV>
                <wp:extent cx="517071" cy="159786"/>
                <wp:effectExtent l="14287" t="14287" r="14287" b="14287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7071" cy="15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62464;o:allowoverlap:true;o:allowincell:true;mso-position-horizontal-relative:text;margin-left:11.97pt;mso-position-horizontal:absolute;mso-position-vertical-relative:text;margin-top:377.07pt;mso-position-vertical:absolute;width:40.71pt;height:12.58pt;mso-wrap-distance-left:9.07pt;mso-wrap-distance-top:0.00pt;mso-wrap-distance-right:9.07pt;mso-wrap-distance-bottom:0.00pt;visibility:visible;" fillcolor="#5B9BD5" strokecolor="#FF0000" strokeweight="2.25pt">
                <v:fill opacity="100f"/>
                <v:stroke dashstyle="solid"/>
              </v:shape>
            </w:pict>
          </mc:Fallback>
        </mc:AlternateContent>
      </w:r>
      <w:r/>
      <w:r/>
      <w:r/>
      <w:r/>
      <w:r/>
      <w:r/>
      <w:r/>
      <w:r/>
      <w:r/>
      <w:r/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7757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380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9577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754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Как видно из скриншота, вывод массива местами осуществлялся до полного его изменения, что приводило к тому, что две разные строки - «Hello» и «Bye_u» - смешивались между собой.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Для того, чтобы поток не захватывал ресурс, который находится в процессе изменения, была введена спин-блокировка: 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Листинг программы:</w:t>
      </w:r>
      <w:r>
        <w:rPr>
          <w:highlight w:val="none"/>
        </w:rPr>
      </w:r>
      <w:r>
        <w:rPr>
          <w:highlight w:val="none"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&lt;stdio.h&gt;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&lt;unistd.h&gt;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#include &lt;pthread.h&gt;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char sh[6];</w:t>
      </w:r>
      <w:r/>
    </w:p>
    <w:p>
      <w:pPr>
        <w:contextualSpacing/>
        <w:jc w:val="both"/>
        <w:spacing w:before="0" w:after="198" w:line="240" w:lineRule="auto"/>
        <w:rPr>
          <w:b/>
          <w:bCs/>
        </w:rPr>
        <w:suppressLineNumbers w:val="0"/>
      </w:pPr>
      <w:r>
        <w:rPr>
          <w:rFonts w:ascii="Ubuntu Mono" w:hAnsi="Ubuntu Mono" w:eastAsia="Ubuntu Mono" w:cs="Ubuntu Mono"/>
          <w:b/>
          <w:bCs/>
          <w:highlight w:val="none"/>
        </w:rPr>
        <w:t xml:space="preserve">pthread_spinlock_t lock;</w:t>
      </w:r>
      <w:r>
        <w:rPr>
          <w:b/>
          <w:bCs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void* Thread(void* pParams);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int main(void)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pthread_t thread_id;</w:t>
        <w:tab/>
      </w:r>
      <w:r/>
    </w:p>
    <w:p>
      <w:pPr>
        <w:contextualSpacing/>
        <w:jc w:val="both"/>
        <w:spacing w:before="0" w:after="198" w:line="240" w:lineRule="auto"/>
        <w:rPr>
          <w:b/>
          <w:bCs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>
        <w:rPr>
          <w:rFonts w:ascii="Ubuntu Mono" w:hAnsi="Ubuntu Mono" w:eastAsia="Ubuntu Mono" w:cs="Ubuntu Mono"/>
          <w:b/>
          <w:bCs/>
          <w:highlight w:val="none"/>
        </w:rPr>
        <w:t xml:space="preserve">pthread_spin_init(&amp;lock, PTHREAD_PROCESS_PRIVATE);</w:t>
        <w:tab/>
      </w:r>
      <w:r>
        <w:rPr>
          <w:b/>
          <w:bCs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pthread_create(&amp;thread_id, NULL, &amp;Thread, NULL);</w:t>
      </w:r>
      <w:r/>
      <w:r>
        <w:rPr>
          <w:rFonts w:ascii="Ubuntu Mono" w:hAnsi="Ubuntu Mono" w:eastAsia="Ubuntu Mono" w:cs="Ubuntu Mono"/>
          <w:highlight w:val="none"/>
        </w:rPr>
        <w:tab/>
      </w:r>
      <w:r/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while(1) { printf("%s\n", sh); }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void* Thread(void* pParams)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{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int counter = 0;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while(1)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{</w:t>
      </w:r>
      <w:r/>
    </w:p>
    <w:p>
      <w:pPr>
        <w:contextualSpacing/>
        <w:jc w:val="both"/>
        <w:spacing w:before="0" w:after="198" w:line="240" w:lineRule="auto"/>
        <w:rPr>
          <w:b/>
          <w:bCs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</w:r>
      <w:r>
        <w:rPr>
          <w:rFonts w:ascii="Ubuntu Mono" w:hAnsi="Ubuntu Mono" w:eastAsia="Ubuntu Mono" w:cs="Ubuntu Mono"/>
          <w:b/>
          <w:bCs/>
          <w:highlight w:val="none"/>
        </w:rPr>
        <w:t xml:space="preserve">pthread_spin_lock(&amp;lock);</w:t>
      </w:r>
      <w:r>
        <w:rPr>
          <w:b/>
          <w:bCs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if(counter%2)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sh[0] = 'H';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sh[1] = 'e';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sh[2] = 'l';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sh[3] = 'l';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sh[4] = 'o';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sh[5] = '\0';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else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{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sh[0] = 'B';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sh[1] = 'y';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sh[2] = 'e';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sh[3] = '_';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sh[4] = 'u';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ab/>
        <w:t xml:space="preserve">sh[5] = '\0';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}</w:t>
      </w:r>
      <w:r/>
    </w:p>
    <w:p>
      <w:pPr>
        <w:contextualSpacing/>
        <w:jc w:val="both"/>
        <w:spacing w:before="0" w:after="198" w:line="240" w:lineRule="auto"/>
        <w:rPr>
          <w:b/>
          <w:bCs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</w:r>
      <w:r>
        <w:rPr>
          <w:rFonts w:ascii="Ubuntu Mono" w:hAnsi="Ubuntu Mono" w:eastAsia="Ubuntu Mono" w:cs="Ubuntu Mono"/>
          <w:b/>
          <w:bCs/>
          <w:highlight w:val="none"/>
        </w:rPr>
        <w:t xml:space="preserve">pthread_spin_unlock(&amp;lock);</w:t>
      </w:r>
      <w:r>
        <w:rPr>
          <w:b/>
          <w:bCs/>
        </w:rPr>
      </w:r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ab/>
        <w:t xml:space="preserve">counter++;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}</w:t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</w:r>
      <w:r/>
    </w:p>
    <w:p>
      <w:pPr>
        <w:contextualSpacing/>
        <w:jc w:val="both"/>
        <w:spacing w:before="0" w:after="198" w:line="240" w:lineRule="auto"/>
        <w:suppressLineNumbers w:val="0"/>
      </w:pPr>
      <w:r>
        <w:rPr>
          <w:rFonts w:ascii="Ubuntu Mono" w:hAnsi="Ubuntu Mono" w:eastAsia="Ubuntu Mono" w:cs="Ubuntu Mono"/>
          <w:highlight w:val="none"/>
        </w:rPr>
        <w:tab/>
        <w:t xml:space="preserve">return NULL;</w:t>
      </w:r>
      <w:r/>
    </w:p>
    <w:p>
      <w:pPr>
        <w:contextualSpacing/>
        <w:jc w:val="both"/>
        <w:spacing w:before="0" w:after="198" w:line="240" w:lineRule="auto"/>
        <w:rPr>
          <w:rFonts w:ascii="Ubuntu Mono" w:hAnsi="Ubuntu Mono" w:eastAsia="Ubuntu Mono" w:cs="Ubuntu Mono"/>
          <w:highlight w:val="none"/>
        </w:rPr>
        <w:suppressLineNumbers w:val="0"/>
      </w:pPr>
      <w:r>
        <w:rPr>
          <w:rFonts w:ascii="Ubuntu Mono" w:hAnsi="Ubuntu Mono" w:eastAsia="Ubuntu Mono" w:cs="Ubuntu Mono"/>
          <w:highlight w:val="none"/>
        </w:rPr>
        <w:t xml:space="preserve">}</w:t>
      </w:r>
      <w:r/>
      <w:r>
        <w:rPr>
          <w:rFonts w:ascii="Ubuntu Mono" w:hAnsi="Ubuntu Mono" w:eastAsia="Ubuntu Mono" w:cs="Ubuntu Mono"/>
          <w:highlight w:val="none"/>
        </w:rPr>
      </w:r>
    </w:p>
    <w:p>
      <w:pPr>
        <w:contextualSpacing/>
        <w:jc w:val="both"/>
        <w:spacing w:before="0" w:after="198" w:line="240" w:lineRule="auto"/>
        <w:rPr>
          <w:rFonts w:ascii="Ubuntu Mono" w:hAnsi="Ubuntu Mono" w:cs="Ubuntu Mono"/>
          <w:highlight w:val="none"/>
        </w:rPr>
        <w:suppressLineNumbers w:val="0"/>
      </w:pP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  <w:r>
        <w:rPr>
          <w:rFonts w:ascii="Ubuntu Mono" w:hAnsi="Ubuntu Mono" w:cs="Ubuntu Mono"/>
          <w:highlight w:val="none"/>
        </w:rPr>
      </w:r>
    </w:p>
    <w:p>
      <w:pPr>
        <w:contextualSpacing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w:t xml:space="preserve">Теперь ресурс заблокирован для потока в момент перестройки массива, в результате чего программа работает по-другому:</w:t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0"/>
        <w:jc w:val="both"/>
        <w:spacing w:before="0" w:after="198" w:line="360" w:lineRule="auto"/>
        <w:rPr>
          <w:b w:val="0"/>
          <w:bCs w:val="0"/>
          <w:highlight w:val="none"/>
          <w14:ligatures w14:val="none"/>
        </w:rPr>
        <w:suppressLineNumbers w:val="0"/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7757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085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9577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754.1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contextualSpacing/>
        <w:ind w:left="0" w:right="0" w:firstLine="567"/>
        <w:jc w:val="both"/>
        <w:spacing w:before="0" w:after="198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В результате выполнения программы на дисплей выводится полностью измененные строчки без присутствия в них элементов другой строки. Поток при этом не блокируется, поэтому строчки чередуются не через одну, а через некоторое количество дубликатов.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firstLine="0"/>
        <w:shd w:val="nil" w:color="auto"/>
        <w:rPr>
          <w:highlight w:val="none"/>
          <w14:ligatures w14:val="none"/>
        </w:rPr>
        <w:suppressLineNumbers w:val="0"/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54"/>
        <w:rPr>
          <w:highlight w:val="none"/>
          <w14:ligatures w14:val="none"/>
        </w:rPr>
        <w:suppressLineNumbers w:val="0"/>
      </w:pPr>
      <w:r/>
      <w:bookmarkStart w:id="8" w:name="_Toc8"/>
      <w:r>
        <w:rPr>
          <w:highlight w:val="none"/>
        </w:rPr>
        <w:t xml:space="preserve">Заключение</w:t>
      </w:r>
      <w:bookmarkEnd w:id="8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В процессе выполнения лабораторной работы было осуществлено знакомство с синхронизацией потоков в Linux.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В результате выполнения лабораторной работы была протестирована спин-блокировка с использованием фрагментов кода из лекции 9</w:t>
      </w:r>
      <w:r>
        <w:rPr>
          <w:highlight w:val="none"/>
          <w14:ligatures w14:val="none"/>
        </w:rPr>
        <w:t xml:space="preserve">. Был сделан вывод, что спин-блокировка позволяет ограничить доступ потока к изменяемому ресурсу на время критически важных </w:t>
      </w:r>
      <w:r>
        <w:rPr>
          <w:highlight w:val="none"/>
          <w14:ligatures w14:val="none"/>
        </w:rPr>
        <w:t xml:space="preserve">для этого ресурса изменений, не останавливая при этом сам поток. 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Mono">
    <w:panose1 w:val="020B0509030602030204"/>
  </w:font>
  <w:font w:name="Arial">
    <w:panose1 w:val="020B0604020202020204"/>
  </w:font>
  <w:font w:name="Liberation Serif">
    <w:panose1 w:val="020206030504050203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ind w:left="0" w:right="0" w:firstLine="0"/>
      <w:jc w:val="center"/>
      <w:spacing w:line="360" w:lineRule="auto"/>
    </w:pPr>
    <w:rPr>
      <w:b/>
      <w:bCs/>
      <w:sz w:val="32"/>
      <w:szCs w:val="32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erif" w:hAnsi="Liberation Serif" w:eastAsia="Liberation Serif" w:cs="Liberation Serif"/>
      <w:sz w:val="28"/>
      <w:szCs w:val="28"/>
    </w:rPr>
  </w:style>
  <w:style w:type="character" w:styleId="657">
    <w:name w:val="Heading 2 Char"/>
    <w:link w:val="656"/>
    <w:uiPriority w:val="9"/>
    <w:rPr>
      <w:rFonts w:ascii="Liberation Serif" w:hAnsi="Liberation Serif" w:eastAsia="Liberation Serif" w:cs="Liberation Serif"/>
      <w:sz w:val="28"/>
      <w:szCs w:val="28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contextualSpacing/>
      <w:ind w:left="0" w:right="0" w:firstLine="567"/>
      <w:jc w:val="both"/>
      <w:spacing w:before="0" w:after="198" w:line="360" w:lineRule="auto"/>
      <w:suppressLineNumbers w:val="0"/>
    </w:pPr>
    <w:rPr>
      <w:rFonts w:ascii="Liberation Serif" w:hAnsi="Liberation Serif" w:eastAsia="Liberation Serif" w:cs="Liberation Serif"/>
      <w:sz w:val="28"/>
      <w:szCs w:val="28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</w:style>
  <w:style w:type="character" w:styleId="1305" w:default="1">
    <w:name w:val="Default Paragraph Font"/>
    <w:uiPriority w:val="1"/>
    <w:semiHidden/>
    <w:unhideWhenUsed/>
  </w:style>
  <w:style w:type="numbering" w:styleId="1306" w:default="1">
    <w:name w:val="No List"/>
    <w:uiPriority w:val="99"/>
    <w:semiHidden/>
    <w:unhideWhenUsed/>
  </w:style>
  <w:style w:type="paragraph" w:styleId="1307">
    <w:name w:val="Heading 1"/>
    <w:basedOn w:val="1304"/>
    <w:next w:val="1304"/>
    <w:link w:val="130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08">
    <w:name w:val="Heading 1 Char"/>
    <w:basedOn w:val="1305"/>
    <w:link w:val="1307"/>
    <w:uiPriority w:val="9"/>
    <w:rPr>
      <w:rFonts w:ascii="Arial" w:hAnsi="Arial" w:eastAsia="Arial" w:cs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0">
    <w:name w:val="Heading 2 Char"/>
    <w:basedOn w:val="1305"/>
    <w:link w:val="1309"/>
    <w:uiPriority w:val="9"/>
    <w:rPr>
      <w:rFonts w:ascii="Arial" w:hAnsi="Arial" w:eastAsia="Arial" w:cs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2">
    <w:name w:val="Heading 3 Char"/>
    <w:basedOn w:val="1305"/>
    <w:link w:val="1311"/>
    <w:uiPriority w:val="9"/>
    <w:rPr>
      <w:rFonts w:ascii="Arial" w:hAnsi="Arial" w:eastAsia="Arial" w:cs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rPr>
      <w:rFonts w:ascii="Arial" w:hAnsi="Arial" w:eastAsia="Arial" w:cs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rPr>
      <w:rFonts w:ascii="Arial" w:hAnsi="Arial" w:eastAsia="Arial" w:cs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rPr>
      <w:rFonts w:ascii="Arial" w:hAnsi="Arial" w:eastAsia="Arial" w:cs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rPr>
      <w:rFonts w:ascii="Arial" w:hAnsi="Arial" w:eastAsia="Arial" w:cs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rPr>
      <w:rFonts w:ascii="Arial" w:hAnsi="Arial" w:eastAsia="Arial" w:cs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contextualSpacing/>
      <w:ind w:left="720"/>
    </w:pPr>
  </w:style>
  <w:style w:type="table" w:styleId="13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7">
    <w:name w:val="No Spacing"/>
    <w:uiPriority w:val="1"/>
    <w:qFormat/>
    <w:pPr>
      <w:spacing w:before="0" w:after="0" w:line="240" w:lineRule="auto"/>
    </w:pPr>
  </w:style>
  <w:style w:type="paragraph" w:styleId="1328">
    <w:name w:val="Title"/>
    <w:basedOn w:val="1304"/>
    <w:next w:val="1304"/>
    <w:link w:val="13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spacing w:before="200" w:after="200"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ind w:left="720" w:right="720"/>
    </w:pPr>
    <w:rPr>
      <w:i/>
    </w:rPr>
  </w:style>
  <w:style w:type="character" w:styleId="1333">
    <w:name w:val="Quote Char"/>
    <w:link w:val="1332"/>
    <w:uiPriority w:val="29"/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5">
    <w:name w:val="Intense Quote Char"/>
    <w:link w:val="1334"/>
    <w:uiPriority w:val="30"/>
    <w:rPr>
      <w:i/>
    </w:rPr>
  </w:style>
  <w:style w:type="paragraph" w:styleId="1336">
    <w:name w:val="Header"/>
    <w:basedOn w:val="1304"/>
    <w:link w:val="13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7">
    <w:name w:val="Header Char"/>
    <w:basedOn w:val="1305"/>
    <w:link w:val="1336"/>
    <w:uiPriority w:val="99"/>
  </w:style>
  <w:style w:type="paragraph" w:styleId="1338">
    <w:name w:val="Footer"/>
    <w:basedOn w:val="1304"/>
    <w:link w:val="13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9">
    <w:name w:val="Footer Char"/>
    <w:basedOn w:val="1305"/>
    <w:link w:val="1338"/>
    <w:uiPriority w:val="99"/>
  </w:style>
  <w:style w:type="paragraph" w:styleId="1340">
    <w:name w:val="Caption"/>
    <w:basedOn w:val="1304"/>
    <w:next w:val="13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</w:style>
  <w:style w:type="table" w:styleId="1342">
    <w:name w:val="Table Grid"/>
    <w:basedOn w:val="13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3">
    <w:name w:val="Table Grid Light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4">
    <w:name w:val="Plain Table 1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5">
    <w:name w:val="Plain Table 2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6">
    <w:name w:val="Plain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7">
    <w:name w:val="Plain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Plain Table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9">
    <w:name w:val="Grid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Grid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Grid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Grid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1">
    <w:name w:val="Grid Table 4 - Accent 1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2">
    <w:name w:val="Grid Table 4 - Accent 2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3">
    <w:name w:val="Grid Table 4 - Accent 3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4">
    <w:name w:val="Grid Table 4 - Accent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5">
    <w:name w:val="Grid Table 4 - Accent 5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76">
    <w:name w:val="Grid Table 4 - Accent 6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7">
    <w:name w:val="Grid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8">
    <w:name w:val="Grid Table 5 Dark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9">
    <w:name w:val="Grid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0">
    <w:name w:val="Grid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1">
    <w:name w:val="Grid Table 5 Dark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2">
    <w:name w:val="Grid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4">
    <w:name w:val="Grid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5">
    <w:name w:val="Grid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6">
    <w:name w:val="Grid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7">
    <w:name w:val="Grid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8">
    <w:name w:val="Grid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9">
    <w:name w:val="Grid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0">
    <w:name w:val="Grid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1">
    <w:name w:val="Grid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List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List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List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06">
    <w:name w:val="List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7">
    <w:name w:val="List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8">
    <w:name w:val="List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9">
    <w:name w:val="List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0">
    <w:name w:val="List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1">
    <w:name w:val="List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2">
    <w:name w:val="List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4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4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7">
    <w:name w:val="List Table 5 Dark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8">
    <w:name w:val="List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9">
    <w:name w:val="List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4">
    <w:name w:val="List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5">
    <w:name w:val="List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6">
    <w:name w:val="List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7">
    <w:name w:val="List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8">
    <w:name w:val="List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9">
    <w:name w:val="List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0">
    <w:name w:val="List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1">
    <w:name w:val="List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2">
    <w:name w:val="List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3">
    <w:name w:val="List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4">
    <w:name w:val="List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5">
    <w:name w:val="List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6">
    <w:name w:val="List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7">
    <w:name w:val="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 &amp; 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5">
    <w:name w:val="Bordered &amp; 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6">
    <w:name w:val="Bordered &amp; 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7">
    <w:name w:val="Bordered &amp; 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8">
    <w:name w:val="Bordered &amp; 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9">
    <w:name w:val="Bordered &amp; 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0">
    <w:name w:val="Bordered &amp; 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1">
    <w:name w:val="Bordered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2">
    <w:name w:val="Bordered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3">
    <w:name w:val="Bordered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4">
    <w:name w:val="Bordered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5">
    <w:name w:val="Bordered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66">
    <w:name w:val="Bordered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7">
    <w:name w:val="Bordered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8">
    <w:name w:val="Hyperlink"/>
    <w:uiPriority w:val="99"/>
    <w:unhideWhenUsed/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spacing w:after="40" w:line="240" w:lineRule="auto"/>
    </w:pPr>
    <w:rPr>
      <w:sz w:val="18"/>
    </w:rPr>
  </w:style>
  <w:style w:type="character" w:styleId="1470">
    <w:name w:val="Footnote Text Char"/>
    <w:link w:val="1469"/>
    <w:uiPriority w:val="99"/>
    <w:rPr>
      <w:sz w:val="18"/>
    </w:rPr>
  </w:style>
  <w:style w:type="character" w:styleId="1471">
    <w:name w:val="footnote reference"/>
    <w:basedOn w:val="1305"/>
    <w:uiPriority w:val="99"/>
    <w:unhideWhenUsed/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spacing w:after="0" w:line="240" w:lineRule="auto"/>
    </w:pPr>
    <w:rPr>
      <w:sz w:val="20"/>
    </w:rPr>
  </w:style>
  <w:style w:type="character" w:styleId="1473">
    <w:name w:val="Endnote Text Char"/>
    <w:link w:val="1472"/>
    <w:uiPriority w:val="99"/>
    <w:rPr>
      <w:sz w:val="20"/>
    </w:rPr>
  </w:style>
  <w:style w:type="character" w:styleId="1474">
    <w:name w:val="endnote reference"/>
    <w:basedOn w:val="1305"/>
    <w:uiPriority w:val="99"/>
    <w:semiHidden/>
    <w:unhideWhenUsed/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ind w:left="0" w:right="0" w:firstLine="0"/>
      <w:spacing w:after="57"/>
    </w:pPr>
  </w:style>
  <w:style w:type="paragraph" w:styleId="1476">
    <w:name w:val="toc 2"/>
    <w:basedOn w:val="1304"/>
    <w:next w:val="1304"/>
    <w:uiPriority w:val="39"/>
    <w:unhideWhenUsed/>
    <w:pPr>
      <w:ind w:left="283" w:right="0" w:firstLine="0"/>
      <w:spacing w:after="57"/>
    </w:pPr>
  </w:style>
  <w:style w:type="paragraph" w:styleId="1477">
    <w:name w:val="toc 3"/>
    <w:basedOn w:val="1304"/>
    <w:next w:val="1304"/>
    <w:uiPriority w:val="39"/>
    <w:unhideWhenUsed/>
    <w:pPr>
      <w:ind w:left="567" w:right="0" w:firstLine="0"/>
      <w:spacing w:after="57"/>
    </w:pPr>
  </w:style>
  <w:style w:type="paragraph" w:styleId="1478">
    <w:name w:val="toc 4"/>
    <w:basedOn w:val="1304"/>
    <w:next w:val="1304"/>
    <w:uiPriority w:val="39"/>
    <w:unhideWhenUsed/>
    <w:pPr>
      <w:ind w:left="850" w:right="0" w:firstLine="0"/>
      <w:spacing w:after="57"/>
    </w:pPr>
  </w:style>
  <w:style w:type="paragraph" w:styleId="1479">
    <w:name w:val="toc 5"/>
    <w:basedOn w:val="1304"/>
    <w:next w:val="1304"/>
    <w:uiPriority w:val="39"/>
    <w:unhideWhenUsed/>
    <w:pPr>
      <w:ind w:left="1134" w:right="0" w:firstLine="0"/>
      <w:spacing w:after="57"/>
    </w:pPr>
  </w:style>
  <w:style w:type="paragraph" w:styleId="1480">
    <w:name w:val="toc 6"/>
    <w:basedOn w:val="1304"/>
    <w:next w:val="1304"/>
    <w:uiPriority w:val="39"/>
    <w:unhideWhenUsed/>
    <w:pPr>
      <w:ind w:left="1417" w:right="0" w:firstLine="0"/>
      <w:spacing w:after="57"/>
    </w:pPr>
  </w:style>
  <w:style w:type="paragraph" w:styleId="1481">
    <w:name w:val="toc 7"/>
    <w:basedOn w:val="1304"/>
    <w:next w:val="1304"/>
    <w:uiPriority w:val="39"/>
    <w:unhideWhenUsed/>
    <w:pPr>
      <w:ind w:left="1701" w:right="0" w:firstLine="0"/>
      <w:spacing w:after="57"/>
    </w:pPr>
  </w:style>
  <w:style w:type="paragraph" w:styleId="1482">
    <w:name w:val="toc 8"/>
    <w:basedOn w:val="1304"/>
    <w:next w:val="1304"/>
    <w:uiPriority w:val="39"/>
    <w:unhideWhenUsed/>
    <w:pPr>
      <w:ind w:left="1984" w:right="0" w:firstLine="0"/>
      <w:spacing w:after="57"/>
    </w:pPr>
  </w:style>
  <w:style w:type="paragraph" w:styleId="1483">
    <w:name w:val="toc 9"/>
    <w:basedOn w:val="1304"/>
    <w:next w:val="1304"/>
    <w:uiPriority w:val="39"/>
    <w:unhideWhenUsed/>
    <w:pPr>
      <w:ind w:left="2268" w:right="0" w:firstLine="0"/>
      <w:spacing w:after="57"/>
    </w:pPr>
  </w:style>
  <w:style w:type="paragraph" w:styleId="1484">
    <w:name w:val="TOC Heading"/>
    <w:uiPriority w:val="39"/>
    <w:unhideWhenUsed/>
  </w:style>
  <w:style w:type="paragraph" w:styleId="1485">
    <w:name w:val="table of figures"/>
    <w:basedOn w:val="1304"/>
    <w:next w:val="130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Анна Гринченко</cp:lastModifiedBy>
  <cp:revision>7</cp:revision>
  <dcterms:modified xsi:type="dcterms:W3CDTF">2023-10-13T16:34:06Z</dcterms:modified>
</cp:coreProperties>
</file>