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rPr>
      </w:pPr>
      <w:r>
        <w:rPr>
          <w:b/>
          <w:sz w:val="28"/>
        </w:rPr>
        <w:t>Przemysław Nowicki</w:t>
      </w:r>
    </w:p>
    <w:p w:rsidR="00EF4277" w:rsidRPr="00285215" w:rsidRDefault="00EF4277" w:rsidP="00EF4277">
      <w:pPr>
        <w:rPr>
          <w:b/>
          <w:sz w:val="28"/>
        </w:rPr>
      </w:pPr>
    </w:p>
    <w:p w:rsidR="00EF4277" w:rsidRPr="00285215" w:rsidRDefault="00EF4277" w:rsidP="00EF4277">
      <w:pPr>
        <w:rPr>
          <w:b/>
          <w:sz w:val="28"/>
        </w:rPr>
      </w:pPr>
    </w:p>
    <w:p w:rsidR="00EF4277" w:rsidRPr="00285215" w:rsidRDefault="00BB1FED" w:rsidP="00EF4277">
      <w:pPr>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szCs w:val="28"/>
        </w:rPr>
      </w:pPr>
      <w:r>
        <w:rPr>
          <w:b/>
          <w:sz w:val="28"/>
          <w:szCs w:val="28"/>
        </w:rPr>
        <w:t>Praca magisterska</w:t>
      </w:r>
    </w:p>
    <w:p w:rsidR="00EF4277" w:rsidRPr="00285215" w:rsidRDefault="00EF4277" w:rsidP="00EF4277">
      <w:pPr>
        <w:rPr>
          <w:b/>
          <w:sz w:val="28"/>
          <w:szCs w:val="28"/>
        </w:rPr>
      </w:pPr>
    </w:p>
    <w:p w:rsidR="00EF4277"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right"/>
        <w:rPr>
          <w:b/>
          <w:sz w:val="28"/>
        </w:rPr>
      </w:pPr>
      <w:r w:rsidRPr="00285215">
        <w:rPr>
          <w:b/>
          <w:sz w:val="28"/>
        </w:rPr>
        <w:t>Promotor:</w:t>
      </w:r>
    </w:p>
    <w:p w:rsidR="00EF4277" w:rsidRPr="00285215" w:rsidRDefault="00EF4277" w:rsidP="00EF4277">
      <w:pPr>
        <w:jc w:val="right"/>
        <w:rPr>
          <w:b/>
          <w:sz w:val="28"/>
        </w:rPr>
      </w:pPr>
      <w:r>
        <w:rPr>
          <w:b/>
          <w:sz w:val="28"/>
        </w:rPr>
        <w:t>dr hab. Dariusz Dymek</w:t>
      </w:r>
    </w:p>
    <w:p w:rsidR="00EF4277" w:rsidRPr="00285215" w:rsidRDefault="00EF4277" w:rsidP="00EF4277">
      <w:pPr>
        <w:rPr>
          <w:sz w:val="28"/>
        </w:rPr>
      </w:pPr>
    </w:p>
    <w:p w:rsidR="007F2985" w:rsidRDefault="007F2985" w:rsidP="00EF4277">
      <w:pPr>
        <w:rPr>
          <w:sz w:val="28"/>
        </w:rPr>
      </w:pPr>
    </w:p>
    <w:p w:rsidR="00072B43" w:rsidRPr="00285215" w:rsidRDefault="00072B43" w:rsidP="00EF4277">
      <w:pPr>
        <w:rPr>
          <w:sz w:val="28"/>
        </w:rPr>
      </w:pPr>
    </w:p>
    <w:p w:rsidR="00EF4277" w:rsidRPr="00285215" w:rsidRDefault="00EF4277" w:rsidP="00EF4277">
      <w:pPr>
        <w:jc w:val="center"/>
        <w:rPr>
          <w:sz w:val="28"/>
        </w:rPr>
      </w:pPr>
      <w:r w:rsidRPr="00285215">
        <w:rPr>
          <w:b/>
          <w:sz w:val="28"/>
        </w:rPr>
        <w:t>KRAKÓW 2</w:t>
      </w:r>
      <w:r>
        <w:rPr>
          <w:b/>
          <w:sz w:val="28"/>
        </w:rPr>
        <w:t>01</w:t>
      </w:r>
      <w:r w:rsidR="00EB0ECD">
        <w:rPr>
          <w:b/>
          <w:sz w:val="28"/>
        </w:rPr>
        <w:t>9</w:t>
      </w:r>
    </w:p>
    <w:sdt>
      <w:sdtPr>
        <w:rPr>
          <w:rFonts w:eastAsia="Times New Roman" w:cs="Times New Roman"/>
          <w:b w:val="0"/>
          <w:bCs w:val="0"/>
          <w:color w:val="auto"/>
          <w:sz w:val="20"/>
          <w:szCs w:val="20"/>
        </w:rPr>
        <w:id w:val="1177750438"/>
        <w:docPartObj>
          <w:docPartGallery w:val="Table of Contents"/>
          <w:docPartUnique/>
        </w:docPartObj>
      </w:sdtPr>
      <w:sdtEndPr>
        <w:rPr>
          <w:sz w:val="24"/>
        </w:rPr>
      </w:sdtEndPr>
      <w:sdtContent>
        <w:bookmarkStart w:id="0" w:name="_Toc17913912" w:displacedByCustomXml="prev"/>
        <w:p w:rsidR="00B546B3" w:rsidRDefault="00B546B3" w:rsidP="0002120F">
          <w:pPr>
            <w:pStyle w:val="Nagwek1"/>
          </w:pPr>
          <w:r>
            <w:t>Zawartość</w:t>
          </w:r>
          <w:bookmarkEnd w:id="0"/>
        </w:p>
        <w:p w:rsidR="00215E75" w:rsidRDefault="00A44EA2">
          <w:pPr>
            <w:pStyle w:val="Spistreci1"/>
            <w:tabs>
              <w:tab w:val="left" w:pos="88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7913912" w:history="1">
            <w:r w:rsidR="00215E75" w:rsidRPr="00FF32E6">
              <w:rPr>
                <w:rStyle w:val="Hipercze"/>
                <w:noProof/>
              </w:rPr>
              <w:t>1</w:t>
            </w:r>
            <w:r w:rsidR="00215E75">
              <w:rPr>
                <w:rFonts w:asciiTheme="minorHAnsi" w:eastAsiaTheme="minorEastAsia" w:hAnsiTheme="minorHAnsi" w:cstheme="minorBidi"/>
                <w:noProof/>
                <w:sz w:val="22"/>
                <w:szCs w:val="22"/>
              </w:rPr>
              <w:tab/>
            </w:r>
            <w:r w:rsidR="00215E75" w:rsidRPr="00FF32E6">
              <w:rPr>
                <w:rStyle w:val="Hipercze"/>
                <w:noProof/>
              </w:rPr>
              <w:t>Zawartość</w:t>
            </w:r>
            <w:r w:rsidR="00215E75">
              <w:rPr>
                <w:noProof/>
                <w:webHidden/>
              </w:rPr>
              <w:tab/>
            </w:r>
            <w:r w:rsidR="00215E75">
              <w:rPr>
                <w:noProof/>
                <w:webHidden/>
              </w:rPr>
              <w:fldChar w:fldCharType="begin"/>
            </w:r>
            <w:r w:rsidR="00215E75">
              <w:rPr>
                <w:noProof/>
                <w:webHidden/>
              </w:rPr>
              <w:instrText xml:space="preserve"> PAGEREF _Toc17913912 \h </w:instrText>
            </w:r>
            <w:r w:rsidR="00215E75">
              <w:rPr>
                <w:noProof/>
                <w:webHidden/>
              </w:rPr>
            </w:r>
            <w:r w:rsidR="00215E75">
              <w:rPr>
                <w:noProof/>
                <w:webHidden/>
              </w:rPr>
              <w:fldChar w:fldCharType="separate"/>
            </w:r>
            <w:r w:rsidR="00215E75">
              <w:rPr>
                <w:noProof/>
                <w:webHidden/>
              </w:rPr>
              <w:t>2</w:t>
            </w:r>
            <w:r w:rsidR="00215E75">
              <w:rPr>
                <w:noProof/>
                <w:webHidden/>
              </w:rPr>
              <w:fldChar w:fldCharType="end"/>
            </w:r>
          </w:hyperlink>
        </w:p>
        <w:p w:rsidR="00215E75" w:rsidRDefault="00215E75">
          <w:pPr>
            <w:pStyle w:val="Spistreci1"/>
            <w:tabs>
              <w:tab w:val="left" w:pos="880"/>
              <w:tab w:val="right" w:leader="dot" w:pos="9061"/>
            </w:tabs>
            <w:rPr>
              <w:rFonts w:asciiTheme="minorHAnsi" w:eastAsiaTheme="minorEastAsia" w:hAnsiTheme="minorHAnsi" w:cstheme="minorBidi"/>
              <w:noProof/>
              <w:sz w:val="22"/>
              <w:szCs w:val="22"/>
            </w:rPr>
          </w:pPr>
          <w:hyperlink w:anchor="_Toc17913913" w:history="1">
            <w:r w:rsidRPr="00FF32E6">
              <w:rPr>
                <w:rStyle w:val="Hipercze"/>
                <w:noProof/>
              </w:rPr>
              <w:t>2</w:t>
            </w:r>
            <w:r>
              <w:rPr>
                <w:rFonts w:asciiTheme="minorHAnsi" w:eastAsiaTheme="minorEastAsia" w:hAnsiTheme="minorHAnsi" w:cstheme="minorBidi"/>
                <w:noProof/>
                <w:sz w:val="22"/>
                <w:szCs w:val="22"/>
              </w:rPr>
              <w:tab/>
            </w:r>
            <w:r w:rsidRPr="00FF32E6">
              <w:rPr>
                <w:rStyle w:val="Hipercze"/>
                <w:noProof/>
              </w:rPr>
              <w:t>Wstęp</w:t>
            </w:r>
            <w:r>
              <w:rPr>
                <w:noProof/>
                <w:webHidden/>
              </w:rPr>
              <w:tab/>
            </w:r>
            <w:r>
              <w:rPr>
                <w:noProof/>
                <w:webHidden/>
              </w:rPr>
              <w:fldChar w:fldCharType="begin"/>
            </w:r>
            <w:r>
              <w:rPr>
                <w:noProof/>
                <w:webHidden/>
              </w:rPr>
              <w:instrText xml:space="preserve"> PAGEREF _Toc17913913 \h </w:instrText>
            </w:r>
            <w:r>
              <w:rPr>
                <w:noProof/>
                <w:webHidden/>
              </w:rPr>
            </w:r>
            <w:r>
              <w:rPr>
                <w:noProof/>
                <w:webHidden/>
              </w:rPr>
              <w:fldChar w:fldCharType="separate"/>
            </w:r>
            <w:r>
              <w:rPr>
                <w:noProof/>
                <w:webHidden/>
              </w:rPr>
              <w:t>3</w:t>
            </w:r>
            <w:r>
              <w:rPr>
                <w:noProof/>
                <w:webHidden/>
              </w:rPr>
              <w:fldChar w:fldCharType="end"/>
            </w:r>
          </w:hyperlink>
        </w:p>
        <w:p w:rsidR="00215E75" w:rsidRDefault="00215E75">
          <w:pPr>
            <w:pStyle w:val="Spistreci1"/>
            <w:tabs>
              <w:tab w:val="left" w:pos="880"/>
              <w:tab w:val="right" w:leader="dot" w:pos="9061"/>
            </w:tabs>
            <w:rPr>
              <w:rFonts w:asciiTheme="minorHAnsi" w:eastAsiaTheme="minorEastAsia" w:hAnsiTheme="minorHAnsi" w:cstheme="minorBidi"/>
              <w:noProof/>
              <w:sz w:val="22"/>
              <w:szCs w:val="22"/>
            </w:rPr>
          </w:pPr>
          <w:hyperlink w:anchor="_Toc17913914" w:history="1">
            <w:r w:rsidRPr="00FF32E6">
              <w:rPr>
                <w:rStyle w:val="Hipercze"/>
                <w:noProof/>
              </w:rPr>
              <w:t>3</w:t>
            </w:r>
            <w:r>
              <w:rPr>
                <w:rFonts w:asciiTheme="minorHAnsi" w:eastAsiaTheme="minorEastAsia" w:hAnsiTheme="minorHAnsi" w:cstheme="minorBidi"/>
                <w:noProof/>
                <w:sz w:val="22"/>
                <w:szCs w:val="22"/>
              </w:rPr>
              <w:tab/>
            </w:r>
            <w:r w:rsidRPr="00FF32E6">
              <w:rPr>
                <w:rStyle w:val="Hipercze"/>
                <w:noProof/>
              </w:rPr>
              <w:t>Planowanie</w:t>
            </w:r>
            <w:r>
              <w:rPr>
                <w:noProof/>
                <w:webHidden/>
              </w:rPr>
              <w:tab/>
            </w:r>
            <w:r>
              <w:rPr>
                <w:noProof/>
                <w:webHidden/>
              </w:rPr>
              <w:fldChar w:fldCharType="begin"/>
            </w:r>
            <w:r>
              <w:rPr>
                <w:noProof/>
                <w:webHidden/>
              </w:rPr>
              <w:instrText xml:space="preserve"> PAGEREF _Toc17913914 \h </w:instrText>
            </w:r>
            <w:r>
              <w:rPr>
                <w:noProof/>
                <w:webHidden/>
              </w:rPr>
            </w:r>
            <w:r>
              <w:rPr>
                <w:noProof/>
                <w:webHidden/>
              </w:rPr>
              <w:fldChar w:fldCharType="separate"/>
            </w:r>
            <w:r>
              <w:rPr>
                <w:noProof/>
                <w:webHidden/>
              </w:rPr>
              <w:t>4</w:t>
            </w:r>
            <w:r>
              <w:rPr>
                <w:noProof/>
                <w:webHidden/>
              </w:rPr>
              <w:fldChar w:fldCharType="end"/>
            </w:r>
          </w:hyperlink>
        </w:p>
        <w:p w:rsidR="00215E75" w:rsidRDefault="00215E75">
          <w:pPr>
            <w:pStyle w:val="Spistreci2"/>
            <w:tabs>
              <w:tab w:val="left" w:pos="1100"/>
              <w:tab w:val="right" w:leader="dot" w:pos="9061"/>
            </w:tabs>
            <w:rPr>
              <w:rFonts w:asciiTheme="minorHAnsi" w:eastAsiaTheme="minorEastAsia" w:hAnsiTheme="minorHAnsi" w:cstheme="minorBidi"/>
              <w:noProof/>
              <w:sz w:val="22"/>
              <w:szCs w:val="22"/>
            </w:rPr>
          </w:pPr>
          <w:hyperlink w:anchor="_Toc17913917" w:history="1">
            <w:r w:rsidRPr="00FF32E6">
              <w:rPr>
                <w:rStyle w:val="Hipercze"/>
                <w:noProof/>
              </w:rPr>
              <w:t>3.1</w:t>
            </w:r>
            <w:r>
              <w:rPr>
                <w:rFonts w:asciiTheme="minorHAnsi" w:eastAsiaTheme="minorEastAsia" w:hAnsiTheme="minorHAnsi" w:cstheme="minorBidi"/>
                <w:noProof/>
                <w:sz w:val="22"/>
                <w:szCs w:val="22"/>
              </w:rPr>
              <w:tab/>
            </w:r>
            <w:r w:rsidRPr="00FF32E6">
              <w:rPr>
                <w:rStyle w:val="Hipercze"/>
                <w:noProof/>
              </w:rPr>
              <w:t>Rodzaje planowania</w:t>
            </w:r>
            <w:r>
              <w:rPr>
                <w:noProof/>
                <w:webHidden/>
              </w:rPr>
              <w:tab/>
            </w:r>
            <w:r>
              <w:rPr>
                <w:noProof/>
                <w:webHidden/>
              </w:rPr>
              <w:fldChar w:fldCharType="begin"/>
            </w:r>
            <w:r>
              <w:rPr>
                <w:noProof/>
                <w:webHidden/>
              </w:rPr>
              <w:instrText xml:space="preserve"> PAGEREF _Toc17913917 \h </w:instrText>
            </w:r>
            <w:r>
              <w:rPr>
                <w:noProof/>
                <w:webHidden/>
              </w:rPr>
            </w:r>
            <w:r>
              <w:rPr>
                <w:noProof/>
                <w:webHidden/>
              </w:rPr>
              <w:fldChar w:fldCharType="separate"/>
            </w:r>
            <w:r>
              <w:rPr>
                <w:noProof/>
                <w:webHidden/>
              </w:rPr>
              <w:t>4</w:t>
            </w:r>
            <w:r>
              <w:rPr>
                <w:noProof/>
                <w:webHidden/>
              </w:rPr>
              <w:fldChar w:fldCharType="end"/>
            </w:r>
          </w:hyperlink>
        </w:p>
        <w:p w:rsidR="00215E75" w:rsidRDefault="00215E75">
          <w:pPr>
            <w:pStyle w:val="Spistreci2"/>
            <w:tabs>
              <w:tab w:val="left" w:pos="1100"/>
              <w:tab w:val="right" w:leader="dot" w:pos="9061"/>
            </w:tabs>
            <w:rPr>
              <w:rFonts w:asciiTheme="minorHAnsi" w:eastAsiaTheme="minorEastAsia" w:hAnsiTheme="minorHAnsi" w:cstheme="minorBidi"/>
              <w:noProof/>
              <w:sz w:val="22"/>
              <w:szCs w:val="22"/>
            </w:rPr>
          </w:pPr>
          <w:hyperlink w:anchor="_Toc17913918" w:history="1">
            <w:r w:rsidRPr="00FF32E6">
              <w:rPr>
                <w:rStyle w:val="Hipercze"/>
                <w:noProof/>
              </w:rPr>
              <w:t>3.2</w:t>
            </w:r>
            <w:r>
              <w:rPr>
                <w:rFonts w:asciiTheme="minorHAnsi" w:eastAsiaTheme="minorEastAsia" w:hAnsiTheme="minorHAnsi" w:cstheme="minorBidi"/>
                <w:noProof/>
                <w:sz w:val="22"/>
                <w:szCs w:val="22"/>
              </w:rPr>
              <w:tab/>
            </w:r>
            <w:r w:rsidRPr="00FF32E6">
              <w:rPr>
                <w:rStyle w:val="Hipercze"/>
                <w:noProof/>
              </w:rPr>
              <w:t>Metody planowania</w:t>
            </w:r>
            <w:r>
              <w:rPr>
                <w:noProof/>
                <w:webHidden/>
              </w:rPr>
              <w:tab/>
            </w:r>
            <w:r>
              <w:rPr>
                <w:noProof/>
                <w:webHidden/>
              </w:rPr>
              <w:fldChar w:fldCharType="begin"/>
            </w:r>
            <w:r>
              <w:rPr>
                <w:noProof/>
                <w:webHidden/>
              </w:rPr>
              <w:instrText xml:space="preserve"> PAGEREF _Toc17913918 \h </w:instrText>
            </w:r>
            <w:r>
              <w:rPr>
                <w:noProof/>
                <w:webHidden/>
              </w:rPr>
            </w:r>
            <w:r>
              <w:rPr>
                <w:noProof/>
                <w:webHidden/>
              </w:rPr>
              <w:fldChar w:fldCharType="separate"/>
            </w:r>
            <w:r>
              <w:rPr>
                <w:noProof/>
                <w:webHidden/>
              </w:rPr>
              <w:t>6</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19" w:history="1">
            <w:r w:rsidRPr="00FF32E6">
              <w:rPr>
                <w:rStyle w:val="Hipercze"/>
                <w:noProof/>
              </w:rPr>
              <w:t>3.2.1</w:t>
            </w:r>
            <w:r>
              <w:rPr>
                <w:rFonts w:asciiTheme="minorHAnsi" w:eastAsiaTheme="minorEastAsia" w:hAnsiTheme="minorHAnsi" w:cstheme="minorBidi"/>
                <w:noProof/>
                <w:sz w:val="22"/>
                <w:szCs w:val="22"/>
              </w:rPr>
              <w:tab/>
            </w:r>
            <w:r w:rsidRPr="00FF32E6">
              <w:rPr>
                <w:rStyle w:val="Hipercze"/>
                <w:noProof/>
              </w:rPr>
              <w:t>Metoda scenariuszowa</w:t>
            </w:r>
            <w:r>
              <w:rPr>
                <w:noProof/>
                <w:webHidden/>
              </w:rPr>
              <w:tab/>
            </w:r>
            <w:r>
              <w:rPr>
                <w:noProof/>
                <w:webHidden/>
              </w:rPr>
              <w:fldChar w:fldCharType="begin"/>
            </w:r>
            <w:r>
              <w:rPr>
                <w:noProof/>
                <w:webHidden/>
              </w:rPr>
              <w:instrText xml:space="preserve"> PAGEREF _Toc17913919 \h </w:instrText>
            </w:r>
            <w:r>
              <w:rPr>
                <w:noProof/>
                <w:webHidden/>
              </w:rPr>
            </w:r>
            <w:r>
              <w:rPr>
                <w:noProof/>
                <w:webHidden/>
              </w:rPr>
              <w:fldChar w:fldCharType="separate"/>
            </w:r>
            <w:r>
              <w:rPr>
                <w:noProof/>
                <w:webHidden/>
              </w:rPr>
              <w:t>6</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20" w:history="1">
            <w:r w:rsidRPr="00FF32E6">
              <w:rPr>
                <w:rStyle w:val="Hipercze"/>
                <w:noProof/>
              </w:rPr>
              <w:t>3.2.2</w:t>
            </w:r>
            <w:r>
              <w:rPr>
                <w:rFonts w:asciiTheme="minorHAnsi" w:eastAsiaTheme="minorEastAsia" w:hAnsiTheme="minorHAnsi" w:cstheme="minorBidi"/>
                <w:noProof/>
                <w:sz w:val="22"/>
                <w:szCs w:val="22"/>
              </w:rPr>
              <w:tab/>
            </w:r>
            <w:r w:rsidRPr="00FF32E6">
              <w:rPr>
                <w:rStyle w:val="Hipercze"/>
                <w:noProof/>
              </w:rPr>
              <w:t>Metoda symulacyjna</w:t>
            </w:r>
            <w:r>
              <w:rPr>
                <w:noProof/>
                <w:webHidden/>
              </w:rPr>
              <w:tab/>
            </w:r>
            <w:r>
              <w:rPr>
                <w:noProof/>
                <w:webHidden/>
              </w:rPr>
              <w:fldChar w:fldCharType="begin"/>
            </w:r>
            <w:r>
              <w:rPr>
                <w:noProof/>
                <w:webHidden/>
              </w:rPr>
              <w:instrText xml:space="preserve"> PAGEREF _Toc17913920 \h </w:instrText>
            </w:r>
            <w:r>
              <w:rPr>
                <w:noProof/>
                <w:webHidden/>
              </w:rPr>
            </w:r>
            <w:r>
              <w:rPr>
                <w:noProof/>
                <w:webHidden/>
              </w:rPr>
              <w:fldChar w:fldCharType="separate"/>
            </w:r>
            <w:r>
              <w:rPr>
                <w:noProof/>
                <w:webHidden/>
              </w:rPr>
              <w:t>7</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21" w:history="1">
            <w:r w:rsidRPr="00FF32E6">
              <w:rPr>
                <w:rStyle w:val="Hipercze"/>
                <w:noProof/>
              </w:rPr>
              <w:t>3.2.3</w:t>
            </w:r>
            <w:r>
              <w:rPr>
                <w:rFonts w:asciiTheme="minorHAnsi" w:eastAsiaTheme="minorEastAsia" w:hAnsiTheme="minorHAnsi" w:cstheme="minorBidi"/>
                <w:noProof/>
                <w:sz w:val="22"/>
                <w:szCs w:val="22"/>
              </w:rPr>
              <w:tab/>
            </w:r>
            <w:r w:rsidRPr="00FF32E6">
              <w:rPr>
                <w:rStyle w:val="Hipercze"/>
                <w:noProof/>
              </w:rPr>
              <w:t>Diagram Gantta</w:t>
            </w:r>
            <w:r>
              <w:rPr>
                <w:noProof/>
                <w:webHidden/>
              </w:rPr>
              <w:tab/>
            </w:r>
            <w:r>
              <w:rPr>
                <w:noProof/>
                <w:webHidden/>
              </w:rPr>
              <w:fldChar w:fldCharType="begin"/>
            </w:r>
            <w:r>
              <w:rPr>
                <w:noProof/>
                <w:webHidden/>
              </w:rPr>
              <w:instrText xml:space="preserve"> PAGEREF _Toc17913921 \h </w:instrText>
            </w:r>
            <w:r>
              <w:rPr>
                <w:noProof/>
                <w:webHidden/>
              </w:rPr>
            </w:r>
            <w:r>
              <w:rPr>
                <w:noProof/>
                <w:webHidden/>
              </w:rPr>
              <w:fldChar w:fldCharType="separate"/>
            </w:r>
            <w:r>
              <w:rPr>
                <w:noProof/>
                <w:webHidden/>
              </w:rPr>
              <w:t>8</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22" w:history="1">
            <w:r w:rsidRPr="00FF32E6">
              <w:rPr>
                <w:rStyle w:val="Hipercze"/>
                <w:noProof/>
              </w:rPr>
              <w:t>3.2.4</w:t>
            </w:r>
            <w:r>
              <w:rPr>
                <w:rFonts w:asciiTheme="minorHAnsi" w:eastAsiaTheme="minorEastAsia" w:hAnsiTheme="minorHAnsi" w:cstheme="minorBidi"/>
                <w:noProof/>
                <w:sz w:val="22"/>
                <w:szCs w:val="22"/>
              </w:rPr>
              <w:tab/>
            </w:r>
            <w:r w:rsidRPr="00FF32E6">
              <w:rPr>
                <w:rStyle w:val="Hipercze"/>
                <w:noProof/>
              </w:rPr>
              <w:t>Planowanie sieciowe</w:t>
            </w:r>
            <w:r>
              <w:rPr>
                <w:noProof/>
                <w:webHidden/>
              </w:rPr>
              <w:tab/>
            </w:r>
            <w:r>
              <w:rPr>
                <w:noProof/>
                <w:webHidden/>
              </w:rPr>
              <w:fldChar w:fldCharType="begin"/>
            </w:r>
            <w:r>
              <w:rPr>
                <w:noProof/>
                <w:webHidden/>
              </w:rPr>
              <w:instrText xml:space="preserve"> PAGEREF _Toc17913922 \h </w:instrText>
            </w:r>
            <w:r>
              <w:rPr>
                <w:noProof/>
                <w:webHidden/>
              </w:rPr>
            </w:r>
            <w:r>
              <w:rPr>
                <w:noProof/>
                <w:webHidden/>
              </w:rPr>
              <w:fldChar w:fldCharType="separate"/>
            </w:r>
            <w:r>
              <w:rPr>
                <w:noProof/>
                <w:webHidden/>
              </w:rPr>
              <w:t>11</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23" w:history="1">
            <w:r w:rsidRPr="00FF32E6">
              <w:rPr>
                <w:rStyle w:val="Hipercze"/>
                <w:noProof/>
              </w:rPr>
              <w:t>3.2.5</w:t>
            </w:r>
            <w:r>
              <w:rPr>
                <w:rFonts w:asciiTheme="minorHAnsi" w:eastAsiaTheme="minorEastAsia" w:hAnsiTheme="minorHAnsi" w:cstheme="minorBidi"/>
                <w:noProof/>
                <w:sz w:val="22"/>
                <w:szCs w:val="22"/>
              </w:rPr>
              <w:tab/>
            </w:r>
            <w:r w:rsidRPr="00FF32E6">
              <w:rPr>
                <w:rStyle w:val="Hipercze"/>
                <w:noProof/>
              </w:rPr>
              <w:t>Metody portfelowe</w:t>
            </w:r>
            <w:r>
              <w:rPr>
                <w:noProof/>
                <w:webHidden/>
              </w:rPr>
              <w:tab/>
            </w:r>
            <w:r>
              <w:rPr>
                <w:noProof/>
                <w:webHidden/>
              </w:rPr>
              <w:fldChar w:fldCharType="begin"/>
            </w:r>
            <w:r>
              <w:rPr>
                <w:noProof/>
                <w:webHidden/>
              </w:rPr>
              <w:instrText xml:space="preserve"> PAGEREF _Toc17913923 \h </w:instrText>
            </w:r>
            <w:r>
              <w:rPr>
                <w:noProof/>
                <w:webHidden/>
              </w:rPr>
            </w:r>
            <w:r>
              <w:rPr>
                <w:noProof/>
                <w:webHidden/>
              </w:rPr>
              <w:fldChar w:fldCharType="separate"/>
            </w:r>
            <w:r>
              <w:rPr>
                <w:noProof/>
                <w:webHidden/>
              </w:rPr>
              <w:t>14</w:t>
            </w:r>
            <w:r>
              <w:rPr>
                <w:noProof/>
                <w:webHidden/>
              </w:rPr>
              <w:fldChar w:fldCharType="end"/>
            </w:r>
          </w:hyperlink>
        </w:p>
        <w:p w:rsidR="00215E75" w:rsidRDefault="00215E75">
          <w:pPr>
            <w:pStyle w:val="Spistreci1"/>
            <w:tabs>
              <w:tab w:val="left" w:pos="880"/>
              <w:tab w:val="right" w:leader="dot" w:pos="9061"/>
            </w:tabs>
            <w:rPr>
              <w:rFonts w:asciiTheme="minorHAnsi" w:eastAsiaTheme="minorEastAsia" w:hAnsiTheme="minorHAnsi" w:cstheme="minorBidi"/>
              <w:noProof/>
              <w:sz w:val="22"/>
              <w:szCs w:val="22"/>
            </w:rPr>
          </w:pPr>
          <w:hyperlink w:anchor="_Toc17913924" w:history="1">
            <w:r w:rsidRPr="00FF32E6">
              <w:rPr>
                <w:rStyle w:val="Hipercze"/>
                <w:noProof/>
              </w:rPr>
              <w:t>4</w:t>
            </w:r>
            <w:r>
              <w:rPr>
                <w:rFonts w:asciiTheme="minorHAnsi" w:eastAsiaTheme="minorEastAsia" w:hAnsiTheme="minorHAnsi" w:cstheme="minorBidi"/>
                <w:noProof/>
                <w:sz w:val="22"/>
                <w:szCs w:val="22"/>
              </w:rPr>
              <w:tab/>
            </w:r>
            <w:r w:rsidRPr="00FF32E6">
              <w:rPr>
                <w:rStyle w:val="Hipercze"/>
                <w:noProof/>
              </w:rPr>
              <w:t>Metody, metodyki, Frameworki</w:t>
            </w:r>
            <w:r>
              <w:rPr>
                <w:noProof/>
                <w:webHidden/>
              </w:rPr>
              <w:tab/>
            </w:r>
            <w:r>
              <w:rPr>
                <w:noProof/>
                <w:webHidden/>
              </w:rPr>
              <w:fldChar w:fldCharType="begin"/>
            </w:r>
            <w:r>
              <w:rPr>
                <w:noProof/>
                <w:webHidden/>
              </w:rPr>
              <w:instrText xml:space="preserve"> PAGEREF _Toc17913924 \h </w:instrText>
            </w:r>
            <w:r>
              <w:rPr>
                <w:noProof/>
                <w:webHidden/>
              </w:rPr>
            </w:r>
            <w:r>
              <w:rPr>
                <w:noProof/>
                <w:webHidden/>
              </w:rPr>
              <w:fldChar w:fldCharType="separate"/>
            </w:r>
            <w:r>
              <w:rPr>
                <w:noProof/>
                <w:webHidden/>
              </w:rPr>
              <w:t>18</w:t>
            </w:r>
            <w:r>
              <w:rPr>
                <w:noProof/>
                <w:webHidden/>
              </w:rPr>
              <w:fldChar w:fldCharType="end"/>
            </w:r>
          </w:hyperlink>
        </w:p>
        <w:p w:rsidR="00215E75" w:rsidRDefault="00215E75">
          <w:pPr>
            <w:pStyle w:val="Spistreci2"/>
            <w:tabs>
              <w:tab w:val="left" w:pos="1100"/>
              <w:tab w:val="right" w:leader="dot" w:pos="9061"/>
            </w:tabs>
            <w:rPr>
              <w:rFonts w:asciiTheme="minorHAnsi" w:eastAsiaTheme="minorEastAsia" w:hAnsiTheme="minorHAnsi" w:cstheme="minorBidi"/>
              <w:noProof/>
              <w:sz w:val="22"/>
              <w:szCs w:val="22"/>
            </w:rPr>
          </w:pPr>
          <w:hyperlink w:anchor="_Toc17913925" w:history="1">
            <w:r w:rsidRPr="00FF32E6">
              <w:rPr>
                <w:rStyle w:val="Hipercze"/>
                <w:noProof/>
              </w:rPr>
              <w:t>4.1</w:t>
            </w:r>
            <w:r>
              <w:rPr>
                <w:rFonts w:asciiTheme="minorHAnsi" w:eastAsiaTheme="minorEastAsia" w:hAnsiTheme="minorHAnsi" w:cstheme="minorBidi"/>
                <w:noProof/>
                <w:sz w:val="22"/>
                <w:szCs w:val="22"/>
              </w:rPr>
              <w:tab/>
            </w:r>
            <w:r w:rsidRPr="00FF32E6">
              <w:rPr>
                <w:rStyle w:val="Hipercze"/>
                <w:noProof/>
                <w:shd w:val="clear" w:color="auto" w:fill="FFFFFF"/>
              </w:rPr>
              <w:t>Metody klasyczne a zwinne.</w:t>
            </w:r>
            <w:r>
              <w:rPr>
                <w:noProof/>
                <w:webHidden/>
              </w:rPr>
              <w:tab/>
            </w:r>
            <w:r>
              <w:rPr>
                <w:noProof/>
                <w:webHidden/>
              </w:rPr>
              <w:fldChar w:fldCharType="begin"/>
            </w:r>
            <w:r>
              <w:rPr>
                <w:noProof/>
                <w:webHidden/>
              </w:rPr>
              <w:instrText xml:space="preserve"> PAGEREF _Toc17913925 \h </w:instrText>
            </w:r>
            <w:r>
              <w:rPr>
                <w:noProof/>
                <w:webHidden/>
              </w:rPr>
            </w:r>
            <w:r>
              <w:rPr>
                <w:noProof/>
                <w:webHidden/>
              </w:rPr>
              <w:fldChar w:fldCharType="separate"/>
            </w:r>
            <w:r>
              <w:rPr>
                <w:noProof/>
                <w:webHidden/>
              </w:rPr>
              <w:t>19</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26" w:history="1">
            <w:r w:rsidRPr="00FF32E6">
              <w:rPr>
                <w:rStyle w:val="Hipercze"/>
                <w:noProof/>
              </w:rPr>
              <w:t>4.1.1</w:t>
            </w:r>
            <w:r>
              <w:rPr>
                <w:rFonts w:asciiTheme="minorHAnsi" w:eastAsiaTheme="minorEastAsia" w:hAnsiTheme="minorHAnsi" w:cstheme="minorBidi"/>
                <w:noProof/>
                <w:sz w:val="22"/>
                <w:szCs w:val="22"/>
              </w:rPr>
              <w:tab/>
            </w:r>
            <w:r w:rsidRPr="00FF32E6">
              <w:rPr>
                <w:rStyle w:val="Hipercze"/>
                <w:noProof/>
              </w:rPr>
              <w:t>Podejście tradycyjne(klasyczne)</w:t>
            </w:r>
            <w:r>
              <w:rPr>
                <w:noProof/>
                <w:webHidden/>
              </w:rPr>
              <w:tab/>
            </w:r>
            <w:r>
              <w:rPr>
                <w:noProof/>
                <w:webHidden/>
              </w:rPr>
              <w:fldChar w:fldCharType="begin"/>
            </w:r>
            <w:r>
              <w:rPr>
                <w:noProof/>
                <w:webHidden/>
              </w:rPr>
              <w:instrText xml:space="preserve"> PAGEREF _Toc17913926 \h </w:instrText>
            </w:r>
            <w:r>
              <w:rPr>
                <w:noProof/>
                <w:webHidden/>
              </w:rPr>
            </w:r>
            <w:r>
              <w:rPr>
                <w:noProof/>
                <w:webHidden/>
              </w:rPr>
              <w:fldChar w:fldCharType="separate"/>
            </w:r>
            <w:r>
              <w:rPr>
                <w:noProof/>
                <w:webHidden/>
              </w:rPr>
              <w:t>19</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27" w:history="1">
            <w:r w:rsidRPr="00FF32E6">
              <w:rPr>
                <w:rStyle w:val="Hipercze"/>
                <w:noProof/>
              </w:rPr>
              <w:t>4.1.2</w:t>
            </w:r>
            <w:r>
              <w:rPr>
                <w:rFonts w:asciiTheme="minorHAnsi" w:eastAsiaTheme="minorEastAsia" w:hAnsiTheme="minorHAnsi" w:cstheme="minorBidi"/>
                <w:noProof/>
                <w:sz w:val="22"/>
                <w:szCs w:val="22"/>
              </w:rPr>
              <w:tab/>
            </w:r>
            <w:r w:rsidRPr="00FF32E6">
              <w:rPr>
                <w:rStyle w:val="Hipercze"/>
                <w:noProof/>
              </w:rPr>
              <w:t>Model kaskadowy</w:t>
            </w:r>
            <w:r>
              <w:rPr>
                <w:noProof/>
                <w:webHidden/>
              </w:rPr>
              <w:tab/>
            </w:r>
            <w:r>
              <w:rPr>
                <w:noProof/>
                <w:webHidden/>
              </w:rPr>
              <w:fldChar w:fldCharType="begin"/>
            </w:r>
            <w:r>
              <w:rPr>
                <w:noProof/>
                <w:webHidden/>
              </w:rPr>
              <w:instrText xml:space="preserve"> PAGEREF _Toc17913927 \h </w:instrText>
            </w:r>
            <w:r>
              <w:rPr>
                <w:noProof/>
                <w:webHidden/>
              </w:rPr>
            </w:r>
            <w:r>
              <w:rPr>
                <w:noProof/>
                <w:webHidden/>
              </w:rPr>
              <w:fldChar w:fldCharType="separate"/>
            </w:r>
            <w:r>
              <w:rPr>
                <w:noProof/>
                <w:webHidden/>
              </w:rPr>
              <w:t>22</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28" w:history="1">
            <w:r w:rsidRPr="00FF32E6">
              <w:rPr>
                <w:rStyle w:val="Hipercze"/>
                <w:noProof/>
              </w:rPr>
              <w:t>4.1.3</w:t>
            </w:r>
            <w:r>
              <w:rPr>
                <w:rFonts w:asciiTheme="minorHAnsi" w:eastAsiaTheme="minorEastAsia" w:hAnsiTheme="minorHAnsi" w:cstheme="minorBidi"/>
                <w:noProof/>
                <w:sz w:val="22"/>
                <w:szCs w:val="22"/>
              </w:rPr>
              <w:tab/>
            </w:r>
            <w:r w:rsidRPr="00FF32E6">
              <w:rPr>
                <w:rStyle w:val="Hipercze"/>
                <w:noProof/>
              </w:rPr>
              <w:t>Model przyrostowy</w:t>
            </w:r>
            <w:r>
              <w:rPr>
                <w:noProof/>
                <w:webHidden/>
              </w:rPr>
              <w:tab/>
            </w:r>
            <w:r>
              <w:rPr>
                <w:noProof/>
                <w:webHidden/>
              </w:rPr>
              <w:fldChar w:fldCharType="begin"/>
            </w:r>
            <w:r>
              <w:rPr>
                <w:noProof/>
                <w:webHidden/>
              </w:rPr>
              <w:instrText xml:space="preserve"> PAGEREF _Toc17913928 \h </w:instrText>
            </w:r>
            <w:r>
              <w:rPr>
                <w:noProof/>
                <w:webHidden/>
              </w:rPr>
            </w:r>
            <w:r>
              <w:rPr>
                <w:noProof/>
                <w:webHidden/>
              </w:rPr>
              <w:fldChar w:fldCharType="separate"/>
            </w:r>
            <w:r>
              <w:rPr>
                <w:noProof/>
                <w:webHidden/>
              </w:rPr>
              <w:t>24</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29" w:history="1">
            <w:r w:rsidRPr="00FF32E6">
              <w:rPr>
                <w:rStyle w:val="Hipercze"/>
                <w:noProof/>
              </w:rPr>
              <w:t>4.1.4</w:t>
            </w:r>
            <w:r>
              <w:rPr>
                <w:rFonts w:asciiTheme="minorHAnsi" w:eastAsiaTheme="minorEastAsia" w:hAnsiTheme="minorHAnsi" w:cstheme="minorBidi"/>
                <w:noProof/>
                <w:sz w:val="22"/>
                <w:szCs w:val="22"/>
              </w:rPr>
              <w:tab/>
            </w:r>
            <w:r w:rsidRPr="00FF32E6">
              <w:rPr>
                <w:rStyle w:val="Hipercze"/>
                <w:noProof/>
              </w:rPr>
              <w:t>Podejście zwinne(adaptacyjne)</w:t>
            </w:r>
            <w:r>
              <w:rPr>
                <w:noProof/>
                <w:webHidden/>
              </w:rPr>
              <w:tab/>
            </w:r>
            <w:r>
              <w:rPr>
                <w:noProof/>
                <w:webHidden/>
              </w:rPr>
              <w:fldChar w:fldCharType="begin"/>
            </w:r>
            <w:r>
              <w:rPr>
                <w:noProof/>
                <w:webHidden/>
              </w:rPr>
              <w:instrText xml:space="preserve"> PAGEREF _Toc17913929 \h </w:instrText>
            </w:r>
            <w:r>
              <w:rPr>
                <w:noProof/>
                <w:webHidden/>
              </w:rPr>
            </w:r>
            <w:r>
              <w:rPr>
                <w:noProof/>
                <w:webHidden/>
              </w:rPr>
              <w:fldChar w:fldCharType="separate"/>
            </w:r>
            <w:r>
              <w:rPr>
                <w:noProof/>
                <w:webHidden/>
              </w:rPr>
              <w:t>25</w:t>
            </w:r>
            <w:r>
              <w:rPr>
                <w:noProof/>
                <w:webHidden/>
              </w:rPr>
              <w:fldChar w:fldCharType="end"/>
            </w:r>
          </w:hyperlink>
        </w:p>
        <w:p w:rsidR="00215E75" w:rsidRDefault="00215E75">
          <w:pPr>
            <w:pStyle w:val="Spistreci3"/>
            <w:tabs>
              <w:tab w:val="left" w:pos="1540"/>
              <w:tab w:val="right" w:leader="dot" w:pos="9061"/>
            </w:tabs>
            <w:rPr>
              <w:rFonts w:asciiTheme="minorHAnsi" w:eastAsiaTheme="minorEastAsia" w:hAnsiTheme="minorHAnsi" w:cstheme="minorBidi"/>
              <w:noProof/>
              <w:sz w:val="22"/>
              <w:szCs w:val="22"/>
            </w:rPr>
          </w:pPr>
          <w:hyperlink w:anchor="_Toc17913930" w:history="1">
            <w:r w:rsidRPr="00FF32E6">
              <w:rPr>
                <w:rStyle w:val="Hipercze"/>
                <w:noProof/>
              </w:rPr>
              <w:t>4.1.5</w:t>
            </w:r>
            <w:r>
              <w:rPr>
                <w:rFonts w:asciiTheme="minorHAnsi" w:eastAsiaTheme="minorEastAsia" w:hAnsiTheme="minorHAnsi" w:cstheme="minorBidi"/>
                <w:noProof/>
                <w:sz w:val="22"/>
                <w:szCs w:val="22"/>
              </w:rPr>
              <w:tab/>
            </w:r>
            <w:r w:rsidRPr="00FF32E6">
              <w:rPr>
                <w:rStyle w:val="Hipercze"/>
                <w:noProof/>
              </w:rPr>
              <w:t>Scrum Framework</w:t>
            </w:r>
            <w:r>
              <w:rPr>
                <w:noProof/>
                <w:webHidden/>
              </w:rPr>
              <w:tab/>
            </w:r>
            <w:r>
              <w:rPr>
                <w:noProof/>
                <w:webHidden/>
              </w:rPr>
              <w:fldChar w:fldCharType="begin"/>
            </w:r>
            <w:r>
              <w:rPr>
                <w:noProof/>
                <w:webHidden/>
              </w:rPr>
              <w:instrText xml:space="preserve"> PAGEREF _Toc17913930 \h </w:instrText>
            </w:r>
            <w:r>
              <w:rPr>
                <w:noProof/>
                <w:webHidden/>
              </w:rPr>
            </w:r>
            <w:r>
              <w:rPr>
                <w:noProof/>
                <w:webHidden/>
              </w:rPr>
              <w:fldChar w:fldCharType="separate"/>
            </w:r>
            <w:r>
              <w:rPr>
                <w:noProof/>
                <w:webHidden/>
              </w:rPr>
              <w:t>29</w:t>
            </w:r>
            <w:r>
              <w:rPr>
                <w:noProof/>
                <w:webHidden/>
              </w:rPr>
              <w:fldChar w:fldCharType="end"/>
            </w:r>
          </w:hyperlink>
        </w:p>
        <w:p w:rsidR="00B546B3" w:rsidRDefault="00A44EA2">
          <w:r>
            <w:fldChar w:fldCharType="end"/>
          </w:r>
        </w:p>
      </w:sdtContent>
    </w:sdt>
    <w:p w:rsidR="00B546B3" w:rsidRDefault="00B546B3" w:rsidP="00EF4277"/>
    <w:p w:rsidR="00B546B3" w:rsidRDefault="00B546B3">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B546B3" w:rsidRPr="00215E75" w:rsidRDefault="00B546B3" w:rsidP="007F2985">
      <w:pPr>
        <w:pStyle w:val="Nagwek1"/>
      </w:pPr>
      <w:bookmarkStart w:id="1" w:name="_Toc17913913"/>
      <w:r w:rsidRPr="00C704E2">
        <w:lastRenderedPageBreak/>
        <w:t>Wstęp</w:t>
      </w:r>
      <w:bookmarkEnd w:id="1"/>
    </w:p>
    <w:p w:rsidR="00C704E2" w:rsidRDefault="00BB1FED" w:rsidP="00C704E2">
      <w:pPr>
        <w:ind w:firstLine="360"/>
      </w:pPr>
      <w:r w:rsidRPr="00D139B2">
        <w:t>Planowanie jest dla człowieka nierozerwalnym</w:t>
      </w:r>
      <w:r>
        <w:t xml:space="preserve"> i nieodzownym procesem życia ludzkiego</w:t>
      </w:r>
      <w:r w:rsidRPr="00D139B2">
        <w:t xml:space="preserve">. Człowiek dokonuje planowania bardzo często automatycznie, nawet nie zwracając szczególnej uwagi na przebieg i istnienie takiego osobistego planowania. </w:t>
      </w:r>
      <w: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215E75" w:rsidRDefault="00215E75" w:rsidP="00C704E2">
      <w:pPr>
        <w:ind w:firstLine="360"/>
      </w:pPr>
    </w:p>
    <w:p w:rsidR="00BB1FED" w:rsidRDefault="00BB1FED" w:rsidP="00C704E2">
      <w:pPr>
        <w:ind w:firstLine="360"/>
      </w:pPr>
      <w: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C704E2" w:rsidRDefault="00C704E2" w:rsidP="00C704E2">
      <w:pPr>
        <w:ind w:firstLine="360"/>
      </w:pPr>
    </w:p>
    <w:p w:rsidR="00BB1FED" w:rsidRDefault="00BB1FED" w:rsidP="00BB1FED">
      <w:pPr>
        <w:ind w:firstLine="360"/>
      </w:pPr>
      <w: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rPr>
          <w:szCs w:val="24"/>
        </w:rPr>
      </w:pPr>
      <w:r>
        <w:rPr>
          <w:szCs w:val="24"/>
        </w:rPr>
        <w:br w:type="page"/>
      </w:r>
    </w:p>
    <w:p w:rsidR="007D7750" w:rsidRDefault="00BB1FED" w:rsidP="007D7750">
      <w:pPr>
        <w:pStyle w:val="Nagwek1"/>
      </w:pPr>
      <w:bookmarkStart w:id="2" w:name="_Toc17913914"/>
      <w:r w:rsidRPr="00C704E2">
        <w:lastRenderedPageBreak/>
        <w:t>Planowanie</w:t>
      </w:r>
      <w:bookmarkEnd w:id="2"/>
    </w:p>
    <w:p w:rsidR="0093150C" w:rsidRDefault="00961CFC" w:rsidP="00C94AAF">
      <w:pPr>
        <w:ind w:firstLine="360"/>
        <w:rPr>
          <w:szCs w:val="24"/>
        </w:rPr>
      </w:pPr>
      <w:r w:rsidRPr="00961CFC">
        <w:rPr>
          <w:szCs w:val="24"/>
        </w:rPr>
        <w:t xml:space="preserve">Planowanie </w:t>
      </w:r>
      <w:r w:rsidR="00D14EAC">
        <w:rPr>
          <w:szCs w:val="24"/>
        </w:rPr>
        <w:t>obok organizowania</w:t>
      </w:r>
      <w:r w:rsidRPr="00961CFC">
        <w:rPr>
          <w:szCs w:val="24"/>
        </w:rPr>
        <w:t>, przewodzenia i kontrolowania. Jest jedną z najważniejszych funkcji zarządzania sklasyfikowaną przez jednego z twórców teorii zarządania Henri’ego Fayol w książce „</w:t>
      </w:r>
      <w:r w:rsidRPr="00961CFC">
        <w:rPr>
          <w:i/>
          <w:iCs/>
          <w:color w:val="001133"/>
          <w:szCs w:val="24"/>
          <w:shd w:val="clear" w:color="auto" w:fill="FFFFFF"/>
        </w:rPr>
        <w:t>L’exposee des principles generaux d’administration</w:t>
      </w:r>
      <w:r w:rsidRPr="00961CFC">
        <w:rPr>
          <w:szCs w:val="24"/>
        </w:rPr>
        <w:t>”</w:t>
      </w:r>
      <w:r>
        <w:rPr>
          <w:szCs w:val="24"/>
        </w:rPr>
        <w:t>.</w:t>
      </w:r>
      <w:r w:rsidR="0093150C">
        <w:rPr>
          <w:szCs w:val="24"/>
        </w:rPr>
        <w:t xml:space="preserve"> </w:t>
      </w:r>
    </w:p>
    <w:p w:rsidR="00D14EAC" w:rsidRPr="00D14EAC" w:rsidRDefault="00D14EAC" w:rsidP="00D14EAC">
      <w:pPr>
        <w:ind w:firstLine="360"/>
        <w:jc w:val="center"/>
        <w:rPr>
          <w:b/>
          <w:szCs w:val="24"/>
        </w:rPr>
      </w:pPr>
      <w:r>
        <w:rPr>
          <w:b/>
          <w:szCs w:val="24"/>
        </w:rPr>
        <w:t>Fazy procesu zarządzania</w:t>
      </w:r>
    </w:p>
    <w:p w:rsidR="0093150C" w:rsidRDefault="00D14EAC" w:rsidP="00C94AAF">
      <w:pPr>
        <w:ind w:firstLine="360"/>
        <w:rPr>
          <w:szCs w:val="24"/>
        </w:rPr>
      </w:pPr>
      <w:r>
        <w:rPr>
          <w:noProof/>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ind w:firstLine="360"/>
        <w:jc w:val="center"/>
        <w:rPr>
          <w:szCs w:val="24"/>
        </w:rPr>
      </w:pPr>
    </w:p>
    <w:p w:rsidR="00D14EAC" w:rsidRPr="00D14EAC" w:rsidRDefault="00D14EAC" w:rsidP="00D14EAC">
      <w:pPr>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ind w:firstLine="360"/>
        <w:rPr>
          <w:szCs w:val="24"/>
        </w:rPr>
      </w:pPr>
      <w:r>
        <w:rPr>
          <w:szCs w:val="24"/>
        </w:rPr>
        <w:t>Jest ono pierwszą fazą procesu zarządzania, skupia się na</w:t>
      </w:r>
      <w:r w:rsidR="00961CFC">
        <w:rPr>
          <w:szCs w:val="24"/>
        </w:rPr>
        <w:t xml:space="preserve"> wyznaczenia racjonalnych i </w:t>
      </w:r>
      <w:r w:rsidR="00C94AAF">
        <w:rPr>
          <w:szCs w:val="24"/>
        </w:rPr>
        <w:t xml:space="preserve">realnych do osiągnięcia </w:t>
      </w:r>
      <w:r w:rsidR="00961CFC">
        <w:rPr>
          <w:szCs w:val="24"/>
        </w:rPr>
        <w:t>celów</w:t>
      </w:r>
      <w:r w:rsidR="00C94AAF">
        <w:rPr>
          <w:szCs w:val="24"/>
        </w:rPr>
        <w:t xml:space="preserve">. Uwzględnia ono </w:t>
      </w:r>
      <w:r w:rsidR="00961CFC">
        <w:rPr>
          <w:szCs w:val="24"/>
        </w:rPr>
        <w:t xml:space="preserve"> </w:t>
      </w:r>
      <w:r w:rsidR="00C94AAF">
        <w:rPr>
          <w:szCs w:val="24"/>
        </w:rPr>
        <w:t>opracowanie strategii, wyznaczenie celów pobocznych, oraz rozbicie dużych celów na pomniejsze, których realizacja pozwoli na osiągnięcie większego planu.</w:t>
      </w:r>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 w:name="_Toc16272008"/>
      <w:bookmarkStart w:id="4" w:name="_Toc16276813"/>
      <w:bookmarkStart w:id="5" w:name="_Toc16279358"/>
      <w:bookmarkStart w:id="6" w:name="_Toc16279493"/>
      <w:bookmarkStart w:id="7" w:name="_Toc16438346"/>
      <w:bookmarkStart w:id="8" w:name="_Toc17736139"/>
      <w:bookmarkStart w:id="9" w:name="_Toc17913915"/>
      <w:bookmarkEnd w:id="3"/>
      <w:bookmarkEnd w:id="4"/>
      <w:bookmarkEnd w:id="5"/>
      <w:bookmarkEnd w:id="6"/>
      <w:bookmarkEnd w:id="7"/>
      <w:bookmarkEnd w:id="8"/>
      <w:bookmarkEnd w:id="9"/>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10" w:name="_Toc16272009"/>
      <w:bookmarkStart w:id="11" w:name="_Toc16276814"/>
      <w:bookmarkStart w:id="12" w:name="_Toc16279359"/>
      <w:bookmarkStart w:id="13" w:name="_Toc16279494"/>
      <w:bookmarkStart w:id="14" w:name="_Toc16438347"/>
      <w:bookmarkStart w:id="15" w:name="_Toc17736140"/>
      <w:bookmarkStart w:id="16" w:name="_Toc17913916"/>
      <w:bookmarkEnd w:id="10"/>
      <w:bookmarkEnd w:id="11"/>
      <w:bookmarkEnd w:id="12"/>
      <w:bookmarkEnd w:id="13"/>
      <w:bookmarkEnd w:id="14"/>
      <w:bookmarkEnd w:id="15"/>
      <w:bookmarkEnd w:id="16"/>
    </w:p>
    <w:p w:rsidR="00D14EAC" w:rsidRPr="00D14EAC" w:rsidRDefault="00D14EAC" w:rsidP="00C704E2">
      <w:pPr>
        <w:pStyle w:val="Nagwek2"/>
      </w:pPr>
      <w:bookmarkStart w:id="17" w:name="_Toc17913917"/>
      <w:r w:rsidRPr="0002120F">
        <w:t>Rodzaje planowania</w:t>
      </w:r>
      <w:bookmarkEnd w:id="17"/>
    </w:p>
    <w:p w:rsidR="00C94AAF" w:rsidRDefault="00C94AAF" w:rsidP="00063B63">
      <w:pPr>
        <w:ind w:firstLine="360"/>
        <w:rPr>
          <w:szCs w:val="24"/>
        </w:rPr>
      </w:pPr>
      <w:r>
        <w:rPr>
          <w:szCs w:val="24"/>
        </w:rPr>
        <w:t xml:space="preserve">Uwzględniając przedział czasowy, możemy </w:t>
      </w:r>
      <w:r w:rsidR="00063B63">
        <w:rPr>
          <w:szCs w:val="24"/>
        </w:rPr>
        <w:t xml:space="preserve">wyróżnić planowanie </w:t>
      </w:r>
      <w:r w:rsidRPr="00063B63">
        <w:rPr>
          <w:szCs w:val="24"/>
        </w:rPr>
        <w:t>strategiczne</w:t>
      </w:r>
      <w:r w:rsidR="00063B63">
        <w:rPr>
          <w:szCs w:val="24"/>
        </w:rPr>
        <w:t xml:space="preserve"> </w:t>
      </w:r>
      <w:r w:rsidRPr="00063B63">
        <w:rPr>
          <w:szCs w:val="24"/>
        </w:rPr>
        <w:t>(długofalowe)</w:t>
      </w:r>
      <w:r w:rsidR="00063B63">
        <w:rPr>
          <w:szCs w:val="24"/>
        </w:rPr>
        <w:t xml:space="preserve">, </w:t>
      </w:r>
      <w:r w:rsidRPr="00063B63">
        <w:rPr>
          <w:szCs w:val="24"/>
        </w:rPr>
        <w:t>długoterminowe</w:t>
      </w:r>
      <w:r w:rsidR="00063B63">
        <w:rPr>
          <w:szCs w:val="24"/>
        </w:rPr>
        <w:t xml:space="preserve">, </w:t>
      </w:r>
      <w:r w:rsidRPr="00063B63">
        <w:rPr>
          <w:szCs w:val="24"/>
        </w:rPr>
        <w:t>średnioterminowe</w:t>
      </w:r>
      <w:r w:rsidR="00063B63">
        <w:rPr>
          <w:szCs w:val="24"/>
        </w:rPr>
        <w:t xml:space="preserve">, </w:t>
      </w:r>
      <w:r w:rsidRPr="00063B63">
        <w:rPr>
          <w:szCs w:val="24"/>
        </w:rPr>
        <w:t>krótkoterminowe</w:t>
      </w:r>
      <w:r w:rsidR="00063B63">
        <w:rPr>
          <w:szCs w:val="24"/>
        </w:rPr>
        <w:t xml:space="preserve"> </w:t>
      </w:r>
      <w:r w:rsidRPr="00063B63">
        <w:rPr>
          <w:szCs w:val="24"/>
        </w:rPr>
        <w:t>(</w:t>
      </w:r>
      <w:r w:rsidR="00063B63">
        <w:rPr>
          <w:szCs w:val="24"/>
        </w:rPr>
        <w:t>o</w:t>
      </w:r>
      <w:r w:rsidRPr="00063B63">
        <w:rPr>
          <w:szCs w:val="24"/>
        </w:rPr>
        <w:t>peratywne)</w:t>
      </w:r>
      <w:r w:rsidR="00063B63">
        <w:rPr>
          <w:szCs w:val="24"/>
        </w:rPr>
        <w:t>, oraz</w:t>
      </w:r>
      <w:r w:rsidRPr="00063B63">
        <w:rPr>
          <w:szCs w:val="24"/>
        </w:rPr>
        <w:t xml:space="preserve"> bieżące</w:t>
      </w:r>
      <w:r w:rsidR="00063B63">
        <w:rPr>
          <w:szCs w:val="24"/>
        </w:rPr>
        <w:t>.</w:t>
      </w:r>
    </w:p>
    <w:p w:rsidR="00063B63" w:rsidRDefault="00063B63" w:rsidP="00063B63">
      <w:pPr>
        <w:ind w:firstLine="360"/>
        <w:rPr>
          <w:szCs w:val="24"/>
        </w:rPr>
      </w:pPr>
    </w:p>
    <w:p w:rsidR="00215E75" w:rsidRDefault="00215E75" w:rsidP="00063B63">
      <w:pPr>
        <w:ind w:firstLine="360"/>
        <w:rPr>
          <w:szCs w:val="24"/>
        </w:rPr>
      </w:pPr>
    </w:p>
    <w:p w:rsidR="00215E75" w:rsidRDefault="00215E75" w:rsidP="00063B63">
      <w:pPr>
        <w:ind w:firstLine="360"/>
        <w:rPr>
          <w:szCs w:val="24"/>
        </w:rPr>
      </w:pPr>
    </w:p>
    <w:p w:rsidR="00215E75" w:rsidRDefault="00215E75" w:rsidP="00063B63">
      <w:pPr>
        <w:ind w:firstLine="360"/>
        <w:rPr>
          <w:szCs w:val="24"/>
        </w:rPr>
      </w:pPr>
    </w:p>
    <w:p w:rsidR="00215E75" w:rsidRDefault="00215E75" w:rsidP="00063B63">
      <w:pPr>
        <w:ind w:firstLine="360"/>
        <w:rPr>
          <w:szCs w:val="24"/>
        </w:rPr>
      </w:pPr>
    </w:p>
    <w:p w:rsidR="00215E75" w:rsidRDefault="00215E75" w:rsidP="00063B63">
      <w:pPr>
        <w:ind w:firstLine="360"/>
        <w:rPr>
          <w:szCs w:val="24"/>
        </w:rPr>
      </w:pPr>
    </w:p>
    <w:p w:rsidR="00215E75" w:rsidRDefault="00215E75" w:rsidP="00063B63">
      <w:pPr>
        <w:ind w:firstLine="360"/>
        <w:rPr>
          <w:szCs w:val="24"/>
        </w:rPr>
      </w:pPr>
    </w:p>
    <w:p w:rsidR="00215E75" w:rsidRDefault="00215E75" w:rsidP="00063B63">
      <w:pPr>
        <w:ind w:firstLine="360"/>
        <w:rPr>
          <w:szCs w:val="24"/>
        </w:rPr>
      </w:pPr>
    </w:p>
    <w:p w:rsidR="00215E75" w:rsidRPr="00063B63" w:rsidRDefault="00215E75" w:rsidP="00063B63">
      <w:pPr>
        <w:ind w:firstLine="360"/>
        <w:rPr>
          <w:szCs w:val="24"/>
        </w:rPr>
      </w:pPr>
    </w:p>
    <w:p w:rsidR="00C94AAF" w:rsidRPr="00063B63" w:rsidRDefault="00063B63" w:rsidP="00063B63">
      <w:pPr>
        <w:ind w:firstLine="360"/>
        <w:jc w:val="center"/>
        <w:rPr>
          <w:b/>
          <w:szCs w:val="24"/>
        </w:rPr>
      </w:pPr>
      <w:r w:rsidRPr="00063B63">
        <w:rPr>
          <w:b/>
          <w:szCs w:val="24"/>
        </w:rPr>
        <w:lastRenderedPageBreak/>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rPr>
                <w:sz w:val="24"/>
                <w:szCs w:val="24"/>
              </w:rPr>
            </w:pPr>
            <w:r>
              <w:rPr>
                <w:sz w:val="24"/>
                <w:szCs w:val="24"/>
              </w:rPr>
              <w:t>Rodzaj</w:t>
            </w:r>
          </w:p>
        </w:tc>
        <w:tc>
          <w:tcPr>
            <w:tcW w:w="1843" w:type="dxa"/>
          </w:tcPr>
          <w:p w:rsidR="00C94AAF" w:rsidRDefault="00063B63" w:rsidP="00961CFC">
            <w:pPr>
              <w:rPr>
                <w:sz w:val="24"/>
                <w:szCs w:val="24"/>
              </w:rPr>
            </w:pPr>
            <w:r>
              <w:rPr>
                <w:sz w:val="24"/>
                <w:szCs w:val="24"/>
              </w:rPr>
              <w:t>Okres</w:t>
            </w:r>
          </w:p>
        </w:tc>
        <w:tc>
          <w:tcPr>
            <w:tcW w:w="3716" w:type="dxa"/>
          </w:tcPr>
          <w:p w:rsidR="00C94AAF" w:rsidRDefault="00063B63" w:rsidP="00961CFC">
            <w:pPr>
              <w:rPr>
                <w:sz w:val="24"/>
                <w:szCs w:val="24"/>
              </w:rPr>
            </w:pPr>
            <w:r>
              <w:rPr>
                <w:sz w:val="24"/>
                <w:szCs w:val="24"/>
              </w:rPr>
              <w:t>Cel</w:t>
            </w:r>
          </w:p>
        </w:tc>
      </w:tr>
      <w:tr w:rsidR="00C94AAF" w:rsidTr="00063B63">
        <w:tc>
          <w:tcPr>
            <w:tcW w:w="3652" w:type="dxa"/>
          </w:tcPr>
          <w:p w:rsidR="00063B63" w:rsidRPr="00C94AAF" w:rsidRDefault="00063B63" w:rsidP="00063B63">
            <w:pPr>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ind w:firstLine="708"/>
              <w:rPr>
                <w:sz w:val="24"/>
                <w:szCs w:val="24"/>
              </w:rPr>
            </w:pPr>
          </w:p>
        </w:tc>
        <w:tc>
          <w:tcPr>
            <w:tcW w:w="1843" w:type="dxa"/>
          </w:tcPr>
          <w:p w:rsidR="00C94AAF" w:rsidRDefault="00063B63" w:rsidP="00961CFC">
            <w:pPr>
              <w:rPr>
                <w:sz w:val="24"/>
                <w:szCs w:val="24"/>
              </w:rPr>
            </w:pPr>
            <w:r>
              <w:rPr>
                <w:sz w:val="24"/>
                <w:szCs w:val="24"/>
              </w:rPr>
              <w:t>Więcej niż 5 lat</w:t>
            </w:r>
          </w:p>
        </w:tc>
        <w:tc>
          <w:tcPr>
            <w:tcW w:w="3716" w:type="dxa"/>
          </w:tcPr>
          <w:p w:rsidR="00C94AAF" w:rsidRDefault="00063B63" w:rsidP="00961CFC">
            <w:pPr>
              <w:rPr>
                <w:sz w:val="24"/>
                <w:szCs w:val="24"/>
              </w:rPr>
            </w:pPr>
            <w:r>
              <w:rPr>
                <w:sz w:val="24"/>
                <w:szCs w:val="24"/>
              </w:rPr>
              <w:t>Ustanowienie dalekosiężnych planów biznesowych przedsiębiorstwa, postawienie wizji oraz misji na długi okres czasu</w:t>
            </w:r>
          </w:p>
        </w:tc>
      </w:tr>
      <w:tr w:rsidR="00063B63" w:rsidTr="00072B43">
        <w:tc>
          <w:tcPr>
            <w:tcW w:w="3652" w:type="dxa"/>
            <w:vAlign w:val="center"/>
          </w:tcPr>
          <w:p w:rsidR="00063B63" w:rsidRDefault="00063B63" w:rsidP="00072B43">
            <w:pPr>
              <w:jc w:val="center"/>
              <w:rPr>
                <w:sz w:val="24"/>
                <w:szCs w:val="24"/>
              </w:rPr>
            </w:pPr>
            <w:r>
              <w:rPr>
                <w:sz w:val="24"/>
                <w:szCs w:val="24"/>
              </w:rPr>
              <w:t>długoterminowe</w:t>
            </w:r>
          </w:p>
        </w:tc>
        <w:tc>
          <w:tcPr>
            <w:tcW w:w="1843" w:type="dxa"/>
            <w:vAlign w:val="center"/>
          </w:tcPr>
          <w:p w:rsidR="00063B63" w:rsidRDefault="00063B63" w:rsidP="00072B43">
            <w:pPr>
              <w:jc w:val="center"/>
              <w:rPr>
                <w:sz w:val="24"/>
                <w:szCs w:val="24"/>
              </w:rPr>
            </w:pPr>
            <w:r>
              <w:rPr>
                <w:sz w:val="24"/>
                <w:szCs w:val="24"/>
              </w:rPr>
              <w:t>Od 2 do 5 lat</w:t>
            </w:r>
          </w:p>
        </w:tc>
        <w:tc>
          <w:tcPr>
            <w:tcW w:w="3716" w:type="dxa"/>
            <w:vAlign w:val="center"/>
          </w:tcPr>
          <w:p w:rsidR="00063B63" w:rsidRDefault="0093150C" w:rsidP="00072B43">
            <w:pPr>
              <w:jc w:val="center"/>
              <w:rPr>
                <w:sz w:val="24"/>
                <w:szCs w:val="24"/>
              </w:rPr>
            </w:pPr>
            <w:r>
              <w:rPr>
                <w:sz w:val="24"/>
                <w:szCs w:val="24"/>
              </w:rPr>
              <w:t>Wyznaczenie zadań prowadzących do osiągnięcia wysoko postawionych celów</w:t>
            </w:r>
          </w:p>
        </w:tc>
      </w:tr>
      <w:tr w:rsidR="00C94AAF" w:rsidTr="00072B43">
        <w:tc>
          <w:tcPr>
            <w:tcW w:w="3652" w:type="dxa"/>
            <w:vAlign w:val="center"/>
          </w:tcPr>
          <w:p w:rsidR="00C94AAF" w:rsidRDefault="00063B63" w:rsidP="00072B43">
            <w:pPr>
              <w:jc w:val="center"/>
              <w:rPr>
                <w:sz w:val="24"/>
                <w:szCs w:val="24"/>
              </w:rPr>
            </w:pPr>
            <w:r>
              <w:rPr>
                <w:sz w:val="24"/>
                <w:szCs w:val="24"/>
              </w:rPr>
              <w:t>średnioterminowe</w:t>
            </w:r>
          </w:p>
        </w:tc>
        <w:tc>
          <w:tcPr>
            <w:tcW w:w="1843" w:type="dxa"/>
            <w:vAlign w:val="center"/>
          </w:tcPr>
          <w:p w:rsidR="00C94AAF" w:rsidRDefault="0093150C" w:rsidP="00072B43">
            <w:pPr>
              <w:jc w:val="center"/>
              <w:rPr>
                <w:sz w:val="24"/>
                <w:szCs w:val="24"/>
              </w:rPr>
            </w:pPr>
            <w:r>
              <w:rPr>
                <w:sz w:val="24"/>
                <w:szCs w:val="24"/>
              </w:rPr>
              <w:t>Od kliku miesięcy do roku</w:t>
            </w:r>
          </w:p>
        </w:tc>
        <w:tc>
          <w:tcPr>
            <w:tcW w:w="3716" w:type="dxa"/>
            <w:vAlign w:val="center"/>
          </w:tcPr>
          <w:p w:rsidR="00C94AAF" w:rsidRDefault="0093150C" w:rsidP="00072B43">
            <w:pPr>
              <w:jc w:val="center"/>
              <w:rPr>
                <w:sz w:val="24"/>
                <w:szCs w:val="24"/>
              </w:rPr>
            </w:pPr>
            <w:r>
              <w:rPr>
                <w:sz w:val="24"/>
                <w:szCs w:val="24"/>
              </w:rPr>
              <w:t>Wyznaczenie zadań pobocznych pomagających realizację celów długoterminowych</w:t>
            </w:r>
          </w:p>
        </w:tc>
      </w:tr>
      <w:tr w:rsidR="00C94AAF" w:rsidTr="00072B43">
        <w:tc>
          <w:tcPr>
            <w:tcW w:w="3652" w:type="dxa"/>
            <w:vAlign w:val="center"/>
          </w:tcPr>
          <w:p w:rsidR="00C94AAF" w:rsidRDefault="00063B63" w:rsidP="00072B43">
            <w:pPr>
              <w:jc w:val="center"/>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vAlign w:val="center"/>
          </w:tcPr>
          <w:p w:rsidR="00C94AAF" w:rsidRDefault="0093150C" w:rsidP="00072B43">
            <w:pPr>
              <w:jc w:val="center"/>
              <w:rPr>
                <w:sz w:val="24"/>
                <w:szCs w:val="24"/>
              </w:rPr>
            </w:pPr>
            <w:r>
              <w:rPr>
                <w:sz w:val="24"/>
                <w:szCs w:val="24"/>
              </w:rPr>
              <w:t>Do 3. miesięcy</w:t>
            </w:r>
          </w:p>
        </w:tc>
        <w:tc>
          <w:tcPr>
            <w:tcW w:w="3716" w:type="dxa"/>
            <w:vAlign w:val="center"/>
          </w:tcPr>
          <w:p w:rsidR="00C94AAF" w:rsidRDefault="0093150C" w:rsidP="00072B43">
            <w:pPr>
              <w:jc w:val="center"/>
              <w:rPr>
                <w:sz w:val="24"/>
                <w:szCs w:val="24"/>
              </w:rPr>
            </w:pPr>
            <w:r>
              <w:rPr>
                <w:sz w:val="24"/>
                <w:szCs w:val="24"/>
              </w:rPr>
              <w:t>Wyznaczenie krótkich zwięzłych zadań.</w:t>
            </w:r>
          </w:p>
        </w:tc>
      </w:tr>
      <w:tr w:rsidR="00C94AAF" w:rsidTr="00072B43">
        <w:tc>
          <w:tcPr>
            <w:tcW w:w="3652" w:type="dxa"/>
            <w:vAlign w:val="center"/>
          </w:tcPr>
          <w:p w:rsidR="00C94AAF" w:rsidRDefault="00063B63" w:rsidP="00072B43">
            <w:pPr>
              <w:jc w:val="center"/>
              <w:rPr>
                <w:sz w:val="24"/>
                <w:szCs w:val="24"/>
              </w:rPr>
            </w:pPr>
            <w:r>
              <w:rPr>
                <w:sz w:val="24"/>
                <w:szCs w:val="24"/>
              </w:rPr>
              <w:t>bieżące</w:t>
            </w:r>
          </w:p>
        </w:tc>
        <w:tc>
          <w:tcPr>
            <w:tcW w:w="1843" w:type="dxa"/>
            <w:vAlign w:val="center"/>
          </w:tcPr>
          <w:p w:rsidR="00C94AAF" w:rsidRDefault="0093150C" w:rsidP="00072B43">
            <w:pPr>
              <w:jc w:val="center"/>
              <w:rPr>
                <w:sz w:val="24"/>
                <w:szCs w:val="24"/>
              </w:rPr>
            </w:pPr>
            <w:r>
              <w:rPr>
                <w:sz w:val="24"/>
                <w:szCs w:val="24"/>
              </w:rPr>
              <w:t>Do 1. tygodnia</w:t>
            </w:r>
          </w:p>
        </w:tc>
        <w:tc>
          <w:tcPr>
            <w:tcW w:w="3716" w:type="dxa"/>
            <w:vAlign w:val="center"/>
          </w:tcPr>
          <w:p w:rsidR="00C94AAF" w:rsidRDefault="0093150C" w:rsidP="00072B43">
            <w:pPr>
              <w:jc w:val="center"/>
              <w:rPr>
                <w:sz w:val="24"/>
                <w:szCs w:val="24"/>
              </w:rPr>
            </w:pPr>
            <w:r>
              <w:rPr>
                <w:sz w:val="24"/>
                <w:szCs w:val="24"/>
              </w:rPr>
              <w:t>Zaplanowanie spotkań, przebiegu dnia, organizacja pracy na dzień.</w:t>
            </w:r>
          </w:p>
        </w:tc>
      </w:tr>
    </w:tbl>
    <w:p w:rsidR="00D14EAC" w:rsidRPr="00D14EAC" w:rsidRDefault="0093150C" w:rsidP="00C704E2">
      <w:pPr>
        <w:jc w:val="center"/>
      </w:pPr>
      <w:r>
        <w:t>Źródło: Encyklopedia zarządzania</w:t>
      </w:r>
    </w:p>
    <w:p w:rsidR="00D14EAC" w:rsidRPr="00D14EAC" w:rsidRDefault="00D14EAC" w:rsidP="00D14EAC"/>
    <w:p w:rsidR="00627240" w:rsidRDefault="00A64285" w:rsidP="00627240">
      <w:pPr>
        <w:rPr>
          <w:szCs w:val="24"/>
        </w:rPr>
      </w:pPr>
      <w:r>
        <w:rPr>
          <w:szCs w:val="24"/>
        </w:rPr>
        <w:t>Natomiast u</w:t>
      </w:r>
      <w:r w:rsidR="00D14EAC" w:rsidRPr="00627240">
        <w:rPr>
          <w:szCs w:val="24"/>
        </w:rPr>
        <w:t xml:space="preserve">względniając szczebel zarządzania </w:t>
      </w:r>
      <w:r w:rsidR="00627240" w:rsidRPr="00627240">
        <w:rPr>
          <w:szCs w:val="24"/>
        </w:rPr>
        <w:t xml:space="preserve">wyróżnić możemy: </w:t>
      </w:r>
    </w:p>
    <w:p w:rsidR="00627240" w:rsidRPr="00627240" w:rsidRDefault="00627240" w:rsidP="00627240">
      <w:pPr>
        <w:pStyle w:val="Akapitzlist"/>
        <w:numPr>
          <w:ilvl w:val="0"/>
          <w:numId w:val="4"/>
        </w:numPr>
        <w:rPr>
          <w:szCs w:val="24"/>
        </w:rPr>
      </w:pPr>
      <w:r w:rsidRPr="00627240">
        <w:rPr>
          <w:szCs w:val="24"/>
        </w:rPr>
        <w:t xml:space="preserve">strategiczne, </w:t>
      </w:r>
    </w:p>
    <w:p w:rsidR="00627240" w:rsidRPr="00627240" w:rsidRDefault="00627240" w:rsidP="00627240">
      <w:pPr>
        <w:pStyle w:val="Akapitzlist"/>
        <w:numPr>
          <w:ilvl w:val="0"/>
          <w:numId w:val="4"/>
        </w:numPr>
        <w:rPr>
          <w:szCs w:val="24"/>
        </w:rPr>
      </w:pPr>
      <w:r>
        <w:rPr>
          <w:szCs w:val="24"/>
        </w:rPr>
        <w:t>taktyczne,</w:t>
      </w:r>
    </w:p>
    <w:p w:rsidR="007D7750" w:rsidRDefault="00627240" w:rsidP="00627240">
      <w:pPr>
        <w:pStyle w:val="Akapitzlist"/>
        <w:numPr>
          <w:ilvl w:val="0"/>
          <w:numId w:val="4"/>
        </w:numPr>
        <w:rPr>
          <w:szCs w:val="24"/>
        </w:rPr>
      </w:pPr>
      <w:r w:rsidRPr="00627240">
        <w:rPr>
          <w:szCs w:val="24"/>
        </w:rPr>
        <w:t>operacyjne</w:t>
      </w:r>
    </w:p>
    <w:p w:rsidR="00627240" w:rsidRPr="00627240" w:rsidRDefault="00627240" w:rsidP="00627240">
      <w:pPr>
        <w:pStyle w:val="Akapitzlist"/>
        <w:jc w:val="center"/>
        <w:rPr>
          <w:b/>
          <w:szCs w:val="24"/>
        </w:rPr>
      </w:pPr>
      <w:r>
        <w:rPr>
          <w:b/>
          <w:szCs w:val="24"/>
        </w:rPr>
        <w:t>Rodzaje planowanie ze względu na szczebel zarządzania</w:t>
      </w:r>
    </w:p>
    <w:p w:rsidR="00627240" w:rsidRDefault="00627240" w:rsidP="00627240">
      <w:pPr>
        <w:spacing w:after="200" w:line="276" w:lineRule="auto"/>
        <w:ind w:left="708" w:firstLine="708"/>
        <w:rPr>
          <w:szCs w:val="24"/>
        </w:rPr>
      </w:pPr>
      <w:r>
        <w:rPr>
          <w:noProof/>
        </w:rPr>
        <w:lastRenderedPageBreak/>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Cs w:val="24"/>
        </w:rPr>
        <w:br w:type="page"/>
      </w:r>
    </w:p>
    <w:p w:rsidR="00A64285" w:rsidRDefault="00C704E2" w:rsidP="00C704E2">
      <w:pPr>
        <w:pStyle w:val="Nagwek2"/>
      </w:pPr>
      <w:r w:rsidRPr="00C704E2">
        <w:lastRenderedPageBreak/>
        <w:tab/>
      </w:r>
      <w:bookmarkStart w:id="18" w:name="_Toc17913918"/>
      <w:r w:rsidR="00A64285" w:rsidRPr="00C704E2">
        <w:t>Metody planowania</w:t>
      </w:r>
      <w:bookmarkEnd w:id="18"/>
    </w:p>
    <w:p w:rsidR="00A64285" w:rsidRDefault="00A64285" w:rsidP="007B3280">
      <w:pPr>
        <w:ind w:firstLine="360"/>
      </w:pPr>
      <w:r>
        <w:t>W planowanie z uwagi na złożoność i skomplikowanie procesu opracowano szereg podejść do zagadnienia.</w:t>
      </w:r>
      <w:r w:rsidR="00C704E2">
        <w:t xml:space="preserve"> Są one zależne od obszaru gospodarczego działalności, struktury przedsiębiorstwa, złożoność i mnogość projektów.</w:t>
      </w:r>
    </w:p>
    <w:p w:rsidR="00215E75" w:rsidRDefault="00215E75" w:rsidP="007B3280">
      <w:pPr>
        <w:ind w:firstLine="360"/>
      </w:pPr>
    </w:p>
    <w:p w:rsidR="00215E75" w:rsidRDefault="00215E75" w:rsidP="00215E75">
      <w:pPr>
        <w:pStyle w:val="Nagwek3"/>
      </w:pPr>
      <w:r>
        <w:t>Prognozowanie</w:t>
      </w:r>
    </w:p>
    <w:p w:rsidR="00A64285" w:rsidRDefault="00A64285" w:rsidP="00A64285">
      <w:pPr>
        <w:ind w:left="360"/>
      </w:pPr>
    </w:p>
    <w:p w:rsidR="00A64285" w:rsidRDefault="00A64285" w:rsidP="00A64285">
      <w:pPr>
        <w:pStyle w:val="Nagwek3"/>
      </w:pPr>
      <w:bookmarkStart w:id="19" w:name="_Toc17913919"/>
      <w:r w:rsidRPr="00C704E2">
        <w:t>Metoda scenariuszowa</w:t>
      </w:r>
      <w:bookmarkEnd w:id="19"/>
    </w:p>
    <w:p w:rsidR="00A50244" w:rsidRDefault="007B3280" w:rsidP="00A50244">
      <w:pPr>
        <w:ind w:firstLine="360"/>
        <w:rPr>
          <w:szCs w:val="25"/>
          <w:shd w:val="clear" w:color="auto" w:fill="FFFFFF"/>
        </w:rPr>
      </w:pPr>
      <w:r w:rsidRPr="007B3280">
        <w:t xml:space="preserve">Jest to jedna z heurystycznych metod podejmowania decyzji. </w:t>
      </w:r>
      <w:r w:rsidR="00A64285" w:rsidRPr="007B3280">
        <w:t xml:space="preserve">Opisywana metoda zakłada </w:t>
      </w:r>
      <w:r w:rsidR="00A64285" w:rsidRPr="00A77271">
        <w:rPr>
          <w:b/>
        </w:rPr>
        <w:t>zbudowanie kilku</w:t>
      </w:r>
      <w:r w:rsidR="00A64285" w:rsidRPr="007B3280">
        <w:t xml:space="preserve"> </w:t>
      </w:r>
      <w:r w:rsidR="00A64285" w:rsidRPr="00A77271">
        <w:rPr>
          <w:b/>
        </w:rPr>
        <w:t xml:space="preserve">prawdopodobnych </w:t>
      </w:r>
      <w:r w:rsidR="00365C0F" w:rsidRPr="00A77271">
        <w:rPr>
          <w:b/>
        </w:rPr>
        <w:t>wariantów przebiegu zdarzeń</w:t>
      </w:r>
      <w:r w:rsidR="00365C0F" w:rsidRPr="007B3280">
        <w:t xml:space="preserve"> w przyszłości</w:t>
      </w:r>
      <w:r w:rsidRPr="007B3280">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Cs w:val="25"/>
          <w:shd w:val="clear" w:color="auto" w:fill="FFFFFF"/>
        </w:rPr>
        <w:t>General Electric i firmę Shell Nederland.</w:t>
      </w:r>
      <w:r>
        <w:rPr>
          <w:szCs w:val="25"/>
          <w:shd w:val="clear" w:color="auto" w:fill="FFFFFF"/>
        </w:rPr>
        <w:t xml:space="preserve"> Przewaga owej metody nad prognozowaniem w ogromnej mierze </w:t>
      </w:r>
      <w:r w:rsidR="00A50244">
        <w:rPr>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ind w:firstLine="360"/>
        <w:rPr>
          <w:szCs w:val="25"/>
          <w:shd w:val="clear" w:color="auto" w:fill="FFFFFF"/>
        </w:rPr>
      </w:pPr>
    </w:p>
    <w:p w:rsidR="00A50244" w:rsidRDefault="00A77271" w:rsidP="003F1B7A">
      <w:pPr>
        <w:rPr>
          <w:szCs w:val="25"/>
          <w:shd w:val="clear" w:color="auto" w:fill="FFFFFF"/>
        </w:rPr>
      </w:pPr>
      <w:r>
        <w:rPr>
          <w:szCs w:val="25"/>
          <w:shd w:val="clear" w:color="auto" w:fill="FFFFFF"/>
        </w:rPr>
        <w:t>Biorąc pod uwagę sposób pisania scenariuszy wyróżniamy:</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 xml:space="preserve">Scenariusze eksploracyjne, </w:t>
      </w:r>
      <w:r w:rsidRPr="003F1B7A">
        <w:rPr>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Scenariusze antycypacyjne</w:t>
      </w:r>
      <w:r w:rsidR="003F1B7A" w:rsidRPr="003F1B7A">
        <w:rPr>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rPr>
          <w:b/>
          <w:szCs w:val="25"/>
          <w:shd w:val="clear" w:color="auto" w:fill="FFFFFF"/>
        </w:rPr>
      </w:pPr>
    </w:p>
    <w:p w:rsidR="003F1B7A" w:rsidRDefault="003F1B7A" w:rsidP="003F1B7A">
      <w:pPr>
        <w:rPr>
          <w:szCs w:val="25"/>
          <w:shd w:val="clear" w:color="auto" w:fill="FFFFFF"/>
        </w:rPr>
      </w:pPr>
      <w:r w:rsidRPr="003F1B7A">
        <w:rPr>
          <w:szCs w:val="25"/>
          <w:shd w:val="clear" w:color="auto" w:fill="FFFFFF"/>
        </w:rPr>
        <w:lastRenderedPageBreak/>
        <w:t>Dzieląc scenariusze ze względu na podmiot który jest opisywany wyróżnić możemy:</w:t>
      </w:r>
    </w:p>
    <w:p w:rsidR="003F1B7A" w:rsidRDefault="003F1B7A" w:rsidP="003F1B7A">
      <w:pPr>
        <w:pStyle w:val="Akapitzlist"/>
        <w:numPr>
          <w:ilvl w:val="0"/>
          <w:numId w:val="7"/>
        </w:numPr>
        <w:rPr>
          <w:szCs w:val="25"/>
          <w:shd w:val="clear" w:color="auto" w:fill="FFFFFF"/>
        </w:rPr>
      </w:pPr>
      <w:r>
        <w:rPr>
          <w:szCs w:val="25"/>
          <w:shd w:val="clear" w:color="auto" w:fill="FFFFFF"/>
        </w:rPr>
        <w:t>Scenariusze przyszłości biorące pod uwagę samo przedsiębiorstwo</w:t>
      </w:r>
    </w:p>
    <w:p w:rsidR="003F1B7A" w:rsidRDefault="003F1B7A" w:rsidP="003F1B7A">
      <w:pPr>
        <w:pStyle w:val="Akapitzlist"/>
        <w:numPr>
          <w:ilvl w:val="0"/>
          <w:numId w:val="7"/>
        </w:numPr>
        <w:rPr>
          <w:szCs w:val="25"/>
          <w:shd w:val="clear" w:color="auto" w:fill="FFFFFF"/>
        </w:rPr>
      </w:pPr>
      <w:r>
        <w:rPr>
          <w:szCs w:val="25"/>
          <w:shd w:val="clear" w:color="auto" w:fill="FFFFFF"/>
        </w:rPr>
        <w:t>Scenariusze otoczenia przedsiębiorstwa</w:t>
      </w:r>
    </w:p>
    <w:p w:rsidR="00C704E2" w:rsidRPr="00C704E2" w:rsidRDefault="00C704E2" w:rsidP="00C704E2">
      <w:pPr>
        <w:pStyle w:val="Akapitzlist"/>
        <w:ind w:firstLine="0"/>
        <w:rPr>
          <w:szCs w:val="25"/>
          <w:shd w:val="clear" w:color="auto" w:fill="FFFFFF"/>
        </w:rPr>
      </w:pPr>
    </w:p>
    <w:p w:rsidR="00B5058B" w:rsidRPr="00B5058B" w:rsidRDefault="00B5058B" w:rsidP="00C704E2">
      <w:pPr>
        <w:pStyle w:val="Nagwek3"/>
      </w:pPr>
      <w:bookmarkStart w:id="20" w:name="_Toc17913920"/>
      <w:r>
        <w:t>Metoda symulacyjna</w:t>
      </w:r>
      <w:bookmarkEnd w:id="20"/>
    </w:p>
    <w:p w:rsidR="00B5058B" w:rsidRDefault="00B5058B" w:rsidP="00B06F69">
      <w:pPr>
        <w:ind w:firstLine="360"/>
      </w:pPr>
      <w:r>
        <w:t xml:space="preserve">Istota symulacji polega na sztucznym odtworzeniu analogicznego </w:t>
      </w:r>
      <w:r w:rsidR="00B06F69">
        <w:t>warunków pracy danego systemu, procesu, produktu</w:t>
      </w:r>
      <w:r>
        <w:t>, które</w:t>
      </w:r>
      <w:r w:rsidR="00B06F69">
        <w:t xml:space="preserve"> to</w:t>
      </w:r>
      <w:r>
        <w:t xml:space="preserve"> ze względu na </w:t>
      </w:r>
      <w:r w:rsidR="00B06F69">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ind w:firstLine="360"/>
      </w:pPr>
    </w:p>
    <w:p w:rsidR="00C704E2" w:rsidRDefault="003F5C71" w:rsidP="00B06F69">
      <w:pPr>
        <w:ind w:firstLine="360"/>
      </w:pPr>
      <w:r>
        <w:t xml:space="preserve">W metodach planowanie symulacje tworzą </w:t>
      </w:r>
      <w:r w:rsidRPr="003F5C71">
        <w:rPr>
          <w:b/>
        </w:rPr>
        <w:t>badania operacyjne</w:t>
      </w:r>
      <w: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C704E2" w:rsidRDefault="00C704E2" w:rsidP="00B06F69">
      <w:pPr>
        <w:ind w:firstLine="360"/>
      </w:pPr>
    </w:p>
    <w:p w:rsidR="007F0D53" w:rsidRDefault="007F0D53" w:rsidP="00B06F69">
      <w:pPr>
        <w:ind w:firstLine="360"/>
      </w:pPr>
      <w:r>
        <w:t>W sz</w:t>
      </w:r>
      <w:r w:rsidR="00C704E2">
        <w:t>cz</w:t>
      </w:r>
      <w:r>
        <w:t>ególności metody symulacyjne znajdują zastosowanie w:</w:t>
      </w:r>
    </w:p>
    <w:p w:rsidR="007F0D53" w:rsidRDefault="005A208B" w:rsidP="007F0D53">
      <w:pPr>
        <w:pStyle w:val="Akapitzlist"/>
        <w:numPr>
          <w:ilvl w:val="0"/>
          <w:numId w:val="8"/>
        </w:numPr>
      </w:pPr>
      <w:r>
        <w:rPr>
          <w:b/>
        </w:rPr>
        <w:lastRenderedPageBreak/>
        <w:t>O</w:t>
      </w:r>
      <w:r w:rsidR="007F0D53" w:rsidRPr="007F0D53">
        <w:rPr>
          <w:b/>
        </w:rPr>
        <w:t>pisu aktualnego zachowania się systemu</w:t>
      </w:r>
      <w:r w:rsidR="007F0D53">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pPr>
      <w:r>
        <w:rPr>
          <w:b/>
        </w:rPr>
        <w:t>H</w:t>
      </w:r>
      <w:r w:rsidR="007F0D53" w:rsidRPr="005A208B">
        <w:rPr>
          <w:b/>
        </w:rPr>
        <w:t>ipotetycznemu badaniu zachowania systemu w przyszłości</w:t>
      </w:r>
      <w:r w:rsidR="007F0D53">
        <w:t xml:space="preserve">, </w:t>
      </w:r>
      <w: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pPr>
      <w:r>
        <w:rPr>
          <w:b/>
        </w:rPr>
        <w:t xml:space="preserve">Projektowania systemu, </w:t>
      </w:r>
      <w:r>
        <w:t>zdefiniowanie potencjalnych ścieżek działania, oraz wybranie dogodniejszych. Ta technika wykorzystuje również scenariusze przedstawiane w metodzie scenariuszowej.</w:t>
      </w:r>
    </w:p>
    <w:p w:rsidR="00894C9D" w:rsidRPr="00894C9D" w:rsidRDefault="005A208B" w:rsidP="00E61572">
      <w:pPr>
        <w:pStyle w:val="Nagwek3"/>
      </w:pPr>
      <w:bookmarkStart w:id="21" w:name="_Toc17913921"/>
      <w:r>
        <w:t>Diagram Gantta</w:t>
      </w:r>
      <w:bookmarkEnd w:id="21"/>
      <w:r>
        <w:t xml:space="preserve"> </w:t>
      </w:r>
    </w:p>
    <w:p w:rsidR="00894C9D" w:rsidRDefault="00894C9D" w:rsidP="00894C9D">
      <w:pPr>
        <w:ind w:firstLine="360"/>
      </w:pPr>
      <w: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ind w:firstLine="360"/>
        <w:jc w:val="center"/>
        <w:rPr>
          <w:b/>
          <w:szCs w:val="24"/>
        </w:rPr>
      </w:pPr>
      <w:r w:rsidRPr="00B82443">
        <w:rPr>
          <w:b/>
          <w:szCs w:val="24"/>
        </w:rPr>
        <w:t xml:space="preserve">Przykładowy wykres Gantta </w:t>
      </w:r>
    </w:p>
    <w:p w:rsidR="003F5C71" w:rsidRDefault="00894C9D" w:rsidP="00894C9D">
      <w:pPr>
        <w:ind w:firstLine="360"/>
        <w:jc w:val="center"/>
        <w:rPr>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ind w:firstLine="360"/>
        <w:jc w:val="center"/>
        <w:rPr>
          <w:szCs w:val="24"/>
        </w:rPr>
      </w:pPr>
      <w:r w:rsidRPr="00B82443">
        <w:rPr>
          <w:szCs w:val="24"/>
        </w:rPr>
        <w:t>Źródło własne</w:t>
      </w:r>
    </w:p>
    <w:p w:rsidR="00CC5744" w:rsidRDefault="00CC5744" w:rsidP="00CC5744">
      <w:pPr>
        <w:ind w:firstLine="360"/>
        <w:jc w:val="center"/>
        <w:rPr>
          <w:szCs w:val="24"/>
        </w:rPr>
      </w:pPr>
    </w:p>
    <w:p w:rsidR="00263AF0" w:rsidRDefault="00894C9D" w:rsidP="00CC5744">
      <w:pPr>
        <w:ind w:firstLine="360"/>
        <w:rPr>
          <w:szCs w:val="24"/>
        </w:rPr>
      </w:pPr>
      <w:r>
        <w:rPr>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ind w:firstLine="360"/>
        <w:rPr>
          <w:szCs w:val="24"/>
        </w:rPr>
      </w:pPr>
    </w:p>
    <w:p w:rsidR="00C704E2" w:rsidRDefault="00C704E2" w:rsidP="00894C9D">
      <w:pPr>
        <w:ind w:firstLine="360"/>
        <w:rPr>
          <w:szCs w:val="24"/>
        </w:rPr>
      </w:pPr>
    </w:p>
    <w:p w:rsidR="00BB522A" w:rsidRDefault="00BB522A" w:rsidP="00894C9D">
      <w:pPr>
        <w:ind w:firstLine="360"/>
        <w:rPr>
          <w:szCs w:val="24"/>
        </w:rPr>
      </w:pPr>
      <w:r>
        <w:rPr>
          <w:szCs w:val="24"/>
        </w:rPr>
        <w:t>Gantt wyróżnił następujące odmiany swojego wykresu:</w:t>
      </w:r>
    </w:p>
    <w:p w:rsidR="00BB522A" w:rsidRPr="00BB522A" w:rsidRDefault="00BB522A" w:rsidP="00BB522A">
      <w:pPr>
        <w:pStyle w:val="Akapitzlist"/>
        <w:numPr>
          <w:ilvl w:val="0"/>
          <w:numId w:val="9"/>
        </w:numPr>
        <w:rPr>
          <w:sz w:val="32"/>
          <w:szCs w:val="24"/>
        </w:rPr>
      </w:pPr>
      <w:r w:rsidRPr="00263AF0">
        <w:rPr>
          <w:b/>
        </w:rPr>
        <w:t>wydajność pracy ukazujący stopień wykonania normy</w:t>
      </w:r>
      <w:r w:rsidRPr="00BB522A">
        <w:t xml:space="preserve">; </w:t>
      </w:r>
    </w:p>
    <w:p w:rsidR="006A5321" w:rsidRPr="003D475A" w:rsidRDefault="00BB522A" w:rsidP="00BB522A">
      <w:pPr>
        <w:pStyle w:val="Akapitzlist"/>
        <w:numPr>
          <w:ilvl w:val="0"/>
          <w:numId w:val="9"/>
        </w:numPr>
        <w:rPr>
          <w:b/>
          <w:szCs w:val="24"/>
        </w:rPr>
      </w:pPr>
      <w:r w:rsidRPr="006A5321">
        <w:rPr>
          <w:b/>
        </w:rPr>
        <w:t>wykorzystanie maszyn i urządzeń</w:t>
      </w:r>
      <w:r w:rsidR="006A5321">
        <w:rPr>
          <w:b/>
        </w:rPr>
        <w:t xml:space="preserve">,  </w:t>
      </w:r>
      <w:r w:rsidR="006A5321">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ind w:left="1080"/>
        <w:jc w:val="center"/>
        <w:rPr>
          <w:b/>
          <w:szCs w:val="24"/>
        </w:rPr>
      </w:pPr>
      <w:r>
        <w:rPr>
          <w:b/>
        </w:rPr>
        <w:t>Diagram Gantta przedstawiający wykorzystanie urządzeń</w:t>
      </w:r>
    </w:p>
    <w:p w:rsidR="00EB0ECD" w:rsidRDefault="00EB0ECD" w:rsidP="00EB0ECD">
      <w:pPr>
        <w:pStyle w:val="Akapitzlist"/>
        <w:ind w:left="1080"/>
        <w:rPr>
          <w:b/>
          <w:szCs w:val="24"/>
        </w:rPr>
      </w:pPr>
      <w:r>
        <w:rPr>
          <w:b/>
          <w:noProof/>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Cs w:val="24"/>
        </w:rPr>
        <w:tab/>
      </w:r>
      <w:r>
        <w:t>Źródło: Zbichorski Z; Metody graficzne w zarządzaniu i organizacji produkcji</w:t>
      </w:r>
    </w:p>
    <w:p w:rsidR="00EB0ECD" w:rsidRPr="006A5321" w:rsidRDefault="00EB0ECD" w:rsidP="00EB0ECD">
      <w:pPr>
        <w:pStyle w:val="Akapitzlist"/>
        <w:ind w:left="1080"/>
        <w:rPr>
          <w:b/>
          <w:szCs w:val="24"/>
        </w:rPr>
      </w:pPr>
    </w:p>
    <w:p w:rsidR="00BB522A" w:rsidRPr="00263AF0" w:rsidRDefault="00BB522A" w:rsidP="00BB522A">
      <w:pPr>
        <w:pStyle w:val="Akapitzlist"/>
        <w:numPr>
          <w:ilvl w:val="0"/>
          <w:numId w:val="9"/>
        </w:numPr>
        <w:rPr>
          <w:sz w:val="32"/>
          <w:szCs w:val="24"/>
        </w:rPr>
      </w:pPr>
      <w:r w:rsidRPr="00263AF0">
        <w:rPr>
          <w:b/>
        </w:rPr>
        <w:t>przebiegu planowych prac</w:t>
      </w:r>
      <w:r w:rsidR="00263AF0" w:rsidRPr="00263AF0">
        <w:t>, usprawnia ciągłość pracy oraz odpowiednie wykorzystanie zasobów.</w:t>
      </w:r>
    </w:p>
    <w:p w:rsidR="00263AF0" w:rsidRDefault="00263AF0" w:rsidP="00263AF0">
      <w:pPr>
        <w:rPr>
          <w:szCs w:val="24"/>
        </w:rPr>
      </w:pPr>
      <w:r>
        <w:rPr>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rPr>
          <w:szCs w:val="24"/>
        </w:rPr>
      </w:pPr>
    </w:p>
    <w:p w:rsidR="00263AF0" w:rsidRDefault="00263AF0" w:rsidP="00885DA3">
      <w:pPr>
        <w:rPr>
          <w:szCs w:val="24"/>
        </w:rPr>
      </w:pPr>
      <w:r>
        <w:rPr>
          <w:szCs w:val="24"/>
        </w:rPr>
        <w:t xml:space="preserve">Ścieżka krytyczna </w:t>
      </w:r>
      <w:r w:rsidR="00CC5744">
        <w:rPr>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rPr>
          <w:szCs w:val="24"/>
        </w:rPr>
      </w:pPr>
    </w:p>
    <w:p w:rsidR="003D475A" w:rsidRDefault="003D475A" w:rsidP="00885DA3">
      <w:pPr>
        <w:rPr>
          <w:szCs w:val="24"/>
        </w:rPr>
      </w:pPr>
    </w:p>
    <w:p w:rsidR="00E61572" w:rsidRDefault="00E61572" w:rsidP="003D475A">
      <w:pPr>
        <w:jc w:val="center"/>
        <w:rPr>
          <w:b/>
          <w:szCs w:val="24"/>
        </w:rPr>
      </w:pPr>
    </w:p>
    <w:p w:rsidR="003D475A" w:rsidRPr="003D475A" w:rsidRDefault="003D475A" w:rsidP="003D475A">
      <w:pPr>
        <w:jc w:val="center"/>
        <w:rPr>
          <w:b/>
          <w:szCs w:val="24"/>
        </w:rPr>
      </w:pPr>
      <w:r w:rsidRPr="003D475A">
        <w:rPr>
          <w:b/>
          <w:szCs w:val="24"/>
        </w:rPr>
        <w:t>Wykres Gantta z zaznaczoną ścieżką krytyczną i kamieniami milowymi</w:t>
      </w:r>
    </w:p>
    <w:p w:rsidR="000435C7" w:rsidRDefault="000435C7" w:rsidP="000435C7">
      <w:pPr>
        <w:rPr>
          <w:szCs w:val="24"/>
        </w:rPr>
      </w:pPr>
      <w:r>
        <w:rPr>
          <w:noProof/>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jc w:val="center"/>
      </w:pPr>
      <w:r w:rsidRPr="000435C7">
        <w:t xml:space="preserve">Źródło: Grześ A; Wykres Gantta a metoda ścieżki krytycznej (cpm) </w:t>
      </w:r>
    </w:p>
    <w:p w:rsidR="000435C7" w:rsidRDefault="000435C7" w:rsidP="000435C7">
      <w:pPr>
        <w:jc w:val="center"/>
      </w:pPr>
    </w:p>
    <w:p w:rsidR="000435C7" w:rsidRDefault="000435C7" w:rsidP="000435C7">
      <w:r w:rsidRPr="000435C7">
        <w:tab/>
      </w:r>
      <w: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 w:rsidR="000435C7" w:rsidRDefault="000435C7" w:rsidP="000435C7">
      <w:r>
        <w:t xml:space="preserve">Kamienie milowe(milestones, checkpoints) wyznaczają istotne cząstkowe osiągnięcia </w:t>
      </w:r>
      <w:r w:rsidR="00B82443">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pPr>
      <w:r>
        <w:t>Długość projektu</w:t>
      </w:r>
    </w:p>
    <w:p w:rsidR="00B82443" w:rsidRDefault="00B82443" w:rsidP="00B82443">
      <w:pPr>
        <w:pStyle w:val="Akapitzlist"/>
        <w:numPr>
          <w:ilvl w:val="0"/>
          <w:numId w:val="9"/>
        </w:numPr>
      </w:pPr>
      <w:r>
        <w:t>Złożoność projektu</w:t>
      </w:r>
    </w:p>
    <w:p w:rsidR="00B82443" w:rsidRDefault="00B82443" w:rsidP="00B82443">
      <w:pPr>
        <w:pStyle w:val="Akapitzlist"/>
        <w:numPr>
          <w:ilvl w:val="0"/>
          <w:numId w:val="9"/>
        </w:numPr>
      </w:pPr>
      <w:r>
        <w:t>Ilość kluczowych zadań</w:t>
      </w:r>
    </w:p>
    <w:p w:rsidR="00B82443" w:rsidRDefault="00B82443" w:rsidP="00B82443">
      <w:r>
        <w:lastRenderedPageBreak/>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dodatkowy czas/zasoby na kontrole i koordynację zadań. Z drugiej strony zbyt uboga liczba kamieni milowych wpływa na gorszą kontrolę procesu, zwiększenie ryzyka porażki projektu, pogorszenie jakości. </w:t>
      </w:r>
    </w:p>
    <w:p w:rsidR="00D3234A" w:rsidRDefault="00D3234A" w:rsidP="00B82443"/>
    <w:p w:rsidR="00C704E2" w:rsidRPr="00C704E2" w:rsidRDefault="00D3234A" w:rsidP="00C704E2">
      <w:pPr>
        <w:pStyle w:val="Nagwek3"/>
      </w:pPr>
      <w:bookmarkStart w:id="22" w:name="_Toc17913922"/>
      <w:r>
        <w:t>Planowanie sieciowe</w:t>
      </w:r>
      <w:bookmarkEnd w:id="22"/>
    </w:p>
    <w:p w:rsidR="007339E1" w:rsidRDefault="00C27C0B" w:rsidP="00C27C0B">
      <w: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t>który</w:t>
      </w:r>
      <w:r>
        <w:t xml:space="preserve"> zajmuje się badaniem własności grafów. Z kolei pojęcie grafu rozumieć należy jako wykres graficzny składający się z punktów(wierzchołków) połączonych liniami(krawędziami)</w:t>
      </w:r>
      <w:r w:rsidR="007339E1">
        <w:t>.</w:t>
      </w:r>
    </w:p>
    <w:p w:rsidR="00361D73" w:rsidRDefault="00361D73" w:rsidP="00C27C0B"/>
    <w:p w:rsidR="007339E1" w:rsidRPr="007339E1" w:rsidRDefault="007339E1" w:rsidP="007339E1">
      <w:pPr>
        <w:jc w:val="center"/>
        <w:rPr>
          <w:b/>
        </w:rPr>
      </w:pPr>
      <w:r w:rsidRPr="007339E1">
        <w:rPr>
          <w:b/>
        </w:rPr>
        <w:t>Graf prosty oraz drzewo</w:t>
      </w:r>
    </w:p>
    <w:p w:rsidR="007339E1" w:rsidRPr="007339E1" w:rsidRDefault="007339E1" w:rsidP="007339E1">
      <w:pPr>
        <w:jc w:val="center"/>
      </w:pPr>
      <w:r>
        <w:rPr>
          <w:noProof/>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F27F4D" w:rsidRDefault="00F27F4D" w:rsidP="007339E1">
      <w:pPr>
        <w:jc w:val="center"/>
        <w:rPr>
          <w:b/>
        </w:rPr>
      </w:pPr>
    </w:p>
    <w:p w:rsidR="00F27F4D" w:rsidRDefault="00F27F4D" w:rsidP="007339E1">
      <w:pPr>
        <w:jc w:val="center"/>
        <w:rPr>
          <w:b/>
        </w:rPr>
      </w:pPr>
    </w:p>
    <w:p w:rsidR="00F27F4D" w:rsidRDefault="00F27F4D" w:rsidP="007339E1">
      <w:pPr>
        <w:jc w:val="center"/>
        <w:rPr>
          <w:b/>
        </w:rPr>
      </w:pPr>
    </w:p>
    <w:p w:rsidR="007339E1" w:rsidRPr="007339E1" w:rsidRDefault="007339E1" w:rsidP="007339E1">
      <w:pPr>
        <w:jc w:val="center"/>
        <w:rPr>
          <w:b/>
        </w:rPr>
      </w:pPr>
      <w:r w:rsidRPr="007339E1">
        <w:rPr>
          <w:b/>
        </w:rPr>
        <w:t>Graf pełny z wagami</w:t>
      </w:r>
    </w:p>
    <w:p w:rsidR="007339E1" w:rsidRDefault="007339E1" w:rsidP="007339E1">
      <w:pPr>
        <w:jc w:val="center"/>
      </w:pPr>
      <w:r>
        <w:rPr>
          <w:noProof/>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jc w:val="cente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jc w:val="center"/>
      </w:pPr>
    </w:p>
    <w:p w:rsidR="007339E1" w:rsidRPr="007339E1" w:rsidRDefault="007339E1" w:rsidP="007339E1">
      <w:pPr>
        <w:jc w:val="center"/>
        <w:rPr>
          <w:b/>
        </w:rPr>
      </w:pPr>
      <w:r w:rsidRPr="007339E1">
        <w:rPr>
          <w:b/>
        </w:rPr>
        <w:t>Graf skierowany z wagam</w:t>
      </w:r>
      <w:r>
        <w:rPr>
          <w:b/>
        </w:rPr>
        <w:t>i</w:t>
      </w:r>
    </w:p>
    <w:p w:rsidR="007339E1" w:rsidRDefault="007339E1" w:rsidP="007339E1">
      <w:pPr>
        <w:jc w:val="center"/>
      </w:pPr>
      <w:r>
        <w:rPr>
          <w:noProof/>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jc w:val="center"/>
        <w:rPr>
          <w:i/>
          <w:iCs/>
          <w:color w:val="000000"/>
          <w:shd w:val="clear" w:color="auto" w:fill="FFFFFF"/>
        </w:rPr>
      </w:pPr>
    </w:p>
    <w:p w:rsidR="00397920" w:rsidRDefault="00397920" w:rsidP="007339E1">
      <w:pPr>
        <w:jc w:val="center"/>
        <w:rPr>
          <w:i/>
          <w:iCs/>
          <w:color w:val="000000"/>
          <w:shd w:val="clear" w:color="auto" w:fill="FFFFFF"/>
        </w:rPr>
      </w:pPr>
    </w:p>
    <w:p w:rsidR="00397920" w:rsidRDefault="00397920" w:rsidP="007339E1">
      <w:pPr>
        <w:rPr>
          <w:iCs/>
          <w:color w:val="000000"/>
          <w:shd w:val="clear" w:color="auto" w:fill="FFFFFF"/>
        </w:rPr>
      </w:pPr>
    </w:p>
    <w:p w:rsidR="007339E1" w:rsidRDefault="0046267A" w:rsidP="007339E1">
      <w:pPr>
        <w:rPr>
          <w:iCs/>
          <w:color w:val="000000"/>
          <w:shd w:val="clear" w:color="auto" w:fill="FFFFFF"/>
        </w:rPr>
      </w:pPr>
      <w:r>
        <w:rPr>
          <w:iCs/>
          <w:color w:val="000000"/>
          <w:shd w:val="clear" w:color="auto" w:fill="FFFFFF"/>
        </w:rPr>
        <w:t>W technikach planowania sieciowego</w:t>
      </w:r>
      <w:r w:rsidR="00397920">
        <w:rPr>
          <w:iCs/>
          <w:color w:val="000000"/>
          <w:shd w:val="clear" w:color="auto" w:fill="FFFFFF"/>
        </w:rPr>
        <w:t xml:space="preserve"> jako wierzchołki oznaczane są zdarzenia, natomiast krawędzie reprezentują czynności. W omawianej technice</w:t>
      </w:r>
      <w:r>
        <w:rPr>
          <w:iCs/>
          <w:color w:val="000000"/>
          <w:shd w:val="clear" w:color="auto" w:fill="FFFFFF"/>
        </w:rPr>
        <w:t xml:space="preserve"> wyróżnia się dwa główne podejścia:</w:t>
      </w:r>
    </w:p>
    <w:p w:rsidR="0046267A" w:rsidRPr="0046267A" w:rsidRDefault="0046267A" w:rsidP="0046267A">
      <w:pPr>
        <w:pStyle w:val="Akapitzlist"/>
        <w:numPr>
          <w:ilvl w:val="0"/>
          <w:numId w:val="10"/>
        </w:numPr>
        <w:rPr>
          <w:b/>
        </w:rPr>
      </w:pPr>
      <w:r w:rsidRPr="0046267A">
        <w:rPr>
          <w:b/>
        </w:rPr>
        <w:t>Metodę ścieżki krytycznej(CPM)</w:t>
      </w:r>
    </w:p>
    <w:p w:rsidR="0046267A" w:rsidRDefault="0046267A" w:rsidP="0046267A">
      <w:pPr>
        <w:pStyle w:val="Akapitzlist"/>
        <w:numPr>
          <w:ilvl w:val="0"/>
          <w:numId w:val="10"/>
        </w:numPr>
        <w:rPr>
          <w:b/>
        </w:rPr>
      </w:pPr>
      <w:r w:rsidRPr="0046267A">
        <w:rPr>
          <w:b/>
        </w:rPr>
        <w:t>Technikę oceny i kontroli działania(</w:t>
      </w:r>
      <w:r>
        <w:rPr>
          <w:b/>
        </w:rPr>
        <w:t>PERT</w:t>
      </w:r>
      <w:r w:rsidRPr="0046267A">
        <w:rPr>
          <w:b/>
        </w:rPr>
        <w:t>)</w:t>
      </w:r>
    </w:p>
    <w:p w:rsidR="00397920" w:rsidRDefault="00397920" w:rsidP="00397920">
      <w:pPr>
        <w:pStyle w:val="Akapitzlist"/>
        <w:ind w:left="1077"/>
        <w:rPr>
          <w:b/>
        </w:rPr>
      </w:pPr>
    </w:p>
    <w:p w:rsidR="0046267A" w:rsidRDefault="0046267A" w:rsidP="0046267A">
      <w:r>
        <w:t>Metoda ścieżki krytycznej jest metodą deterministyczną</w:t>
      </w:r>
      <w:r w:rsidR="00AC1541">
        <w:t>,</w:t>
      </w:r>
      <w:r>
        <w:t xml:space="preserve"> czyli taką w której jednoznacznie definiujemy czas wykonania czynności</w:t>
      </w:r>
      <w:r w:rsidR="00397920">
        <w:t xml:space="preserve">(na grafach oznaczane krawędziami).Została ona utworzona w latach 50. XX w. w przedsiębiorstwie zajmującym się wytwarzaniem neoprenu w celu </w:t>
      </w:r>
      <w:r>
        <w:t xml:space="preserve"> </w:t>
      </w:r>
      <w:r w:rsidR="00397920">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pPr>
      <w:r>
        <w:t>Wyznaczyć czynności wymagane do realizacji celu</w:t>
      </w:r>
    </w:p>
    <w:p w:rsidR="005D41D6" w:rsidRDefault="00397920" w:rsidP="005D41D6">
      <w:pPr>
        <w:pStyle w:val="Akapitzlist"/>
        <w:numPr>
          <w:ilvl w:val="0"/>
          <w:numId w:val="11"/>
        </w:numPr>
      </w:pPr>
      <w:r>
        <w:t>Określić czas ich wykonania, oraz ich kolejność</w:t>
      </w:r>
    </w:p>
    <w:p w:rsidR="005D41D6" w:rsidRDefault="005D41D6" w:rsidP="005D41D6">
      <w:r>
        <w:t>Po realizacji wymienionych czynności można tworzyć wykres w postaci grafów. Podczas konstrukcji sieci metodą CPM obowiązują następujące oznaczenia:</w:t>
      </w:r>
    </w:p>
    <w:p w:rsidR="005D41D6" w:rsidRDefault="005D41D6" w:rsidP="005D41D6">
      <w:pPr>
        <w:pStyle w:val="Akapitzlist"/>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t xml:space="preserve"> </w:t>
      </w:r>
      <w:r>
        <w:t>Czynność prosta, która ukazuje realne zużywanie czasu oraz dostępnych zasobów</w:t>
      </w:r>
    </w:p>
    <w:p w:rsidR="005D41D6" w:rsidRPr="005D41D6" w:rsidRDefault="005D41D6" w:rsidP="005D41D6">
      <w:pPr>
        <w:ind w:left="720"/>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t xml:space="preserve">  Czynność pozorna, przedstawiająca zależność pomiędzy danymi czynnościami</w:t>
      </w:r>
    </w:p>
    <w:p w:rsidR="005D41D6" w:rsidRDefault="00C704E2" w:rsidP="005D41D6">
      <w:pPr>
        <w:pStyle w:val="Akapitzlist"/>
        <w:rPr>
          <w:rStyle w:val="fontstyle01"/>
          <w:rFonts w:eastAsiaTheme="majorEastAsia"/>
        </w:rPr>
      </w:pPr>
      <w:r>
        <w:rPr>
          <w:noProof/>
        </w:rPr>
        <w:drawing>
          <wp:anchor distT="0" distB="0" distL="114300" distR="114300" simplePos="0" relativeHeight="251658240" behindDoc="0" locked="0" layoutInCell="1" allowOverlap="1">
            <wp:simplePos x="0" y="0"/>
            <wp:positionH relativeFrom="margin">
              <wp:posOffset>363220</wp:posOffset>
            </wp:positionH>
            <wp:positionV relativeFrom="margin">
              <wp:posOffset>3820160</wp:posOffset>
            </wp:positionV>
            <wp:extent cx="1299210" cy="1881505"/>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210" cy="1881505"/>
                    </a:xfrm>
                    <a:prstGeom prst="rect">
                      <a:avLst/>
                    </a:prstGeom>
                  </pic:spPr>
                </pic:pic>
              </a:graphicData>
            </a:graphic>
          </wp:anchor>
        </w:drawing>
      </w:r>
      <w:r w:rsidR="005D41D6">
        <w:t xml:space="preserve">Zdarzenie, zawierające </w:t>
      </w:r>
      <w:r w:rsidR="00790CE1">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Cs w:val="24"/>
        </w:rPr>
        <w:t>,</w:t>
      </w:r>
      <w:r w:rsidR="00790CE1">
        <w:t xml:space="preserve"> oraz najpóźniejszym dopuszczalnym momencie</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m:t>
        </m:r>
      </m:oMath>
      <w:r w:rsidR="00790CE1">
        <w:t xml:space="preserve"> wystąpienia danej czynności. Jeżeli istnieje moż</w:t>
      </w:r>
      <w:r>
        <w:t>liwość</w:t>
      </w:r>
      <w:r w:rsidR="00790CE1">
        <w:t xml:space="preserve"> ilustruje ona możliwość wystąpienia rezerwy czasu</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90CE1">
        <w:rPr>
          <w:rStyle w:val="fontstyle01"/>
          <w:rFonts w:eastAsiaTheme="majorEastAsia"/>
        </w:rPr>
        <w:t>.</w:t>
      </w:r>
    </w:p>
    <w:p w:rsidR="00790CE1" w:rsidRDefault="00790CE1" w:rsidP="005D41D6">
      <w:pPr>
        <w:pStyle w:val="Akapitzlist"/>
        <w:rPr>
          <w:rStyle w:val="fontstyle01"/>
          <w:rFonts w:eastAsiaTheme="majorEastAsia"/>
        </w:rPr>
      </w:pPr>
    </w:p>
    <w:p w:rsidR="00AC1541" w:rsidRDefault="00AC1541" w:rsidP="005D41D6">
      <w:pPr>
        <w:pStyle w:val="Akapitzlist"/>
        <w:rPr>
          <w:rStyle w:val="fontstyle01"/>
          <w:rFonts w:eastAsiaTheme="majorEastAsia"/>
        </w:rPr>
      </w:pPr>
    </w:p>
    <w:p w:rsidR="00C704E2" w:rsidRDefault="00C704E2" w:rsidP="00790CE1">
      <w:pPr>
        <w:pStyle w:val="Akapitzlist"/>
        <w:ind w:left="0"/>
      </w:pPr>
    </w:p>
    <w:p w:rsidR="00790CE1" w:rsidRDefault="00AC1541" w:rsidP="00790CE1">
      <w:pPr>
        <w:pStyle w:val="Akapitzlist"/>
        <w:ind w:left="0"/>
      </w:pPr>
      <w:r>
        <w:t xml:space="preserve">W odróżnieniu do CPM, metoda PERT jest metodą stochastyczną, czyli taką w której dla niektórych czynności nie jesteśmy w stanie określić dokładnego czasu ich wykonania. </w:t>
      </w:r>
      <w:r w:rsidR="006901CD">
        <w:t>Aby dokonać jak najlepszej oceny czasu wykonania danej czynności wykorzystuje się średnią ważoną według wzoru poniżej:</w:t>
      </w:r>
    </w:p>
    <w:p w:rsidR="006901CD" w:rsidRDefault="006901CD" w:rsidP="006901CD">
      <w:pPr>
        <w:pStyle w:val="Akapitzlist"/>
        <w:ind w:left="0"/>
        <w:jc w:val="cente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6901CD" w:rsidRDefault="006901CD" w:rsidP="006901CD">
      <w:pPr>
        <w:pStyle w:val="Akapitzlist"/>
        <w:ind w:left="0"/>
      </w:pPr>
      <w:r>
        <w:t>gdzie:</w:t>
      </w:r>
    </w:p>
    <w:p w:rsidR="006901CD" w:rsidRDefault="006901CD" w:rsidP="006901CD">
      <w:pPr>
        <w:pStyle w:val="Akapitzlist"/>
        <w:numPr>
          <w:ilvl w:val="0"/>
          <w:numId w:val="14"/>
        </w:numPr>
      </w:pPr>
      <w:r>
        <w:lastRenderedPageBreak/>
        <w:t>„a” jest czasem optymistycznym, czyli najkrótszym możliwym czasem realizacji czynności przy wystąpieniu sprzyjających warunków</w:t>
      </w:r>
    </w:p>
    <w:p w:rsidR="006901CD" w:rsidRDefault="006901CD" w:rsidP="006901CD">
      <w:pPr>
        <w:pStyle w:val="Akapitzlist"/>
        <w:numPr>
          <w:ilvl w:val="0"/>
          <w:numId w:val="14"/>
        </w:numPr>
      </w:pPr>
      <w:r>
        <w:t>„m” oznacza najbardziej prawdopodobny czas realizacji zadania</w:t>
      </w:r>
    </w:p>
    <w:p w:rsidR="000D7B54" w:rsidRDefault="006901CD" w:rsidP="00C704E2">
      <w:pPr>
        <w:pStyle w:val="Akapitzlist"/>
        <w:numPr>
          <w:ilvl w:val="0"/>
          <w:numId w:val="14"/>
        </w:numPr>
      </w:pPr>
      <w:r>
        <w:t xml:space="preserve">„b” jest czasem przy pesymistycznym założeniu wystąpienia negatywnych warunków i zdarzeń </w:t>
      </w:r>
      <w:r w:rsidR="000D7B54">
        <w:t>niepożądanych.</w:t>
      </w:r>
    </w:p>
    <w:p w:rsidR="00361D73" w:rsidRDefault="00361D73" w:rsidP="00361D73">
      <w:pPr>
        <w:pStyle w:val="Akapitzlist"/>
        <w:ind w:firstLine="0"/>
      </w:pPr>
    </w:p>
    <w:p w:rsidR="00C704E2" w:rsidRDefault="00C704E2" w:rsidP="00C704E2">
      <w:pPr>
        <w:pStyle w:val="Nagwek3"/>
      </w:pPr>
      <w:bookmarkStart w:id="23" w:name="_Toc17913923"/>
      <w:r>
        <w:t>Metody portfelowe</w:t>
      </w:r>
      <w:bookmarkEnd w:id="23"/>
    </w:p>
    <w:p w:rsidR="00C704E2" w:rsidRDefault="00361D73" w:rsidP="00C704E2">
      <w:r>
        <w:t>W sytuacji gdy przedsiębiorstwo posiada w swoim dorobku kilka produktów które już zostały wprowadzone na rynek, albo firma funkcjonuje na kilku odrębnych gałęziach gospodarczych, w analizie i planowaniu dalszych strategii biznesowych pomoc</w:t>
      </w:r>
      <w:r w:rsidR="00D76EE8">
        <w:t>na</w:t>
      </w:r>
      <w:r>
        <w:t xml:space="preserve"> może okazać się metoda analizy portfelowej. Dzięki dobrze przeprowadzonej analizie możemy lepiej dysponować obecnie posiadanym portfelem działalności firmy. Metoda ta należy do grupy metod ilościowych. Za prekursora tej metody w analizie i planowaniu uznaje się firmę konsultingową Boston Consulting Group, od której nazwy pochodzi jedno z najczęściej stosowanych narzędzi w tej metodzie macierzy BCG.</w:t>
      </w:r>
    </w:p>
    <w:p w:rsidR="00D76EE8" w:rsidRDefault="00D76EE8" w:rsidP="00C704E2"/>
    <w:p w:rsidR="00D76EE8" w:rsidRDefault="00D76EE8" w:rsidP="00C704E2">
      <w:r>
        <w:t>Macierz BCG jako najstarsze narzędzie opiera swoją konstrukcję na dwóch zmiennych:</w:t>
      </w:r>
    </w:p>
    <w:p w:rsidR="00D76EE8" w:rsidRDefault="00D76EE8" w:rsidP="00D76EE8">
      <w:pPr>
        <w:pStyle w:val="Akapitzlist"/>
        <w:numPr>
          <w:ilvl w:val="0"/>
          <w:numId w:val="22"/>
        </w:numPr>
      </w:pPr>
      <w:r>
        <w:t>stopy wzrostu rynku</w:t>
      </w:r>
    </w:p>
    <w:p w:rsidR="00D76EE8" w:rsidRDefault="00D76EE8" w:rsidP="00D76EE8">
      <w:pPr>
        <w:pStyle w:val="Akapitzlist"/>
        <w:numPr>
          <w:ilvl w:val="0"/>
          <w:numId w:val="22"/>
        </w:numPr>
      </w:pPr>
      <w:r>
        <w:t>udział w rynku produktu</w:t>
      </w:r>
    </w:p>
    <w:p w:rsidR="004B104D" w:rsidRDefault="004B104D" w:rsidP="00D76EE8">
      <w:r>
        <w:t xml:space="preserve">W metodzie tej zmienna „stopy wzrostu rynku” rozpina się pomiędzy wartościami 0% a 20%. Jako punkt rozgraniczając wysokie od niskich stóp wzrostu przyjmuje się wartość 10%. Wszystkie wartości poniżej uznawane są jako nisko zyskowne, powyżej jako wysoko zyskowne. Dla „udziału w rynku” za skale przyjmuje się wartości liczbowe w zakresie od 0 do 10. Gdzie wartości powyżej 1 uznaje się za wysoki udział w rynku. W wyniku przyjęcia wyżej opisanych założeń otrzymujemy macierz podzieloną na 4 obszary.  </w:t>
      </w:r>
      <w:r w:rsidR="00F93340">
        <w:t>Przedstawione na grafice poniżej, z przyjętymi symbolami: Gwiazdy(stars), Dojne krowy(Cash cow), Znaki zapytania(question mark), psy(dogs)</w:t>
      </w:r>
    </w:p>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Pr="00F93340" w:rsidRDefault="00F93340" w:rsidP="00F93340">
      <w:pPr>
        <w:jc w:val="center"/>
        <w:rPr>
          <w:b/>
        </w:rPr>
      </w:pPr>
      <w:r w:rsidRPr="00F93340">
        <w:rPr>
          <w:b/>
        </w:rPr>
        <w:t>Macierz BCG wraz z symbolami</w:t>
      </w:r>
    </w:p>
    <w:p w:rsidR="00D76EE8" w:rsidRDefault="004B104D" w:rsidP="004B104D">
      <w:pPr>
        <w:jc w:val="center"/>
      </w:pPr>
      <w:r>
        <w:rPr>
          <w:noProof/>
        </w:rPr>
        <w:drawing>
          <wp:inline distT="0" distB="0" distL="0" distR="0">
            <wp:extent cx="2596560" cy="2474657"/>
            <wp:effectExtent l="19050" t="0" r="0" b="0"/>
            <wp:docPr id="8" name="Obraz 7" descr="b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g.jpg"/>
                    <pic:cNvPicPr/>
                  </pic:nvPicPr>
                  <pic:blipFill>
                    <a:blip r:embed="rId21"/>
                    <a:stretch>
                      <a:fillRect/>
                    </a:stretch>
                  </pic:blipFill>
                  <pic:spPr>
                    <a:xfrm>
                      <a:off x="0" y="0"/>
                      <a:ext cx="2615287" cy="2492505"/>
                    </a:xfrm>
                    <a:prstGeom prst="rect">
                      <a:avLst/>
                    </a:prstGeom>
                  </pic:spPr>
                </pic:pic>
              </a:graphicData>
            </a:graphic>
          </wp:inline>
        </w:drawing>
      </w:r>
    </w:p>
    <w:p w:rsidR="004B104D" w:rsidRDefault="004B104D" w:rsidP="004B104D">
      <w:pPr>
        <w:jc w:val="center"/>
        <w:rPr>
          <w:sz w:val="20"/>
        </w:rPr>
      </w:pPr>
      <w:r w:rsidRPr="004B104D">
        <w:rPr>
          <w:sz w:val="20"/>
        </w:rPr>
        <w:t xml:space="preserve">Źródło: </w:t>
      </w:r>
      <w:hyperlink r:id="rId22" w:history="1">
        <w:r w:rsidRPr="004B104D">
          <w:rPr>
            <w:rStyle w:val="Hipercze"/>
            <w:sz w:val="20"/>
          </w:rPr>
          <w:t>https://productvision.pl/2016/analiza-portfela-produktowego-wedlug-macierzy-bcg/</w:t>
        </w:r>
      </w:hyperlink>
    </w:p>
    <w:p w:rsidR="00F93340" w:rsidRDefault="00F93340" w:rsidP="004B104D">
      <w:pPr>
        <w:jc w:val="center"/>
        <w:rPr>
          <w:sz w:val="20"/>
        </w:rPr>
      </w:pPr>
    </w:p>
    <w:p w:rsidR="00F93340" w:rsidRDefault="00D325FD" w:rsidP="00D325FD">
      <w:pPr>
        <w:pStyle w:val="Akapitzlist"/>
        <w:numPr>
          <w:ilvl w:val="0"/>
          <w:numId w:val="23"/>
        </w:numPr>
      </w:pPr>
      <w:r>
        <w:t>Gwiazdy są to rozwojowe produkty/dziedziny, zwane czasami przebojami. Odznaczają się wysoką stopą wzrostu, a firma posiada w nich duży udział w rynku. Jednak ze względu na dużą konkurencyjność z innymi firmami wymagają wysokiego nakładu środków finansowych, aby nie utracić wysokiego udziału w rynku. Z tego powodu najczęściej produkty te nie generują nadwyżki finansowej, ponieważ zdecydowanie więcej środków na ten moment pochłaniają niżeli dostarczają. Jednak z upływem czasu sytuacja może ulec ustabilizowaniu wraz z cyklem życia produktu a gwiazda może stać się dla przedsiębiorstwa „Dojną krową”.</w:t>
      </w:r>
    </w:p>
    <w:p w:rsidR="00D325FD" w:rsidRDefault="00D325FD" w:rsidP="00D325FD">
      <w:pPr>
        <w:pStyle w:val="Akapitzlist"/>
        <w:numPr>
          <w:ilvl w:val="0"/>
          <w:numId w:val="23"/>
        </w:numPr>
      </w:pPr>
      <w:r>
        <w:t>Dojne krowy są to dojrzałe, dobrze ukształtowane, niejednokrotnie stanowiące trzon firmy produkty lub usługi. W cyklu życia produktu okres najwyższego wzrostu mają już za sobą i obecnie znajdują się w fazie dojrzałości bądź zaczynają wchodzić w okres schyłkowy.</w:t>
      </w:r>
      <w:r w:rsidR="00173969">
        <w:t xml:space="preserve"> Z uwagi na swoją funkcję w przedsiębiorstwie potocznie można określić go jako żywiciela działalności. Z uwagi na wspomniane fazy w cyklu życia produktu nie wymaga już dalszego kosztownego inwestowania, ponieważ potencjał rozwojowy jest bardzo znikomy lub nawet niemożliwy. Jednak z uwagi na mocne ugruntowanie na rynku przynosi zyski (główne lub poboczne). </w:t>
      </w:r>
      <w:r w:rsidR="00173969">
        <w:lastRenderedPageBreak/>
        <w:t>Dzięki istnieniu dojnych krów, przedsiębiorstwa posiadają środki pozwalające utrzymać się w branży, oraz prowadzić kolejne inwestycje.</w:t>
      </w:r>
    </w:p>
    <w:p w:rsidR="00173969" w:rsidRDefault="00173969" w:rsidP="00D325FD">
      <w:pPr>
        <w:pStyle w:val="Akapitzlist"/>
        <w:numPr>
          <w:ilvl w:val="0"/>
          <w:numId w:val="23"/>
        </w:numPr>
      </w:pPr>
      <w:r>
        <w:t>Znaki zapytania są to inwestycje gdzie</w:t>
      </w:r>
      <w:r w:rsidRPr="00173969">
        <w:t xml:space="preserve"> </w:t>
      </w:r>
      <w:r>
        <w:t>przewidywana stopa wzrostu jest wysoka(powyżej 10%), ale ze względu na niski udział w rynku wymagają sporych inwestycji, aby dogonić lepiej ugruntowanych liderów oferujących produkt bliźniaczy lub zbliżony do naszego. Stąd określenie takich przedsięwzięć jako dylematy doskonale opisuje ich specyfikę.</w:t>
      </w:r>
      <w:r w:rsidR="009D04D3">
        <w:t xml:space="preserve"> Ponieważ może okazać się że pomimo ogromnego zaangażowania środków, nie uda się sprostać tempu rozwoju konkurencji, a nasza firma odniesie na tym polu porażkę nie zdobywając odpowiednio dużego udziału w rynku, z drugiej strony przy odpowiednio dużych nakładach produkty bądź usługi w danej chwili scharakteryzowane jako dylematy mogą przerodzić się w przeboje.</w:t>
      </w:r>
    </w:p>
    <w:p w:rsidR="009D04D3" w:rsidRDefault="009D04D3" w:rsidP="00D325FD">
      <w:pPr>
        <w:pStyle w:val="Akapitzlist"/>
        <w:numPr>
          <w:ilvl w:val="0"/>
          <w:numId w:val="23"/>
        </w:numPr>
      </w:pPr>
      <w:r>
        <w:t>Psy to najniżej sklasyfikowane inwestycje w macierzy BCG. Nasz udział w rynku jest niewystarczający/znikomy. A ich potencjał rozwoju podobnie jak u dojnych krów jest mało obiecujący. Jednak w odróżnieniu do dojnych krów te produkty nie generują dla nas zysków, z uwagi na ich wspomniany niski udział w rynku. Najczęściej w cyklu życia produktu są na etapie schyłkowym, a dla firm stanowią często balast finansowy, stąd w upływie czasu kierownictwo firm podejmuje decyzje o wycofaniu z rynku tej inwestycji.</w:t>
      </w:r>
    </w:p>
    <w:p w:rsidR="009D04D3" w:rsidRDefault="008A4490" w:rsidP="009D04D3">
      <w:r>
        <w:t>Macierz Mc Kinsey’a(GE)  w odróżnieniu do modelu BCG, któremu zarzuca się zbyt ograniczony podział zawierający tylko 4 obszary. Przez to można odnieść że zmienne posiadają tylko wartości binarne mocny-słaby. Jednak w rzeczywistości ocena nie może się sprowadzać do postaci zerojedynkowej. Z rozwiązaniem przychodzi tutaj model Mc Kinsey’a, który podobnie jak opisywana macierz BCG opiera się na dwóch zmiennych strategicznych:</w:t>
      </w:r>
    </w:p>
    <w:p w:rsidR="008A4490" w:rsidRDefault="008A4490" w:rsidP="008A4490">
      <w:pPr>
        <w:pStyle w:val="Akapitzlist"/>
        <w:numPr>
          <w:ilvl w:val="0"/>
          <w:numId w:val="24"/>
        </w:numPr>
      </w:pPr>
      <w:r>
        <w:t>Pozycji konkurencyjnej</w:t>
      </w:r>
    </w:p>
    <w:p w:rsidR="008A4490" w:rsidRDefault="008A4490" w:rsidP="008A4490">
      <w:pPr>
        <w:pStyle w:val="Akapitzlist"/>
        <w:numPr>
          <w:ilvl w:val="0"/>
          <w:numId w:val="24"/>
        </w:numPr>
      </w:pPr>
      <w:r>
        <w:t>Wartości</w:t>
      </w:r>
      <w:r w:rsidR="00DE7BB6">
        <w:t>(atrakcyjności)</w:t>
      </w:r>
      <w:r>
        <w:t xml:space="preserve"> sektora </w:t>
      </w:r>
    </w:p>
    <w:p w:rsidR="008A4490" w:rsidRDefault="008A4490" w:rsidP="008A4490">
      <w:r>
        <w:t>A jako wartości odmiennie niż w BCG przyjmuje się: wysokie, średnie, niskie.</w:t>
      </w:r>
    </w:p>
    <w:p w:rsidR="00DE7BB6" w:rsidRDefault="00DE7BB6" w:rsidP="008A4490">
      <w:r>
        <w:t>Zmienną strategiczną określającą atrakcyjność sektora</w:t>
      </w:r>
      <w:r w:rsidR="00665960">
        <w:t xml:space="preserve"> oraz pozycji konkurencyjnej</w:t>
      </w:r>
      <w:r>
        <w:t xml:space="preserve"> określa się poprzez:</w:t>
      </w:r>
    </w:p>
    <w:p w:rsidR="00DE7BB6" w:rsidRDefault="00DE7BB6" w:rsidP="00DE7BB6">
      <w:pPr>
        <w:pStyle w:val="Akapitzlist"/>
        <w:numPr>
          <w:ilvl w:val="0"/>
          <w:numId w:val="25"/>
        </w:numPr>
      </w:pPr>
      <w:r>
        <w:t>Zidentyfikowanie kryteriów atrakcyjności</w:t>
      </w:r>
      <w:r w:rsidR="00665960">
        <w:t>/czynników sukcesu</w:t>
      </w:r>
    </w:p>
    <w:p w:rsidR="00DE7BB6" w:rsidRDefault="00DE7BB6" w:rsidP="00DE7BB6">
      <w:pPr>
        <w:pStyle w:val="Akapitzlist"/>
        <w:numPr>
          <w:ilvl w:val="0"/>
          <w:numId w:val="25"/>
        </w:numPr>
      </w:pPr>
      <w:r>
        <w:t>Ustalenie wagi ocen(suma wag ocen dla wszystkich kryteriów wynosi 1)</w:t>
      </w:r>
    </w:p>
    <w:p w:rsidR="00DE7BB6" w:rsidRDefault="00DE7BB6" w:rsidP="00DE7BB6">
      <w:pPr>
        <w:pStyle w:val="Akapitzlist"/>
        <w:numPr>
          <w:ilvl w:val="0"/>
          <w:numId w:val="25"/>
        </w:numPr>
      </w:pPr>
      <w:r>
        <w:lastRenderedPageBreak/>
        <w:t>Ocena poszczególnych kryteriów, każdemu kryterium przypisuję się ocenę od 1 która oznacza że kryterium jest mało atrakcyjne do 5 rozumiany jako bardzo atrakcyjny</w:t>
      </w:r>
      <w:r w:rsidR="00665960">
        <w:t>. Dla pozycji konkurencyjnej 1- słaba pozycja, 5- mocna pozycja</w:t>
      </w:r>
    </w:p>
    <w:p w:rsidR="00DE7BB6" w:rsidRDefault="00DE7BB6" w:rsidP="00DE7BB6">
      <w:pPr>
        <w:pStyle w:val="Akapitzlist"/>
        <w:numPr>
          <w:ilvl w:val="0"/>
          <w:numId w:val="25"/>
        </w:numPr>
      </w:pPr>
      <w:r>
        <w:t>Określenie oceny łącznej jako iloczynu wagi i oceny kryterium</w:t>
      </w:r>
    </w:p>
    <w:p w:rsidR="00DE7BB6" w:rsidRDefault="00665960" w:rsidP="00DE7BB6">
      <w:r>
        <w:t>Posiadając ocenione kryteria możemy umieścić je w jednym z dziewięciu obszarów macierzy. Każdy obszar posiada określone zalecenia strategiczne opisane w tabeli poniżej.</w:t>
      </w:r>
    </w:p>
    <w:p w:rsidR="00DE7BB6" w:rsidRDefault="00DE7BB6" w:rsidP="00DE7BB6"/>
    <w:p w:rsidR="00DE7BB6" w:rsidRPr="00665960" w:rsidRDefault="00665960" w:rsidP="00665960">
      <w:pPr>
        <w:jc w:val="center"/>
        <w:rPr>
          <w:b/>
        </w:rPr>
      </w:pPr>
      <w:r>
        <w:rPr>
          <w:b/>
        </w:rPr>
        <w:t xml:space="preserve">Zalecenia macierzy Mc Kinsey’a </w:t>
      </w:r>
    </w:p>
    <w:tbl>
      <w:tblPr>
        <w:tblStyle w:val="Tabela-Siatka"/>
        <w:tblW w:w="9289" w:type="dxa"/>
        <w:tblLayout w:type="fixed"/>
        <w:tblLook w:val="04A0"/>
      </w:tblPr>
      <w:tblGrid>
        <w:gridCol w:w="2235"/>
        <w:gridCol w:w="1275"/>
        <w:gridCol w:w="2208"/>
        <w:gridCol w:w="1782"/>
        <w:gridCol w:w="1789"/>
      </w:tblGrid>
      <w:tr w:rsidR="008A4490" w:rsidTr="00665960">
        <w:tc>
          <w:tcPr>
            <w:tcW w:w="9289" w:type="dxa"/>
            <w:gridSpan w:val="5"/>
            <w:vAlign w:val="center"/>
          </w:tcPr>
          <w:p w:rsidR="008A4490" w:rsidRDefault="008A4490" w:rsidP="00665960">
            <w:pPr>
              <w:ind w:firstLine="0"/>
              <w:jc w:val="center"/>
            </w:pPr>
            <w:r>
              <w:t>ATRAKCYJNOŚĆ SEKTORA</w:t>
            </w:r>
          </w:p>
        </w:tc>
      </w:tr>
      <w:tr w:rsidR="00665960" w:rsidTr="00665960">
        <w:tc>
          <w:tcPr>
            <w:tcW w:w="2235" w:type="dxa"/>
            <w:vMerge w:val="restart"/>
            <w:vAlign w:val="center"/>
          </w:tcPr>
          <w:p w:rsidR="008A4490" w:rsidRDefault="00DE7BB6" w:rsidP="00665960">
            <w:pPr>
              <w:ind w:firstLine="0"/>
              <w:jc w:val="left"/>
            </w:pPr>
            <w:r>
              <w:t>POZYCJA KONKURENCYJNA FIRMY</w:t>
            </w:r>
          </w:p>
        </w:tc>
        <w:tc>
          <w:tcPr>
            <w:tcW w:w="1275" w:type="dxa"/>
            <w:vAlign w:val="center"/>
          </w:tcPr>
          <w:p w:rsidR="008A4490" w:rsidRDefault="008A4490" w:rsidP="00665960">
            <w:pPr>
              <w:ind w:firstLine="0"/>
              <w:jc w:val="center"/>
            </w:pPr>
          </w:p>
        </w:tc>
        <w:tc>
          <w:tcPr>
            <w:tcW w:w="2208" w:type="dxa"/>
            <w:vAlign w:val="center"/>
          </w:tcPr>
          <w:p w:rsidR="008A4490" w:rsidRDefault="00DE7BB6" w:rsidP="00665960">
            <w:pPr>
              <w:ind w:firstLine="0"/>
              <w:jc w:val="center"/>
            </w:pPr>
            <w:r>
              <w:t>WYSOKA</w:t>
            </w:r>
          </w:p>
        </w:tc>
        <w:tc>
          <w:tcPr>
            <w:tcW w:w="1782" w:type="dxa"/>
            <w:vAlign w:val="center"/>
          </w:tcPr>
          <w:p w:rsidR="008A4490" w:rsidRDefault="00DE7BB6" w:rsidP="00665960">
            <w:pPr>
              <w:ind w:firstLine="0"/>
              <w:jc w:val="center"/>
            </w:pPr>
            <w:r>
              <w:t>ŚREDNIA</w:t>
            </w:r>
          </w:p>
        </w:tc>
        <w:tc>
          <w:tcPr>
            <w:tcW w:w="1789" w:type="dxa"/>
            <w:vAlign w:val="center"/>
          </w:tcPr>
          <w:p w:rsidR="008A4490" w:rsidRDefault="00DE7BB6" w:rsidP="00665960">
            <w:pPr>
              <w:ind w:firstLine="0"/>
              <w:jc w:val="center"/>
            </w:pPr>
            <w:r>
              <w:t>NISKA</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WYSOKA</w:t>
            </w:r>
          </w:p>
        </w:tc>
        <w:tc>
          <w:tcPr>
            <w:tcW w:w="2208" w:type="dxa"/>
            <w:shd w:val="clear" w:color="auto" w:fill="F2F2F2" w:themeFill="background1" w:themeFillShade="F2"/>
            <w:vAlign w:val="center"/>
          </w:tcPr>
          <w:p w:rsidR="008A4490" w:rsidRDefault="00665960" w:rsidP="00665960">
            <w:pPr>
              <w:ind w:firstLine="0"/>
              <w:jc w:val="center"/>
            </w:pPr>
            <w:r>
              <w:t>Utrzymanie pozycji lidera rynku</w:t>
            </w:r>
          </w:p>
        </w:tc>
        <w:tc>
          <w:tcPr>
            <w:tcW w:w="1782" w:type="dxa"/>
            <w:shd w:val="clear" w:color="auto" w:fill="F2F2F2" w:themeFill="background1" w:themeFillShade="F2"/>
            <w:vAlign w:val="center"/>
          </w:tcPr>
          <w:p w:rsidR="008A4490" w:rsidRDefault="00665960" w:rsidP="00665960">
            <w:pPr>
              <w:ind w:firstLine="0"/>
              <w:jc w:val="center"/>
            </w:pPr>
            <w:r>
              <w:t>Utrzymanie pozycji. Nadążanie za rozwojem.</w:t>
            </w:r>
          </w:p>
        </w:tc>
        <w:tc>
          <w:tcPr>
            <w:tcW w:w="1789" w:type="dxa"/>
            <w:shd w:val="clear" w:color="auto" w:fill="D9D9D9" w:themeFill="background1" w:themeFillShade="D9"/>
            <w:vAlign w:val="center"/>
          </w:tcPr>
          <w:p w:rsidR="008A4490" w:rsidRDefault="00665960" w:rsidP="00665960">
            <w:pPr>
              <w:ind w:firstLine="0"/>
              <w:jc w:val="center"/>
            </w:pPr>
            <w:r>
              <w:t>Poprawienie rentowności</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ŚREDNIA</w:t>
            </w:r>
          </w:p>
        </w:tc>
        <w:tc>
          <w:tcPr>
            <w:tcW w:w="2208" w:type="dxa"/>
            <w:shd w:val="clear" w:color="auto" w:fill="F2F2F2" w:themeFill="background1" w:themeFillShade="F2"/>
            <w:vAlign w:val="center"/>
          </w:tcPr>
          <w:p w:rsidR="008A4490" w:rsidRDefault="00665960" w:rsidP="00665960">
            <w:pPr>
              <w:ind w:firstLine="0"/>
              <w:jc w:val="center"/>
            </w:pPr>
            <w:r>
              <w:t>Poprawa pozycji</w:t>
            </w:r>
          </w:p>
        </w:tc>
        <w:tc>
          <w:tcPr>
            <w:tcW w:w="1782" w:type="dxa"/>
            <w:shd w:val="clear" w:color="auto" w:fill="D9D9D9" w:themeFill="background1" w:themeFillShade="D9"/>
            <w:vAlign w:val="center"/>
          </w:tcPr>
          <w:p w:rsidR="008A4490" w:rsidRDefault="00665960" w:rsidP="00665960">
            <w:pPr>
              <w:ind w:firstLine="0"/>
              <w:jc w:val="center"/>
            </w:pPr>
            <w:r>
              <w:t>Rozważna poprawa rentowności</w:t>
            </w:r>
          </w:p>
        </w:tc>
        <w:tc>
          <w:tcPr>
            <w:tcW w:w="1789" w:type="dxa"/>
            <w:shd w:val="clear" w:color="auto" w:fill="BFBFBF" w:themeFill="background1" w:themeFillShade="BF"/>
            <w:vAlign w:val="center"/>
          </w:tcPr>
          <w:p w:rsidR="008A4490" w:rsidRDefault="00665960" w:rsidP="00665960">
            <w:pPr>
              <w:ind w:firstLine="0"/>
              <w:jc w:val="center"/>
            </w:pPr>
            <w:r>
              <w:t>Selektywne wycofanie</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NISKA</w:t>
            </w:r>
          </w:p>
        </w:tc>
        <w:tc>
          <w:tcPr>
            <w:tcW w:w="2208" w:type="dxa"/>
            <w:shd w:val="clear" w:color="auto" w:fill="D9D9D9" w:themeFill="background1" w:themeFillShade="D9"/>
            <w:vAlign w:val="center"/>
          </w:tcPr>
          <w:p w:rsidR="008A4490" w:rsidRDefault="00665960" w:rsidP="00665960">
            <w:pPr>
              <w:ind w:firstLine="0"/>
              <w:jc w:val="center"/>
            </w:pPr>
            <w:r>
              <w:t>Podwojenie nakładów lub porzucenie</w:t>
            </w:r>
          </w:p>
        </w:tc>
        <w:tc>
          <w:tcPr>
            <w:tcW w:w="1782" w:type="dxa"/>
            <w:shd w:val="clear" w:color="auto" w:fill="BFBFBF" w:themeFill="background1" w:themeFillShade="BF"/>
            <w:vAlign w:val="center"/>
          </w:tcPr>
          <w:p w:rsidR="008A4490" w:rsidRDefault="00665960" w:rsidP="00665960">
            <w:pPr>
              <w:ind w:firstLine="0"/>
              <w:jc w:val="center"/>
            </w:pPr>
            <w:r>
              <w:t xml:space="preserve">Stopniowe i selektywne wycofywanie się </w:t>
            </w:r>
          </w:p>
        </w:tc>
        <w:tc>
          <w:tcPr>
            <w:tcW w:w="1789" w:type="dxa"/>
            <w:shd w:val="clear" w:color="auto" w:fill="BFBFBF" w:themeFill="background1" w:themeFillShade="BF"/>
            <w:vAlign w:val="center"/>
          </w:tcPr>
          <w:p w:rsidR="008A4490" w:rsidRDefault="00665960" w:rsidP="00665960">
            <w:pPr>
              <w:ind w:firstLine="0"/>
              <w:jc w:val="center"/>
            </w:pPr>
            <w:r>
              <w:t>Porzucenie</w:t>
            </w:r>
          </w:p>
        </w:tc>
      </w:tr>
    </w:tbl>
    <w:p w:rsidR="008A4490" w:rsidRDefault="00665960" w:rsidP="00665960">
      <w:pPr>
        <w:jc w:val="center"/>
      </w:pPr>
      <w:r>
        <w:t>Źródło:</w:t>
      </w:r>
      <w:r w:rsidR="00DE7BB6">
        <w:t xml:space="preserve"> Mulak M. S. Jak opracować bussines plan</w:t>
      </w:r>
    </w:p>
    <w:p w:rsidR="00665960" w:rsidRDefault="00665960" w:rsidP="00665960"/>
    <w:p w:rsidR="00665960" w:rsidRDefault="00411413" w:rsidP="00665960">
      <w:r>
        <w:t>W przedstawionej tabeli w zależność od umiejscowienia pozycja znajduje się w jednym z trzech obszarów strategii. Zaznaczonych najjaśniejszym odcieniem szarości strategii wzrostu i ekspansji cechującej się sporymi inwestycjami. Następnie ciemniejszym kolorem zdefiniowano strategie podtrzymywania, w której to należałoby odpowiedzieć sobie na pytania w które obszary nadal zasługują na nasza uwagę i dalsze inwestowanie, a które należy stopniowo wycofywać z rynku. Najciemniejszym odcieniem Zgrupowano zalecenia wycofywania się.</w:t>
      </w:r>
    </w:p>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C3202C" w:rsidP="001628EB">
      <w:pPr>
        <w:pStyle w:val="Nagwek1"/>
      </w:pPr>
      <w:bookmarkStart w:id="24" w:name="_Toc17913924"/>
      <w:r>
        <w:t>Metody, metodyki, Frameworki</w:t>
      </w:r>
      <w:bookmarkEnd w:id="24"/>
    </w:p>
    <w:p w:rsidR="00C3202C" w:rsidRDefault="00C3202C" w:rsidP="00C3202C">
      <w:r>
        <w:t>W tym rozdziale zagłębimy się w metodach, metodykach oraz frameworkach obecnie wykorzystywanych w przedsiębiorstwach</w:t>
      </w:r>
      <w:r w:rsidR="00FE3A96">
        <w:t xml:space="preserve"> podczas procesów wytwórczych oprogramowania</w:t>
      </w:r>
      <w:r>
        <w:t>. Analizują i opisując powyższe pojęcia będziemy chcieli dokonać ich wzajemnego porównania</w:t>
      </w:r>
      <w:r w:rsidR="00FE3A96">
        <w:t>, wskazać podobieństwa i różnice między nimi. Następnie posiadając ugruntowane informacje czym tak dokładnie są metody, metodyki, Frameworki będę chciał porównać wybranych przedstawicieli między sobą. Wskazać najważniejsze różnice w podejściach, określić w jakich sytuacjach zastosowanie konkretnego podejścia jest lepszym rozwiązaniem od innego.</w:t>
      </w:r>
    </w:p>
    <w:p w:rsidR="006301C9" w:rsidRDefault="006301C9" w:rsidP="00C3202C"/>
    <w:p w:rsidR="006301C9" w:rsidRDefault="00FD2889" w:rsidP="00C3202C">
      <w:r>
        <w:t>Z uwagi na obcojęzyczne pochodzenie pojęć metoda i metodyka w kontekście zarządzania projektami i wytwarzania oprogramowania w literaturze naukowej oraz popularno naukowej pojęcia te wydają się wzajemnie zacierać</w:t>
      </w:r>
      <w:r w:rsidR="00DA6676">
        <w:t>, i nie jednokrotnie stosowane są wzajemnie jako synonimy</w:t>
      </w:r>
      <w:r>
        <w:t>.</w:t>
      </w:r>
      <w:r w:rsidR="00DA6676">
        <w:t xml:space="preserve"> Wzajemną relację pomiędzy wyżej wymienionymi pojęciami komplikuje fakt używania wyrazu „metodologia” w kontekście takich terminów</w:t>
      </w:r>
      <w:r>
        <w:t xml:space="preserve"> </w:t>
      </w:r>
      <w:r w:rsidR="00DA6676">
        <w:t xml:space="preserve">jak: klasyczne metodyki wytwarzania oprogramowania, zwinne metodyki wytwarzania oprogramowania itp. W dobrym zrozumieniu przedstawionych z pomocą przychodzi </w:t>
      </w:r>
      <w:r w:rsidR="00363579">
        <w:t>słownik</w:t>
      </w:r>
      <w:r w:rsidR="00DA6676">
        <w:t xml:space="preserve"> języka polskiego PWN który terminy te definiuje następująco:</w:t>
      </w:r>
    </w:p>
    <w:p w:rsidR="00DA6676" w:rsidRPr="009B621F" w:rsidRDefault="00363579" w:rsidP="00DA6676">
      <w:pPr>
        <w:pStyle w:val="Akapitzlist"/>
        <w:numPr>
          <w:ilvl w:val="0"/>
          <w:numId w:val="26"/>
        </w:numPr>
        <w:rPr>
          <w:szCs w:val="24"/>
        </w:rPr>
      </w:pPr>
      <w:r w:rsidRPr="009B621F">
        <w:rPr>
          <w:b/>
          <w:iCs/>
          <w:color w:val="000000"/>
          <w:szCs w:val="24"/>
          <w:shd w:val="clear" w:color="auto" w:fill="FFFFFF"/>
        </w:rPr>
        <w:t>M</w:t>
      </w:r>
      <w:r w:rsidR="00DA6676" w:rsidRPr="009B621F">
        <w:rPr>
          <w:b/>
          <w:iCs/>
          <w:color w:val="000000"/>
          <w:szCs w:val="24"/>
          <w:shd w:val="clear" w:color="auto" w:fill="FFFFFF"/>
        </w:rPr>
        <w:t>etodyk</w:t>
      </w:r>
      <w:r w:rsidRPr="009B621F">
        <w:rPr>
          <w:b/>
          <w:iCs/>
          <w:color w:val="000000"/>
          <w:szCs w:val="24"/>
          <w:shd w:val="clear" w:color="auto" w:fill="FFFFFF"/>
        </w:rPr>
        <w:t>a</w:t>
      </w:r>
      <w:r w:rsidRPr="009B621F">
        <w:rPr>
          <w:color w:val="000000"/>
          <w:szCs w:val="24"/>
          <w:shd w:val="clear" w:color="auto" w:fill="FFFFFF"/>
        </w:rPr>
        <w:t xml:space="preserve">  j</w:t>
      </w:r>
      <w:r w:rsidR="00DA6676" w:rsidRPr="009B621F">
        <w:rPr>
          <w:color w:val="000000"/>
          <w:szCs w:val="24"/>
          <w:shd w:val="clear" w:color="auto" w:fill="FFFFFF"/>
        </w:rPr>
        <w:t>est to: 1. «zbiór zasad dotyczących sposobów wykonywania jakiejś pracy lub trybu postępowania prowadzącego do określonego celu». 2. «w pedagogice: dydaktyka szczegółowa jakiegoś przedmiotu szkolnego, omawiająca cele i sposoby nauczania tego przedmiotu.</w:t>
      </w:r>
    </w:p>
    <w:p w:rsidR="00363579" w:rsidRPr="009B621F" w:rsidRDefault="00363579" w:rsidP="00DA6676">
      <w:pPr>
        <w:pStyle w:val="Akapitzlist"/>
        <w:numPr>
          <w:ilvl w:val="0"/>
          <w:numId w:val="26"/>
        </w:numPr>
        <w:rPr>
          <w:szCs w:val="24"/>
        </w:rPr>
      </w:pPr>
      <w:r w:rsidRPr="009B621F">
        <w:rPr>
          <w:b/>
          <w:iCs/>
          <w:color w:val="000000"/>
          <w:szCs w:val="24"/>
          <w:shd w:val="clear" w:color="auto" w:fill="FFFFFF"/>
        </w:rPr>
        <w:t xml:space="preserve">Metoda </w:t>
      </w:r>
      <w:r w:rsidRPr="009B621F">
        <w:rPr>
          <w:iCs/>
          <w:color w:val="000000"/>
          <w:szCs w:val="24"/>
          <w:shd w:val="clear" w:color="auto" w:fill="FFFFFF"/>
        </w:rPr>
        <w:t xml:space="preserve">jest to </w:t>
      </w:r>
      <w:r w:rsidRPr="009B621F">
        <w:rPr>
          <w:color w:val="000000"/>
          <w:szCs w:val="25"/>
          <w:shd w:val="clear" w:color="auto" w:fill="FFFFFF"/>
        </w:rPr>
        <w:t>świadomie stosowany sposób postępowania mający prowadzić do osiągnięcia zamierzonego celu.</w:t>
      </w:r>
    </w:p>
    <w:p w:rsidR="00363579" w:rsidRPr="009B621F" w:rsidRDefault="00363579" w:rsidP="00DA6676">
      <w:pPr>
        <w:pStyle w:val="Akapitzlist"/>
        <w:numPr>
          <w:ilvl w:val="0"/>
          <w:numId w:val="26"/>
        </w:numPr>
        <w:rPr>
          <w:szCs w:val="24"/>
        </w:rPr>
      </w:pPr>
      <w:r w:rsidRPr="009B621F">
        <w:rPr>
          <w:rStyle w:val="tytul"/>
          <w:b/>
          <w:bCs/>
          <w:color w:val="000000"/>
          <w:szCs w:val="25"/>
          <w:shd w:val="clear" w:color="auto" w:fill="FFFFFF"/>
        </w:rPr>
        <w:t>Metodologia</w:t>
      </w:r>
      <w:r w:rsidRPr="009B621F">
        <w:rPr>
          <w:color w:val="000000"/>
          <w:szCs w:val="25"/>
          <w:shd w:val="clear" w:color="auto" w:fill="FFFFFF"/>
        </w:rPr>
        <w:t> jest to nauka o metodach badań naukowych stosowanych w danej dziedzinie wiedzy.</w:t>
      </w:r>
    </w:p>
    <w:p w:rsidR="00363579" w:rsidRDefault="00363579" w:rsidP="00363579">
      <w:pPr>
        <w:rPr>
          <w:color w:val="000000"/>
          <w:szCs w:val="25"/>
          <w:shd w:val="clear" w:color="auto" w:fill="FFFFFF"/>
        </w:rPr>
      </w:pPr>
      <w:r w:rsidRPr="009B621F">
        <w:rPr>
          <w:color w:val="000000"/>
          <w:szCs w:val="25"/>
          <w:shd w:val="clear" w:color="auto" w:fill="FFFFFF"/>
        </w:rPr>
        <w:lastRenderedPageBreak/>
        <w:t xml:space="preserve">Na podstawie </w:t>
      </w:r>
      <w:r w:rsidR="009B621F" w:rsidRPr="009B621F">
        <w:rPr>
          <w:color w:val="000000"/>
          <w:szCs w:val="25"/>
          <w:shd w:val="clear" w:color="auto" w:fill="FFFFFF"/>
        </w:rPr>
        <w:t>artykułu</w:t>
      </w:r>
      <w:r w:rsidR="009B621F">
        <w:rPr>
          <w:color w:val="000000"/>
          <w:szCs w:val="25"/>
          <w:shd w:val="clear" w:color="auto" w:fill="FFFFFF"/>
        </w:rPr>
        <w:t xml:space="preserve"> polskiego językoznawcy dr Jana Grzeni z Uniwersytetu Śląskiego w Katowicach</w:t>
      </w:r>
      <w:r w:rsidR="009B621F" w:rsidRPr="009B621F">
        <w:rPr>
          <w:color w:val="000000"/>
          <w:szCs w:val="25"/>
          <w:shd w:val="clear" w:color="auto" w:fill="FFFFFF"/>
        </w:rPr>
        <w:t xml:space="preserve"> </w:t>
      </w:r>
      <w:r w:rsidR="009B621F">
        <w:rPr>
          <w:color w:val="000000"/>
          <w:szCs w:val="25"/>
          <w:shd w:val="clear" w:color="auto" w:fill="FFFFFF"/>
        </w:rPr>
        <w:t>zamieszczonego na internetowej poradni języka polskiego PWN możemy wyciągnąć wnioskować że z uwagi na zbliżone znaczenia wyrazów metodyka i metoda możemy je stosować jako synonimy, gdy odnoszą się do procesu produkcyjnego towaru lub oprogramowania. Natomiast stosowanie wyrazu metodologia w rozumieniu zjawiska procesu wytwórczego jest nie poprawnym użyciem wyrazu, ponieważ odnosi się do działu nauki. Wobec czego stosowanie jej jako wyraz bliskoznaczny do metodyki i metody jest błędem.</w:t>
      </w:r>
    </w:p>
    <w:p w:rsidR="000E3F05" w:rsidRDefault="000E3F05" w:rsidP="000E3F05">
      <w:pPr>
        <w:pStyle w:val="Nagwek2"/>
        <w:rPr>
          <w:shd w:val="clear" w:color="auto" w:fill="FFFFFF"/>
        </w:rPr>
      </w:pPr>
      <w:bookmarkStart w:id="25" w:name="_Toc17913925"/>
      <w:r>
        <w:rPr>
          <w:shd w:val="clear" w:color="auto" w:fill="FFFFFF"/>
        </w:rPr>
        <w:t>Metody klasyczne a zwinne.</w:t>
      </w:r>
      <w:bookmarkEnd w:id="25"/>
    </w:p>
    <w:p w:rsidR="00D0555D" w:rsidRDefault="007A567D" w:rsidP="0018518E">
      <w:r>
        <w:t xml:space="preserve">W związku ze specyfiką procesu wytwarzania oprogramowania klasyczne modele prowadzenia procesu wytwarzania produktu </w:t>
      </w:r>
      <w:r w:rsidR="008708F0">
        <w:t xml:space="preserve">zaczerpnięte z innych gałęzi gospodarczych nie odnajdują się tak dobrze na gruncie produkcji systemów i programów komputerowych. Dzieje się tak ze względu na to że projekty informatyczne są często o wiele bardziej złożonymi przedsięwzięciami, niż tradycyjna produkcja. </w:t>
      </w:r>
      <w:r w:rsidR="00D0555D">
        <w:t xml:space="preserve"> Poniżej postaram się zaprezentować różnice w podejściach</w:t>
      </w:r>
    </w:p>
    <w:p w:rsidR="00D0555D" w:rsidRDefault="00D0555D" w:rsidP="00D0555D">
      <w:pPr>
        <w:pStyle w:val="Nagwek3"/>
      </w:pPr>
      <w:bookmarkStart w:id="26" w:name="_Toc17913926"/>
      <w:r>
        <w:t>Podejście tradycyjne(klasyczne)</w:t>
      </w:r>
      <w:bookmarkEnd w:id="26"/>
    </w:p>
    <w:p w:rsidR="00D0555D" w:rsidRDefault="00D0555D" w:rsidP="00D0555D">
      <w:r>
        <w:t>W ro</w:t>
      </w:r>
      <w:r w:rsidR="00442ED8">
        <w:t>zumieniu podejścia klasycznego d</w:t>
      </w:r>
      <w:r>
        <w:t>o zarządzania projektem, całość projektu podzielona jest na następujące fazy</w:t>
      </w:r>
      <w:r w:rsidR="003E0D1D">
        <w:t xml:space="preserve"> zwane cyklami</w:t>
      </w:r>
      <w:r>
        <w:t>:</w:t>
      </w:r>
    </w:p>
    <w:p w:rsidR="003E0D1D" w:rsidRPr="003E0D1D" w:rsidRDefault="003E0D1D" w:rsidP="003E0D1D">
      <w:pPr>
        <w:pStyle w:val="Akapitzlist"/>
        <w:numPr>
          <w:ilvl w:val="0"/>
          <w:numId w:val="29"/>
        </w:numPr>
        <w:rPr>
          <w:b/>
        </w:rPr>
      </w:pPr>
      <w:r w:rsidRPr="003E0D1D">
        <w:rPr>
          <w:b/>
        </w:rPr>
        <w:t>Inicjacja(definiowanie) projektu</w:t>
      </w:r>
    </w:p>
    <w:p w:rsidR="003E0D1D" w:rsidRPr="003E0D1D" w:rsidRDefault="003E0D1D" w:rsidP="003E0D1D">
      <w:pPr>
        <w:pStyle w:val="Akapitzlist"/>
        <w:numPr>
          <w:ilvl w:val="0"/>
          <w:numId w:val="29"/>
        </w:numPr>
        <w:rPr>
          <w:b/>
        </w:rPr>
      </w:pPr>
      <w:r w:rsidRPr="003E0D1D">
        <w:rPr>
          <w:b/>
        </w:rPr>
        <w:t>Planowanie projektu</w:t>
      </w:r>
    </w:p>
    <w:p w:rsidR="003E0D1D" w:rsidRPr="003E0D1D" w:rsidRDefault="003E0D1D" w:rsidP="003E0D1D">
      <w:pPr>
        <w:pStyle w:val="Akapitzlist"/>
        <w:numPr>
          <w:ilvl w:val="0"/>
          <w:numId w:val="29"/>
        </w:numPr>
        <w:rPr>
          <w:b/>
        </w:rPr>
      </w:pPr>
      <w:r w:rsidRPr="003E0D1D">
        <w:rPr>
          <w:b/>
        </w:rPr>
        <w:t>Wykonywanie projektu(realizacja)</w:t>
      </w:r>
    </w:p>
    <w:p w:rsidR="003E0D1D" w:rsidRPr="003E0D1D" w:rsidRDefault="003E0D1D" w:rsidP="003E0D1D">
      <w:pPr>
        <w:pStyle w:val="Akapitzlist"/>
        <w:numPr>
          <w:ilvl w:val="0"/>
          <w:numId w:val="29"/>
        </w:numPr>
        <w:rPr>
          <w:b/>
        </w:rPr>
      </w:pPr>
      <w:r w:rsidRPr="003E0D1D">
        <w:rPr>
          <w:b/>
        </w:rPr>
        <w:t>Monitorowanie(kontrola) projektu</w:t>
      </w:r>
    </w:p>
    <w:p w:rsidR="003E0D1D" w:rsidRDefault="003E0D1D" w:rsidP="003E0D1D">
      <w:pPr>
        <w:pStyle w:val="Akapitzlist"/>
        <w:numPr>
          <w:ilvl w:val="0"/>
          <w:numId w:val="29"/>
        </w:numPr>
        <w:rPr>
          <w:b/>
        </w:rPr>
      </w:pPr>
      <w:r w:rsidRPr="003E0D1D">
        <w:rPr>
          <w:b/>
        </w:rPr>
        <w:t>Ukończenie(zamykanie) projektu</w:t>
      </w:r>
    </w:p>
    <w:p w:rsidR="00A471CF" w:rsidRPr="00A471CF" w:rsidRDefault="00A471CF" w:rsidP="00A471CF">
      <w:pPr>
        <w:jc w:val="center"/>
        <w:rPr>
          <w:b/>
        </w:rPr>
      </w:pPr>
      <w:r>
        <w:rPr>
          <w:b/>
        </w:rPr>
        <w:t>Cykl projektowy w tradycyjnym modelu zarządzania</w:t>
      </w:r>
    </w:p>
    <w:p w:rsidR="003E0D1D" w:rsidRDefault="00A471CF" w:rsidP="00A471CF">
      <w:pPr>
        <w:jc w:val="center"/>
        <w:rPr>
          <w:b/>
        </w:rPr>
      </w:pPr>
      <w:r>
        <w:rPr>
          <w:b/>
          <w:noProof/>
        </w:rPr>
        <w:lastRenderedPageBreak/>
        <w:drawing>
          <wp:inline distT="0" distB="0" distL="0" distR="0">
            <wp:extent cx="4234373" cy="2913321"/>
            <wp:effectExtent l="0" t="0" r="0" b="0"/>
            <wp:docPr id="9" name="Obraz 8" descr="t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m.png"/>
                    <pic:cNvPicPr/>
                  </pic:nvPicPr>
                  <pic:blipFill>
                    <a:blip r:embed="rId23"/>
                    <a:stretch>
                      <a:fillRect/>
                    </a:stretch>
                  </pic:blipFill>
                  <pic:spPr>
                    <a:xfrm>
                      <a:off x="0" y="0"/>
                      <a:ext cx="4234302" cy="2913272"/>
                    </a:xfrm>
                    <a:prstGeom prst="rect">
                      <a:avLst/>
                    </a:prstGeom>
                  </pic:spPr>
                </pic:pic>
              </a:graphicData>
            </a:graphic>
          </wp:inline>
        </w:drawing>
      </w:r>
    </w:p>
    <w:p w:rsidR="00D0555D" w:rsidRPr="00A471CF" w:rsidRDefault="00A471CF" w:rsidP="00A471CF">
      <w:pPr>
        <w:jc w:val="center"/>
      </w:pPr>
      <w:r w:rsidRPr="00A471CF">
        <w:t xml:space="preserve">Źródło: </w:t>
      </w:r>
      <w:hyperlink r:id="rId24" w:history="1">
        <w:r w:rsidRPr="00A471CF">
          <w:rPr>
            <w:rStyle w:val="Hipercze"/>
          </w:rPr>
          <w:t>https://upraise.io/blog/traditional-vs-agile-project-management-3/</w:t>
        </w:r>
      </w:hyperlink>
    </w:p>
    <w:p w:rsidR="009B621F" w:rsidRDefault="009B621F" w:rsidP="00363579">
      <w:pPr>
        <w:rPr>
          <w:color w:val="000000"/>
          <w:szCs w:val="25"/>
          <w:shd w:val="clear" w:color="auto" w:fill="FFFFFF"/>
        </w:rPr>
      </w:pPr>
    </w:p>
    <w:p w:rsidR="00490E53" w:rsidRDefault="00490E53" w:rsidP="00490E53">
      <w:pPr>
        <w:pStyle w:val="Nagwek4"/>
      </w:pPr>
      <w:r>
        <w:t>Definiowanie projektu</w:t>
      </w:r>
    </w:p>
    <w:p w:rsidR="009B621F" w:rsidRDefault="00A471CF" w:rsidP="00A471CF">
      <w:r>
        <w:t xml:space="preserve">Definiowanie jest pierwszą z faz cyklu, zadaniem tej fazy jest uzgodnienie z klientem przez kierownictwo projektu jego zakresu, oraz dokonanie podziału pomiędzy członków zespołu projektowego. Na etapie definiowania </w:t>
      </w:r>
      <w:r w:rsidR="003A6C76">
        <w:t>kluczowym jest:</w:t>
      </w:r>
    </w:p>
    <w:p w:rsidR="003A6C76" w:rsidRDefault="003A6C76" w:rsidP="003A6C76">
      <w:pPr>
        <w:pStyle w:val="Akapitzlist"/>
        <w:numPr>
          <w:ilvl w:val="0"/>
          <w:numId w:val="30"/>
        </w:numPr>
      </w:pPr>
      <w:r>
        <w:t>Interpretacja tematu projektu, czyli próba odpowiedzi na pytanie czego dotyczy projekt jaki jest jego cel</w:t>
      </w:r>
    </w:p>
    <w:p w:rsidR="003A6C76" w:rsidRDefault="003A6C76" w:rsidP="003A6C76">
      <w:pPr>
        <w:pStyle w:val="Akapitzlist"/>
        <w:numPr>
          <w:ilvl w:val="0"/>
          <w:numId w:val="30"/>
        </w:numPr>
      </w:pPr>
      <w:r>
        <w:t>Określenie celów cząstkowych niezbędnych do realizacji projektu</w:t>
      </w:r>
    </w:p>
    <w:p w:rsidR="003A6C76" w:rsidRDefault="003A6C76" w:rsidP="003A6C76">
      <w:pPr>
        <w:pStyle w:val="Akapitzlist"/>
        <w:numPr>
          <w:ilvl w:val="0"/>
          <w:numId w:val="30"/>
        </w:numPr>
      </w:pPr>
      <w:r>
        <w:t>Ustalenie sposobu oceny sukcesu projektu</w:t>
      </w:r>
    </w:p>
    <w:p w:rsidR="003A6C76" w:rsidRDefault="003A6C76" w:rsidP="003A6C76">
      <w:pPr>
        <w:pStyle w:val="Akapitzlist"/>
        <w:numPr>
          <w:ilvl w:val="0"/>
          <w:numId w:val="30"/>
        </w:numPr>
      </w:pPr>
      <w:r>
        <w:t>Rozpatrzenie ryzyk i przeszkód mogących przyczynić się do porażki systemu</w:t>
      </w:r>
    </w:p>
    <w:p w:rsidR="00490E53" w:rsidRPr="00490E53" w:rsidRDefault="00490E53" w:rsidP="00490E53">
      <w:pPr>
        <w:pStyle w:val="Nagwek4"/>
      </w:pPr>
      <w:r w:rsidRPr="00490E53">
        <w:t>Planowanie projektu</w:t>
      </w:r>
    </w:p>
    <w:p w:rsidR="00AA56AD" w:rsidRDefault="00AA56AD" w:rsidP="003A6C76">
      <w:r>
        <w:t>Na etapie planowania projektu zostaje zarysowany wstępny plan, struktura oraz przebieg projektu. W tradycyjnych metodach wytwarzania oprogramowania plan pełni bardzo ważną rolę. Wstępny plan oprócz pełnienia roli harmonogramu projektu (roadmapy), która pozwala nam na określenie na jakim etapie znajduje się projekt w danej chwili.</w:t>
      </w:r>
    </w:p>
    <w:p w:rsidR="00AA56AD" w:rsidRPr="00AA56AD" w:rsidRDefault="00AA56AD" w:rsidP="00AA56AD">
      <w:pPr>
        <w:jc w:val="center"/>
        <w:rPr>
          <w:b/>
        </w:rPr>
      </w:pPr>
      <w:r>
        <w:rPr>
          <w:b/>
        </w:rPr>
        <w:t>Przykład harmonogramu projektu(roadmapa)</w:t>
      </w:r>
    </w:p>
    <w:p w:rsidR="00AA56AD" w:rsidRDefault="00AA56AD" w:rsidP="00AA56AD">
      <w:pPr>
        <w:jc w:val="center"/>
      </w:pPr>
      <w:r>
        <w:rPr>
          <w:noProof/>
        </w:rPr>
        <w:lastRenderedPageBreak/>
        <w:drawing>
          <wp:inline distT="0" distB="0" distL="0" distR="0">
            <wp:extent cx="5760085" cy="3256280"/>
            <wp:effectExtent l="19050" t="0" r="0" b="0"/>
            <wp:docPr id="14" name="Obraz 13" descr="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png"/>
                    <pic:cNvPicPr/>
                  </pic:nvPicPr>
                  <pic:blipFill>
                    <a:blip r:embed="rId25"/>
                    <a:stretch>
                      <a:fillRect/>
                    </a:stretch>
                  </pic:blipFill>
                  <pic:spPr>
                    <a:xfrm>
                      <a:off x="0" y="0"/>
                      <a:ext cx="5760085" cy="3256280"/>
                    </a:xfrm>
                    <a:prstGeom prst="rect">
                      <a:avLst/>
                    </a:prstGeom>
                  </pic:spPr>
                </pic:pic>
              </a:graphicData>
            </a:graphic>
          </wp:inline>
        </w:drawing>
      </w:r>
    </w:p>
    <w:p w:rsidR="00AA56AD" w:rsidRDefault="00AA56AD" w:rsidP="00AA56AD">
      <w:pPr>
        <w:jc w:val="center"/>
      </w:pPr>
      <w:r>
        <w:t xml:space="preserve">Źródło: </w:t>
      </w:r>
      <w:hyperlink r:id="rId26" w:history="1">
        <w:r>
          <w:rPr>
            <w:rStyle w:val="Hipercze"/>
          </w:rPr>
          <w:t>https://templates.office.com/en-us/product-roadmap-timeline-tm16411192</w:t>
        </w:r>
      </w:hyperlink>
    </w:p>
    <w:p w:rsidR="0018518E" w:rsidRDefault="0018518E" w:rsidP="00AA56AD">
      <w:pPr>
        <w:jc w:val="center"/>
      </w:pPr>
    </w:p>
    <w:p w:rsidR="0018518E" w:rsidRDefault="00AA56AD" w:rsidP="003A6C76">
      <w:r>
        <w:t xml:space="preserve">Jak przedstawiono na grafice powyżej harmonogram zawiera takie elementy jak procesy cząstkowe z określonym okresem czasu wykonania, </w:t>
      </w:r>
      <w:r w:rsidR="0018518E">
        <w:t>kamienie milowe, etapy projektu. P</w:t>
      </w:r>
      <w:r>
        <w:t xml:space="preserve">lan wstępny również wspomaga proces decyzyjny w przyszłości.  </w:t>
      </w:r>
      <w:r w:rsidR="0018518E">
        <w:t>Dobrze zdefiniowany plan powinien określać ilość potrzebnych pracowników, zasobów, środków do realizacji zleconego zadania. Korzyści z posiadania planu projektu są następujące:</w:t>
      </w:r>
    </w:p>
    <w:p w:rsidR="0018518E" w:rsidRDefault="0018518E" w:rsidP="0018518E">
      <w:pPr>
        <w:pStyle w:val="Akapitzlist"/>
        <w:numPr>
          <w:ilvl w:val="0"/>
          <w:numId w:val="31"/>
        </w:numPr>
      </w:pPr>
      <w:r>
        <w:t>Ograniczenie niepewności, poprzez rozważenie wielu scenariuszy i przygotowania do nich alternatywnych decyzji projektowych</w:t>
      </w:r>
    </w:p>
    <w:p w:rsidR="0018518E" w:rsidRDefault="00490E53" w:rsidP="0018518E">
      <w:pPr>
        <w:pStyle w:val="Akapitzlist"/>
        <w:numPr>
          <w:ilvl w:val="0"/>
          <w:numId w:val="31"/>
        </w:numPr>
      </w:pPr>
      <w:r>
        <w:t>Lepsze zrozumienie projektu, dokładna analiza celu, oczekiwań od projektu wpływa pozytywnie na jego rozumienie</w:t>
      </w:r>
    </w:p>
    <w:p w:rsidR="00490E53" w:rsidRDefault="00490E53" w:rsidP="0018518E">
      <w:pPr>
        <w:pStyle w:val="Akapitzlist"/>
        <w:numPr>
          <w:ilvl w:val="0"/>
          <w:numId w:val="31"/>
        </w:numPr>
      </w:pPr>
      <w:r>
        <w:t>Zwiększenie wydajności, możemy lepiej zorganizować ludzi, zasoby, dzięki na przykład zastosowaniu metody ścieżki krytycznej możemy zrównoleglić pewne zadania, przewidujemy postoje wcześniej dzięki czemu możemy się na nie lepiej przygotować.</w:t>
      </w:r>
    </w:p>
    <w:p w:rsidR="00490E53" w:rsidRDefault="00490E53" w:rsidP="00490E53">
      <w:pPr>
        <w:pStyle w:val="Nagwek4"/>
      </w:pPr>
      <w:r>
        <w:t>Realizacja projektu</w:t>
      </w:r>
    </w:p>
    <w:p w:rsidR="00490E53" w:rsidRDefault="00701D9F" w:rsidP="00490E53">
      <w:r>
        <w:t>Realizacja w dużym uogólnieniu sprowadza się do realizacji według utworzonego wcześniej planu. Jednostki pracują nad zadaniami przydzielonymi przez kierownictwo, wykorzystując przy tym powierzone zasoby.</w:t>
      </w:r>
    </w:p>
    <w:p w:rsidR="00701D9F" w:rsidRDefault="00701D9F" w:rsidP="00701D9F">
      <w:pPr>
        <w:pStyle w:val="Nagwek4"/>
      </w:pPr>
      <w:r>
        <w:lastRenderedPageBreak/>
        <w:t>Monitorowanie i kontrola projektu</w:t>
      </w:r>
    </w:p>
    <w:p w:rsidR="00701D9F" w:rsidRDefault="00701D9F" w:rsidP="00701D9F">
      <w:r>
        <w:t>W trakcie wykonywanych prac sprawdza się czy wytwarzane dobro spełnia założenia zakresu projektu. Na tym etapie sprawdzeniu zostaje poddana kompletność wykonywanych produktów, czy spełniają one wszystkie opisanie w zakresie wymagania, oraz ich jakość. Z punktu widzenia całego projektu monitoruje się zużyte zasoby oraz czas poświęcony na realizacje poszczególnych zadań. Kontrola ta pozwala kierownictwu na reagowanie gdy pojawiają się ryzyka opóźnienia projektu, wystąpienia postoju, zużycie potrzebnych zasobów.</w:t>
      </w:r>
    </w:p>
    <w:p w:rsidR="00701D9F" w:rsidRDefault="001554DC" w:rsidP="00701D9F">
      <w:pPr>
        <w:pStyle w:val="Nagwek4"/>
      </w:pPr>
      <w:r>
        <w:t>Zamykanie projektu</w:t>
      </w:r>
    </w:p>
    <w:p w:rsidR="00701D9F" w:rsidRDefault="00701D9F" w:rsidP="00701D9F">
      <w:r>
        <w:t xml:space="preserve">Dostarczenie rezultatów pracy zespołu projektowego do klienta docelowego, oraz co najważniejsze otrzymanie jego akceptacji co do zrealizowanego produktu. Na tym etapie sporządza się również dokumentację projektową oraz podsumowanie zawierające opis procesu </w:t>
      </w:r>
      <w:r w:rsidR="001554DC">
        <w:t>produkcyjnego. W dobrze zarządzanych projektach kierownictwo nie zależnie od rezultatu przedsięwzięcia wyciąga wnioski na przyszłość, próbując lepiej przygotować się na okoliczność realizacji podobnego produktu w przyszłości.</w:t>
      </w:r>
    </w:p>
    <w:p w:rsidR="001554DC" w:rsidRDefault="001554DC" w:rsidP="00701D9F"/>
    <w:p w:rsidR="001554DC" w:rsidRDefault="001554DC" w:rsidP="00701D9F"/>
    <w:p w:rsidR="001554DC" w:rsidRDefault="00D14824" w:rsidP="00D14824">
      <w:pPr>
        <w:pStyle w:val="Nagwek3"/>
      </w:pPr>
      <w:bookmarkStart w:id="27" w:name="_Toc17913927"/>
      <w:r>
        <w:t>Model kaskadowy</w:t>
      </w:r>
      <w:bookmarkEnd w:id="27"/>
    </w:p>
    <w:p w:rsidR="00D14824" w:rsidRDefault="00D14824" w:rsidP="00D14824">
      <w:r>
        <w:t xml:space="preserve">W inżynierii oprogramowania najstarszym i najbardziej powszechnym modelem opartym na klasycznym podejściu do zarządzania projektami jest model kaskadowy(waterfall). Nazwa modelu odnosi się wprost do jego istoty w której to realizując projekt przechodzi po kolejnych fazach w kolejności jedna po drugiej. Każdy etap to kolejny schodek w kaskadzie. Określenia tego po raz 1. użyto </w:t>
      </w:r>
      <w:r w:rsidR="00D01C1F">
        <w:t xml:space="preserve">na łamach artykułu </w:t>
      </w:r>
      <w:r w:rsidR="00D01C1F" w:rsidRPr="00D01C1F">
        <w:t>"Managing the Development of Large Software Systems"</w:t>
      </w:r>
      <w:r w:rsidR="00D01C1F">
        <w:t xml:space="preserve"> z 1970r. autorstwa </w:t>
      </w:r>
      <w:r w:rsidR="00D01C1F" w:rsidRPr="00D01C1F">
        <w:t>Winstona W. Royce</w:t>
      </w:r>
      <w:r w:rsidR="00D01C1F">
        <w:t>.</w:t>
      </w:r>
    </w:p>
    <w:p w:rsidR="00D01C1F" w:rsidRDefault="00D01C1F" w:rsidP="00D14824"/>
    <w:p w:rsidR="00D01C1F" w:rsidRDefault="00D01C1F" w:rsidP="00D14824">
      <w:r>
        <w:t>Standardowy model kaskadowy składa się z następujących faz/czynności</w:t>
      </w:r>
    </w:p>
    <w:p w:rsidR="00D01C1F" w:rsidRPr="00D01C1F" w:rsidRDefault="00D01C1F" w:rsidP="00D01C1F">
      <w:pPr>
        <w:jc w:val="center"/>
        <w:rPr>
          <w:b/>
        </w:rPr>
      </w:pPr>
      <w:r>
        <w:rPr>
          <w:b/>
        </w:rPr>
        <w:t>Fazy modelu kaskadowego</w:t>
      </w:r>
    </w:p>
    <w:p w:rsidR="00D01C1F" w:rsidRDefault="00D01C1F" w:rsidP="00D01C1F">
      <w:pPr>
        <w:jc w:val="center"/>
      </w:pPr>
      <w:r>
        <w:rPr>
          <w:noProof/>
        </w:rPr>
        <w:lastRenderedPageBreak/>
        <w:drawing>
          <wp:inline distT="0" distB="0" distL="0" distR="0">
            <wp:extent cx="5760085" cy="3666490"/>
            <wp:effectExtent l="0" t="0" r="0" b="0"/>
            <wp:docPr id="15" name="Obraz 14" descr="model kaskad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askadowy.png"/>
                    <pic:cNvPicPr/>
                  </pic:nvPicPr>
                  <pic:blipFill>
                    <a:blip r:embed="rId27"/>
                    <a:stretch>
                      <a:fillRect/>
                    </a:stretch>
                  </pic:blipFill>
                  <pic:spPr>
                    <a:xfrm>
                      <a:off x="0" y="0"/>
                      <a:ext cx="5760085" cy="3666490"/>
                    </a:xfrm>
                    <a:prstGeom prst="rect">
                      <a:avLst/>
                    </a:prstGeom>
                  </pic:spPr>
                </pic:pic>
              </a:graphicData>
            </a:graphic>
          </wp:inline>
        </w:drawing>
      </w:r>
    </w:p>
    <w:p w:rsidR="00D01C1F" w:rsidRDefault="00D01C1F" w:rsidP="00D01C1F">
      <w:pPr>
        <w:jc w:val="center"/>
      </w:pPr>
      <w:r>
        <w:t xml:space="preserve">Źródło: </w:t>
      </w:r>
      <w:hyperlink r:id="rId28" w:history="1">
        <w:r>
          <w:rPr>
            <w:rStyle w:val="Hipercze"/>
          </w:rPr>
          <w:t>https://www.governica.com/Model_kaskadowy</w:t>
        </w:r>
      </w:hyperlink>
    </w:p>
    <w:p w:rsidR="00D01C1F" w:rsidRDefault="00CE0E4F" w:rsidP="00D01C1F">
      <w:r>
        <w:t>Jak każdy model tak również model kaskadowy posiada pewne zalety i wady. Do zalet na pewno można zaliczyć przejrzyście zdefiniowane fazy projektu które wspomagają proces zarządzania. Jeżeli spojrzymy na wady jedna najistotniejsza wada wynika z głównego założenia modelu mówiącym o tym że poszczególne fazy wykonujemy sekwencyjnie jedna na drugiej, bez możliwości cofnięcia się. Fakt ten jest problematyczny w sytuacji identyfikacji błędu lub zmiany wymagania.</w:t>
      </w:r>
    </w:p>
    <w:p w:rsidR="008E0813" w:rsidRDefault="008E0813" w:rsidP="00D01C1F"/>
    <w:p w:rsidR="008E0813" w:rsidRDefault="008E0813" w:rsidP="00D01C1F"/>
    <w:p w:rsidR="008E0813" w:rsidRPr="008E0813" w:rsidRDefault="008E0813" w:rsidP="008E0813">
      <w:pPr>
        <w:jc w:val="center"/>
        <w:rPr>
          <w:b/>
        </w:rPr>
      </w:pPr>
      <w:r>
        <w:rPr>
          <w:b/>
        </w:rPr>
        <w:t>Wykres kosztu naprawy błędu w zależności od etapu wykrycia</w:t>
      </w:r>
    </w:p>
    <w:p w:rsidR="008E0813" w:rsidRDefault="008E0813" w:rsidP="008E0813">
      <w:pPr>
        <w:jc w:val="center"/>
      </w:pPr>
      <w:r>
        <w:rPr>
          <w:noProof/>
        </w:rPr>
        <w:lastRenderedPageBreak/>
        <w:drawing>
          <wp:inline distT="0" distB="0" distL="0" distR="0">
            <wp:extent cx="3340838" cy="2926167"/>
            <wp:effectExtent l="19050" t="0" r="0" b="0"/>
            <wp:docPr id="16" name="Obraz 15" descr="kosz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zty.PNG"/>
                    <pic:cNvPicPr/>
                  </pic:nvPicPr>
                  <pic:blipFill>
                    <a:blip r:embed="rId29"/>
                    <a:stretch>
                      <a:fillRect/>
                    </a:stretch>
                  </pic:blipFill>
                  <pic:spPr>
                    <a:xfrm>
                      <a:off x="0" y="0"/>
                      <a:ext cx="3348208" cy="2932622"/>
                    </a:xfrm>
                    <a:prstGeom prst="rect">
                      <a:avLst/>
                    </a:prstGeom>
                  </pic:spPr>
                </pic:pic>
              </a:graphicData>
            </a:graphic>
          </wp:inline>
        </w:drawing>
      </w:r>
    </w:p>
    <w:p w:rsidR="008E0813" w:rsidRPr="00BE1087" w:rsidRDefault="008E0813" w:rsidP="008E0813">
      <w:pPr>
        <w:jc w:val="center"/>
        <w:rPr>
          <w:sz w:val="20"/>
        </w:rPr>
      </w:pPr>
      <w:r w:rsidRPr="00BE1087">
        <w:rPr>
          <w:sz w:val="20"/>
        </w:rPr>
        <w:t>Źródło: M.Żabińska wykłady Inżynieria oprogramowania</w:t>
      </w:r>
    </w:p>
    <w:p w:rsidR="008E0813" w:rsidRDefault="00BE1087" w:rsidP="008E0813">
      <w:r>
        <w:t>Wykres doskonale ilustruje wspomnianą przy wymienianiu wad modelu kaskadowego kosztowność naprawy błędu po późnym jego wykryciu. Na załączonym wykresie widać że zależność ta przyjmuje charakterystykę funkcji potęgowej. Pocieszającym może być fakt że według Stanisława Szejko ponad połowa błędów powstaje na etapie projektowania, w związku z czym is</w:t>
      </w:r>
      <w:r w:rsidR="00F27F4D">
        <w:t>tnieje poten</w:t>
      </w:r>
      <w:r>
        <w:t>cjalna szansa na ich detekcje na tym etapie.</w:t>
      </w:r>
    </w:p>
    <w:p w:rsidR="00BE1087" w:rsidRDefault="00BE1087" w:rsidP="008E0813"/>
    <w:p w:rsidR="00BE1087" w:rsidRPr="00BE1087" w:rsidRDefault="00BE1087" w:rsidP="00BE1087">
      <w:pPr>
        <w:jc w:val="center"/>
        <w:rPr>
          <w:b/>
        </w:rPr>
      </w:pPr>
      <w:r>
        <w:rPr>
          <w:b/>
        </w:rPr>
        <w:t>Rozkład popełniana błędów w zależności od fazy projektu</w:t>
      </w:r>
    </w:p>
    <w:p w:rsidR="00BE1087" w:rsidRDefault="00BE1087" w:rsidP="00BE1087">
      <w:pPr>
        <w:jc w:val="center"/>
      </w:pPr>
      <w:r>
        <w:rPr>
          <w:noProof/>
        </w:rPr>
        <w:drawing>
          <wp:inline distT="0" distB="0" distL="0" distR="0">
            <wp:extent cx="4469600" cy="3141996"/>
            <wp:effectExtent l="19050" t="0" r="7150" b="0"/>
            <wp:docPr id="17" name="Obraz 16" descr="bł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łedy.PNG"/>
                    <pic:cNvPicPr/>
                  </pic:nvPicPr>
                  <pic:blipFill>
                    <a:blip r:embed="rId30"/>
                    <a:stretch>
                      <a:fillRect/>
                    </a:stretch>
                  </pic:blipFill>
                  <pic:spPr>
                    <a:xfrm>
                      <a:off x="0" y="0"/>
                      <a:ext cx="4470518" cy="3142641"/>
                    </a:xfrm>
                    <a:prstGeom prst="rect">
                      <a:avLst/>
                    </a:prstGeom>
                  </pic:spPr>
                </pic:pic>
              </a:graphicData>
            </a:graphic>
          </wp:inline>
        </w:drawing>
      </w:r>
    </w:p>
    <w:p w:rsidR="00BE1087" w:rsidRDefault="00BE1087" w:rsidP="00BE1087">
      <w:pPr>
        <w:jc w:val="center"/>
        <w:rPr>
          <w:sz w:val="20"/>
        </w:rPr>
      </w:pPr>
      <w:r w:rsidRPr="00BE1087">
        <w:rPr>
          <w:sz w:val="20"/>
        </w:rPr>
        <w:t>Źródło: S.Szejko Metody wytwarzania oprogramowania</w:t>
      </w:r>
    </w:p>
    <w:p w:rsidR="00BE1087" w:rsidRDefault="00BE1087" w:rsidP="00BE1087">
      <w:pPr>
        <w:pStyle w:val="Nagwek3"/>
      </w:pPr>
      <w:bookmarkStart w:id="28" w:name="_Toc17913928"/>
      <w:r>
        <w:lastRenderedPageBreak/>
        <w:t>Model przyrostowy</w:t>
      </w:r>
      <w:bookmarkEnd w:id="28"/>
    </w:p>
    <w:p w:rsidR="00BE1087" w:rsidRDefault="00BE1087" w:rsidP="00BE1087">
      <w:r>
        <w:t xml:space="preserve">W celu rozwiązania największej bolączki </w:t>
      </w:r>
      <w:r w:rsidR="0049005C">
        <w:t>modelu kaskadowego, polegającej na możliwości wykrycia błędu dopiero na etapie jego testowania(oczywiście uwzględniając zastosowanie wzorcowej koncepcji tego model) zaproponowano model przyrostowy. Według jego założeń dokonujemy podziału całego systemu na działające fragmenty.</w:t>
      </w:r>
      <w:r w:rsidR="0055273A">
        <w:t xml:space="preserve"> Które następnie są weryfikowane przez klienta.</w:t>
      </w:r>
    </w:p>
    <w:p w:rsidR="0049005C" w:rsidRPr="0049005C" w:rsidRDefault="0049005C" w:rsidP="0049005C">
      <w:pPr>
        <w:jc w:val="center"/>
        <w:rPr>
          <w:b/>
        </w:rPr>
      </w:pPr>
      <w:r w:rsidRPr="0049005C">
        <w:rPr>
          <w:b/>
        </w:rPr>
        <w:t>Model przyrostowy</w:t>
      </w:r>
    </w:p>
    <w:p w:rsidR="0049005C" w:rsidRDefault="0049005C" w:rsidP="00BE1087">
      <w:r>
        <w:rPr>
          <w:noProof/>
        </w:rPr>
        <w:drawing>
          <wp:inline distT="0" distB="0" distL="0" distR="0">
            <wp:extent cx="4786866" cy="3734435"/>
            <wp:effectExtent l="19050" t="0" r="0" b="0"/>
            <wp:docPr id="18" name="Obraz 17" descr="model przyrost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rzyrostowy.PNG"/>
                    <pic:cNvPicPr/>
                  </pic:nvPicPr>
                  <pic:blipFill>
                    <a:blip r:embed="rId31"/>
                    <a:stretch>
                      <a:fillRect/>
                    </a:stretch>
                  </pic:blipFill>
                  <pic:spPr>
                    <a:xfrm>
                      <a:off x="0" y="0"/>
                      <a:ext cx="4786114" cy="3733849"/>
                    </a:xfrm>
                    <a:prstGeom prst="rect">
                      <a:avLst/>
                    </a:prstGeom>
                  </pic:spPr>
                </pic:pic>
              </a:graphicData>
            </a:graphic>
          </wp:inline>
        </w:drawing>
      </w:r>
    </w:p>
    <w:p w:rsidR="0049005C" w:rsidRDefault="0049005C" w:rsidP="0049005C">
      <w:pPr>
        <w:jc w:val="center"/>
        <w:rPr>
          <w:sz w:val="20"/>
        </w:rPr>
      </w:pPr>
      <w:r>
        <w:rPr>
          <w:sz w:val="20"/>
        </w:rPr>
        <w:t>Źródło: M. Flasiński Zarządzanie projektami informatycznymi</w:t>
      </w:r>
    </w:p>
    <w:p w:rsidR="0049005C" w:rsidRDefault="0049005C" w:rsidP="0049005C">
      <w:r>
        <w:t>Takie podejście pozwala na:</w:t>
      </w:r>
    </w:p>
    <w:p w:rsidR="0049005C" w:rsidRDefault="0049005C" w:rsidP="0049005C">
      <w:pPr>
        <w:pStyle w:val="Akapitzlist"/>
        <w:numPr>
          <w:ilvl w:val="0"/>
          <w:numId w:val="32"/>
        </w:numPr>
      </w:pPr>
      <w:r>
        <w:t>wcześniejsze testowanie działających funkcjonalności systemu</w:t>
      </w:r>
      <w:r w:rsidR="00F27F4D">
        <w:t xml:space="preserve">, oraz wykrywanie występowania błędów </w:t>
      </w:r>
    </w:p>
    <w:p w:rsidR="00F27F4D" w:rsidRDefault="00F27F4D" w:rsidP="00F27F4D">
      <w:pPr>
        <w:pStyle w:val="Akapitzlist"/>
        <w:numPr>
          <w:ilvl w:val="0"/>
          <w:numId w:val="32"/>
        </w:numPr>
      </w:pPr>
      <w:r>
        <w:t>ze względu na przedstawianie fragmentów systemu klientowi, możemy zbierać jego częściowe opinie i wnioski które mogą wpływać na etap modelowania kolejnego przyrostu</w:t>
      </w:r>
    </w:p>
    <w:p w:rsidR="00F27F4D" w:rsidRDefault="00F27F4D" w:rsidP="00F27F4D">
      <w:pPr>
        <w:pStyle w:val="Akapitzlist"/>
        <w:numPr>
          <w:ilvl w:val="0"/>
          <w:numId w:val="32"/>
        </w:numPr>
      </w:pPr>
      <w:r>
        <w:t>nabywanie doświadczenia podczas tworzenia przyrostów, wiedza ta może zostać wykorzystana w następujących modelach</w:t>
      </w:r>
    </w:p>
    <w:p w:rsidR="00F27F4D" w:rsidRDefault="00F27F4D" w:rsidP="00F27F4D">
      <w:r>
        <w:t>Wadą takiego prowadzenia projektu jest:</w:t>
      </w:r>
    </w:p>
    <w:p w:rsidR="00F27F4D" w:rsidRDefault="00F27F4D" w:rsidP="00F27F4D">
      <w:pPr>
        <w:pStyle w:val="Akapitzlist"/>
        <w:numPr>
          <w:ilvl w:val="0"/>
          <w:numId w:val="33"/>
        </w:numPr>
      </w:pPr>
      <w:r>
        <w:t>Trudność wyodrębnienia fragmentów systemu</w:t>
      </w:r>
    </w:p>
    <w:p w:rsidR="00F27F4D" w:rsidRDefault="00F27F4D" w:rsidP="00442ED8">
      <w:pPr>
        <w:pStyle w:val="Akapitzlist"/>
        <w:numPr>
          <w:ilvl w:val="0"/>
          <w:numId w:val="33"/>
        </w:numPr>
      </w:pPr>
      <w:r>
        <w:lastRenderedPageBreak/>
        <w:t>Wzajemna integracja fragmentów, która wymaga dodatkowego nakładu czasu</w:t>
      </w:r>
    </w:p>
    <w:p w:rsidR="00442ED8" w:rsidRDefault="00442ED8" w:rsidP="00442ED8">
      <w:pPr>
        <w:pStyle w:val="Nagwek3"/>
      </w:pPr>
      <w:bookmarkStart w:id="29" w:name="_Toc17913929"/>
      <w:r>
        <w:t>Podejście zwinne(adaptacyjne)</w:t>
      </w:r>
      <w:bookmarkEnd w:id="29"/>
    </w:p>
    <w:p w:rsidR="00442ED8" w:rsidRDefault="00442ED8" w:rsidP="00442ED8">
      <w:r>
        <w:t xml:space="preserve">Jako </w:t>
      </w:r>
      <w:r w:rsidR="00494816">
        <w:t>kontrargument</w:t>
      </w:r>
      <w:r>
        <w:t xml:space="preserve"> do podejścia tradycyjnego </w:t>
      </w:r>
      <w:r w:rsidR="007D76CD">
        <w:t>zostało zaproponowane podejście zwinne. Głównym powodem dla którego zaproponowano podejście zwinne jest spec</w:t>
      </w:r>
      <w:r w:rsidR="00494816">
        <w:t>yfika projektów informatycznych</w:t>
      </w:r>
      <w:r w:rsidR="007D76CD">
        <w:t xml:space="preserve"> i innowacyjnych które cechują dużą zmiennością zakre</w:t>
      </w:r>
      <w:r w:rsidR="00B2420A">
        <w:t xml:space="preserve">su, oraz stosunkowo niską wiedzą co jest oczekiwane od produktu </w:t>
      </w:r>
      <w:r w:rsidR="007D76CD">
        <w:t xml:space="preserve">na początku projektu w fazie planowania. Poprzez stosowanie metodyk tradycyjnych niejednokrotnie dostarczane ostatecznie rozwiązania nie satysfakcjonowały klientów końcowych. Konsekwencją faktu posiadania błędnego szczegółowego planu na początku projektu, który tylko w teorii dawał mylny komfort posiadania pełnej wiedzy projektowej realizatorom i zleceniodawcą projektu, a w rzeczywistości odbiegał od faktycznych oczekiwań i celów projektu, było częsta potrzebna  </w:t>
      </w:r>
      <w:r w:rsidR="00B2420A">
        <w:t>naprawiania powstających błędów, przekraczanie terminów, przekraczanie budżetów.</w:t>
      </w:r>
    </w:p>
    <w:p w:rsidR="00B2420A" w:rsidRDefault="00B2420A" w:rsidP="00442ED8"/>
    <w:p w:rsidR="00B2420A" w:rsidRDefault="00B2420A" w:rsidP="00442ED8">
      <w:r>
        <w:t xml:space="preserve">W podejściu zwinnym odchodzi się od sztywnego planu projektu proponowanego w podejściu tradycyjnym, określonych faz oraz ram projektu. Zamiast tego </w:t>
      </w:r>
      <w:r w:rsidR="00B23A5D">
        <w:t>opieramy sposób prowadzenia projektu na celach i zasadach zebranych w Manifeście Zwinnego Wytwarzania Oprogramowania. Wspomniany manifest jest dokumentem opublikowanym w roku 2001, w którym zebrano najważniejsze cele i zasady podejścia. Spośród zasad możemy wyróżnić:</w:t>
      </w:r>
    </w:p>
    <w:p w:rsidR="00B23A5D" w:rsidRDefault="00B23A5D" w:rsidP="00B23A5D">
      <w:pPr>
        <w:pStyle w:val="Akapitzlist"/>
        <w:numPr>
          <w:ilvl w:val="0"/>
          <w:numId w:val="34"/>
        </w:numPr>
      </w:pPr>
      <w:r>
        <w:t>Interakcja z ludźmi i zespołem jest ważniejsza niż skomplikowane procesy i narzędzia</w:t>
      </w:r>
    </w:p>
    <w:p w:rsidR="00B23A5D" w:rsidRDefault="00B23A5D" w:rsidP="00B23A5D">
      <w:pPr>
        <w:pStyle w:val="Akapitzlist"/>
        <w:numPr>
          <w:ilvl w:val="0"/>
          <w:numId w:val="34"/>
        </w:numPr>
      </w:pPr>
      <w:r>
        <w:t>Dostarczanie działającego oprogramowania jest bardziej istotne od sporządzania szczegółowych dokumentacji technicznych</w:t>
      </w:r>
    </w:p>
    <w:p w:rsidR="00B23A5D" w:rsidRDefault="0032290E" w:rsidP="00B23A5D">
      <w:pPr>
        <w:pStyle w:val="Akapitzlist"/>
        <w:numPr>
          <w:ilvl w:val="0"/>
          <w:numId w:val="34"/>
        </w:numPr>
      </w:pPr>
      <w:r>
        <w:t>Współpraca z klientem ponad negocjacje umów</w:t>
      </w:r>
    </w:p>
    <w:p w:rsidR="0032290E" w:rsidRDefault="0032290E" w:rsidP="00B23A5D">
      <w:pPr>
        <w:pStyle w:val="Akapitzlist"/>
        <w:numPr>
          <w:ilvl w:val="0"/>
          <w:numId w:val="34"/>
        </w:numPr>
      </w:pPr>
      <w:r>
        <w:t>Reagowanie na zmiany jest ważniejsze od realizacji założonego planu</w:t>
      </w:r>
    </w:p>
    <w:p w:rsidR="0032290E" w:rsidRDefault="0032290E" w:rsidP="0032290E"/>
    <w:p w:rsidR="0032290E" w:rsidRDefault="0032290E" w:rsidP="0032290E">
      <w:r>
        <w:t>Agile jako podejście do zarządzania projektem najlepiej sprawdza się w projektach ze sztywnymi ramami czasowymi i odgórnie ustalonym budżetem. Mając tak zdefiniowane założenia projektu jedyne czym możemy „żonglować” w projekcie jest jego zakres. Daje nam to ogromną elastyczność w projekcie, oraz możliwość odpowiedniego reagowania na wynikające w procesie wytwórczym sytuacje.</w:t>
      </w:r>
    </w:p>
    <w:p w:rsidR="00964CD5" w:rsidRDefault="0032290E" w:rsidP="0032290E">
      <w:r>
        <w:lastRenderedPageBreak/>
        <w:t xml:space="preserve">Pod pojęciem podejścia zwinnego nie możemy wyróżnić jednego dokładnego schematu postępowania. Podejście zwinne wyznacza nam tylko pewną drogę i założenia które zostały zaskrzepione w następujących metodykach realizujące </w:t>
      </w:r>
      <w:r w:rsidR="00964CD5">
        <w:t>cele i założenia Manifestu:</w:t>
      </w:r>
    </w:p>
    <w:p w:rsidR="0032290E" w:rsidRDefault="00964CD5" w:rsidP="00964CD5">
      <w:pPr>
        <w:pStyle w:val="Akapitzlist"/>
        <w:numPr>
          <w:ilvl w:val="0"/>
          <w:numId w:val="35"/>
        </w:numPr>
      </w:pPr>
      <w:r>
        <w:t>Scrum</w:t>
      </w:r>
    </w:p>
    <w:p w:rsidR="00964CD5" w:rsidRDefault="00964CD5" w:rsidP="00964CD5">
      <w:pPr>
        <w:pStyle w:val="Akapitzlist"/>
        <w:numPr>
          <w:ilvl w:val="0"/>
          <w:numId w:val="35"/>
        </w:numPr>
      </w:pPr>
      <w:r>
        <w:t>Extreme Programming (XP)</w:t>
      </w:r>
    </w:p>
    <w:p w:rsidR="00964CD5" w:rsidRDefault="00964CD5" w:rsidP="0032290E">
      <w:pPr>
        <w:pStyle w:val="Akapitzlist"/>
        <w:numPr>
          <w:ilvl w:val="0"/>
          <w:numId w:val="35"/>
        </w:numPr>
      </w:pPr>
      <w:r>
        <w:t>Feature Driven Development (FDD)</w:t>
      </w:r>
    </w:p>
    <w:p w:rsidR="00964CD5" w:rsidRDefault="00964CD5" w:rsidP="00964CD5">
      <w:pPr>
        <w:pStyle w:val="Akapitzlist"/>
        <w:numPr>
          <w:ilvl w:val="0"/>
          <w:numId w:val="35"/>
        </w:numPr>
      </w:pPr>
      <w:r>
        <w:t>Adaptive Driven Development (ADD)</w:t>
      </w:r>
    </w:p>
    <w:p w:rsidR="0032290E" w:rsidRDefault="00964CD5" w:rsidP="0032290E">
      <w:pPr>
        <w:pStyle w:val="Akapitzlist"/>
        <w:numPr>
          <w:ilvl w:val="0"/>
          <w:numId w:val="35"/>
        </w:numPr>
      </w:pPr>
      <w:r>
        <w:t xml:space="preserve">Lean </w:t>
      </w:r>
    </w:p>
    <w:p w:rsidR="00964CD5" w:rsidRDefault="00097236" w:rsidP="00964CD5">
      <w:r>
        <w:t xml:space="preserve">Jak wszystko tak i metodyki zwinne posiadają szereg wad i zalet ich stosowania, spośród zalet możemy na pewno zaliczyć ciągłą relację zleceniobiorcy z klientem. Stały kontakt stron spowodowany jest ciągłym kształtowaniem wymagań i zakresu projektu. W związku z tym ciągle następuje sprawdzenie jakości dostarczanych funkcjonalności i skupienie się na stworzeniu kluczowych funkcjonalności biznesowych, które przyniosą zainteresowanej stronie korzyści. Wspominane powyżej ciągłe kształtowanie wymagań pozwala adaptować się do zmian na bieżąco, w związku z czym eliminuje to ryzyko stworzenia błędu projektowego, który jak wspominałem przy okazji omawiania metody tradycyjny jest często niezwykle kosztowny i czasochłonny w naprawie, jeżeli zostanie wykryty zbyt późno. Eliminacja wspomnianych błędów  i adaptacja do zmiennej sytuacji zwiększa szanse na pomyśle zakończenie projektu. </w:t>
      </w:r>
      <w:r w:rsidR="00C93330">
        <w:t xml:space="preserve">Dzięki skupieniu uwagi na dostarczeniu poszczególnych funkcjonalności, nie potrzebujemy </w:t>
      </w:r>
      <w:r w:rsidR="0022785A">
        <w:t xml:space="preserve">zdefiniować wszystkich zadań na początku do realizacji całego projektu. Z uwagi na fakt skupienia uwagi na ludziach realizujących projekt podejście tradycyjne wpływa korzystnie na członków zespołu realizacyjnego. U deweloperów wzrasta samodzielność, ponieważ mają oni świadomość odpowiedzialności za realizowane zadania. </w:t>
      </w:r>
    </w:p>
    <w:p w:rsidR="0022785A" w:rsidRDefault="0022785A" w:rsidP="00964CD5"/>
    <w:p w:rsidR="0022785A" w:rsidRDefault="0022785A" w:rsidP="00964CD5">
      <w:r>
        <w:t xml:space="preserve">Z kolei do wad metodyk możemy zaliczyć pokładanie mniejszej uwagi na realizację zadań kosztem skupienia się na stworzeniu funkcjonalności. Dodatkowo zaaplikowanie podejścia zwinnego wymaga posiadania odpowiedniego zespołu inżynierów. Zespół ten musi cechować się posiadaniem już doświadczenia w komercyjnym wytwarzaniu produktów informatycznych, oraz ze względu na wymaganie dużej samodzielności i odpowiedzialności od członków zespołu potrzebni są wysoce zmotywowani i zaangażowani inżynierowie, do których kreatywności i sposobie rozwiązywania napotkanych trudności może zależeć powodzenie i jakość projektu. </w:t>
      </w:r>
      <w:r w:rsidR="006F44F1">
        <w:t xml:space="preserve">Co więcej realizując projekty w metodykach Agile ważna jest </w:t>
      </w:r>
      <w:r w:rsidR="006F44F1">
        <w:lastRenderedPageBreak/>
        <w:t xml:space="preserve">kwestia liczebności zespołu projektowego, z uwagi na trudność w kontrolowaniu zespołu najlepiej sprawdzają się zespoły o stosunkowo niskiej liczebności sięgającej do 8-9 osób. </w:t>
      </w:r>
    </w:p>
    <w:p w:rsidR="006F44F1" w:rsidRDefault="006F44F1" w:rsidP="00964CD5"/>
    <w:p w:rsidR="006F44F1" w:rsidRDefault="006F44F1" w:rsidP="00964CD5">
      <w:r>
        <w:t>Obostrzenia na temat zespołu wspomniane we wcześniejszym akapicie przy wymienianiu słabych stron metody adaptacyjnych, jest bezpośrednio związana z tym jaką rolę w metodykach zwinnych pełni zespół. W podejściu tym panuje zasada samoorganizacji się zespołu</w:t>
      </w:r>
      <w:r w:rsidR="004924E3">
        <w:t>, zespoły takie nie podsiadają struktury organizacyjne, a ich członkowie realizują wiele zadań. Odpowiedzialność za funkcjonalności spoczywa na wszystkich członkach zespołu, nie tylko głównego autora danego fragmentu  funkcjonalności, zasada ta eliminuje zagrożenia utraty wiedzy i kompetencji w wyniku utraty członka zespołu. Wspomniana interakcja pomiędzy członkami zespołu odnosi się również do przekazywania wiedzy. Zgodnie z manifestem Agile staramy się eliminować nadmiarową biurokrację i dokumentację, w związku z czym informacje powinny przechodzić płynnie pomiędzy wszystkie osoby w zespole, co jest zdecydowanie łatwiejsze przy mniejszej liczebności zespołu.</w:t>
      </w:r>
    </w:p>
    <w:p w:rsidR="004924E3" w:rsidRDefault="004924E3" w:rsidP="00964CD5"/>
    <w:p w:rsidR="004924E3" w:rsidRDefault="00E61572" w:rsidP="00964CD5">
      <w:r>
        <w:t>Podobnie jak w podejściu tradycyjnym tak i w podejściu zwinnym możemy zdefiniować pewien cykl życia projektu Jim Highsmith w książce Agile Project Managment wskazuje cykl według następującego diagramu:</w:t>
      </w:r>
    </w:p>
    <w:p w:rsidR="00E61572" w:rsidRDefault="00E61572" w:rsidP="00964CD5"/>
    <w:p w:rsidR="00610D61" w:rsidRPr="00610D61" w:rsidRDefault="00610D61" w:rsidP="00610D61">
      <w:pPr>
        <w:jc w:val="center"/>
        <w:rPr>
          <w:b/>
        </w:rPr>
      </w:pPr>
      <w:r w:rsidRPr="00610D61">
        <w:rPr>
          <w:b/>
        </w:rPr>
        <w:t>Cykl projektu zarządzanie metodyką zwinną</w:t>
      </w:r>
    </w:p>
    <w:p w:rsidR="00E61572" w:rsidRDefault="00E61572" w:rsidP="00964CD5">
      <w:r>
        <w:rPr>
          <w:noProof/>
        </w:rPr>
        <w:drawing>
          <wp:inline distT="0" distB="0" distL="0" distR="0">
            <wp:extent cx="5167630" cy="2839085"/>
            <wp:effectExtent l="19050" t="0" r="0" b="0"/>
            <wp:docPr id="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167630" cy="2839085"/>
                    </a:xfrm>
                    <a:prstGeom prst="rect">
                      <a:avLst/>
                    </a:prstGeom>
                    <a:noFill/>
                    <a:ln w="9525">
                      <a:noFill/>
                      <a:miter lim="800000"/>
                      <a:headEnd/>
                      <a:tailEnd/>
                    </a:ln>
                  </pic:spPr>
                </pic:pic>
              </a:graphicData>
            </a:graphic>
          </wp:inline>
        </w:drawing>
      </w:r>
    </w:p>
    <w:p w:rsidR="00610D61" w:rsidRDefault="00610D61" w:rsidP="00610D61">
      <w:pPr>
        <w:jc w:val="center"/>
        <w:rPr>
          <w:sz w:val="20"/>
        </w:rPr>
      </w:pPr>
      <w:r>
        <w:rPr>
          <w:sz w:val="20"/>
        </w:rPr>
        <w:t>Źródło J. Highsmith, Agile Project Managment</w:t>
      </w:r>
    </w:p>
    <w:p w:rsidR="00A66C09" w:rsidRDefault="00610D61" w:rsidP="00610D61">
      <w:r>
        <w:t>Projekt zaczyna się od utworzenia wizji projektu(Envision)</w:t>
      </w:r>
      <w:r w:rsidR="00A66C09">
        <w:t xml:space="preserve"> na tym kroku definiuje się zakres projektu, który jak wiemy może ulegać później zmianą, określa się czego oczekuje </w:t>
      </w:r>
      <w:r w:rsidR="00A66C09">
        <w:lastRenderedPageBreak/>
        <w:t>zlecający, jaką funkcję ma pełnić dostarczony produkt. Co jest potrzebne aby rozpocząć prace nad projektem. Drugą kwestią która jest na tym etapie określana to próba odpowiedzenia sobie na pytanie kto będzie zaangażowany w przedsięwzięcie, jaka jest grupa odbiorców po stronie klienta, kto będzie kierował projektem, jaki będzie skład zespołu deweloperskiego, kto ową inwestycję będzie finansował. Ostatnim problemem do rozwiązania na tamten moment jest określenie zasad współpracy w projekcie pomiędzy członkami zespołu deweloperskiego.</w:t>
      </w:r>
    </w:p>
    <w:p w:rsidR="00A66C09" w:rsidRDefault="00A66C09" w:rsidP="00610D61"/>
    <w:p w:rsidR="00A66C09" w:rsidRDefault="00E03FEC" w:rsidP="00610D61">
      <w:r>
        <w:t>Następującą po fazie tworzenia wizji jest faza spekulacji(Speculate), termin spekulacja nie znajduje się tutaj przypadkowo, ukazuje on charakterystykę tego kroku. Na podstawie niepełnych informacji zebranych na początku zespół projektowy próbuje zdefiniować plan działania. W rzeczywistości sprowadza się to do następujących zadań:</w:t>
      </w:r>
    </w:p>
    <w:p w:rsidR="00E03FEC" w:rsidRDefault="00E03FEC" w:rsidP="00E03FEC">
      <w:pPr>
        <w:pStyle w:val="Akapitzlist"/>
        <w:numPr>
          <w:ilvl w:val="0"/>
          <w:numId w:val="36"/>
        </w:numPr>
      </w:pPr>
      <w:r>
        <w:t>Zebranie wymagań pozwalających wystartować projekt</w:t>
      </w:r>
    </w:p>
    <w:p w:rsidR="00E03FEC" w:rsidRDefault="00E03FEC" w:rsidP="00E03FEC">
      <w:pPr>
        <w:pStyle w:val="Akapitzlist"/>
        <w:numPr>
          <w:ilvl w:val="0"/>
          <w:numId w:val="36"/>
        </w:numPr>
      </w:pPr>
      <w:r>
        <w:t>Zdefiniowanie listy wymaganych funkcjonalności systemu(Feature List)</w:t>
      </w:r>
    </w:p>
    <w:p w:rsidR="00E03FEC" w:rsidRDefault="00E03FEC" w:rsidP="00E03FEC">
      <w:pPr>
        <w:pStyle w:val="Akapitzlist"/>
        <w:numPr>
          <w:ilvl w:val="0"/>
          <w:numId w:val="36"/>
        </w:numPr>
      </w:pPr>
      <w:r>
        <w:t>Stworzenie harmonogramów wdrożenia, dodawania funkcjonalności, kamieni milowych, wydań wersji(Release Plan)</w:t>
      </w:r>
    </w:p>
    <w:p w:rsidR="00E03FEC" w:rsidRDefault="00E03FEC" w:rsidP="00E03FEC">
      <w:pPr>
        <w:pStyle w:val="Akapitzlist"/>
        <w:numPr>
          <w:ilvl w:val="0"/>
          <w:numId w:val="36"/>
        </w:numPr>
      </w:pPr>
      <w:r>
        <w:t>Oszacowanie ryzyka oraz wypracowanie planu na wypadek wystąpienia trudności</w:t>
      </w:r>
    </w:p>
    <w:p w:rsidR="00E03FEC" w:rsidRDefault="00E03FEC" w:rsidP="00E03FEC">
      <w:pPr>
        <w:pStyle w:val="Akapitzlist"/>
        <w:numPr>
          <w:ilvl w:val="0"/>
          <w:numId w:val="36"/>
        </w:numPr>
      </w:pPr>
      <w:r>
        <w:t>Oszacowanie kosztów projektu</w:t>
      </w:r>
    </w:p>
    <w:p w:rsidR="003B1A91" w:rsidRDefault="003B1A91" w:rsidP="003B1A91"/>
    <w:p w:rsidR="00E03FEC" w:rsidRDefault="00E03FEC" w:rsidP="00E03FEC">
      <w:r>
        <w:t xml:space="preserve">Kolejną fazą jest faza eksploracji(Explore), w tej fazie wykonywany jest realny </w:t>
      </w:r>
      <w:r w:rsidR="002A0D43">
        <w:t>przyrost funkcjonalności system, dostarczanie funkcjonalności zgodnie z harmonogramem, wytwarzanie produktu, z jednoczesny zastosowaniem technik mających na celu zmniejszenie kosztów naprawy błędu. Poza tworzeniem przyrostu funkcjonalności w tej fazie rozwija się również sam zespół deweloperski, samoorganizuje się, bierze na siebie odpowiedzialność. Ostatnią aktywnością na tym etapie jest kształtowanie się relacji pomiędzy zespołem a klientem. Określana jest droga komunikacja, cykliczność rozmów itp.</w:t>
      </w:r>
    </w:p>
    <w:p w:rsidR="003B1A91" w:rsidRDefault="003B1A91" w:rsidP="00E03FEC"/>
    <w:p w:rsidR="003B1A91" w:rsidRDefault="003B1A91" w:rsidP="00E03FEC">
      <w:r>
        <w:t xml:space="preserve">Podczas fazy adaptacji(Adapt) zachodzi proces kontroli i sprostowania. Weryfikowany jest przyrost, całościowy produkt, proces, zespół deweloperski. Zgodnie z założeniem Manifestu jeżeli następują zmiany w planie organizacja próbuje się do tych zmian adaptować zamiast </w:t>
      </w:r>
      <w:r w:rsidR="00A24A6D">
        <w:t>podążać</w:t>
      </w:r>
      <w:r>
        <w:t xml:space="preserve"> ściśle wytyczonym planem</w:t>
      </w:r>
      <w:r w:rsidR="00A24A6D">
        <w:t xml:space="preserve"> działania określonym na początku projektu. Kontrolowany jest tutaj etap projektu, sprawdzamy jaką część z wymagań określonych na początku(lub po zmianach dokonanych w fazie adaptacji) mamy dostarczoną. Faza ta kończy swego rodzaju podcykl występujący w podejściu zwinnym. Cykl ten składa się z </w:t>
      </w:r>
      <w:r w:rsidR="00A24A6D">
        <w:lastRenderedPageBreak/>
        <w:t>następujących po sobie faz Spekulacji-Eksploracji-Adaptacji. Powtarzany jest do momentu realizacji projektu, spełnienia postawionych wymagań, do momentu akceptacji otrzymanego produktu przez klienta, mimo że produkt różni się od tego co zostało zarysowane w 1. Fazie spekulacji, ale podczas kolejnych iteracji zakres ten uległ zmianie, albo do zamknięcia projektu na skutek zmiany potrzeb i otoczenia biznesowego, przekroczenia terminów, kosztów.</w:t>
      </w:r>
    </w:p>
    <w:p w:rsidR="00A24A6D" w:rsidRDefault="00A24A6D" w:rsidP="00E03FEC"/>
    <w:p w:rsidR="00A24A6D" w:rsidRDefault="000C6FEC" w:rsidP="00E03FEC">
      <w:r>
        <w:t>Ostatnią fazą jest faza zamknięcia(Close) oprócz oczywistego przekazania finalnego rezultatu klientowi, ważnym elementem tej fazy jest wyciągnięcie doświadczenia i wniosków przed realizacją kolejnych projektów.</w:t>
      </w:r>
    </w:p>
    <w:p w:rsidR="003B1A91" w:rsidRDefault="003B1A91" w:rsidP="00E03FEC"/>
    <w:p w:rsidR="003B1A91" w:rsidRDefault="00F81575" w:rsidP="00F81575">
      <w:pPr>
        <w:pStyle w:val="Nagwek3"/>
      </w:pPr>
      <w:bookmarkStart w:id="30" w:name="_Toc17913930"/>
      <w:r>
        <w:t>Scrum Framework</w:t>
      </w:r>
      <w:bookmarkEnd w:id="30"/>
    </w:p>
    <w:p w:rsidR="00F81575" w:rsidRDefault="00F81575" w:rsidP="00F81575">
      <w:r>
        <w:t>Za najbardziej rozpowszechnioną metodyką zwinną wśród przedsiębiorstw informatycznych uważa się metodykę Scrum. Za twórców tej metodyki uznaje się J. Sutherland oraz K. Schwaber, a jej korzenie sięgają lat osiemdziesiątych XX w. Metodyka to swoją nazwę zawdzięcza terminologii zaczerpniętej z Rugby, gdzie scrum(młyn) oznacza charakterystyczną dla tego sportu formację w której to cały zespół zdobywa kolejne obszary boiska poprzez wykonanie kilku kroków w przód, a następnie cofnięcie się jednego w tył. Wspominani Sutherland i Schwaber jako pierwsi zdefiniowali pojęcia</w:t>
      </w:r>
      <w:r w:rsidR="008F26C8">
        <w:t xml:space="preserve">: sprint, product back log, sprint back log, oraz role: Scrum Master, Product Owner, Development Team. </w:t>
      </w:r>
    </w:p>
    <w:p w:rsidR="008F26C8" w:rsidRDefault="008F26C8" w:rsidP="00F81575"/>
    <w:p w:rsidR="008F26C8" w:rsidRDefault="008F26C8" w:rsidP="00F81575">
      <w:r>
        <w:t>Scrum Framework jednak nie jest gotowym przepisem pozwalającym zaaplikowanie go w każdych warunkach i w każdym projekcie. Słowo Framework często na język polski tłumaczone jest w tym kontekście jako szkielet i tak należałoby postrzegać Scrum jako metodykę. Nie jest ona zupełnie jakimś sposobem produkcji oprogramowanie w rozumieniu pisania kodu, testowania, wdrażania. Prowadzenia projektu w metodyce Scrum ma przede wszystkim za zadanie zorganizować pracę zespołu w sposób szybki i efektywny, aby jak najbardziej optymalnie wykorzystać czas oraz powierzone zasoby.</w:t>
      </w:r>
    </w:p>
    <w:p w:rsidR="008F26C8" w:rsidRDefault="008F26C8" w:rsidP="00F81575"/>
    <w:p w:rsidR="000303DC" w:rsidRDefault="008F26C8" w:rsidP="00F81575">
      <w:r>
        <w:t>Główną cechą tego podejścia jest iteracyjność, oznacza to że w tej metodyce prace podzielone są na krótkie okresy czasu nazywane sprintami(nazwa ta też jest zaczerpnięta z gry Rugby).</w:t>
      </w:r>
      <w:r w:rsidR="000303DC">
        <w:t xml:space="preserve"> Scrum jako metodyka wprowadza swego rodzaju określony proces oraz artefakty niewystępujące w metodykach wywodzących się z nurty tradycyjnego.</w:t>
      </w:r>
    </w:p>
    <w:p w:rsidR="0077684F" w:rsidRDefault="0077684F" w:rsidP="0077684F">
      <w:pPr>
        <w:pStyle w:val="Nagwek4"/>
      </w:pPr>
      <w:r>
        <w:lastRenderedPageBreak/>
        <w:t>Zespoły w Scrum Framework</w:t>
      </w:r>
    </w:p>
    <w:p w:rsidR="0077684F" w:rsidRDefault="0077684F" w:rsidP="00F81575">
      <w:r>
        <w:t>Jak w każdej strukturze tak w Scrumie mamy zdefiniowane poszczególne role różniące się odpowiedzialnością, kompetencjami oraz zadaniami.Wewnątrz zespołu Scrumowego wyróżniamy 3 role:</w:t>
      </w:r>
    </w:p>
    <w:p w:rsidR="000303DC" w:rsidRDefault="000303DC" w:rsidP="000303DC">
      <w:pPr>
        <w:jc w:val="center"/>
        <w:rPr>
          <w:b/>
        </w:rPr>
      </w:pPr>
      <w:r>
        <w:rPr>
          <w:b/>
        </w:rPr>
        <w:t>Zespół Scrumowy</w:t>
      </w:r>
    </w:p>
    <w:p w:rsidR="000303DC" w:rsidRDefault="000303DC" w:rsidP="000303DC">
      <w:pPr>
        <w:jc w:val="center"/>
        <w:rPr>
          <w:b/>
        </w:rPr>
      </w:pPr>
      <w:r>
        <w:rPr>
          <w:b/>
          <w:noProof/>
        </w:rPr>
        <w:drawing>
          <wp:inline distT="0" distB="0" distL="0" distR="0">
            <wp:extent cx="4055935" cy="3465981"/>
            <wp:effectExtent l="19050" t="0" r="1715" b="0"/>
            <wp:docPr id="21" name="Obraz 20" descr="Scrum-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team.png"/>
                    <pic:cNvPicPr/>
                  </pic:nvPicPr>
                  <pic:blipFill>
                    <a:blip r:embed="rId33"/>
                    <a:stretch>
                      <a:fillRect/>
                    </a:stretch>
                  </pic:blipFill>
                  <pic:spPr>
                    <a:xfrm>
                      <a:off x="0" y="0"/>
                      <a:ext cx="4056346" cy="3466332"/>
                    </a:xfrm>
                    <a:prstGeom prst="rect">
                      <a:avLst/>
                    </a:prstGeom>
                  </pic:spPr>
                </pic:pic>
              </a:graphicData>
            </a:graphic>
          </wp:inline>
        </w:drawing>
      </w:r>
    </w:p>
    <w:p w:rsidR="000303DC" w:rsidRDefault="000303DC" w:rsidP="000303DC">
      <w:pPr>
        <w:jc w:val="center"/>
      </w:pPr>
      <w:r>
        <w:t xml:space="preserve">Źródło: </w:t>
      </w:r>
      <w:hyperlink r:id="rId34" w:history="1">
        <w:r>
          <w:rPr>
            <w:rStyle w:val="Hipercze"/>
          </w:rPr>
          <w:t>https://www.softwaretestinghelp.com/scrum-roles-responsibilities/</w:t>
        </w:r>
      </w:hyperlink>
    </w:p>
    <w:p w:rsidR="000303DC" w:rsidRDefault="000303DC" w:rsidP="000303DC">
      <w:pPr>
        <w:pStyle w:val="Akapitzlist"/>
        <w:numPr>
          <w:ilvl w:val="0"/>
          <w:numId w:val="38"/>
        </w:numPr>
      </w:pPr>
      <w:r>
        <w:t>Product Owner</w:t>
      </w:r>
      <w:r w:rsidR="006C1C55">
        <w:t xml:space="preserve">(właściciel produktu) to na nim spoczywa odpowiedzialność za końcową formę produktu. Jest to rola przypisana do jednej osoby, która nie może być łączona z rolą Scrum Mastera. Właściciel produktu dokumentuje i zbiera potrzeby i wymagania klienta tworząc z nich zadania projektowe stanowiące Product Backlog. To na nim spoczywa odpowiedzialność za zebranie jasnych wymagań od klienta i przekazanie ich do pozostałych ról w zespole w sposób jednoznaczny i zrozumiały. Dodatkowo organizuje i nadaje priorytet poszczególnym zadaniom tak aby osiągać najlepszą możliwą wydajność zespołu, oraz </w:t>
      </w:r>
      <w:r w:rsidR="008F5323">
        <w:t>dostarczanie najbardziej pożądanych funkcjonalności w danym momencie przez klienta.</w:t>
      </w:r>
      <w:r w:rsidR="006C1C55">
        <w:t xml:space="preserve"> </w:t>
      </w:r>
      <w:r w:rsidR="008F5323">
        <w:t>Porównując do metodyk tradycyjnych można zauważyć analogię do roli Managera projektu, jednakowoż nie jest to tym samym.</w:t>
      </w:r>
    </w:p>
    <w:p w:rsidR="00AB29C5" w:rsidRDefault="00AB29C5" w:rsidP="00AB29C5">
      <w:pPr>
        <w:pStyle w:val="Akapitzlist"/>
        <w:ind w:left="1077" w:firstLine="0"/>
      </w:pPr>
    </w:p>
    <w:p w:rsidR="008F5323" w:rsidRDefault="008F5323" w:rsidP="000303DC">
      <w:pPr>
        <w:pStyle w:val="Akapitzlist"/>
        <w:numPr>
          <w:ilvl w:val="0"/>
          <w:numId w:val="38"/>
        </w:numPr>
      </w:pPr>
      <w:r>
        <w:lastRenderedPageBreak/>
        <w:t>Scrum Master</w:t>
      </w:r>
      <w:r w:rsidR="00865F19">
        <w:t xml:space="preserve"> jego rolą jest dbanie o prawidłowe stosowanie struma. Pomagają zespołowi jak i osobą go otaczającym zrozumieć czym jest ta metodyka, jakie ma reguły, wartości. Często jest niejako buforem pomiędzy zespołem a resztą otoczenia, pojawiającymi się przeszkodami. Jego rolą jest wspieranie całego zespołu w realizacji projektu. Osoba taka powinna wykazywać się dużym zrozumieniem drugiego człowieka, to na jej barkach często będą spoczywał takie problemy jak brak komunikacji, konflikty w zespole. Poza wspomaganiem projektu w osiągnięciu sukcesu, wpiera sam zespół w samorozwoju, kształceniu.</w:t>
      </w:r>
    </w:p>
    <w:p w:rsidR="00AB29C5" w:rsidRDefault="00AB29C5" w:rsidP="00AB29C5">
      <w:pPr>
        <w:pStyle w:val="Akapitzlist"/>
        <w:ind w:left="1077" w:firstLine="0"/>
      </w:pPr>
    </w:p>
    <w:p w:rsidR="00865F19" w:rsidRDefault="00865F19" w:rsidP="000303DC">
      <w:pPr>
        <w:pStyle w:val="Akapitzlist"/>
        <w:numPr>
          <w:ilvl w:val="0"/>
          <w:numId w:val="38"/>
        </w:numPr>
      </w:pPr>
      <w:r>
        <w:t>Development Team(zespół deweloperski)</w:t>
      </w:r>
      <w:r w:rsidR="00AB29C5">
        <w:t xml:space="preserve"> grupa specjalistów mająca na celu dostarczenie zaplanowanego przyrostu aplikacji podczas trwania sprintu. Zespół cechuje się tym że sam organizuje sobie sposób w jaki będzie pracował aby zrealizować zadeklarowane zadania. Inną cechą zespołu jest jego interdyscyplinarność, w jego skład powinni wchodzić wszyscy niezbędni specjaliści do wytworzenia przyrostu(programiści, testerzy, analitycy). Liczebność zespołu powinna być między 3-8 osób. Zespół ten grupowo odpowiada za rezultaty swojej pracy.</w:t>
      </w:r>
    </w:p>
    <w:p w:rsidR="00AB29C5" w:rsidRDefault="00AB29C5" w:rsidP="00AB29C5">
      <w:pPr>
        <w:pStyle w:val="Akapitzlist"/>
      </w:pPr>
    </w:p>
    <w:p w:rsidR="0077684F" w:rsidRDefault="0077684F" w:rsidP="0077684F">
      <w:pPr>
        <w:pStyle w:val="Nagwek4"/>
      </w:pPr>
      <w:r>
        <w:t>Artefakty i procesy w Scrum Framwork</w:t>
      </w:r>
    </w:p>
    <w:p w:rsidR="0054031E" w:rsidRPr="0054031E" w:rsidRDefault="0054031E" w:rsidP="0054031E">
      <w:r>
        <w:t>Scrum w ramach swojego szkieletu prowadzenia prac wyznacza swoiste rodzaje aktywności oraz w prowadzeniu metodyki posługuję się narzędziami upraszczającymi organizację pracy, zaliczamy do nich następujące artefakty:</w:t>
      </w:r>
    </w:p>
    <w:p w:rsidR="0077684F" w:rsidRDefault="0077684F" w:rsidP="0077684F">
      <w:pPr>
        <w:pStyle w:val="Akapitzlist"/>
        <w:numPr>
          <w:ilvl w:val="0"/>
          <w:numId w:val="42"/>
        </w:numPr>
      </w:pPr>
      <w:r>
        <w:t>Product Backlog(wykaz prac projektu), jest przygotowaną przez Product Ownera podczas rozmów z klientami listą zadań, wymagań, funkcjonalności projektu o których wiadomo na daną chwilę. Zgodnie z opisem w Scrum Guide zadania te muszą posiadać:</w:t>
      </w:r>
    </w:p>
    <w:p w:rsidR="0077684F" w:rsidRDefault="0077684F" w:rsidP="0077684F">
      <w:pPr>
        <w:pStyle w:val="Akapitzlist"/>
        <w:numPr>
          <w:ilvl w:val="1"/>
          <w:numId w:val="42"/>
        </w:numPr>
      </w:pPr>
      <w:r>
        <w:t>Opis -  słowne wytłumaczenie danej funkcjonalności, błędu, wymagania</w:t>
      </w:r>
    </w:p>
    <w:p w:rsidR="0077684F" w:rsidRDefault="0077684F" w:rsidP="0077684F">
      <w:pPr>
        <w:pStyle w:val="Akapitzlist"/>
        <w:numPr>
          <w:ilvl w:val="1"/>
          <w:numId w:val="42"/>
        </w:numPr>
      </w:pPr>
      <w:r>
        <w:t>Priorytet, kolejność- zadania w Backlogu powinny być posortowane od najbardziej pilnych do najmniej.</w:t>
      </w:r>
    </w:p>
    <w:p w:rsidR="0077684F" w:rsidRDefault="0077684F" w:rsidP="0077684F">
      <w:pPr>
        <w:pStyle w:val="Akapitzlist"/>
        <w:numPr>
          <w:ilvl w:val="1"/>
          <w:numId w:val="42"/>
        </w:numPr>
      </w:pPr>
      <w:r>
        <w:t xml:space="preserve">Wartość- </w:t>
      </w:r>
      <w:r w:rsidR="00FA6763">
        <w:t>liczbową interpretacja wskazująca jak wysoką wartość biznesową stanowi zadanie na liście</w:t>
      </w:r>
    </w:p>
    <w:p w:rsidR="00FA6763" w:rsidRDefault="00FA6763" w:rsidP="0077684F">
      <w:pPr>
        <w:pStyle w:val="Akapitzlist"/>
        <w:numPr>
          <w:ilvl w:val="1"/>
          <w:numId w:val="42"/>
        </w:numPr>
      </w:pPr>
      <w:r>
        <w:lastRenderedPageBreak/>
        <w:t>Szacunkowa pracochłonność- wstępna liczba oznaczająca jak duży nakład pracy zespołu jest potrzebny aby zadanie zostało zrealizowane</w:t>
      </w:r>
    </w:p>
    <w:p w:rsidR="00FA6763" w:rsidRDefault="00FA6763" w:rsidP="00FA6763">
      <w:pPr>
        <w:pStyle w:val="Akapitzlist"/>
        <w:ind w:left="1077" w:firstLine="0"/>
      </w:pPr>
      <w:r>
        <w:t>Oprócz wymienionych cech zadanie może opisywać sposób testowania funkcjonalności gdy ta zostania ukończona, oraz definicje kiedy zadanie można uznać za zakończone(Definition of Done). Co ważne podkreślenia wykaz prac nie jest raz zdefiniowaną, ostateczną listą zadań, w miarę rozwoju projektu może ona ewoluować, zmieniać się, mogą odwracać się kolejnością elementy na niej się znajdujące.</w:t>
      </w:r>
    </w:p>
    <w:p w:rsidR="00733621" w:rsidRPr="00733621" w:rsidRDefault="00733621" w:rsidP="00733621">
      <w:pPr>
        <w:pStyle w:val="Akapitzlist"/>
        <w:ind w:left="1077" w:firstLine="0"/>
        <w:jc w:val="center"/>
        <w:rPr>
          <w:b/>
        </w:rPr>
      </w:pPr>
      <w:r>
        <w:rPr>
          <w:b/>
        </w:rPr>
        <w:t>Przykładowy wykaz prac</w:t>
      </w:r>
    </w:p>
    <w:tbl>
      <w:tblPr>
        <w:tblStyle w:val="Tabela-Siatka"/>
        <w:tblW w:w="0" w:type="auto"/>
        <w:tblInd w:w="1077" w:type="dxa"/>
        <w:tblLayout w:type="fixed"/>
        <w:tblLook w:val="04A0"/>
      </w:tblPr>
      <w:tblGrid>
        <w:gridCol w:w="3142"/>
        <w:gridCol w:w="851"/>
        <w:gridCol w:w="992"/>
        <w:gridCol w:w="1276"/>
        <w:gridCol w:w="1618"/>
      </w:tblGrid>
      <w:tr w:rsidR="00733621" w:rsidTr="00733621">
        <w:tc>
          <w:tcPr>
            <w:tcW w:w="3142" w:type="dxa"/>
          </w:tcPr>
          <w:p w:rsidR="00FA6763" w:rsidRDefault="00FA6763" w:rsidP="00FA6763">
            <w:pPr>
              <w:pStyle w:val="Akapitzlist"/>
              <w:ind w:left="0" w:firstLine="0"/>
            </w:pPr>
            <w:r>
              <w:t>Element listy</w:t>
            </w:r>
          </w:p>
        </w:tc>
        <w:tc>
          <w:tcPr>
            <w:tcW w:w="851" w:type="dxa"/>
          </w:tcPr>
          <w:p w:rsidR="00FA6763" w:rsidRDefault="00FA6763" w:rsidP="00FA6763">
            <w:pPr>
              <w:pStyle w:val="Akapitzlist"/>
              <w:ind w:left="0" w:firstLine="0"/>
            </w:pPr>
            <w:r>
              <w:t>Opis</w:t>
            </w:r>
          </w:p>
        </w:tc>
        <w:tc>
          <w:tcPr>
            <w:tcW w:w="992" w:type="dxa"/>
          </w:tcPr>
          <w:p w:rsidR="00FA6763" w:rsidRDefault="00FA6763" w:rsidP="00FA6763">
            <w:pPr>
              <w:pStyle w:val="Akapitzlist"/>
              <w:ind w:left="0" w:firstLine="0"/>
            </w:pPr>
            <w:r>
              <w:t>Priorytet</w:t>
            </w:r>
          </w:p>
        </w:tc>
        <w:tc>
          <w:tcPr>
            <w:tcW w:w="1276" w:type="dxa"/>
          </w:tcPr>
          <w:p w:rsidR="00FA6763" w:rsidRDefault="00FA6763" w:rsidP="00FA6763">
            <w:pPr>
              <w:pStyle w:val="Akapitzlist"/>
              <w:ind w:left="0" w:firstLine="0"/>
            </w:pPr>
            <w:r>
              <w:t>Wartość biznesowa</w:t>
            </w:r>
          </w:p>
        </w:tc>
        <w:tc>
          <w:tcPr>
            <w:tcW w:w="1618" w:type="dxa"/>
          </w:tcPr>
          <w:p w:rsidR="00FA6763" w:rsidRDefault="00FA6763" w:rsidP="00FA6763">
            <w:pPr>
              <w:pStyle w:val="Akapitzlist"/>
              <w:ind w:left="0" w:firstLine="0"/>
            </w:pPr>
            <w:r>
              <w:t>Szacowana pracochłonność</w:t>
            </w:r>
          </w:p>
        </w:tc>
      </w:tr>
      <w:tr w:rsidR="00733621" w:rsidTr="00733621">
        <w:tc>
          <w:tcPr>
            <w:tcW w:w="3142" w:type="dxa"/>
          </w:tcPr>
          <w:p w:rsidR="00FA6763" w:rsidRDefault="00733621" w:rsidP="00FA6763">
            <w:pPr>
              <w:pStyle w:val="Akapitzlist"/>
              <w:ind w:left="0" w:firstLine="0"/>
            </w:pPr>
            <w:r>
              <w:t>Jak użytkownik chce móc założyć konto w aplikacji.</w:t>
            </w:r>
          </w:p>
        </w:tc>
        <w:tc>
          <w:tcPr>
            <w:tcW w:w="851" w:type="dxa"/>
          </w:tcPr>
          <w:p w:rsidR="00FA6763" w:rsidRDefault="00733621" w:rsidP="00FA6763">
            <w:pPr>
              <w:pStyle w:val="Akapitzlist"/>
              <w:ind w:left="0" w:firstLine="0"/>
            </w:pPr>
            <w:r>
              <w:t>…</w:t>
            </w:r>
          </w:p>
        </w:tc>
        <w:tc>
          <w:tcPr>
            <w:tcW w:w="992" w:type="dxa"/>
          </w:tcPr>
          <w:p w:rsidR="00FA6763" w:rsidRDefault="00FA6763" w:rsidP="00FA6763">
            <w:pPr>
              <w:pStyle w:val="Akapitzlist"/>
              <w:ind w:left="0" w:firstLine="0"/>
            </w:pPr>
            <w:r>
              <w:t>1</w:t>
            </w:r>
          </w:p>
        </w:tc>
        <w:tc>
          <w:tcPr>
            <w:tcW w:w="1276" w:type="dxa"/>
          </w:tcPr>
          <w:p w:rsidR="00FA6763" w:rsidRDefault="00FA6763" w:rsidP="00FA6763">
            <w:pPr>
              <w:pStyle w:val="Akapitzlist"/>
              <w:ind w:left="0" w:firstLine="0"/>
            </w:pPr>
            <w:r>
              <w:t>5</w:t>
            </w:r>
          </w:p>
        </w:tc>
        <w:tc>
          <w:tcPr>
            <w:tcW w:w="1618" w:type="dxa"/>
          </w:tcPr>
          <w:p w:rsidR="00FA6763" w:rsidRDefault="00733621" w:rsidP="00FA6763">
            <w:pPr>
              <w:pStyle w:val="Akapitzlist"/>
              <w:ind w:left="0" w:firstLine="0"/>
            </w:pPr>
            <w:r>
              <w:t>3</w:t>
            </w:r>
          </w:p>
        </w:tc>
      </w:tr>
      <w:tr w:rsidR="00733621" w:rsidTr="00733621">
        <w:tc>
          <w:tcPr>
            <w:tcW w:w="3142" w:type="dxa"/>
          </w:tcPr>
          <w:p w:rsidR="00FA6763" w:rsidRDefault="00733621" w:rsidP="00FA6763">
            <w:pPr>
              <w:pStyle w:val="Akapitzlist"/>
              <w:ind w:left="0" w:firstLine="0"/>
            </w:pPr>
            <w:r>
              <w:t>Jako użytkownik chce móc dokonać płatności ze swojego kona</w:t>
            </w:r>
          </w:p>
        </w:tc>
        <w:tc>
          <w:tcPr>
            <w:tcW w:w="851" w:type="dxa"/>
          </w:tcPr>
          <w:p w:rsidR="00FA6763" w:rsidRDefault="00733621" w:rsidP="00733621">
            <w:pPr>
              <w:pStyle w:val="Akapitzlist"/>
              <w:ind w:left="0" w:right="-358" w:firstLine="0"/>
            </w:pPr>
            <w:r>
              <w:t>…</w:t>
            </w:r>
          </w:p>
        </w:tc>
        <w:tc>
          <w:tcPr>
            <w:tcW w:w="992" w:type="dxa"/>
          </w:tcPr>
          <w:p w:rsidR="00FA6763" w:rsidRDefault="00FA6763" w:rsidP="00FA6763">
            <w:pPr>
              <w:pStyle w:val="Akapitzlist"/>
              <w:ind w:left="0" w:firstLine="0"/>
            </w:pPr>
            <w:r>
              <w:t>2</w:t>
            </w:r>
          </w:p>
        </w:tc>
        <w:tc>
          <w:tcPr>
            <w:tcW w:w="1276" w:type="dxa"/>
          </w:tcPr>
          <w:p w:rsidR="00FA6763" w:rsidRDefault="00FA6763" w:rsidP="00FA6763">
            <w:pPr>
              <w:pStyle w:val="Akapitzlist"/>
              <w:ind w:left="0" w:firstLine="0"/>
            </w:pPr>
            <w:r>
              <w:t>8</w:t>
            </w:r>
          </w:p>
        </w:tc>
        <w:tc>
          <w:tcPr>
            <w:tcW w:w="1618" w:type="dxa"/>
          </w:tcPr>
          <w:p w:rsidR="00FA6763" w:rsidRDefault="00733621" w:rsidP="00FA6763">
            <w:pPr>
              <w:pStyle w:val="Akapitzlist"/>
              <w:ind w:left="0" w:firstLine="0"/>
            </w:pPr>
            <w:r>
              <w:t>6</w:t>
            </w:r>
          </w:p>
        </w:tc>
      </w:tr>
      <w:tr w:rsidR="00733621" w:rsidTr="00733621">
        <w:tc>
          <w:tcPr>
            <w:tcW w:w="3142" w:type="dxa"/>
          </w:tcPr>
          <w:p w:rsidR="00FA6763" w:rsidRDefault="00733621" w:rsidP="00FA6763">
            <w:pPr>
              <w:pStyle w:val="Akapitzlist"/>
              <w:ind w:left="0" w:firstLine="0"/>
            </w:pPr>
            <w:r>
              <w:t>Jako użytkownik chce móc zmodyfikować dane swojego konta.</w:t>
            </w:r>
          </w:p>
        </w:tc>
        <w:tc>
          <w:tcPr>
            <w:tcW w:w="851" w:type="dxa"/>
          </w:tcPr>
          <w:p w:rsidR="00FA6763" w:rsidRDefault="00733621" w:rsidP="00FA6763">
            <w:pPr>
              <w:pStyle w:val="Akapitzlist"/>
              <w:ind w:left="0" w:firstLine="0"/>
            </w:pPr>
            <w:r>
              <w:t>…</w:t>
            </w:r>
          </w:p>
        </w:tc>
        <w:tc>
          <w:tcPr>
            <w:tcW w:w="992" w:type="dxa"/>
          </w:tcPr>
          <w:p w:rsidR="00FA6763" w:rsidRDefault="00FA6763" w:rsidP="00FA6763">
            <w:pPr>
              <w:pStyle w:val="Akapitzlist"/>
              <w:ind w:left="0" w:firstLine="0"/>
            </w:pPr>
            <w:r>
              <w:t>3</w:t>
            </w:r>
          </w:p>
        </w:tc>
        <w:tc>
          <w:tcPr>
            <w:tcW w:w="1276" w:type="dxa"/>
          </w:tcPr>
          <w:p w:rsidR="00FA6763" w:rsidRDefault="00FA6763" w:rsidP="00FA6763">
            <w:pPr>
              <w:pStyle w:val="Akapitzlist"/>
              <w:ind w:left="0" w:firstLine="0"/>
            </w:pPr>
            <w:r>
              <w:t>3</w:t>
            </w:r>
          </w:p>
        </w:tc>
        <w:tc>
          <w:tcPr>
            <w:tcW w:w="1618" w:type="dxa"/>
          </w:tcPr>
          <w:p w:rsidR="00FA6763" w:rsidRDefault="00733621" w:rsidP="00FA6763">
            <w:pPr>
              <w:pStyle w:val="Akapitzlist"/>
              <w:ind w:left="0" w:firstLine="0"/>
            </w:pPr>
            <w:r>
              <w:t>4</w:t>
            </w:r>
          </w:p>
        </w:tc>
      </w:tr>
    </w:tbl>
    <w:p w:rsidR="00FA6763" w:rsidRDefault="00733621" w:rsidP="00FA6763">
      <w:pPr>
        <w:pStyle w:val="Akapitzlist"/>
        <w:ind w:left="1077" w:firstLine="0"/>
      </w:pPr>
      <w:r>
        <w:t>Źródło własne na podstawie Wyrozębski P., Zwinne zarządzanie projektami za pomocą metodyki SCRUM</w:t>
      </w:r>
    </w:p>
    <w:p w:rsidR="0077684F" w:rsidRPr="0077684F" w:rsidRDefault="0077684F" w:rsidP="0077684F">
      <w:pPr>
        <w:pStyle w:val="Akapitzlist"/>
        <w:ind w:left="1077" w:firstLine="0"/>
      </w:pPr>
    </w:p>
    <w:p w:rsidR="00AB29C5" w:rsidRDefault="00733621" w:rsidP="00733621">
      <w:pPr>
        <w:pStyle w:val="Akapitzlist"/>
        <w:numPr>
          <w:ilvl w:val="0"/>
          <w:numId w:val="42"/>
        </w:numPr>
      </w:pPr>
      <w:r>
        <w:t>Sprint Backlog</w:t>
      </w:r>
      <w:r w:rsidR="0028087C">
        <w:t xml:space="preserve"> to podzbiór zadań znajdujących się w Product Backlogu, które zostały wskazana ze niezbędne do wykonania, aby osiągnąć wyznaczony Cel sprintu który jest ustalany w trakcie jego planowania. Ukończenie wszystkich zadań w Backlogu zapewnia dostarczenie przyrostu na koniec iteracji. Podobnie jak wykaz prac całego projektu, tak i wykaz prac interacji jest modyfikowany w trakcie trwania sprintu. A modyfikacji tej dokonuje zespół jeżeli zajedzie taka potrzeba. Za Backlog Sprintu odpowiada zespół deweloperski, dlatego dokonywanie modyfikacji(dodawanie, usuwanie, edycja zadań) jest niedopuszczalna dla osób spoza zespołu.</w:t>
      </w:r>
    </w:p>
    <w:p w:rsidR="00AA0BDF" w:rsidRDefault="00AA0BDF" w:rsidP="00AA0BDF">
      <w:pPr>
        <w:pStyle w:val="Akapitzlist"/>
        <w:ind w:left="1077" w:firstLine="0"/>
      </w:pPr>
    </w:p>
    <w:p w:rsidR="00AA0BDF" w:rsidRDefault="00733621" w:rsidP="00AA0BDF">
      <w:pPr>
        <w:pStyle w:val="Akapitzlist"/>
        <w:numPr>
          <w:ilvl w:val="0"/>
          <w:numId w:val="42"/>
        </w:numPr>
      </w:pPr>
      <w:r>
        <w:lastRenderedPageBreak/>
        <w:t>Burndown Chart(wykres spalania)</w:t>
      </w:r>
      <w:r w:rsidR="00AA0BDF">
        <w:t xml:space="preserve"> jest narzędziem pozwalającym monitorować postęp sprintu, oraz prawdopodobieństwo ukończenia zadanej pracy w terminie. Zgodnie z metodyką Scrum powinien być codziennie aktualizowany w czasie Daily Scrum Meeting. Członkowie zespołu aktualizują informację ile jeszcze pracy muszą wykonać aby ukończyć realizowane zadania. Następnie suma pozostałych roboczogodzin(bądź Story Pointów w zależności z przyjętą skalą wyceny pracy) wyznacza całościową ilość potrzebną do osiągnięcia Celu Sprintu. Ponieważ wykres skupia się na liczbie pozostałej pracy do terminu jej zakończenia, wykres ten ma charakter spadający.</w:t>
      </w:r>
    </w:p>
    <w:p w:rsidR="00AA0BDF" w:rsidRDefault="00AA0BDF" w:rsidP="00AA0BDF">
      <w:pPr>
        <w:pStyle w:val="Akapitzlist"/>
        <w:ind w:left="1077" w:firstLine="0"/>
        <w:jc w:val="center"/>
        <w:rPr>
          <w:b/>
        </w:rPr>
      </w:pPr>
      <w:r w:rsidRPr="00AA0BDF">
        <w:rPr>
          <w:b/>
        </w:rPr>
        <w:t>Przykładowy wykres spalania</w:t>
      </w:r>
      <w:r>
        <w:br/>
      </w:r>
      <w:r>
        <w:rPr>
          <w:noProof/>
        </w:rPr>
        <w:drawing>
          <wp:inline distT="0" distB="0" distL="0" distR="0">
            <wp:extent cx="4626718" cy="2828260"/>
            <wp:effectExtent l="19050" t="0" r="2432" b="0"/>
            <wp:docPr id="22" name="Obraz 21" descr="burndown-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chart-example.png"/>
                    <pic:cNvPicPr/>
                  </pic:nvPicPr>
                  <pic:blipFill>
                    <a:blip r:embed="rId35"/>
                    <a:stretch>
                      <a:fillRect/>
                    </a:stretch>
                  </pic:blipFill>
                  <pic:spPr>
                    <a:xfrm>
                      <a:off x="0" y="0"/>
                      <a:ext cx="4633072" cy="2832144"/>
                    </a:xfrm>
                    <a:prstGeom prst="rect">
                      <a:avLst/>
                    </a:prstGeom>
                  </pic:spPr>
                </pic:pic>
              </a:graphicData>
            </a:graphic>
          </wp:inline>
        </w:drawing>
      </w:r>
    </w:p>
    <w:p w:rsidR="00AA0BDF" w:rsidRPr="00AA0BDF" w:rsidRDefault="00AA0BDF" w:rsidP="00AA0BDF">
      <w:pPr>
        <w:pStyle w:val="Akapitzlist"/>
        <w:ind w:left="1077" w:firstLine="0"/>
        <w:jc w:val="center"/>
      </w:pPr>
      <w:r w:rsidRPr="00AA0BDF">
        <w:t xml:space="preserve">Źródło: </w:t>
      </w:r>
      <w:hyperlink r:id="rId36" w:history="1">
        <w:r w:rsidRPr="00AA0BDF">
          <w:rPr>
            <w:rStyle w:val="Hipercze"/>
          </w:rPr>
          <w:t>https://www.visual-paradigm.com/scrum/scrum-burndown-chart/</w:t>
        </w:r>
      </w:hyperlink>
    </w:p>
    <w:p w:rsidR="00AA0BDF" w:rsidRDefault="00AA0BDF" w:rsidP="00AA0BDF">
      <w:pPr>
        <w:pStyle w:val="Akapitzlist"/>
        <w:ind w:left="1077" w:firstLine="0"/>
      </w:pPr>
    </w:p>
    <w:p w:rsidR="00733621" w:rsidRDefault="00733621" w:rsidP="00733621">
      <w:pPr>
        <w:pStyle w:val="Akapitzlist"/>
        <w:numPr>
          <w:ilvl w:val="0"/>
          <w:numId w:val="42"/>
        </w:numPr>
      </w:pPr>
      <w:r>
        <w:t>Przyrost</w:t>
      </w:r>
      <w:r w:rsidR="00AA0BDF">
        <w:t xml:space="preserve"> jest sumą wszystkich wykonanych zadań z Product Backlogu w trwającym sprincie, oraz wszystkich poprzednich. Jest to </w:t>
      </w:r>
      <w:r w:rsidR="0054031E">
        <w:t>używalny produkt pracy zespołu Scrumowego. Na koniec sprintu podlega on weryfikacji i ocenie przez klienta czy spełnia jego potrzeby.</w:t>
      </w:r>
      <w:r w:rsidR="00AA0BDF">
        <w:t xml:space="preserve"> </w:t>
      </w:r>
    </w:p>
    <w:p w:rsidR="0054031E" w:rsidRDefault="0054031E" w:rsidP="0054031E"/>
    <w:p w:rsidR="0054031E" w:rsidRDefault="0054031E" w:rsidP="0054031E">
      <w:r>
        <w:t>Framework podczas jego stosowania wyróżnia powtarzające się aktywności, podczas których zespół współpracuję z artefaktami wymienionymi powyżej, aby pomóc wprowadzić zespół w określony regularny rytm pracy wszystkie wydarzenia w Scrumie są ustalone w niezmiennych oknach czasowych.</w:t>
      </w:r>
    </w:p>
    <w:p w:rsidR="0054031E" w:rsidRPr="000303DC" w:rsidRDefault="0054031E" w:rsidP="0054031E"/>
    <w:p w:rsidR="000303DC" w:rsidRPr="000303DC" w:rsidRDefault="000303DC" w:rsidP="000303DC">
      <w:pPr>
        <w:jc w:val="center"/>
        <w:rPr>
          <w:b/>
        </w:rPr>
      </w:pPr>
      <w:r w:rsidRPr="000303DC">
        <w:rPr>
          <w:b/>
        </w:rPr>
        <w:lastRenderedPageBreak/>
        <w:t>Proces scrumowy wraz z rolami oraz artefaktami</w:t>
      </w:r>
    </w:p>
    <w:p w:rsidR="000303DC" w:rsidRDefault="000303DC" w:rsidP="000303DC">
      <w:pPr>
        <w:jc w:val="center"/>
      </w:pPr>
      <w:r>
        <w:rPr>
          <w:noProof/>
        </w:rPr>
        <w:drawing>
          <wp:inline distT="0" distB="0" distL="0" distR="0">
            <wp:extent cx="5552410" cy="3122963"/>
            <wp:effectExtent l="19050" t="0" r="0" b="0"/>
            <wp:docPr id="20" name="Obraz 19" descr="scrum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 process.jpg"/>
                    <pic:cNvPicPr/>
                  </pic:nvPicPr>
                  <pic:blipFill>
                    <a:blip r:embed="rId37"/>
                    <a:stretch>
                      <a:fillRect/>
                    </a:stretch>
                  </pic:blipFill>
                  <pic:spPr>
                    <a:xfrm>
                      <a:off x="0" y="0"/>
                      <a:ext cx="5547618" cy="3120267"/>
                    </a:xfrm>
                    <a:prstGeom prst="rect">
                      <a:avLst/>
                    </a:prstGeom>
                  </pic:spPr>
                </pic:pic>
              </a:graphicData>
            </a:graphic>
          </wp:inline>
        </w:drawing>
      </w:r>
    </w:p>
    <w:p w:rsidR="000303DC" w:rsidRDefault="000303DC" w:rsidP="000303DC">
      <w:pPr>
        <w:jc w:val="center"/>
      </w:pPr>
      <w:r>
        <w:t xml:space="preserve">Źródło: </w:t>
      </w:r>
      <w:hyperlink r:id="rId38" w:history="1">
        <w:r>
          <w:rPr>
            <w:rStyle w:val="Hipercze"/>
          </w:rPr>
          <w:t>https://www.golan.pl/zarzadzanie-projektem-scrum/</w:t>
        </w:r>
      </w:hyperlink>
    </w:p>
    <w:p w:rsidR="0077684F" w:rsidRDefault="0077684F" w:rsidP="00F81575"/>
    <w:p w:rsidR="0054031E" w:rsidRDefault="0054031E" w:rsidP="0054031E">
      <w:pPr>
        <w:pStyle w:val="Akapitzlist"/>
        <w:numPr>
          <w:ilvl w:val="0"/>
          <w:numId w:val="42"/>
        </w:numPr>
      </w:pPr>
      <w:r>
        <w:t>Sprint Planning Meeting (Planowanie sprintu)</w:t>
      </w:r>
      <w:r w:rsidR="00500A7A">
        <w:t xml:space="preserve"> pierwsze z  czterech wymaganych spotkań wchodzących w skład procesu Scrumowego. Uczestniczą w nim wszyscy członkowie zespołu, a czas tego spotkania nie powinien przekraczać 8 godzin i jest on uzależniony od długości Sprintów. Opierając się na przebiegu wcześniejszych iteracji, najbliższych oczekiwań klientów, oraz aktualnym stanie produktu zespół określa zakres prac do wykonania podczas zbliżającej się iteracji. Na tej podstawie formułowany jest Cel Sprintu, czyli założenia jakie powinien spełnić zespół aby zrealizować zakładany przyrost</w:t>
      </w:r>
      <w:r w:rsidR="00006619">
        <w:t>. Zespół Deweloperski decyduje o ilości zadań jaką deklaruje się dostarczyć na koniec sprintu. Prognoza ta odbywa się na podstawie doświadczeń z wcześniejszych sprintów, oraz ilości pracy rzeczywiście zrealizowanej w poprzednich okresach czasu(Velocity). Stąd często w początkowych iteracjach ilość zadeklarowanych zadań jest przeszacowana bądź niedoszacowana. Zespoły przy ustalaniu ilości prac często korzystają z techniki zwane Poker Planistyczny(Planning Poker)</w:t>
      </w:r>
      <w:r w:rsidR="006F544D">
        <w:t>, technika ta jest omówiona po przedstawieniu wydarzeń Scrumowych</w:t>
      </w:r>
      <w:r w:rsidR="00006619">
        <w:t>.</w:t>
      </w:r>
      <w:r w:rsidR="006F544D">
        <w:t xml:space="preserve"> W przypadku błędnie oszacowanej ilości zadań gdy pracy jest za dużo lub za mało na iterację, Zespół może ustalać modyfikację ilości zadań w Sprint Backlogu, jednak co wa</w:t>
      </w:r>
      <w:r w:rsidR="00006619">
        <w:t xml:space="preserve">Oprócz ustalenia co zostanie zrealizowane zespół ustala sposób w jaki cele zostaną zrealizowane. </w:t>
      </w:r>
      <w:r w:rsidR="00006619">
        <w:lastRenderedPageBreak/>
        <w:t>Właściciel Produktu może opisywać dane zadanie, ale to od zespołu zależy jak technicznie zrealizuje zadanie(jaka architektura, jakie narzędzia, systemy).</w:t>
      </w:r>
    </w:p>
    <w:p w:rsidR="005803B7" w:rsidRDefault="005803B7" w:rsidP="005803B7">
      <w:pPr>
        <w:pStyle w:val="Akapitzlist"/>
        <w:ind w:left="1077" w:firstLine="0"/>
      </w:pPr>
    </w:p>
    <w:p w:rsidR="000303DC" w:rsidRDefault="000303DC" w:rsidP="000303DC">
      <w:pPr>
        <w:pStyle w:val="Akapitzlist"/>
        <w:numPr>
          <w:ilvl w:val="0"/>
          <w:numId w:val="37"/>
        </w:numPr>
      </w:pPr>
      <w:r>
        <w:t>Sprint zgodnie</w:t>
      </w:r>
      <w:r w:rsidR="008F26C8">
        <w:t xml:space="preserve"> z wytycznymi Scrum Guide </w:t>
      </w:r>
      <w:r w:rsidR="00E14F27">
        <w:t>należy rozumieć</w:t>
      </w:r>
      <w:r w:rsidR="008F26C8">
        <w:t xml:space="preserve"> okna czasowe w przedziale od 1 tygodnia do maksymalnie 4 tygodni czasu.</w:t>
      </w:r>
      <w:r w:rsidR="00E14F27">
        <w:t xml:space="preserve"> Czas trwania sprintów ustalany jest przez zespół scrumowy, i powinien być on niezmieniany. Ustalony okres czasu jest stały, i nie może być skrócony bądź wydłużony, nawet jeżeli zespołowi  nie udało się ukończyć wszystkich zadań zaplanowanych na daną iteracje. </w:t>
      </w:r>
      <w:r w:rsidR="008F26C8">
        <w:t xml:space="preserve">Podczas sprintów celem zespołu scrumowego jest dostarczenie jasno i precyzyjnie zdefiniowanego przyrostu klientowi. </w:t>
      </w:r>
      <w:r w:rsidR="00E14F27">
        <w:t xml:space="preserve">Kolejne iteracje następują bezpośrednio po sobie, a pomiędzy </w:t>
      </w:r>
      <w:r>
        <w:t>nimi nie przewiduje się przerw.</w:t>
      </w:r>
    </w:p>
    <w:p w:rsidR="005803B7" w:rsidRDefault="005803B7" w:rsidP="005803B7">
      <w:pPr>
        <w:pStyle w:val="Akapitzlist"/>
        <w:ind w:left="1077" w:firstLine="0"/>
      </w:pPr>
    </w:p>
    <w:p w:rsidR="000303DC" w:rsidRDefault="0054031E" w:rsidP="000303DC">
      <w:pPr>
        <w:pStyle w:val="Akapitzlist"/>
        <w:numPr>
          <w:ilvl w:val="0"/>
          <w:numId w:val="37"/>
        </w:numPr>
      </w:pPr>
      <w:r>
        <w:t>Daily Scrum</w:t>
      </w:r>
      <w:r w:rsidR="00E74A82">
        <w:t xml:space="preserve"> nazywane również stand-up meeting, jest codziennym, krótkim spotkanie podczas którego każdy członek zespołu raportuje przebieg pracy w sprincie podając trzy kluczowe informacje:</w:t>
      </w:r>
    </w:p>
    <w:p w:rsidR="00E74A82" w:rsidRDefault="00E74A82" w:rsidP="00E74A82">
      <w:pPr>
        <w:pStyle w:val="Akapitzlist"/>
        <w:numPr>
          <w:ilvl w:val="1"/>
          <w:numId w:val="37"/>
        </w:numPr>
      </w:pPr>
      <w:r>
        <w:t>Jaką prace udało się wykonać w dniu poprzednim?</w:t>
      </w:r>
    </w:p>
    <w:p w:rsidR="00E74A82" w:rsidRDefault="00E74A82" w:rsidP="00E74A82">
      <w:pPr>
        <w:pStyle w:val="Akapitzlist"/>
        <w:numPr>
          <w:ilvl w:val="1"/>
          <w:numId w:val="37"/>
        </w:numPr>
      </w:pPr>
      <w:r>
        <w:t>Jaką pracę planuje wykonań dzisiaj?</w:t>
      </w:r>
    </w:p>
    <w:p w:rsidR="00E74A82" w:rsidRDefault="00E74A82" w:rsidP="00E74A82">
      <w:pPr>
        <w:pStyle w:val="Akapitzlist"/>
        <w:numPr>
          <w:ilvl w:val="1"/>
          <w:numId w:val="37"/>
        </w:numPr>
      </w:pPr>
      <w:r>
        <w:t>Czy napotkał jakieś trudności w dniu poprzedzającym?</w:t>
      </w:r>
    </w:p>
    <w:p w:rsidR="00E74A82" w:rsidRDefault="00E74A82" w:rsidP="00E74A82">
      <w:pPr>
        <w:pStyle w:val="Akapitzlist"/>
        <w:ind w:left="1077" w:firstLine="0"/>
      </w:pPr>
      <w:r>
        <w:t>Jego czas trwania zwykle zamyka się w kwadrans, i jest ono obowiązkowym spotkaniem odbywającym się o stałej porze dnia dla każdego członka zespołu. W spotkaniu tym mogą uczestniczyć również osoby niewchodzące w skład zespołu Scrumowego, jednak ich rola sprowadza się do biernego uczestnictwa(nie powinni zabierać głosu na spotkaniu). Z uwagi na krótki czas spotkania najczęściej odbywa się ono w pozycji stojącej stąd pochodzi jego druga nazwa.</w:t>
      </w:r>
    </w:p>
    <w:p w:rsidR="005803B7" w:rsidRDefault="005803B7" w:rsidP="00E74A82">
      <w:pPr>
        <w:pStyle w:val="Akapitzlist"/>
        <w:ind w:left="1077" w:firstLine="0"/>
      </w:pPr>
    </w:p>
    <w:p w:rsidR="0054031E" w:rsidRDefault="0054031E" w:rsidP="0054031E">
      <w:pPr>
        <w:pStyle w:val="Akapitzlist"/>
        <w:numPr>
          <w:ilvl w:val="0"/>
          <w:numId w:val="37"/>
        </w:numPr>
      </w:pPr>
      <w:r>
        <w:t>Sprint Review</w:t>
      </w:r>
      <w:r w:rsidR="00E74A82">
        <w:t xml:space="preserve"> (Przegląd Sprintu)</w:t>
      </w:r>
      <w:r w:rsidR="00D41FED">
        <w:t xml:space="preserve"> jest jednym z dwóch spotkań kończących interacje. Przyjmuje się że może trwać do czterech godzin, ale tylko w przypadku bardzo długich sprintów(miesiąc). Podczas tego spotkania obecny jest cały zespó</w:t>
      </w:r>
      <w:r w:rsidR="008270C4">
        <w:t>ł scrumowy, oraz interesariusze. Przegląd Sprintu odbywa się według agendy:</w:t>
      </w:r>
    </w:p>
    <w:p w:rsidR="008270C4" w:rsidRDefault="008270C4" w:rsidP="008270C4">
      <w:pPr>
        <w:pStyle w:val="Akapitzlist"/>
        <w:numPr>
          <w:ilvl w:val="1"/>
          <w:numId w:val="37"/>
        </w:numPr>
      </w:pPr>
      <w:r>
        <w:t>Wyjaśnienie przez Product Ownera które elementy z wykazu prac projektu zostały wykonanie i dlaczego akurat przedstawione.</w:t>
      </w:r>
    </w:p>
    <w:p w:rsidR="008270C4" w:rsidRDefault="008270C4" w:rsidP="008270C4">
      <w:pPr>
        <w:pStyle w:val="Akapitzlist"/>
        <w:numPr>
          <w:ilvl w:val="1"/>
          <w:numId w:val="37"/>
        </w:numPr>
      </w:pPr>
      <w:r>
        <w:t>Zespół Deweloperski opisuje jak przebiegała praca podczas tej iteracji. Jeżeli napotkano problemu omawia sposób ich rozwiązania.</w:t>
      </w:r>
    </w:p>
    <w:p w:rsidR="008270C4" w:rsidRDefault="008270C4" w:rsidP="008270C4">
      <w:pPr>
        <w:pStyle w:val="Akapitzlist"/>
        <w:numPr>
          <w:ilvl w:val="1"/>
          <w:numId w:val="37"/>
        </w:numPr>
      </w:pPr>
      <w:r>
        <w:lastRenderedPageBreak/>
        <w:t>Zespół przedstawia dodany przyrost w trakcie iteracji, po zaprezentowaniu funkcjonalności uczestnicy spotkania mogą zadać pytania na temat dodanego przyrostu.</w:t>
      </w:r>
    </w:p>
    <w:p w:rsidR="008270C4" w:rsidRDefault="008270C4" w:rsidP="008270C4">
      <w:pPr>
        <w:pStyle w:val="Akapitzlist"/>
        <w:numPr>
          <w:ilvl w:val="1"/>
          <w:numId w:val="37"/>
        </w:numPr>
      </w:pPr>
      <w:r>
        <w:t>Product Owner dokonuje omówienia obecnego stanu Product Backlogu, dokonując modyfikacji na podstawie oceny i opinii interesariuszy projektu</w:t>
      </w:r>
    </w:p>
    <w:p w:rsidR="008270C4" w:rsidRDefault="005803B7" w:rsidP="008270C4">
      <w:pPr>
        <w:pStyle w:val="Akapitzlist"/>
        <w:numPr>
          <w:ilvl w:val="1"/>
          <w:numId w:val="37"/>
        </w:numPr>
      </w:pPr>
      <w:r>
        <w:t>Wszyscy uczestnicy spotkania omawiają następne kroki jakie należy poczynić aby zakończyć projekt.</w:t>
      </w:r>
    </w:p>
    <w:p w:rsidR="005803B7" w:rsidRDefault="005803B7" w:rsidP="005803B7">
      <w:pPr>
        <w:pStyle w:val="Akapitzlist"/>
        <w:ind w:left="1077" w:firstLine="0"/>
      </w:pPr>
      <w:r>
        <w:t>Wynikiem Review jest Backlog przygotowany do następnego Planowania Sprintu</w:t>
      </w:r>
    </w:p>
    <w:p w:rsidR="005803B7" w:rsidRDefault="005803B7" w:rsidP="005803B7">
      <w:pPr>
        <w:pStyle w:val="Akapitzlist"/>
        <w:ind w:left="1077" w:firstLine="0"/>
      </w:pPr>
    </w:p>
    <w:p w:rsidR="0054031E" w:rsidRDefault="0054031E" w:rsidP="0054031E">
      <w:pPr>
        <w:pStyle w:val="Akapitzlist"/>
        <w:numPr>
          <w:ilvl w:val="0"/>
          <w:numId w:val="37"/>
        </w:numPr>
      </w:pPr>
      <w:r>
        <w:t>Sprint Retrospective</w:t>
      </w:r>
      <w:r w:rsidR="005803B7">
        <w:t xml:space="preserve"> pozwala Zespołowi na analizę przebiegu pracy w trakcie trwania poprzedniego sprintu. Jego celem jest wskazanie obszarów do poprawy, oraz zaproponowanie sposobu ich poprawy podczas trwania następnego sprintu. Spotaknie to ma pomagać zespołowi zwiększać jego efektywność poprzez wprowadzanie ulepszeń w modelu pracy. Spotkanie to nie powinno trwać dłużej niż trzy godziny. A jego rezultatem powinny być zbiór akcji wprowadzonych w życie w trakcie trwania następnej iteracji.</w:t>
      </w:r>
    </w:p>
    <w:p w:rsidR="00C24CCF" w:rsidRDefault="00C24CCF" w:rsidP="00C24CCF">
      <w:pPr>
        <w:pStyle w:val="Akapitzlist"/>
        <w:ind w:left="1077" w:firstLine="0"/>
      </w:pPr>
    </w:p>
    <w:p w:rsidR="0054031E" w:rsidRDefault="0054031E" w:rsidP="0054031E">
      <w:pPr>
        <w:pStyle w:val="Akapitzlist"/>
        <w:numPr>
          <w:ilvl w:val="0"/>
          <w:numId w:val="37"/>
        </w:numPr>
      </w:pPr>
      <w:r>
        <w:t xml:space="preserve">Product Backlog </w:t>
      </w:r>
      <w:r w:rsidR="00C24CCF">
        <w:t>Refinement nie do końca jest spotkaniem jako takim w procesie(chociaż może być realizowany w formie wyznaczonego spotkania), jest zjawiskiem polegającym na doskonaleniu Zadań zgromadzonych wewnątrz wykazu prac projektu. Z upływem czasu i zyskiwaniem wiedzy domenowej/technicznej najbardziej priorytetowe zadania zyskują coraz to dokładniejsze opisy co tak naprawdę jest oczekiwane przez użytkownika. Dzięki temu możliwe jest precyzyjne sformułowanie definicji ukończenia zadania. I tak przygotowane zadanie może zostać wytypowane do prac nad nim podczas najbliższych sprintów. Co do formy Refinementu to jest ona zależna od ustaleń zespołu deweloperskiego, a czas doskonalenia backlogu nie powinien przekraczać 10% czasu.</w:t>
      </w:r>
    </w:p>
    <w:p w:rsidR="00C24CCF" w:rsidRDefault="00C24CCF" w:rsidP="00C24CCF">
      <w:pPr>
        <w:pStyle w:val="Akapitzlist"/>
      </w:pPr>
    </w:p>
    <w:p w:rsidR="00C24CCF" w:rsidRDefault="00C24CCF" w:rsidP="00C24CCF"/>
    <w:p w:rsidR="00E14F27" w:rsidRDefault="004B36E7" w:rsidP="00F81575">
      <w:r>
        <w:t xml:space="preserve">Planning Poker jest techniką wykorzystywaną podczas planowania sprintów. Jego celem jest jednakowe postrzeganie i ocena danego problemu przez całą grupę. Technika najczęściej realizowana jest za pomocą kart podobnych do kart stosowanych w Brydźu. Jednak zamiast </w:t>
      </w:r>
      <w:r>
        <w:lastRenderedPageBreak/>
        <w:t xml:space="preserve">standardowych oznaczeń na kartach, znajdują się tam wartości liczbowe: 0,1,2.., mogą być </w:t>
      </w:r>
      <w:r w:rsidR="00CF2C3C">
        <w:t>kolejną rosnącymi</w:t>
      </w:r>
      <w:r>
        <w:t xml:space="preserve"> liczbami, wartości</w:t>
      </w:r>
      <w:r w:rsidR="00CF2C3C">
        <w:t>ami</w:t>
      </w:r>
      <w:r>
        <w:t xml:space="preserve"> ciągu Fibonacciego albo oznaczenia</w:t>
      </w:r>
      <w:r w:rsidR="00CF2C3C">
        <w:t>mi</w:t>
      </w:r>
      <w:r>
        <w:t xml:space="preserve"> rozmiarów odzieży.</w:t>
      </w:r>
      <w:r w:rsidR="00CF2C3C">
        <w:t xml:space="preserve"> Wartości te często oznaczają Story Pointy, lub ilość dni pracy.</w:t>
      </w:r>
    </w:p>
    <w:p w:rsidR="00CF2C3C" w:rsidRDefault="00CF2C3C" w:rsidP="00F81575"/>
    <w:p w:rsidR="00CF2C3C" w:rsidRPr="00CF2C3C" w:rsidRDefault="00CF2C3C" w:rsidP="00CF2C3C">
      <w:pPr>
        <w:jc w:val="center"/>
        <w:rPr>
          <w:b/>
        </w:rPr>
      </w:pPr>
      <w:r w:rsidRPr="00CF2C3C">
        <w:rPr>
          <w:b/>
        </w:rPr>
        <w:t>Karty stosowane w Plan</w:t>
      </w:r>
      <w:r>
        <w:rPr>
          <w:b/>
        </w:rPr>
        <w:t>n</w:t>
      </w:r>
      <w:r w:rsidRPr="00CF2C3C">
        <w:rPr>
          <w:b/>
        </w:rPr>
        <w:t>ing Poker</w:t>
      </w:r>
    </w:p>
    <w:p w:rsidR="00E14F27" w:rsidRDefault="004B36E7" w:rsidP="00CF2C3C">
      <w:pPr>
        <w:jc w:val="center"/>
      </w:pPr>
      <w:r>
        <w:rPr>
          <w:noProof/>
        </w:rPr>
        <w:drawing>
          <wp:inline distT="0" distB="0" distL="0" distR="0">
            <wp:extent cx="2841108" cy="2841108"/>
            <wp:effectExtent l="19050" t="0" r="0" b="0"/>
            <wp:docPr id="23" name="Obraz 22" descr="planning-poker-cards-6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poker-cards-600x600.jpg"/>
                    <pic:cNvPicPr/>
                  </pic:nvPicPr>
                  <pic:blipFill>
                    <a:blip r:embed="rId39"/>
                    <a:stretch>
                      <a:fillRect/>
                    </a:stretch>
                  </pic:blipFill>
                  <pic:spPr>
                    <a:xfrm>
                      <a:off x="0" y="0"/>
                      <a:ext cx="2847023" cy="2847023"/>
                    </a:xfrm>
                    <a:prstGeom prst="rect">
                      <a:avLst/>
                    </a:prstGeom>
                  </pic:spPr>
                </pic:pic>
              </a:graphicData>
            </a:graphic>
          </wp:inline>
        </w:drawing>
      </w:r>
    </w:p>
    <w:p w:rsidR="00CF2C3C" w:rsidRDefault="00CF2C3C" w:rsidP="00CF2C3C">
      <w:pPr>
        <w:jc w:val="center"/>
      </w:pPr>
      <w:r>
        <w:t xml:space="preserve">Źródło: </w:t>
      </w:r>
      <w:hyperlink r:id="rId40" w:history="1">
        <w:r>
          <w:rPr>
            <w:rStyle w:val="Hipercze"/>
          </w:rPr>
          <w:t>https://theagilebox.com/product/planning-poker-cards/</w:t>
        </w:r>
      </w:hyperlink>
    </w:p>
    <w:p w:rsidR="00CF2C3C" w:rsidRDefault="00CF2C3C" w:rsidP="00CF2C3C">
      <w:pPr>
        <w:jc w:val="center"/>
      </w:pPr>
    </w:p>
    <w:p w:rsidR="00CF2C3C" w:rsidRDefault="00CF2C3C" w:rsidP="00CF2C3C">
      <w:pPr>
        <w:jc w:val="left"/>
      </w:pPr>
      <w:r>
        <w:t>Poker planistyczny przebiega według następującego harmonogramu:</w:t>
      </w:r>
    </w:p>
    <w:p w:rsidR="00CF2C3C" w:rsidRDefault="00CF2C3C" w:rsidP="00CF2C3C">
      <w:pPr>
        <w:pStyle w:val="Akapitzlist"/>
        <w:numPr>
          <w:ilvl w:val="0"/>
          <w:numId w:val="43"/>
        </w:numPr>
        <w:jc w:val="left"/>
      </w:pPr>
      <w:r>
        <w:t>Przedstawienie omawianego zadania, funkcjonalności.</w:t>
      </w:r>
    </w:p>
    <w:p w:rsidR="00CF2C3C" w:rsidRDefault="00CF2C3C" w:rsidP="00CF2C3C">
      <w:pPr>
        <w:pStyle w:val="Akapitzlist"/>
        <w:numPr>
          <w:ilvl w:val="0"/>
          <w:numId w:val="43"/>
        </w:numPr>
        <w:jc w:val="left"/>
      </w:pPr>
      <w:r>
        <w:t>Szczegółowe zapytania członków zespołu do Product Ownera/Analityków dotyczące danego zadania</w:t>
      </w:r>
    </w:p>
    <w:p w:rsidR="00CF2C3C" w:rsidRDefault="00CF2C3C" w:rsidP="00CF2C3C">
      <w:pPr>
        <w:pStyle w:val="Akapitzlist"/>
        <w:numPr>
          <w:ilvl w:val="0"/>
          <w:numId w:val="43"/>
        </w:numPr>
        <w:jc w:val="left"/>
      </w:pPr>
      <w:r>
        <w:t>Każdy uczestnik oddaje swoją ocenę na temat jak to zadanie według niego jest skomplikowane, czasochłonne, pracochłonne.</w:t>
      </w:r>
    </w:p>
    <w:p w:rsidR="00CF2C3C" w:rsidRDefault="00CF2C3C" w:rsidP="00CF2C3C">
      <w:pPr>
        <w:pStyle w:val="Akapitzlist"/>
        <w:numPr>
          <w:ilvl w:val="0"/>
          <w:numId w:val="43"/>
        </w:numPr>
        <w:jc w:val="left"/>
      </w:pPr>
      <w:r>
        <w:t>Jeżeli ocena grupy jest jednomyślna, bądź nie ma dużej rozbieżności między najwyższą a najniższą wyceną</w:t>
      </w:r>
      <w:r w:rsidR="00E734EB">
        <w:t xml:space="preserve">. </w:t>
      </w:r>
      <w:r>
        <w:t xml:space="preserve">Zadanie otrzymuje </w:t>
      </w:r>
      <w:r w:rsidR="00E734EB">
        <w:t>wy</w:t>
      </w:r>
      <w:r>
        <w:t>cenę ustaloną przez zespół.</w:t>
      </w:r>
    </w:p>
    <w:p w:rsidR="00E734EB" w:rsidRDefault="00E734EB" w:rsidP="00CF2C3C">
      <w:pPr>
        <w:pStyle w:val="Akapitzlist"/>
        <w:numPr>
          <w:ilvl w:val="0"/>
          <w:numId w:val="43"/>
        </w:numPr>
        <w:jc w:val="left"/>
      </w:pPr>
      <w:r>
        <w:t>Jeżeli są rozbieżności pomiędzy członkami grupy, prowadzona jest dalsza dyskusja. Członkowie z najbardziej odmiennymi wycenami przedstawiają swoją motywację do nadania takiej oceny. Po zebraniu wszystkich argumentów oraz ponownym omówieniu zespół ponownie przy pomocy kart wycenia zadanie.</w:t>
      </w:r>
    </w:p>
    <w:p w:rsidR="00E734EB" w:rsidRDefault="00E734EB" w:rsidP="00CF2C3C">
      <w:pPr>
        <w:pStyle w:val="Akapitzlist"/>
        <w:numPr>
          <w:ilvl w:val="0"/>
          <w:numId w:val="43"/>
        </w:numPr>
        <w:jc w:val="left"/>
      </w:pPr>
      <w:r>
        <w:t>Jeżeli po drugim głosowaniu nie ma różnic zdań to wycena zostaje ustalona, jeżeli nadal są wątpliwości krok z dyskusją jest powtarzany, jednak w praktyce najczęściej trzy cykle kończą wycenę zadania.</w:t>
      </w:r>
    </w:p>
    <w:p w:rsidR="00E734EB" w:rsidRDefault="00E734EB" w:rsidP="00B1583B">
      <w:pPr>
        <w:ind w:left="357" w:firstLine="0"/>
        <w:jc w:val="left"/>
      </w:pPr>
      <w:r>
        <w:lastRenderedPageBreak/>
        <w:t xml:space="preserve">W omawianej metodyce często używane jest pojęcie Story Pointu, jest on rozumiany </w:t>
      </w:r>
      <w:r w:rsidR="00B1583B">
        <w:t xml:space="preserve">jako skala oceny w estymacji relatywnej. Story Point jest błędnie wykorzystywany podczas planowania do estymacji czasowej i często błędnie reprezentuje czas do wykonania zadania(ile czasu zajmie zadanie). Jednak w rzeczywistości wartość zadania w Story Pointach przedstawia różnicę pomiędzy danymi zadaniami. Do określania tych różnic nie jest określamy tylko czasu ich wykonania, ale oceny tej dokonuje się wielowymiarowo przy pomocy parametrów takich jak: </w:t>
      </w:r>
    </w:p>
    <w:p w:rsidR="00B1583B" w:rsidRDefault="00B1583B" w:rsidP="00B1583B">
      <w:pPr>
        <w:pStyle w:val="Akapitzlist"/>
        <w:numPr>
          <w:ilvl w:val="0"/>
          <w:numId w:val="44"/>
        </w:numPr>
        <w:jc w:val="left"/>
      </w:pPr>
      <w:r>
        <w:t>Złożoność problemu</w:t>
      </w:r>
    </w:p>
    <w:p w:rsidR="00B1583B" w:rsidRDefault="00B1583B" w:rsidP="00B1583B">
      <w:pPr>
        <w:pStyle w:val="Akapitzlist"/>
        <w:numPr>
          <w:ilvl w:val="0"/>
          <w:numId w:val="44"/>
        </w:numPr>
        <w:jc w:val="left"/>
      </w:pPr>
      <w:r>
        <w:t>Wymagany wysiłek</w:t>
      </w:r>
    </w:p>
    <w:p w:rsidR="00B1583B" w:rsidRDefault="00B1583B" w:rsidP="00B1583B">
      <w:pPr>
        <w:pStyle w:val="Akapitzlist"/>
        <w:numPr>
          <w:ilvl w:val="0"/>
          <w:numId w:val="44"/>
        </w:numPr>
        <w:jc w:val="left"/>
      </w:pPr>
      <w:r>
        <w:t>Występujące niewiadome</w:t>
      </w:r>
    </w:p>
    <w:p w:rsidR="00B1583B" w:rsidRDefault="00B1583B" w:rsidP="00B1583B">
      <w:pPr>
        <w:jc w:val="left"/>
      </w:pPr>
      <w:r>
        <w:t>Dla lepszego zobrazowania możemy sobie wyobrazić dwa zadania jedno to przeniesienie 100</w:t>
      </w:r>
      <w:r w:rsidR="00D00CAB">
        <w:t>0</w:t>
      </w:r>
      <w:r>
        <w:t xml:space="preserve"> jednokilogramowych odważników z je</w:t>
      </w:r>
      <w:r w:rsidR="00D00CAB">
        <w:t>dnego pojemnika do drugiego. A drugie</w:t>
      </w:r>
      <w:r>
        <w:t xml:space="preserve"> zadanie to skręcenie </w:t>
      </w:r>
      <w:r w:rsidR="00D00CAB">
        <w:t>instalacji pieca CO. Dla ułatwienia zakładamy że przeciętnie trwają tyle samo czasu. Jednak nie możemy powiedzieć że te zadania są jednakowe ze względu na estyma te relatywną ponieważ jedno ma bardzo niską złożoność, ale wymaga większego wysiłku fizycznego. A w drugim jest zupełnie na odwrót. Ale gdyby dokonywać estymacji względem czasu doszlibyśmy do wniosku że te zadanie mają taką samą wycenę. Dlatego nie możemy przyjąć jednoznacznie przeliczeń typu 1 Story Point to 3 godziny pracy dewelopera. Jednak jak zauważono że relacja pomiędzy Story Point’em a czasem przyjmuje wykres krzywej Gaussa.</w:t>
      </w:r>
    </w:p>
    <w:p w:rsidR="00D00CAB" w:rsidRPr="00D00CAB" w:rsidRDefault="00D00CAB" w:rsidP="00D00CAB">
      <w:pPr>
        <w:jc w:val="center"/>
        <w:rPr>
          <w:b/>
        </w:rPr>
      </w:pPr>
      <w:r>
        <w:rPr>
          <w:b/>
        </w:rPr>
        <w:t>Wykres zależności pomiędzy Story Point’em, a czasem.</w:t>
      </w:r>
    </w:p>
    <w:p w:rsidR="00D00CAB" w:rsidRDefault="00D00CAB" w:rsidP="00D00CAB">
      <w:pPr>
        <w:jc w:val="center"/>
      </w:pPr>
      <w:r>
        <w:rPr>
          <w:noProof/>
        </w:rPr>
        <w:drawing>
          <wp:inline distT="0" distB="0" distL="0" distR="0">
            <wp:extent cx="4495800" cy="1771650"/>
            <wp:effectExtent l="19050" t="0" r="0" b="0"/>
            <wp:docPr id="24" name="Obraz 23" descr="story-point-overlap-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point-overlap-graphic.jpg"/>
                    <pic:cNvPicPr/>
                  </pic:nvPicPr>
                  <pic:blipFill>
                    <a:blip r:embed="rId41"/>
                    <a:stretch>
                      <a:fillRect/>
                    </a:stretch>
                  </pic:blipFill>
                  <pic:spPr>
                    <a:xfrm>
                      <a:off x="0" y="0"/>
                      <a:ext cx="4495800" cy="1771650"/>
                    </a:xfrm>
                    <a:prstGeom prst="rect">
                      <a:avLst/>
                    </a:prstGeom>
                  </pic:spPr>
                </pic:pic>
              </a:graphicData>
            </a:graphic>
          </wp:inline>
        </w:drawing>
      </w:r>
    </w:p>
    <w:p w:rsidR="00B1583B" w:rsidRPr="00F81575" w:rsidRDefault="00D00CAB" w:rsidP="00D00CAB">
      <w:pPr>
        <w:jc w:val="center"/>
      </w:pPr>
      <w:r>
        <w:t xml:space="preserve">Źródło: </w:t>
      </w:r>
      <w:hyperlink r:id="rId42" w:history="1">
        <w:r>
          <w:rPr>
            <w:rStyle w:val="Hipercze"/>
          </w:rPr>
          <w:t>https://expertprogrammanagement.com/2010/11/story-points-explained/</w:t>
        </w:r>
      </w:hyperlink>
    </w:p>
    <w:sectPr w:rsidR="00B1583B" w:rsidRPr="00F81575" w:rsidSect="007F2985">
      <w:footerReference w:type="even" r:id="rId43"/>
      <w:footerReference w:type="default" r:id="rId44"/>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807" w:rsidRDefault="00DC7807" w:rsidP="00DE54CE">
      <w:r>
        <w:separator/>
      </w:r>
    </w:p>
  </w:endnote>
  <w:endnote w:type="continuationSeparator" w:id="1">
    <w:p w:rsidR="00DC7807" w:rsidRDefault="00DC7807" w:rsidP="00DE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E75" w:rsidRDefault="00215E75"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Pr>
        <w:rStyle w:val="Numerstrony"/>
        <w:rFonts w:eastAsiaTheme="majorEastAsia"/>
        <w:noProof/>
      </w:rPr>
      <w:t>1</w:t>
    </w:r>
    <w:r>
      <w:rPr>
        <w:rStyle w:val="Numerstrony"/>
        <w:rFonts w:eastAsiaTheme="majorEastAsia"/>
      </w:rPr>
      <w:fldChar w:fldCharType="end"/>
    </w:r>
  </w:p>
  <w:p w:rsidR="00215E75" w:rsidRDefault="00215E75">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E75" w:rsidRDefault="00215E75"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sidR="00D00CAB">
      <w:rPr>
        <w:rStyle w:val="Numerstrony"/>
        <w:rFonts w:eastAsiaTheme="majorEastAsia"/>
        <w:noProof/>
      </w:rPr>
      <w:t>10</w:t>
    </w:r>
    <w:r>
      <w:rPr>
        <w:rStyle w:val="Numerstrony"/>
        <w:rFonts w:eastAsiaTheme="majorEastAsia"/>
      </w:rPr>
      <w:fldChar w:fldCharType="end"/>
    </w:r>
  </w:p>
  <w:p w:rsidR="00215E75" w:rsidRDefault="00215E75">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807" w:rsidRDefault="00DC7807" w:rsidP="00DE54CE">
      <w:r>
        <w:separator/>
      </w:r>
    </w:p>
  </w:footnote>
  <w:footnote w:type="continuationSeparator" w:id="1">
    <w:p w:rsidR="00DC7807" w:rsidRDefault="00DC7807"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E2A"/>
    <w:multiLevelType w:val="hybridMultilevel"/>
    <w:tmpl w:val="7E945B6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
    <w:nsid w:val="04211BAC"/>
    <w:multiLevelType w:val="hybridMultilevel"/>
    <w:tmpl w:val="9CC47F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055D72AC"/>
    <w:multiLevelType w:val="hybridMultilevel"/>
    <w:tmpl w:val="FF145D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nsid w:val="068C535F"/>
    <w:multiLevelType w:val="hybridMultilevel"/>
    <w:tmpl w:val="5FC800B4"/>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4">
    <w:nsid w:val="06A2312A"/>
    <w:multiLevelType w:val="hybridMultilevel"/>
    <w:tmpl w:val="C302DB0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A744338"/>
    <w:multiLevelType w:val="multilevel"/>
    <w:tmpl w:val="BB4014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A837CF0"/>
    <w:multiLevelType w:val="hybridMultilevel"/>
    <w:tmpl w:val="D35C2E9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14EA10D6"/>
    <w:multiLevelType w:val="hybridMultilevel"/>
    <w:tmpl w:val="1752ED7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9">
    <w:nsid w:val="20EA5F8A"/>
    <w:multiLevelType w:val="hybridMultilevel"/>
    <w:tmpl w:val="01520A0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nsid w:val="210C7BF0"/>
    <w:multiLevelType w:val="hybridMultilevel"/>
    <w:tmpl w:val="F1C816F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1">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A36272"/>
    <w:multiLevelType w:val="hybridMultilevel"/>
    <w:tmpl w:val="50D69810"/>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nsid w:val="29E028F3"/>
    <w:multiLevelType w:val="multilevel"/>
    <w:tmpl w:val="D4CE64D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4">
    <w:nsid w:val="29FB36C1"/>
    <w:multiLevelType w:val="hybridMultilevel"/>
    <w:tmpl w:val="9AAADF1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5">
    <w:nsid w:val="2B2E3344"/>
    <w:multiLevelType w:val="hybridMultilevel"/>
    <w:tmpl w:val="F7FE61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6">
    <w:nsid w:val="3048642F"/>
    <w:multiLevelType w:val="hybridMultilevel"/>
    <w:tmpl w:val="3BEC5BC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nsid w:val="30CA68BF"/>
    <w:multiLevelType w:val="hybridMultilevel"/>
    <w:tmpl w:val="7E248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5C61CB7"/>
    <w:multiLevelType w:val="hybridMultilevel"/>
    <w:tmpl w:val="97ECB63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9">
    <w:nsid w:val="36E05FFF"/>
    <w:multiLevelType w:val="hybridMultilevel"/>
    <w:tmpl w:val="EC2AA04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0">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4">
    <w:nsid w:val="42FD2A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3F710D0"/>
    <w:multiLevelType w:val="hybridMultilevel"/>
    <w:tmpl w:val="6E94809E"/>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26">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E294E55"/>
    <w:multiLevelType w:val="hybridMultilevel"/>
    <w:tmpl w:val="B486185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8">
    <w:nsid w:val="51B6088B"/>
    <w:multiLevelType w:val="hybridMultilevel"/>
    <w:tmpl w:val="E41486CE"/>
    <w:lvl w:ilvl="0" w:tplc="04150001">
      <w:start w:val="1"/>
      <w:numFmt w:val="bullet"/>
      <w:lvlText w:val=""/>
      <w:lvlJc w:val="left"/>
      <w:pPr>
        <w:ind w:left="1077" w:hanging="360"/>
      </w:pPr>
      <w:rPr>
        <w:rFonts w:ascii="Symbol" w:hAnsi="Symbol" w:hint="default"/>
      </w:rPr>
    </w:lvl>
    <w:lvl w:ilvl="1" w:tplc="04150003">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9">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0">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nsid w:val="54BB5CE1"/>
    <w:multiLevelType w:val="hybridMultilevel"/>
    <w:tmpl w:val="FCC0DD00"/>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2">
    <w:nsid w:val="60877937"/>
    <w:multiLevelType w:val="hybridMultilevel"/>
    <w:tmpl w:val="0F48AC48"/>
    <w:lvl w:ilvl="0" w:tplc="04150001">
      <w:start w:val="1"/>
      <w:numFmt w:val="bullet"/>
      <w:lvlText w:val=""/>
      <w:lvlJc w:val="left"/>
      <w:pPr>
        <w:ind w:left="1077" w:hanging="360"/>
      </w:pPr>
      <w:rPr>
        <w:rFonts w:ascii="Symbol" w:hAnsi="Symbol" w:hint="default"/>
      </w:rPr>
    </w:lvl>
    <w:lvl w:ilvl="1" w:tplc="04150003">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3">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4">
    <w:nsid w:val="63CB3AEF"/>
    <w:multiLevelType w:val="hybridMultilevel"/>
    <w:tmpl w:val="4684B90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5">
    <w:nsid w:val="679D35D5"/>
    <w:multiLevelType w:val="hybridMultilevel"/>
    <w:tmpl w:val="B67ADEB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6">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C5C509B"/>
    <w:multiLevelType w:val="hybridMultilevel"/>
    <w:tmpl w:val="4692A0F6"/>
    <w:lvl w:ilvl="0" w:tplc="0415000F">
      <w:start w:val="1"/>
      <w:numFmt w:val="decimal"/>
      <w:lvlText w:val="%1."/>
      <w:lvlJc w:val="left"/>
      <w:pPr>
        <w:ind w:left="1139" w:hanging="360"/>
      </w:pPr>
    </w:lvl>
    <w:lvl w:ilvl="1" w:tplc="04150019" w:tentative="1">
      <w:start w:val="1"/>
      <w:numFmt w:val="lowerLetter"/>
      <w:lvlText w:val="%2."/>
      <w:lvlJc w:val="left"/>
      <w:pPr>
        <w:ind w:left="1859" w:hanging="360"/>
      </w:pPr>
    </w:lvl>
    <w:lvl w:ilvl="2" w:tplc="0415001B" w:tentative="1">
      <w:start w:val="1"/>
      <w:numFmt w:val="lowerRoman"/>
      <w:lvlText w:val="%3."/>
      <w:lvlJc w:val="right"/>
      <w:pPr>
        <w:ind w:left="2579" w:hanging="180"/>
      </w:pPr>
    </w:lvl>
    <w:lvl w:ilvl="3" w:tplc="0415000F" w:tentative="1">
      <w:start w:val="1"/>
      <w:numFmt w:val="decimal"/>
      <w:lvlText w:val="%4."/>
      <w:lvlJc w:val="left"/>
      <w:pPr>
        <w:ind w:left="3299" w:hanging="360"/>
      </w:pPr>
    </w:lvl>
    <w:lvl w:ilvl="4" w:tplc="04150019" w:tentative="1">
      <w:start w:val="1"/>
      <w:numFmt w:val="lowerLetter"/>
      <w:lvlText w:val="%5."/>
      <w:lvlJc w:val="left"/>
      <w:pPr>
        <w:ind w:left="4019" w:hanging="360"/>
      </w:pPr>
    </w:lvl>
    <w:lvl w:ilvl="5" w:tplc="0415001B" w:tentative="1">
      <w:start w:val="1"/>
      <w:numFmt w:val="lowerRoman"/>
      <w:lvlText w:val="%6."/>
      <w:lvlJc w:val="right"/>
      <w:pPr>
        <w:ind w:left="4739" w:hanging="180"/>
      </w:pPr>
    </w:lvl>
    <w:lvl w:ilvl="6" w:tplc="0415000F" w:tentative="1">
      <w:start w:val="1"/>
      <w:numFmt w:val="decimal"/>
      <w:lvlText w:val="%7."/>
      <w:lvlJc w:val="left"/>
      <w:pPr>
        <w:ind w:left="5459" w:hanging="360"/>
      </w:pPr>
    </w:lvl>
    <w:lvl w:ilvl="7" w:tplc="04150019" w:tentative="1">
      <w:start w:val="1"/>
      <w:numFmt w:val="lowerLetter"/>
      <w:lvlText w:val="%8."/>
      <w:lvlJc w:val="left"/>
      <w:pPr>
        <w:ind w:left="6179" w:hanging="360"/>
      </w:pPr>
    </w:lvl>
    <w:lvl w:ilvl="8" w:tplc="0415001B" w:tentative="1">
      <w:start w:val="1"/>
      <w:numFmt w:val="lowerRoman"/>
      <w:lvlText w:val="%9."/>
      <w:lvlJc w:val="right"/>
      <w:pPr>
        <w:ind w:left="6899" w:hanging="180"/>
      </w:pPr>
    </w:lvl>
  </w:abstractNum>
  <w:abstractNum w:abstractNumId="38">
    <w:nsid w:val="7591114A"/>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7D44565"/>
    <w:multiLevelType w:val="hybridMultilevel"/>
    <w:tmpl w:val="E9064028"/>
    <w:lvl w:ilvl="0" w:tplc="0415000F">
      <w:start w:val="1"/>
      <w:numFmt w:val="decimal"/>
      <w:lvlText w:val="%1."/>
      <w:lvlJc w:val="left"/>
      <w:pPr>
        <w:ind w:left="1077" w:hanging="360"/>
      </w:pPr>
    </w:lvl>
    <w:lvl w:ilvl="1" w:tplc="04150019" w:tentative="1">
      <w:start w:val="1"/>
      <w:numFmt w:val="lowerLetter"/>
      <w:lvlText w:val="%2."/>
      <w:lvlJc w:val="left"/>
      <w:pPr>
        <w:ind w:left="1797" w:hanging="360"/>
      </w:pPr>
    </w:lvl>
    <w:lvl w:ilvl="2" w:tplc="0415001B" w:tentative="1">
      <w:start w:val="1"/>
      <w:numFmt w:val="lowerRoman"/>
      <w:lvlText w:val="%3."/>
      <w:lvlJc w:val="right"/>
      <w:pPr>
        <w:ind w:left="2517" w:hanging="180"/>
      </w:pPr>
    </w:lvl>
    <w:lvl w:ilvl="3" w:tplc="0415000F" w:tentative="1">
      <w:start w:val="1"/>
      <w:numFmt w:val="decimal"/>
      <w:lvlText w:val="%4."/>
      <w:lvlJc w:val="left"/>
      <w:pPr>
        <w:ind w:left="3237" w:hanging="360"/>
      </w:pPr>
    </w:lvl>
    <w:lvl w:ilvl="4" w:tplc="04150019" w:tentative="1">
      <w:start w:val="1"/>
      <w:numFmt w:val="lowerLetter"/>
      <w:lvlText w:val="%5."/>
      <w:lvlJc w:val="left"/>
      <w:pPr>
        <w:ind w:left="3957" w:hanging="360"/>
      </w:pPr>
    </w:lvl>
    <w:lvl w:ilvl="5" w:tplc="0415001B" w:tentative="1">
      <w:start w:val="1"/>
      <w:numFmt w:val="lowerRoman"/>
      <w:lvlText w:val="%6."/>
      <w:lvlJc w:val="right"/>
      <w:pPr>
        <w:ind w:left="4677" w:hanging="180"/>
      </w:pPr>
    </w:lvl>
    <w:lvl w:ilvl="6" w:tplc="0415000F" w:tentative="1">
      <w:start w:val="1"/>
      <w:numFmt w:val="decimal"/>
      <w:lvlText w:val="%7."/>
      <w:lvlJc w:val="left"/>
      <w:pPr>
        <w:ind w:left="5397" w:hanging="360"/>
      </w:pPr>
    </w:lvl>
    <w:lvl w:ilvl="7" w:tplc="04150019" w:tentative="1">
      <w:start w:val="1"/>
      <w:numFmt w:val="lowerLetter"/>
      <w:lvlText w:val="%8."/>
      <w:lvlJc w:val="left"/>
      <w:pPr>
        <w:ind w:left="6117" w:hanging="360"/>
      </w:pPr>
    </w:lvl>
    <w:lvl w:ilvl="8" w:tplc="0415001B" w:tentative="1">
      <w:start w:val="1"/>
      <w:numFmt w:val="lowerRoman"/>
      <w:lvlText w:val="%9."/>
      <w:lvlJc w:val="right"/>
      <w:pPr>
        <w:ind w:left="6837" w:hanging="180"/>
      </w:pPr>
    </w:lvl>
  </w:abstractNum>
  <w:abstractNum w:abstractNumId="40">
    <w:nsid w:val="7A527BB7"/>
    <w:multiLevelType w:val="hybridMultilevel"/>
    <w:tmpl w:val="FA3EE74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1">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2">
    <w:nsid w:val="7BC17042"/>
    <w:multiLevelType w:val="hybridMultilevel"/>
    <w:tmpl w:val="D96810F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3">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30"/>
  </w:num>
  <w:num w:numId="3">
    <w:abstractNumId w:val="20"/>
  </w:num>
  <w:num w:numId="4">
    <w:abstractNumId w:val="26"/>
  </w:num>
  <w:num w:numId="5">
    <w:abstractNumId w:val="41"/>
  </w:num>
  <w:num w:numId="6">
    <w:abstractNumId w:val="11"/>
  </w:num>
  <w:num w:numId="7">
    <w:abstractNumId w:val="36"/>
  </w:num>
  <w:num w:numId="8">
    <w:abstractNumId w:val="29"/>
  </w:num>
  <w:num w:numId="9">
    <w:abstractNumId w:val="33"/>
  </w:num>
  <w:num w:numId="10">
    <w:abstractNumId w:val="23"/>
  </w:num>
  <w:num w:numId="11">
    <w:abstractNumId w:val="5"/>
  </w:num>
  <w:num w:numId="12">
    <w:abstractNumId w:val="22"/>
  </w:num>
  <w:num w:numId="13">
    <w:abstractNumId w:val="43"/>
  </w:num>
  <w:num w:numId="14">
    <w:abstractNumId w:val="21"/>
  </w:num>
  <w:num w:numId="15">
    <w:abstractNumId w:val="1"/>
  </w:num>
  <w:num w:numId="16">
    <w:abstractNumId w:val="35"/>
  </w:num>
  <w:num w:numId="17">
    <w:abstractNumId w:val="17"/>
  </w:num>
  <w:num w:numId="18">
    <w:abstractNumId w:val="38"/>
  </w:num>
  <w:num w:numId="19">
    <w:abstractNumId w:val="13"/>
  </w:num>
  <w:num w:numId="20">
    <w:abstractNumId w:val="24"/>
  </w:num>
  <w:num w:numId="21">
    <w:abstractNumId w:val="37"/>
  </w:num>
  <w:num w:numId="22">
    <w:abstractNumId w:val="4"/>
  </w:num>
  <w:num w:numId="23">
    <w:abstractNumId w:val="10"/>
  </w:num>
  <w:num w:numId="24">
    <w:abstractNumId w:val="8"/>
  </w:num>
  <w:num w:numId="25">
    <w:abstractNumId w:val="27"/>
  </w:num>
  <w:num w:numId="26">
    <w:abstractNumId w:val="2"/>
  </w:num>
  <w:num w:numId="27">
    <w:abstractNumId w:val="15"/>
  </w:num>
  <w:num w:numId="28">
    <w:abstractNumId w:val="40"/>
  </w:num>
  <w:num w:numId="29">
    <w:abstractNumId w:val="19"/>
  </w:num>
  <w:num w:numId="30">
    <w:abstractNumId w:val="18"/>
  </w:num>
  <w:num w:numId="31">
    <w:abstractNumId w:val="42"/>
  </w:num>
  <w:num w:numId="32">
    <w:abstractNumId w:val="3"/>
  </w:num>
  <w:num w:numId="33">
    <w:abstractNumId w:val="14"/>
  </w:num>
  <w:num w:numId="34">
    <w:abstractNumId w:val="16"/>
  </w:num>
  <w:num w:numId="35">
    <w:abstractNumId w:val="25"/>
  </w:num>
  <w:num w:numId="36">
    <w:abstractNumId w:val="0"/>
  </w:num>
  <w:num w:numId="37">
    <w:abstractNumId w:val="32"/>
  </w:num>
  <w:num w:numId="38">
    <w:abstractNumId w:val="7"/>
  </w:num>
  <w:num w:numId="39">
    <w:abstractNumId w:val="34"/>
  </w:num>
  <w:num w:numId="40">
    <w:abstractNumId w:val="31"/>
  </w:num>
  <w:num w:numId="41">
    <w:abstractNumId w:val="39"/>
  </w:num>
  <w:num w:numId="42">
    <w:abstractNumId w:val="28"/>
  </w:num>
  <w:num w:numId="43">
    <w:abstractNumId w:val="12"/>
  </w:num>
  <w:num w:numId="4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06619"/>
    <w:rsid w:val="0002120F"/>
    <w:rsid w:val="00023F71"/>
    <w:rsid w:val="000303DC"/>
    <w:rsid w:val="000435C7"/>
    <w:rsid w:val="00050228"/>
    <w:rsid w:val="00063B63"/>
    <w:rsid w:val="00072B43"/>
    <w:rsid w:val="00097236"/>
    <w:rsid w:val="000C5A22"/>
    <w:rsid w:val="000C6FEC"/>
    <w:rsid w:val="000D7B54"/>
    <w:rsid w:val="000E3F05"/>
    <w:rsid w:val="0011244D"/>
    <w:rsid w:val="001554DC"/>
    <w:rsid w:val="001610DF"/>
    <w:rsid w:val="001628EB"/>
    <w:rsid w:val="00173969"/>
    <w:rsid w:val="0018518E"/>
    <w:rsid w:val="00215E75"/>
    <w:rsid w:val="0022785A"/>
    <w:rsid w:val="00263AF0"/>
    <w:rsid w:val="0028087C"/>
    <w:rsid w:val="002A0D43"/>
    <w:rsid w:val="002F44EF"/>
    <w:rsid w:val="003033DB"/>
    <w:rsid w:val="0032290E"/>
    <w:rsid w:val="003472BA"/>
    <w:rsid w:val="00361D73"/>
    <w:rsid w:val="00363579"/>
    <w:rsid w:val="00365C0F"/>
    <w:rsid w:val="00397920"/>
    <w:rsid w:val="003A6C76"/>
    <w:rsid w:val="003B1A91"/>
    <w:rsid w:val="003C6BD2"/>
    <w:rsid w:val="003D475A"/>
    <w:rsid w:val="003E0D1D"/>
    <w:rsid w:val="003F1B7A"/>
    <w:rsid w:val="003F5C71"/>
    <w:rsid w:val="00411413"/>
    <w:rsid w:val="00442ED8"/>
    <w:rsid w:val="00447D9A"/>
    <w:rsid w:val="0046267A"/>
    <w:rsid w:val="0049005C"/>
    <w:rsid w:val="00490E53"/>
    <w:rsid w:val="004924E3"/>
    <w:rsid w:val="00494816"/>
    <w:rsid w:val="004B104D"/>
    <w:rsid w:val="004B36E7"/>
    <w:rsid w:val="004B3B0A"/>
    <w:rsid w:val="00500A7A"/>
    <w:rsid w:val="00503518"/>
    <w:rsid w:val="0054031E"/>
    <w:rsid w:val="0055273A"/>
    <w:rsid w:val="005803B7"/>
    <w:rsid w:val="005A208B"/>
    <w:rsid w:val="005D41D6"/>
    <w:rsid w:val="00610D61"/>
    <w:rsid w:val="00627240"/>
    <w:rsid w:val="006301C9"/>
    <w:rsid w:val="0063754B"/>
    <w:rsid w:val="00665960"/>
    <w:rsid w:val="006901CD"/>
    <w:rsid w:val="006A5321"/>
    <w:rsid w:val="006C08F0"/>
    <w:rsid w:val="006C1C55"/>
    <w:rsid w:val="006F44F1"/>
    <w:rsid w:val="006F544D"/>
    <w:rsid w:val="00701D9F"/>
    <w:rsid w:val="00711F8A"/>
    <w:rsid w:val="00733621"/>
    <w:rsid w:val="007339E1"/>
    <w:rsid w:val="0077684F"/>
    <w:rsid w:val="00790CE1"/>
    <w:rsid w:val="007A3826"/>
    <w:rsid w:val="007A567D"/>
    <w:rsid w:val="007B3280"/>
    <w:rsid w:val="007B48FF"/>
    <w:rsid w:val="007D76CD"/>
    <w:rsid w:val="007D7750"/>
    <w:rsid w:val="007E7234"/>
    <w:rsid w:val="007F0D53"/>
    <w:rsid w:val="007F2985"/>
    <w:rsid w:val="008270C4"/>
    <w:rsid w:val="00856B93"/>
    <w:rsid w:val="00865F19"/>
    <w:rsid w:val="008708F0"/>
    <w:rsid w:val="0087157E"/>
    <w:rsid w:val="00885DA3"/>
    <w:rsid w:val="00894C9D"/>
    <w:rsid w:val="008A4490"/>
    <w:rsid w:val="008E0813"/>
    <w:rsid w:val="008F26C8"/>
    <w:rsid w:val="008F5323"/>
    <w:rsid w:val="00905B32"/>
    <w:rsid w:val="00917CDF"/>
    <w:rsid w:val="0093150C"/>
    <w:rsid w:val="00960EED"/>
    <w:rsid w:val="00961CFC"/>
    <w:rsid w:val="00964CD5"/>
    <w:rsid w:val="009B621F"/>
    <w:rsid w:val="009D04D3"/>
    <w:rsid w:val="009E5C67"/>
    <w:rsid w:val="009E6632"/>
    <w:rsid w:val="00A24A6D"/>
    <w:rsid w:val="00A44EA2"/>
    <w:rsid w:val="00A471CF"/>
    <w:rsid w:val="00A50244"/>
    <w:rsid w:val="00A64285"/>
    <w:rsid w:val="00A647C5"/>
    <w:rsid w:val="00A66C09"/>
    <w:rsid w:val="00A75C5B"/>
    <w:rsid w:val="00A77271"/>
    <w:rsid w:val="00A77661"/>
    <w:rsid w:val="00AA0BDF"/>
    <w:rsid w:val="00AA56AD"/>
    <w:rsid w:val="00AB29C5"/>
    <w:rsid w:val="00AC1541"/>
    <w:rsid w:val="00AC5368"/>
    <w:rsid w:val="00B06F69"/>
    <w:rsid w:val="00B1583B"/>
    <w:rsid w:val="00B23A5D"/>
    <w:rsid w:val="00B2420A"/>
    <w:rsid w:val="00B5058B"/>
    <w:rsid w:val="00B546B3"/>
    <w:rsid w:val="00B6605E"/>
    <w:rsid w:val="00B82443"/>
    <w:rsid w:val="00BB1FED"/>
    <w:rsid w:val="00BB522A"/>
    <w:rsid w:val="00BC6FB8"/>
    <w:rsid w:val="00BE1087"/>
    <w:rsid w:val="00C20B3D"/>
    <w:rsid w:val="00C24CCF"/>
    <w:rsid w:val="00C25832"/>
    <w:rsid w:val="00C27C0B"/>
    <w:rsid w:val="00C30C63"/>
    <w:rsid w:val="00C3202C"/>
    <w:rsid w:val="00C704E2"/>
    <w:rsid w:val="00C93330"/>
    <w:rsid w:val="00C94AAF"/>
    <w:rsid w:val="00CC5744"/>
    <w:rsid w:val="00CE0E4F"/>
    <w:rsid w:val="00CF2C3C"/>
    <w:rsid w:val="00D00CAB"/>
    <w:rsid w:val="00D01C1F"/>
    <w:rsid w:val="00D0555D"/>
    <w:rsid w:val="00D14824"/>
    <w:rsid w:val="00D14EAC"/>
    <w:rsid w:val="00D3234A"/>
    <w:rsid w:val="00D325FD"/>
    <w:rsid w:val="00D41FED"/>
    <w:rsid w:val="00D76EE8"/>
    <w:rsid w:val="00DA6676"/>
    <w:rsid w:val="00DC7807"/>
    <w:rsid w:val="00DD365C"/>
    <w:rsid w:val="00DE54CE"/>
    <w:rsid w:val="00DE7BB6"/>
    <w:rsid w:val="00E03FEC"/>
    <w:rsid w:val="00E14F27"/>
    <w:rsid w:val="00E61572"/>
    <w:rsid w:val="00E734EB"/>
    <w:rsid w:val="00E74A82"/>
    <w:rsid w:val="00EB0ECD"/>
    <w:rsid w:val="00EF4277"/>
    <w:rsid w:val="00F27F4D"/>
    <w:rsid w:val="00F81575"/>
    <w:rsid w:val="00F93340"/>
    <w:rsid w:val="00FA6763"/>
    <w:rsid w:val="00FD2889"/>
    <w:rsid w:val="00FE3A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04E2"/>
    <w:pPr>
      <w:spacing w:before="120" w:after="120" w:line="360" w:lineRule="auto"/>
      <w:ind w:firstLine="357"/>
      <w:contextualSpacing/>
      <w:jc w:val="both"/>
    </w:pPr>
    <w:rPr>
      <w:rFonts w:ascii="Times New Roman" w:eastAsia="Times New Roman" w:hAnsi="Times New Roman" w:cs="Times New Roman"/>
      <w:sz w:val="24"/>
      <w:szCs w:val="20"/>
      <w:lang w:eastAsia="pl-PL"/>
    </w:rPr>
  </w:style>
  <w:style w:type="paragraph" w:styleId="Nagwek1">
    <w:name w:val="heading 1"/>
    <w:basedOn w:val="Normalny"/>
    <w:next w:val="Normalny"/>
    <w:link w:val="Nagwek1Znak"/>
    <w:uiPriority w:val="9"/>
    <w:qFormat/>
    <w:rsid w:val="00C704E2"/>
    <w:pPr>
      <w:keepNext/>
      <w:keepLines/>
      <w:numPr>
        <w:numId w:val="19"/>
      </w:numPr>
      <w:spacing w:before="480"/>
      <w:outlineLvl w:val="0"/>
    </w:pPr>
    <w:rPr>
      <w:rFonts w:eastAsiaTheme="majorEastAsia"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704E2"/>
    <w:pPr>
      <w:keepNext/>
      <w:keepLines/>
      <w:numPr>
        <w:ilvl w:val="1"/>
        <w:numId w:val="19"/>
      </w:numPr>
      <w:spacing w:before="200"/>
      <w:outlineLvl w:val="1"/>
    </w:pPr>
    <w:rPr>
      <w:rFonts w:eastAsiaTheme="majorEastAsia" w:cstheme="majorBidi"/>
      <w:b/>
      <w:bCs/>
      <w:color w:val="4F81BD" w:themeColor="accent1"/>
      <w:sz w:val="26"/>
      <w:szCs w:val="26"/>
    </w:rPr>
  </w:style>
  <w:style w:type="paragraph" w:styleId="Nagwek3">
    <w:name w:val="heading 3"/>
    <w:basedOn w:val="Normalny"/>
    <w:next w:val="Normalny"/>
    <w:link w:val="Nagwek3Znak"/>
    <w:uiPriority w:val="9"/>
    <w:unhideWhenUsed/>
    <w:qFormat/>
    <w:rsid w:val="00C704E2"/>
    <w:pPr>
      <w:keepNext/>
      <w:keepLines/>
      <w:numPr>
        <w:ilvl w:val="2"/>
        <w:numId w:val="19"/>
      </w:numPr>
      <w:spacing w:before="20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unhideWhenUsed/>
    <w:qFormat/>
    <w:rsid w:val="00490E53"/>
    <w:pPr>
      <w:keepNext/>
      <w:keepLines/>
      <w:numPr>
        <w:ilvl w:val="3"/>
        <w:numId w:val="19"/>
      </w:numPr>
      <w:spacing w:before="200"/>
      <w:outlineLvl w:val="3"/>
    </w:pPr>
    <w:rPr>
      <w:rFonts w:eastAsiaTheme="majorEastAsia" w:cstheme="majorBidi"/>
      <w:b/>
      <w:bCs/>
      <w:iCs/>
      <w:color w:val="4F81BD" w:themeColor="accent1"/>
    </w:rPr>
  </w:style>
  <w:style w:type="paragraph" w:styleId="Nagwek5">
    <w:name w:val="heading 5"/>
    <w:basedOn w:val="Normalny"/>
    <w:next w:val="Normalny"/>
    <w:link w:val="Nagwek5Znak"/>
    <w:uiPriority w:val="9"/>
    <w:semiHidden/>
    <w:unhideWhenUsed/>
    <w:qFormat/>
    <w:rsid w:val="0002120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02120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02120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2120F"/>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02120F"/>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C704E2"/>
    <w:rPr>
      <w:rFonts w:ascii="Times New Roman" w:eastAsiaTheme="majorEastAsia" w:hAnsi="Times New Roman"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C704E2"/>
    <w:rPr>
      <w:rFonts w:ascii="Times New Roman" w:eastAsiaTheme="majorEastAsia" w:hAnsi="Times New Roman"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704E2"/>
    <w:rPr>
      <w:rFonts w:ascii="Times New Roman" w:eastAsiaTheme="majorEastAsia" w:hAnsi="Times New Roman" w:cstheme="majorBidi"/>
      <w:b/>
      <w:bCs/>
      <w:color w:val="4F81BD" w:themeColor="accent1"/>
      <w:sz w:val="24"/>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 w:type="character" w:customStyle="1" w:styleId="Nagwek4Znak">
    <w:name w:val="Nagłówek 4 Znak"/>
    <w:basedOn w:val="Domylnaczcionkaakapitu"/>
    <w:link w:val="Nagwek4"/>
    <w:uiPriority w:val="9"/>
    <w:rsid w:val="00490E53"/>
    <w:rPr>
      <w:rFonts w:ascii="Times New Roman" w:eastAsiaTheme="majorEastAsia" w:hAnsi="Times New Roman" w:cstheme="majorBidi"/>
      <w:b/>
      <w:bCs/>
      <w:iCs/>
      <w:color w:val="4F81BD" w:themeColor="accent1"/>
      <w:sz w:val="24"/>
      <w:szCs w:val="20"/>
      <w:lang w:eastAsia="pl-PL"/>
    </w:rPr>
  </w:style>
  <w:style w:type="character" w:customStyle="1" w:styleId="Nagwek5Znak">
    <w:name w:val="Nagłówek 5 Znak"/>
    <w:basedOn w:val="Domylnaczcionkaakapitu"/>
    <w:link w:val="Nagwek5"/>
    <w:uiPriority w:val="9"/>
    <w:semiHidden/>
    <w:rsid w:val="0002120F"/>
    <w:rPr>
      <w:rFonts w:asciiTheme="majorHAnsi" w:eastAsiaTheme="majorEastAsia" w:hAnsiTheme="majorHAnsi" w:cstheme="majorBidi"/>
      <w:color w:val="243F60" w:themeColor="accent1" w:themeShade="7F"/>
      <w:sz w:val="20"/>
      <w:szCs w:val="20"/>
      <w:lang w:eastAsia="pl-PL"/>
    </w:rPr>
  </w:style>
  <w:style w:type="character" w:customStyle="1" w:styleId="Nagwek6Znak">
    <w:name w:val="Nagłówek 6 Znak"/>
    <w:basedOn w:val="Domylnaczcionkaakapitu"/>
    <w:link w:val="Nagwek6"/>
    <w:uiPriority w:val="9"/>
    <w:semiHidden/>
    <w:rsid w:val="0002120F"/>
    <w:rPr>
      <w:rFonts w:asciiTheme="majorHAnsi" w:eastAsiaTheme="majorEastAsia" w:hAnsiTheme="majorHAnsi" w:cstheme="majorBidi"/>
      <w:i/>
      <w:iCs/>
      <w:color w:val="243F60" w:themeColor="accent1" w:themeShade="7F"/>
      <w:sz w:val="20"/>
      <w:szCs w:val="20"/>
      <w:lang w:eastAsia="pl-PL"/>
    </w:rPr>
  </w:style>
  <w:style w:type="character" w:customStyle="1" w:styleId="Nagwek7Znak">
    <w:name w:val="Nagłówek 7 Znak"/>
    <w:basedOn w:val="Domylnaczcionkaakapitu"/>
    <w:link w:val="Nagwek7"/>
    <w:uiPriority w:val="9"/>
    <w:semiHidden/>
    <w:rsid w:val="0002120F"/>
    <w:rPr>
      <w:rFonts w:asciiTheme="majorHAnsi" w:eastAsiaTheme="majorEastAsia" w:hAnsiTheme="majorHAnsi" w:cstheme="majorBidi"/>
      <w:i/>
      <w:iCs/>
      <w:color w:val="404040" w:themeColor="text1" w:themeTint="BF"/>
      <w:sz w:val="20"/>
      <w:szCs w:val="20"/>
      <w:lang w:eastAsia="pl-PL"/>
    </w:rPr>
  </w:style>
  <w:style w:type="character" w:customStyle="1" w:styleId="Nagwek8Znak">
    <w:name w:val="Nagłówek 8 Znak"/>
    <w:basedOn w:val="Domylnaczcionkaakapitu"/>
    <w:link w:val="Nagwek8"/>
    <w:uiPriority w:val="9"/>
    <w:semiHidden/>
    <w:rsid w:val="0002120F"/>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02120F"/>
    <w:rPr>
      <w:rFonts w:asciiTheme="majorHAnsi" w:eastAsiaTheme="majorEastAsia" w:hAnsiTheme="majorHAnsi" w:cstheme="majorBidi"/>
      <w:i/>
      <w:iCs/>
      <w:color w:val="404040" w:themeColor="text1" w:themeTint="BF"/>
      <w:sz w:val="20"/>
      <w:szCs w:val="20"/>
      <w:lang w:eastAsia="pl-PL"/>
    </w:rPr>
  </w:style>
  <w:style w:type="paragraph" w:styleId="Spistreci3">
    <w:name w:val="toc 3"/>
    <w:basedOn w:val="Normalny"/>
    <w:next w:val="Normalny"/>
    <w:autoRedefine/>
    <w:uiPriority w:val="39"/>
    <w:unhideWhenUsed/>
    <w:rsid w:val="00C704E2"/>
    <w:pPr>
      <w:spacing w:after="100"/>
      <w:ind w:left="400"/>
    </w:pPr>
  </w:style>
  <w:style w:type="character" w:customStyle="1" w:styleId="tytul">
    <w:name w:val="tytul"/>
    <w:basedOn w:val="Domylnaczcionkaakapitu"/>
    <w:rsid w:val="003635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mplates.office.com/en-us/product-roadmap-timeline-tm16411192" TargetMode="External"/><Relationship Id="rId39" Type="http://schemas.openxmlformats.org/officeDocument/2006/relationships/image" Target="media/image23.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www.softwaretestinghelp.com/scrum-roles-responsibilities/" TargetMode="External"/><Relationship Id="rId42" Type="http://schemas.openxmlformats.org/officeDocument/2006/relationships/hyperlink" Target="https://expertprogrammanagement.com/2010/11/story-points-explaine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s://www.golan.pl/zarzadzanie-projektem-scru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hyperlink" Target="https://upraise.io/blog/traditional-vs-agile-project-management-3/" TargetMode="External"/><Relationship Id="rId32" Type="http://schemas.openxmlformats.org/officeDocument/2006/relationships/image" Target="media/image19.png"/><Relationship Id="rId37" Type="http://schemas.openxmlformats.org/officeDocument/2006/relationships/image" Target="media/image22.jpeg"/><Relationship Id="rId40" Type="http://schemas.openxmlformats.org/officeDocument/2006/relationships/hyperlink" Target="https://theagilebox.com/product/planning-poker-card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governica.com/Model_kaskadowy" TargetMode="External"/><Relationship Id="rId36" Type="http://schemas.openxmlformats.org/officeDocument/2006/relationships/hyperlink" Target="https://www.visual-paradigm.com/scrum/scrum-burndown-chart/"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hyperlink" Target="https://productvision.pl/2016/analiza-portfela-produktowego-wedlug-macierzy-bc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2176</TotalTime>
  <Pages>40</Pages>
  <Words>8124</Words>
  <Characters>48745</Characters>
  <Application>Microsoft Office Word</Application>
  <DocSecurity>0</DocSecurity>
  <Lines>406</Lines>
  <Paragraphs>113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27</cp:revision>
  <dcterms:created xsi:type="dcterms:W3CDTF">2018-08-09T09:09:00Z</dcterms:created>
  <dcterms:modified xsi:type="dcterms:W3CDTF">2019-08-28T19:51:00Z</dcterms:modified>
</cp:coreProperties>
</file>