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Ильгар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учетную запись, созданную на предыдущей ЛР. Через терминал, используя команду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  <w:r>
        <w:t xml:space="preserve">создаю нового пользователя с именем guest. Задаю пароль с помощью команды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4549140" cy="3185160"/>
            <wp:effectExtent b="0" l="0" r="0" t="0"/>
            <wp:docPr descr="Рис. 1: Рис.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</w:t>
      </w:r>
    </w:p>
    <w:p>
      <w:pPr>
        <w:pStyle w:val="BodyText"/>
      </w:pPr>
      <w:r>
        <w:t xml:space="preserve">Вхожу в систему от имени guest и выполняю в терминале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rPr>
          <w:rStyle w:val="VerbatimChar"/>
        </w:rPr>
        <w:t xml:space="preserve">pwd</w:t>
      </w:r>
    </w:p>
    <w:p>
      <w:pPr>
        <w:pStyle w:val="BodyText"/>
      </w:pPr>
      <w:bookmarkStart w:id="28" w:name="fig:002"/>
      <w:r>
        <w:drawing>
          <wp:inline>
            <wp:extent cx="5006340" cy="3535679"/>
            <wp:effectExtent b="0" l="0" r="0" t="0"/>
            <wp:docPr descr="Рис.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3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4930140" cy="3459479"/>
            <wp:effectExtent b="0" l="0" r="0" t="0"/>
            <wp:docPr descr="Рис.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Просматриваю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Рис. 2: Рис.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Рис. 4</w:t>
      </w:r>
    </w:p>
    <w:p>
      <w:pPr>
        <w:pStyle w:val="CaptionedFigure"/>
      </w:pPr>
      <w:bookmarkStart w:id="40" w:name="fig:005"/>
      <w:r>
        <w:drawing>
          <wp:inline>
            <wp:extent cx="4610100" cy="3215640"/>
            <wp:effectExtent b="0" l="0" r="0" t="0"/>
            <wp:docPr descr="Рис. 3: Рис. 5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Рис. 5</w:t>
      </w:r>
    </w:p>
    <w:p>
      <w:pPr>
        <w:pStyle w:val="BodyText"/>
      </w:pPr>
      <w:r>
        <w:t xml:space="preserve">uid - 1001</w:t>
      </w:r>
      <w:r>
        <w:t xml:space="preserve"> </w:t>
      </w:r>
      <w:r>
        <w:t xml:space="preserve">gid - 1001</w:t>
      </w:r>
    </w:p>
    <w:p>
      <w:pPr>
        <w:pStyle w:val="BodyText"/>
      </w:pPr>
      <w:r>
        <w:t xml:space="preserve">Определяю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</w:t>
      </w:r>
      <w:r>
        <w:t xml:space="preserve"> </w:t>
      </w:r>
      <w:r>
        <w:t xml:space="preserve">и получаю список директорий. Установлены пава на запись чтение и выполнение(wrx).</w:t>
      </w:r>
    </w:p>
    <w:p>
      <w:pPr>
        <w:pStyle w:val="CaptionedFigure"/>
      </w:pPr>
      <w:bookmarkStart w:id="44" w:name="fig:006"/>
      <w:r>
        <w:drawing>
          <wp:inline>
            <wp:extent cx="5059680" cy="2598420"/>
            <wp:effectExtent b="0" l="0" r="0" t="0"/>
            <wp:docPr descr="Рис. 4: Рис. 6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Рис. 6</w:t>
      </w:r>
    </w:p>
    <w:p>
      <w:pPr>
        <w:pStyle w:val="BodyText"/>
      </w:pPr>
      <w:r>
        <w:t xml:space="preserve">Создаю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и проверяю права предыдущими командами и список директорий. Затем снимаю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</w:p>
    <w:p>
      <w:pPr>
        <w:pStyle w:val="CaptionedFigure"/>
      </w:pPr>
      <w:bookmarkStart w:id="48" w:name="fig:007"/>
      <w:r>
        <w:drawing>
          <wp:inline>
            <wp:extent cx="3901440" cy="2598420"/>
            <wp:effectExtent b="0" l="0" r="0" t="0"/>
            <wp:docPr descr="Рис. 5: Рис. 7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Рис. 7</w:t>
      </w:r>
    </w:p>
    <w:p>
      <w:pPr>
        <w:pStyle w:val="BodyText"/>
      </w:pPr>
      <w:r>
        <w:t xml:space="preserve">При попытке создать файл в директории я получаю отказ из-за неимения прав администратора</w:t>
      </w:r>
    </w:p>
    <w:p>
      <w:pPr>
        <w:pStyle w:val="CaptionedFigure"/>
      </w:pPr>
      <w:bookmarkStart w:id="52" w:name="fig:008"/>
      <w:r>
        <w:drawing>
          <wp:inline>
            <wp:extent cx="4998720" cy="2598420"/>
            <wp:effectExtent b="0" l="0" r="0" t="0"/>
            <wp:docPr descr="Рис. 6: Рис. 8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Рис. 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drwx</w:t>
            </w:r>
          </w:p>
        </w:tc>
      </w:tr>
    </w:tbl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Джахангиров Ильгар</dc:creator>
  <dc:language>ru-RU</dc:language>
  <cp:keywords/>
  <dcterms:created xsi:type="dcterms:W3CDTF">2024-03-02T20:19:23Z</dcterms:created>
  <dcterms:modified xsi:type="dcterms:W3CDTF">2024-03-02T20:19:23Z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