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55" w:rsidRDefault="009F6E55" w:rsidP="009F6E55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сетку для блога с </w:t>
      </w:r>
      <w:proofErr w:type="spellStart"/>
      <w:r>
        <w:t>сайдбаром</w:t>
      </w:r>
      <w:proofErr w:type="spellEnd"/>
      <w:r>
        <w:t xml:space="preserve"> и основной областью контента.</w:t>
      </w:r>
    </w:p>
    <w:p w:rsidR="009F6E55" w:rsidRDefault="009F6E55" w:rsidP="009F6E55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адаптивную галерею товаров с автоматическим переносом элементов.</w:t>
      </w:r>
    </w:p>
    <w:p w:rsidR="009F6E55" w:rsidRDefault="009F6E55" w:rsidP="009F6E55">
      <w:pPr>
        <w:pStyle w:val="a3"/>
      </w:pPr>
      <w:proofErr w:type="gramStart"/>
      <w:r>
        <w:rPr>
          <w:rFonts w:hAnsi="Symbol"/>
        </w:rPr>
        <w:t></w:t>
      </w:r>
      <w:r>
        <w:t xml:space="preserve">  Сверстай</w:t>
      </w:r>
      <w:proofErr w:type="gramEnd"/>
      <w:r>
        <w:t xml:space="preserve"> страницу с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sidebar</w:t>
      </w:r>
      <w:proofErr w:type="spellEnd"/>
      <w:r>
        <w:t>, используя именованные области сетки.</w:t>
      </w:r>
    </w:p>
    <w:p w:rsidR="009F6E55" w:rsidRDefault="009F6E55" w:rsidP="009F6E55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двухуровневую адаптивную сетку с </w:t>
      </w:r>
      <w:proofErr w:type="spellStart"/>
      <w:r>
        <w:t>grid-template-rows</w:t>
      </w:r>
      <w:proofErr w:type="spellEnd"/>
      <w:r>
        <w:t xml:space="preserve"> и </w:t>
      </w:r>
      <w:proofErr w:type="spellStart"/>
      <w:r>
        <w:t>grid-template-columns</w:t>
      </w:r>
      <w:proofErr w:type="spellEnd"/>
      <w:r>
        <w:t>.</w:t>
      </w:r>
    </w:p>
    <w:p w:rsidR="009F6E55" w:rsidRDefault="009F6E55" w:rsidP="009F6E55">
      <w:pPr>
        <w:pStyle w:val="a3"/>
      </w:pPr>
      <w:proofErr w:type="gramStart"/>
      <w:r>
        <w:rPr>
          <w:rFonts w:hAnsi="Symbol"/>
        </w:rPr>
        <w:t></w:t>
      </w:r>
      <w:r>
        <w:t xml:space="preserve">  Используй</w:t>
      </w:r>
      <w:proofErr w:type="gramEnd"/>
      <w:r>
        <w:t xml:space="preserve"> </w:t>
      </w:r>
      <w:proofErr w:type="spellStart"/>
      <w:r>
        <w:t>grid-auto-flow</w:t>
      </w:r>
      <w:proofErr w:type="spellEnd"/>
      <w:r>
        <w:t xml:space="preserve">: </w:t>
      </w:r>
      <w:proofErr w:type="spellStart"/>
      <w:r>
        <w:t>dense</w:t>
      </w:r>
      <w:proofErr w:type="spellEnd"/>
      <w:r>
        <w:t xml:space="preserve"> для оптимального заполнения пустот в сетке.</w:t>
      </w:r>
    </w:p>
    <w:p w:rsidR="006F0D6C" w:rsidRDefault="006F0D6C">
      <w:bookmarkStart w:id="0" w:name="_GoBack"/>
      <w:bookmarkEnd w:id="0"/>
    </w:p>
    <w:sectPr w:rsidR="006F0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77"/>
    <w:rsid w:val="00527977"/>
    <w:rsid w:val="006F0D6C"/>
    <w:rsid w:val="009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6BD36-1B43-4E23-AF4A-54AFBD5F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>SPecialiST RePack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2025-07-26T21:40:00Z</dcterms:created>
  <dcterms:modified xsi:type="dcterms:W3CDTF">2025-07-26T21:40:00Z</dcterms:modified>
</cp:coreProperties>
</file>