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626"/>
        <w:tblW w:w="0" w:type="auto"/>
        <w:tblLook w:val="04A0"/>
      </w:tblPr>
      <w:tblGrid>
        <w:gridCol w:w="1246"/>
        <w:gridCol w:w="1273"/>
        <w:gridCol w:w="1291"/>
        <w:gridCol w:w="1268"/>
        <w:gridCol w:w="1722"/>
        <w:gridCol w:w="1268"/>
        <w:gridCol w:w="1282"/>
      </w:tblGrid>
      <w:tr w:rsidR="006B4407" w:rsidTr="00167820">
        <w:tc>
          <w:tcPr>
            <w:tcW w:w="1246" w:type="dxa"/>
          </w:tcPr>
          <w:p w:rsidR="006B4407" w:rsidRDefault="00DB6BF0" w:rsidP="00167820">
            <w:r>
              <w:t>Patch Type</w:t>
            </w:r>
          </w:p>
        </w:tc>
        <w:tc>
          <w:tcPr>
            <w:tcW w:w="1273" w:type="dxa"/>
          </w:tcPr>
          <w:p w:rsidR="006B4407" w:rsidRDefault="00DB6BF0" w:rsidP="00167820">
            <w:r>
              <w:t>Total Patch Number</w:t>
            </w:r>
          </w:p>
        </w:tc>
        <w:tc>
          <w:tcPr>
            <w:tcW w:w="1291" w:type="dxa"/>
          </w:tcPr>
          <w:p w:rsidR="006B4407" w:rsidRDefault="00DB6BF0" w:rsidP="00167820">
            <w:r>
              <w:t>Total Patch Area (ha)</w:t>
            </w:r>
          </w:p>
        </w:tc>
        <w:tc>
          <w:tcPr>
            <w:tcW w:w="1268" w:type="dxa"/>
          </w:tcPr>
          <w:p w:rsidR="006B4407" w:rsidRDefault="00DB6BF0" w:rsidP="00167820">
            <w:r>
              <w:t># of patches that meet the size criteria (&gt;=4ha)</w:t>
            </w:r>
          </w:p>
        </w:tc>
        <w:tc>
          <w:tcPr>
            <w:tcW w:w="1722" w:type="dxa"/>
          </w:tcPr>
          <w:p w:rsidR="006B4407" w:rsidRDefault="00DB6BF0" w:rsidP="00167820">
            <w:r>
              <w:t>Area (ha) of patches that meet size criteria</w:t>
            </w:r>
          </w:p>
        </w:tc>
        <w:tc>
          <w:tcPr>
            <w:tcW w:w="1268" w:type="dxa"/>
          </w:tcPr>
          <w:p w:rsidR="006B4407" w:rsidRDefault="00DB6BF0" w:rsidP="00167820">
            <w:r>
              <w:t># of patches that meet the final (buffer) criteria</w:t>
            </w:r>
          </w:p>
        </w:tc>
        <w:tc>
          <w:tcPr>
            <w:tcW w:w="1282" w:type="dxa"/>
          </w:tcPr>
          <w:p w:rsidR="006B4407" w:rsidRDefault="00DB6BF0" w:rsidP="00167820">
            <w:r>
              <w:t>Area (ha) of patches that meet final criteria</w:t>
            </w:r>
          </w:p>
        </w:tc>
      </w:tr>
      <w:tr w:rsidR="006B4407" w:rsidTr="00167820">
        <w:tc>
          <w:tcPr>
            <w:tcW w:w="1246" w:type="dxa"/>
          </w:tcPr>
          <w:p w:rsidR="006B4407" w:rsidRDefault="00DB6BF0" w:rsidP="00167820">
            <w:r>
              <w:t>Forest Patch</w:t>
            </w:r>
          </w:p>
        </w:tc>
        <w:tc>
          <w:tcPr>
            <w:tcW w:w="1273" w:type="dxa"/>
          </w:tcPr>
          <w:p w:rsidR="006B4407" w:rsidRDefault="00B72586" w:rsidP="00167820">
            <w:pPr>
              <w:jc w:val="center"/>
            </w:pPr>
            <w:r>
              <w:t>198</w:t>
            </w:r>
          </w:p>
        </w:tc>
        <w:tc>
          <w:tcPr>
            <w:tcW w:w="1291" w:type="dxa"/>
          </w:tcPr>
          <w:p w:rsidR="006B4407" w:rsidRDefault="00B72586" w:rsidP="00167820">
            <w:pPr>
              <w:jc w:val="center"/>
            </w:pPr>
            <w:r w:rsidRPr="00B72586">
              <w:t>503.6948</w:t>
            </w:r>
            <w:r>
              <w:t xml:space="preserve"> hectares</w:t>
            </w:r>
          </w:p>
        </w:tc>
        <w:tc>
          <w:tcPr>
            <w:tcW w:w="1268" w:type="dxa"/>
          </w:tcPr>
          <w:p w:rsidR="006B4407" w:rsidRDefault="00B72586" w:rsidP="00167820">
            <w:pPr>
              <w:jc w:val="center"/>
            </w:pPr>
            <w:r>
              <w:t>34</w:t>
            </w:r>
          </w:p>
        </w:tc>
        <w:tc>
          <w:tcPr>
            <w:tcW w:w="1722" w:type="dxa"/>
          </w:tcPr>
          <w:p w:rsidR="0057008B" w:rsidRDefault="0057008B" w:rsidP="00167820">
            <w:pPr>
              <w:jc w:val="center"/>
              <w:rPr>
                <w:rStyle w:val="cwcot"/>
              </w:rPr>
            </w:pPr>
            <w:r>
              <w:rPr>
                <w:rStyle w:val="cwcot"/>
              </w:rPr>
              <w:t>311.134201</w:t>
            </w:r>
          </w:p>
          <w:p w:rsidR="006B4407" w:rsidRDefault="00B72586" w:rsidP="00167820">
            <w:pPr>
              <w:jc w:val="center"/>
            </w:pPr>
            <w:r>
              <w:t>hectares</w:t>
            </w:r>
          </w:p>
        </w:tc>
        <w:tc>
          <w:tcPr>
            <w:tcW w:w="1268" w:type="dxa"/>
          </w:tcPr>
          <w:p w:rsidR="006B4407" w:rsidRDefault="0074515C" w:rsidP="00167820">
            <w:pPr>
              <w:jc w:val="center"/>
            </w:pPr>
            <w:r>
              <w:t>16</w:t>
            </w:r>
          </w:p>
        </w:tc>
        <w:tc>
          <w:tcPr>
            <w:tcW w:w="1282" w:type="dxa"/>
          </w:tcPr>
          <w:p w:rsidR="006B4407" w:rsidRDefault="00996835" w:rsidP="00167820">
            <w:pPr>
              <w:jc w:val="center"/>
              <w:rPr>
                <w:rStyle w:val="cwcot"/>
              </w:rPr>
            </w:pPr>
            <w:r>
              <w:rPr>
                <w:rStyle w:val="cwcot"/>
              </w:rPr>
              <w:t>149.94</w:t>
            </w:r>
          </w:p>
          <w:p w:rsidR="00996835" w:rsidRDefault="00996835" w:rsidP="00167820">
            <w:pPr>
              <w:jc w:val="center"/>
            </w:pPr>
            <w:r>
              <w:rPr>
                <w:rStyle w:val="cwcot"/>
              </w:rPr>
              <w:t>hectares</w:t>
            </w:r>
          </w:p>
        </w:tc>
      </w:tr>
    </w:tbl>
    <w:p w:rsidR="007D52C9" w:rsidRDefault="00E343C4">
      <w:r>
        <w:t>2.</w:t>
      </w:r>
    </w:p>
    <w:p w:rsidR="00167820" w:rsidRDefault="00167820" w:rsidP="00167820">
      <w:r>
        <w:t>a)</w:t>
      </w:r>
      <w:bookmarkStart w:id="0" w:name="_GoBack"/>
      <w:bookmarkEnd w:id="0"/>
    </w:p>
    <w:p w:rsidR="00167820" w:rsidRDefault="00167820"/>
    <w:p w:rsidR="00915465" w:rsidRDefault="00915465">
      <w:r>
        <w:t>b)</w:t>
      </w:r>
    </w:p>
    <w:p w:rsidR="00915465" w:rsidRDefault="00915465">
      <w:r>
        <w:t>The different types of land classes found within the study area are: ‘</w:t>
      </w:r>
      <w:r w:rsidRPr="00915465">
        <w:t>Built-up Area Impervious'</w:t>
      </w:r>
      <w:r>
        <w:t>,</w:t>
      </w:r>
      <w:r w:rsidRPr="00915465">
        <w:t xml:space="preserve"> 'Built-up Area Pervious'</w:t>
      </w:r>
      <w:r>
        <w:t>,</w:t>
      </w:r>
      <w:r w:rsidRPr="00915465">
        <w:t xml:space="preserve"> 'Coniferous Forest'</w:t>
      </w:r>
      <w:r>
        <w:t>,</w:t>
      </w:r>
      <w:r w:rsidRPr="00915465">
        <w:t xml:space="preserve"> 'Deciduous Forest'</w:t>
      </w:r>
      <w:r>
        <w:t>,</w:t>
      </w:r>
      <w:r w:rsidRPr="00915465">
        <w:t xml:space="preserve"> 'Extraction'</w:t>
      </w:r>
      <w:r>
        <w:t>,</w:t>
      </w:r>
      <w:r w:rsidRPr="00915465">
        <w:t xml:space="preserve"> 'Forest'</w:t>
      </w:r>
      <w:r>
        <w:t>,</w:t>
      </w:r>
      <w:r w:rsidRPr="00915465">
        <w:t xml:space="preserve"> 'Hedge Rows'</w:t>
      </w:r>
      <w:r>
        <w:t>,</w:t>
      </w:r>
      <w:r w:rsidRPr="00915465">
        <w:t xml:space="preserve"> 'Marsh'</w:t>
      </w:r>
      <w:r>
        <w:t>,</w:t>
      </w:r>
      <w:r w:rsidRPr="00915465">
        <w:t xml:space="preserve"> 'Mixed Forest'</w:t>
      </w:r>
      <w:r>
        <w:t>,</w:t>
      </w:r>
      <w:r w:rsidRPr="00915465">
        <w:t xml:space="preserve"> 'Open Shoreline'</w:t>
      </w:r>
      <w:r>
        <w:t>,</w:t>
      </w:r>
      <w:r w:rsidRPr="00915465">
        <w:t xml:space="preserve"> 'Swamp'</w:t>
      </w:r>
      <w:r>
        <w:t>,</w:t>
      </w:r>
      <w:r w:rsidRPr="00915465">
        <w:t xml:space="preserve"> 'Transportation'</w:t>
      </w:r>
      <w:r>
        <w:t xml:space="preserve"> and</w:t>
      </w:r>
      <w:r w:rsidRPr="00915465">
        <w:t xml:space="preserve"> 'Undifferentiated'</w:t>
      </w:r>
    </w:p>
    <w:p w:rsidR="00FD3228" w:rsidRDefault="00FD3228">
      <w:r>
        <w:t>c)</w:t>
      </w:r>
      <w:r w:rsidR="003F2EDC">
        <w:rPr>
          <w:noProof/>
        </w:rPr>
        <w:drawing>
          <wp:inline distT="0" distB="0" distL="0" distR="0">
            <wp:extent cx="5934075" cy="3781425"/>
            <wp:effectExtent l="0" t="0" r="9525" b="9525"/>
            <wp:docPr id="1" name="Picture 1" descr="C:\Users\nathangr\Downloads\Assignment 2\Export Graph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gr\Downloads\Assignment 2\Export Graphi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228" w:rsidSect="00811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52C9"/>
    <w:rsid w:val="00167820"/>
    <w:rsid w:val="00174B37"/>
    <w:rsid w:val="00193682"/>
    <w:rsid w:val="003F2EDC"/>
    <w:rsid w:val="0057008B"/>
    <w:rsid w:val="005904BC"/>
    <w:rsid w:val="006B4407"/>
    <w:rsid w:val="0074515C"/>
    <w:rsid w:val="007D52C9"/>
    <w:rsid w:val="0081110B"/>
    <w:rsid w:val="00915465"/>
    <w:rsid w:val="00996835"/>
    <w:rsid w:val="00A82309"/>
    <w:rsid w:val="00B72586"/>
    <w:rsid w:val="00D2289B"/>
    <w:rsid w:val="00DB6BF0"/>
    <w:rsid w:val="00E343C4"/>
    <w:rsid w:val="00F73FAA"/>
    <w:rsid w:val="00FD3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4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00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08B"/>
    <w:rPr>
      <w:rFonts w:ascii="Tahoma" w:hAnsi="Tahoma" w:cs="Tahoma"/>
      <w:sz w:val="16"/>
      <w:szCs w:val="16"/>
    </w:rPr>
  </w:style>
  <w:style w:type="character" w:customStyle="1" w:styleId="cwcot">
    <w:name w:val="cwcot"/>
    <w:basedOn w:val="DefaultParagraphFont"/>
    <w:rsid w:val="005700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94</Words>
  <Characters>536</Characters>
  <Application>Microsoft Office Word</Application>
  <DocSecurity>0</DocSecurity>
  <Lines>4</Lines>
  <Paragraphs>1</Paragraphs>
  <ScaleCrop>false</ScaleCrop>
  <Company>University of Torotno</Company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Grisham Nathan</dc:creator>
  <cp:keywords/>
  <dc:description/>
  <cp:lastModifiedBy>Windows User</cp:lastModifiedBy>
  <cp:revision>59</cp:revision>
  <dcterms:created xsi:type="dcterms:W3CDTF">2017-10-24T21:22:00Z</dcterms:created>
  <dcterms:modified xsi:type="dcterms:W3CDTF">2017-10-25T23:25:00Z</dcterms:modified>
</cp:coreProperties>
</file>