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E5" w:rsidRDefault="008C714A">
      <w:pPr>
        <w:pStyle w:val="Title"/>
      </w:pPr>
      <w:r>
        <w:t>Assignment #6</w:t>
      </w:r>
    </w:p>
    <w:p w:rsidR="004A58E5" w:rsidRDefault="008C714A">
      <w:pPr>
        <w:pStyle w:val="Author"/>
      </w:pPr>
      <w:r>
        <w:t>Grisham Nathan</w:t>
      </w:r>
    </w:p>
    <w:p w:rsidR="004A58E5" w:rsidRDefault="00291140">
      <w:pPr>
        <w:pStyle w:val="Date"/>
      </w:pPr>
      <w:r>
        <w:t>Nov 1</w:t>
      </w:r>
      <w:bookmarkStart w:id="0" w:name="_GoBack"/>
      <w:bookmarkEnd w:id="0"/>
      <w:r w:rsidR="008C714A">
        <w:t>, 2017</w:t>
      </w:r>
    </w:p>
    <w:p w:rsidR="004A58E5" w:rsidRDefault="008C71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(devtools)</w:t>
      </w:r>
      <w:r>
        <w:br/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"nxskok/smmr"</w:t>
      </w:r>
      <w:r>
        <w:rPr>
          <w:rStyle w:val="NormalTok"/>
        </w:rPr>
        <w:t>)</w:t>
      </w:r>
    </w:p>
    <w:p w:rsidR="004A58E5" w:rsidRDefault="008C714A">
      <w:pPr>
        <w:pStyle w:val="SourceCode"/>
      </w:pPr>
      <w:r>
        <w:rPr>
          <w:rStyle w:val="VerbatimChar"/>
        </w:rPr>
        <w:t>## Skipping install of 'smmr' from a github remote, the SHA1 (8030a7d1) has not changed since last install.</w:t>
      </w:r>
      <w:r>
        <w:br/>
      </w:r>
      <w:r>
        <w:rPr>
          <w:rStyle w:val="VerbatimChar"/>
        </w:rPr>
        <w:t>##   Use `force = TRUE` to force installation</w:t>
      </w:r>
    </w:p>
    <w:p w:rsidR="004A58E5" w:rsidRDefault="008C71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(smmr)</w:t>
      </w:r>
    </w:p>
    <w:p w:rsidR="00BA14C4" w:rsidRDefault="008C714A" w:rsidP="00BA14C4">
      <w:pPr>
        <w:pStyle w:val="Heading2"/>
      </w:pPr>
      <w:bookmarkStart w:id="1" w:name="section"/>
      <w:bookmarkEnd w:id="1"/>
      <w:r>
        <w:t>4.</w:t>
      </w:r>
      <w:bookmarkStart w:id="2" w:name="a"/>
      <w:bookmarkEnd w:id="2"/>
    </w:p>
    <w:p w:rsidR="004A58E5" w:rsidRDefault="008C714A" w:rsidP="00BA14C4">
      <w:pPr>
        <w:pStyle w:val="Heading2"/>
      </w:pPr>
      <w:r>
        <w:t>a)</w:t>
      </w:r>
    </w:p>
    <w:p w:rsidR="004A58E5" w:rsidRDefault="008C714A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(tidyverse)</w:t>
      </w:r>
    </w:p>
    <w:p w:rsidR="004A58E5" w:rsidRDefault="008C714A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readr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:rsidR="004A58E5" w:rsidRDefault="008C714A">
      <w:pPr>
        <w:pStyle w:val="SourceCode"/>
      </w:pPr>
      <w:r>
        <w:rPr>
          <w:rStyle w:val="VerbatimChar"/>
        </w:rPr>
        <w:t>## Warning: package 'purrr' was built under R version</w:t>
      </w:r>
      <w:r>
        <w:rPr>
          <w:rStyle w:val="VerbatimChar"/>
        </w:rPr>
        <w:t xml:space="preserve"> 3.4.2</w:t>
      </w:r>
    </w:p>
    <w:p w:rsidR="004A58E5" w:rsidRDefault="008C714A">
      <w:pPr>
        <w:pStyle w:val="SourceCode"/>
      </w:pPr>
      <w:r>
        <w:rPr>
          <w:rStyle w:val="VerbatimChar"/>
        </w:rPr>
        <w:t>## Conflicts with tidy packages ----------------------------------------------</w:t>
      </w:r>
    </w:p>
    <w:p w:rsidR="004A58E5" w:rsidRDefault="008C714A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:rsidR="004A58E5" w:rsidRDefault="008C714A">
      <w:pPr>
        <w:pStyle w:val="SourceCode"/>
      </w:pPr>
      <w:r>
        <w:rPr>
          <w:rStyle w:val="NormalTok"/>
        </w:rPr>
        <w:t>url=</w:t>
      </w:r>
      <w:r>
        <w:rPr>
          <w:rStyle w:val="StringTok"/>
        </w:rPr>
        <w:t>"http://www.utsc.utoronto.ca/~butler/c32/forehead.txt"</w:t>
      </w:r>
      <w:r>
        <w:br/>
      </w:r>
      <w:r>
        <w:rPr>
          <w:rStyle w:val="NormalTok"/>
        </w:rPr>
        <w:t>forehead=</w:t>
      </w:r>
      <w:r>
        <w:rPr>
          <w:rStyle w:val="KeywordTok"/>
        </w:rPr>
        <w:t>read_delim</w:t>
      </w:r>
      <w:r>
        <w:rPr>
          <w:rStyle w:val="NormalTok"/>
        </w:rPr>
        <w:t>(url,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4A58E5" w:rsidRDefault="008C714A">
      <w:pPr>
        <w:pStyle w:val="SourceCode"/>
      </w:pPr>
      <w:r>
        <w:rPr>
          <w:rStyle w:val="VerbatimChar"/>
        </w:rPr>
        <w:t>## Parsed with column specific</w:t>
      </w:r>
      <w:r>
        <w:rPr>
          <w:rStyle w:val="VerbatimChar"/>
        </w:rPr>
        <w:t>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group = col_character(),</w:t>
      </w:r>
      <w:r>
        <w:br/>
      </w:r>
      <w:r>
        <w:rPr>
          <w:rStyle w:val="VerbatimChar"/>
        </w:rPr>
        <w:t>##   score = col_integer()</w:t>
      </w:r>
      <w:r>
        <w:br/>
      </w:r>
      <w:r>
        <w:rPr>
          <w:rStyle w:val="VerbatimChar"/>
        </w:rPr>
        <w:t>## )</w:t>
      </w:r>
    </w:p>
    <w:p w:rsidR="004A58E5" w:rsidRDefault="008C714A">
      <w:pPr>
        <w:pStyle w:val="SourceCode"/>
      </w:pPr>
      <w:r>
        <w:rPr>
          <w:rStyle w:val="NormalTok"/>
        </w:rPr>
        <w:t>forehead %&gt;%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A58E5" w:rsidRDefault="008C714A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group score</w:t>
      </w:r>
      <w:r>
        <w:br/>
      </w:r>
      <w:r>
        <w:rPr>
          <w:rStyle w:val="VerbatimChar"/>
        </w:rPr>
        <w:t>##    &lt;chr&gt; &lt;int&gt;</w:t>
      </w:r>
      <w:r>
        <w:br/>
      </w:r>
      <w:r>
        <w:rPr>
          <w:rStyle w:val="VerbatimChar"/>
        </w:rPr>
        <w:lastRenderedPageBreak/>
        <w:t>##  1     A    88</w:t>
      </w:r>
      <w:r>
        <w:br/>
      </w:r>
      <w:r>
        <w:rPr>
          <w:rStyle w:val="VerbatimChar"/>
        </w:rPr>
        <w:t>##  2     A    89</w:t>
      </w:r>
      <w:r>
        <w:br/>
      </w:r>
      <w:r>
        <w:rPr>
          <w:rStyle w:val="VerbatimChar"/>
        </w:rPr>
        <w:t>##  3     A    79</w:t>
      </w:r>
      <w:r>
        <w:br/>
      </w:r>
      <w:r>
        <w:rPr>
          <w:rStyle w:val="VerbatimChar"/>
        </w:rPr>
        <w:t>##  4     A   100</w:t>
      </w:r>
      <w:r>
        <w:br/>
      </w:r>
      <w:r>
        <w:rPr>
          <w:rStyle w:val="VerbatimChar"/>
        </w:rPr>
        <w:t>##  5     A    98</w:t>
      </w:r>
      <w:r>
        <w:br/>
      </w:r>
      <w:r>
        <w:rPr>
          <w:rStyle w:val="VerbatimChar"/>
        </w:rPr>
        <w:t>##  6</w:t>
      </w:r>
      <w:r>
        <w:rPr>
          <w:rStyle w:val="VerbatimChar"/>
        </w:rPr>
        <w:t xml:space="preserve">     A    89</w:t>
      </w:r>
      <w:r>
        <w:br/>
      </w:r>
      <w:r>
        <w:rPr>
          <w:rStyle w:val="VerbatimChar"/>
        </w:rPr>
        <w:t>##  7     A    65</w:t>
      </w:r>
      <w:r>
        <w:br/>
      </w:r>
      <w:r>
        <w:rPr>
          <w:rStyle w:val="VerbatimChar"/>
        </w:rPr>
        <w:t>##  8     A    94</w:t>
      </w:r>
      <w:r>
        <w:br/>
      </w:r>
      <w:r>
        <w:rPr>
          <w:rStyle w:val="VerbatimChar"/>
        </w:rPr>
        <w:t>##  9     A    95</w:t>
      </w:r>
      <w:r>
        <w:br/>
      </w:r>
      <w:r>
        <w:rPr>
          <w:rStyle w:val="VerbatimChar"/>
        </w:rPr>
        <w:t>## 10     A    91</w:t>
      </w:r>
    </w:p>
    <w:p w:rsidR="004A58E5" w:rsidRDefault="008C714A">
      <w:pPr>
        <w:pStyle w:val="Heading1"/>
      </w:pPr>
      <w:bookmarkStart w:id="3" w:name="b"/>
      <w:bookmarkEnd w:id="3"/>
      <w:r>
        <w:t>b)</w:t>
      </w:r>
    </w:p>
    <w:p w:rsidR="004A58E5" w:rsidRDefault="008C714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(forehead,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group,</w:t>
      </w:r>
      <w:r>
        <w:rPr>
          <w:rStyle w:val="DataTypeTok"/>
        </w:rPr>
        <w:t>y=</w:t>
      </w:r>
      <w:r>
        <w:rPr>
          <w:rStyle w:val="NormalTok"/>
        </w:rPr>
        <w:t>score))+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4A58E5" w:rsidRDefault="008C714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C32Assign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8E5" w:rsidRDefault="008C714A">
      <w:pPr>
        <w:pStyle w:val="Heading1"/>
      </w:pPr>
      <w:bookmarkStart w:id="4" w:name="c"/>
      <w:bookmarkEnd w:id="4"/>
      <w:r>
        <w:t>c</w:t>
      </w:r>
      <w:r>
        <w:t>)</w:t>
      </w:r>
    </w:p>
    <w:p w:rsidR="004A58E5" w:rsidRDefault="008C714A">
      <w:pPr>
        <w:pStyle w:val="FirstParagraph"/>
      </w:pPr>
      <w:r>
        <w:t>T</w:t>
      </w:r>
      <w:r>
        <w:t>heir is an outlier in each group and the boxplot for each group is not symmetric. As a result, this violates the assumption of the t-test that data must be normally distributed. As a result, we can conclude that our two-sample t-test is not valid.</w:t>
      </w:r>
    </w:p>
    <w:p w:rsidR="004A58E5" w:rsidRDefault="008C714A">
      <w:pPr>
        <w:pStyle w:val="Heading1"/>
      </w:pPr>
      <w:bookmarkStart w:id="5" w:name="d"/>
      <w:bookmarkEnd w:id="5"/>
      <w:r>
        <w:lastRenderedPageBreak/>
        <w:t>d)</w:t>
      </w:r>
    </w:p>
    <w:p w:rsidR="004A58E5" w:rsidRDefault="008C714A">
      <w:pPr>
        <w:pStyle w:val="SourceCode"/>
      </w:pPr>
      <w:r>
        <w:rPr>
          <w:rStyle w:val="NormalTok"/>
        </w:rPr>
        <w:t>m=</w:t>
      </w:r>
      <w:r>
        <w:rPr>
          <w:rStyle w:val="KeywordTok"/>
        </w:rPr>
        <w:t>me</w:t>
      </w:r>
      <w:r>
        <w:rPr>
          <w:rStyle w:val="KeywordTok"/>
        </w:rPr>
        <w:t>dian</w:t>
      </w:r>
      <w:r>
        <w:rPr>
          <w:rStyle w:val="NormalTok"/>
        </w:rPr>
        <w:t>(forehead$score)</w:t>
      </w:r>
      <w:r>
        <w:br/>
      </w:r>
      <w:r>
        <w:rPr>
          <w:rStyle w:val="NormalTok"/>
        </w:rPr>
        <w:t>m</w:t>
      </w:r>
    </w:p>
    <w:p w:rsidR="004A58E5" w:rsidRDefault="008C714A">
      <w:pPr>
        <w:pStyle w:val="SourceCode"/>
      </w:pPr>
      <w:r>
        <w:rPr>
          <w:rStyle w:val="VerbatimChar"/>
        </w:rPr>
        <w:t>## [1] 87.5</w:t>
      </w:r>
    </w:p>
    <w:p w:rsidR="004A58E5" w:rsidRDefault="008C714A">
      <w:pPr>
        <w:pStyle w:val="SourceCode"/>
      </w:pPr>
      <w:r>
        <w:rPr>
          <w:rStyle w:val="NormalTok"/>
        </w:rPr>
        <w:t>tab=</w:t>
      </w:r>
      <w:r>
        <w:rPr>
          <w:rStyle w:val="KeywordTok"/>
        </w:rPr>
        <w:t>with</w:t>
      </w:r>
      <w:r>
        <w:rPr>
          <w:rStyle w:val="NormalTok"/>
        </w:rPr>
        <w:t>(forehead,</w:t>
      </w:r>
      <w:r>
        <w:rPr>
          <w:rStyle w:val="KeywordTok"/>
        </w:rPr>
        <w:t>table</w:t>
      </w:r>
      <w:r>
        <w:rPr>
          <w:rStyle w:val="NormalTok"/>
        </w:rPr>
        <w:t>(group,score&gt;m))</w:t>
      </w:r>
      <w:r>
        <w:br/>
      </w:r>
      <w:r>
        <w:rPr>
          <w:rStyle w:val="NormalTok"/>
        </w:rPr>
        <w:t>tab</w:t>
      </w:r>
    </w:p>
    <w:p w:rsidR="004A58E5" w:rsidRDefault="008C714A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group FALSE TRUE</w:t>
      </w:r>
      <w:r>
        <w:br/>
      </w:r>
      <w:r>
        <w:rPr>
          <w:rStyle w:val="VerbatimChar"/>
        </w:rPr>
        <w:t>##     A     2    8</w:t>
      </w:r>
      <w:r>
        <w:br/>
      </w:r>
      <w:r>
        <w:rPr>
          <w:rStyle w:val="VerbatimChar"/>
        </w:rPr>
        <w:t>##     B     7    1</w:t>
      </w:r>
    </w:p>
    <w:p w:rsidR="004A58E5" w:rsidRDefault="008C714A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(tab,</w:t>
      </w:r>
      <w:r>
        <w:rPr>
          <w:rStyle w:val="DataTypeTok"/>
        </w:rPr>
        <w:t>correct=</w:t>
      </w:r>
      <w:r>
        <w:rPr>
          <w:rStyle w:val="NormalTok"/>
        </w:rPr>
        <w:t>F)</w:t>
      </w:r>
    </w:p>
    <w:p w:rsidR="004A58E5" w:rsidRDefault="008C714A">
      <w:pPr>
        <w:pStyle w:val="SourceCode"/>
      </w:pPr>
      <w:r>
        <w:rPr>
          <w:rStyle w:val="VerbatimChar"/>
        </w:rPr>
        <w:t>## Warning in chisq.test(tab, correct = F): Chi-squared approximation may be</w:t>
      </w:r>
      <w:r>
        <w:br/>
      </w:r>
      <w:r>
        <w:rPr>
          <w:rStyle w:val="VerbatimChar"/>
        </w:rPr>
        <w:t>## incorrect</w:t>
      </w:r>
    </w:p>
    <w:p w:rsidR="004A58E5" w:rsidRDefault="008C71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</w:t>
      </w:r>
      <w:r>
        <w:br/>
      </w:r>
      <w:r>
        <w:rPr>
          <w:rStyle w:val="VerbatimChar"/>
        </w:rPr>
        <w:t>## X-squared = 8.1, df = 1, p-value = 0.004427</w:t>
      </w:r>
    </w:p>
    <w:p w:rsidR="004A58E5" w:rsidRDefault="008C714A">
      <w:pPr>
        <w:pStyle w:val="FirstParagraph"/>
      </w:pPr>
      <w:r>
        <w:t>Given the small p-value,</w:t>
      </w:r>
      <w:r w:rsidR="00373CA7">
        <w:t xml:space="preserve"> we</w:t>
      </w:r>
      <w:r w:rsidR="004D2973">
        <w:t xml:space="preserve"> reject the null hypothesis</w:t>
      </w:r>
      <w:r w:rsidR="00373CA7">
        <w:t xml:space="preserve"> of no association between group and the scores being above/below the</w:t>
      </w:r>
      <w:r w:rsidR="009C2535">
        <w:t xml:space="preserve"> overall</w:t>
      </w:r>
      <w:r w:rsidR="00373CA7">
        <w:t xml:space="preserve"> median</w:t>
      </w:r>
      <w:r>
        <w:t>.</w:t>
      </w:r>
      <w:r w:rsidR="00C9775B">
        <w:t xml:space="preserve"> As a result,</w:t>
      </w:r>
      <w:r w:rsidR="007410D3">
        <w:t xml:space="preserve"> </w:t>
      </w:r>
      <w:r w:rsidR="00C9775B">
        <w:t>b</w:t>
      </w:r>
      <w:r>
        <w:t>oth groups have different</w:t>
      </w:r>
      <w:r w:rsidR="009E3452">
        <w:t xml:space="preserve"> group</w:t>
      </w:r>
      <w:r>
        <w:t xml:space="preserve"> medians.</w:t>
      </w:r>
      <w:r w:rsidR="007410D3">
        <w:t xml:space="preserve"> </w:t>
      </w:r>
      <w:r>
        <w:t>I re</w:t>
      </w:r>
      <w:r>
        <w:t>commend that the video be watched at 8:30 am</w:t>
      </w:r>
      <w:r w:rsidR="005E5DBF">
        <w:t>, as Group A</w:t>
      </w:r>
      <w:r w:rsidR="00C43622">
        <w:t xml:space="preserve"> tends to have</w:t>
      </w:r>
      <w:r w:rsidR="005E5DBF">
        <w:t xml:space="preserve"> more scores above median than </w:t>
      </w:r>
      <w:r w:rsidR="00F967A7">
        <w:t>group B</w:t>
      </w:r>
      <w:r>
        <w:t>.</w:t>
      </w:r>
    </w:p>
    <w:p w:rsidR="004A58E5" w:rsidRDefault="008C714A">
      <w:pPr>
        <w:pStyle w:val="Heading1"/>
      </w:pPr>
      <w:bookmarkStart w:id="6" w:name="e"/>
      <w:bookmarkEnd w:id="6"/>
      <w:r>
        <w:t>e)</w:t>
      </w:r>
    </w:p>
    <w:p w:rsidR="004A58E5" w:rsidRDefault="008C714A">
      <w:pPr>
        <w:pStyle w:val="SourceCode"/>
      </w:pPr>
      <w:r>
        <w:rPr>
          <w:rStyle w:val="KeywordTok"/>
        </w:rPr>
        <w:t>median_test</w:t>
      </w:r>
      <w:r>
        <w:rPr>
          <w:rStyle w:val="NormalTok"/>
        </w:rPr>
        <w:t>(forehead,score,group)</w:t>
      </w:r>
    </w:p>
    <w:p w:rsidR="004A58E5" w:rsidRDefault="008C714A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above</w:t>
      </w:r>
      <w:r>
        <w:br/>
      </w:r>
      <w:r>
        <w:rPr>
          <w:rStyle w:val="VerbatimChar"/>
        </w:rPr>
        <w:t>## group above below</w:t>
      </w:r>
      <w:r>
        <w:br/>
      </w:r>
      <w:r>
        <w:rPr>
          <w:rStyle w:val="VerbatimChar"/>
        </w:rPr>
        <w:t>##     A     8     2</w:t>
      </w:r>
      <w:r>
        <w:br/>
      </w:r>
      <w:r>
        <w:rPr>
          <w:rStyle w:val="VerbatimChar"/>
        </w:rPr>
        <w:t>##     B     1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</w:t>
      </w:r>
      <w:r>
        <w:br/>
      </w:r>
      <w:r>
        <w:rPr>
          <w:rStyle w:val="VerbatimChar"/>
        </w:rPr>
        <w:t>##        what       value</w:t>
      </w:r>
      <w:r>
        <w:br/>
      </w:r>
      <w:r>
        <w:rPr>
          <w:rStyle w:val="VerbatimChar"/>
        </w:rPr>
        <w:t>## 1 statistic 8.100000000</w:t>
      </w:r>
      <w:r>
        <w:br/>
      </w:r>
      <w:r>
        <w:rPr>
          <w:rStyle w:val="VerbatimChar"/>
        </w:rPr>
        <w:t>## 2        df 1.000000000</w:t>
      </w:r>
      <w:r>
        <w:br/>
      </w:r>
      <w:r>
        <w:rPr>
          <w:rStyle w:val="VerbatimChar"/>
        </w:rPr>
        <w:t>## 3   P-value 0.004426526</w:t>
      </w:r>
    </w:p>
    <w:p w:rsidR="00DB522F" w:rsidRDefault="00891DD4">
      <w:pPr>
        <w:pStyle w:val="FirstParagraph"/>
      </w:pPr>
      <w:r>
        <w:t>The Chi Squared Statistic, degrees of freedom and P-Value are the same as in d).</w:t>
      </w:r>
    </w:p>
    <w:p w:rsidR="00265D1A" w:rsidRPr="00265D1A" w:rsidRDefault="00265D1A" w:rsidP="00265D1A">
      <w:pPr>
        <w:pStyle w:val="BodyText"/>
      </w:pPr>
    </w:p>
    <w:p w:rsidR="00265D1A" w:rsidRDefault="00DB522F" w:rsidP="00265D1A">
      <w:pPr>
        <w:pStyle w:val="Heading1"/>
      </w:pPr>
      <w:r>
        <w:lastRenderedPageBreak/>
        <w:t>f</w:t>
      </w:r>
      <w:r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698"/>
        <w:gridCol w:w="623"/>
      </w:tblGrid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" w:name="IDX"/>
            <w:bookmarkEnd w:id="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score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</w:tr>
    </w:tbl>
    <w:p w:rsidR="001264E9" w:rsidRPr="001264E9" w:rsidRDefault="001264E9" w:rsidP="001264E9">
      <w:pPr>
        <w:pStyle w:val="BodyText"/>
      </w:pPr>
    </w:p>
    <w:p w:rsidR="00DB522F" w:rsidRDefault="00DB522F" w:rsidP="00DB522F">
      <w:r>
        <w:t>filename myurl url "http://www.utsc.utoront</w:t>
      </w:r>
      <w:r w:rsidR="00A95B0A">
        <w:t>o.ca/~butler/c32/forehead.txt";</w:t>
      </w:r>
    </w:p>
    <w:p w:rsidR="00DB522F" w:rsidRDefault="00DB522F" w:rsidP="00DB522F">
      <w:r>
        <w:t>proc import</w:t>
      </w:r>
    </w:p>
    <w:p w:rsidR="00DB522F" w:rsidRDefault="00DB522F" w:rsidP="00DB522F">
      <w:r>
        <w:tab/>
        <w:t>datafile=myurl</w:t>
      </w:r>
    </w:p>
    <w:p w:rsidR="00DB522F" w:rsidRDefault="00DB522F" w:rsidP="00DB522F">
      <w:r>
        <w:tab/>
        <w:t>dbms=dlm</w:t>
      </w:r>
    </w:p>
    <w:p w:rsidR="00DB522F" w:rsidRDefault="00DB522F" w:rsidP="00DB522F">
      <w:r>
        <w:tab/>
        <w:t>out=forehead</w:t>
      </w:r>
    </w:p>
    <w:p w:rsidR="00DB522F" w:rsidRDefault="00DB522F" w:rsidP="00DB522F">
      <w:r>
        <w:tab/>
        <w:t>replace;</w:t>
      </w:r>
    </w:p>
    <w:p w:rsidR="00DB522F" w:rsidRDefault="00DB522F" w:rsidP="00DB522F">
      <w:r>
        <w:tab/>
        <w:t>delimiter=' ';</w:t>
      </w:r>
    </w:p>
    <w:p w:rsidR="00DB522F" w:rsidRDefault="00650D79" w:rsidP="00DB522F">
      <w:r>
        <w:tab/>
        <w:t>getnames=yes;</w:t>
      </w:r>
    </w:p>
    <w:p w:rsidR="00DB522F" w:rsidRDefault="00DB522F" w:rsidP="00DB522F">
      <w:r>
        <w:t>proc print data=forehead;</w:t>
      </w:r>
    </w:p>
    <w:p w:rsidR="00841ACE" w:rsidRDefault="00841ACE" w:rsidP="00841ACE">
      <w:pPr>
        <w:pStyle w:val="Heading1"/>
      </w:pPr>
      <w:r>
        <w:lastRenderedPageBreak/>
        <w:t>g</w:t>
      </w:r>
      <w:r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6"/>
        <w:gridCol w:w="1216"/>
        <w:gridCol w:w="1216"/>
        <w:gridCol w:w="1216"/>
        <w:gridCol w:w="1216"/>
        <w:gridCol w:w="1216"/>
      </w:tblGrid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306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 Scores (Number of Points Above Median) for Variable score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Classified by Variable group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2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Scores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Expected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 Dev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Score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2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1.084652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0.8000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2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1.084652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0.1250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06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Average scores were used for ties.</w:t>
            </w:r>
          </w:p>
        </w:tc>
      </w:tr>
    </w:tbl>
    <w:p w:rsidR="001264E9" w:rsidRDefault="001264E9" w:rsidP="001264E9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800"/>
      </w:tblGrid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80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 Two-Sample Test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Z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-2.7659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One-Sided Pr &lt;  Z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0.0028</w:t>
            </w:r>
          </w:p>
        </w:tc>
      </w:tr>
      <w:tr w:rsidR="001264E9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Two-Sided Pr &gt; |Z|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0.0057</w:t>
            </w:r>
          </w:p>
        </w:tc>
      </w:tr>
    </w:tbl>
    <w:p w:rsidR="001264E9" w:rsidRPr="001264E9" w:rsidRDefault="001264E9" w:rsidP="001264E9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896"/>
      </w:tblGrid>
      <w:tr w:rsidR="001264E9" w:rsidTr="00017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264E9" w:rsidRDefault="001264E9" w:rsidP="00A605D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 One-Way Analysis</w:t>
            </w:r>
          </w:p>
        </w:tc>
      </w:tr>
      <w:tr w:rsidR="001264E9" w:rsidTr="00017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7.6500</w:t>
            </w:r>
          </w:p>
        </w:tc>
      </w:tr>
      <w:tr w:rsidR="001264E9" w:rsidTr="00017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1264E9" w:rsidTr="00017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Chi-Square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264E9" w:rsidRDefault="001264E9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0.0057</w:t>
            </w:r>
          </w:p>
        </w:tc>
      </w:tr>
    </w:tbl>
    <w:p w:rsidR="00987868" w:rsidRDefault="00987868" w:rsidP="00DB522F"/>
    <w:p w:rsidR="00987868" w:rsidRDefault="00987868" w:rsidP="00DB522F"/>
    <w:p w:rsidR="00987868" w:rsidRDefault="00987868" w:rsidP="00DB522F"/>
    <w:p w:rsidR="00987868" w:rsidRDefault="00987868" w:rsidP="00DB522F"/>
    <w:p w:rsidR="00987868" w:rsidRDefault="00987868" w:rsidP="00DB522F"/>
    <w:p w:rsidR="00987868" w:rsidRDefault="00987868" w:rsidP="00DB522F"/>
    <w:p w:rsidR="00987868" w:rsidRDefault="00987868" w:rsidP="00DB522F"/>
    <w:p w:rsidR="00987868" w:rsidRDefault="00987868" w:rsidP="00DB522F">
      <w:r>
        <w:rPr>
          <w:noProof/>
        </w:rPr>
        <w:lastRenderedPageBreak/>
        <w:drawing>
          <wp:inline distT="0" distB="0" distL="0" distR="0">
            <wp:extent cx="5943600" cy="446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22" w:rsidRDefault="00B72522" w:rsidP="00DB522F"/>
    <w:p w:rsidR="00DB522F" w:rsidRDefault="00DB522F" w:rsidP="00DB522F">
      <w:r>
        <w:t>proc npar1way median;</w:t>
      </w:r>
    </w:p>
    <w:p w:rsidR="00DB522F" w:rsidRDefault="00DB522F" w:rsidP="00DB522F">
      <w:r>
        <w:tab/>
        <w:t>var score;</w:t>
      </w:r>
    </w:p>
    <w:p w:rsidR="004A58E5" w:rsidRPr="00DB522F" w:rsidRDefault="00DB522F" w:rsidP="00DB522F">
      <w:r>
        <w:tab/>
        <w:t>class group;</w:t>
      </w:r>
    </w:p>
    <w:p w:rsidR="006A6F4E" w:rsidRDefault="006A6F4E" w:rsidP="007620E2">
      <w:pPr>
        <w:pStyle w:val="FirstParagraph"/>
      </w:pPr>
      <w:bookmarkStart w:id="8" w:name="section-1"/>
      <w:bookmarkEnd w:id="8"/>
    </w:p>
    <w:p w:rsidR="007620E2" w:rsidRDefault="007620E2" w:rsidP="007620E2">
      <w:pPr>
        <w:pStyle w:val="FirstParagraph"/>
      </w:pPr>
      <w:r>
        <w:t xml:space="preserve">The Chi-Square statistic of 7.65 is very close to 8.1. The small P-Value of 0.0057 is pretty  close to 0.0044. The results I got from R are very similar to the results I got from SAS. Whether you use the results from either R or SAS, we will still conclude that the data being above/below overall median depends on the group.  </w:t>
      </w:r>
    </w:p>
    <w:p w:rsidR="000E5ABA" w:rsidRDefault="000E5ABA" w:rsidP="000E5ABA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:rsidR="000E5ABA" w:rsidRPr="000E5ABA" w:rsidRDefault="000E5ABA" w:rsidP="000E5ABA">
      <w:pPr>
        <w:pStyle w:val="BodyText"/>
      </w:pPr>
    </w:p>
    <w:p w:rsidR="004A58E5" w:rsidRDefault="008C714A">
      <w:pPr>
        <w:pStyle w:val="Heading2"/>
      </w:pPr>
      <w:r>
        <w:lastRenderedPageBreak/>
        <w:t>5.</w:t>
      </w:r>
    </w:p>
    <w:p w:rsidR="00FF270A" w:rsidRDefault="00FF270A" w:rsidP="00FF270A">
      <w:pPr>
        <w:pStyle w:val="Heading1"/>
      </w:pPr>
      <w:r>
        <w:t>a</w:t>
      </w:r>
      <w:r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630"/>
        <w:gridCol w:w="665"/>
      </w:tblGrid>
      <w:tr w:rsidR="00EE655A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05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E655A" w:rsidRDefault="00EE655A" w:rsidP="00A605D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Variable : length</w:t>
            </w:r>
          </w:p>
        </w:tc>
      </w:tr>
      <w:tr w:rsidR="00EE655A" w:rsidTr="00E003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E655A" w:rsidRDefault="00EE655A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 Obs</w:t>
            </w:r>
          </w:p>
        </w:tc>
        <w:tc>
          <w:tcPr>
            <w:tcW w:w="6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</w:tr>
      <w:tr w:rsidR="00EE655A" w:rsidTr="00E003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6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EE655A" w:rsidTr="00E003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PG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6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EE655A" w:rsidTr="00E003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PG-13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6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EE655A" w:rsidTr="00E003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66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E655A" w:rsidRDefault="00EE655A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</w:tbl>
    <w:p w:rsidR="0050327E" w:rsidRDefault="0050327E" w:rsidP="0050327E">
      <w:pPr>
        <w:pStyle w:val="BodyText"/>
      </w:pPr>
      <w:r>
        <w:t>filename myurl url "http://www.utsc.utoronto.ca/~butler/c32/movie-lengths.csv";</w:t>
      </w:r>
    </w:p>
    <w:p w:rsidR="0050327E" w:rsidRDefault="0050327E" w:rsidP="0050327E">
      <w:pPr>
        <w:pStyle w:val="BodyText"/>
      </w:pPr>
    </w:p>
    <w:p w:rsidR="0050327E" w:rsidRDefault="0050327E" w:rsidP="0050327E">
      <w:pPr>
        <w:pStyle w:val="BodyText"/>
      </w:pPr>
      <w:r>
        <w:t>proc import</w:t>
      </w:r>
    </w:p>
    <w:p w:rsidR="0050327E" w:rsidRDefault="0050327E" w:rsidP="0050327E">
      <w:pPr>
        <w:pStyle w:val="BodyText"/>
      </w:pPr>
      <w:r>
        <w:tab/>
        <w:t>datafile=myurl</w:t>
      </w:r>
    </w:p>
    <w:p w:rsidR="0050327E" w:rsidRDefault="0050327E" w:rsidP="0050327E">
      <w:pPr>
        <w:pStyle w:val="BodyText"/>
      </w:pPr>
      <w:r>
        <w:tab/>
        <w:t>dbms=csv</w:t>
      </w:r>
    </w:p>
    <w:p w:rsidR="0050327E" w:rsidRDefault="0050327E" w:rsidP="0050327E">
      <w:pPr>
        <w:pStyle w:val="BodyText"/>
      </w:pPr>
      <w:r>
        <w:tab/>
        <w:t>out=movie</w:t>
      </w:r>
    </w:p>
    <w:p w:rsidR="0050327E" w:rsidRDefault="0050327E" w:rsidP="0050327E">
      <w:pPr>
        <w:pStyle w:val="BodyText"/>
      </w:pPr>
      <w:r>
        <w:tab/>
        <w:t>replace;</w:t>
      </w:r>
    </w:p>
    <w:p w:rsidR="0050327E" w:rsidRDefault="0050327E" w:rsidP="0050327E">
      <w:pPr>
        <w:pStyle w:val="BodyText"/>
      </w:pPr>
      <w:r>
        <w:tab/>
        <w:t>getnames=yes;</w:t>
      </w:r>
    </w:p>
    <w:p w:rsidR="0050327E" w:rsidRDefault="0050327E" w:rsidP="0050327E">
      <w:pPr>
        <w:pStyle w:val="BodyText"/>
      </w:pPr>
    </w:p>
    <w:p w:rsidR="0050327E" w:rsidRDefault="0050327E" w:rsidP="0050327E">
      <w:pPr>
        <w:pStyle w:val="BodyText"/>
      </w:pPr>
      <w:r>
        <w:t>proc means n;</w:t>
      </w:r>
    </w:p>
    <w:p w:rsidR="0050327E" w:rsidRDefault="0050327E" w:rsidP="0050327E">
      <w:pPr>
        <w:pStyle w:val="BodyText"/>
      </w:pPr>
      <w:r>
        <w:tab/>
        <w:t>var length;</w:t>
      </w:r>
    </w:p>
    <w:p w:rsidR="00E00330" w:rsidRDefault="0050327E" w:rsidP="0050327E">
      <w:pPr>
        <w:pStyle w:val="BodyText"/>
      </w:pPr>
      <w:r>
        <w:tab/>
        <w:t>class rating;</w:t>
      </w:r>
    </w:p>
    <w:p w:rsidR="004846EC" w:rsidRDefault="004846EC" w:rsidP="0050327E">
      <w:pPr>
        <w:pStyle w:val="BodyText"/>
      </w:pPr>
    </w:p>
    <w:p w:rsidR="00E00330" w:rsidRPr="00EE655A" w:rsidRDefault="005F6E77" w:rsidP="0050327E">
      <w:pPr>
        <w:pStyle w:val="BodyText"/>
      </w:pPr>
      <w:r>
        <w:t>I have the correct ratings and I have the correct</w:t>
      </w:r>
      <w:r w:rsidR="00DF3F1D">
        <w:t xml:space="preserve"> amount of each rating, as in the CSV file.</w:t>
      </w:r>
    </w:p>
    <w:p w:rsidR="007054B9" w:rsidRDefault="007054B9" w:rsidP="00E3356D">
      <w:pPr>
        <w:pStyle w:val="Heading1"/>
      </w:pPr>
    </w:p>
    <w:p w:rsidR="00E3356D" w:rsidRDefault="00E3356D" w:rsidP="00E3356D">
      <w:pPr>
        <w:pStyle w:val="Heading1"/>
      </w:pPr>
      <w:r>
        <w:t>b</w:t>
      </w:r>
      <w:r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735"/>
        <w:gridCol w:w="1593"/>
      </w:tblGrid>
      <w:tr w:rsidR="007345F4" w:rsidTr="00C06A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4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345F4" w:rsidRDefault="007345F4" w:rsidP="00A605D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7345F4" w:rsidTr="00C06A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345F4" w:rsidRDefault="007345F4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345F4" w:rsidRDefault="007345F4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15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345F4" w:rsidRDefault="007345F4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7345F4" w:rsidTr="00C06A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345F4" w:rsidRDefault="007345F4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345F4" w:rsidRDefault="007345F4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59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345F4" w:rsidRDefault="007345F4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 PG PG-13 R</w:t>
            </w:r>
          </w:p>
        </w:tc>
      </w:tr>
    </w:tbl>
    <w:p w:rsidR="007345F4" w:rsidRDefault="007345F4" w:rsidP="007345F4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436"/>
      </w:tblGrid>
      <w:tr w:rsidR="007345F4" w:rsidTr="003540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345F4" w:rsidRDefault="007345F4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345F4" w:rsidRDefault="007345F4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</w:tr>
      <w:tr w:rsidR="007345F4" w:rsidTr="003540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345F4" w:rsidRDefault="007345F4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43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345F4" w:rsidRDefault="007345F4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</w:tr>
    </w:tbl>
    <w:p w:rsidR="007345F4" w:rsidRDefault="007345F4" w:rsidP="007345F4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446"/>
        <w:gridCol w:w="1414"/>
        <w:gridCol w:w="879"/>
        <w:gridCol w:w="768"/>
      </w:tblGrid>
      <w:tr w:rsidR="00516F5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16F5D" w:rsidRDefault="00516F5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516F5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14624.40000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4874.80000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11.72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516F5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23294.53333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415.97381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516F5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16F5D" w:rsidRDefault="00516F5D" w:rsidP="00A605D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37918.93333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16F5D" w:rsidRDefault="00516F5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516F5D" w:rsidRPr="00E96EC5" w:rsidRDefault="00516F5D" w:rsidP="00E96EC5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1078"/>
        <w:gridCol w:w="1128"/>
        <w:gridCol w:w="1326"/>
      </w:tblGrid>
      <w:tr w:rsidR="00E96EC5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96EC5" w:rsidRDefault="00E96EC5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96EC5" w:rsidRDefault="00E96EC5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96EC5" w:rsidRDefault="00E96EC5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E96EC5" w:rsidRDefault="00E96EC5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length Mean</w:t>
            </w:r>
          </w:p>
        </w:tc>
      </w:tr>
      <w:tr w:rsidR="00E96EC5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96EC5" w:rsidRDefault="00E96EC5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0.385675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96EC5" w:rsidRDefault="00E96EC5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19.32606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96EC5" w:rsidRDefault="00E96EC5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20.39544</w:t>
            </w:r>
          </w:p>
        </w:tc>
        <w:tc>
          <w:tcPr>
            <w:tcW w:w="132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E96EC5" w:rsidRDefault="00E96EC5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105.5333</w:t>
            </w:r>
          </w:p>
        </w:tc>
      </w:tr>
    </w:tbl>
    <w:p w:rsidR="00E96EC5" w:rsidRDefault="00E96EC5" w:rsidP="007345F4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424"/>
        <w:gridCol w:w="1196"/>
        <w:gridCol w:w="1414"/>
        <w:gridCol w:w="879"/>
        <w:gridCol w:w="768"/>
      </w:tblGrid>
      <w:tr w:rsidR="001A5620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A5620" w:rsidRDefault="001A5620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Anova SS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1A5620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1A5620" w:rsidRDefault="001A5620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14624.40000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4874.80000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11.72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A5620" w:rsidRDefault="001A5620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1A5620" w:rsidRDefault="001A5620" w:rsidP="007345F4">
      <w:pPr>
        <w:pStyle w:val="BodyText"/>
      </w:pPr>
    </w:p>
    <w:p w:rsidR="001A5620" w:rsidRPr="007345F4" w:rsidRDefault="001A5620" w:rsidP="007345F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44355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20" w:rsidRDefault="001A5620" w:rsidP="00E3356D">
      <w:pPr>
        <w:pStyle w:val="Heading1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60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3"/>
        <w:gridCol w:w="9199"/>
      </w:tblGrid>
      <w:tr w:rsidR="001A5620" w:rsidTr="00DC3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45"/>
          <w:jc w:val="center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1A5620" w:rsidRDefault="001A5620" w:rsidP="00A605D8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</w:t>
            </w:r>
            <w:r>
              <w:rPr>
                <w:rFonts w:ascii="Times" w:hAnsi="Times" w:cs="Times"/>
                <w:b/>
                <w:bCs/>
                <w:color w:val="000000"/>
              </w:rPr>
              <w:t>e:</w:t>
            </w:r>
          </w:p>
        </w:tc>
        <w:tc>
          <w:tcPr>
            <w:tcW w:w="91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1A5620" w:rsidRDefault="001A5620" w:rsidP="00A605D8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This test controls the Type I experimentwise error rate, but it generally has a higher Type II error rate than REGWQ.</w:t>
            </w:r>
          </w:p>
        </w:tc>
      </w:tr>
    </w:tbl>
    <w:p w:rsidR="001A5620" w:rsidRDefault="001A5620" w:rsidP="00E3356D">
      <w:pPr>
        <w:pStyle w:val="Heading1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788"/>
        <w:gridCol w:w="418"/>
        <w:gridCol w:w="647"/>
        <w:gridCol w:w="63"/>
        <w:gridCol w:w="827"/>
      </w:tblGrid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89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8" w:type="dxa"/>
            <w:gridSpan w:val="4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 Degrees of Freedom</w:t>
            </w:r>
          </w:p>
        </w:tc>
        <w:tc>
          <w:tcPr>
            <w:tcW w:w="8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8" w:type="dxa"/>
            <w:gridSpan w:val="4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 Mean Square</w:t>
            </w:r>
          </w:p>
        </w:tc>
        <w:tc>
          <w:tcPr>
            <w:tcW w:w="8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415.9738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8" w:type="dxa"/>
            <w:gridSpan w:val="4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Critical Value of Studentized Range</w:t>
            </w:r>
          </w:p>
        </w:tc>
        <w:tc>
          <w:tcPr>
            <w:tcW w:w="8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3.74468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 Significant Difference</w:t>
            </w:r>
          </w:p>
        </w:tc>
        <w:tc>
          <w:tcPr>
            <w:tcW w:w="89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19.72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7" w:type="dxa"/>
          <w:cantSplit/>
          <w:tblHeader/>
          <w:jc w:val="center"/>
        </w:trPr>
        <w:tc>
          <w:tcPr>
            <w:tcW w:w="3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323ED" w:rsidRDefault="00F323ED" w:rsidP="00A605D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Means with the same letter are not significantly different.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7" w:type="dxa"/>
          <w:cantSplit/>
          <w:tblHeader/>
          <w:jc w:val="center"/>
        </w:trPr>
        <w:tc>
          <w:tcPr>
            <w:tcW w:w="1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323ED" w:rsidRDefault="00F323ED" w:rsidP="00A605D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Tukey Grouping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7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rating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7" w:type="dxa"/>
          <w:cantSplit/>
          <w:jc w:val="center"/>
        </w:trPr>
        <w:tc>
          <w:tcPr>
            <w:tcW w:w="1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123.400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7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PG-13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7" w:type="dxa"/>
          <w:cantSplit/>
          <w:jc w:val="center"/>
        </w:trPr>
        <w:tc>
          <w:tcPr>
            <w:tcW w:w="1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7" w:type="dxa"/>
          <w:cantSplit/>
          <w:jc w:val="center"/>
        </w:trPr>
        <w:tc>
          <w:tcPr>
            <w:tcW w:w="1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111.200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7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7" w:type="dxa"/>
          <w:cantSplit/>
          <w:jc w:val="center"/>
        </w:trPr>
        <w:tc>
          <w:tcPr>
            <w:tcW w:w="1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7" w:type="dxa"/>
          <w:cantSplit/>
          <w:jc w:val="center"/>
        </w:trPr>
        <w:tc>
          <w:tcPr>
            <w:tcW w:w="1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106.933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7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PG</w:t>
            </w: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7" w:type="dxa"/>
          <w:cantSplit/>
          <w:jc w:val="center"/>
        </w:trPr>
        <w:tc>
          <w:tcPr>
            <w:tcW w:w="1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F323ED" w:rsidTr="00A605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7" w:type="dxa"/>
          <w:cantSplit/>
          <w:jc w:val="center"/>
        </w:trPr>
        <w:tc>
          <w:tcPr>
            <w:tcW w:w="17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80.600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71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23ED" w:rsidRDefault="00F323ED" w:rsidP="00A605D8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</w:t>
            </w:r>
          </w:p>
        </w:tc>
      </w:tr>
    </w:tbl>
    <w:p w:rsidR="00F64C2B" w:rsidRDefault="00F64C2B" w:rsidP="00F64C2B">
      <w:pPr>
        <w:pStyle w:val="BodyText"/>
      </w:pPr>
      <w:r>
        <w:t>proc anova;</w:t>
      </w:r>
    </w:p>
    <w:p w:rsidR="00F64C2B" w:rsidRDefault="00F64C2B" w:rsidP="00F64C2B">
      <w:pPr>
        <w:pStyle w:val="BodyText"/>
      </w:pPr>
      <w:r>
        <w:tab/>
        <w:t>class rating;</w:t>
      </w:r>
    </w:p>
    <w:p w:rsidR="00F64C2B" w:rsidRDefault="00F64C2B" w:rsidP="00F64C2B">
      <w:pPr>
        <w:pStyle w:val="BodyText"/>
      </w:pPr>
      <w:r>
        <w:tab/>
        <w:t>model length=rating;</w:t>
      </w:r>
    </w:p>
    <w:p w:rsidR="00F323ED" w:rsidRDefault="00F64C2B" w:rsidP="00F64C2B">
      <w:pPr>
        <w:pStyle w:val="BodyText"/>
      </w:pPr>
      <w:r>
        <w:tab/>
        <w:t>means rating / tukey;</w:t>
      </w:r>
    </w:p>
    <w:p w:rsidR="0097665C" w:rsidRPr="00F323ED" w:rsidRDefault="0097665C" w:rsidP="00F64C2B">
      <w:pPr>
        <w:pStyle w:val="BodyText"/>
      </w:pPr>
    </w:p>
    <w:p w:rsidR="00E3356D" w:rsidRDefault="00E3356D" w:rsidP="00E3356D">
      <w:pPr>
        <w:pStyle w:val="Heading1"/>
      </w:pPr>
      <w:r>
        <w:t>c</w:t>
      </w:r>
      <w:r>
        <w:t>)</w:t>
      </w:r>
    </w:p>
    <w:p w:rsidR="00FF270A" w:rsidRDefault="00C76FF0" w:rsidP="00FF270A">
      <w:pPr>
        <w:pStyle w:val="BodyText"/>
      </w:pPr>
      <w:r>
        <w:t xml:space="preserve">We reject the null hypothesis that the </w:t>
      </w:r>
      <w:r w:rsidR="008B0469">
        <w:t>mean lengths of movies</w:t>
      </w:r>
      <w:r w:rsidR="00B03054">
        <w:t xml:space="preserve"> of all four rating types are equal</w:t>
      </w:r>
      <w:r w:rsidR="002640FB">
        <w:t>, since P-value is less than 0.0001</w:t>
      </w:r>
      <w:r w:rsidR="00E44FE1">
        <w:t>.</w:t>
      </w:r>
      <w:r w:rsidR="001970FC">
        <w:t xml:space="preserve"> </w:t>
      </w:r>
      <w:r w:rsidR="008D4F9C">
        <w:t xml:space="preserve"> Also the means for PG-13, R and PG are not significantly different. The rating G is significantly different from rest of the ratings.</w:t>
      </w:r>
    </w:p>
    <w:p w:rsidR="009B23ED" w:rsidRDefault="009B23ED" w:rsidP="00FF270A">
      <w:pPr>
        <w:pStyle w:val="BodyText"/>
      </w:pPr>
    </w:p>
    <w:p w:rsidR="009B23ED" w:rsidRDefault="009B23ED" w:rsidP="00FF270A">
      <w:pPr>
        <w:pStyle w:val="BodyText"/>
      </w:pPr>
    </w:p>
    <w:p w:rsidR="009B23ED" w:rsidRDefault="009B23ED" w:rsidP="00FF270A">
      <w:pPr>
        <w:pStyle w:val="BodyText"/>
      </w:pPr>
    </w:p>
    <w:p w:rsidR="009B23ED" w:rsidRDefault="009B23ED" w:rsidP="00FF270A">
      <w:pPr>
        <w:pStyle w:val="BodyText"/>
      </w:pPr>
    </w:p>
    <w:p w:rsidR="009B23ED" w:rsidRDefault="009B23ED" w:rsidP="00FF270A">
      <w:pPr>
        <w:pStyle w:val="BodyText"/>
      </w:pPr>
    </w:p>
    <w:p w:rsidR="009B23ED" w:rsidRPr="00FF270A" w:rsidRDefault="009B23ED" w:rsidP="00FF270A">
      <w:pPr>
        <w:pStyle w:val="BodyText"/>
      </w:pPr>
    </w:p>
    <w:p w:rsidR="004A58E5" w:rsidRDefault="008C714A">
      <w:pPr>
        <w:pStyle w:val="Heading1"/>
      </w:pPr>
      <w:bookmarkStart w:id="9" w:name="d-1"/>
      <w:bookmarkEnd w:id="9"/>
      <w:r>
        <w:lastRenderedPageBreak/>
        <w:t>d)</w:t>
      </w:r>
    </w:p>
    <w:p w:rsidR="004A58E5" w:rsidRDefault="008C714A">
      <w:pPr>
        <w:pStyle w:val="SourceCode"/>
      </w:pPr>
      <w:r>
        <w:rPr>
          <w:rStyle w:val="NormalTok"/>
        </w:rPr>
        <w:t>url=</w:t>
      </w:r>
      <w:r>
        <w:rPr>
          <w:rStyle w:val="StringTok"/>
        </w:rPr>
        <w:t>"http://www.utsc.utoronto.ca/~butler/c32/movie-lengths.csv"</w:t>
      </w:r>
      <w:r>
        <w:br/>
      </w:r>
      <w:r>
        <w:rPr>
          <w:rStyle w:val="NormalTok"/>
        </w:rPr>
        <w:t>movie=</w:t>
      </w:r>
      <w:r>
        <w:rPr>
          <w:rStyle w:val="KeywordTok"/>
        </w:rPr>
        <w:t>read_csv</w:t>
      </w:r>
      <w:r>
        <w:rPr>
          <w:rStyle w:val="NormalTok"/>
        </w:rPr>
        <w:t>(url)</w:t>
      </w:r>
    </w:p>
    <w:p w:rsidR="004A58E5" w:rsidRDefault="008C714A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length = col_integer(),</w:t>
      </w:r>
      <w:r>
        <w:br/>
      </w:r>
      <w:r>
        <w:rPr>
          <w:rStyle w:val="VerbatimChar"/>
        </w:rPr>
        <w:t>##   rati</w:t>
      </w:r>
      <w:r>
        <w:rPr>
          <w:rStyle w:val="VerbatimChar"/>
        </w:rPr>
        <w:t>ng = col_character()</w:t>
      </w:r>
      <w:r>
        <w:br/>
      </w:r>
      <w:r>
        <w:rPr>
          <w:rStyle w:val="VerbatimChar"/>
        </w:rPr>
        <w:t>## )</w:t>
      </w:r>
    </w:p>
    <w:p w:rsidR="004A58E5" w:rsidRDefault="008C714A">
      <w:pPr>
        <w:pStyle w:val="SourceCode"/>
      </w:pPr>
      <w:r>
        <w:rPr>
          <w:rStyle w:val="NormalTok"/>
        </w:rPr>
        <w:t>movie.aov=</w:t>
      </w:r>
      <w:r>
        <w:rPr>
          <w:rStyle w:val="KeywordTok"/>
        </w:rPr>
        <w:t>aov</w:t>
      </w:r>
      <w:r>
        <w:rPr>
          <w:rStyle w:val="NormalTok"/>
        </w:rPr>
        <w:t xml:space="preserve">(length~rating, </w:t>
      </w:r>
      <w:r>
        <w:rPr>
          <w:rStyle w:val="DataTypeTok"/>
        </w:rPr>
        <w:t>data=</w:t>
      </w:r>
      <w:r>
        <w:rPr>
          <w:rStyle w:val="NormalTok"/>
        </w:rPr>
        <w:t>movie)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(movie.aov)</w:t>
      </w:r>
    </w:p>
    <w:p w:rsidR="004A58E5" w:rsidRDefault="008C714A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rating       3  14624    4875   11.72 4.59e-06 ***</w:t>
      </w:r>
      <w:r>
        <w:br/>
      </w:r>
      <w:r>
        <w:rPr>
          <w:rStyle w:val="VerbatimChar"/>
        </w:rPr>
        <w:t xml:space="preserve">## Residuals   56  23295     416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</w:p>
    <w:p w:rsidR="004A58E5" w:rsidRDefault="008C714A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(movie.aov)</w:t>
      </w:r>
    </w:p>
    <w:p w:rsidR="008F4ABC" w:rsidRDefault="008C71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length ~ rating, data = movie)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$rating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>diff        lwr       upr     p adj</w:t>
      </w:r>
      <w:r>
        <w:br/>
      </w:r>
      <w:r>
        <w:rPr>
          <w:rStyle w:val="VerbatimChar"/>
        </w:rPr>
        <w:t>## PG-G      26.333333   6.613562 46.053104 0.0044541</w:t>
      </w:r>
      <w:r>
        <w:br/>
      </w:r>
      <w:r>
        <w:rPr>
          <w:rStyle w:val="VerbatimChar"/>
        </w:rPr>
        <w:t>## PG-13-G   42.800000  23.080229 62.519771 0.0000023</w:t>
      </w:r>
      <w:r>
        <w:br/>
      </w:r>
      <w:r>
        <w:rPr>
          <w:rStyle w:val="VerbatimChar"/>
        </w:rPr>
        <w:t>## R-G       30.600000  10.880229 50.319771 0.0007379</w:t>
      </w:r>
      <w:r>
        <w:br/>
      </w:r>
      <w:r>
        <w:rPr>
          <w:rStyle w:val="VerbatimChar"/>
        </w:rPr>
        <w:t>## PG-13-PG  16.466667  -3.253104 36.186438 0.1327466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-PG       4.266667 -15.453104 23.986438 0.9397550</w:t>
      </w:r>
      <w:r>
        <w:br/>
      </w:r>
      <w:r>
        <w:rPr>
          <w:rStyle w:val="VerbatimChar"/>
        </w:rPr>
        <w:t>## R-PG-13  -12.200000 -31.919771  7.519771 0.3660019</w:t>
      </w:r>
    </w:p>
    <w:p w:rsidR="008F4ABC" w:rsidRDefault="0016026A" w:rsidP="008F4ABC">
      <w:r>
        <w:t xml:space="preserve">The results in R and SAS are the same. The results from ANOVA table in both R and SAS are the same. The differences calculated in R </w:t>
      </w:r>
      <w:r w:rsidR="00FC0EE1">
        <w:t>are the same if I manually calculated from my SAS results.</w:t>
      </w:r>
    </w:p>
    <w:p w:rsidR="00206469" w:rsidRDefault="00206469" w:rsidP="008F4ABC"/>
    <w:p w:rsidR="004A58E5" w:rsidRPr="008F4ABC" w:rsidRDefault="004A58E5" w:rsidP="008F4ABC"/>
    <w:sectPr w:rsidR="004A58E5" w:rsidRPr="008F4A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4A" w:rsidRDefault="008C714A">
      <w:pPr>
        <w:spacing w:after="0"/>
      </w:pPr>
      <w:r>
        <w:separator/>
      </w:r>
    </w:p>
  </w:endnote>
  <w:endnote w:type="continuationSeparator" w:id="0">
    <w:p w:rsidR="008C714A" w:rsidRDefault="008C7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4A" w:rsidRDefault="008C714A">
      <w:r>
        <w:separator/>
      </w:r>
    </w:p>
  </w:footnote>
  <w:footnote w:type="continuationSeparator" w:id="0">
    <w:p w:rsidR="008C714A" w:rsidRDefault="008C7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CE62E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9D0CEE"/>
    <w:multiLevelType w:val="multilevel"/>
    <w:tmpl w:val="A344E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U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64FF"/>
    <w:rsid w:val="0001756E"/>
    <w:rsid w:val="00017AD5"/>
    <w:rsid w:val="00042192"/>
    <w:rsid w:val="00062FE5"/>
    <w:rsid w:val="000D0212"/>
    <w:rsid w:val="000E5ABA"/>
    <w:rsid w:val="000F04C9"/>
    <w:rsid w:val="001264E9"/>
    <w:rsid w:val="00144B82"/>
    <w:rsid w:val="001469A0"/>
    <w:rsid w:val="0015087C"/>
    <w:rsid w:val="00155BEE"/>
    <w:rsid w:val="0016026A"/>
    <w:rsid w:val="001606DE"/>
    <w:rsid w:val="001824FA"/>
    <w:rsid w:val="00185ACE"/>
    <w:rsid w:val="001970FC"/>
    <w:rsid w:val="001A5620"/>
    <w:rsid w:val="001F0226"/>
    <w:rsid w:val="001F0546"/>
    <w:rsid w:val="00206469"/>
    <w:rsid w:val="00246CB3"/>
    <w:rsid w:val="002640FB"/>
    <w:rsid w:val="00264810"/>
    <w:rsid w:val="00265D1A"/>
    <w:rsid w:val="00266FCE"/>
    <w:rsid w:val="0027206B"/>
    <w:rsid w:val="002876CE"/>
    <w:rsid w:val="00291140"/>
    <w:rsid w:val="00291F33"/>
    <w:rsid w:val="002A69D4"/>
    <w:rsid w:val="002E3B0F"/>
    <w:rsid w:val="00307B77"/>
    <w:rsid w:val="00310694"/>
    <w:rsid w:val="0031579A"/>
    <w:rsid w:val="00353390"/>
    <w:rsid w:val="003540A7"/>
    <w:rsid w:val="00373CA7"/>
    <w:rsid w:val="003C370D"/>
    <w:rsid w:val="0041413D"/>
    <w:rsid w:val="00462A7D"/>
    <w:rsid w:val="004638AB"/>
    <w:rsid w:val="004733E5"/>
    <w:rsid w:val="004846EC"/>
    <w:rsid w:val="00491B5C"/>
    <w:rsid w:val="004A58E5"/>
    <w:rsid w:val="004D2973"/>
    <w:rsid w:val="004E29B3"/>
    <w:rsid w:val="0050327E"/>
    <w:rsid w:val="00503AE0"/>
    <w:rsid w:val="00507FB5"/>
    <w:rsid w:val="00516F5D"/>
    <w:rsid w:val="00531D82"/>
    <w:rsid w:val="00542A25"/>
    <w:rsid w:val="0054660B"/>
    <w:rsid w:val="00580457"/>
    <w:rsid w:val="00590D07"/>
    <w:rsid w:val="005C599B"/>
    <w:rsid w:val="005E5DBF"/>
    <w:rsid w:val="005F6E77"/>
    <w:rsid w:val="00601B15"/>
    <w:rsid w:val="00650D79"/>
    <w:rsid w:val="00656416"/>
    <w:rsid w:val="006A6F4E"/>
    <w:rsid w:val="006B3091"/>
    <w:rsid w:val="006C0516"/>
    <w:rsid w:val="006C17EF"/>
    <w:rsid w:val="006E3645"/>
    <w:rsid w:val="006E5E0F"/>
    <w:rsid w:val="007054B9"/>
    <w:rsid w:val="007345F4"/>
    <w:rsid w:val="00737296"/>
    <w:rsid w:val="007410D3"/>
    <w:rsid w:val="007519CE"/>
    <w:rsid w:val="007620E2"/>
    <w:rsid w:val="00773029"/>
    <w:rsid w:val="00784761"/>
    <w:rsid w:val="00784D58"/>
    <w:rsid w:val="007A4632"/>
    <w:rsid w:val="007C3B32"/>
    <w:rsid w:val="007C6E08"/>
    <w:rsid w:val="007D4D6F"/>
    <w:rsid w:val="0082650B"/>
    <w:rsid w:val="00841ACE"/>
    <w:rsid w:val="008826D5"/>
    <w:rsid w:val="00882993"/>
    <w:rsid w:val="0088561A"/>
    <w:rsid w:val="00885773"/>
    <w:rsid w:val="00891DD4"/>
    <w:rsid w:val="008B0469"/>
    <w:rsid w:val="008C6AE9"/>
    <w:rsid w:val="008C714A"/>
    <w:rsid w:val="008D4F9C"/>
    <w:rsid w:val="008D6863"/>
    <w:rsid w:val="008F4ABC"/>
    <w:rsid w:val="008F5EC5"/>
    <w:rsid w:val="0097665C"/>
    <w:rsid w:val="00987868"/>
    <w:rsid w:val="009B23ED"/>
    <w:rsid w:val="009B64B5"/>
    <w:rsid w:val="009C2535"/>
    <w:rsid w:val="009C596F"/>
    <w:rsid w:val="009E3452"/>
    <w:rsid w:val="00A153BC"/>
    <w:rsid w:val="00A418AE"/>
    <w:rsid w:val="00A66CB1"/>
    <w:rsid w:val="00A71EB2"/>
    <w:rsid w:val="00A72B54"/>
    <w:rsid w:val="00A95B0A"/>
    <w:rsid w:val="00AD3C88"/>
    <w:rsid w:val="00AE7A1D"/>
    <w:rsid w:val="00B03054"/>
    <w:rsid w:val="00B32AB1"/>
    <w:rsid w:val="00B72522"/>
    <w:rsid w:val="00B77204"/>
    <w:rsid w:val="00B86B75"/>
    <w:rsid w:val="00B9120A"/>
    <w:rsid w:val="00BA14C4"/>
    <w:rsid w:val="00BC48D5"/>
    <w:rsid w:val="00BE2661"/>
    <w:rsid w:val="00C06ACF"/>
    <w:rsid w:val="00C36279"/>
    <w:rsid w:val="00C43622"/>
    <w:rsid w:val="00C61A89"/>
    <w:rsid w:val="00C76FF0"/>
    <w:rsid w:val="00C9775B"/>
    <w:rsid w:val="00CB52EA"/>
    <w:rsid w:val="00CC3CBA"/>
    <w:rsid w:val="00D46B62"/>
    <w:rsid w:val="00D70526"/>
    <w:rsid w:val="00D83FBF"/>
    <w:rsid w:val="00D8684D"/>
    <w:rsid w:val="00DB1C82"/>
    <w:rsid w:val="00DB522F"/>
    <w:rsid w:val="00DC354D"/>
    <w:rsid w:val="00DE38B6"/>
    <w:rsid w:val="00DE61C9"/>
    <w:rsid w:val="00DF3F1D"/>
    <w:rsid w:val="00E00330"/>
    <w:rsid w:val="00E315A3"/>
    <w:rsid w:val="00E3356D"/>
    <w:rsid w:val="00E37231"/>
    <w:rsid w:val="00E44FE1"/>
    <w:rsid w:val="00E96EC5"/>
    <w:rsid w:val="00E97D36"/>
    <w:rsid w:val="00EA496C"/>
    <w:rsid w:val="00EA5F8A"/>
    <w:rsid w:val="00EE655A"/>
    <w:rsid w:val="00EF64D4"/>
    <w:rsid w:val="00F1535A"/>
    <w:rsid w:val="00F323ED"/>
    <w:rsid w:val="00F64C2B"/>
    <w:rsid w:val="00F967A7"/>
    <w:rsid w:val="00FA0BE9"/>
    <w:rsid w:val="00FA44DD"/>
    <w:rsid w:val="00FC0EE1"/>
    <w:rsid w:val="00FF27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645E"/>
  <w15:docId w15:val="{2968B500-73E3-43FA-A621-8586CE5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96E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96EC5"/>
  </w:style>
  <w:style w:type="paragraph" w:styleId="Footer">
    <w:name w:val="footer"/>
    <w:basedOn w:val="Normal"/>
    <w:link w:val="FooterChar"/>
    <w:unhideWhenUsed/>
    <w:rsid w:val="00E96E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9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#6</dc:title>
  <dc:creator>Grisham Nathan</dc:creator>
  <cp:lastModifiedBy>Grisham Jay Nathan</cp:lastModifiedBy>
  <cp:revision>315</cp:revision>
  <dcterms:created xsi:type="dcterms:W3CDTF">2017-11-01T18:25:00Z</dcterms:created>
  <dcterms:modified xsi:type="dcterms:W3CDTF">2017-11-01T20:17:00Z</dcterms:modified>
</cp:coreProperties>
</file>