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27BD" w:rsidRPr="00D3554A" w:rsidRDefault="00FC6774">
      <w:pPr>
        <w:rPr>
          <w:sz w:val="28"/>
          <w:szCs w:val="28"/>
        </w:rPr>
      </w:pPr>
      <w:r w:rsidRPr="00D3554A">
        <w:rPr>
          <w:sz w:val="28"/>
          <w:szCs w:val="28"/>
        </w:rPr>
        <w:t xml:space="preserve">Описание </w:t>
      </w:r>
      <w:proofErr w:type="spellStart"/>
      <w:r w:rsidRPr="00D3554A">
        <w:rPr>
          <w:sz w:val="28"/>
          <w:szCs w:val="28"/>
        </w:rPr>
        <w:t>ассета</w:t>
      </w:r>
      <w:proofErr w:type="spellEnd"/>
      <w:r w:rsidRPr="00D3554A">
        <w:rPr>
          <w:sz w:val="28"/>
          <w:szCs w:val="28"/>
        </w:rPr>
        <w:t xml:space="preserve"> “</w:t>
      </w:r>
      <w:proofErr w:type="spellStart"/>
      <w:r w:rsidRPr="00D3554A">
        <w:rPr>
          <w:sz w:val="28"/>
          <w:szCs w:val="28"/>
        </w:rPr>
        <w:t>HighlightingAsset</w:t>
      </w:r>
      <w:proofErr w:type="spellEnd"/>
      <w:r w:rsidRPr="00D3554A">
        <w:rPr>
          <w:sz w:val="28"/>
          <w:szCs w:val="28"/>
        </w:rPr>
        <w:t>”:</w:t>
      </w:r>
    </w:p>
    <w:p w14:paraId="00000002" w14:textId="77777777" w:rsidR="004727BD" w:rsidRDefault="004727BD"/>
    <w:p w14:paraId="00000003" w14:textId="77777777" w:rsidR="004727BD" w:rsidRDefault="00FC6774">
      <w:proofErr w:type="spellStart"/>
      <w:r>
        <w:t>Ассет</w:t>
      </w:r>
      <w:proofErr w:type="spellEnd"/>
      <w:r>
        <w:t xml:space="preserve"> представляет собой подсветку и выделение объектов</w:t>
      </w:r>
    </w:p>
    <w:p w14:paraId="00000004" w14:textId="77777777" w:rsidR="004727BD" w:rsidRPr="00D3554A" w:rsidRDefault="00FC6774">
      <w:pPr>
        <w:rPr>
          <w:lang w:val="en-US"/>
        </w:rPr>
      </w:pPr>
      <w:r>
        <w:t>Папка</w:t>
      </w:r>
      <w:r w:rsidRPr="00D3554A">
        <w:rPr>
          <w:lang w:val="en-US"/>
        </w:rPr>
        <w:t>: Highlighting Objects</w:t>
      </w:r>
    </w:p>
    <w:p w14:paraId="00000005" w14:textId="426C6C05" w:rsidR="004727BD" w:rsidRDefault="00FC6774">
      <w:pPr>
        <w:rPr>
          <w:lang w:val="en-US"/>
        </w:rPr>
      </w:pPr>
      <w:r>
        <w:t>Сцена</w:t>
      </w:r>
      <w:r w:rsidRPr="00D3554A">
        <w:rPr>
          <w:lang w:val="en-US"/>
        </w:rPr>
        <w:t xml:space="preserve"> </w:t>
      </w:r>
      <w:r>
        <w:t>с</w:t>
      </w:r>
      <w:r w:rsidRPr="00D3554A">
        <w:rPr>
          <w:lang w:val="en-US"/>
        </w:rPr>
        <w:t xml:space="preserve"> </w:t>
      </w:r>
      <w:r>
        <w:t>примером</w:t>
      </w:r>
      <w:r w:rsidRPr="00D3554A">
        <w:rPr>
          <w:lang w:val="en-US"/>
        </w:rPr>
        <w:t xml:space="preserve">: </w:t>
      </w:r>
      <w:proofErr w:type="spellStart"/>
      <w:r w:rsidRPr="00D3554A">
        <w:rPr>
          <w:lang w:val="en-US"/>
        </w:rPr>
        <w:t>HighlightScene</w:t>
      </w:r>
      <w:proofErr w:type="spellEnd"/>
    </w:p>
    <w:p w14:paraId="5478DF8C" w14:textId="77777777" w:rsidR="00D3554A" w:rsidRPr="00D3554A" w:rsidRDefault="00D3554A">
      <w:pPr>
        <w:rPr>
          <w:lang w:val="en-US"/>
        </w:rPr>
      </w:pPr>
    </w:p>
    <w:p w14:paraId="00000006" w14:textId="77777777" w:rsidR="004727BD" w:rsidRPr="00D3554A" w:rsidRDefault="004727BD">
      <w:pPr>
        <w:rPr>
          <w:lang w:val="en-US"/>
        </w:rPr>
      </w:pPr>
    </w:p>
    <w:p w14:paraId="00000007" w14:textId="0FF0457A" w:rsidR="004727BD" w:rsidRDefault="00FC6774" w:rsidP="00D3554A">
      <w:pPr>
        <w:pStyle w:val="a5"/>
        <w:numPr>
          <w:ilvl w:val="0"/>
          <w:numId w:val="1"/>
        </w:numPr>
        <w:rPr>
          <w:sz w:val="28"/>
          <w:szCs w:val="28"/>
        </w:rPr>
      </w:pPr>
      <w:r w:rsidRPr="00D3554A">
        <w:rPr>
          <w:sz w:val="28"/>
          <w:szCs w:val="28"/>
        </w:rPr>
        <w:t xml:space="preserve">Применение: </w:t>
      </w:r>
    </w:p>
    <w:p w14:paraId="0FA60695" w14:textId="77777777" w:rsidR="00D3554A" w:rsidRPr="00D3554A" w:rsidRDefault="00D3554A" w:rsidP="00D3554A">
      <w:pPr>
        <w:pStyle w:val="a5"/>
        <w:rPr>
          <w:sz w:val="28"/>
          <w:szCs w:val="28"/>
        </w:rPr>
      </w:pPr>
    </w:p>
    <w:p w14:paraId="00000008" w14:textId="77777777" w:rsidR="004727BD" w:rsidRDefault="00FC6774">
      <w:r>
        <w:t>С</w:t>
      </w:r>
      <w:r>
        <w:t xml:space="preserve">крипт </w:t>
      </w:r>
      <w:proofErr w:type="spellStart"/>
      <w:r>
        <w:t>OutlineObjects</w:t>
      </w:r>
      <w:proofErr w:type="spellEnd"/>
      <w:r>
        <w:t xml:space="preserve"> вешается на любой объект. В управляющем скрипте описываем переменную типа </w:t>
      </w:r>
      <w:proofErr w:type="spellStart"/>
      <w:r>
        <w:t>OutlineObjects</w:t>
      </w:r>
      <w:proofErr w:type="spellEnd"/>
    </w:p>
    <w:p w14:paraId="00000009" w14:textId="77777777" w:rsidR="004727BD" w:rsidRDefault="00FC6774">
      <w:pPr>
        <w:rPr>
          <w:b/>
          <w:i/>
        </w:rPr>
      </w:pPr>
      <w:r>
        <w:rPr>
          <w:b/>
          <w:i/>
        </w:rPr>
        <w:t xml:space="preserve"> (прим. "</w:t>
      </w:r>
      <w:proofErr w:type="spellStart"/>
      <w:r>
        <w:rPr>
          <w:b/>
          <w:i/>
        </w:rPr>
        <w:t>public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OutlineObjects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outlineObjects</w:t>
      </w:r>
      <w:proofErr w:type="spellEnd"/>
      <w:r>
        <w:rPr>
          <w:b/>
          <w:i/>
        </w:rPr>
        <w:t>;")</w:t>
      </w:r>
    </w:p>
    <w:p w14:paraId="0000000A" w14:textId="77777777" w:rsidR="004727BD" w:rsidRDefault="00FC6774">
      <w:r>
        <w:t xml:space="preserve"> и в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находим объект данного типа</w:t>
      </w:r>
    </w:p>
    <w:p w14:paraId="0000000B" w14:textId="77777777" w:rsidR="004727BD" w:rsidRDefault="00FC6774">
      <w:pPr>
        <w:rPr>
          <w:b/>
          <w:i/>
        </w:rPr>
      </w:pPr>
      <w:r>
        <w:rPr>
          <w:i/>
        </w:rPr>
        <w:t xml:space="preserve"> </w:t>
      </w:r>
      <w:r>
        <w:rPr>
          <w:b/>
          <w:i/>
        </w:rPr>
        <w:t>(прим. "</w:t>
      </w:r>
      <w:proofErr w:type="spellStart"/>
      <w:r>
        <w:rPr>
          <w:b/>
          <w:i/>
        </w:rPr>
        <w:t>outlineObjects</w:t>
      </w:r>
      <w:proofErr w:type="spellEnd"/>
      <w:r>
        <w:rPr>
          <w:b/>
          <w:i/>
        </w:rPr>
        <w:t xml:space="preserve"> = </w:t>
      </w:r>
      <w:proofErr w:type="spellStart"/>
      <w:proofErr w:type="gramStart"/>
      <w:r>
        <w:rPr>
          <w:b/>
          <w:i/>
        </w:rPr>
        <w:t>FindObjectOfType</w:t>
      </w:r>
      <w:proofErr w:type="spellEnd"/>
      <w:r>
        <w:rPr>
          <w:b/>
          <w:i/>
        </w:rPr>
        <w:t>&lt;</w:t>
      </w:r>
      <w:proofErr w:type="spellStart"/>
      <w:proofErr w:type="gramEnd"/>
      <w:r>
        <w:rPr>
          <w:b/>
          <w:i/>
        </w:rPr>
        <w:t>OutlineOb</w:t>
      </w:r>
      <w:r>
        <w:rPr>
          <w:b/>
          <w:i/>
        </w:rPr>
        <w:t>jects</w:t>
      </w:r>
      <w:proofErr w:type="spellEnd"/>
      <w:r>
        <w:rPr>
          <w:b/>
          <w:i/>
        </w:rPr>
        <w:t>&gt;();")</w:t>
      </w:r>
    </w:p>
    <w:p w14:paraId="0000000C" w14:textId="77777777" w:rsidR="004727BD" w:rsidRPr="00D3554A" w:rsidRDefault="00FC6774">
      <w:pPr>
        <w:rPr>
          <w:lang w:val="en-US"/>
        </w:rPr>
      </w:pPr>
      <w:r>
        <w:t xml:space="preserve">Далее через переменную типа </w:t>
      </w:r>
      <w:proofErr w:type="spellStart"/>
      <w:r>
        <w:t>OutlineObjects</w:t>
      </w:r>
      <w:proofErr w:type="spellEnd"/>
      <w:r>
        <w:t xml:space="preserve"> вызываем функцию </w:t>
      </w:r>
      <w:proofErr w:type="spellStart"/>
      <w:r w:rsidRPr="00D3554A">
        <w:rPr>
          <w:lang w:val="en-US"/>
        </w:rPr>
        <w:t>ChangeHighlight</w:t>
      </w:r>
      <w:proofErr w:type="spellEnd"/>
    </w:p>
    <w:p w14:paraId="0000000D" w14:textId="19DC2C0B" w:rsidR="004727BD" w:rsidRDefault="00FC6774">
      <w:pPr>
        <w:rPr>
          <w:b/>
          <w:i/>
          <w:lang w:val="en-US"/>
        </w:rPr>
      </w:pPr>
      <w:r w:rsidRPr="00D3554A">
        <w:rPr>
          <w:b/>
          <w:i/>
          <w:lang w:val="en-US"/>
        </w:rPr>
        <w:t>(</w:t>
      </w:r>
      <w:r>
        <w:rPr>
          <w:b/>
          <w:i/>
        </w:rPr>
        <w:t>прим</w:t>
      </w:r>
      <w:r w:rsidRPr="00D3554A">
        <w:rPr>
          <w:b/>
          <w:i/>
          <w:lang w:val="en-US"/>
        </w:rPr>
        <w:t>. "</w:t>
      </w:r>
      <w:proofErr w:type="spellStart"/>
      <w:r w:rsidRPr="00D3554A">
        <w:rPr>
          <w:b/>
          <w:i/>
          <w:lang w:val="en-US"/>
        </w:rPr>
        <w:t>outlineObjects.ChangeHighlight</w:t>
      </w:r>
      <w:proofErr w:type="spellEnd"/>
      <w:r w:rsidRPr="00D3554A">
        <w:rPr>
          <w:b/>
          <w:i/>
          <w:lang w:val="en-US"/>
        </w:rPr>
        <w:t>(false);")</w:t>
      </w:r>
    </w:p>
    <w:p w14:paraId="2E926D00" w14:textId="77777777" w:rsidR="00D3554A" w:rsidRPr="00D3554A" w:rsidRDefault="00D3554A">
      <w:pPr>
        <w:rPr>
          <w:b/>
          <w:i/>
          <w:lang w:val="en-US"/>
        </w:rPr>
      </w:pPr>
    </w:p>
    <w:p w14:paraId="0000000E" w14:textId="77777777" w:rsidR="004727BD" w:rsidRPr="00D3554A" w:rsidRDefault="004727BD">
      <w:pPr>
        <w:rPr>
          <w:lang w:val="en-US"/>
        </w:rPr>
      </w:pPr>
    </w:p>
    <w:p w14:paraId="0000000F" w14:textId="2CFB1C77" w:rsidR="004727BD" w:rsidRDefault="00FC6774" w:rsidP="00D3554A">
      <w:pPr>
        <w:pStyle w:val="a5"/>
        <w:numPr>
          <w:ilvl w:val="0"/>
          <w:numId w:val="1"/>
        </w:numPr>
        <w:rPr>
          <w:sz w:val="28"/>
          <w:szCs w:val="28"/>
        </w:rPr>
      </w:pPr>
      <w:r w:rsidRPr="00D3554A">
        <w:rPr>
          <w:sz w:val="28"/>
          <w:szCs w:val="28"/>
        </w:rPr>
        <w:t xml:space="preserve">Возможные параметры и работа: </w:t>
      </w:r>
    </w:p>
    <w:p w14:paraId="387FCCAF" w14:textId="77777777" w:rsidR="00D3554A" w:rsidRPr="00D3554A" w:rsidRDefault="00D3554A" w:rsidP="00D3554A">
      <w:pPr>
        <w:pStyle w:val="a5"/>
        <w:rPr>
          <w:sz w:val="28"/>
          <w:szCs w:val="28"/>
        </w:rPr>
      </w:pPr>
    </w:p>
    <w:p w14:paraId="00000010" w14:textId="77777777" w:rsidR="004727BD" w:rsidRDefault="00FC6774">
      <w:r>
        <w:t>1</w:t>
      </w:r>
      <w:r>
        <w:t xml:space="preserve">. </w:t>
      </w:r>
      <w:proofErr w:type="spellStart"/>
      <w:proofErr w:type="gramStart"/>
      <w:r>
        <w:rPr>
          <w:b/>
        </w:rPr>
        <w:t>ChangeHighlight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GameObject</w:t>
      </w:r>
      <w:proofErr w:type="spellEnd"/>
      <w:r>
        <w:rPr>
          <w:b/>
        </w:rPr>
        <w:t xml:space="preserve">[], </w:t>
      </w:r>
      <w:proofErr w:type="spellStart"/>
      <w:r>
        <w:rPr>
          <w:b/>
        </w:rPr>
        <w:t>bool</w:t>
      </w:r>
      <w:proofErr w:type="spellEnd"/>
      <w:r>
        <w:rPr>
          <w:b/>
        </w:rPr>
        <w:t>)</w:t>
      </w:r>
      <w:r>
        <w:t xml:space="preserve"> - Подсвечивает (гасит) все объекты в заданном ма</w:t>
      </w:r>
      <w:r>
        <w:t xml:space="preserve">ссиве при значении булевой переменной </w:t>
      </w:r>
      <w:proofErr w:type="spellStart"/>
      <w:r>
        <w:t>true</w:t>
      </w:r>
      <w:proofErr w:type="spellEnd"/>
      <w:r>
        <w:t xml:space="preserve"> (</w:t>
      </w:r>
      <w:proofErr w:type="spellStart"/>
      <w:r>
        <w:t>false</w:t>
      </w:r>
      <w:proofErr w:type="spellEnd"/>
      <w:r>
        <w:t>)</w:t>
      </w:r>
    </w:p>
    <w:p w14:paraId="00000011" w14:textId="77777777" w:rsidR="004727BD" w:rsidRDefault="00FC6774">
      <w:r>
        <w:t xml:space="preserve">2. </w:t>
      </w:r>
      <w:proofErr w:type="spellStart"/>
      <w:r>
        <w:rPr>
          <w:b/>
        </w:rPr>
        <w:t>ChangeHighlight</w:t>
      </w:r>
      <w:proofErr w:type="spellEnd"/>
      <w:r>
        <w:rPr>
          <w:b/>
        </w:rPr>
        <w:t>(</w:t>
      </w:r>
      <w:proofErr w:type="spellStart"/>
      <w:r>
        <w:rPr>
          <w:b/>
        </w:rPr>
        <w:t>bool</w:t>
      </w:r>
      <w:proofErr w:type="spellEnd"/>
      <w:r>
        <w:rPr>
          <w:b/>
        </w:rPr>
        <w:t>)</w:t>
      </w:r>
      <w:r>
        <w:t xml:space="preserve"> - Гасит все подсвеченные объекты при значении булевой переменной </w:t>
      </w:r>
      <w:proofErr w:type="spellStart"/>
      <w:r>
        <w:t>false</w:t>
      </w:r>
      <w:proofErr w:type="spellEnd"/>
      <w:r>
        <w:t xml:space="preserve"> (при </w:t>
      </w:r>
      <w:proofErr w:type="spellStart"/>
      <w:r>
        <w:t>true</w:t>
      </w:r>
      <w:proofErr w:type="spellEnd"/>
      <w:r>
        <w:t xml:space="preserve"> ничего не делает)</w:t>
      </w:r>
    </w:p>
    <w:p w14:paraId="00000012" w14:textId="77777777" w:rsidR="004727BD" w:rsidRDefault="004727BD"/>
    <w:p w14:paraId="00000013" w14:textId="6A1C54F4" w:rsidR="004727BD" w:rsidRDefault="00FC6774">
      <w:r>
        <w:rPr>
          <w:i/>
        </w:rPr>
        <w:t>Примечание</w:t>
      </w:r>
      <w:r>
        <w:t xml:space="preserve">: При вызове функции </w:t>
      </w:r>
      <w:proofErr w:type="spellStart"/>
      <w:proofErr w:type="gramStart"/>
      <w:r>
        <w:t>ChangeHighlight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[], </w:t>
      </w:r>
      <w:proofErr w:type="spellStart"/>
      <w:r>
        <w:t>true</w:t>
      </w:r>
      <w:proofErr w:type="spellEnd"/>
      <w:r>
        <w:t>) все подсвечен</w:t>
      </w:r>
      <w:r>
        <w:t>ные до этого объекты не входящие в заданный массив гасятся автоматически.</w:t>
      </w:r>
    </w:p>
    <w:p w14:paraId="5BF410DF" w14:textId="3D381AFF" w:rsidR="00D3554A" w:rsidRDefault="00D3554A"/>
    <w:p w14:paraId="2C707644" w14:textId="494B59B7" w:rsidR="00D3554A" w:rsidRDefault="00D3554A" w:rsidP="00D3554A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D3554A">
        <w:rPr>
          <w:sz w:val="28"/>
          <w:szCs w:val="28"/>
          <w:lang w:val="ru-RU"/>
        </w:rPr>
        <w:t>Пример:</w:t>
      </w:r>
    </w:p>
    <w:p w14:paraId="6ABD9672" w14:textId="6FDF0936" w:rsidR="00FC6774" w:rsidRDefault="00FC6774" w:rsidP="00FC6774">
      <w:pPr>
        <w:rPr>
          <w:sz w:val="28"/>
          <w:szCs w:val="28"/>
          <w:lang w:val="ru-RU"/>
        </w:rPr>
      </w:pPr>
    </w:p>
    <w:p w14:paraId="48424A36" w14:textId="77777777" w:rsidR="00FC6774" w:rsidRDefault="00FC6774" w:rsidP="00FC6774">
      <w:r>
        <w:t>Описание сцены с примером:</w:t>
      </w:r>
    </w:p>
    <w:p w14:paraId="1B1CF909" w14:textId="67C7E6D7" w:rsidR="00FC6774" w:rsidRDefault="00FC6774" w:rsidP="00FC6774">
      <w:r>
        <w:t xml:space="preserve">На сцене находится пустой объект </w:t>
      </w:r>
      <w:proofErr w:type="spellStart"/>
      <w:r>
        <w:t>HilightController</w:t>
      </w:r>
      <w:proofErr w:type="spellEnd"/>
      <w:r>
        <w:t xml:space="preserve"> на котором стоит управляющий скрипт (</w:t>
      </w:r>
      <w:proofErr w:type="spellStart"/>
      <w:r>
        <w:t>EventManager</w:t>
      </w:r>
      <w:proofErr w:type="spellEnd"/>
      <w:r>
        <w:t xml:space="preserve">) и основной скрипт </w:t>
      </w:r>
      <w:proofErr w:type="spellStart"/>
      <w:r>
        <w:t>OutlineObjects</w:t>
      </w:r>
      <w:proofErr w:type="spellEnd"/>
      <w:r>
        <w:t xml:space="preserve">. Так же на сцене есть три объекта: </w:t>
      </w:r>
      <w:r>
        <w:rPr>
          <w:lang w:val="ru-RU"/>
        </w:rPr>
        <w:t>Ш</w:t>
      </w:r>
      <w:r>
        <w:t xml:space="preserve">ар, </w:t>
      </w:r>
      <w:r>
        <w:rPr>
          <w:lang w:val="ru-RU"/>
        </w:rPr>
        <w:t>Ц</w:t>
      </w:r>
      <w:proofErr w:type="spellStart"/>
      <w:r>
        <w:t>илиндр</w:t>
      </w:r>
      <w:proofErr w:type="spellEnd"/>
      <w:r>
        <w:t xml:space="preserve">, </w:t>
      </w:r>
      <w:r>
        <w:rPr>
          <w:lang w:val="ru-RU"/>
        </w:rPr>
        <w:t>К</w:t>
      </w:r>
      <w:proofErr w:type="spellStart"/>
      <w:r>
        <w:t>уб</w:t>
      </w:r>
      <w:proofErr w:type="spellEnd"/>
      <w:r>
        <w:t xml:space="preserve">. </w:t>
      </w:r>
    </w:p>
    <w:p w14:paraId="3355D3F0" w14:textId="77777777" w:rsidR="00FC6774" w:rsidRDefault="00FC6774" w:rsidP="00FC6774"/>
    <w:p w14:paraId="79C5AC60" w14:textId="005E91AB" w:rsidR="00FC6774" w:rsidRDefault="00FC6774" w:rsidP="00FC6774">
      <w:r w:rsidRPr="00E94E0F">
        <w:rPr>
          <w:lang w:val="ru-RU"/>
        </w:rPr>
        <w:drawing>
          <wp:inline distT="0" distB="0" distL="0" distR="0" wp14:anchorId="4706F116" wp14:editId="705BBA06">
            <wp:extent cx="3899100" cy="1612983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0F1D" w14:textId="77777777" w:rsidR="00FC6774" w:rsidRDefault="00FC6774" w:rsidP="00FC6774"/>
    <w:p w14:paraId="3225D0AF" w14:textId="2F72CF6B" w:rsidR="00FC6774" w:rsidRPr="00E94E0F" w:rsidRDefault="00FC6774" w:rsidP="00FC6774">
      <w:pPr>
        <w:rPr>
          <w:lang w:val="ru-RU"/>
        </w:rPr>
      </w:pPr>
      <w:r>
        <w:lastRenderedPageBreak/>
        <w:t xml:space="preserve">В </w:t>
      </w:r>
      <w:proofErr w:type="spellStart"/>
      <w:r>
        <w:t>EventManager</w:t>
      </w:r>
      <w:proofErr w:type="spellEnd"/>
      <w:r>
        <w:t xml:space="preserve"> находятся массивы из этих объектов, которые включаются/выключаются кнопками</w:t>
      </w:r>
      <w:r w:rsidRPr="00E94E0F">
        <w:rPr>
          <w:lang w:val="ru-RU"/>
        </w:rPr>
        <w:t>:</w:t>
      </w:r>
    </w:p>
    <w:p w14:paraId="6FC3A5F5" w14:textId="77777777" w:rsidR="00FC6774" w:rsidRPr="00E94E0F" w:rsidRDefault="00FC6774" w:rsidP="00FC6774">
      <w:pPr>
        <w:pStyle w:val="a5"/>
        <w:numPr>
          <w:ilvl w:val="0"/>
          <w:numId w:val="3"/>
        </w:numPr>
        <w:rPr>
          <w:bCs/>
          <w:lang w:val="ru-RU"/>
        </w:rPr>
      </w:pPr>
      <w:r w:rsidRPr="00E94E0F">
        <w:rPr>
          <w:lang w:val="ru-RU"/>
        </w:rPr>
        <w:t>“</w:t>
      </w:r>
      <w:proofErr w:type="spellStart"/>
      <w:r>
        <w:t>Space</w:t>
      </w:r>
      <w:proofErr w:type="spellEnd"/>
      <w:r w:rsidRPr="00E94E0F">
        <w:rPr>
          <w:lang w:val="ru-RU"/>
        </w:rPr>
        <w:t>”</w:t>
      </w:r>
    </w:p>
    <w:p w14:paraId="3FC2A6C8" w14:textId="77777777" w:rsidR="00FC6774" w:rsidRPr="00E94E0F" w:rsidRDefault="00FC6774" w:rsidP="00FC6774">
      <w:pPr>
        <w:pStyle w:val="a5"/>
        <w:numPr>
          <w:ilvl w:val="0"/>
          <w:numId w:val="3"/>
        </w:numPr>
        <w:rPr>
          <w:bCs/>
          <w:lang w:val="ru-RU"/>
        </w:rPr>
      </w:pPr>
      <w:r w:rsidRPr="00E94E0F">
        <w:rPr>
          <w:b/>
          <w:bCs/>
          <w:lang w:val="ru-RU"/>
        </w:rPr>
        <w:t>“</w:t>
      </w:r>
      <w:r w:rsidRPr="00E94E0F">
        <w:rPr>
          <w:lang w:val="ru-RU"/>
        </w:rPr>
        <w:t>О”</w:t>
      </w:r>
    </w:p>
    <w:p w14:paraId="29852D62" w14:textId="77777777" w:rsidR="00FC6774" w:rsidRPr="00E94E0F" w:rsidRDefault="00FC6774" w:rsidP="00FC6774">
      <w:pPr>
        <w:pStyle w:val="a5"/>
        <w:numPr>
          <w:ilvl w:val="0"/>
          <w:numId w:val="3"/>
        </w:numPr>
        <w:rPr>
          <w:bCs/>
          <w:lang w:val="ru-RU"/>
        </w:rPr>
      </w:pPr>
      <w:r w:rsidRPr="00E94E0F">
        <w:rPr>
          <w:lang w:val="ru-RU"/>
        </w:rPr>
        <w:t>“</w:t>
      </w:r>
      <w:proofErr w:type="spellStart"/>
      <w:r>
        <w:t>Backspace</w:t>
      </w:r>
      <w:proofErr w:type="spellEnd"/>
      <w:r w:rsidRPr="00E94E0F">
        <w:rPr>
          <w:lang w:val="ru-RU"/>
        </w:rPr>
        <w:t>”</w:t>
      </w:r>
    </w:p>
    <w:p w14:paraId="03EBBA30" w14:textId="5F812F93" w:rsidR="00D3554A" w:rsidRPr="00FC6774" w:rsidRDefault="00FC6774" w:rsidP="00D3554A">
      <w:pPr>
        <w:pStyle w:val="a5"/>
        <w:numPr>
          <w:ilvl w:val="0"/>
          <w:numId w:val="3"/>
        </w:numPr>
        <w:rPr>
          <w:bCs/>
          <w:lang w:val="ru-RU"/>
        </w:rPr>
      </w:pPr>
      <w:r w:rsidRPr="00E94E0F">
        <w:rPr>
          <w:lang w:val="ru-RU"/>
        </w:rPr>
        <w:t>“</w:t>
      </w:r>
      <w:r>
        <w:t>P</w:t>
      </w:r>
      <w:r w:rsidRPr="00E94E0F">
        <w:rPr>
          <w:lang w:val="ru-RU"/>
        </w:rPr>
        <w:t>”</w:t>
      </w:r>
    </w:p>
    <w:p w14:paraId="02A329E3" w14:textId="0E00D3CB" w:rsidR="00E94E0F" w:rsidRDefault="00E94E0F" w:rsidP="00D3554A">
      <w:pPr>
        <w:rPr>
          <w:lang w:val="ru-RU"/>
        </w:rPr>
      </w:pPr>
    </w:p>
    <w:p w14:paraId="3F3E0E6B" w14:textId="46AD5503" w:rsidR="00D3554A" w:rsidRDefault="00D3554A" w:rsidP="00D3554A">
      <w:pPr>
        <w:rPr>
          <w:lang w:val="ru-RU"/>
        </w:rPr>
      </w:pPr>
      <w:r>
        <w:rPr>
          <w:lang w:val="ru-RU"/>
        </w:rPr>
        <w:t>Последовательно выполняем операции:</w:t>
      </w:r>
      <w:r>
        <w:rPr>
          <w:lang w:val="ru-RU"/>
        </w:rPr>
        <w:br/>
      </w:r>
    </w:p>
    <w:p w14:paraId="13D822B6" w14:textId="53D0C3A3" w:rsidR="00FC6774" w:rsidRDefault="00D3554A" w:rsidP="00FC6774">
      <w:pPr>
        <w:pStyle w:val="a5"/>
        <w:numPr>
          <w:ilvl w:val="0"/>
          <w:numId w:val="2"/>
        </w:numPr>
        <w:rPr>
          <w:bCs/>
          <w:lang w:val="ru-RU"/>
        </w:rPr>
      </w:pPr>
      <w:proofErr w:type="spellStart"/>
      <w:proofErr w:type="gramStart"/>
      <w:r w:rsidRPr="00D3554A">
        <w:rPr>
          <w:b/>
          <w:lang w:val="en-US"/>
        </w:rPr>
        <w:t>ChangeHighlight</w:t>
      </w:r>
      <w:proofErr w:type="spellEnd"/>
      <w:r w:rsidRPr="00D3554A">
        <w:rPr>
          <w:b/>
          <w:lang w:val="ru-RU"/>
        </w:rPr>
        <w:t>(</w:t>
      </w:r>
      <w:proofErr w:type="gramEnd"/>
      <w:r w:rsidRPr="00D3554A">
        <w:rPr>
          <w:b/>
          <w:lang w:val="ru-RU"/>
        </w:rPr>
        <w:t xml:space="preserve">[Шар, Цилиндр], </w:t>
      </w:r>
      <w:r w:rsidRPr="00D3554A">
        <w:rPr>
          <w:b/>
          <w:lang w:val="en-US"/>
        </w:rPr>
        <w:t>true</w:t>
      </w:r>
      <w:r w:rsidRPr="00D3554A">
        <w:rPr>
          <w:b/>
          <w:lang w:val="ru-RU"/>
        </w:rPr>
        <w:t>)</w:t>
      </w:r>
      <w:r w:rsidRPr="00D3554A">
        <w:rPr>
          <w:b/>
          <w:lang w:val="ru-RU"/>
        </w:rPr>
        <w:t xml:space="preserve"> </w:t>
      </w:r>
      <w:r w:rsidRPr="00D3554A">
        <w:rPr>
          <w:bCs/>
          <w:lang w:val="ru-RU"/>
        </w:rPr>
        <w:t>– Шар</w:t>
      </w:r>
      <w:r w:rsidR="008B58D2">
        <w:rPr>
          <w:bCs/>
          <w:lang w:val="ru-RU"/>
        </w:rPr>
        <w:t xml:space="preserve"> и </w:t>
      </w:r>
      <w:r w:rsidRPr="00D3554A">
        <w:rPr>
          <w:bCs/>
          <w:lang w:val="ru-RU"/>
        </w:rPr>
        <w:t>Цилиндр подсветились</w:t>
      </w:r>
    </w:p>
    <w:p w14:paraId="0AEE1717" w14:textId="77777777" w:rsidR="00FC6774" w:rsidRPr="00FC6774" w:rsidRDefault="00FC6774" w:rsidP="00FC6774">
      <w:pPr>
        <w:pStyle w:val="a5"/>
        <w:rPr>
          <w:bCs/>
          <w:lang w:val="ru-RU"/>
        </w:rPr>
      </w:pPr>
    </w:p>
    <w:p w14:paraId="65547C53" w14:textId="1B9BE8CE" w:rsidR="00D3554A" w:rsidRDefault="00FC6774" w:rsidP="00FC6774">
      <w:pPr>
        <w:jc w:val="center"/>
        <w:rPr>
          <w:bCs/>
          <w:lang w:val="ru-RU"/>
        </w:rPr>
      </w:pPr>
      <w:r w:rsidRPr="00FC6774">
        <w:rPr>
          <w:bCs/>
          <w:lang w:val="ru-RU"/>
        </w:rPr>
        <w:drawing>
          <wp:inline distT="0" distB="0" distL="0" distR="0" wp14:anchorId="08D0EA88" wp14:editId="51C20739">
            <wp:extent cx="3702240" cy="187969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EB2C" w14:textId="77777777" w:rsidR="00FC6774" w:rsidRDefault="00FC6774" w:rsidP="00D3554A">
      <w:pPr>
        <w:rPr>
          <w:bCs/>
          <w:lang w:val="ru-RU"/>
        </w:rPr>
      </w:pPr>
    </w:p>
    <w:p w14:paraId="7787A21F" w14:textId="41EB5CA6" w:rsidR="00D3554A" w:rsidRPr="00D3554A" w:rsidRDefault="00D3554A" w:rsidP="00D3554A">
      <w:pPr>
        <w:pStyle w:val="a5"/>
        <w:numPr>
          <w:ilvl w:val="0"/>
          <w:numId w:val="2"/>
        </w:numPr>
        <w:rPr>
          <w:bCs/>
          <w:lang w:val="ru-RU"/>
        </w:rPr>
      </w:pPr>
      <w:proofErr w:type="spellStart"/>
      <w:r w:rsidRPr="00D3554A">
        <w:rPr>
          <w:b/>
          <w:lang w:val="en-US"/>
        </w:rPr>
        <w:t>ChangeHighlight</w:t>
      </w:r>
      <w:proofErr w:type="spellEnd"/>
      <w:r w:rsidRPr="00D3554A">
        <w:rPr>
          <w:b/>
          <w:lang w:val="ru-RU"/>
        </w:rPr>
        <w:t xml:space="preserve">([Шар], </w:t>
      </w:r>
      <w:r w:rsidRPr="00D3554A">
        <w:rPr>
          <w:b/>
          <w:lang w:val="en-US"/>
        </w:rPr>
        <w:t>false</w:t>
      </w:r>
      <w:r w:rsidRPr="00D3554A">
        <w:rPr>
          <w:b/>
          <w:lang w:val="ru-RU"/>
        </w:rPr>
        <w:t>)</w:t>
      </w:r>
      <w:r w:rsidRPr="00D3554A">
        <w:rPr>
          <w:b/>
          <w:lang w:val="ru-RU"/>
        </w:rPr>
        <w:t xml:space="preserve"> </w:t>
      </w:r>
      <w:r w:rsidRPr="00D3554A">
        <w:rPr>
          <w:bCs/>
          <w:lang w:val="ru-RU"/>
        </w:rPr>
        <w:t xml:space="preserve">– Шар погас, </w:t>
      </w:r>
      <w:r w:rsidRPr="00D3554A">
        <w:rPr>
          <w:bCs/>
          <w:lang w:val="ru-RU"/>
        </w:rPr>
        <w:t>Цилиндр</w:t>
      </w:r>
      <w:r w:rsidR="008B58D2">
        <w:rPr>
          <w:bCs/>
          <w:lang w:val="ru-RU"/>
        </w:rPr>
        <w:t xml:space="preserve"> </w:t>
      </w:r>
      <w:r w:rsidRPr="00D3554A">
        <w:rPr>
          <w:bCs/>
          <w:lang w:val="ru-RU"/>
        </w:rPr>
        <w:t>продолжа</w:t>
      </w:r>
      <w:r w:rsidR="008B58D2">
        <w:rPr>
          <w:bCs/>
          <w:lang w:val="ru-RU"/>
        </w:rPr>
        <w:t>е</w:t>
      </w:r>
      <w:r w:rsidRPr="00D3554A">
        <w:rPr>
          <w:bCs/>
          <w:lang w:val="ru-RU"/>
        </w:rPr>
        <w:t>т светиться</w:t>
      </w:r>
    </w:p>
    <w:p w14:paraId="2B945355" w14:textId="6AF87CC8" w:rsidR="00D3554A" w:rsidRDefault="00D3554A" w:rsidP="00D3554A">
      <w:pPr>
        <w:rPr>
          <w:bCs/>
          <w:lang w:val="ru-RU"/>
        </w:rPr>
      </w:pPr>
    </w:p>
    <w:p w14:paraId="59D80408" w14:textId="4E52C1AC" w:rsidR="00FC6774" w:rsidRDefault="00FC6774" w:rsidP="00FC6774">
      <w:pPr>
        <w:jc w:val="center"/>
        <w:rPr>
          <w:bCs/>
          <w:lang w:val="ru-RU"/>
        </w:rPr>
      </w:pPr>
      <w:r w:rsidRPr="00FC6774">
        <w:rPr>
          <w:bCs/>
          <w:lang w:val="ru-RU"/>
        </w:rPr>
        <w:drawing>
          <wp:inline distT="0" distB="0" distL="0" distR="0" wp14:anchorId="57DCCCE8" wp14:editId="4CADCFED">
            <wp:extent cx="3695890" cy="1873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CD1" w14:textId="77777777" w:rsidR="00FC6774" w:rsidRDefault="00FC6774" w:rsidP="00D3554A">
      <w:pPr>
        <w:rPr>
          <w:bCs/>
          <w:lang w:val="ru-RU"/>
        </w:rPr>
      </w:pPr>
    </w:p>
    <w:p w14:paraId="4676B759" w14:textId="6C402491" w:rsidR="00D3554A" w:rsidRDefault="00D3554A" w:rsidP="00D3554A">
      <w:pPr>
        <w:pStyle w:val="a5"/>
        <w:numPr>
          <w:ilvl w:val="0"/>
          <w:numId w:val="2"/>
        </w:numPr>
        <w:rPr>
          <w:bCs/>
          <w:lang w:val="ru-RU"/>
        </w:rPr>
      </w:pPr>
      <w:proofErr w:type="spellStart"/>
      <w:r w:rsidRPr="00D3554A">
        <w:rPr>
          <w:b/>
          <w:lang w:val="en-US"/>
        </w:rPr>
        <w:t>ChangeHighlight</w:t>
      </w:r>
      <w:proofErr w:type="spellEnd"/>
      <w:r w:rsidRPr="00D3554A">
        <w:rPr>
          <w:b/>
          <w:lang w:val="ru-RU"/>
        </w:rPr>
        <w:t>([</w:t>
      </w:r>
      <w:r w:rsidR="00E94E0F">
        <w:rPr>
          <w:b/>
          <w:lang w:val="ru-RU"/>
        </w:rPr>
        <w:t>Куб</w:t>
      </w:r>
      <w:r w:rsidRPr="00D3554A">
        <w:rPr>
          <w:b/>
          <w:lang w:val="ru-RU"/>
        </w:rPr>
        <w:t xml:space="preserve">], </w:t>
      </w:r>
      <w:r w:rsidRPr="00D3554A">
        <w:rPr>
          <w:b/>
          <w:lang w:val="en-US"/>
        </w:rPr>
        <w:t>true</w:t>
      </w:r>
      <w:r w:rsidRPr="00D3554A">
        <w:rPr>
          <w:b/>
          <w:lang w:val="ru-RU"/>
        </w:rPr>
        <w:t>)</w:t>
      </w:r>
      <w:r w:rsidRPr="00D3554A">
        <w:rPr>
          <w:b/>
          <w:lang w:val="ru-RU"/>
        </w:rPr>
        <w:t xml:space="preserve"> </w:t>
      </w:r>
      <w:r w:rsidRPr="00D3554A">
        <w:rPr>
          <w:bCs/>
          <w:lang w:val="ru-RU"/>
        </w:rPr>
        <w:t>– Шар</w:t>
      </w:r>
      <w:r w:rsidRPr="00D3554A">
        <w:rPr>
          <w:bCs/>
          <w:lang w:val="ru-RU"/>
        </w:rPr>
        <w:t xml:space="preserve"> и</w:t>
      </w:r>
      <w:r w:rsidRPr="00D3554A">
        <w:rPr>
          <w:bCs/>
          <w:lang w:val="ru-RU"/>
        </w:rPr>
        <w:t xml:space="preserve"> Цилиндр по</w:t>
      </w:r>
      <w:r w:rsidR="00E94E0F">
        <w:rPr>
          <w:bCs/>
          <w:lang w:val="ru-RU"/>
        </w:rPr>
        <w:t>гасли</w:t>
      </w:r>
      <w:r w:rsidRPr="00D3554A">
        <w:rPr>
          <w:bCs/>
          <w:lang w:val="ru-RU"/>
        </w:rPr>
        <w:t xml:space="preserve">, Куб </w:t>
      </w:r>
      <w:r w:rsidR="00E94E0F">
        <w:rPr>
          <w:bCs/>
          <w:lang w:val="ru-RU"/>
        </w:rPr>
        <w:t>подсветился</w:t>
      </w:r>
    </w:p>
    <w:p w14:paraId="4D435EB5" w14:textId="083DC1AC" w:rsidR="00D3554A" w:rsidRDefault="00D3554A" w:rsidP="00D3554A">
      <w:pPr>
        <w:pStyle w:val="a5"/>
        <w:rPr>
          <w:bCs/>
          <w:lang w:val="ru-RU"/>
        </w:rPr>
      </w:pPr>
    </w:p>
    <w:p w14:paraId="443B8940" w14:textId="63B73116" w:rsidR="00FC6774" w:rsidRPr="00FC6774" w:rsidRDefault="00FC6774" w:rsidP="00FC6774">
      <w:pPr>
        <w:jc w:val="center"/>
        <w:rPr>
          <w:bCs/>
          <w:lang w:val="ru-RU"/>
        </w:rPr>
      </w:pPr>
      <w:r w:rsidRPr="00FC6774">
        <w:rPr>
          <w:lang w:val="ru-RU"/>
        </w:rPr>
        <w:drawing>
          <wp:inline distT="0" distB="0" distL="0" distR="0" wp14:anchorId="05E30C29" wp14:editId="72563B56">
            <wp:extent cx="3537132" cy="1574881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009" w14:textId="77777777" w:rsidR="00FC6774" w:rsidRPr="00D3554A" w:rsidRDefault="00FC6774" w:rsidP="00D3554A">
      <w:pPr>
        <w:pStyle w:val="a5"/>
        <w:rPr>
          <w:bCs/>
          <w:lang w:val="ru-RU"/>
        </w:rPr>
      </w:pPr>
    </w:p>
    <w:p w14:paraId="518743DD" w14:textId="0B4CB33D" w:rsidR="00D3554A" w:rsidRPr="00E94E0F" w:rsidRDefault="00D3554A" w:rsidP="00D3554A">
      <w:pPr>
        <w:pStyle w:val="a5"/>
        <w:numPr>
          <w:ilvl w:val="0"/>
          <w:numId w:val="2"/>
        </w:numPr>
        <w:rPr>
          <w:bCs/>
          <w:lang w:val="en-US"/>
        </w:rPr>
      </w:pPr>
      <w:proofErr w:type="spellStart"/>
      <w:r w:rsidRPr="00D3554A">
        <w:rPr>
          <w:b/>
          <w:lang w:val="en-US"/>
        </w:rPr>
        <w:lastRenderedPageBreak/>
        <w:t>ChangeHighlight</w:t>
      </w:r>
      <w:proofErr w:type="spellEnd"/>
      <w:r w:rsidRPr="00D3554A">
        <w:rPr>
          <w:b/>
          <w:lang w:val="en-US"/>
        </w:rPr>
        <w:t>(</w:t>
      </w:r>
      <w:r w:rsidRPr="00D3554A">
        <w:rPr>
          <w:b/>
          <w:lang w:val="en-US"/>
        </w:rPr>
        <w:t>false)</w:t>
      </w:r>
      <w:r w:rsidRPr="00D3554A">
        <w:rPr>
          <w:b/>
          <w:lang w:val="en-US"/>
        </w:rPr>
        <w:t xml:space="preserve"> </w:t>
      </w:r>
      <w:r w:rsidRPr="00D3554A">
        <w:rPr>
          <w:bCs/>
          <w:lang w:val="en-US"/>
        </w:rPr>
        <w:t xml:space="preserve">– </w:t>
      </w:r>
      <w:r>
        <w:rPr>
          <w:bCs/>
          <w:lang w:val="ru-RU"/>
        </w:rPr>
        <w:t>Все</w:t>
      </w:r>
      <w:r w:rsidRPr="00D3554A">
        <w:rPr>
          <w:bCs/>
          <w:lang w:val="en-US"/>
        </w:rPr>
        <w:t xml:space="preserve"> </w:t>
      </w:r>
      <w:r>
        <w:rPr>
          <w:bCs/>
          <w:lang w:val="ru-RU"/>
        </w:rPr>
        <w:t>объекты</w:t>
      </w:r>
      <w:r w:rsidRPr="00D3554A">
        <w:rPr>
          <w:bCs/>
          <w:lang w:val="en-US"/>
        </w:rPr>
        <w:t xml:space="preserve"> </w:t>
      </w:r>
      <w:r>
        <w:rPr>
          <w:bCs/>
          <w:lang w:val="ru-RU"/>
        </w:rPr>
        <w:t>погасли.</w:t>
      </w:r>
    </w:p>
    <w:p w14:paraId="2DC8C980" w14:textId="527C094C" w:rsidR="00E94E0F" w:rsidRDefault="00E94E0F" w:rsidP="00E94E0F">
      <w:pPr>
        <w:rPr>
          <w:bCs/>
        </w:rPr>
      </w:pPr>
    </w:p>
    <w:p w14:paraId="7B7D9302" w14:textId="65B35A6D" w:rsidR="00FC6774" w:rsidRDefault="00FC6774" w:rsidP="00FC6774">
      <w:pPr>
        <w:jc w:val="center"/>
        <w:rPr>
          <w:bCs/>
        </w:rPr>
      </w:pPr>
      <w:r w:rsidRPr="00FC6774">
        <w:rPr>
          <w:bCs/>
        </w:rPr>
        <w:drawing>
          <wp:inline distT="0" distB="0" distL="0" distR="0" wp14:anchorId="2CA1045B" wp14:editId="3830DB18">
            <wp:extent cx="3499030" cy="14478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C273" w14:textId="77777777" w:rsidR="00FC6774" w:rsidRPr="00E94E0F" w:rsidRDefault="00FC6774" w:rsidP="00E94E0F">
      <w:pPr>
        <w:rPr>
          <w:bCs/>
        </w:rPr>
      </w:pPr>
    </w:p>
    <w:p w14:paraId="572F2B6C" w14:textId="44F150FB" w:rsidR="008B58D2" w:rsidRDefault="008B58D2" w:rsidP="008B58D2">
      <w:pPr>
        <w:pStyle w:val="a5"/>
        <w:rPr>
          <w:bCs/>
          <w:lang w:val="ru-RU"/>
        </w:rPr>
      </w:pPr>
    </w:p>
    <w:p w14:paraId="78BC74A9" w14:textId="77777777" w:rsidR="00FC6774" w:rsidRPr="00E94E0F" w:rsidRDefault="00FC6774" w:rsidP="008B58D2">
      <w:pPr>
        <w:pStyle w:val="a5"/>
        <w:rPr>
          <w:bCs/>
          <w:lang w:val="ru-RU"/>
        </w:rPr>
      </w:pPr>
    </w:p>
    <w:p w14:paraId="0291B59F" w14:textId="233DA6D6" w:rsidR="008B58D2" w:rsidRPr="00D3554A" w:rsidRDefault="008B58D2" w:rsidP="008B58D2">
      <w:pPr>
        <w:pStyle w:val="a5"/>
        <w:numPr>
          <w:ilvl w:val="0"/>
          <w:numId w:val="1"/>
        </w:numPr>
        <w:rPr>
          <w:bCs/>
          <w:lang w:val="en-US"/>
        </w:rPr>
      </w:pPr>
      <w:r>
        <w:rPr>
          <w:bCs/>
          <w:sz w:val="28"/>
          <w:szCs w:val="28"/>
          <w:lang w:val="ru-RU"/>
        </w:rPr>
        <w:t>Настройки выделения:</w:t>
      </w:r>
    </w:p>
    <w:p w14:paraId="00000014" w14:textId="77777777" w:rsidR="004727BD" w:rsidRPr="00D3554A" w:rsidRDefault="004727BD">
      <w:pPr>
        <w:rPr>
          <w:lang w:val="en-US"/>
        </w:rPr>
      </w:pPr>
    </w:p>
    <w:p w14:paraId="00000015" w14:textId="49B9EB5D" w:rsidR="004727BD" w:rsidRDefault="00FC6774">
      <w:r>
        <w:t xml:space="preserve">Цвет, ширина выделения, а также Цвет и интенсивность свечения настраиваются в инспекторе объекта со скриптом. </w:t>
      </w:r>
    </w:p>
    <w:p w14:paraId="7C872181" w14:textId="671D4015" w:rsidR="008B58D2" w:rsidRDefault="008B58D2"/>
    <w:p w14:paraId="683046F5" w14:textId="398DCA69" w:rsidR="008B58D2" w:rsidRDefault="008B58D2">
      <w:r w:rsidRPr="008B58D2">
        <w:drawing>
          <wp:inline distT="0" distB="0" distL="0" distR="0" wp14:anchorId="0F9AF690" wp14:editId="46F1B2AD">
            <wp:extent cx="3314870" cy="2305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4727BD" w:rsidRDefault="004727BD"/>
    <w:p w14:paraId="00000017" w14:textId="0F363636" w:rsidR="004727BD" w:rsidRDefault="00FC6774">
      <w:r>
        <w:rPr>
          <w:i/>
        </w:rPr>
        <w:t>Примечание</w:t>
      </w:r>
      <w:r>
        <w:t>: Цвет и ширина выделения меняются сразу после изменения па</w:t>
      </w:r>
      <w:r>
        <w:t xml:space="preserve">раметров в инспекторе. Цвет и интенсивность свечения меняются при следующем запуске команды </w:t>
      </w:r>
      <w:proofErr w:type="spellStart"/>
      <w:proofErr w:type="gramStart"/>
      <w:r>
        <w:t>ChangeHighlight</w:t>
      </w:r>
      <w:proofErr w:type="spellEnd"/>
      <w:r>
        <w:t>(</w:t>
      </w:r>
      <w:proofErr w:type="gramEnd"/>
      <w:r>
        <w:t>).</w:t>
      </w:r>
    </w:p>
    <w:p w14:paraId="0000001B" w14:textId="77777777" w:rsidR="004727BD" w:rsidRDefault="004727BD"/>
    <w:sectPr w:rsidR="00472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407"/>
    <w:multiLevelType w:val="hybridMultilevel"/>
    <w:tmpl w:val="F9CCC80A"/>
    <w:lvl w:ilvl="0" w:tplc="FB847E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A2A"/>
    <w:multiLevelType w:val="hybridMultilevel"/>
    <w:tmpl w:val="4F3C0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67EF1"/>
    <w:multiLevelType w:val="hybridMultilevel"/>
    <w:tmpl w:val="F9CCC80A"/>
    <w:lvl w:ilvl="0" w:tplc="FB847E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BD"/>
    <w:rsid w:val="004727BD"/>
    <w:rsid w:val="008B58D2"/>
    <w:rsid w:val="00D3554A"/>
    <w:rsid w:val="00E94E0F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C3CC"/>
  <w15:docId w15:val="{4FB2AD3B-E9EC-4A9E-B0CA-88E7CE19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3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Bychenok</cp:lastModifiedBy>
  <cp:revision>3</cp:revision>
  <dcterms:created xsi:type="dcterms:W3CDTF">2021-01-14T14:30:00Z</dcterms:created>
  <dcterms:modified xsi:type="dcterms:W3CDTF">2021-01-14T15:07:00Z</dcterms:modified>
</cp:coreProperties>
</file>