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970" w:rsidRDefault="00991B6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Выбор способа представления грамматики.</w:t>
      </w:r>
      <w:r>
        <w:rPr>
          <w:b/>
          <w:sz w:val="24"/>
          <w:szCs w:val="24"/>
        </w:rPr>
        <w:br/>
        <w:t xml:space="preserve">Для представления грамматики в нашем языке была выбрана </w:t>
      </w:r>
      <w:r>
        <w:rPr>
          <w:b/>
          <w:color w:val="222222"/>
          <w:sz w:val="24"/>
          <w:szCs w:val="24"/>
          <w:highlight w:val="white"/>
        </w:rPr>
        <w:t>Форма Бэкуса — Наура.</w:t>
      </w:r>
    </w:p>
    <w:p w:rsidR="00214970" w:rsidRDefault="00991B64">
      <w:pPr>
        <w:numPr>
          <w:ilvl w:val="0"/>
          <w:numId w:val="1"/>
        </w:numPr>
        <w:contextualSpacing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Написание лексического анализатора.</w:t>
      </w:r>
      <w:r>
        <w:rPr>
          <w:b/>
          <w:color w:val="222222"/>
          <w:sz w:val="24"/>
          <w:szCs w:val="24"/>
          <w:highlight w:val="white"/>
        </w:rPr>
        <w:br/>
      </w:r>
      <w:r>
        <w:rPr>
          <w:b/>
          <w:color w:val="222222"/>
          <w:sz w:val="24"/>
          <w:szCs w:val="24"/>
          <w:highlight w:val="white"/>
        </w:rPr>
        <w:t xml:space="preserve">На вход компилятору поступает текстовый файл (исходник). Лексический анализатор нужен для того, чтобы выделить в этом файле </w:t>
      </w:r>
      <w:proofErr w:type="spellStart"/>
      <w:r>
        <w:rPr>
          <w:b/>
          <w:color w:val="222222"/>
          <w:sz w:val="24"/>
          <w:szCs w:val="24"/>
          <w:highlight w:val="white"/>
        </w:rPr>
        <w:t>токены</w:t>
      </w:r>
      <w:proofErr w:type="spellEnd"/>
      <w:r>
        <w:rPr>
          <w:b/>
          <w:color w:val="222222"/>
          <w:sz w:val="24"/>
          <w:szCs w:val="24"/>
          <w:highlight w:val="white"/>
        </w:rPr>
        <w:t>.</w:t>
      </w:r>
    </w:p>
    <w:p w:rsidR="00214970" w:rsidRDefault="00991B64">
      <w:pPr>
        <w:numPr>
          <w:ilvl w:val="0"/>
          <w:numId w:val="1"/>
        </w:numPr>
        <w:contextualSpacing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 xml:space="preserve">Создание синтаксического </w:t>
      </w:r>
      <w:proofErr w:type="spellStart"/>
      <w:r>
        <w:rPr>
          <w:b/>
          <w:color w:val="222222"/>
          <w:sz w:val="24"/>
          <w:szCs w:val="24"/>
          <w:highlight w:val="white"/>
        </w:rPr>
        <w:t>парсера</w:t>
      </w:r>
      <w:proofErr w:type="spellEnd"/>
      <w:r>
        <w:rPr>
          <w:b/>
          <w:color w:val="222222"/>
          <w:sz w:val="24"/>
          <w:szCs w:val="24"/>
          <w:highlight w:val="white"/>
        </w:rPr>
        <w:t>.</w:t>
      </w:r>
      <w:r>
        <w:rPr>
          <w:b/>
          <w:color w:val="222222"/>
          <w:sz w:val="24"/>
          <w:szCs w:val="24"/>
          <w:highlight w:val="white"/>
        </w:rPr>
        <w:br/>
        <w:t xml:space="preserve">Его задача, используя </w:t>
      </w:r>
      <w:proofErr w:type="spellStart"/>
      <w:r>
        <w:rPr>
          <w:b/>
          <w:color w:val="222222"/>
          <w:sz w:val="24"/>
          <w:szCs w:val="24"/>
          <w:highlight w:val="white"/>
        </w:rPr>
        <w:t>токены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, полученные от лексического анализатора, сформировать своего </w:t>
      </w:r>
      <w:r>
        <w:rPr>
          <w:b/>
          <w:color w:val="222222"/>
          <w:sz w:val="24"/>
          <w:szCs w:val="24"/>
          <w:highlight w:val="white"/>
        </w:rPr>
        <w:t>рода дерево, в котором иерархия и связи отображают структуру кода.</w:t>
      </w:r>
    </w:p>
    <w:p w:rsidR="00214970" w:rsidRDefault="00991B64">
      <w:pPr>
        <w:numPr>
          <w:ilvl w:val="0"/>
          <w:numId w:val="1"/>
        </w:numPr>
        <w:contextualSpacing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Получение Абстрактного Синтаксического Дерева(AST ).</w:t>
      </w:r>
      <w:r>
        <w:rPr>
          <w:b/>
          <w:color w:val="222222"/>
          <w:sz w:val="24"/>
          <w:szCs w:val="24"/>
          <w:highlight w:val="white"/>
        </w:rPr>
        <w:br/>
        <w:t xml:space="preserve">После того, как у нас будет готов </w:t>
      </w:r>
      <w:proofErr w:type="spellStart"/>
      <w:r>
        <w:rPr>
          <w:b/>
          <w:color w:val="222222"/>
          <w:sz w:val="24"/>
          <w:szCs w:val="24"/>
          <w:highlight w:val="white"/>
        </w:rPr>
        <w:t>парсер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, мы будем строить </w:t>
      </w:r>
      <w:proofErr w:type="spellStart"/>
      <w:r>
        <w:rPr>
          <w:b/>
          <w:color w:val="222222"/>
          <w:sz w:val="24"/>
          <w:szCs w:val="24"/>
          <w:highlight w:val="white"/>
        </w:rPr>
        <w:t>Abstract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Syntax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22222"/>
          <w:sz w:val="24"/>
          <w:szCs w:val="24"/>
          <w:highlight w:val="white"/>
        </w:rPr>
        <w:t>Tree</w:t>
      </w:r>
      <w:proofErr w:type="spellEnd"/>
      <w:r>
        <w:rPr>
          <w:b/>
          <w:color w:val="222222"/>
          <w:sz w:val="24"/>
          <w:szCs w:val="24"/>
          <w:highlight w:val="white"/>
        </w:rPr>
        <w:t xml:space="preserve"> (AST) (Абстрактное синтаксическое дерево). AST отображае</w:t>
      </w:r>
      <w:r>
        <w:rPr>
          <w:b/>
          <w:color w:val="222222"/>
          <w:sz w:val="24"/>
          <w:szCs w:val="24"/>
          <w:highlight w:val="white"/>
        </w:rPr>
        <w:t>т программу таким образом, что для более поздних стадий компилятора (например, генерации кода) она легко интерпретируется.</w:t>
      </w:r>
    </w:p>
    <w:p w:rsidR="00214970" w:rsidRDefault="00991B64">
      <w:pPr>
        <w:numPr>
          <w:ilvl w:val="0"/>
          <w:numId w:val="1"/>
        </w:numPr>
        <w:contextualSpacing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  <w:lang w:val="ru-RU"/>
        </w:rPr>
        <w:t>Интерпретация</w:t>
      </w:r>
      <w:bookmarkStart w:id="0" w:name="_GoBack"/>
      <w:bookmarkEnd w:id="0"/>
      <w:r>
        <w:rPr>
          <w:b/>
          <w:color w:val="222222"/>
          <w:sz w:val="24"/>
          <w:szCs w:val="24"/>
          <w:highlight w:val="white"/>
          <w:lang w:val="ru-RU"/>
        </w:rPr>
        <w:t xml:space="preserve"> </w:t>
      </w:r>
    </w:p>
    <w:p w:rsidR="00214970" w:rsidRDefault="00214970">
      <w:pPr>
        <w:rPr>
          <w:b/>
          <w:color w:val="222222"/>
          <w:sz w:val="24"/>
          <w:szCs w:val="24"/>
          <w:highlight w:val="white"/>
        </w:rPr>
      </w:pPr>
    </w:p>
    <w:p w:rsidR="00214970" w:rsidRDefault="00214970">
      <w:pPr>
        <w:rPr>
          <w:b/>
          <w:color w:val="222222"/>
          <w:sz w:val="24"/>
          <w:szCs w:val="24"/>
          <w:highlight w:val="white"/>
        </w:rPr>
      </w:pPr>
    </w:p>
    <w:p w:rsidR="00214970" w:rsidRDefault="00214970">
      <w:pPr>
        <w:rPr>
          <w:b/>
          <w:color w:val="222222"/>
          <w:sz w:val="24"/>
          <w:szCs w:val="24"/>
          <w:highlight w:val="white"/>
        </w:rPr>
      </w:pPr>
    </w:p>
    <w:p w:rsidR="00214970" w:rsidRDefault="00214970">
      <w:pPr>
        <w:rPr>
          <w:b/>
          <w:color w:val="222222"/>
          <w:sz w:val="24"/>
          <w:szCs w:val="24"/>
          <w:highlight w:val="white"/>
        </w:rPr>
      </w:pPr>
    </w:p>
    <w:p w:rsidR="00214970" w:rsidRDefault="00214970">
      <w:pPr>
        <w:rPr>
          <w:b/>
          <w:color w:val="222222"/>
          <w:sz w:val="24"/>
          <w:szCs w:val="24"/>
          <w:highlight w:val="white"/>
        </w:rPr>
      </w:pPr>
    </w:p>
    <w:p w:rsidR="00214970" w:rsidRDefault="00991B64">
      <w:pPr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Ссылки:</w:t>
      </w:r>
    </w:p>
    <w:p w:rsidR="00214970" w:rsidRDefault="00991B64">
      <w:pPr>
        <w:numPr>
          <w:ilvl w:val="0"/>
          <w:numId w:val="2"/>
        </w:numPr>
        <w:contextualSpacing/>
        <w:rPr>
          <w:b/>
          <w:color w:val="222222"/>
          <w:sz w:val="24"/>
          <w:szCs w:val="24"/>
          <w:highlight w:val="white"/>
        </w:rPr>
      </w:pPr>
      <w:hyperlink r:id="rId5">
        <w:r>
          <w:rPr>
            <w:b/>
            <w:color w:val="1155CC"/>
            <w:sz w:val="24"/>
            <w:szCs w:val="24"/>
            <w:highlight w:val="white"/>
            <w:u w:val="single"/>
          </w:rPr>
          <w:t>https://habr.com/post/133780/</w:t>
        </w:r>
      </w:hyperlink>
    </w:p>
    <w:p w:rsidR="00214970" w:rsidRDefault="00991B64">
      <w:pPr>
        <w:numPr>
          <w:ilvl w:val="0"/>
          <w:numId w:val="2"/>
        </w:numPr>
        <w:contextualSpacing/>
        <w:rPr>
          <w:b/>
          <w:color w:val="222222"/>
          <w:sz w:val="24"/>
          <w:szCs w:val="24"/>
          <w:highlight w:val="white"/>
        </w:rPr>
      </w:pPr>
      <w:hyperlink r:id="rId6">
        <w:r>
          <w:rPr>
            <w:b/>
            <w:color w:val="1155CC"/>
            <w:sz w:val="24"/>
            <w:szCs w:val="24"/>
            <w:highlight w:val="white"/>
            <w:u w:val="single"/>
          </w:rPr>
          <w:t>https://habr.com/post/120424/</w:t>
        </w:r>
      </w:hyperlink>
    </w:p>
    <w:p w:rsidR="00214970" w:rsidRDefault="00991B64">
      <w:pPr>
        <w:numPr>
          <w:ilvl w:val="0"/>
          <w:numId w:val="2"/>
        </w:numPr>
        <w:contextualSpacing/>
        <w:rPr>
          <w:b/>
          <w:color w:val="222222"/>
          <w:sz w:val="24"/>
          <w:szCs w:val="24"/>
          <w:highlight w:val="white"/>
        </w:rPr>
      </w:pPr>
      <w:hyperlink r:id="rId7">
        <w:r>
          <w:rPr>
            <w:b/>
            <w:color w:val="1155CC"/>
            <w:sz w:val="24"/>
            <w:szCs w:val="24"/>
            <w:highlight w:val="white"/>
            <w:u w:val="single"/>
          </w:rPr>
          <w:t>https://habr.com/post/119850/</w:t>
        </w:r>
      </w:hyperlink>
      <w:r>
        <w:rPr>
          <w:b/>
          <w:color w:val="222222"/>
          <w:sz w:val="24"/>
          <w:szCs w:val="24"/>
          <w:highlight w:val="white"/>
        </w:rPr>
        <w:br/>
      </w:r>
    </w:p>
    <w:sectPr w:rsidR="0021497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C2618"/>
    <w:multiLevelType w:val="multilevel"/>
    <w:tmpl w:val="23607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627315"/>
    <w:multiLevelType w:val="multilevel"/>
    <w:tmpl w:val="858CE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4970"/>
    <w:rsid w:val="00214970"/>
    <w:rsid w:val="009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BED2"/>
  <w15:docId w15:val="{BF5029DE-33EB-4E00-9C1A-A9B41D7B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post/1198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post/120424/" TargetMode="External"/><Relationship Id="rId5" Type="http://schemas.openxmlformats.org/officeDocument/2006/relationships/hyperlink" Target="https://habr.com/post/1337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2018-11-07T13:14:00Z</dcterms:created>
  <dcterms:modified xsi:type="dcterms:W3CDTF">2018-11-07T13:15:00Z</dcterms:modified>
</cp:coreProperties>
</file>