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Inżynieria oprogramowania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prowadzący dr inż. Tomasz Marciniak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GRUPA 3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Agnieszka Szneidrowska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Krystian Bąkowski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Wiktor Grudzina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Krzysztof Mantych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Zamówienie: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„Graficzna prezentacja danych”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Wymagania: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GUI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Wykorzystywany język: Java/C#, SQL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Tytuł:”LICEUM OGÓLNOKSZTAŁCĄCE”, Czcionka: Tahoma, Styl:Bold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Rozmiar: 18, Center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Opis i dane wprowadzane do pola: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”Imie”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“Nazwisko”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”Średnia ocen”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VARCHAR(1) “Klasa” (wartości 1, 2, 3)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VARCHAR(1) “Profil” (wartości A, B, C, D)</w:t>
      </w:r>
    </w:p>
    <w:p w:rsidR="00000000" w:rsidDel="00000000" w:rsidP="00000000" w:rsidRDefault="00000000" w:rsidRPr="00000000" w14:paraId="00000016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Podpis pola: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-”Imie”, Czcionka: Tahoma, Styl:Bold Rozmiar: 11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-”Nazwisko”, Czcionka: Tahoma, Styl:Bold Rozmiar: 11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-”Średnia ocen, Czcionka: Tahoma, Styl:Bold Rozmiar: 11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      -”Klasa”, Czcionka: Tahoma, Styl:Bold Rozmiar: 11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      -”Profil”, Czcionka: Tahoma, Styl:Bold Rozmiar: 11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Dodawanie nowych krotek z poziomu GUI (przycisk umieszczony poniżej pól do wprowadzania danych) Nazwa: ”DODAJ”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Zabezpieczenie przed dodaniem niepoprawnych danych do bazy (błędny typ)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Wybór prezentowanego zakresu danych z poziomu GUI (Podgląd tabeli)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Wybór rodzajów raportów(CheckBox):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-Nazwa ”Wykres Słupkowy”, Czcionka: Tahoma, Styl: Bold, Rozmiar: 11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-Nazwa ”Diagram Kołowy”, Czcionka: Tahoma, Styl: Bold, Rozmiar: 11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-Nazwa ”Tabela”, Czcionka: Tahoma, Styl: Bold, Rozmiar: 11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Generowanie pliku PDF (Przycisk pod listą Checkbox, Nazwa ”Generuj PDF”)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Dane z tabel pobierane w formie wyniku zapytania SQL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Poglądowy </w:t>
      </w:r>
      <w:r w:rsidDel="00000000" w:rsidR="00000000" w:rsidRPr="00000000">
        <w:rPr>
          <w:rtl w:val="0"/>
        </w:rPr>
        <w:t xml:space="preserve">wygląd Interfejsu graficznego: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1900" cy="2771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Baza danych: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 Bazy Danych: MySql  / MsSql / MariaDB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Liczba Encji (Tabel): 1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Nazwa Tabeli: ”Liceum”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Kodowanie: UTF-8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Atrybuty: 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(INT);  (autoincrement)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IMIE (TEXT(50))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NAZWISKO (TEXT(50))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OCENA ŚREDNIA (DOUBLE(3))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KLASA (VARCHAR(1)); 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 (VARCHAR(1))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Narzędzia raportujące (BIRT , ReportServer , JasperReport).Generowanie tabeli/wykresu w formie raportu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Wykres słupkowy przedstawiający  średnie oceny każdej klasy w szkole 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Słupki w tym samym kolorze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Kolor tła: #FFFFFF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Kolor tytułu oraz napisów: #000000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TYP: 2D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Obok wykresy w dowolnym miejscu powinna znaleźć się legenda która informuje kolor klasy i profilu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osi X numery klas z profilem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osi Y oceny od 1-6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00" w:lineRule="auto"/>
        <w:ind w:left="216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Tytuł ”ŚREDNIE OCENY W LICEUM OGÓLNOKSZTAŁCĄCYM”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wyświetlająca wszystkie krotki z bazy danych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Kolumn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Kolejno: IMIE, NAZWISKO, OCENA ŚREDNIA, KLASA, PROFIL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Kolor tytułu oraz napisów #000000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Kolor tła tabeli #00FFFF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Kolor ramek tabeli #000000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Nazwa Tabeli:”Uczniowie Szkoły Podstawowej”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200" w:lineRule="auto"/>
        <w:ind w:left="2160" w:hanging="360"/>
        <w:contextualSpacing w:val="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Dane sortowane odpowiednio po: KLASA-&gt;PROFIL-&gt;NAZWISKO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 kołowy przedstawiający ilość  występujących ocen: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Wartości w diagramie odpowiadającym ocena w bazie danych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Tytuł: ”Ilość wystawionych ocen”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Zobrazowanie ilości wystawionych ocen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Każda ocena odpowiada innemu kolorowi na diagramie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 wykresem legenda opisująca kolory na diagramie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Jeden - kolor czerwony </w:t>
        <w:tab/>
        <w:tab/>
        <w:t xml:space="preserve">(</w:t>
      </w:r>
      <w:r w:rsidDel="00000000" w:rsidR="00000000" w:rsidRPr="00000000">
        <w:rPr>
          <w:b w:val="1"/>
          <w:color w:val="f75b5b"/>
          <w:sz w:val="24"/>
          <w:szCs w:val="24"/>
          <w:rtl w:val="0"/>
        </w:rPr>
        <w:t xml:space="preserve">#F75B5B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Dwa - kolor pomarańczowy </w:t>
        <w:tab/>
        <w:t xml:space="preserve">(</w:t>
      </w:r>
      <w:r w:rsidDel="00000000" w:rsidR="00000000" w:rsidRPr="00000000">
        <w:rPr>
          <w:b w:val="1"/>
          <w:color w:val="f79c5b"/>
          <w:sz w:val="24"/>
          <w:szCs w:val="24"/>
          <w:rtl w:val="0"/>
        </w:rPr>
        <w:t xml:space="preserve">#F79C5B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Trzy - kolor żółty</w:t>
        <w:tab/>
        <w:tab/>
        <w:tab/>
        <w:t xml:space="preserve">(</w:t>
      </w:r>
      <w:r w:rsidDel="00000000" w:rsidR="00000000" w:rsidRPr="00000000">
        <w:rPr>
          <w:b w:val="1"/>
          <w:color w:val="f7e25b"/>
          <w:sz w:val="24"/>
          <w:szCs w:val="24"/>
          <w:rtl w:val="0"/>
        </w:rPr>
        <w:t xml:space="preserve">#F1F75B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Cztery - kolor żółto-zielony </w:t>
        <w:tab/>
        <w:t xml:space="preserve">(</w:t>
      </w:r>
      <w:r w:rsidDel="00000000" w:rsidR="00000000" w:rsidRPr="00000000">
        <w:rPr>
          <w:b w:val="1"/>
          <w:color w:val="cdf75b"/>
          <w:sz w:val="24"/>
          <w:szCs w:val="24"/>
          <w:rtl w:val="0"/>
        </w:rPr>
        <w:t xml:space="preserve">#CDF75B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Pięć - kolor zielony </w:t>
        <w:tab/>
        <w:tab/>
        <w:tab/>
        <w:t xml:space="preserve">(</w:t>
      </w:r>
      <w:r w:rsidDel="00000000" w:rsidR="00000000" w:rsidRPr="00000000">
        <w:rPr>
          <w:b w:val="1"/>
          <w:color w:val="77f75b"/>
          <w:sz w:val="24"/>
          <w:szCs w:val="24"/>
          <w:rtl w:val="0"/>
        </w:rPr>
        <w:t xml:space="preserve">#77F75B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Sześć -  kolor błękitny </w:t>
        <w:tab/>
        <w:tab/>
        <w:t xml:space="preserve">(</w:t>
      </w:r>
      <w:r w:rsidDel="00000000" w:rsidR="00000000" w:rsidRPr="00000000">
        <w:rPr>
          <w:b w:val="1"/>
          <w:color w:val="5beaf7"/>
          <w:sz w:val="24"/>
          <w:szCs w:val="24"/>
          <w:rtl w:val="0"/>
        </w:rPr>
        <w:t xml:space="preserve">#5BEAF7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